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ED7" w14:textId="77777777" w:rsidR="004C6335" w:rsidRPr="0013274B" w:rsidRDefault="00DC33B0" w:rsidP="00392588">
      <w:pPr>
        <w:tabs>
          <w:tab w:val="left" w:pos="5220"/>
          <w:tab w:val="left" w:pos="6300"/>
        </w:tabs>
        <w:rPr>
          <w:b/>
          <w:bCs/>
          <w:szCs w:val="24"/>
        </w:rPr>
      </w:pPr>
      <w:r>
        <w:rPr>
          <w:b/>
          <w:bCs/>
          <w:szCs w:val="24"/>
        </w:rPr>
        <w:t xml:space="preserve">PUBLIC NOTICE - </w:t>
      </w:r>
      <w:r w:rsidR="0013274B">
        <w:rPr>
          <w:b/>
          <w:bCs/>
          <w:szCs w:val="24"/>
        </w:rPr>
        <w:t xml:space="preserve">ENVIRONMENT AGENCY </w:t>
      </w:r>
    </w:p>
    <w:p w14:paraId="2A592F5D" w14:textId="77777777" w:rsidR="00742243" w:rsidRDefault="00742243" w:rsidP="00392588">
      <w:pPr>
        <w:tabs>
          <w:tab w:val="left" w:pos="5220"/>
          <w:tab w:val="left" w:pos="6300"/>
        </w:tabs>
        <w:rPr>
          <w:szCs w:val="24"/>
        </w:rPr>
        <w:sectPr w:rsidR="00742243" w:rsidSect="00F007A5">
          <w:headerReference w:type="even" r:id="rId13"/>
          <w:headerReference w:type="default" r:id="rId14"/>
          <w:footerReference w:type="even" r:id="rId15"/>
          <w:footerReference w:type="default" r:id="rId16"/>
          <w:headerReference w:type="first" r:id="rId17"/>
          <w:footerReference w:type="first" r:id="rId18"/>
          <w:pgSz w:w="11906" w:h="16838" w:code="9"/>
          <w:pgMar w:top="1618" w:right="1276" w:bottom="2336" w:left="1605" w:header="573" w:footer="272" w:gutter="0"/>
          <w:cols w:space="708"/>
          <w:titlePg/>
          <w:docGrid w:linePitch="360"/>
        </w:sectPr>
      </w:pPr>
    </w:p>
    <w:p w14:paraId="3A7AD3C9" w14:textId="77777777" w:rsidR="00FB3A9B" w:rsidRPr="00006E53" w:rsidRDefault="00FB3A9B" w:rsidP="00FB3A9B">
      <w:pPr>
        <w:jc w:val="both"/>
        <w:rPr>
          <w:rFonts w:cs="Arial"/>
          <w:szCs w:val="24"/>
        </w:rPr>
      </w:pPr>
      <w:bookmarkStart w:id="0" w:name="Date"/>
      <w:bookmarkEnd w:id="0"/>
    </w:p>
    <w:p w14:paraId="151B870F" w14:textId="77777777" w:rsidR="00FB3A9B" w:rsidRPr="00FB3A9B" w:rsidRDefault="00DC33B0" w:rsidP="00FB3A9B">
      <w:pPr>
        <w:pStyle w:val="BodyText"/>
        <w:rPr>
          <w:rFonts w:cs="Arial"/>
          <w:szCs w:val="24"/>
        </w:rPr>
      </w:pPr>
      <w:r>
        <w:rPr>
          <w:rFonts w:cs="Arial"/>
          <w:szCs w:val="24"/>
        </w:rPr>
        <w:t>Acquisition o</w:t>
      </w:r>
      <w:r w:rsidR="00CB2F6F">
        <w:rPr>
          <w:rFonts w:cs="Arial"/>
          <w:szCs w:val="24"/>
        </w:rPr>
        <w:t>f</w:t>
      </w:r>
      <w:r w:rsidRPr="00FB3A9B">
        <w:rPr>
          <w:rFonts w:cs="Arial"/>
          <w:szCs w:val="24"/>
        </w:rPr>
        <w:t xml:space="preserve"> Land Act 1981</w:t>
      </w:r>
    </w:p>
    <w:p w14:paraId="5C191766" w14:textId="77777777" w:rsidR="009E72F3" w:rsidRPr="00725CB0" w:rsidRDefault="00DC33B0" w:rsidP="009E72F3">
      <w:pPr>
        <w:pStyle w:val="BodyText"/>
        <w:rPr>
          <w:rFonts w:cs="Arial"/>
        </w:rPr>
      </w:pPr>
      <w:r w:rsidRPr="00725CB0">
        <w:rPr>
          <w:rFonts w:cs="Arial"/>
        </w:rPr>
        <w:t xml:space="preserve">The </w:t>
      </w:r>
      <w:r>
        <w:rPr>
          <w:rFonts w:cs="Arial"/>
        </w:rPr>
        <w:t>Oxford Flood Alleviation Scheme Compulsory Purchase Order 2023</w:t>
      </w:r>
    </w:p>
    <w:p w14:paraId="49A392CC" w14:textId="77777777" w:rsidR="00FB3A9B" w:rsidRPr="00FB3A9B" w:rsidRDefault="00DC33B0" w:rsidP="00FB3A9B">
      <w:pPr>
        <w:jc w:val="both"/>
        <w:rPr>
          <w:rFonts w:cs="Arial"/>
          <w:b/>
          <w:szCs w:val="24"/>
        </w:rPr>
      </w:pPr>
      <w:r>
        <w:rPr>
          <w:rFonts w:cs="Arial"/>
          <w:b/>
          <w:szCs w:val="24"/>
        </w:rPr>
        <w:t xml:space="preserve">Section 19 Application - </w:t>
      </w:r>
      <w:r w:rsidR="00CB2F6F">
        <w:rPr>
          <w:rFonts w:cs="Arial"/>
          <w:b/>
          <w:szCs w:val="24"/>
        </w:rPr>
        <w:t>Land a</w:t>
      </w:r>
      <w:r w:rsidRPr="00FB3A9B">
        <w:rPr>
          <w:rFonts w:cs="Arial"/>
          <w:b/>
          <w:szCs w:val="24"/>
        </w:rPr>
        <w:t xml:space="preserve">t </w:t>
      </w:r>
      <w:r w:rsidR="002A69BC">
        <w:rPr>
          <w:rFonts w:cs="Arial"/>
          <w:b/>
          <w:szCs w:val="24"/>
        </w:rPr>
        <w:t xml:space="preserve">Seacourt Nature Park, Oatlands Recreation Ground, </w:t>
      </w:r>
      <w:r w:rsidR="00CC4FA1">
        <w:rPr>
          <w:rFonts w:cs="Arial"/>
          <w:b/>
          <w:szCs w:val="24"/>
        </w:rPr>
        <w:t xml:space="preserve">Kendall </w:t>
      </w:r>
      <w:proofErr w:type="spellStart"/>
      <w:r w:rsidR="00CC4FA1">
        <w:rPr>
          <w:rFonts w:cs="Arial"/>
          <w:b/>
          <w:szCs w:val="24"/>
        </w:rPr>
        <w:t>Copse</w:t>
      </w:r>
      <w:proofErr w:type="spellEnd"/>
      <w:r w:rsidR="00CC4FA1">
        <w:rPr>
          <w:rFonts w:cs="Arial"/>
          <w:b/>
          <w:szCs w:val="24"/>
        </w:rPr>
        <w:t xml:space="preserve">, Kennington Pools, </w:t>
      </w:r>
      <w:proofErr w:type="spellStart"/>
      <w:r w:rsidR="00CC4FA1">
        <w:rPr>
          <w:rFonts w:cs="Arial"/>
          <w:b/>
          <w:szCs w:val="24"/>
        </w:rPr>
        <w:t>Gran</w:t>
      </w:r>
      <w:r w:rsidR="00775CCE">
        <w:rPr>
          <w:rFonts w:cs="Arial"/>
          <w:b/>
          <w:szCs w:val="24"/>
        </w:rPr>
        <w:t>d</w:t>
      </w:r>
      <w:r w:rsidR="00CC4FA1">
        <w:rPr>
          <w:rFonts w:cs="Arial"/>
          <w:b/>
          <w:szCs w:val="24"/>
        </w:rPr>
        <w:t>pont</w:t>
      </w:r>
      <w:proofErr w:type="spellEnd"/>
      <w:r w:rsidR="00CC4FA1">
        <w:rPr>
          <w:rFonts w:cs="Arial"/>
          <w:b/>
          <w:szCs w:val="24"/>
        </w:rPr>
        <w:t xml:space="preserve"> Nature Park and Dean’s Ham Meadow, </w:t>
      </w:r>
      <w:proofErr w:type="spellStart"/>
      <w:r w:rsidR="00CC4FA1">
        <w:rPr>
          <w:rFonts w:cs="Arial"/>
          <w:b/>
          <w:szCs w:val="24"/>
        </w:rPr>
        <w:t>Hinksey</w:t>
      </w:r>
      <w:proofErr w:type="spellEnd"/>
      <w:r w:rsidR="00CC4FA1">
        <w:rPr>
          <w:rFonts w:cs="Arial"/>
          <w:b/>
          <w:szCs w:val="24"/>
        </w:rPr>
        <w:t xml:space="preserve"> Park</w:t>
      </w:r>
      <w:r w:rsidR="004012E7">
        <w:rPr>
          <w:rFonts w:cs="Arial"/>
          <w:b/>
          <w:szCs w:val="24"/>
        </w:rPr>
        <w:t xml:space="preserve"> and Botley Park, Oxford</w:t>
      </w:r>
    </w:p>
    <w:p w14:paraId="234387C9" w14:textId="77777777" w:rsidR="00FB3A9B" w:rsidRPr="00006E53" w:rsidRDefault="00FB3A9B" w:rsidP="00FB3A9B">
      <w:pPr>
        <w:jc w:val="both"/>
        <w:rPr>
          <w:rFonts w:cs="Arial"/>
          <w:szCs w:val="24"/>
        </w:rPr>
      </w:pPr>
    </w:p>
    <w:p w14:paraId="70BCDE2B" w14:textId="6AB2F2B4" w:rsidR="0013274B" w:rsidRPr="00EB59E2" w:rsidRDefault="00DC33B0" w:rsidP="00775CCE">
      <w:pPr>
        <w:pStyle w:val="ListParagraph"/>
        <w:numPr>
          <w:ilvl w:val="0"/>
          <w:numId w:val="5"/>
        </w:numPr>
        <w:tabs>
          <w:tab w:val="left" w:pos="567"/>
          <w:tab w:val="left" w:pos="8910"/>
        </w:tabs>
        <w:ind w:left="567" w:hanging="567"/>
        <w:rPr>
          <w:rFonts w:cs="Arial"/>
          <w:szCs w:val="24"/>
        </w:rPr>
      </w:pPr>
      <w:r w:rsidRPr="00EB59E2">
        <w:rPr>
          <w:rFonts w:cs="Arial"/>
          <w:szCs w:val="24"/>
        </w:rPr>
        <w:t xml:space="preserve">The </w:t>
      </w:r>
      <w:r w:rsidR="009E72F3" w:rsidRPr="00EB59E2">
        <w:rPr>
          <w:rFonts w:cs="Arial"/>
          <w:szCs w:val="24"/>
        </w:rPr>
        <w:t>Environment Agency</w:t>
      </w:r>
      <w:r w:rsidR="00A970D3">
        <w:rPr>
          <w:rFonts w:cs="Arial"/>
          <w:szCs w:val="24"/>
        </w:rPr>
        <w:t xml:space="preserve"> </w:t>
      </w:r>
      <w:r w:rsidRPr="00EB59E2">
        <w:rPr>
          <w:rFonts w:cs="Arial"/>
          <w:szCs w:val="24"/>
        </w:rPr>
        <w:t>ha</w:t>
      </w:r>
      <w:r w:rsidR="009E72F3" w:rsidRPr="00EB59E2">
        <w:rPr>
          <w:rFonts w:cs="Arial"/>
          <w:szCs w:val="24"/>
        </w:rPr>
        <w:t>s</w:t>
      </w:r>
      <w:r w:rsidRPr="00EB59E2">
        <w:rPr>
          <w:rFonts w:cs="Arial"/>
          <w:szCs w:val="24"/>
        </w:rPr>
        <w:t xml:space="preserve"> submitted the above named </w:t>
      </w:r>
      <w:r w:rsidR="000802D0" w:rsidRPr="00EB59E2">
        <w:rPr>
          <w:rFonts w:cs="Arial"/>
          <w:szCs w:val="24"/>
        </w:rPr>
        <w:t>C</w:t>
      </w:r>
      <w:r w:rsidRPr="00EB59E2">
        <w:rPr>
          <w:rFonts w:cs="Arial"/>
          <w:szCs w:val="24"/>
        </w:rPr>
        <w:t xml:space="preserve">ompulsory </w:t>
      </w:r>
      <w:r w:rsidR="000802D0" w:rsidRPr="00EB59E2">
        <w:rPr>
          <w:rFonts w:cs="Arial"/>
          <w:szCs w:val="24"/>
        </w:rPr>
        <w:t>P</w:t>
      </w:r>
      <w:r w:rsidRPr="00EB59E2">
        <w:rPr>
          <w:rFonts w:cs="Arial"/>
          <w:szCs w:val="24"/>
        </w:rPr>
        <w:t xml:space="preserve">urchase </w:t>
      </w:r>
      <w:r w:rsidR="000802D0" w:rsidRPr="00EB59E2">
        <w:rPr>
          <w:rFonts w:cs="Arial"/>
          <w:szCs w:val="24"/>
        </w:rPr>
        <w:t>O</w:t>
      </w:r>
      <w:r w:rsidRPr="00EB59E2">
        <w:rPr>
          <w:rFonts w:cs="Arial"/>
          <w:szCs w:val="24"/>
        </w:rPr>
        <w:t>rder (“</w:t>
      </w:r>
      <w:r w:rsidRPr="00775CCE">
        <w:rPr>
          <w:rFonts w:cs="Arial"/>
          <w:b/>
          <w:bCs/>
          <w:szCs w:val="24"/>
        </w:rPr>
        <w:t>CPO</w:t>
      </w:r>
      <w:r w:rsidRPr="00EB59E2">
        <w:rPr>
          <w:rFonts w:cs="Arial"/>
          <w:szCs w:val="24"/>
        </w:rPr>
        <w:t xml:space="preserve">”) to the Secretary of State for </w:t>
      </w:r>
      <w:r w:rsidR="009E72F3" w:rsidRPr="00EB59E2">
        <w:rPr>
          <w:rFonts w:cs="Arial"/>
          <w:color w:val="000000"/>
          <w:szCs w:val="24"/>
        </w:rPr>
        <w:t>Food Environment and Rural Affairs</w:t>
      </w:r>
      <w:r w:rsidR="009E72F3" w:rsidRPr="00EB59E2">
        <w:rPr>
          <w:rFonts w:ascii="Calibri" w:hAnsi="Calibri" w:cs="Calibri"/>
          <w:color w:val="000000"/>
          <w:sz w:val="22"/>
          <w:szCs w:val="22"/>
        </w:rPr>
        <w:t> </w:t>
      </w:r>
      <w:r w:rsidR="00B435E8" w:rsidRPr="00EB59E2">
        <w:rPr>
          <w:rFonts w:ascii="Calibri" w:hAnsi="Calibri" w:cs="Calibri"/>
          <w:color w:val="000000"/>
          <w:sz w:val="22"/>
          <w:szCs w:val="22"/>
        </w:rPr>
        <w:t xml:space="preserve"> </w:t>
      </w:r>
      <w:r w:rsidRPr="00EB59E2">
        <w:rPr>
          <w:rFonts w:cs="Arial"/>
          <w:szCs w:val="24"/>
        </w:rPr>
        <w:t>for confirmation</w:t>
      </w:r>
      <w:r w:rsidR="009E72F3" w:rsidRPr="00EB59E2">
        <w:rPr>
          <w:rFonts w:cs="Arial"/>
          <w:szCs w:val="24"/>
        </w:rPr>
        <w:t xml:space="preserve">.  </w:t>
      </w:r>
      <w:r w:rsidRPr="00EB59E2">
        <w:rPr>
          <w:rFonts w:cs="Arial"/>
          <w:szCs w:val="24"/>
        </w:rPr>
        <w:t xml:space="preserve">If confirmed, </w:t>
      </w:r>
      <w:r w:rsidR="00AE5ECB" w:rsidRPr="00EB59E2">
        <w:rPr>
          <w:rFonts w:cs="Arial"/>
          <w:szCs w:val="24"/>
        </w:rPr>
        <w:t xml:space="preserve">the CPO </w:t>
      </w:r>
      <w:r w:rsidRPr="00EB59E2">
        <w:rPr>
          <w:rFonts w:cs="Arial"/>
          <w:szCs w:val="24"/>
        </w:rPr>
        <w:t>will authorise:</w:t>
      </w:r>
    </w:p>
    <w:p w14:paraId="18A401A6" w14:textId="77777777" w:rsidR="0013274B" w:rsidRDefault="0013274B" w:rsidP="0013274B">
      <w:pPr>
        <w:tabs>
          <w:tab w:val="left" w:pos="720"/>
          <w:tab w:val="left" w:pos="8910"/>
        </w:tabs>
        <w:ind w:left="540" w:hanging="540"/>
        <w:rPr>
          <w:rFonts w:cs="Arial"/>
          <w:szCs w:val="24"/>
        </w:rPr>
      </w:pPr>
    </w:p>
    <w:p w14:paraId="66DFF1AD" w14:textId="77777777" w:rsidR="0013274B" w:rsidRDefault="00DC33B0" w:rsidP="0013274B">
      <w:pPr>
        <w:pStyle w:val="ListParagraph"/>
        <w:numPr>
          <w:ilvl w:val="0"/>
          <w:numId w:val="3"/>
        </w:numPr>
        <w:tabs>
          <w:tab w:val="left" w:pos="8910"/>
        </w:tabs>
        <w:ind w:left="1276" w:hanging="425"/>
        <w:rPr>
          <w:rFonts w:cs="Arial"/>
          <w:szCs w:val="24"/>
        </w:rPr>
      </w:pPr>
      <w:r w:rsidRPr="0013274B">
        <w:rPr>
          <w:rFonts w:cs="Arial"/>
          <w:szCs w:val="24"/>
        </w:rPr>
        <w:t xml:space="preserve">the purchase of </w:t>
      </w:r>
      <w:r w:rsidR="00AE5ECB">
        <w:rPr>
          <w:rFonts w:cs="Arial"/>
          <w:szCs w:val="24"/>
        </w:rPr>
        <w:t xml:space="preserve">open space </w:t>
      </w:r>
      <w:r w:rsidRPr="0013274B">
        <w:rPr>
          <w:rFonts w:cs="Arial"/>
          <w:szCs w:val="24"/>
        </w:rPr>
        <w:t>land (</w:t>
      </w:r>
      <w:r w:rsidR="00EB59E2">
        <w:rPr>
          <w:rFonts w:cs="Arial"/>
          <w:szCs w:val="24"/>
        </w:rPr>
        <w:t xml:space="preserve">the </w:t>
      </w:r>
      <w:r w:rsidRPr="0013274B">
        <w:rPr>
          <w:rFonts w:cs="Arial"/>
          <w:szCs w:val="24"/>
        </w:rPr>
        <w:t>“</w:t>
      </w:r>
      <w:r w:rsidRPr="0013274B">
        <w:rPr>
          <w:rFonts w:cs="Arial"/>
          <w:b/>
          <w:bCs/>
          <w:szCs w:val="24"/>
        </w:rPr>
        <w:t>order land</w:t>
      </w:r>
      <w:r w:rsidRPr="0013274B">
        <w:rPr>
          <w:rFonts w:cs="Arial"/>
          <w:szCs w:val="24"/>
        </w:rPr>
        <w:t xml:space="preserve">”), and </w:t>
      </w:r>
    </w:p>
    <w:p w14:paraId="384778C7" w14:textId="77777777" w:rsidR="0013274B" w:rsidRDefault="0013274B" w:rsidP="00775CCE">
      <w:pPr>
        <w:pStyle w:val="ListParagraph"/>
        <w:tabs>
          <w:tab w:val="left" w:pos="8910"/>
        </w:tabs>
        <w:ind w:left="1276"/>
        <w:rPr>
          <w:rFonts w:cs="Arial"/>
          <w:szCs w:val="24"/>
        </w:rPr>
      </w:pPr>
    </w:p>
    <w:p w14:paraId="28F13898" w14:textId="77777777" w:rsidR="0013274B" w:rsidRDefault="00DC33B0" w:rsidP="0013274B">
      <w:pPr>
        <w:pStyle w:val="ListParagraph"/>
        <w:numPr>
          <w:ilvl w:val="0"/>
          <w:numId w:val="3"/>
        </w:numPr>
        <w:tabs>
          <w:tab w:val="left" w:pos="8910"/>
        </w:tabs>
        <w:ind w:left="1276" w:hanging="425"/>
        <w:rPr>
          <w:rFonts w:cs="Arial"/>
          <w:szCs w:val="24"/>
        </w:rPr>
      </w:pPr>
      <w:r w:rsidRPr="0013274B">
        <w:rPr>
          <w:rFonts w:cs="Arial"/>
          <w:szCs w:val="24"/>
        </w:rPr>
        <w:t xml:space="preserve">new rights over </w:t>
      </w:r>
      <w:r w:rsidR="00AE5ECB">
        <w:rPr>
          <w:rFonts w:cs="Arial"/>
          <w:szCs w:val="24"/>
        </w:rPr>
        <w:t xml:space="preserve">open space </w:t>
      </w:r>
      <w:r w:rsidRPr="0013274B">
        <w:rPr>
          <w:rFonts w:cs="Arial"/>
          <w:szCs w:val="24"/>
        </w:rPr>
        <w:t>land (</w:t>
      </w:r>
      <w:r w:rsidR="00EB59E2">
        <w:rPr>
          <w:rFonts w:cs="Arial"/>
          <w:szCs w:val="24"/>
        </w:rPr>
        <w:t xml:space="preserve">the </w:t>
      </w:r>
      <w:r w:rsidRPr="0013274B">
        <w:rPr>
          <w:rFonts w:cs="Arial"/>
          <w:szCs w:val="24"/>
        </w:rPr>
        <w:t>“</w:t>
      </w:r>
      <w:r w:rsidRPr="00775CCE">
        <w:rPr>
          <w:rFonts w:cs="Arial"/>
          <w:b/>
          <w:bCs/>
          <w:szCs w:val="24"/>
        </w:rPr>
        <w:t>rights land</w:t>
      </w:r>
      <w:r w:rsidRPr="0013274B">
        <w:rPr>
          <w:rFonts w:cs="Arial"/>
          <w:szCs w:val="24"/>
        </w:rPr>
        <w:t>”)</w:t>
      </w:r>
      <w:r w:rsidR="00956FBF">
        <w:rPr>
          <w:rFonts w:cs="Arial"/>
          <w:szCs w:val="24"/>
        </w:rPr>
        <w:t>.</w:t>
      </w:r>
      <w:r w:rsidR="00AE5ECB">
        <w:rPr>
          <w:rFonts w:cs="Arial"/>
          <w:szCs w:val="24"/>
        </w:rPr>
        <w:t xml:space="preserve"> </w:t>
      </w:r>
    </w:p>
    <w:p w14:paraId="4914F1F0" w14:textId="77777777" w:rsidR="00D15495" w:rsidRPr="00D15495" w:rsidRDefault="00D15495" w:rsidP="00775CCE">
      <w:pPr>
        <w:pStyle w:val="ListParagraph"/>
        <w:rPr>
          <w:rFonts w:cs="Arial"/>
          <w:szCs w:val="24"/>
        </w:rPr>
      </w:pPr>
    </w:p>
    <w:p w14:paraId="43927268" w14:textId="77777777" w:rsidR="00FB3A9B" w:rsidRPr="0013274B" w:rsidRDefault="00DC33B0" w:rsidP="00775CCE">
      <w:pPr>
        <w:tabs>
          <w:tab w:val="left" w:pos="8910"/>
        </w:tabs>
        <w:ind w:left="540"/>
        <w:rPr>
          <w:rFonts w:cs="Arial"/>
          <w:szCs w:val="24"/>
        </w:rPr>
      </w:pPr>
      <w:r>
        <w:rPr>
          <w:rFonts w:cs="Arial"/>
          <w:szCs w:val="24"/>
        </w:rPr>
        <w:t xml:space="preserve">Land which forms part of an open space is </w:t>
      </w:r>
      <w:r w:rsidRPr="0013274B">
        <w:rPr>
          <w:rFonts w:cs="Arial"/>
          <w:szCs w:val="24"/>
        </w:rPr>
        <w:t xml:space="preserve">defined in the </w:t>
      </w:r>
      <w:r w:rsidR="0013274B" w:rsidRPr="0013274B">
        <w:rPr>
          <w:rFonts w:cs="Arial"/>
          <w:szCs w:val="24"/>
        </w:rPr>
        <w:t xml:space="preserve">Acquisition of Land </w:t>
      </w:r>
      <w:r w:rsidRPr="0013274B">
        <w:rPr>
          <w:rFonts w:cs="Arial"/>
          <w:szCs w:val="24"/>
        </w:rPr>
        <w:t>Act</w:t>
      </w:r>
      <w:r w:rsidR="0013274B" w:rsidRPr="0013274B">
        <w:rPr>
          <w:rFonts w:cs="Arial"/>
          <w:szCs w:val="24"/>
        </w:rPr>
        <w:t xml:space="preserve"> 1981 (“</w:t>
      </w:r>
      <w:r w:rsidR="0013274B" w:rsidRPr="00775CCE">
        <w:rPr>
          <w:rFonts w:cs="Arial"/>
          <w:b/>
          <w:bCs/>
          <w:szCs w:val="24"/>
        </w:rPr>
        <w:t>the Act</w:t>
      </w:r>
      <w:r w:rsidR="0013274B" w:rsidRPr="0013274B">
        <w:rPr>
          <w:rFonts w:cs="Arial"/>
          <w:szCs w:val="24"/>
        </w:rPr>
        <w:t>”)</w:t>
      </w:r>
      <w:r>
        <w:rPr>
          <w:rFonts w:cs="Arial"/>
          <w:szCs w:val="24"/>
        </w:rPr>
        <w:t xml:space="preserve"> as</w:t>
      </w:r>
      <w:r w:rsidRPr="0013274B">
        <w:rPr>
          <w:rFonts w:cs="Arial"/>
          <w:szCs w:val="24"/>
        </w:rPr>
        <w:t xml:space="preserve"> land laid out as a public garden, or used for the purposes of public recreation, or a disused burial ground.</w:t>
      </w:r>
    </w:p>
    <w:p w14:paraId="643BE109" w14:textId="77777777" w:rsidR="00FB3A9B" w:rsidRPr="00006E53" w:rsidRDefault="00FB3A9B" w:rsidP="00FB3A9B">
      <w:pPr>
        <w:jc w:val="both"/>
        <w:rPr>
          <w:rFonts w:cs="Arial"/>
          <w:szCs w:val="24"/>
        </w:rPr>
      </w:pPr>
    </w:p>
    <w:p w14:paraId="68350DA1" w14:textId="77777777" w:rsidR="00FB3A9B" w:rsidRPr="00EB59E2" w:rsidRDefault="00DC33B0" w:rsidP="00775CCE">
      <w:pPr>
        <w:pStyle w:val="ListParagraph"/>
        <w:numPr>
          <w:ilvl w:val="0"/>
          <w:numId w:val="5"/>
        </w:numPr>
        <w:ind w:left="567" w:hanging="567"/>
        <w:rPr>
          <w:rFonts w:cs="Arial"/>
          <w:szCs w:val="24"/>
        </w:rPr>
      </w:pPr>
      <w:r w:rsidRPr="00EB59E2">
        <w:rPr>
          <w:rFonts w:cs="Arial"/>
          <w:szCs w:val="24"/>
        </w:rPr>
        <w:t xml:space="preserve">The </w:t>
      </w:r>
      <w:r w:rsidR="00EB59E2" w:rsidRPr="00EB59E2">
        <w:rPr>
          <w:rFonts w:cs="Arial"/>
          <w:szCs w:val="24"/>
        </w:rPr>
        <w:t xml:space="preserve">CPO </w:t>
      </w:r>
      <w:r w:rsidRPr="00EB59E2">
        <w:rPr>
          <w:rFonts w:cs="Arial"/>
          <w:szCs w:val="24"/>
        </w:rPr>
        <w:t xml:space="preserve">will be subject to special Parliamentary procedure unless the Secretary of State for </w:t>
      </w:r>
      <w:r w:rsidR="006C3B8D" w:rsidRPr="00EB59E2">
        <w:rPr>
          <w:rFonts w:cs="Arial"/>
          <w:szCs w:val="24"/>
        </w:rPr>
        <w:t>Levelling Up Housing &amp; Communities</w:t>
      </w:r>
      <w:r w:rsidRPr="00EB59E2">
        <w:rPr>
          <w:rFonts w:cs="Arial"/>
          <w:szCs w:val="24"/>
        </w:rPr>
        <w:t xml:space="preserve"> gives a certificate in accordance with the provisions of section 19 of </w:t>
      </w:r>
      <w:r w:rsidR="004012E7" w:rsidRPr="00EB59E2">
        <w:rPr>
          <w:rFonts w:cs="Arial"/>
          <w:szCs w:val="24"/>
        </w:rPr>
        <w:t xml:space="preserve">the </w:t>
      </w:r>
      <w:r w:rsidR="00EB59E2" w:rsidRPr="00EB59E2">
        <w:rPr>
          <w:rFonts w:cs="Arial"/>
          <w:szCs w:val="24"/>
        </w:rPr>
        <w:t>Act</w:t>
      </w:r>
      <w:r w:rsidRPr="00EB59E2">
        <w:rPr>
          <w:rFonts w:cs="Arial"/>
          <w:szCs w:val="24"/>
        </w:rPr>
        <w:t xml:space="preserve">, and paragraph 6 of Schedule 3 to the Act. The Secretary of State has been asked by the </w:t>
      </w:r>
      <w:r w:rsidR="009E72F3" w:rsidRPr="00EB59E2">
        <w:rPr>
          <w:rFonts w:cs="Arial"/>
          <w:szCs w:val="24"/>
        </w:rPr>
        <w:t xml:space="preserve">Environment Agency </w:t>
      </w:r>
      <w:r w:rsidRPr="00EB59E2">
        <w:rPr>
          <w:rFonts w:cs="Arial"/>
          <w:szCs w:val="24"/>
        </w:rPr>
        <w:t>to certify:</w:t>
      </w:r>
    </w:p>
    <w:p w14:paraId="5658C0E3" w14:textId="77777777" w:rsidR="00FB3A9B" w:rsidRPr="00006E53" w:rsidRDefault="00FB3A9B" w:rsidP="00FB3A9B">
      <w:pPr>
        <w:rPr>
          <w:rFonts w:cs="Arial"/>
          <w:szCs w:val="24"/>
        </w:rPr>
      </w:pPr>
    </w:p>
    <w:p w14:paraId="25ECB7C8" w14:textId="77777777" w:rsidR="00EB59E2" w:rsidRPr="00EB59E2" w:rsidRDefault="00DC33B0" w:rsidP="00233FC8">
      <w:pPr>
        <w:pStyle w:val="ListParagraph"/>
        <w:numPr>
          <w:ilvl w:val="0"/>
          <w:numId w:val="7"/>
        </w:numPr>
        <w:ind w:left="1276" w:hanging="425"/>
        <w:rPr>
          <w:rFonts w:cs="Arial"/>
          <w:szCs w:val="24"/>
        </w:rPr>
      </w:pPr>
      <w:r w:rsidRPr="00EB59E2">
        <w:rPr>
          <w:rFonts w:cs="Arial"/>
          <w:szCs w:val="24"/>
        </w:rPr>
        <w:t xml:space="preserve">under section 19(1)(a), that he is satisfied that </w:t>
      </w:r>
      <w:r w:rsidRPr="00EB59E2">
        <w:rPr>
          <w:rFonts w:cs="Arial"/>
          <w:szCs w:val="24"/>
        </w:rPr>
        <w:t>there has been or will be given in exchange for the order land other land (</w:t>
      </w:r>
      <w:r>
        <w:rPr>
          <w:rFonts w:cs="Arial"/>
          <w:szCs w:val="24"/>
        </w:rPr>
        <w:t xml:space="preserve">the </w:t>
      </w:r>
      <w:r w:rsidRPr="00EB59E2">
        <w:rPr>
          <w:rFonts w:cs="Arial"/>
          <w:szCs w:val="24"/>
        </w:rPr>
        <w:t>“</w:t>
      </w:r>
      <w:r w:rsidRPr="00775CCE">
        <w:rPr>
          <w:rFonts w:cs="Arial"/>
          <w:b/>
          <w:bCs/>
          <w:szCs w:val="24"/>
        </w:rPr>
        <w:t>exchange land</w:t>
      </w:r>
      <w:r w:rsidRPr="00EB59E2">
        <w:rPr>
          <w:rFonts w:cs="Arial"/>
          <w:szCs w:val="24"/>
        </w:rPr>
        <w:t>”) which is not less in area and is equally advantageous to persons, if any, entitled to rights of common or other rights, and to the public, and that the exchange land has been or will be vested in the persons in whom the order land was vested, and subject to the like rights, trusts and incidents as attach to the order land; and</w:t>
      </w:r>
    </w:p>
    <w:p w14:paraId="05533C0A" w14:textId="77777777" w:rsidR="00EB59E2" w:rsidRPr="00EB59E2" w:rsidRDefault="00EB59E2" w:rsidP="00233FC8">
      <w:pPr>
        <w:rPr>
          <w:rFonts w:cs="Arial"/>
          <w:szCs w:val="24"/>
        </w:rPr>
      </w:pPr>
    </w:p>
    <w:p w14:paraId="653310F1" w14:textId="77777777" w:rsidR="00FB3A9B" w:rsidRPr="00EB59E2" w:rsidRDefault="00DC33B0" w:rsidP="00775CCE">
      <w:pPr>
        <w:pStyle w:val="ListParagraph"/>
        <w:numPr>
          <w:ilvl w:val="0"/>
          <w:numId w:val="7"/>
        </w:numPr>
        <w:ind w:left="1276" w:hanging="425"/>
      </w:pPr>
      <w:r w:rsidRPr="00EB59E2">
        <w:t>under paragraph 6(1)(a) of Schedule 3 that the rights land, when burdened with the new rights, will be no less advantageous to those persons in whom it is vested and other persons, if any, entitled to rights of common or other rights, and to the public, than it was before.</w:t>
      </w:r>
    </w:p>
    <w:p w14:paraId="731DC810" w14:textId="77777777" w:rsidR="00EB59E2" w:rsidRDefault="00EB59E2" w:rsidP="00C94B0D">
      <w:pPr>
        <w:ind w:left="540"/>
        <w:rPr>
          <w:rFonts w:cs="Arial"/>
          <w:szCs w:val="24"/>
        </w:rPr>
      </w:pPr>
    </w:p>
    <w:p w14:paraId="5890F7D6" w14:textId="77777777" w:rsidR="008973E1" w:rsidRDefault="00DC33B0" w:rsidP="00233FC8">
      <w:pPr>
        <w:pStyle w:val="ListParagraph"/>
        <w:numPr>
          <w:ilvl w:val="0"/>
          <w:numId w:val="5"/>
        </w:numPr>
        <w:ind w:left="567"/>
      </w:pPr>
      <w:r w:rsidRPr="00D75A4F">
        <w:rPr>
          <w:rFonts w:cs="Arial"/>
          <w:szCs w:val="24"/>
        </w:rPr>
        <w:t xml:space="preserve">The </w:t>
      </w:r>
      <w:r w:rsidR="00D75A4F">
        <w:rPr>
          <w:rFonts w:cs="Arial"/>
          <w:szCs w:val="24"/>
        </w:rPr>
        <w:t>order land, rights land</w:t>
      </w:r>
      <w:r w:rsidR="00D15495" w:rsidRPr="00D75A4F">
        <w:rPr>
          <w:rFonts w:cs="Arial"/>
          <w:szCs w:val="24"/>
        </w:rPr>
        <w:t xml:space="preserve"> and exchange land which is subject to the </w:t>
      </w:r>
      <w:r w:rsidRPr="00D75A4F">
        <w:rPr>
          <w:rFonts w:cs="Arial"/>
          <w:szCs w:val="24"/>
        </w:rPr>
        <w:t xml:space="preserve">application for certification </w:t>
      </w:r>
      <w:r w:rsidR="00D15495" w:rsidRPr="00D75A4F">
        <w:rPr>
          <w:rFonts w:cs="Arial"/>
          <w:szCs w:val="24"/>
        </w:rPr>
        <w:t>is situated across seven localities. These are referred to as</w:t>
      </w:r>
      <w:r w:rsidR="00D75A4F" w:rsidRPr="00D75A4F">
        <w:rPr>
          <w:rFonts w:cs="Arial"/>
          <w:szCs w:val="24"/>
        </w:rPr>
        <w:t xml:space="preserve"> </w:t>
      </w:r>
      <w:r w:rsidR="00D15495">
        <w:t>Seacourt Nature Park</w:t>
      </w:r>
      <w:r w:rsidR="00D75A4F">
        <w:t xml:space="preserve">, </w:t>
      </w:r>
      <w:r>
        <w:t>Oatlands Recreation Ground</w:t>
      </w:r>
      <w:r w:rsidR="00D75A4F">
        <w:t xml:space="preserve">, </w:t>
      </w:r>
      <w:r>
        <w:t xml:space="preserve">Kendall </w:t>
      </w:r>
      <w:proofErr w:type="spellStart"/>
      <w:r>
        <w:t>Copse</w:t>
      </w:r>
      <w:proofErr w:type="spellEnd"/>
      <w:r w:rsidR="00D75A4F">
        <w:t xml:space="preserve">, </w:t>
      </w:r>
      <w:r>
        <w:t>Kennington Pools</w:t>
      </w:r>
      <w:r w:rsidR="00D75A4F">
        <w:t xml:space="preserve">, </w:t>
      </w:r>
      <w:proofErr w:type="spellStart"/>
      <w:r w:rsidR="00D75A4F">
        <w:t>G</w:t>
      </w:r>
      <w:r>
        <w:t>randpont</w:t>
      </w:r>
      <w:proofErr w:type="spellEnd"/>
      <w:r>
        <w:t xml:space="preserve"> Nature Park &amp; Dean’s Ham Meadow</w:t>
      </w:r>
      <w:r w:rsidR="00D75A4F">
        <w:t xml:space="preserve">, </w:t>
      </w:r>
      <w:proofErr w:type="spellStart"/>
      <w:r>
        <w:t>Hinksey</w:t>
      </w:r>
      <w:proofErr w:type="spellEnd"/>
      <w:r>
        <w:t xml:space="preserve"> Park</w:t>
      </w:r>
      <w:r w:rsidR="00D75A4F">
        <w:t xml:space="preserve">, </w:t>
      </w:r>
      <w:r>
        <w:t>and Botley Park.</w:t>
      </w:r>
    </w:p>
    <w:p w14:paraId="4C80A77B" w14:textId="77777777" w:rsidR="008973E1" w:rsidRDefault="008973E1" w:rsidP="00775CCE">
      <w:pPr>
        <w:pStyle w:val="ListParagraph"/>
      </w:pPr>
    </w:p>
    <w:p w14:paraId="7EA5F23F" w14:textId="77777777" w:rsidR="008973E1" w:rsidRDefault="00DC33B0" w:rsidP="00775CCE">
      <w:pPr>
        <w:pStyle w:val="ListParagraph"/>
        <w:numPr>
          <w:ilvl w:val="0"/>
          <w:numId w:val="5"/>
        </w:numPr>
        <w:ind w:left="567"/>
      </w:pPr>
      <w:r>
        <w:lastRenderedPageBreak/>
        <w:t xml:space="preserve">In respect of Seacourt Nature Park, Kendall </w:t>
      </w:r>
      <w:proofErr w:type="spellStart"/>
      <w:r>
        <w:t>Copse</w:t>
      </w:r>
      <w:proofErr w:type="spellEnd"/>
      <w:r>
        <w:t xml:space="preserve"> and Kennington Pools, several alternative combinations of order land, rights land and exchange land are being considered.</w:t>
      </w:r>
      <w:r w:rsidR="0009252B">
        <w:t xml:space="preserve"> The reason for </w:t>
      </w:r>
      <w:r w:rsidR="00D75A4F">
        <w:t>considering</w:t>
      </w:r>
      <w:r w:rsidR="0009252B">
        <w:t xml:space="preserve"> alternative </w:t>
      </w:r>
      <w:r w:rsidR="00D75A4F">
        <w:t xml:space="preserve">land </w:t>
      </w:r>
      <w:r w:rsidR="0009252B">
        <w:t xml:space="preserve">combinations is set out in the </w:t>
      </w:r>
      <w:r w:rsidR="00E85A37">
        <w:t>user-guide</w:t>
      </w:r>
      <w:r w:rsidR="0009252B">
        <w:t xml:space="preserve"> referred to in paragraph </w:t>
      </w:r>
      <w:r w:rsidR="0046228E">
        <w:t>7</w:t>
      </w:r>
      <w:r w:rsidR="0009252B">
        <w:t xml:space="preserve">. </w:t>
      </w:r>
    </w:p>
    <w:p w14:paraId="3F4B4F8D" w14:textId="77777777" w:rsidR="00EB59E2" w:rsidRDefault="00EB59E2" w:rsidP="00FB3A9B">
      <w:pPr>
        <w:ind w:left="540" w:hanging="540"/>
        <w:rPr>
          <w:rFonts w:cs="Arial"/>
          <w:szCs w:val="24"/>
        </w:rPr>
      </w:pPr>
    </w:p>
    <w:p w14:paraId="4737A705" w14:textId="77777777" w:rsidR="00FB3A9B" w:rsidRPr="0009252B" w:rsidRDefault="00DC33B0" w:rsidP="00775CCE">
      <w:pPr>
        <w:pStyle w:val="ListParagraph"/>
        <w:numPr>
          <w:ilvl w:val="0"/>
          <w:numId w:val="5"/>
        </w:numPr>
        <w:ind w:left="567"/>
        <w:rPr>
          <w:rFonts w:cs="Arial"/>
          <w:szCs w:val="24"/>
        </w:rPr>
      </w:pPr>
      <w:r w:rsidRPr="0009252B">
        <w:rPr>
          <w:rFonts w:cs="Arial"/>
          <w:szCs w:val="24"/>
        </w:rPr>
        <w:t xml:space="preserve">The </w:t>
      </w:r>
      <w:r w:rsidR="00D75A4F">
        <w:rPr>
          <w:rFonts w:cs="Arial"/>
          <w:szCs w:val="24"/>
        </w:rPr>
        <w:t>order land, rights land</w:t>
      </w:r>
      <w:r w:rsidR="0046228E">
        <w:rPr>
          <w:rFonts w:cs="Arial"/>
          <w:szCs w:val="24"/>
        </w:rPr>
        <w:t>,</w:t>
      </w:r>
      <w:r w:rsidR="0009252B">
        <w:rPr>
          <w:rFonts w:cs="Arial"/>
          <w:szCs w:val="24"/>
        </w:rPr>
        <w:t xml:space="preserve"> exchange land </w:t>
      </w:r>
      <w:r w:rsidR="0046228E">
        <w:rPr>
          <w:rFonts w:cs="Arial"/>
          <w:szCs w:val="24"/>
        </w:rPr>
        <w:t>and the alternative combinations of each</w:t>
      </w:r>
      <w:r w:rsidR="00D75A4F">
        <w:rPr>
          <w:rFonts w:cs="Arial"/>
          <w:szCs w:val="24"/>
        </w:rPr>
        <w:t xml:space="preserve"> (where relevant)</w:t>
      </w:r>
      <w:r w:rsidR="0046228E">
        <w:rPr>
          <w:rFonts w:cs="Arial"/>
          <w:szCs w:val="24"/>
        </w:rPr>
        <w:t xml:space="preserve"> are</w:t>
      </w:r>
      <w:r w:rsidR="0009252B">
        <w:rPr>
          <w:rFonts w:cs="Arial"/>
          <w:szCs w:val="24"/>
        </w:rPr>
        <w:t xml:space="preserve"> described in the Schedules to this Notice and shown on the </w:t>
      </w:r>
      <w:r w:rsidR="0046228E">
        <w:rPr>
          <w:rFonts w:cs="Arial"/>
          <w:szCs w:val="24"/>
        </w:rPr>
        <w:t>p</w:t>
      </w:r>
      <w:r w:rsidR="0009252B">
        <w:rPr>
          <w:rFonts w:cs="Arial"/>
          <w:szCs w:val="24"/>
        </w:rPr>
        <w:t xml:space="preserve">lans referred to in paragraph 7. </w:t>
      </w:r>
      <w:r w:rsidR="0046228E">
        <w:rPr>
          <w:rFonts w:cs="Arial"/>
          <w:szCs w:val="24"/>
        </w:rPr>
        <w:t>The order land</w:t>
      </w:r>
      <w:r w:rsidRPr="0009252B">
        <w:rPr>
          <w:rFonts w:cs="Arial"/>
          <w:szCs w:val="24"/>
        </w:rPr>
        <w:t xml:space="preserve"> is described in the First Schedule; the rights land and the rights which are to be acquired over it are described in the Second Schedule; and the exchange land is described in the Third Schedule. On the plan</w:t>
      </w:r>
      <w:r w:rsidR="0046228E">
        <w:rPr>
          <w:rFonts w:cs="Arial"/>
          <w:szCs w:val="24"/>
        </w:rPr>
        <w:t>s</w:t>
      </w:r>
      <w:r w:rsidRPr="0009252B">
        <w:rPr>
          <w:rFonts w:cs="Arial"/>
          <w:szCs w:val="24"/>
        </w:rPr>
        <w:t xml:space="preserve"> referred to in paragraph </w:t>
      </w:r>
      <w:r w:rsidR="0046228E">
        <w:rPr>
          <w:rFonts w:cs="Arial"/>
          <w:szCs w:val="24"/>
        </w:rPr>
        <w:t>7</w:t>
      </w:r>
      <w:r w:rsidRPr="0009252B">
        <w:rPr>
          <w:rFonts w:cs="Arial"/>
          <w:szCs w:val="24"/>
        </w:rPr>
        <w:t xml:space="preserve"> below, the order land is shown coloured pink, the rights land is sh</w:t>
      </w:r>
      <w:r w:rsidRPr="0009252B">
        <w:rPr>
          <w:rFonts w:cs="Arial"/>
          <w:szCs w:val="24"/>
        </w:rPr>
        <w:t>own coloured blue</w:t>
      </w:r>
      <w:r w:rsidR="00985349" w:rsidRPr="0009252B">
        <w:rPr>
          <w:rFonts w:cs="Arial"/>
          <w:szCs w:val="24"/>
        </w:rPr>
        <w:t xml:space="preserve"> </w:t>
      </w:r>
      <w:r w:rsidRPr="0009252B">
        <w:rPr>
          <w:rFonts w:cs="Arial"/>
          <w:szCs w:val="24"/>
        </w:rPr>
        <w:t>and the exchange land is shown coloured green.</w:t>
      </w:r>
    </w:p>
    <w:p w14:paraId="3D0F39A4" w14:textId="77777777" w:rsidR="00FB3A9B" w:rsidRPr="00006E53" w:rsidRDefault="00FB3A9B" w:rsidP="00FB3A9B">
      <w:pPr>
        <w:jc w:val="both"/>
        <w:rPr>
          <w:rFonts w:cs="Arial"/>
          <w:szCs w:val="24"/>
        </w:rPr>
      </w:pPr>
    </w:p>
    <w:p w14:paraId="0C2325B8" w14:textId="77777777" w:rsidR="00FB3A9B" w:rsidRDefault="00DC33B0" w:rsidP="00775CCE">
      <w:pPr>
        <w:pStyle w:val="ListParagraph"/>
        <w:numPr>
          <w:ilvl w:val="0"/>
          <w:numId w:val="5"/>
        </w:numPr>
        <w:ind w:left="567"/>
        <w:rPr>
          <w:rFonts w:cs="Arial"/>
          <w:szCs w:val="24"/>
        </w:rPr>
      </w:pPr>
      <w:r w:rsidRPr="0009252B">
        <w:rPr>
          <w:rFonts w:cs="Arial"/>
          <w:szCs w:val="24"/>
        </w:rPr>
        <w:t xml:space="preserve">The Secretary of State for </w:t>
      </w:r>
      <w:r w:rsidR="006C3B8D" w:rsidRPr="0009252B">
        <w:rPr>
          <w:rFonts w:cs="Arial"/>
          <w:szCs w:val="24"/>
        </w:rPr>
        <w:t>Levelling Up Housing &amp; Communities</w:t>
      </w:r>
      <w:r w:rsidRPr="0009252B">
        <w:rPr>
          <w:rFonts w:cs="Arial"/>
          <w:szCs w:val="24"/>
        </w:rPr>
        <w:t xml:space="preserve"> is required to direct the </w:t>
      </w:r>
      <w:r w:rsidR="007F3F04" w:rsidRPr="0009252B">
        <w:rPr>
          <w:rFonts w:cs="Arial"/>
          <w:szCs w:val="24"/>
        </w:rPr>
        <w:t xml:space="preserve">Environment Agency </w:t>
      </w:r>
      <w:r w:rsidR="00B074D7" w:rsidRPr="0009252B">
        <w:rPr>
          <w:rFonts w:cs="Arial"/>
          <w:szCs w:val="24"/>
        </w:rPr>
        <w:t>to give public notice of his</w:t>
      </w:r>
      <w:r w:rsidRPr="0009252B">
        <w:rPr>
          <w:rFonts w:cs="Arial"/>
          <w:szCs w:val="24"/>
        </w:rPr>
        <w:t xml:space="preserve"> intention to give a certi</w:t>
      </w:r>
      <w:r w:rsidR="00A4381C" w:rsidRPr="0009252B">
        <w:rPr>
          <w:rFonts w:cs="Arial"/>
          <w:szCs w:val="24"/>
        </w:rPr>
        <w:t xml:space="preserve">ficate before </w:t>
      </w:r>
      <w:r w:rsidRPr="0009252B">
        <w:rPr>
          <w:rFonts w:cs="Arial"/>
          <w:szCs w:val="24"/>
        </w:rPr>
        <w:t xml:space="preserve">he reaches a decision, to afford an opportunity for representations and objections to be made. The </w:t>
      </w:r>
      <w:r w:rsidR="007F3F04" w:rsidRPr="0009252B">
        <w:rPr>
          <w:rFonts w:cs="Arial"/>
          <w:szCs w:val="24"/>
        </w:rPr>
        <w:t xml:space="preserve">Environment Agency </w:t>
      </w:r>
      <w:r w:rsidRPr="0009252B">
        <w:rPr>
          <w:rFonts w:cs="Arial"/>
          <w:szCs w:val="24"/>
        </w:rPr>
        <w:t xml:space="preserve">hereby </w:t>
      </w:r>
      <w:proofErr w:type="spellStart"/>
      <w:r w:rsidRPr="0009252B">
        <w:rPr>
          <w:rFonts w:cs="Arial"/>
          <w:szCs w:val="24"/>
        </w:rPr>
        <w:t>gives</w:t>
      </w:r>
      <w:proofErr w:type="spellEnd"/>
      <w:r w:rsidRPr="0009252B">
        <w:rPr>
          <w:rFonts w:cs="Arial"/>
          <w:szCs w:val="24"/>
        </w:rPr>
        <w:t xml:space="preserve"> that notice. Any representations or objections in relation to this proposal should be addressed</w:t>
      </w:r>
      <w:r>
        <w:rPr>
          <w:rFonts w:cs="Arial"/>
          <w:szCs w:val="24"/>
        </w:rPr>
        <w:t xml:space="preserve"> in writing </w:t>
      </w:r>
      <w:r w:rsidRPr="0009252B">
        <w:rPr>
          <w:rFonts w:cs="Arial"/>
          <w:szCs w:val="24"/>
        </w:rPr>
        <w:t>to:</w:t>
      </w:r>
    </w:p>
    <w:p w14:paraId="3B6AAEDA" w14:textId="77777777" w:rsidR="00C0313C" w:rsidRPr="00C0313C" w:rsidRDefault="00C0313C" w:rsidP="00C0313C">
      <w:pPr>
        <w:pStyle w:val="ListParagraph"/>
        <w:rPr>
          <w:rFonts w:cs="Arial"/>
          <w:szCs w:val="24"/>
        </w:rPr>
      </w:pPr>
    </w:p>
    <w:p w14:paraId="06C2C514" w14:textId="77777777" w:rsidR="00C0313C" w:rsidRPr="00C0313C" w:rsidRDefault="00DC33B0" w:rsidP="00C0313C">
      <w:pPr>
        <w:pStyle w:val="ListParagraph"/>
        <w:ind w:left="567"/>
        <w:rPr>
          <w:rFonts w:cs="Arial"/>
          <w:b/>
          <w:bCs/>
          <w:szCs w:val="24"/>
        </w:rPr>
      </w:pPr>
      <w:r w:rsidRPr="00C0313C">
        <w:rPr>
          <w:rFonts w:cs="Arial"/>
          <w:b/>
          <w:bCs/>
          <w:szCs w:val="24"/>
        </w:rPr>
        <w:t>By email to:</w:t>
      </w:r>
    </w:p>
    <w:p w14:paraId="790F489C" w14:textId="77777777" w:rsidR="00C0313C" w:rsidRPr="00C0313C" w:rsidRDefault="00DC33B0" w:rsidP="00C0313C">
      <w:pPr>
        <w:pStyle w:val="ListParagraph"/>
        <w:ind w:left="567"/>
        <w:rPr>
          <w:rFonts w:cs="Arial"/>
          <w:color w:val="0000FF"/>
          <w:szCs w:val="24"/>
        </w:rPr>
      </w:pPr>
      <w:hyperlink r:id="rId19" w:history="1">
        <w:r w:rsidRPr="00C0313C">
          <w:rPr>
            <w:rStyle w:val="Hyperlink"/>
            <w:rFonts w:cs="Arial"/>
            <w:color w:val="0000FF"/>
            <w:szCs w:val="24"/>
          </w:rPr>
          <w:t>PCU@levellingup.gov.uk</w:t>
        </w:r>
      </w:hyperlink>
    </w:p>
    <w:p w14:paraId="5A61794A" w14:textId="77777777" w:rsidR="00C0313C" w:rsidRDefault="00C0313C" w:rsidP="00C0313C">
      <w:pPr>
        <w:pStyle w:val="ListParagraph"/>
        <w:ind w:left="567"/>
        <w:rPr>
          <w:rFonts w:cs="Arial"/>
          <w:szCs w:val="24"/>
        </w:rPr>
      </w:pPr>
    </w:p>
    <w:p w14:paraId="6876E605" w14:textId="77777777" w:rsidR="00FB3A9B" w:rsidRPr="00C0313C" w:rsidRDefault="00DC33B0" w:rsidP="00C0313C">
      <w:pPr>
        <w:pStyle w:val="ListParagraph"/>
        <w:ind w:left="567"/>
        <w:rPr>
          <w:rFonts w:cs="Arial"/>
          <w:b/>
          <w:bCs/>
          <w:szCs w:val="24"/>
        </w:rPr>
      </w:pPr>
      <w:r w:rsidRPr="00C0313C">
        <w:rPr>
          <w:rFonts w:cs="Arial"/>
          <w:b/>
          <w:bCs/>
          <w:szCs w:val="24"/>
        </w:rPr>
        <w:t>By post to:</w:t>
      </w:r>
    </w:p>
    <w:p w14:paraId="34633B5D" w14:textId="77777777" w:rsidR="009E72F3" w:rsidRDefault="00DC33B0" w:rsidP="00FB3A9B">
      <w:pPr>
        <w:ind w:left="1440" w:hanging="900"/>
        <w:jc w:val="both"/>
        <w:rPr>
          <w:rFonts w:cs="Arial"/>
          <w:szCs w:val="24"/>
        </w:rPr>
      </w:pPr>
      <w:r>
        <w:rPr>
          <w:rFonts w:cs="Arial"/>
          <w:szCs w:val="24"/>
        </w:rPr>
        <w:t xml:space="preserve">The </w:t>
      </w:r>
      <w:r w:rsidR="00FB3A9B">
        <w:rPr>
          <w:rFonts w:cs="Arial"/>
          <w:szCs w:val="24"/>
        </w:rPr>
        <w:t>Planning Casework Unit</w:t>
      </w:r>
    </w:p>
    <w:p w14:paraId="5DE927B0" w14:textId="77777777" w:rsidR="00FB3A9B" w:rsidRPr="00006E53" w:rsidRDefault="00DC33B0" w:rsidP="00FB3A9B">
      <w:pPr>
        <w:ind w:left="1440" w:hanging="900"/>
        <w:jc w:val="both"/>
        <w:rPr>
          <w:rFonts w:cs="Arial"/>
          <w:szCs w:val="24"/>
        </w:rPr>
      </w:pPr>
      <w:r>
        <w:rPr>
          <w:rFonts w:cs="Arial"/>
          <w:szCs w:val="24"/>
        </w:rPr>
        <w:t>Department for Levelling U</w:t>
      </w:r>
      <w:r w:rsidR="007F3F04">
        <w:rPr>
          <w:rFonts w:cs="Arial"/>
          <w:szCs w:val="24"/>
        </w:rPr>
        <w:t>p</w:t>
      </w:r>
      <w:r>
        <w:rPr>
          <w:rFonts w:cs="Arial"/>
          <w:szCs w:val="24"/>
        </w:rPr>
        <w:t xml:space="preserve">, Housing </w:t>
      </w:r>
      <w:r w:rsidR="007F3F04">
        <w:rPr>
          <w:rFonts w:cs="Arial"/>
          <w:szCs w:val="24"/>
        </w:rPr>
        <w:t>&amp;</w:t>
      </w:r>
      <w:r>
        <w:rPr>
          <w:rFonts w:cs="Arial"/>
          <w:szCs w:val="24"/>
        </w:rPr>
        <w:t xml:space="preserve"> Communities</w:t>
      </w:r>
      <w:r w:rsidRPr="00006E53">
        <w:rPr>
          <w:rFonts w:cs="Arial"/>
          <w:szCs w:val="24"/>
        </w:rPr>
        <w:t xml:space="preserve"> </w:t>
      </w:r>
    </w:p>
    <w:p w14:paraId="54A48106" w14:textId="77777777" w:rsidR="00FB3A9B" w:rsidRDefault="00DC33B0" w:rsidP="009E72F3">
      <w:pPr>
        <w:ind w:firstLine="540"/>
        <w:rPr>
          <w:rFonts w:cs="Arial"/>
          <w:szCs w:val="24"/>
        </w:rPr>
      </w:pPr>
      <w:r>
        <w:rPr>
          <w:rFonts w:cs="Arial"/>
          <w:szCs w:val="24"/>
        </w:rPr>
        <w:t>23 Stephenson Street</w:t>
      </w:r>
    </w:p>
    <w:p w14:paraId="45F6A735" w14:textId="77777777" w:rsidR="00236D92" w:rsidRDefault="00DC33B0" w:rsidP="009E72F3">
      <w:pPr>
        <w:ind w:firstLine="540"/>
        <w:rPr>
          <w:rFonts w:cs="Arial"/>
          <w:szCs w:val="24"/>
        </w:rPr>
      </w:pPr>
      <w:r>
        <w:rPr>
          <w:rFonts w:cs="Arial"/>
          <w:szCs w:val="24"/>
        </w:rPr>
        <w:t>Birmingham</w:t>
      </w:r>
    </w:p>
    <w:p w14:paraId="227988E7" w14:textId="77777777" w:rsidR="00236D92" w:rsidRDefault="00DC33B0" w:rsidP="009E72F3">
      <w:pPr>
        <w:ind w:firstLine="540"/>
        <w:rPr>
          <w:rFonts w:cs="Arial"/>
          <w:szCs w:val="24"/>
        </w:rPr>
      </w:pPr>
      <w:r>
        <w:rPr>
          <w:rFonts w:cs="Arial"/>
          <w:szCs w:val="24"/>
        </w:rPr>
        <w:t>B2 4BH</w:t>
      </w:r>
    </w:p>
    <w:p w14:paraId="2B85C7EE" w14:textId="77777777" w:rsidR="00236D92" w:rsidRPr="00006E53" w:rsidRDefault="00236D92" w:rsidP="00236D92">
      <w:pPr>
        <w:ind w:firstLine="720"/>
        <w:rPr>
          <w:rFonts w:cs="Arial"/>
          <w:szCs w:val="24"/>
        </w:rPr>
      </w:pPr>
    </w:p>
    <w:p w14:paraId="4653D046" w14:textId="77777777" w:rsidR="00FB3A9B" w:rsidRPr="00C94B0D" w:rsidRDefault="00DC33B0" w:rsidP="00FB3A9B">
      <w:pPr>
        <w:ind w:left="540"/>
        <w:rPr>
          <w:rFonts w:cs="Arial"/>
          <w:szCs w:val="24"/>
        </w:rPr>
      </w:pPr>
      <w:r w:rsidRPr="00006E53">
        <w:rPr>
          <w:rFonts w:cs="Arial"/>
          <w:szCs w:val="24"/>
        </w:rPr>
        <w:t xml:space="preserve">by </w:t>
      </w:r>
      <w:r w:rsidR="00A80AA1" w:rsidRPr="0096094D">
        <w:rPr>
          <w:rFonts w:cs="Arial"/>
          <w:szCs w:val="24"/>
          <w:u w:val="single"/>
        </w:rPr>
        <w:t>23:59 on 12 December 2023</w:t>
      </w:r>
      <w:r w:rsidR="00A80AA1">
        <w:rPr>
          <w:rFonts w:cs="Arial"/>
          <w:szCs w:val="24"/>
        </w:rPr>
        <w:t xml:space="preserve"> </w:t>
      </w:r>
      <w:r w:rsidRPr="00006E53">
        <w:rPr>
          <w:rFonts w:cs="Arial"/>
          <w:szCs w:val="24"/>
        </w:rPr>
        <w:t xml:space="preserve">quoting reference </w:t>
      </w:r>
      <w:r w:rsidR="00C94B0D" w:rsidRPr="00C94B0D">
        <w:rPr>
          <w:b/>
          <w:bCs/>
          <w:szCs w:val="24"/>
        </w:rPr>
        <w:t>PCU/S19/U3100/3321729</w:t>
      </w:r>
      <w:r w:rsidR="00C94B0D" w:rsidRPr="00C94B0D">
        <w:rPr>
          <w:szCs w:val="24"/>
        </w:rPr>
        <w:t>.</w:t>
      </w:r>
    </w:p>
    <w:p w14:paraId="1869ECF7" w14:textId="77777777" w:rsidR="00FB3A9B" w:rsidRPr="00006E53" w:rsidRDefault="00FB3A9B" w:rsidP="00FB3A9B">
      <w:pPr>
        <w:jc w:val="both"/>
        <w:rPr>
          <w:rFonts w:cs="Arial"/>
          <w:szCs w:val="24"/>
        </w:rPr>
      </w:pPr>
    </w:p>
    <w:p w14:paraId="32B489E9" w14:textId="77777777" w:rsidR="00775CCE" w:rsidRDefault="00DC33B0" w:rsidP="00775CCE">
      <w:pPr>
        <w:pStyle w:val="ListParagraph"/>
        <w:numPr>
          <w:ilvl w:val="0"/>
          <w:numId w:val="5"/>
        </w:numPr>
        <w:ind w:left="567"/>
        <w:rPr>
          <w:rFonts w:cs="Arial"/>
          <w:szCs w:val="24"/>
        </w:rPr>
      </w:pPr>
      <w:r w:rsidRPr="0046228E">
        <w:rPr>
          <w:rFonts w:cs="Arial"/>
          <w:szCs w:val="24"/>
        </w:rPr>
        <w:t xml:space="preserve">Copies of the draft </w:t>
      </w:r>
      <w:r w:rsidR="00530205">
        <w:rPr>
          <w:rFonts w:cs="Arial"/>
          <w:szCs w:val="24"/>
        </w:rPr>
        <w:t>CPO</w:t>
      </w:r>
      <w:r w:rsidR="0046228E" w:rsidRPr="0046228E">
        <w:rPr>
          <w:rFonts w:cs="Arial"/>
          <w:szCs w:val="24"/>
        </w:rPr>
        <w:t xml:space="preserve">, </w:t>
      </w:r>
      <w:r w:rsidRPr="0046228E">
        <w:rPr>
          <w:rFonts w:cs="Arial"/>
          <w:szCs w:val="24"/>
        </w:rPr>
        <w:t xml:space="preserve">the </w:t>
      </w:r>
      <w:r w:rsidR="00530205">
        <w:rPr>
          <w:rFonts w:cs="Arial"/>
          <w:szCs w:val="24"/>
        </w:rPr>
        <w:t>CPO</w:t>
      </w:r>
      <w:r w:rsidR="00530205" w:rsidRPr="0046228E">
        <w:rPr>
          <w:rFonts w:cs="Arial"/>
          <w:szCs w:val="24"/>
        </w:rPr>
        <w:t xml:space="preserve"> </w:t>
      </w:r>
      <w:r w:rsidRPr="0046228E">
        <w:rPr>
          <w:rFonts w:cs="Arial"/>
          <w:szCs w:val="24"/>
        </w:rPr>
        <w:t>map(s)</w:t>
      </w:r>
      <w:r w:rsidR="00530205">
        <w:rPr>
          <w:rFonts w:cs="Arial"/>
          <w:szCs w:val="24"/>
        </w:rPr>
        <w:t xml:space="preserve">; </w:t>
      </w:r>
      <w:r w:rsidRPr="0046228E">
        <w:rPr>
          <w:rFonts w:cs="Arial"/>
          <w:szCs w:val="24"/>
        </w:rPr>
        <w:t>plan</w:t>
      </w:r>
      <w:r w:rsidR="0046228E" w:rsidRPr="0046228E">
        <w:rPr>
          <w:rFonts w:cs="Arial"/>
          <w:szCs w:val="24"/>
        </w:rPr>
        <w:t>s</w:t>
      </w:r>
      <w:r w:rsidRPr="0046228E">
        <w:rPr>
          <w:rFonts w:cs="Arial"/>
          <w:szCs w:val="24"/>
        </w:rPr>
        <w:t xml:space="preserve"> showing the order land, the rights land and the proposed exchange land</w:t>
      </w:r>
      <w:r w:rsidR="00530205">
        <w:rPr>
          <w:rFonts w:cs="Arial"/>
          <w:szCs w:val="24"/>
        </w:rPr>
        <w:t>;</w:t>
      </w:r>
      <w:r w:rsidR="0046228E" w:rsidRPr="0046228E">
        <w:rPr>
          <w:rFonts w:cs="Arial"/>
          <w:szCs w:val="24"/>
        </w:rPr>
        <w:t xml:space="preserve"> </w:t>
      </w:r>
      <w:r w:rsidR="00DB2479">
        <w:rPr>
          <w:rFonts w:cs="Arial"/>
          <w:szCs w:val="24"/>
        </w:rPr>
        <w:t>and</w:t>
      </w:r>
      <w:r w:rsidR="0046228E" w:rsidRPr="0046228E">
        <w:rPr>
          <w:rFonts w:cs="Arial"/>
          <w:szCs w:val="24"/>
        </w:rPr>
        <w:t xml:space="preserve"> a user-guide to </w:t>
      </w:r>
      <w:r w:rsidR="00DB2479">
        <w:rPr>
          <w:rFonts w:cs="Arial"/>
          <w:szCs w:val="24"/>
        </w:rPr>
        <w:t>the</w:t>
      </w:r>
      <w:r w:rsidR="0046228E" w:rsidRPr="0046228E">
        <w:rPr>
          <w:rFonts w:cs="Arial"/>
          <w:szCs w:val="24"/>
        </w:rPr>
        <w:t xml:space="preserve"> plans </w:t>
      </w:r>
      <w:r w:rsidRPr="0046228E">
        <w:rPr>
          <w:rFonts w:cs="Arial"/>
          <w:szCs w:val="24"/>
        </w:rPr>
        <w:t>are on deposit at</w:t>
      </w:r>
      <w:r>
        <w:rPr>
          <w:rFonts w:cs="Arial"/>
          <w:szCs w:val="24"/>
        </w:rPr>
        <w:t>:</w:t>
      </w:r>
    </w:p>
    <w:p w14:paraId="531B82BD" w14:textId="77777777" w:rsidR="00775CCE" w:rsidRDefault="00775CCE" w:rsidP="00233FC8">
      <w:pPr>
        <w:pStyle w:val="ListParagraph"/>
        <w:ind w:left="567"/>
        <w:rPr>
          <w:rFonts w:cs="Arial"/>
          <w:szCs w:val="24"/>
        </w:rPr>
      </w:pPr>
    </w:p>
    <w:p w14:paraId="6173775B" w14:textId="77777777" w:rsidR="00DA66EB" w:rsidRDefault="00DC33B0" w:rsidP="00775CCE">
      <w:pPr>
        <w:pStyle w:val="ListParagraph"/>
        <w:numPr>
          <w:ilvl w:val="0"/>
          <w:numId w:val="9"/>
        </w:numPr>
        <w:ind w:left="1276" w:hanging="425"/>
        <w:rPr>
          <w:rFonts w:cs="Arial"/>
          <w:szCs w:val="24"/>
        </w:rPr>
      </w:pPr>
      <w:r w:rsidRPr="00775CCE">
        <w:rPr>
          <w:rFonts w:cs="Arial"/>
          <w:szCs w:val="24"/>
        </w:rPr>
        <w:t>Oxfor</w:t>
      </w:r>
      <w:r w:rsidR="00925BF9">
        <w:rPr>
          <w:rFonts w:cs="Arial"/>
          <w:szCs w:val="24"/>
        </w:rPr>
        <w:t xml:space="preserve">d Westgate </w:t>
      </w:r>
      <w:r w:rsidRPr="00775CCE">
        <w:rPr>
          <w:rFonts w:cs="Arial"/>
          <w:szCs w:val="24"/>
        </w:rPr>
        <w:t xml:space="preserve">Library, </w:t>
      </w:r>
      <w:r w:rsidR="00925BF9" w:rsidRPr="00925BF9">
        <w:rPr>
          <w:rFonts w:cs="Arial"/>
          <w:szCs w:val="24"/>
        </w:rPr>
        <w:t>228 The Westgate</w:t>
      </w:r>
      <w:r w:rsidR="00925BF9">
        <w:rPr>
          <w:rFonts w:cs="Arial"/>
          <w:szCs w:val="24"/>
        </w:rPr>
        <w:t xml:space="preserve">, </w:t>
      </w:r>
      <w:r w:rsidR="00925BF9" w:rsidRPr="00925BF9">
        <w:rPr>
          <w:rFonts w:cs="Arial"/>
          <w:szCs w:val="24"/>
        </w:rPr>
        <w:t>Queen Street</w:t>
      </w:r>
      <w:r w:rsidR="00925BF9">
        <w:rPr>
          <w:rFonts w:cs="Arial"/>
          <w:szCs w:val="24"/>
        </w:rPr>
        <w:t xml:space="preserve">, </w:t>
      </w:r>
      <w:r w:rsidR="00925BF9" w:rsidRPr="00925BF9">
        <w:rPr>
          <w:rFonts w:cs="Arial"/>
          <w:szCs w:val="24"/>
        </w:rPr>
        <w:t>Oxford</w:t>
      </w:r>
      <w:r w:rsidR="00925BF9" w:rsidRPr="00925BF9">
        <w:rPr>
          <w:rFonts w:cs="Arial"/>
          <w:szCs w:val="24"/>
        </w:rPr>
        <w:br/>
        <w:t>OX1 1PE</w:t>
      </w:r>
      <w:r w:rsidR="00925BF9">
        <w:rPr>
          <w:rFonts w:cs="Arial"/>
          <w:szCs w:val="24"/>
        </w:rPr>
        <w:t xml:space="preserve">; and </w:t>
      </w:r>
    </w:p>
    <w:p w14:paraId="25B6D113" w14:textId="77777777" w:rsidR="00DA66EB" w:rsidRDefault="00DA66EB" w:rsidP="00233FC8">
      <w:pPr>
        <w:pStyle w:val="ListParagraph"/>
        <w:ind w:left="1276"/>
        <w:rPr>
          <w:rFonts w:cs="Arial"/>
          <w:szCs w:val="24"/>
        </w:rPr>
      </w:pPr>
    </w:p>
    <w:p w14:paraId="717F98C5" w14:textId="77777777" w:rsidR="00DA66EB" w:rsidRDefault="00DC33B0" w:rsidP="00775CCE">
      <w:pPr>
        <w:pStyle w:val="ListParagraph"/>
        <w:numPr>
          <w:ilvl w:val="0"/>
          <w:numId w:val="9"/>
        </w:numPr>
        <w:ind w:left="1276" w:hanging="425"/>
        <w:rPr>
          <w:rFonts w:cs="Arial"/>
          <w:szCs w:val="24"/>
        </w:rPr>
      </w:pPr>
      <w:r w:rsidRPr="00775CCE">
        <w:rPr>
          <w:rFonts w:cs="Arial"/>
          <w:szCs w:val="24"/>
        </w:rPr>
        <w:t xml:space="preserve">Environment Agency, Kings Meadow House, Kings Meadow Road, Reading RG1 8DG; </w:t>
      </w:r>
    </w:p>
    <w:p w14:paraId="4714B9B9" w14:textId="77777777" w:rsidR="00DA66EB" w:rsidRPr="00DA66EB" w:rsidRDefault="00DA66EB" w:rsidP="00233FC8">
      <w:pPr>
        <w:pStyle w:val="ListParagraph"/>
        <w:rPr>
          <w:rFonts w:cs="Arial"/>
          <w:szCs w:val="24"/>
          <w:highlight w:val="yellow"/>
        </w:rPr>
      </w:pPr>
    </w:p>
    <w:p w14:paraId="0125C74D" w14:textId="77777777" w:rsidR="00D264A0" w:rsidRDefault="00DC33B0" w:rsidP="00DA66EB">
      <w:pPr>
        <w:ind w:left="567"/>
        <w:rPr>
          <w:rFonts w:cs="Arial"/>
          <w:szCs w:val="24"/>
        </w:rPr>
      </w:pPr>
      <w:r w:rsidRPr="00DA66EB">
        <w:rPr>
          <w:rFonts w:cs="Arial"/>
          <w:szCs w:val="24"/>
        </w:rPr>
        <w:t xml:space="preserve">and may be seen </w:t>
      </w:r>
      <w:r w:rsidR="0012438D">
        <w:rPr>
          <w:rFonts w:cs="Arial"/>
          <w:szCs w:val="24"/>
        </w:rPr>
        <w:t>at these locations</w:t>
      </w:r>
      <w:r w:rsidRPr="00DA66EB">
        <w:rPr>
          <w:rFonts w:cs="Arial"/>
          <w:szCs w:val="24"/>
        </w:rPr>
        <w:t xml:space="preserve"> at all reasonable hours.</w:t>
      </w:r>
      <w:r w:rsidR="00530205" w:rsidRPr="00DA66EB">
        <w:rPr>
          <w:rFonts w:cs="Arial"/>
          <w:szCs w:val="24"/>
        </w:rPr>
        <w:t xml:space="preserve"> Copies of these documents are also viewable online at</w:t>
      </w:r>
      <w:r>
        <w:rPr>
          <w:rFonts w:cs="Arial"/>
          <w:szCs w:val="24"/>
        </w:rPr>
        <w:t>:</w:t>
      </w:r>
    </w:p>
    <w:p w14:paraId="215B8754" w14:textId="77777777" w:rsidR="00D264A0" w:rsidRDefault="00D264A0" w:rsidP="00DA66EB">
      <w:pPr>
        <w:ind w:left="567"/>
        <w:rPr>
          <w:rFonts w:cs="Arial"/>
          <w:szCs w:val="24"/>
        </w:rPr>
      </w:pPr>
    </w:p>
    <w:p w14:paraId="4F635764" w14:textId="77777777" w:rsidR="00FB3A9B" w:rsidRPr="00C0313C" w:rsidRDefault="00DC33B0" w:rsidP="00233FC8">
      <w:pPr>
        <w:ind w:left="567"/>
        <w:rPr>
          <w:rFonts w:cs="Arial"/>
          <w:i/>
          <w:iCs/>
          <w:color w:val="0000FF"/>
          <w:szCs w:val="24"/>
        </w:rPr>
      </w:pPr>
      <w:r w:rsidRPr="00C0313C">
        <w:rPr>
          <w:rFonts w:cs="Arial"/>
          <w:i/>
          <w:iCs/>
          <w:color w:val="0000FF"/>
          <w:szCs w:val="24"/>
        </w:rPr>
        <w:t>https://consult.environment-agency.gov.uk/thames/ofas-updates/</w:t>
      </w:r>
    </w:p>
    <w:p w14:paraId="311C6D4F" w14:textId="77777777" w:rsidR="00FB3A9B" w:rsidRPr="00006E53" w:rsidRDefault="00FB3A9B" w:rsidP="00233FC8">
      <w:pPr>
        <w:ind w:left="567"/>
        <w:jc w:val="both"/>
        <w:rPr>
          <w:rFonts w:cs="Arial"/>
          <w:szCs w:val="24"/>
        </w:rPr>
      </w:pPr>
    </w:p>
    <w:p w14:paraId="2A9A46EB" w14:textId="77777777" w:rsidR="00B27BA9" w:rsidRDefault="00DC33B0" w:rsidP="00D75A4F">
      <w:pPr>
        <w:pStyle w:val="ListParagraph"/>
        <w:numPr>
          <w:ilvl w:val="0"/>
          <w:numId w:val="5"/>
        </w:numPr>
        <w:ind w:left="567"/>
        <w:rPr>
          <w:rFonts w:cs="Arial"/>
          <w:szCs w:val="24"/>
        </w:rPr>
        <w:sectPr w:rsidR="00B27BA9" w:rsidSect="00F007A5">
          <w:headerReference w:type="default" r:id="rId20"/>
          <w:footerReference w:type="default" r:id="rId21"/>
          <w:type w:val="continuous"/>
          <w:pgSz w:w="11906" w:h="16838" w:code="9"/>
          <w:pgMar w:top="1258" w:right="1276" w:bottom="1366" w:left="1605" w:header="573" w:footer="272" w:gutter="0"/>
          <w:cols w:space="708"/>
          <w:titlePg/>
          <w:docGrid w:linePitch="360"/>
        </w:sectPr>
      </w:pPr>
      <w:r w:rsidRPr="0046228E">
        <w:rPr>
          <w:rFonts w:cs="Arial"/>
          <w:szCs w:val="24"/>
        </w:rPr>
        <w:t xml:space="preserve">The Secretary of State for </w:t>
      </w:r>
      <w:r w:rsidR="006C3B8D" w:rsidRPr="0046228E">
        <w:rPr>
          <w:rFonts w:cs="Arial"/>
          <w:szCs w:val="24"/>
        </w:rPr>
        <w:t>Levelling Up Housing &amp; Communities</w:t>
      </w:r>
      <w:r w:rsidRPr="0046228E">
        <w:rPr>
          <w:rFonts w:cs="Arial"/>
          <w:szCs w:val="24"/>
        </w:rPr>
        <w:t xml:space="preserve"> may, if he considers it expedient, hold a public inquiry into the matter</w:t>
      </w:r>
      <w:r>
        <w:rPr>
          <w:rFonts w:cs="Arial"/>
          <w:szCs w:val="24"/>
        </w:rPr>
        <w:t>.</w:t>
      </w:r>
    </w:p>
    <w:p w14:paraId="7B9F6954" w14:textId="77777777" w:rsidR="009142F8" w:rsidRPr="00006E53" w:rsidRDefault="00DC33B0" w:rsidP="009142F8">
      <w:pPr>
        <w:pStyle w:val="Heading4"/>
        <w:spacing w:after="0"/>
        <w:jc w:val="center"/>
        <w:rPr>
          <w:rFonts w:ascii="Arial" w:hAnsi="Arial" w:cs="Arial"/>
          <w:szCs w:val="24"/>
        </w:rPr>
      </w:pPr>
      <w:r w:rsidRPr="00006E53">
        <w:rPr>
          <w:rFonts w:ascii="Arial" w:hAnsi="Arial" w:cs="Arial"/>
          <w:szCs w:val="24"/>
        </w:rPr>
        <w:lastRenderedPageBreak/>
        <w:t>FIRST SCHEDULE</w:t>
      </w:r>
    </w:p>
    <w:p w14:paraId="2D98B20E" w14:textId="77777777" w:rsidR="009142F8" w:rsidRDefault="00DC33B0" w:rsidP="009142F8">
      <w:pPr>
        <w:jc w:val="center"/>
        <w:rPr>
          <w:rFonts w:cs="Arial"/>
          <w:b/>
          <w:bCs/>
          <w:iCs/>
          <w:szCs w:val="24"/>
        </w:rPr>
      </w:pPr>
      <w:r w:rsidRPr="008F7932">
        <w:rPr>
          <w:rFonts w:cs="Arial"/>
          <w:b/>
          <w:bCs/>
          <w:iCs/>
          <w:szCs w:val="24"/>
        </w:rPr>
        <w:t>Order Land</w:t>
      </w:r>
      <w:r>
        <w:rPr>
          <w:rFonts w:cs="Arial"/>
          <w:b/>
          <w:bCs/>
          <w:iCs/>
          <w:szCs w:val="24"/>
        </w:rPr>
        <w:br/>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7230"/>
        <w:gridCol w:w="4251"/>
      </w:tblGrid>
      <w:tr w:rsidR="003A327B" w14:paraId="18910FD2" w14:textId="77777777" w:rsidTr="00427F39">
        <w:trPr>
          <w:tblHeader/>
        </w:trPr>
        <w:tc>
          <w:tcPr>
            <w:tcW w:w="3500" w:type="pct"/>
            <w:gridSpan w:val="2"/>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55F38459" w14:textId="77777777" w:rsidR="009142F8" w:rsidRPr="00510216" w:rsidRDefault="00DC33B0" w:rsidP="00427F39">
            <w:pPr>
              <w:jc w:val="center"/>
              <w:rPr>
                <w:rFonts w:ascii="Calibri" w:eastAsia="MS Gothic" w:hAnsi="Calibri" w:cs="Calibri"/>
                <w:b/>
                <w:bCs/>
                <w:iCs/>
                <w:sz w:val="22"/>
                <w:szCs w:val="22"/>
                <w:lang w:eastAsia="en-GB"/>
              </w:rPr>
            </w:pPr>
            <w:r w:rsidRPr="00DB2479">
              <w:rPr>
                <w:rFonts w:ascii="Calibri" w:hAnsi="Calibri" w:cs="Calibri"/>
                <w:b/>
                <w:bCs/>
                <w:color w:val="000000"/>
                <w:sz w:val="22"/>
                <w:szCs w:val="22"/>
                <w:lang w:eastAsia="en-GB"/>
              </w:rPr>
              <w:t>Open Space Land Location</w:t>
            </w:r>
          </w:p>
        </w:tc>
        <w:tc>
          <w:tcPr>
            <w:tcW w:w="1500"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A292C2F" w14:textId="77777777" w:rsidR="009142F8" w:rsidRPr="00233FC8" w:rsidRDefault="00DC33B0" w:rsidP="00427F39">
            <w:pPr>
              <w:jc w:val="center"/>
              <w:rPr>
                <w:rFonts w:ascii="Calibri" w:eastAsia="MS Gothic" w:hAnsi="Calibri" w:cs="Calibri"/>
                <w:b/>
                <w:bCs/>
                <w:iCs/>
                <w:sz w:val="22"/>
                <w:szCs w:val="22"/>
                <w:lang w:eastAsia="en-GB"/>
              </w:rPr>
            </w:pPr>
            <w:r w:rsidRPr="00233FC8">
              <w:rPr>
                <w:rFonts w:ascii="Calibri" w:eastAsia="MS Gothic" w:hAnsi="Calibri" w:cs="Calibri"/>
                <w:b/>
                <w:bCs/>
                <w:iCs/>
                <w:sz w:val="22"/>
                <w:szCs w:val="22"/>
                <w:lang w:eastAsia="en-GB"/>
              </w:rPr>
              <w:t>Area required for permanent acquisition – Square metres</w:t>
            </w:r>
          </w:p>
        </w:tc>
      </w:tr>
      <w:tr w:rsidR="003A327B" w14:paraId="048141F5" w14:textId="77777777" w:rsidTr="00427F39">
        <w:tc>
          <w:tcPr>
            <w:tcW w:w="949" w:type="pct"/>
            <w:vMerge w:val="restar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1018B1CD" w14:textId="77777777" w:rsidR="009142F8" w:rsidRPr="00B379C1" w:rsidRDefault="00DC33B0" w:rsidP="00427F39">
            <w:pPr>
              <w:jc w:val="center"/>
              <w:rPr>
                <w:rFonts w:ascii="Calibri" w:hAnsi="Calibri" w:cs="Calibri"/>
                <w:b/>
                <w:bCs/>
                <w:color w:val="000000"/>
                <w:sz w:val="22"/>
                <w:szCs w:val="22"/>
                <w:lang w:eastAsia="en-GB"/>
              </w:rPr>
            </w:pPr>
            <w:r w:rsidRPr="00B379C1">
              <w:rPr>
                <w:rFonts w:ascii="Calibri" w:hAnsi="Calibri" w:cs="Calibri"/>
                <w:b/>
                <w:bCs/>
                <w:color w:val="000000"/>
                <w:sz w:val="22"/>
                <w:szCs w:val="22"/>
                <w:lang w:eastAsia="en-GB"/>
              </w:rPr>
              <w:t>Seacourt Nature Park</w:t>
            </w:r>
            <w:r w:rsidR="00B432E2">
              <w:rPr>
                <w:rFonts w:ascii="Calibri" w:hAnsi="Calibri" w:cs="Calibri"/>
                <w:b/>
                <w:bCs/>
                <w:color w:val="000000"/>
                <w:sz w:val="22"/>
                <w:szCs w:val="22"/>
                <w:lang w:eastAsia="en-GB"/>
              </w:rPr>
              <w:t xml:space="preserve"> (</w:t>
            </w:r>
            <w:r w:rsidRPr="00B379C1">
              <w:rPr>
                <w:rFonts w:ascii="Calibri" w:hAnsi="Calibri" w:cs="Calibri"/>
                <w:b/>
                <w:bCs/>
                <w:color w:val="000000"/>
                <w:sz w:val="22"/>
                <w:szCs w:val="22"/>
                <w:lang w:eastAsia="en-GB"/>
              </w:rPr>
              <w:t>Botley Road, Oxford</w:t>
            </w:r>
            <w:r w:rsidR="00B432E2">
              <w:rPr>
                <w:rFonts w:ascii="Calibri" w:hAnsi="Calibri" w:cs="Calibri"/>
                <w:b/>
                <w:bCs/>
                <w:color w:val="000000"/>
                <w:sz w:val="22"/>
                <w:szCs w:val="22"/>
                <w:lang w:eastAsia="en-GB"/>
              </w:rPr>
              <w:t>)</w:t>
            </w:r>
          </w:p>
          <w:p w14:paraId="1E69B607" w14:textId="77777777" w:rsidR="009142F8" w:rsidRPr="00B379C1" w:rsidRDefault="009142F8" w:rsidP="00427F39">
            <w:pPr>
              <w:jc w:val="center"/>
              <w:rPr>
                <w:rFonts w:ascii="Calibri" w:hAnsi="Calibri" w:cs="Calibri"/>
                <w:b/>
                <w:bCs/>
                <w:color w:val="000000"/>
                <w:sz w:val="22"/>
                <w:szCs w:val="22"/>
                <w:lang w:eastAsia="en-GB"/>
              </w:rPr>
            </w:pPr>
          </w:p>
        </w:tc>
        <w:tc>
          <w:tcPr>
            <w:tcW w:w="2551" w:type="pct"/>
            <w:tcBorders>
              <w:top w:val="single" w:sz="18" w:space="0" w:color="auto"/>
              <w:left w:val="single" w:sz="4" w:space="0" w:color="auto"/>
              <w:bottom w:val="single" w:sz="4" w:space="0" w:color="auto"/>
              <w:right w:val="single" w:sz="4" w:space="0" w:color="auto"/>
            </w:tcBorders>
          </w:tcPr>
          <w:p w14:paraId="5878F8FE"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w:t>
            </w:r>
          </w:p>
          <w:p w14:paraId="33F508EF" w14:textId="77777777" w:rsidR="009142F8" w:rsidRDefault="009142F8" w:rsidP="00427F39">
            <w:pPr>
              <w:jc w:val="both"/>
              <w:rPr>
                <w:rFonts w:ascii="Calibri" w:eastAsia="MS Gothic" w:hAnsi="Calibri" w:cs="Calibri"/>
                <w:bCs/>
                <w:iCs/>
                <w:sz w:val="22"/>
                <w:szCs w:val="22"/>
                <w:u w:val="single"/>
                <w:lang w:eastAsia="en-GB"/>
              </w:rPr>
            </w:pPr>
          </w:p>
          <w:p w14:paraId="5A647870" w14:textId="77777777" w:rsidR="009142F8" w:rsidRDefault="00DC33B0" w:rsidP="00427F39">
            <w:pPr>
              <w:jc w:val="both"/>
              <w:rPr>
                <w:rFonts w:ascii="Calibri" w:hAnsi="Calibri" w:cs="Calibri"/>
                <w:color w:val="000000"/>
                <w:sz w:val="22"/>
                <w:szCs w:val="22"/>
                <w:lang w:eastAsia="en-GB"/>
              </w:rPr>
            </w:pPr>
            <w:r w:rsidRPr="00242617">
              <w:rPr>
                <w:rFonts w:ascii="Calibri" w:hAnsi="Calibri" w:cs="Calibri"/>
                <w:color w:val="000000"/>
                <w:sz w:val="22"/>
                <w:szCs w:val="22"/>
                <w:lang w:eastAsia="en-GB"/>
              </w:rPr>
              <w:t>Plots - 03/018, 03/019, 03/023, 03/050, 03/052, 03/057, 03/058, 03/063. </w:t>
            </w:r>
          </w:p>
          <w:p w14:paraId="5B6D42B1" w14:textId="77777777" w:rsidR="009142F8" w:rsidRPr="00233FC8" w:rsidRDefault="009142F8" w:rsidP="00427F39">
            <w:pPr>
              <w:jc w:val="both"/>
              <w:rPr>
                <w:rFonts w:ascii="Calibri" w:eastAsia="MS Gothic" w:hAnsi="Calibri" w:cs="Calibri"/>
                <w:bCs/>
                <w:iCs/>
                <w:sz w:val="22"/>
                <w:szCs w:val="22"/>
                <w:u w:val="single"/>
                <w:lang w:eastAsia="en-GB"/>
              </w:rPr>
            </w:pPr>
          </w:p>
        </w:tc>
        <w:tc>
          <w:tcPr>
            <w:tcW w:w="1500" w:type="pct"/>
            <w:tcBorders>
              <w:top w:val="single" w:sz="18" w:space="0" w:color="auto"/>
              <w:left w:val="single" w:sz="4" w:space="0" w:color="auto"/>
              <w:bottom w:val="single" w:sz="4" w:space="0" w:color="auto"/>
              <w:right w:val="single" w:sz="4" w:space="0" w:color="auto"/>
            </w:tcBorders>
            <w:shd w:val="clear" w:color="auto" w:fill="auto"/>
          </w:tcPr>
          <w:p w14:paraId="09A4709F"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11,634.5</w:t>
            </w:r>
          </w:p>
        </w:tc>
      </w:tr>
      <w:tr w:rsidR="003A327B" w14:paraId="69D72069"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vAlign w:val="center"/>
          </w:tcPr>
          <w:p w14:paraId="6DCBFE56" w14:textId="77777777" w:rsidR="009142F8" w:rsidRPr="00B379C1" w:rsidRDefault="009142F8" w:rsidP="00427F39">
            <w:pPr>
              <w:jc w:val="center"/>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18" w:space="0" w:color="auto"/>
              <w:right w:val="single" w:sz="4" w:space="0" w:color="auto"/>
            </w:tcBorders>
          </w:tcPr>
          <w:p w14:paraId="45E91B22" w14:textId="77777777" w:rsidR="009142F8" w:rsidRPr="0058595C" w:rsidRDefault="00DC33B0" w:rsidP="00427F39">
            <w:pPr>
              <w:jc w:val="both"/>
              <w:rPr>
                <w:rFonts w:ascii="Calibri" w:eastAsia="MS Gothic" w:hAnsi="Calibri" w:cs="Calibri"/>
                <w:bCs/>
                <w:iCs/>
                <w:sz w:val="22"/>
                <w:szCs w:val="22"/>
                <w:u w:val="single"/>
                <w:lang w:eastAsia="en-GB"/>
              </w:rPr>
            </w:pPr>
            <w:r w:rsidRPr="0058595C">
              <w:rPr>
                <w:rFonts w:ascii="Calibri" w:eastAsia="MS Gothic" w:hAnsi="Calibri" w:cs="Calibri"/>
                <w:bCs/>
                <w:iCs/>
                <w:sz w:val="22"/>
                <w:szCs w:val="22"/>
                <w:u w:val="single"/>
                <w:lang w:eastAsia="en-GB"/>
              </w:rPr>
              <w:t>Alternative B</w:t>
            </w:r>
          </w:p>
          <w:p w14:paraId="1AC2C4CA" w14:textId="77777777" w:rsidR="009142F8" w:rsidRPr="0058595C" w:rsidRDefault="009142F8" w:rsidP="00427F39">
            <w:pPr>
              <w:jc w:val="both"/>
              <w:rPr>
                <w:rFonts w:ascii="Calibri" w:eastAsia="MS Gothic" w:hAnsi="Calibri" w:cs="Calibri"/>
                <w:bCs/>
                <w:iCs/>
                <w:sz w:val="22"/>
                <w:szCs w:val="22"/>
                <w:u w:val="single"/>
                <w:lang w:eastAsia="en-GB"/>
              </w:rPr>
            </w:pPr>
          </w:p>
          <w:p w14:paraId="3D044044" w14:textId="77777777" w:rsidR="009142F8" w:rsidRDefault="00DC33B0" w:rsidP="00427F39">
            <w:pPr>
              <w:jc w:val="both"/>
              <w:rPr>
                <w:rFonts w:ascii="Calibri" w:eastAsia="MS Gothic" w:hAnsi="Calibri" w:cs="Calibri"/>
                <w:bCs/>
                <w:iCs/>
                <w:sz w:val="22"/>
                <w:szCs w:val="22"/>
                <w:lang w:eastAsia="en-GB"/>
              </w:rPr>
            </w:pPr>
            <w:r w:rsidRPr="0058595C">
              <w:rPr>
                <w:rFonts w:ascii="Calibri" w:eastAsia="MS Gothic" w:hAnsi="Calibri" w:cs="Calibri"/>
                <w:bCs/>
                <w:iCs/>
                <w:sz w:val="22"/>
                <w:szCs w:val="22"/>
                <w:lang w:eastAsia="en-GB"/>
              </w:rPr>
              <w:t xml:space="preserve">Plots - </w:t>
            </w:r>
            <w:r w:rsidRPr="00427F39">
              <w:rPr>
                <w:rFonts w:ascii="Calibri" w:eastAsia="MS Gothic" w:hAnsi="Calibri" w:cs="Calibri"/>
                <w:bCs/>
                <w:iCs/>
                <w:sz w:val="22"/>
                <w:szCs w:val="22"/>
                <w:lang w:eastAsia="en-GB"/>
              </w:rPr>
              <w:t>13/018, 13/023, 13/050, 13/052, 13/057, 13/058, 13/063.</w:t>
            </w:r>
          </w:p>
          <w:p w14:paraId="67224419" w14:textId="77777777" w:rsidR="009142F8" w:rsidRPr="0058595C"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18" w:space="0" w:color="auto"/>
              <w:right w:val="single" w:sz="4" w:space="0" w:color="auto"/>
            </w:tcBorders>
            <w:shd w:val="clear" w:color="auto" w:fill="auto"/>
          </w:tcPr>
          <w:p w14:paraId="289B534B" w14:textId="77777777" w:rsidR="009142F8" w:rsidRPr="00BE2B38" w:rsidRDefault="00DC33B0" w:rsidP="00427F39">
            <w:pPr>
              <w:jc w:val="both"/>
              <w:rPr>
                <w:rFonts w:ascii="Calibri" w:eastAsia="MS Gothic" w:hAnsi="Calibri" w:cs="Calibri"/>
                <w:bCs/>
                <w:iCs/>
                <w:sz w:val="22"/>
                <w:szCs w:val="22"/>
                <w:lang w:eastAsia="en-GB"/>
              </w:rPr>
            </w:pPr>
            <w:r>
              <w:rPr>
                <w:rFonts w:ascii="Calibri" w:eastAsia="MS Gothic" w:hAnsi="Calibri" w:cs="Calibri"/>
                <w:bCs/>
                <w:iCs/>
                <w:sz w:val="22"/>
                <w:szCs w:val="22"/>
                <w:lang w:eastAsia="en-GB"/>
              </w:rPr>
              <w:t>11,618.4</w:t>
            </w:r>
          </w:p>
        </w:tc>
      </w:tr>
      <w:tr w:rsidR="003A327B" w14:paraId="4CEB0B6E" w14:textId="77777777" w:rsidTr="00981FB1">
        <w:tc>
          <w:tcPr>
            <w:tcW w:w="949" w:type="pc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7D0356E0" w14:textId="77777777" w:rsidR="009142F8" w:rsidRDefault="00DC33B0" w:rsidP="00981FB1">
            <w:pPr>
              <w:jc w:val="center"/>
              <w:rPr>
                <w:rFonts w:ascii="Calibri" w:hAnsi="Calibri" w:cs="Calibri"/>
                <w:b/>
                <w:bCs/>
                <w:color w:val="000000"/>
                <w:sz w:val="22"/>
                <w:szCs w:val="22"/>
                <w:lang w:eastAsia="en-GB"/>
              </w:rPr>
            </w:pPr>
            <w:r w:rsidRPr="00B379C1">
              <w:rPr>
                <w:rFonts w:ascii="Calibri" w:hAnsi="Calibri" w:cs="Calibri"/>
                <w:b/>
                <w:bCs/>
                <w:color w:val="000000"/>
                <w:sz w:val="22"/>
                <w:szCs w:val="22"/>
                <w:lang w:eastAsia="en-GB"/>
              </w:rPr>
              <w:t>Oatlands Recreation Ground</w:t>
            </w:r>
            <w:r w:rsidR="00EF44E0">
              <w:rPr>
                <w:rFonts w:ascii="Calibri" w:hAnsi="Calibri" w:cs="Calibri"/>
                <w:b/>
                <w:bCs/>
                <w:color w:val="000000"/>
                <w:sz w:val="22"/>
                <w:szCs w:val="22"/>
                <w:lang w:eastAsia="en-GB"/>
              </w:rPr>
              <w:t xml:space="preserve"> (</w:t>
            </w:r>
            <w:r w:rsidRPr="00B379C1">
              <w:rPr>
                <w:rFonts w:ascii="Calibri" w:hAnsi="Calibri" w:cs="Calibri"/>
                <w:b/>
                <w:bCs/>
                <w:color w:val="000000"/>
                <w:sz w:val="22"/>
                <w:szCs w:val="22"/>
                <w:lang w:eastAsia="en-GB"/>
              </w:rPr>
              <w:t xml:space="preserve">Ferry </w:t>
            </w:r>
            <w:proofErr w:type="spellStart"/>
            <w:r w:rsidRPr="00B379C1">
              <w:rPr>
                <w:rFonts w:ascii="Calibri" w:hAnsi="Calibri" w:cs="Calibri"/>
                <w:b/>
                <w:bCs/>
                <w:color w:val="000000"/>
                <w:sz w:val="22"/>
                <w:szCs w:val="22"/>
                <w:lang w:eastAsia="en-GB"/>
              </w:rPr>
              <w:t>Hinksey</w:t>
            </w:r>
            <w:proofErr w:type="spellEnd"/>
            <w:r w:rsidRPr="00B379C1">
              <w:rPr>
                <w:rFonts w:ascii="Calibri" w:hAnsi="Calibri" w:cs="Calibri"/>
                <w:b/>
                <w:bCs/>
                <w:color w:val="000000"/>
                <w:sz w:val="22"/>
                <w:szCs w:val="22"/>
                <w:lang w:eastAsia="en-GB"/>
              </w:rPr>
              <w:t xml:space="preserve"> Road, Oxford</w:t>
            </w:r>
            <w:r w:rsidR="00EF44E0">
              <w:rPr>
                <w:rFonts w:ascii="Calibri" w:hAnsi="Calibri" w:cs="Calibri"/>
                <w:b/>
                <w:bCs/>
                <w:color w:val="000000"/>
                <w:sz w:val="22"/>
                <w:szCs w:val="22"/>
                <w:lang w:eastAsia="en-GB"/>
              </w:rPr>
              <w:t>)</w:t>
            </w:r>
          </w:p>
          <w:p w14:paraId="0428BD73" w14:textId="77777777" w:rsidR="00981FB1" w:rsidRPr="00B379C1" w:rsidRDefault="00981FB1" w:rsidP="00981FB1">
            <w:pPr>
              <w:jc w:val="center"/>
              <w:rPr>
                <w:rFonts w:ascii="Calibri" w:hAnsi="Calibri" w:cs="Calibri"/>
                <w:b/>
                <w:bCs/>
                <w:color w:val="000000"/>
                <w:sz w:val="22"/>
                <w:szCs w:val="22"/>
                <w:lang w:eastAsia="en-GB"/>
              </w:rPr>
            </w:pPr>
          </w:p>
        </w:tc>
        <w:tc>
          <w:tcPr>
            <w:tcW w:w="2551" w:type="pct"/>
            <w:tcBorders>
              <w:top w:val="single" w:sz="18" w:space="0" w:color="auto"/>
              <w:left w:val="single" w:sz="4" w:space="0" w:color="auto"/>
              <w:bottom w:val="single" w:sz="18" w:space="0" w:color="auto"/>
              <w:right w:val="single" w:sz="4" w:space="0" w:color="auto"/>
            </w:tcBorders>
          </w:tcPr>
          <w:p w14:paraId="29F891D0" w14:textId="77777777" w:rsidR="009142F8" w:rsidRDefault="009142F8" w:rsidP="00427F39">
            <w:pPr>
              <w:jc w:val="both"/>
              <w:rPr>
                <w:rFonts w:ascii="Calibri" w:hAnsi="Calibri" w:cs="Calibri"/>
                <w:color w:val="000000"/>
                <w:sz w:val="22"/>
                <w:szCs w:val="22"/>
                <w:lang w:eastAsia="en-GB"/>
              </w:rPr>
            </w:pPr>
          </w:p>
          <w:p w14:paraId="3FFE9268" w14:textId="77777777" w:rsidR="009142F8" w:rsidRPr="00BE2B38" w:rsidRDefault="00DC33B0" w:rsidP="00427F39">
            <w:pPr>
              <w:jc w:val="both"/>
              <w:rPr>
                <w:rFonts w:ascii="Calibri" w:eastAsia="MS Gothic" w:hAnsi="Calibri" w:cs="Calibri"/>
                <w:bCs/>
                <w:iCs/>
                <w:sz w:val="22"/>
                <w:szCs w:val="22"/>
                <w:lang w:eastAsia="en-GB"/>
              </w:rPr>
            </w:pPr>
            <w:r w:rsidRPr="00242617">
              <w:rPr>
                <w:rFonts w:ascii="Calibri" w:hAnsi="Calibri" w:cs="Calibri"/>
                <w:color w:val="000000"/>
                <w:sz w:val="22"/>
                <w:szCs w:val="22"/>
                <w:lang w:eastAsia="en-GB"/>
              </w:rPr>
              <w:t>Plots - 05/003, 05/007</w:t>
            </w:r>
            <w:r>
              <w:rPr>
                <w:rFonts w:ascii="Calibri" w:hAnsi="Calibri" w:cs="Calibri"/>
                <w:color w:val="000000"/>
                <w:sz w:val="22"/>
                <w:szCs w:val="22"/>
                <w:lang w:eastAsia="en-GB"/>
              </w:rPr>
              <w:t>.</w:t>
            </w:r>
          </w:p>
        </w:tc>
        <w:tc>
          <w:tcPr>
            <w:tcW w:w="1500" w:type="pct"/>
            <w:tcBorders>
              <w:top w:val="single" w:sz="18" w:space="0" w:color="auto"/>
              <w:left w:val="single" w:sz="4" w:space="0" w:color="auto"/>
              <w:bottom w:val="single" w:sz="18" w:space="0" w:color="auto"/>
              <w:right w:val="single" w:sz="4" w:space="0" w:color="auto"/>
            </w:tcBorders>
            <w:shd w:val="clear" w:color="auto" w:fill="auto"/>
          </w:tcPr>
          <w:p w14:paraId="24438250"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1,795.8</w:t>
            </w:r>
          </w:p>
        </w:tc>
      </w:tr>
      <w:tr w:rsidR="003A327B" w14:paraId="11959DD5" w14:textId="77777777" w:rsidTr="00427F39">
        <w:tc>
          <w:tcPr>
            <w:tcW w:w="949" w:type="pct"/>
            <w:vMerge w:val="restar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70226907" w14:textId="77777777" w:rsidR="009142F8" w:rsidRPr="00B379C1" w:rsidRDefault="00DC33B0" w:rsidP="00427F39">
            <w:pPr>
              <w:jc w:val="center"/>
              <w:rPr>
                <w:rFonts w:ascii="Calibri" w:hAnsi="Calibri" w:cs="Calibri"/>
                <w:b/>
                <w:bCs/>
                <w:color w:val="000000"/>
                <w:sz w:val="22"/>
                <w:szCs w:val="22"/>
                <w:lang w:eastAsia="en-GB"/>
              </w:rPr>
            </w:pPr>
            <w:r w:rsidRPr="00B379C1">
              <w:rPr>
                <w:rFonts w:ascii="Calibri" w:hAnsi="Calibri" w:cs="Calibri"/>
                <w:b/>
                <w:bCs/>
                <w:color w:val="000000"/>
                <w:sz w:val="22"/>
                <w:szCs w:val="22"/>
                <w:lang w:eastAsia="en-GB"/>
              </w:rPr>
              <w:t xml:space="preserve">Kendall </w:t>
            </w:r>
            <w:proofErr w:type="spellStart"/>
            <w:r w:rsidRPr="00B379C1">
              <w:rPr>
                <w:rFonts w:ascii="Calibri" w:hAnsi="Calibri" w:cs="Calibri"/>
                <w:b/>
                <w:bCs/>
                <w:color w:val="000000"/>
                <w:sz w:val="22"/>
                <w:szCs w:val="22"/>
                <w:lang w:eastAsia="en-GB"/>
              </w:rPr>
              <w:t>Copse</w:t>
            </w:r>
            <w:proofErr w:type="spellEnd"/>
            <w:r w:rsidR="00F65904">
              <w:rPr>
                <w:rFonts w:ascii="Calibri" w:hAnsi="Calibri" w:cs="Calibri"/>
                <w:b/>
                <w:bCs/>
                <w:color w:val="000000"/>
                <w:sz w:val="22"/>
                <w:szCs w:val="22"/>
                <w:lang w:eastAsia="en-GB"/>
              </w:rPr>
              <w:t xml:space="preserve"> (</w:t>
            </w:r>
            <w:r w:rsidRPr="00B379C1">
              <w:rPr>
                <w:rFonts w:ascii="Calibri" w:hAnsi="Calibri" w:cs="Calibri"/>
                <w:b/>
                <w:bCs/>
                <w:color w:val="000000"/>
                <w:sz w:val="22"/>
                <w:szCs w:val="22"/>
                <w:lang w:eastAsia="en-GB"/>
              </w:rPr>
              <w:t>Kennington Road, Kennington, Oxford</w:t>
            </w:r>
            <w:r w:rsidR="00F65904">
              <w:rPr>
                <w:rFonts w:ascii="Calibri" w:hAnsi="Calibri" w:cs="Calibri"/>
                <w:b/>
                <w:bCs/>
                <w:color w:val="000000"/>
                <w:sz w:val="22"/>
                <w:szCs w:val="22"/>
                <w:lang w:eastAsia="en-GB"/>
              </w:rPr>
              <w:t>)</w:t>
            </w:r>
          </w:p>
          <w:p w14:paraId="73242B39" w14:textId="77777777" w:rsidR="009142F8" w:rsidRPr="00B379C1" w:rsidRDefault="009142F8" w:rsidP="00427F39">
            <w:pPr>
              <w:jc w:val="center"/>
              <w:rPr>
                <w:rFonts w:ascii="Calibri" w:hAnsi="Calibri" w:cs="Calibri"/>
                <w:b/>
                <w:bCs/>
                <w:color w:val="000000"/>
                <w:sz w:val="22"/>
                <w:szCs w:val="22"/>
                <w:lang w:eastAsia="en-GB"/>
              </w:rPr>
            </w:pPr>
          </w:p>
        </w:tc>
        <w:tc>
          <w:tcPr>
            <w:tcW w:w="2551" w:type="pct"/>
            <w:tcBorders>
              <w:top w:val="single" w:sz="18" w:space="0" w:color="auto"/>
              <w:left w:val="single" w:sz="4" w:space="0" w:color="auto"/>
              <w:bottom w:val="single" w:sz="4" w:space="0" w:color="auto"/>
              <w:right w:val="single" w:sz="4" w:space="0" w:color="auto"/>
            </w:tcBorders>
          </w:tcPr>
          <w:p w14:paraId="4D9B294F"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A1</w:t>
            </w:r>
          </w:p>
          <w:p w14:paraId="548CA26D" w14:textId="77777777" w:rsidR="009142F8" w:rsidRDefault="009142F8" w:rsidP="00427F39">
            <w:pPr>
              <w:jc w:val="both"/>
              <w:rPr>
                <w:rFonts w:ascii="Calibri" w:eastAsia="MS Gothic" w:hAnsi="Calibri" w:cs="Calibri"/>
                <w:bCs/>
                <w:iCs/>
                <w:sz w:val="22"/>
                <w:szCs w:val="22"/>
                <w:u w:val="single"/>
                <w:lang w:eastAsia="en-GB"/>
              </w:rPr>
            </w:pPr>
          </w:p>
          <w:p w14:paraId="32400A90" w14:textId="77777777" w:rsidR="009142F8" w:rsidRPr="00242617" w:rsidRDefault="00DC33B0" w:rsidP="00427F39">
            <w:pPr>
              <w:jc w:val="both"/>
              <w:rPr>
                <w:rFonts w:ascii="Calibri" w:hAnsi="Calibri" w:cs="Calibri"/>
                <w:color w:val="000000"/>
                <w:sz w:val="22"/>
                <w:szCs w:val="22"/>
                <w:lang w:eastAsia="en-GB"/>
              </w:rPr>
            </w:pPr>
            <w:r w:rsidRPr="00242617">
              <w:rPr>
                <w:rFonts w:ascii="Calibri" w:hAnsi="Calibri" w:cs="Calibri"/>
                <w:color w:val="000000"/>
                <w:sz w:val="22"/>
                <w:szCs w:val="22"/>
                <w:lang w:eastAsia="en-GB"/>
              </w:rPr>
              <w:t>Plots - 11/052,</w:t>
            </w:r>
            <w:r w:rsidR="00981FB1">
              <w:rPr>
                <w:rFonts w:ascii="Calibri" w:hAnsi="Calibri" w:cs="Calibri"/>
                <w:color w:val="000000"/>
                <w:sz w:val="22"/>
                <w:szCs w:val="22"/>
                <w:lang w:eastAsia="en-GB"/>
              </w:rPr>
              <w:t xml:space="preserve"> </w:t>
            </w:r>
            <w:r w:rsidRPr="00242617">
              <w:rPr>
                <w:rFonts w:ascii="Calibri" w:hAnsi="Calibri" w:cs="Calibri"/>
                <w:color w:val="000000"/>
                <w:sz w:val="22"/>
                <w:szCs w:val="22"/>
                <w:lang w:eastAsia="en-GB"/>
              </w:rPr>
              <w:t>11/059</w:t>
            </w:r>
            <w:r>
              <w:rPr>
                <w:rFonts w:ascii="Calibri" w:hAnsi="Calibri" w:cs="Calibri"/>
                <w:color w:val="000000"/>
                <w:sz w:val="22"/>
                <w:szCs w:val="22"/>
                <w:lang w:eastAsia="en-GB"/>
              </w:rPr>
              <w:t>,</w:t>
            </w:r>
            <w:r w:rsidRPr="00242617">
              <w:rPr>
                <w:rFonts w:ascii="Calibri" w:hAnsi="Calibri" w:cs="Calibri"/>
                <w:color w:val="000000"/>
                <w:sz w:val="22"/>
                <w:szCs w:val="22"/>
                <w:lang w:eastAsia="en-GB"/>
              </w:rPr>
              <w:t>11/067, 11/068, 11/076, 11/083, 11/086, 11/087, 11/088, 11/092,</w:t>
            </w:r>
            <w:r>
              <w:rPr>
                <w:rFonts w:ascii="Calibri" w:hAnsi="Calibri" w:cs="Calibri"/>
                <w:color w:val="000000"/>
                <w:sz w:val="22"/>
                <w:szCs w:val="22"/>
                <w:lang w:eastAsia="en-GB"/>
              </w:rPr>
              <w:t xml:space="preserve"> </w:t>
            </w:r>
            <w:r w:rsidRPr="00242617">
              <w:rPr>
                <w:rFonts w:ascii="Calibri" w:hAnsi="Calibri" w:cs="Calibri"/>
                <w:color w:val="000000"/>
                <w:sz w:val="22"/>
                <w:szCs w:val="22"/>
                <w:lang w:eastAsia="en-GB"/>
              </w:rPr>
              <w:t>11/095, 11/097.</w:t>
            </w:r>
          </w:p>
          <w:p w14:paraId="5DE1FD6B" w14:textId="77777777" w:rsidR="009142F8" w:rsidRPr="00233FC8" w:rsidRDefault="009142F8" w:rsidP="00427F39">
            <w:pPr>
              <w:jc w:val="both"/>
              <w:rPr>
                <w:rFonts w:ascii="Calibri" w:eastAsia="MS Gothic" w:hAnsi="Calibri" w:cs="Calibri"/>
                <w:bCs/>
                <w:iCs/>
                <w:sz w:val="22"/>
                <w:szCs w:val="22"/>
                <w:u w:val="single"/>
                <w:lang w:eastAsia="en-GB"/>
              </w:rPr>
            </w:pPr>
          </w:p>
        </w:tc>
        <w:tc>
          <w:tcPr>
            <w:tcW w:w="1500" w:type="pct"/>
            <w:tcBorders>
              <w:top w:val="single" w:sz="18" w:space="0" w:color="auto"/>
              <w:left w:val="single" w:sz="4" w:space="0" w:color="auto"/>
              <w:bottom w:val="single" w:sz="4" w:space="0" w:color="auto"/>
              <w:right w:val="single" w:sz="4" w:space="0" w:color="auto"/>
            </w:tcBorders>
            <w:shd w:val="clear" w:color="auto" w:fill="auto"/>
          </w:tcPr>
          <w:p w14:paraId="41C3DA2C"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8,495.3</w:t>
            </w:r>
          </w:p>
        </w:tc>
      </w:tr>
      <w:tr w:rsidR="003A327B" w14:paraId="76CFAD4C"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33D4B1AC"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4" w:space="0" w:color="auto"/>
              <w:right w:val="single" w:sz="4" w:space="0" w:color="auto"/>
            </w:tcBorders>
          </w:tcPr>
          <w:p w14:paraId="01B0DD4B"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A2</w:t>
            </w:r>
          </w:p>
          <w:p w14:paraId="7926367F" w14:textId="77777777" w:rsidR="009142F8" w:rsidRDefault="009142F8" w:rsidP="00427F39">
            <w:pPr>
              <w:jc w:val="both"/>
              <w:rPr>
                <w:rFonts w:ascii="Calibri" w:eastAsia="MS Gothic" w:hAnsi="Calibri" w:cs="Calibri"/>
                <w:bCs/>
                <w:iCs/>
                <w:sz w:val="22"/>
                <w:szCs w:val="22"/>
                <w:u w:val="single"/>
                <w:lang w:eastAsia="en-GB"/>
              </w:rPr>
            </w:pPr>
          </w:p>
          <w:p w14:paraId="4A05A571" w14:textId="77777777" w:rsidR="009142F8" w:rsidRDefault="00DC33B0" w:rsidP="00427F39">
            <w:pPr>
              <w:jc w:val="both"/>
              <w:rPr>
                <w:rFonts w:ascii="Calibri" w:hAnsi="Calibri" w:cs="Calibri"/>
                <w:color w:val="000000"/>
                <w:sz w:val="22"/>
                <w:szCs w:val="22"/>
                <w:lang w:eastAsia="en-GB"/>
              </w:rPr>
            </w:pPr>
            <w:r w:rsidRPr="00427F39">
              <w:rPr>
                <w:rFonts w:ascii="Calibri" w:eastAsia="MS Gothic" w:hAnsi="Calibri" w:cs="Calibri"/>
                <w:bCs/>
                <w:iCs/>
                <w:sz w:val="22"/>
                <w:szCs w:val="22"/>
                <w:lang w:eastAsia="en-GB"/>
              </w:rPr>
              <w:t xml:space="preserve">Plots - </w:t>
            </w:r>
            <w:r w:rsidRPr="0058595C">
              <w:rPr>
                <w:rFonts w:ascii="Calibri" w:hAnsi="Calibri" w:cs="Calibri"/>
                <w:color w:val="000000"/>
                <w:sz w:val="22"/>
                <w:szCs w:val="22"/>
                <w:lang w:eastAsia="en-GB"/>
              </w:rPr>
              <w:t>11/052</w:t>
            </w:r>
            <w:r w:rsidRPr="00242617">
              <w:rPr>
                <w:rFonts w:ascii="Calibri" w:hAnsi="Calibri" w:cs="Calibri"/>
                <w:color w:val="000000"/>
                <w:sz w:val="22"/>
                <w:szCs w:val="22"/>
                <w:lang w:eastAsia="en-GB"/>
              </w:rPr>
              <w:t xml:space="preserve">, </w:t>
            </w:r>
            <w:r w:rsidRPr="00242617">
              <w:rPr>
                <w:rFonts w:ascii="Calibri" w:hAnsi="Calibri" w:cs="Calibri"/>
                <w:color w:val="000000"/>
                <w:sz w:val="22"/>
                <w:szCs w:val="22"/>
                <w:lang w:eastAsia="en-GB"/>
              </w:rPr>
              <w:t>11/059, 11/068, 11/076, 11/083, 11/086, 11/087, 11/088, 11/092,11/095, 11/097.</w:t>
            </w:r>
          </w:p>
          <w:p w14:paraId="55A8C1D5" w14:textId="77777777" w:rsidR="009142F8" w:rsidRPr="00233FC8" w:rsidRDefault="009142F8" w:rsidP="00427F39">
            <w:pPr>
              <w:jc w:val="both"/>
              <w:rPr>
                <w:rFonts w:ascii="Calibri" w:eastAsia="MS Gothic" w:hAnsi="Calibri" w:cs="Calibri"/>
                <w:bCs/>
                <w:iCs/>
                <w:sz w:val="22"/>
                <w:szCs w:val="22"/>
                <w:u w:val="single"/>
                <w:lang w:eastAsia="en-GB"/>
              </w:rPr>
            </w:pP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620E3CB" w14:textId="77777777" w:rsidR="009142F8" w:rsidRPr="00BE2B38" w:rsidRDefault="00DC33B0" w:rsidP="00427F39">
            <w:pPr>
              <w:jc w:val="both"/>
              <w:rPr>
                <w:rFonts w:ascii="Calibri" w:eastAsia="MS Gothic" w:hAnsi="Calibri" w:cs="Calibri"/>
                <w:bCs/>
                <w:iCs/>
                <w:sz w:val="22"/>
                <w:szCs w:val="22"/>
                <w:lang w:eastAsia="en-GB"/>
              </w:rPr>
            </w:pPr>
            <w:r>
              <w:rPr>
                <w:rFonts w:ascii="Calibri" w:eastAsia="MS Gothic" w:hAnsi="Calibri" w:cs="Calibri"/>
                <w:bCs/>
                <w:iCs/>
                <w:sz w:val="22"/>
                <w:szCs w:val="22"/>
                <w:lang w:eastAsia="en-GB"/>
              </w:rPr>
              <w:t>8457.7</w:t>
            </w:r>
          </w:p>
        </w:tc>
      </w:tr>
      <w:tr w:rsidR="003A327B" w14:paraId="457BA936"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1838328D"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4" w:space="0" w:color="auto"/>
              <w:right w:val="single" w:sz="4" w:space="0" w:color="auto"/>
            </w:tcBorders>
          </w:tcPr>
          <w:p w14:paraId="3EF7FB1A"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B1</w:t>
            </w:r>
          </w:p>
          <w:p w14:paraId="4A68F0E8" w14:textId="77777777" w:rsidR="009142F8" w:rsidRDefault="009142F8" w:rsidP="00427F39">
            <w:pPr>
              <w:jc w:val="both"/>
              <w:rPr>
                <w:rFonts w:ascii="Calibri" w:eastAsia="MS Gothic" w:hAnsi="Calibri" w:cs="Calibri"/>
                <w:bCs/>
                <w:iCs/>
                <w:sz w:val="22"/>
                <w:szCs w:val="22"/>
                <w:u w:val="single"/>
                <w:lang w:eastAsia="en-GB"/>
              </w:rPr>
            </w:pPr>
          </w:p>
          <w:p w14:paraId="36EED3AA"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11/052, 11/059</w:t>
            </w:r>
            <w:r>
              <w:rPr>
                <w:rFonts w:ascii="Calibri" w:hAnsi="Calibri" w:cs="Calibri"/>
                <w:color w:val="000000"/>
                <w:sz w:val="22"/>
                <w:szCs w:val="22"/>
                <w:lang w:eastAsia="en-GB"/>
              </w:rPr>
              <w:t xml:space="preserve">, </w:t>
            </w:r>
            <w:r w:rsidRPr="00242617">
              <w:rPr>
                <w:rFonts w:ascii="Calibri" w:hAnsi="Calibri" w:cs="Calibri"/>
                <w:color w:val="000000"/>
                <w:sz w:val="22"/>
                <w:szCs w:val="22"/>
                <w:lang w:eastAsia="en-GB"/>
              </w:rPr>
              <w:t>11/067, 11/068, 11/076, 11/083, 11/086, 11/087, 11/088, 11/092,11/095, 11/097.</w:t>
            </w:r>
          </w:p>
          <w:p w14:paraId="033B035E" w14:textId="77777777" w:rsidR="00981FB1" w:rsidRPr="00981FB1" w:rsidRDefault="00981FB1" w:rsidP="00427F39">
            <w:pPr>
              <w:jc w:val="both"/>
              <w:rPr>
                <w:rFonts w:ascii="Calibri" w:hAnsi="Calibri" w:cs="Calibri"/>
                <w:color w:val="000000"/>
                <w:sz w:val="22"/>
                <w:szCs w:val="22"/>
                <w:lang w:eastAsia="en-GB"/>
              </w:rPr>
            </w:pP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9FCE220" w14:textId="77777777" w:rsidR="009142F8" w:rsidRPr="00BE2B38" w:rsidRDefault="00DC33B0" w:rsidP="00427F39">
            <w:pPr>
              <w:jc w:val="both"/>
              <w:rPr>
                <w:rFonts w:ascii="Calibri" w:eastAsia="MS Gothic" w:hAnsi="Calibri" w:cs="Calibri"/>
                <w:bCs/>
                <w:iCs/>
                <w:sz w:val="22"/>
                <w:szCs w:val="22"/>
                <w:lang w:eastAsia="en-GB"/>
              </w:rPr>
            </w:pPr>
            <w:r>
              <w:rPr>
                <w:rFonts w:ascii="Calibri" w:eastAsia="MS Gothic" w:hAnsi="Calibri" w:cs="Calibri"/>
                <w:bCs/>
                <w:iCs/>
                <w:sz w:val="22"/>
                <w:szCs w:val="22"/>
                <w:lang w:eastAsia="en-GB"/>
              </w:rPr>
              <w:lastRenderedPageBreak/>
              <w:t>8,495.3</w:t>
            </w:r>
          </w:p>
        </w:tc>
      </w:tr>
      <w:tr w:rsidR="003A327B" w14:paraId="610D8998"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3417674F"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18" w:space="0" w:color="auto"/>
              <w:right w:val="single" w:sz="4" w:space="0" w:color="auto"/>
            </w:tcBorders>
          </w:tcPr>
          <w:p w14:paraId="00E2FF12"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B2</w:t>
            </w:r>
          </w:p>
          <w:p w14:paraId="1F5FFFF3" w14:textId="77777777" w:rsidR="009142F8" w:rsidRDefault="009142F8" w:rsidP="00427F39">
            <w:pPr>
              <w:jc w:val="both"/>
              <w:rPr>
                <w:rFonts w:ascii="Calibri" w:eastAsia="MS Gothic" w:hAnsi="Calibri" w:cs="Calibri"/>
                <w:bCs/>
                <w:iCs/>
                <w:sz w:val="22"/>
                <w:szCs w:val="22"/>
                <w:u w:val="single"/>
                <w:lang w:eastAsia="en-GB"/>
              </w:rPr>
            </w:pPr>
          </w:p>
          <w:p w14:paraId="40EADFC6"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11/052, 11/059, 11/068, 11/076, 11/083, 11/086, 11/087, 11/088, 11/092,</w:t>
            </w:r>
            <w:r w:rsidR="00981FB1">
              <w:rPr>
                <w:rFonts w:ascii="Calibri" w:hAnsi="Calibri" w:cs="Calibri"/>
                <w:color w:val="000000"/>
                <w:sz w:val="22"/>
                <w:szCs w:val="22"/>
                <w:lang w:eastAsia="en-GB"/>
              </w:rPr>
              <w:t xml:space="preserve"> </w:t>
            </w:r>
            <w:r w:rsidRPr="00242617">
              <w:rPr>
                <w:rFonts w:ascii="Calibri" w:hAnsi="Calibri" w:cs="Calibri"/>
                <w:color w:val="000000"/>
                <w:sz w:val="22"/>
                <w:szCs w:val="22"/>
                <w:lang w:eastAsia="en-GB"/>
              </w:rPr>
              <w:t>11/095, 11/097.</w:t>
            </w:r>
          </w:p>
          <w:p w14:paraId="0D9793C0" w14:textId="77777777" w:rsidR="009142F8" w:rsidRPr="00131593"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18" w:space="0" w:color="auto"/>
              <w:right w:val="single" w:sz="4" w:space="0" w:color="auto"/>
            </w:tcBorders>
            <w:shd w:val="clear" w:color="auto" w:fill="auto"/>
          </w:tcPr>
          <w:p w14:paraId="0B0BDC42" w14:textId="77777777" w:rsidR="009142F8" w:rsidRPr="00BE2B38" w:rsidRDefault="00DC33B0" w:rsidP="00427F39">
            <w:pPr>
              <w:jc w:val="both"/>
              <w:rPr>
                <w:rFonts w:ascii="Calibri" w:eastAsia="MS Gothic" w:hAnsi="Calibri" w:cs="Calibri"/>
                <w:bCs/>
                <w:iCs/>
                <w:sz w:val="22"/>
                <w:szCs w:val="22"/>
                <w:lang w:eastAsia="en-GB"/>
              </w:rPr>
            </w:pPr>
            <w:r>
              <w:rPr>
                <w:rFonts w:ascii="Calibri" w:eastAsia="MS Gothic" w:hAnsi="Calibri" w:cs="Calibri"/>
                <w:bCs/>
                <w:iCs/>
                <w:sz w:val="22"/>
                <w:szCs w:val="22"/>
                <w:lang w:eastAsia="en-GB"/>
              </w:rPr>
              <w:t>8457.7</w:t>
            </w:r>
          </w:p>
        </w:tc>
      </w:tr>
      <w:tr w:rsidR="003A327B" w14:paraId="6B89EBCC" w14:textId="77777777" w:rsidTr="00427F39">
        <w:tc>
          <w:tcPr>
            <w:tcW w:w="949" w:type="pct"/>
            <w:vMerge w:val="restar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5F648035" w14:textId="77777777" w:rsidR="009142F8" w:rsidRPr="00B379C1" w:rsidRDefault="00DC33B0" w:rsidP="00427F39">
            <w:pPr>
              <w:jc w:val="center"/>
              <w:rPr>
                <w:rFonts w:ascii="Calibri" w:hAnsi="Calibri" w:cs="Calibri"/>
                <w:b/>
                <w:bCs/>
                <w:color w:val="000000"/>
                <w:sz w:val="22"/>
                <w:szCs w:val="22"/>
                <w:lang w:eastAsia="en-GB"/>
              </w:rPr>
            </w:pPr>
            <w:r w:rsidRPr="00B379C1">
              <w:rPr>
                <w:rFonts w:ascii="Calibri" w:hAnsi="Calibri" w:cs="Calibri"/>
                <w:b/>
                <w:bCs/>
                <w:color w:val="000000"/>
                <w:sz w:val="22"/>
                <w:szCs w:val="22"/>
                <w:lang w:eastAsia="en-GB"/>
              </w:rPr>
              <w:t>Kennington Pools</w:t>
            </w:r>
            <w:r w:rsidR="00F65904">
              <w:rPr>
                <w:rFonts w:ascii="Calibri" w:hAnsi="Calibri" w:cs="Calibri"/>
                <w:b/>
                <w:bCs/>
                <w:color w:val="000000"/>
                <w:sz w:val="22"/>
                <w:szCs w:val="22"/>
                <w:lang w:eastAsia="en-GB"/>
              </w:rPr>
              <w:t xml:space="preserve"> (</w:t>
            </w:r>
            <w:r w:rsidRPr="00B379C1">
              <w:rPr>
                <w:rFonts w:ascii="Calibri" w:hAnsi="Calibri" w:cs="Calibri"/>
                <w:b/>
                <w:bCs/>
                <w:color w:val="000000"/>
                <w:sz w:val="22"/>
                <w:szCs w:val="22"/>
                <w:lang w:eastAsia="en-GB"/>
              </w:rPr>
              <w:t>Kennington, Oxford</w:t>
            </w:r>
            <w:r w:rsidR="00F65904">
              <w:rPr>
                <w:rFonts w:ascii="Calibri" w:hAnsi="Calibri" w:cs="Calibri"/>
                <w:b/>
                <w:bCs/>
                <w:color w:val="000000"/>
                <w:sz w:val="22"/>
                <w:szCs w:val="22"/>
                <w:lang w:eastAsia="en-GB"/>
              </w:rPr>
              <w:t>)</w:t>
            </w:r>
          </w:p>
          <w:p w14:paraId="2D9751FD" w14:textId="77777777" w:rsidR="009142F8" w:rsidRPr="00B379C1" w:rsidRDefault="009142F8" w:rsidP="00427F39">
            <w:pPr>
              <w:jc w:val="center"/>
              <w:rPr>
                <w:rFonts w:ascii="Calibri" w:hAnsi="Calibri" w:cs="Calibri"/>
                <w:b/>
                <w:bCs/>
                <w:color w:val="000000"/>
                <w:sz w:val="22"/>
                <w:szCs w:val="22"/>
                <w:lang w:eastAsia="en-GB"/>
              </w:rPr>
            </w:pPr>
          </w:p>
        </w:tc>
        <w:tc>
          <w:tcPr>
            <w:tcW w:w="2551" w:type="pct"/>
            <w:tcBorders>
              <w:top w:val="single" w:sz="18" w:space="0" w:color="auto"/>
              <w:left w:val="single" w:sz="4" w:space="0" w:color="auto"/>
              <w:bottom w:val="single" w:sz="4" w:space="0" w:color="auto"/>
              <w:right w:val="single" w:sz="4" w:space="0" w:color="auto"/>
            </w:tcBorders>
          </w:tcPr>
          <w:p w14:paraId="21311D7F" w14:textId="77777777" w:rsidR="009142F8" w:rsidRDefault="00DC33B0" w:rsidP="00427F39">
            <w:pPr>
              <w:jc w:val="both"/>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A</w:t>
            </w:r>
          </w:p>
          <w:p w14:paraId="744548A8" w14:textId="77777777" w:rsidR="009142F8" w:rsidRDefault="009142F8" w:rsidP="00427F39">
            <w:pPr>
              <w:jc w:val="both"/>
              <w:rPr>
                <w:rFonts w:ascii="Calibri" w:eastAsia="MS Gothic" w:hAnsi="Calibri" w:cs="Calibri"/>
                <w:bCs/>
                <w:iCs/>
                <w:sz w:val="22"/>
                <w:szCs w:val="22"/>
                <w:u w:val="single"/>
                <w:lang w:eastAsia="en-GB"/>
              </w:rPr>
            </w:pPr>
          </w:p>
          <w:p w14:paraId="210145BA" w14:textId="77777777" w:rsidR="009142F8" w:rsidRDefault="00DC33B0" w:rsidP="00427F39">
            <w:pPr>
              <w:jc w:val="both"/>
              <w:rPr>
                <w:rFonts w:ascii="Calibri" w:hAnsi="Calibri" w:cs="Calibri"/>
                <w:color w:val="000000"/>
                <w:sz w:val="22"/>
                <w:szCs w:val="22"/>
                <w:lang w:eastAsia="en-GB"/>
              </w:rPr>
            </w:pPr>
            <w:r w:rsidRPr="00242617">
              <w:rPr>
                <w:rFonts w:ascii="Calibri" w:hAnsi="Calibri" w:cs="Calibri"/>
                <w:color w:val="000000"/>
                <w:sz w:val="22"/>
                <w:szCs w:val="22"/>
                <w:lang w:eastAsia="en-GB"/>
              </w:rPr>
              <w:t>Plots -13/022x, 13/023, 13/033.</w:t>
            </w:r>
          </w:p>
          <w:p w14:paraId="48DCAB3D" w14:textId="77777777" w:rsidR="009142F8" w:rsidRPr="00233FC8" w:rsidRDefault="009142F8" w:rsidP="00427F39">
            <w:pPr>
              <w:jc w:val="both"/>
              <w:rPr>
                <w:rFonts w:ascii="Calibri" w:hAnsi="Calibri" w:cs="Calibri"/>
                <w:color w:val="000000"/>
                <w:sz w:val="22"/>
                <w:szCs w:val="22"/>
                <w:lang w:eastAsia="en-GB"/>
              </w:rPr>
            </w:pPr>
          </w:p>
        </w:tc>
        <w:tc>
          <w:tcPr>
            <w:tcW w:w="1500" w:type="pct"/>
            <w:tcBorders>
              <w:top w:val="single" w:sz="18" w:space="0" w:color="auto"/>
              <w:left w:val="single" w:sz="4" w:space="0" w:color="auto"/>
              <w:bottom w:val="single" w:sz="4" w:space="0" w:color="auto"/>
              <w:right w:val="single" w:sz="4" w:space="0" w:color="auto"/>
            </w:tcBorders>
            <w:shd w:val="clear" w:color="auto" w:fill="auto"/>
          </w:tcPr>
          <w:p w14:paraId="54A2259D"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4,430.5</w:t>
            </w:r>
          </w:p>
        </w:tc>
      </w:tr>
      <w:tr w:rsidR="003A327B" w14:paraId="773247AC"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2527E34D"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4" w:space="0" w:color="auto"/>
              <w:right w:val="single" w:sz="4" w:space="0" w:color="auto"/>
            </w:tcBorders>
          </w:tcPr>
          <w:p w14:paraId="0647D3EC" w14:textId="77777777" w:rsidR="009142F8" w:rsidRDefault="00DC33B0" w:rsidP="00427F39">
            <w:pPr>
              <w:jc w:val="both"/>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B1</w:t>
            </w:r>
          </w:p>
          <w:p w14:paraId="0C99BB23" w14:textId="77777777" w:rsidR="009142F8" w:rsidRDefault="009142F8" w:rsidP="00427F39">
            <w:pPr>
              <w:jc w:val="both"/>
              <w:rPr>
                <w:rFonts w:ascii="Calibri" w:eastAsia="MS Gothic" w:hAnsi="Calibri" w:cs="Calibri"/>
                <w:bCs/>
                <w:iCs/>
                <w:sz w:val="22"/>
                <w:szCs w:val="22"/>
                <w:u w:val="single"/>
                <w:lang w:eastAsia="en-GB"/>
              </w:rPr>
            </w:pPr>
          </w:p>
          <w:p w14:paraId="00ACDC40"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13/022x, 13/023, 13/033.</w:t>
            </w:r>
          </w:p>
          <w:p w14:paraId="028A2F03" w14:textId="77777777" w:rsidR="009142F8" w:rsidRPr="00233FC8"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0A3A3C91"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4,430.5</w:t>
            </w:r>
          </w:p>
        </w:tc>
      </w:tr>
      <w:tr w:rsidR="003A327B" w14:paraId="74E80B5E"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5EF47D80"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4" w:space="0" w:color="auto"/>
              <w:right w:val="single" w:sz="4" w:space="0" w:color="auto"/>
            </w:tcBorders>
          </w:tcPr>
          <w:p w14:paraId="647F8D83" w14:textId="77777777" w:rsidR="009142F8" w:rsidRDefault="00DC33B0" w:rsidP="00427F39">
            <w:pPr>
              <w:jc w:val="both"/>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B2</w:t>
            </w:r>
          </w:p>
          <w:p w14:paraId="0C64B7A7" w14:textId="77777777" w:rsidR="009142F8" w:rsidRDefault="009142F8" w:rsidP="00427F39">
            <w:pPr>
              <w:jc w:val="both"/>
              <w:rPr>
                <w:rFonts w:ascii="Calibri" w:eastAsia="MS Gothic" w:hAnsi="Calibri" w:cs="Calibri"/>
                <w:bCs/>
                <w:iCs/>
                <w:sz w:val="22"/>
                <w:szCs w:val="22"/>
                <w:u w:val="single"/>
                <w:lang w:eastAsia="en-GB"/>
              </w:rPr>
            </w:pPr>
          </w:p>
          <w:p w14:paraId="0EE64C13"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13/022x, 13/023, 13/033.</w:t>
            </w:r>
          </w:p>
          <w:p w14:paraId="3401368A" w14:textId="77777777" w:rsidR="009142F8" w:rsidRPr="00233FC8"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2D962A78"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4,430.5</w:t>
            </w:r>
          </w:p>
        </w:tc>
      </w:tr>
      <w:tr w:rsidR="003A327B" w14:paraId="223FDCCD"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050903D2"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4" w:space="0" w:color="auto"/>
              <w:right w:val="single" w:sz="4" w:space="0" w:color="auto"/>
            </w:tcBorders>
          </w:tcPr>
          <w:p w14:paraId="45E44DB4" w14:textId="77777777" w:rsidR="009142F8" w:rsidRDefault="00DC33B0" w:rsidP="00427F39">
            <w:pPr>
              <w:jc w:val="both"/>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C1</w:t>
            </w:r>
          </w:p>
          <w:p w14:paraId="6285D7FE" w14:textId="77777777" w:rsidR="009142F8" w:rsidRDefault="009142F8" w:rsidP="00427F39">
            <w:pPr>
              <w:jc w:val="both"/>
              <w:rPr>
                <w:rFonts w:ascii="Calibri" w:eastAsia="MS Gothic" w:hAnsi="Calibri" w:cs="Calibri"/>
                <w:bCs/>
                <w:iCs/>
                <w:sz w:val="22"/>
                <w:szCs w:val="22"/>
                <w:u w:val="single"/>
                <w:lang w:eastAsia="en-GB"/>
              </w:rPr>
            </w:pPr>
          </w:p>
          <w:p w14:paraId="43BC10CD"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13/022x, 13/023, 13/033.</w:t>
            </w:r>
          </w:p>
          <w:p w14:paraId="20DD6709" w14:textId="77777777" w:rsidR="009142F8" w:rsidRPr="00233FC8"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68C68096"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4,430.5</w:t>
            </w:r>
          </w:p>
        </w:tc>
      </w:tr>
      <w:tr w:rsidR="003A327B" w14:paraId="451E27B0" w14:textId="77777777" w:rsidTr="00427F39">
        <w:tc>
          <w:tcPr>
            <w:tcW w:w="949" w:type="pct"/>
            <w:vMerge/>
            <w:tcBorders>
              <w:left w:val="single" w:sz="4" w:space="0" w:color="auto"/>
              <w:bottom w:val="single" w:sz="18" w:space="0" w:color="auto"/>
              <w:right w:val="single" w:sz="4" w:space="0" w:color="auto"/>
            </w:tcBorders>
            <w:shd w:val="clear" w:color="auto" w:fill="F2F2F2" w:themeFill="background1" w:themeFillShade="F2"/>
          </w:tcPr>
          <w:p w14:paraId="070663F1" w14:textId="77777777" w:rsidR="009142F8" w:rsidRPr="00B379C1" w:rsidRDefault="009142F8" w:rsidP="00427F39">
            <w:pPr>
              <w:jc w:val="both"/>
              <w:rPr>
                <w:rFonts w:ascii="Calibri" w:hAnsi="Calibri" w:cs="Calibri"/>
                <w:b/>
                <w:bCs/>
                <w:color w:val="000000"/>
                <w:sz w:val="22"/>
                <w:szCs w:val="22"/>
                <w:lang w:eastAsia="en-GB"/>
              </w:rPr>
            </w:pPr>
          </w:p>
        </w:tc>
        <w:tc>
          <w:tcPr>
            <w:tcW w:w="2551" w:type="pct"/>
            <w:tcBorders>
              <w:top w:val="single" w:sz="4" w:space="0" w:color="auto"/>
              <w:left w:val="single" w:sz="4" w:space="0" w:color="auto"/>
              <w:bottom w:val="single" w:sz="18" w:space="0" w:color="auto"/>
              <w:right w:val="single" w:sz="4" w:space="0" w:color="auto"/>
            </w:tcBorders>
          </w:tcPr>
          <w:p w14:paraId="1B34C242" w14:textId="77777777" w:rsidR="009142F8" w:rsidRDefault="00DC33B0" w:rsidP="00427F39">
            <w:pPr>
              <w:jc w:val="both"/>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C2</w:t>
            </w:r>
          </w:p>
          <w:p w14:paraId="520D302C" w14:textId="77777777" w:rsidR="009142F8" w:rsidRDefault="009142F8" w:rsidP="00427F39">
            <w:pPr>
              <w:jc w:val="both"/>
              <w:rPr>
                <w:rFonts w:ascii="Calibri" w:eastAsia="MS Gothic" w:hAnsi="Calibri" w:cs="Calibri"/>
                <w:bCs/>
                <w:iCs/>
                <w:sz w:val="22"/>
                <w:szCs w:val="22"/>
                <w:u w:val="single"/>
                <w:lang w:eastAsia="en-GB"/>
              </w:rPr>
            </w:pPr>
          </w:p>
          <w:p w14:paraId="5EFDEBCA" w14:textId="77777777" w:rsidR="009142F8" w:rsidRDefault="00DC33B0" w:rsidP="00427F39">
            <w:pPr>
              <w:jc w:val="both"/>
              <w:rPr>
                <w:rFonts w:ascii="Calibri" w:hAnsi="Calibri" w:cs="Calibri"/>
                <w:color w:val="000000"/>
                <w:sz w:val="22"/>
                <w:szCs w:val="22"/>
                <w:lang w:eastAsia="en-GB"/>
              </w:rPr>
            </w:pPr>
            <w:r>
              <w:rPr>
                <w:rFonts w:ascii="Calibri" w:eastAsia="MS Gothic" w:hAnsi="Calibri" w:cs="Calibri"/>
                <w:bCs/>
                <w:iCs/>
                <w:sz w:val="22"/>
                <w:szCs w:val="22"/>
                <w:lang w:eastAsia="en-GB"/>
              </w:rPr>
              <w:t xml:space="preserve">Plots - </w:t>
            </w:r>
            <w:r w:rsidRPr="00242617">
              <w:rPr>
                <w:rFonts w:ascii="Calibri" w:hAnsi="Calibri" w:cs="Calibri"/>
                <w:color w:val="000000"/>
                <w:sz w:val="22"/>
                <w:szCs w:val="22"/>
                <w:lang w:eastAsia="en-GB"/>
              </w:rPr>
              <w:t>13/022x, 13/023, 13/033.</w:t>
            </w:r>
          </w:p>
          <w:p w14:paraId="4E4B7C20" w14:textId="77777777" w:rsidR="009142F8" w:rsidRPr="00233FC8" w:rsidRDefault="009142F8" w:rsidP="00427F39">
            <w:pPr>
              <w:jc w:val="both"/>
              <w:rPr>
                <w:rFonts w:ascii="Calibri" w:eastAsia="MS Gothic" w:hAnsi="Calibri" w:cs="Calibri"/>
                <w:bCs/>
                <w:iCs/>
                <w:sz w:val="22"/>
                <w:szCs w:val="22"/>
                <w:lang w:eastAsia="en-GB"/>
              </w:rPr>
            </w:pPr>
          </w:p>
        </w:tc>
        <w:tc>
          <w:tcPr>
            <w:tcW w:w="1500" w:type="pct"/>
            <w:tcBorders>
              <w:top w:val="single" w:sz="4" w:space="0" w:color="auto"/>
              <w:left w:val="single" w:sz="4" w:space="0" w:color="auto"/>
              <w:bottom w:val="single" w:sz="18" w:space="0" w:color="auto"/>
              <w:right w:val="single" w:sz="4" w:space="0" w:color="auto"/>
            </w:tcBorders>
            <w:shd w:val="clear" w:color="auto" w:fill="auto"/>
          </w:tcPr>
          <w:p w14:paraId="40E5A600"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4,430.5</w:t>
            </w:r>
          </w:p>
        </w:tc>
      </w:tr>
      <w:tr w:rsidR="003A327B" w14:paraId="5939EFB6" w14:textId="77777777" w:rsidTr="00F65904">
        <w:tc>
          <w:tcPr>
            <w:tcW w:w="949" w:type="pc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30E5750A" w14:textId="77777777" w:rsidR="009142F8" w:rsidRPr="00B379C1" w:rsidRDefault="00DC33B0" w:rsidP="00F65904">
            <w:pPr>
              <w:jc w:val="center"/>
              <w:rPr>
                <w:rFonts w:ascii="Calibri" w:hAnsi="Calibri" w:cs="Calibri"/>
                <w:b/>
                <w:bCs/>
                <w:color w:val="000000"/>
                <w:sz w:val="22"/>
                <w:szCs w:val="22"/>
                <w:lang w:eastAsia="en-GB"/>
              </w:rPr>
            </w:pPr>
            <w:proofErr w:type="spellStart"/>
            <w:r w:rsidRPr="00B379C1">
              <w:rPr>
                <w:rFonts w:ascii="Calibri" w:hAnsi="Calibri" w:cs="Calibri"/>
                <w:b/>
                <w:bCs/>
                <w:color w:val="000000"/>
                <w:sz w:val="22"/>
                <w:szCs w:val="22"/>
                <w:lang w:eastAsia="en-GB"/>
              </w:rPr>
              <w:t>Grandpont</w:t>
            </w:r>
            <w:proofErr w:type="spellEnd"/>
            <w:r w:rsidRPr="00B379C1">
              <w:rPr>
                <w:rFonts w:ascii="Calibri" w:hAnsi="Calibri" w:cs="Calibri"/>
                <w:b/>
                <w:bCs/>
                <w:color w:val="000000"/>
                <w:sz w:val="22"/>
                <w:szCs w:val="22"/>
                <w:lang w:eastAsia="en-GB"/>
              </w:rPr>
              <w:t xml:space="preserve"> Recreation Ground &amp; Dean’s Ham </w:t>
            </w:r>
            <w:r w:rsidR="00F65904">
              <w:rPr>
                <w:rFonts w:ascii="Calibri" w:hAnsi="Calibri" w:cs="Calibri"/>
                <w:b/>
                <w:bCs/>
                <w:color w:val="000000"/>
                <w:sz w:val="22"/>
                <w:szCs w:val="22"/>
                <w:lang w:eastAsia="en-GB"/>
              </w:rPr>
              <w:t>Meadow</w:t>
            </w:r>
          </w:p>
        </w:tc>
        <w:tc>
          <w:tcPr>
            <w:tcW w:w="2551" w:type="pct"/>
            <w:tcBorders>
              <w:top w:val="single" w:sz="18" w:space="0" w:color="auto"/>
              <w:left w:val="single" w:sz="4" w:space="0" w:color="auto"/>
              <w:bottom w:val="single" w:sz="18" w:space="0" w:color="auto"/>
              <w:right w:val="single" w:sz="4" w:space="0" w:color="auto"/>
            </w:tcBorders>
          </w:tcPr>
          <w:p w14:paraId="6DC7BBE6" w14:textId="77777777" w:rsidR="00981FB1" w:rsidRDefault="00981FB1" w:rsidP="00427F39">
            <w:pPr>
              <w:jc w:val="both"/>
              <w:rPr>
                <w:rFonts w:ascii="Calibri" w:hAnsi="Calibri" w:cs="Calibri"/>
                <w:color w:val="000000"/>
                <w:sz w:val="22"/>
                <w:szCs w:val="22"/>
                <w:lang w:eastAsia="en-GB"/>
              </w:rPr>
            </w:pPr>
          </w:p>
          <w:p w14:paraId="22805A65" w14:textId="77777777" w:rsidR="009142F8" w:rsidRPr="00242617" w:rsidRDefault="00DC33B0" w:rsidP="00427F39">
            <w:pPr>
              <w:jc w:val="both"/>
              <w:rPr>
                <w:rFonts w:ascii="Calibri" w:hAnsi="Calibri" w:cs="Calibri"/>
                <w:color w:val="000000"/>
                <w:sz w:val="22"/>
                <w:szCs w:val="22"/>
                <w:lang w:eastAsia="en-GB"/>
              </w:rPr>
            </w:pPr>
            <w:r w:rsidRPr="00242617">
              <w:rPr>
                <w:rFonts w:ascii="Calibri" w:hAnsi="Calibri" w:cs="Calibri"/>
                <w:color w:val="000000"/>
                <w:sz w:val="22"/>
                <w:szCs w:val="22"/>
                <w:lang w:eastAsia="en-GB"/>
              </w:rPr>
              <w:t>Plots - 14/03714/048.</w:t>
            </w:r>
          </w:p>
          <w:p w14:paraId="3118A7A3" w14:textId="77777777" w:rsidR="009142F8" w:rsidRPr="00BE2B38" w:rsidRDefault="009142F8" w:rsidP="00427F39">
            <w:pPr>
              <w:jc w:val="both"/>
              <w:rPr>
                <w:rFonts w:ascii="Calibri" w:eastAsia="MS Gothic" w:hAnsi="Calibri" w:cs="Calibri"/>
                <w:bCs/>
                <w:iCs/>
                <w:sz w:val="22"/>
                <w:szCs w:val="22"/>
                <w:lang w:eastAsia="en-GB"/>
              </w:rPr>
            </w:pPr>
          </w:p>
        </w:tc>
        <w:tc>
          <w:tcPr>
            <w:tcW w:w="1500" w:type="pct"/>
            <w:tcBorders>
              <w:top w:val="single" w:sz="18" w:space="0" w:color="auto"/>
              <w:left w:val="single" w:sz="4" w:space="0" w:color="auto"/>
              <w:bottom w:val="single" w:sz="18" w:space="0" w:color="auto"/>
              <w:right w:val="single" w:sz="4" w:space="0" w:color="auto"/>
            </w:tcBorders>
            <w:shd w:val="clear" w:color="auto" w:fill="auto"/>
          </w:tcPr>
          <w:p w14:paraId="19E3F4FB"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484.4</w:t>
            </w:r>
          </w:p>
        </w:tc>
      </w:tr>
      <w:tr w:rsidR="003A327B" w14:paraId="113051A4" w14:textId="77777777" w:rsidTr="00427F39">
        <w:tc>
          <w:tcPr>
            <w:tcW w:w="949" w:type="pc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1EAE119B" w14:textId="77777777" w:rsidR="009142F8" w:rsidRPr="00B379C1" w:rsidRDefault="00DC33B0" w:rsidP="00427F39">
            <w:pPr>
              <w:jc w:val="center"/>
              <w:rPr>
                <w:rFonts w:ascii="Calibri" w:hAnsi="Calibri" w:cs="Calibri"/>
                <w:b/>
                <w:bCs/>
                <w:color w:val="000000"/>
                <w:sz w:val="22"/>
                <w:szCs w:val="22"/>
                <w:lang w:eastAsia="en-GB"/>
              </w:rPr>
            </w:pPr>
            <w:proofErr w:type="spellStart"/>
            <w:r w:rsidRPr="00B379C1">
              <w:rPr>
                <w:rFonts w:ascii="Calibri" w:hAnsi="Calibri" w:cs="Calibri"/>
                <w:b/>
                <w:bCs/>
                <w:color w:val="000000"/>
                <w:sz w:val="22"/>
                <w:szCs w:val="22"/>
                <w:lang w:eastAsia="en-GB"/>
              </w:rPr>
              <w:lastRenderedPageBreak/>
              <w:t>Hinksey</w:t>
            </w:r>
            <w:proofErr w:type="spellEnd"/>
            <w:r w:rsidRPr="00B379C1">
              <w:rPr>
                <w:rFonts w:ascii="Calibri" w:hAnsi="Calibri" w:cs="Calibri"/>
                <w:b/>
                <w:bCs/>
                <w:color w:val="000000"/>
                <w:sz w:val="22"/>
                <w:szCs w:val="22"/>
                <w:lang w:eastAsia="en-GB"/>
              </w:rPr>
              <w:t xml:space="preserve"> Park, New </w:t>
            </w:r>
            <w:proofErr w:type="spellStart"/>
            <w:r w:rsidRPr="00B379C1">
              <w:rPr>
                <w:rFonts w:ascii="Calibri" w:hAnsi="Calibri" w:cs="Calibri"/>
                <w:b/>
                <w:bCs/>
                <w:color w:val="000000"/>
                <w:sz w:val="22"/>
                <w:szCs w:val="22"/>
                <w:lang w:eastAsia="en-GB"/>
              </w:rPr>
              <w:t>Hinksey</w:t>
            </w:r>
            <w:proofErr w:type="spellEnd"/>
            <w:r w:rsidRPr="00B379C1">
              <w:rPr>
                <w:rFonts w:ascii="Calibri" w:hAnsi="Calibri" w:cs="Calibri"/>
                <w:b/>
                <w:bCs/>
                <w:color w:val="000000"/>
                <w:sz w:val="22"/>
                <w:szCs w:val="22"/>
                <w:lang w:eastAsia="en-GB"/>
              </w:rPr>
              <w:t>, Oxford</w:t>
            </w:r>
          </w:p>
          <w:p w14:paraId="16E61DC9" w14:textId="77777777" w:rsidR="009142F8" w:rsidRPr="00233FC8" w:rsidRDefault="009142F8" w:rsidP="00427F39">
            <w:pPr>
              <w:jc w:val="center"/>
              <w:rPr>
                <w:rFonts w:ascii="Calibri" w:hAnsi="Calibri" w:cs="Calibri"/>
                <w:color w:val="000000"/>
                <w:sz w:val="22"/>
                <w:szCs w:val="22"/>
                <w:lang w:eastAsia="en-GB"/>
              </w:rPr>
            </w:pPr>
          </w:p>
        </w:tc>
        <w:tc>
          <w:tcPr>
            <w:tcW w:w="2551" w:type="pct"/>
            <w:tcBorders>
              <w:top w:val="single" w:sz="18" w:space="0" w:color="auto"/>
              <w:left w:val="single" w:sz="4" w:space="0" w:color="auto"/>
              <w:bottom w:val="single" w:sz="18" w:space="0" w:color="auto"/>
              <w:right w:val="single" w:sz="4" w:space="0" w:color="auto"/>
            </w:tcBorders>
          </w:tcPr>
          <w:p w14:paraId="15115D85" w14:textId="77777777" w:rsidR="009142F8" w:rsidRPr="00BE2B38" w:rsidRDefault="00DC33B0" w:rsidP="00427F39">
            <w:pPr>
              <w:jc w:val="both"/>
              <w:rPr>
                <w:rFonts w:ascii="Calibri" w:eastAsia="MS Gothic" w:hAnsi="Calibri" w:cs="Calibri"/>
                <w:bCs/>
                <w:iCs/>
                <w:sz w:val="22"/>
                <w:szCs w:val="22"/>
                <w:lang w:eastAsia="en-GB"/>
              </w:rPr>
            </w:pPr>
            <w:r>
              <w:rPr>
                <w:rFonts w:ascii="Calibri" w:hAnsi="Calibri" w:cs="Calibri"/>
                <w:color w:val="000000"/>
                <w:sz w:val="22"/>
                <w:szCs w:val="22"/>
                <w:lang w:eastAsia="en-GB"/>
              </w:rPr>
              <w:t>N/A</w:t>
            </w:r>
          </w:p>
        </w:tc>
        <w:tc>
          <w:tcPr>
            <w:tcW w:w="1500" w:type="pct"/>
            <w:tcBorders>
              <w:top w:val="single" w:sz="18" w:space="0" w:color="auto"/>
              <w:left w:val="single" w:sz="4" w:space="0" w:color="auto"/>
              <w:bottom w:val="single" w:sz="18" w:space="0" w:color="auto"/>
              <w:right w:val="single" w:sz="4" w:space="0" w:color="auto"/>
            </w:tcBorders>
            <w:shd w:val="clear" w:color="auto" w:fill="auto"/>
          </w:tcPr>
          <w:p w14:paraId="563D8551"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N/A</w:t>
            </w:r>
          </w:p>
        </w:tc>
      </w:tr>
      <w:tr w:rsidR="003A327B" w14:paraId="70C01CBF" w14:textId="77777777" w:rsidTr="00427F39">
        <w:tc>
          <w:tcPr>
            <w:tcW w:w="949" w:type="pct"/>
            <w:tcBorders>
              <w:top w:val="single" w:sz="18" w:space="0" w:color="auto"/>
              <w:left w:val="single" w:sz="4" w:space="0" w:color="auto"/>
              <w:bottom w:val="single" w:sz="18" w:space="0" w:color="auto"/>
              <w:right w:val="single" w:sz="4" w:space="0" w:color="auto"/>
            </w:tcBorders>
            <w:shd w:val="clear" w:color="auto" w:fill="F2F2F2" w:themeFill="background1" w:themeFillShade="F2"/>
            <w:vAlign w:val="center"/>
          </w:tcPr>
          <w:p w14:paraId="05B8B28F" w14:textId="77777777" w:rsidR="009142F8" w:rsidRPr="00B379C1" w:rsidRDefault="00DC33B0" w:rsidP="00427F39">
            <w:pPr>
              <w:jc w:val="center"/>
              <w:rPr>
                <w:rFonts w:ascii="Calibri" w:hAnsi="Calibri" w:cs="Calibri"/>
                <w:b/>
                <w:bCs/>
                <w:color w:val="000000"/>
                <w:sz w:val="22"/>
                <w:szCs w:val="22"/>
                <w:lang w:eastAsia="en-GB"/>
              </w:rPr>
            </w:pPr>
            <w:r w:rsidRPr="00B379C1">
              <w:rPr>
                <w:rFonts w:ascii="Calibri" w:hAnsi="Calibri" w:cs="Calibri"/>
                <w:b/>
                <w:bCs/>
                <w:color w:val="000000"/>
                <w:sz w:val="22"/>
                <w:szCs w:val="22"/>
                <w:lang w:eastAsia="en-GB"/>
              </w:rPr>
              <w:t>Botley Park</w:t>
            </w:r>
            <w:r w:rsidR="00F65904">
              <w:rPr>
                <w:rFonts w:ascii="Calibri" w:hAnsi="Calibri" w:cs="Calibri"/>
                <w:b/>
                <w:bCs/>
                <w:color w:val="000000"/>
                <w:sz w:val="22"/>
                <w:szCs w:val="22"/>
                <w:lang w:eastAsia="en-GB"/>
              </w:rPr>
              <w:t xml:space="preserve"> (</w:t>
            </w:r>
            <w:r w:rsidRPr="00B379C1">
              <w:rPr>
                <w:rFonts w:ascii="Calibri" w:hAnsi="Calibri" w:cs="Calibri"/>
                <w:b/>
                <w:bCs/>
                <w:color w:val="000000"/>
                <w:sz w:val="22"/>
                <w:szCs w:val="22"/>
                <w:lang w:eastAsia="en-GB"/>
              </w:rPr>
              <w:t>Botley Road, Oxford</w:t>
            </w:r>
            <w:r w:rsidR="00F65904">
              <w:rPr>
                <w:rFonts w:ascii="Calibri" w:hAnsi="Calibri" w:cs="Calibri"/>
                <w:b/>
                <w:bCs/>
                <w:color w:val="000000"/>
                <w:sz w:val="22"/>
                <w:szCs w:val="22"/>
                <w:lang w:eastAsia="en-GB"/>
              </w:rPr>
              <w:t>)</w:t>
            </w:r>
          </w:p>
          <w:p w14:paraId="19A6D159" w14:textId="77777777" w:rsidR="009142F8" w:rsidRPr="00B27BA9" w:rsidRDefault="009142F8" w:rsidP="00427F39">
            <w:pPr>
              <w:jc w:val="center"/>
              <w:rPr>
                <w:rFonts w:ascii="Calibri" w:hAnsi="Calibri" w:cs="Calibri"/>
                <w:color w:val="000000"/>
                <w:sz w:val="22"/>
                <w:szCs w:val="22"/>
                <w:lang w:eastAsia="en-GB"/>
              </w:rPr>
            </w:pPr>
          </w:p>
        </w:tc>
        <w:tc>
          <w:tcPr>
            <w:tcW w:w="2551" w:type="pct"/>
            <w:tcBorders>
              <w:top w:val="single" w:sz="18" w:space="0" w:color="auto"/>
              <w:left w:val="single" w:sz="4" w:space="0" w:color="auto"/>
              <w:bottom w:val="single" w:sz="18" w:space="0" w:color="auto"/>
              <w:right w:val="single" w:sz="4" w:space="0" w:color="auto"/>
            </w:tcBorders>
          </w:tcPr>
          <w:p w14:paraId="2FB9FC0E" w14:textId="77777777" w:rsidR="009142F8" w:rsidRPr="00BE2B38" w:rsidRDefault="00DC33B0" w:rsidP="00427F39">
            <w:pPr>
              <w:jc w:val="both"/>
              <w:rPr>
                <w:rFonts w:ascii="Calibri" w:eastAsia="MS Gothic" w:hAnsi="Calibri" w:cs="Calibri"/>
                <w:bCs/>
                <w:iCs/>
                <w:sz w:val="22"/>
                <w:szCs w:val="22"/>
                <w:lang w:eastAsia="en-GB"/>
              </w:rPr>
            </w:pPr>
            <w:r>
              <w:rPr>
                <w:rFonts w:ascii="Calibri" w:hAnsi="Calibri" w:cs="Calibri"/>
                <w:color w:val="000000"/>
                <w:sz w:val="22"/>
                <w:szCs w:val="22"/>
                <w:lang w:eastAsia="en-GB"/>
              </w:rPr>
              <w:t>N/A</w:t>
            </w:r>
            <w:r w:rsidRPr="00242617">
              <w:rPr>
                <w:rFonts w:ascii="Calibri" w:hAnsi="Calibri" w:cs="Calibri"/>
                <w:color w:val="000000"/>
                <w:sz w:val="22"/>
                <w:szCs w:val="22"/>
                <w:lang w:eastAsia="en-GB"/>
              </w:rPr>
              <w:t> </w:t>
            </w:r>
          </w:p>
        </w:tc>
        <w:tc>
          <w:tcPr>
            <w:tcW w:w="1500" w:type="pct"/>
            <w:tcBorders>
              <w:top w:val="single" w:sz="18" w:space="0" w:color="auto"/>
              <w:left w:val="single" w:sz="4" w:space="0" w:color="auto"/>
              <w:bottom w:val="single" w:sz="18" w:space="0" w:color="auto"/>
              <w:right w:val="single" w:sz="4" w:space="0" w:color="auto"/>
            </w:tcBorders>
            <w:shd w:val="clear" w:color="auto" w:fill="auto"/>
          </w:tcPr>
          <w:p w14:paraId="0D076BD2" w14:textId="77777777" w:rsidR="009142F8" w:rsidRPr="00BE2B38" w:rsidRDefault="00DC33B0" w:rsidP="00427F39">
            <w:pPr>
              <w:jc w:val="both"/>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N/A</w:t>
            </w:r>
          </w:p>
        </w:tc>
      </w:tr>
      <w:tr w:rsidR="003A327B" w14:paraId="1F48B10E" w14:textId="77777777" w:rsidTr="0061088C">
        <w:tc>
          <w:tcPr>
            <w:tcW w:w="949" w:type="pct"/>
            <w:tcBorders>
              <w:top w:val="single" w:sz="18" w:space="0" w:color="auto"/>
              <w:left w:val="single" w:sz="4" w:space="0" w:color="auto"/>
              <w:bottom w:val="single" w:sz="4" w:space="0" w:color="auto"/>
              <w:right w:val="single" w:sz="4" w:space="0" w:color="auto"/>
            </w:tcBorders>
            <w:shd w:val="clear" w:color="auto" w:fill="F2F2F2" w:themeFill="background1" w:themeFillShade="F2"/>
          </w:tcPr>
          <w:p w14:paraId="151BB3D7" w14:textId="77777777" w:rsidR="0061088C" w:rsidRPr="00BE2B38" w:rsidRDefault="00DC33B0" w:rsidP="00427F39">
            <w:pPr>
              <w:jc w:val="both"/>
              <w:rPr>
                <w:rFonts w:ascii="Calibri" w:hAnsi="Calibri" w:cs="Calibri"/>
                <w:b/>
                <w:bCs/>
                <w:color w:val="000000"/>
                <w:sz w:val="22"/>
                <w:szCs w:val="22"/>
                <w:lang w:eastAsia="en-GB"/>
              </w:rPr>
            </w:pPr>
            <w:r w:rsidRPr="00BE2B38">
              <w:rPr>
                <w:rFonts w:ascii="Calibri" w:hAnsi="Calibri" w:cs="Calibri"/>
                <w:b/>
                <w:bCs/>
                <w:color w:val="000000"/>
                <w:sz w:val="22"/>
                <w:szCs w:val="22"/>
                <w:lang w:eastAsia="en-GB"/>
              </w:rPr>
              <w:t>Totals in m2</w:t>
            </w:r>
          </w:p>
        </w:tc>
        <w:tc>
          <w:tcPr>
            <w:tcW w:w="4051" w:type="pct"/>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bottom"/>
          </w:tcPr>
          <w:p w14:paraId="62CEFAAC" w14:textId="77777777" w:rsidR="0061088C" w:rsidRDefault="00DC33B0" w:rsidP="0061088C">
            <w:pPr>
              <w:jc w:val="center"/>
              <w:rPr>
                <w:rStyle w:val="CommentReference"/>
                <w:sz w:val="22"/>
                <w:szCs w:val="22"/>
              </w:rPr>
            </w:pPr>
            <w:r>
              <w:rPr>
                <w:rStyle w:val="CommentReference"/>
                <w:sz w:val="22"/>
                <w:szCs w:val="22"/>
              </w:rPr>
              <w:t>Depend</w:t>
            </w:r>
            <w:r w:rsidR="00DC1BFF">
              <w:rPr>
                <w:rStyle w:val="CommentReference"/>
                <w:sz w:val="22"/>
                <w:szCs w:val="22"/>
              </w:rPr>
              <w:t>e</w:t>
            </w:r>
            <w:r>
              <w:rPr>
                <w:rStyle w:val="CommentReference"/>
                <w:sz w:val="22"/>
                <w:szCs w:val="22"/>
              </w:rPr>
              <w:t xml:space="preserve">nt </w:t>
            </w:r>
            <w:r w:rsidRPr="0061088C">
              <w:rPr>
                <w:rStyle w:val="CommentReference"/>
                <w:sz w:val="22"/>
                <w:szCs w:val="22"/>
              </w:rPr>
              <w:t>on which alternatives are taken forward.</w:t>
            </w:r>
          </w:p>
          <w:p w14:paraId="397381D6" w14:textId="77777777" w:rsidR="0061088C" w:rsidRPr="0061088C" w:rsidRDefault="0061088C" w:rsidP="0061088C">
            <w:pPr>
              <w:jc w:val="center"/>
              <w:rPr>
                <w:sz w:val="22"/>
                <w:szCs w:val="22"/>
              </w:rPr>
            </w:pPr>
          </w:p>
        </w:tc>
      </w:tr>
    </w:tbl>
    <w:p w14:paraId="42BD3669" w14:textId="77777777" w:rsidR="009142F8" w:rsidRDefault="009142F8" w:rsidP="009142F8">
      <w:pPr>
        <w:jc w:val="center"/>
        <w:rPr>
          <w:rFonts w:cs="Arial"/>
          <w:b/>
          <w:szCs w:val="24"/>
        </w:rPr>
      </w:pPr>
    </w:p>
    <w:p w14:paraId="6FDD2931" w14:textId="77777777" w:rsidR="009142F8" w:rsidRDefault="00DC33B0">
      <w:pPr>
        <w:rPr>
          <w:rFonts w:cs="Arial"/>
          <w:b/>
          <w:szCs w:val="24"/>
        </w:rPr>
      </w:pPr>
      <w:r>
        <w:rPr>
          <w:rFonts w:cs="Arial"/>
          <w:b/>
          <w:szCs w:val="24"/>
        </w:rPr>
        <w:br w:type="page"/>
      </w:r>
    </w:p>
    <w:p w14:paraId="12822ED8" w14:textId="77777777" w:rsidR="009142F8" w:rsidRPr="00006E53" w:rsidRDefault="00DC33B0" w:rsidP="009142F8">
      <w:pPr>
        <w:jc w:val="center"/>
        <w:rPr>
          <w:rFonts w:cs="Arial"/>
          <w:szCs w:val="24"/>
        </w:rPr>
      </w:pPr>
      <w:r w:rsidRPr="00006E53">
        <w:rPr>
          <w:rFonts w:cs="Arial"/>
          <w:b/>
          <w:szCs w:val="24"/>
        </w:rPr>
        <w:lastRenderedPageBreak/>
        <w:t xml:space="preserve">SECOND </w:t>
      </w:r>
      <w:r w:rsidRPr="00006E53">
        <w:rPr>
          <w:rFonts w:cs="Arial"/>
          <w:b/>
          <w:szCs w:val="24"/>
        </w:rPr>
        <w:t>SCHEDULE</w:t>
      </w:r>
    </w:p>
    <w:p w14:paraId="274BD9A1" w14:textId="77777777" w:rsidR="009142F8" w:rsidRPr="008F7932" w:rsidRDefault="00DC33B0" w:rsidP="009142F8">
      <w:pPr>
        <w:jc w:val="center"/>
        <w:rPr>
          <w:rFonts w:cs="Arial"/>
          <w:b/>
          <w:bCs/>
          <w:iCs/>
          <w:szCs w:val="24"/>
        </w:rPr>
      </w:pPr>
      <w:r w:rsidRPr="008F7932">
        <w:rPr>
          <w:rFonts w:cs="Arial"/>
          <w:b/>
          <w:bCs/>
          <w:iCs/>
          <w:szCs w:val="24"/>
        </w:rPr>
        <w:t>Rights and Right</w:t>
      </w:r>
      <w:r>
        <w:rPr>
          <w:rFonts w:cs="Arial"/>
          <w:b/>
          <w:bCs/>
          <w:iCs/>
          <w:szCs w:val="24"/>
        </w:rPr>
        <w:t>s</w:t>
      </w:r>
      <w:r w:rsidRPr="008F7932">
        <w:rPr>
          <w:rFonts w:cs="Arial"/>
          <w:b/>
          <w:bCs/>
          <w:iCs/>
          <w:szCs w:val="24"/>
        </w:rPr>
        <w:t xml:space="preserve"> Land</w:t>
      </w:r>
      <w:r>
        <w:rPr>
          <w:rFonts w:cs="Arial"/>
          <w:b/>
          <w:bCs/>
          <w:iCs/>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gridCol w:w="2551"/>
        <w:gridCol w:w="2302"/>
      </w:tblGrid>
      <w:tr w:rsidR="003A327B" w14:paraId="762B7459" w14:textId="77777777" w:rsidTr="00427F39">
        <w:tc>
          <w:tcPr>
            <w:tcW w:w="9351" w:type="dxa"/>
            <w:gridSpan w:val="2"/>
            <w:tcBorders>
              <w:bottom w:val="single" w:sz="18" w:space="0" w:color="auto"/>
            </w:tcBorders>
            <w:shd w:val="clear" w:color="auto" w:fill="D9D9D9" w:themeFill="background1" w:themeFillShade="D9"/>
            <w:vAlign w:val="center"/>
          </w:tcPr>
          <w:p w14:paraId="23E8C211" w14:textId="77777777" w:rsidR="009142F8" w:rsidRPr="00BE2B38" w:rsidRDefault="00DC33B0" w:rsidP="00427F39">
            <w:pPr>
              <w:jc w:val="center"/>
              <w:rPr>
                <w:rFonts w:ascii="Calibri" w:hAnsi="Calibri" w:cs="Calibri"/>
                <w:b/>
                <w:bCs/>
                <w:color w:val="000000"/>
                <w:sz w:val="22"/>
                <w:szCs w:val="22"/>
                <w:lang w:eastAsia="en-GB"/>
              </w:rPr>
            </w:pPr>
            <w:r w:rsidRPr="00BE2B38">
              <w:rPr>
                <w:rFonts w:ascii="Calibri" w:hAnsi="Calibri" w:cs="Calibri"/>
                <w:b/>
                <w:bCs/>
                <w:color w:val="000000"/>
                <w:sz w:val="22"/>
                <w:szCs w:val="22"/>
                <w:lang w:eastAsia="en-GB"/>
              </w:rPr>
              <w:t>Open Space Land Location</w:t>
            </w:r>
          </w:p>
        </w:tc>
        <w:tc>
          <w:tcPr>
            <w:tcW w:w="2551" w:type="dxa"/>
            <w:tcBorders>
              <w:bottom w:val="single" w:sz="18" w:space="0" w:color="auto"/>
            </w:tcBorders>
            <w:shd w:val="clear" w:color="auto" w:fill="D9D9D9" w:themeFill="background1" w:themeFillShade="D9"/>
            <w:vAlign w:val="center"/>
          </w:tcPr>
          <w:p w14:paraId="3369D214" w14:textId="77777777" w:rsidR="009142F8" w:rsidRPr="00BE2B38" w:rsidRDefault="00DC33B0" w:rsidP="00427F39">
            <w:pPr>
              <w:jc w:val="center"/>
              <w:rPr>
                <w:rFonts w:ascii="Calibri" w:hAnsi="Calibri" w:cs="Calibri"/>
                <w:b/>
                <w:bCs/>
                <w:color w:val="000000"/>
                <w:sz w:val="22"/>
                <w:szCs w:val="22"/>
                <w:lang w:eastAsia="en-GB"/>
              </w:rPr>
            </w:pPr>
            <w:r w:rsidRPr="00BE2B38">
              <w:rPr>
                <w:rFonts w:ascii="Calibri" w:hAnsi="Calibri" w:cs="Calibri"/>
                <w:b/>
                <w:bCs/>
                <w:color w:val="000000"/>
                <w:sz w:val="22"/>
                <w:szCs w:val="22"/>
                <w:lang w:eastAsia="en-GB"/>
              </w:rPr>
              <w:t>Area required for temporary working – Square metres</w:t>
            </w:r>
          </w:p>
        </w:tc>
        <w:tc>
          <w:tcPr>
            <w:tcW w:w="2302" w:type="dxa"/>
            <w:tcBorders>
              <w:bottom w:val="single" w:sz="18" w:space="0" w:color="auto"/>
            </w:tcBorders>
            <w:shd w:val="clear" w:color="auto" w:fill="D9D9D9" w:themeFill="background1" w:themeFillShade="D9"/>
            <w:vAlign w:val="center"/>
          </w:tcPr>
          <w:p w14:paraId="7DAD232D" w14:textId="77777777" w:rsidR="009142F8" w:rsidRPr="00BE2B38" w:rsidRDefault="00DC33B0" w:rsidP="00427F39">
            <w:pPr>
              <w:jc w:val="center"/>
              <w:rPr>
                <w:rFonts w:ascii="Calibri" w:hAnsi="Calibri" w:cs="Calibri"/>
                <w:b/>
                <w:bCs/>
                <w:color w:val="000000"/>
                <w:sz w:val="22"/>
                <w:szCs w:val="22"/>
                <w:lang w:eastAsia="en-GB"/>
              </w:rPr>
            </w:pPr>
            <w:r w:rsidRPr="00BE2B38">
              <w:rPr>
                <w:rFonts w:ascii="Calibri" w:hAnsi="Calibri" w:cs="Calibri"/>
                <w:b/>
                <w:bCs/>
                <w:color w:val="000000"/>
                <w:sz w:val="22"/>
                <w:szCs w:val="22"/>
                <w:lang w:eastAsia="en-GB"/>
              </w:rPr>
              <w:t>Area required for additional rights – Square metres</w:t>
            </w:r>
          </w:p>
        </w:tc>
      </w:tr>
      <w:tr w:rsidR="003A327B" w14:paraId="644FFD51" w14:textId="77777777" w:rsidTr="0061088C">
        <w:trPr>
          <w:trHeight w:val="402"/>
        </w:trPr>
        <w:tc>
          <w:tcPr>
            <w:tcW w:w="2689" w:type="dxa"/>
            <w:vMerge w:val="restart"/>
            <w:tcBorders>
              <w:top w:val="single" w:sz="18" w:space="0" w:color="auto"/>
            </w:tcBorders>
            <w:shd w:val="clear" w:color="auto" w:fill="F2F2F2" w:themeFill="background1" w:themeFillShade="F2"/>
            <w:vAlign w:val="center"/>
          </w:tcPr>
          <w:p w14:paraId="7C1B7609" w14:textId="77777777" w:rsidR="009142F8" w:rsidRPr="00510216" w:rsidRDefault="00DC33B0" w:rsidP="0061088C">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Seacourt Nature Park</w:t>
            </w:r>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Botley Road, Oxford</w:t>
            </w:r>
            <w:r w:rsidR="00F65904">
              <w:rPr>
                <w:rFonts w:ascii="Calibri" w:hAnsi="Calibri" w:cs="Calibri"/>
                <w:b/>
                <w:bCs/>
                <w:color w:val="000000"/>
                <w:sz w:val="22"/>
                <w:szCs w:val="22"/>
                <w:lang w:eastAsia="en-GB"/>
              </w:rPr>
              <w:t>)</w:t>
            </w:r>
          </w:p>
        </w:tc>
        <w:tc>
          <w:tcPr>
            <w:tcW w:w="6662" w:type="dxa"/>
            <w:tcBorders>
              <w:top w:val="single" w:sz="18" w:space="0" w:color="auto"/>
              <w:bottom w:val="single" w:sz="4" w:space="0" w:color="auto"/>
            </w:tcBorders>
            <w:shd w:val="clear" w:color="auto" w:fill="auto"/>
          </w:tcPr>
          <w:p w14:paraId="448C3347" w14:textId="77777777" w:rsidR="009142F8" w:rsidRDefault="00DC33B0" w:rsidP="00427F39">
            <w:pPr>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w:t>
            </w:r>
          </w:p>
          <w:p w14:paraId="5197F5F2" w14:textId="77777777" w:rsidR="009142F8" w:rsidRDefault="009142F8" w:rsidP="00427F39">
            <w:pPr>
              <w:rPr>
                <w:rFonts w:ascii="Calibri" w:hAnsi="Calibri" w:cs="Calibri"/>
                <w:color w:val="000000"/>
                <w:sz w:val="22"/>
                <w:szCs w:val="22"/>
                <w:lang w:eastAsia="en-GB"/>
              </w:rPr>
            </w:pPr>
          </w:p>
          <w:p w14:paraId="4DC325DF"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694D69">
              <w:rPr>
                <w:rFonts w:ascii="Calibri" w:hAnsi="Calibri" w:cs="Calibri"/>
                <w:color w:val="000000"/>
                <w:sz w:val="22"/>
                <w:szCs w:val="22"/>
                <w:lang w:eastAsia="en-GB"/>
              </w:rPr>
              <w:t xml:space="preserve">03/022, 03/024, </w:t>
            </w:r>
            <w:r w:rsidRPr="00694D69">
              <w:rPr>
                <w:rFonts w:ascii="Calibri" w:hAnsi="Calibri" w:cs="Calibri"/>
                <w:color w:val="000000"/>
                <w:sz w:val="22"/>
                <w:szCs w:val="22"/>
                <w:lang w:eastAsia="en-GB"/>
              </w:rPr>
              <w:t>03/045, 03/046, 03/047, 03/048, 03/049, 03/051, 03/053, 03/054, 03/055, 03/056, 03/059, 03/060, 03/061, 03/062, 03/064, 03/065, 03/066</w:t>
            </w:r>
          </w:p>
          <w:p w14:paraId="5290B780" w14:textId="77777777" w:rsidR="009142F8" w:rsidRPr="00233FC8" w:rsidRDefault="009142F8" w:rsidP="00427F39">
            <w:pPr>
              <w:rPr>
                <w:rFonts w:ascii="Calibri" w:hAnsi="Calibri" w:cs="Calibri"/>
                <w:b/>
                <w:bCs/>
                <w:color w:val="000000"/>
                <w:sz w:val="22"/>
                <w:szCs w:val="22"/>
                <w:lang w:eastAsia="en-GB"/>
              </w:rPr>
            </w:pPr>
          </w:p>
        </w:tc>
        <w:tc>
          <w:tcPr>
            <w:tcW w:w="2551" w:type="dxa"/>
            <w:tcBorders>
              <w:top w:val="single" w:sz="18" w:space="0" w:color="auto"/>
            </w:tcBorders>
            <w:shd w:val="clear" w:color="auto" w:fill="auto"/>
          </w:tcPr>
          <w:p w14:paraId="14DC7B06"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4,890.1</w:t>
            </w:r>
          </w:p>
        </w:tc>
        <w:tc>
          <w:tcPr>
            <w:tcW w:w="2302" w:type="dxa"/>
            <w:tcBorders>
              <w:top w:val="single" w:sz="18" w:space="0" w:color="auto"/>
            </w:tcBorders>
            <w:shd w:val="clear" w:color="auto" w:fill="auto"/>
          </w:tcPr>
          <w:p w14:paraId="696860A1"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1857.5</w:t>
            </w:r>
          </w:p>
        </w:tc>
      </w:tr>
      <w:tr w:rsidR="003A327B" w14:paraId="692526D6" w14:textId="77777777" w:rsidTr="00427F39">
        <w:trPr>
          <w:trHeight w:val="402"/>
        </w:trPr>
        <w:tc>
          <w:tcPr>
            <w:tcW w:w="2689" w:type="dxa"/>
            <w:vMerge/>
            <w:tcBorders>
              <w:bottom w:val="single" w:sz="18" w:space="0" w:color="auto"/>
            </w:tcBorders>
            <w:shd w:val="clear" w:color="auto" w:fill="F2F2F2" w:themeFill="background1" w:themeFillShade="F2"/>
          </w:tcPr>
          <w:p w14:paraId="6BB5FDCA" w14:textId="77777777" w:rsidR="009142F8" w:rsidRPr="00242617" w:rsidRDefault="009142F8" w:rsidP="00427F39">
            <w:pPr>
              <w:rPr>
                <w:rFonts w:ascii="Calibri" w:hAnsi="Calibri" w:cs="Calibri"/>
                <w:b/>
                <w:bCs/>
                <w:color w:val="000000"/>
                <w:sz w:val="22"/>
                <w:szCs w:val="22"/>
                <w:lang w:eastAsia="en-GB"/>
              </w:rPr>
            </w:pPr>
          </w:p>
        </w:tc>
        <w:tc>
          <w:tcPr>
            <w:tcW w:w="6662" w:type="dxa"/>
            <w:tcBorders>
              <w:top w:val="single" w:sz="4" w:space="0" w:color="auto"/>
              <w:bottom w:val="single" w:sz="18" w:space="0" w:color="auto"/>
            </w:tcBorders>
            <w:shd w:val="clear" w:color="auto" w:fill="auto"/>
          </w:tcPr>
          <w:p w14:paraId="3FD627C4" w14:textId="77777777" w:rsidR="009142F8" w:rsidRPr="00427F39" w:rsidRDefault="00DC33B0" w:rsidP="00427F39">
            <w:pPr>
              <w:rPr>
                <w:rFonts w:ascii="Calibri" w:hAnsi="Calibri" w:cs="Calibri"/>
                <w:color w:val="000000"/>
                <w:sz w:val="22"/>
                <w:szCs w:val="22"/>
                <w:u w:val="single"/>
                <w:lang w:eastAsia="en-GB"/>
              </w:rPr>
            </w:pPr>
            <w:r w:rsidRPr="00427F39">
              <w:rPr>
                <w:rFonts w:ascii="Calibri" w:hAnsi="Calibri" w:cs="Calibri"/>
                <w:color w:val="000000"/>
                <w:sz w:val="22"/>
                <w:szCs w:val="22"/>
                <w:u w:val="single"/>
                <w:lang w:eastAsia="en-GB"/>
              </w:rPr>
              <w:t>Alternative B</w:t>
            </w:r>
          </w:p>
          <w:p w14:paraId="15C06DF0" w14:textId="77777777" w:rsidR="009142F8" w:rsidRDefault="009142F8" w:rsidP="00427F39">
            <w:pPr>
              <w:rPr>
                <w:rFonts w:ascii="Calibri" w:hAnsi="Calibri" w:cs="Calibri"/>
                <w:color w:val="000000"/>
                <w:sz w:val="22"/>
                <w:szCs w:val="22"/>
                <w:lang w:eastAsia="en-GB"/>
              </w:rPr>
            </w:pPr>
          </w:p>
          <w:p w14:paraId="12463A9A"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694D69">
              <w:rPr>
                <w:rFonts w:ascii="Calibri" w:hAnsi="Calibri" w:cs="Calibri"/>
                <w:color w:val="000000"/>
                <w:sz w:val="22"/>
                <w:szCs w:val="22"/>
                <w:lang w:eastAsia="en-GB"/>
              </w:rPr>
              <w:t xml:space="preserve">03/024, 03/045, 03/046, 03/047, 03/048, 03/049, 03/051, 03/053, 03/054, </w:t>
            </w:r>
            <w:r w:rsidRPr="00694D69">
              <w:rPr>
                <w:rFonts w:ascii="Calibri" w:hAnsi="Calibri" w:cs="Calibri"/>
                <w:color w:val="000000"/>
                <w:sz w:val="22"/>
                <w:szCs w:val="22"/>
                <w:lang w:eastAsia="en-GB"/>
              </w:rPr>
              <w:t>03/055, 03/056, 03/059, 03/060, 03/061, 03/062, 03/064, 03/065, 03/066</w:t>
            </w:r>
          </w:p>
          <w:p w14:paraId="2B42D214" w14:textId="77777777" w:rsidR="009142F8" w:rsidRDefault="009142F8" w:rsidP="00427F39">
            <w:pPr>
              <w:rPr>
                <w:rFonts w:ascii="Calibri" w:hAnsi="Calibri" w:cs="Calibri"/>
                <w:color w:val="000000"/>
                <w:sz w:val="22"/>
                <w:szCs w:val="22"/>
                <w:lang w:eastAsia="en-GB"/>
              </w:rPr>
            </w:pPr>
          </w:p>
        </w:tc>
        <w:tc>
          <w:tcPr>
            <w:tcW w:w="2551" w:type="dxa"/>
            <w:tcBorders>
              <w:bottom w:val="single" w:sz="18" w:space="0" w:color="auto"/>
            </w:tcBorders>
            <w:shd w:val="clear" w:color="auto" w:fill="auto"/>
          </w:tcPr>
          <w:p w14:paraId="3D822295"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Pr>
                <w:rFonts w:ascii="Calibri" w:eastAsia="MS Gothic" w:hAnsi="Calibri" w:cs="Calibri"/>
                <w:bCs/>
                <w:iCs/>
                <w:sz w:val="22"/>
                <w:szCs w:val="22"/>
                <w:lang w:eastAsia="en-GB"/>
              </w:rPr>
              <w:t>4,889.6</w:t>
            </w:r>
          </w:p>
        </w:tc>
        <w:tc>
          <w:tcPr>
            <w:tcW w:w="2302" w:type="dxa"/>
            <w:tcBorders>
              <w:bottom w:val="single" w:sz="18" w:space="0" w:color="auto"/>
            </w:tcBorders>
            <w:shd w:val="clear" w:color="auto" w:fill="auto"/>
          </w:tcPr>
          <w:p w14:paraId="44757563"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Pr>
                <w:rFonts w:ascii="Calibri" w:eastAsia="MS Gothic" w:hAnsi="Calibri" w:cs="Calibri"/>
                <w:bCs/>
                <w:iCs/>
                <w:sz w:val="22"/>
                <w:szCs w:val="22"/>
                <w:lang w:eastAsia="en-GB"/>
              </w:rPr>
              <w:t>1857.5</w:t>
            </w:r>
          </w:p>
        </w:tc>
      </w:tr>
      <w:tr w:rsidR="003A327B" w14:paraId="27A0C1B6" w14:textId="77777777" w:rsidTr="0061088C">
        <w:tc>
          <w:tcPr>
            <w:tcW w:w="2689" w:type="dxa"/>
            <w:tcBorders>
              <w:top w:val="single" w:sz="18" w:space="0" w:color="auto"/>
              <w:bottom w:val="single" w:sz="18" w:space="0" w:color="auto"/>
            </w:tcBorders>
            <w:shd w:val="clear" w:color="auto" w:fill="F2F2F2" w:themeFill="background1" w:themeFillShade="F2"/>
            <w:vAlign w:val="center"/>
          </w:tcPr>
          <w:p w14:paraId="514FD1B5" w14:textId="77777777" w:rsidR="009142F8" w:rsidRPr="00510216" w:rsidRDefault="00DC33B0" w:rsidP="0061088C">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Oatlands Recreation Ground</w:t>
            </w:r>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 xml:space="preserve">Ferry </w:t>
            </w: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xml:space="preserve"> Road, Oxford</w:t>
            </w:r>
            <w:r w:rsidR="00F65904">
              <w:rPr>
                <w:rFonts w:ascii="Calibri" w:hAnsi="Calibri" w:cs="Calibri"/>
                <w:b/>
                <w:bCs/>
                <w:color w:val="000000"/>
                <w:sz w:val="22"/>
                <w:szCs w:val="22"/>
                <w:lang w:eastAsia="en-GB"/>
              </w:rPr>
              <w:t>)</w:t>
            </w:r>
          </w:p>
        </w:tc>
        <w:tc>
          <w:tcPr>
            <w:tcW w:w="6662" w:type="dxa"/>
            <w:tcBorders>
              <w:top w:val="single" w:sz="18" w:space="0" w:color="auto"/>
              <w:bottom w:val="single" w:sz="18" w:space="0" w:color="auto"/>
            </w:tcBorders>
            <w:shd w:val="clear" w:color="auto" w:fill="auto"/>
          </w:tcPr>
          <w:p w14:paraId="7E2CF128" w14:textId="77777777" w:rsidR="00981FB1" w:rsidRDefault="00981FB1" w:rsidP="00427F39">
            <w:pPr>
              <w:rPr>
                <w:rFonts w:ascii="Calibri" w:hAnsi="Calibri" w:cs="Calibri"/>
                <w:color w:val="000000"/>
                <w:sz w:val="22"/>
                <w:szCs w:val="22"/>
                <w:lang w:eastAsia="en-GB"/>
              </w:rPr>
            </w:pPr>
          </w:p>
          <w:p w14:paraId="1D2C74A8" w14:textId="77777777" w:rsidR="009142F8" w:rsidRPr="00233FC8" w:rsidRDefault="00DC33B0" w:rsidP="00427F39">
            <w:pPr>
              <w:rPr>
                <w:rFonts w:ascii="Calibri" w:hAnsi="Calibri" w:cs="Calibri"/>
                <w:b/>
                <w:bCs/>
                <w:color w:val="000000"/>
                <w:sz w:val="22"/>
                <w:szCs w:val="22"/>
                <w:lang w:eastAsia="en-GB"/>
              </w:rPr>
            </w:pPr>
            <w:r>
              <w:rPr>
                <w:rFonts w:ascii="Calibri" w:hAnsi="Calibri" w:cs="Calibri"/>
                <w:color w:val="000000"/>
                <w:sz w:val="22"/>
                <w:szCs w:val="22"/>
                <w:lang w:eastAsia="en-GB"/>
              </w:rPr>
              <w:t>Plots –</w:t>
            </w:r>
            <w:r>
              <w:t xml:space="preserve"> </w:t>
            </w:r>
            <w:r w:rsidRPr="00694D69">
              <w:rPr>
                <w:rFonts w:ascii="Calibri" w:hAnsi="Calibri" w:cs="Calibri"/>
                <w:color w:val="000000"/>
                <w:sz w:val="22"/>
                <w:szCs w:val="22"/>
                <w:lang w:eastAsia="en-GB"/>
              </w:rPr>
              <w:t>05/001, 05/002, 05/004, 05/005, 05/006, 05/008, 05/009, 05/013, 05/014</w:t>
            </w:r>
          </w:p>
        </w:tc>
        <w:tc>
          <w:tcPr>
            <w:tcW w:w="2551" w:type="dxa"/>
            <w:tcBorders>
              <w:top w:val="single" w:sz="18" w:space="0" w:color="auto"/>
              <w:bottom w:val="single" w:sz="18" w:space="0" w:color="auto"/>
            </w:tcBorders>
            <w:shd w:val="clear" w:color="auto" w:fill="auto"/>
          </w:tcPr>
          <w:p w14:paraId="4D8424E0"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7,041.5</w:t>
            </w:r>
          </w:p>
        </w:tc>
        <w:tc>
          <w:tcPr>
            <w:tcW w:w="2302" w:type="dxa"/>
            <w:tcBorders>
              <w:top w:val="single" w:sz="18" w:space="0" w:color="auto"/>
              <w:bottom w:val="single" w:sz="18" w:space="0" w:color="auto"/>
            </w:tcBorders>
            <w:shd w:val="clear" w:color="auto" w:fill="auto"/>
          </w:tcPr>
          <w:p w14:paraId="61878907"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 xml:space="preserve">[1,214.4 with </w:t>
            </w:r>
            <w:r w:rsidRPr="00BE2B38">
              <w:rPr>
                <w:rFonts w:ascii="Calibri" w:eastAsia="MS Gothic" w:hAnsi="Calibri" w:cs="Calibri"/>
                <w:bCs/>
                <w:iCs/>
                <w:sz w:val="22"/>
                <w:szCs w:val="22"/>
                <w:lang w:eastAsia="en-GB"/>
              </w:rPr>
              <w:t>negligible impacts so N/A]</w:t>
            </w:r>
          </w:p>
        </w:tc>
      </w:tr>
      <w:tr w:rsidR="003A327B" w14:paraId="39E6BCF6" w14:textId="77777777" w:rsidTr="0061088C">
        <w:trPr>
          <w:trHeight w:val="156"/>
        </w:trPr>
        <w:tc>
          <w:tcPr>
            <w:tcW w:w="2689" w:type="dxa"/>
            <w:vMerge w:val="restart"/>
            <w:tcBorders>
              <w:top w:val="single" w:sz="18" w:space="0" w:color="auto"/>
            </w:tcBorders>
            <w:shd w:val="clear" w:color="auto" w:fill="F2F2F2" w:themeFill="background1" w:themeFillShade="F2"/>
            <w:vAlign w:val="center"/>
          </w:tcPr>
          <w:p w14:paraId="5D3439BC" w14:textId="77777777" w:rsidR="009142F8" w:rsidRPr="00510216" w:rsidRDefault="00DC33B0" w:rsidP="0061088C">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 xml:space="preserve">Kendall </w:t>
            </w:r>
            <w:proofErr w:type="spellStart"/>
            <w:r w:rsidRPr="00242617">
              <w:rPr>
                <w:rFonts w:ascii="Calibri" w:hAnsi="Calibri" w:cs="Calibri"/>
                <w:b/>
                <w:bCs/>
                <w:color w:val="000000"/>
                <w:sz w:val="22"/>
                <w:szCs w:val="22"/>
                <w:lang w:eastAsia="en-GB"/>
              </w:rPr>
              <w:t>Copse</w:t>
            </w:r>
            <w:proofErr w:type="spellEnd"/>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Kennington Road, Kennington, Oxford</w:t>
            </w:r>
            <w:r w:rsidR="00F65904">
              <w:rPr>
                <w:rFonts w:ascii="Calibri" w:hAnsi="Calibri" w:cs="Calibri"/>
                <w:b/>
                <w:bCs/>
                <w:color w:val="000000"/>
                <w:sz w:val="22"/>
                <w:szCs w:val="22"/>
                <w:lang w:eastAsia="en-GB"/>
              </w:rPr>
              <w:t>)</w:t>
            </w:r>
          </w:p>
        </w:tc>
        <w:tc>
          <w:tcPr>
            <w:tcW w:w="6662" w:type="dxa"/>
            <w:tcBorders>
              <w:top w:val="single" w:sz="18" w:space="0" w:color="auto"/>
              <w:bottom w:val="single" w:sz="4" w:space="0" w:color="auto"/>
            </w:tcBorders>
            <w:shd w:val="clear" w:color="auto" w:fill="auto"/>
          </w:tcPr>
          <w:p w14:paraId="3797BA3D" w14:textId="77777777" w:rsidR="009142F8" w:rsidRPr="00427F39"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A1</w:t>
            </w:r>
          </w:p>
          <w:p w14:paraId="52D080F0" w14:textId="77777777" w:rsidR="009142F8" w:rsidRDefault="009142F8" w:rsidP="00427F39">
            <w:pPr>
              <w:rPr>
                <w:rFonts w:ascii="Calibri" w:hAnsi="Calibri" w:cs="Calibri"/>
                <w:color w:val="000000"/>
                <w:sz w:val="22"/>
                <w:szCs w:val="22"/>
                <w:lang w:eastAsia="en-GB"/>
              </w:rPr>
            </w:pPr>
          </w:p>
          <w:p w14:paraId="23EF5BAB"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C53D00">
              <w:rPr>
                <w:rFonts w:ascii="Calibri" w:hAnsi="Calibri" w:cs="Calibri"/>
                <w:color w:val="000000"/>
                <w:sz w:val="22"/>
                <w:szCs w:val="22"/>
                <w:lang w:eastAsia="en-GB"/>
              </w:rPr>
              <w:t>11/051, 11/060, 11/063, 11/064, 11/077, 11/078, 11/079, 11/080, 11/090, 11/093</w:t>
            </w:r>
            <w:r>
              <w:rPr>
                <w:rFonts w:ascii="Calibri" w:hAnsi="Calibri" w:cs="Calibri"/>
                <w:color w:val="000000"/>
                <w:sz w:val="22"/>
                <w:szCs w:val="22"/>
                <w:lang w:eastAsia="en-GB"/>
              </w:rPr>
              <w:t>.</w:t>
            </w:r>
          </w:p>
          <w:p w14:paraId="309C78DA" w14:textId="77777777" w:rsidR="009142F8" w:rsidRPr="00233FC8" w:rsidRDefault="009142F8" w:rsidP="00427F39">
            <w:pPr>
              <w:rPr>
                <w:rFonts w:ascii="Calibri" w:hAnsi="Calibri" w:cs="Calibri"/>
                <w:b/>
                <w:bCs/>
                <w:color w:val="000000"/>
                <w:sz w:val="22"/>
                <w:szCs w:val="22"/>
                <w:lang w:eastAsia="en-GB"/>
              </w:rPr>
            </w:pPr>
          </w:p>
        </w:tc>
        <w:tc>
          <w:tcPr>
            <w:tcW w:w="2551" w:type="dxa"/>
            <w:tcBorders>
              <w:top w:val="single" w:sz="18" w:space="0" w:color="auto"/>
            </w:tcBorders>
            <w:shd w:val="clear" w:color="auto" w:fill="auto"/>
          </w:tcPr>
          <w:p w14:paraId="7DD512D7"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13,103.5</w:t>
            </w:r>
          </w:p>
        </w:tc>
        <w:tc>
          <w:tcPr>
            <w:tcW w:w="2302" w:type="dxa"/>
            <w:tcBorders>
              <w:top w:val="single" w:sz="18" w:space="0" w:color="auto"/>
            </w:tcBorders>
            <w:shd w:val="clear" w:color="auto" w:fill="auto"/>
          </w:tcPr>
          <w:p w14:paraId="7240C587"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498.5</w:t>
            </w:r>
          </w:p>
        </w:tc>
      </w:tr>
      <w:tr w:rsidR="003A327B" w14:paraId="1F16C595" w14:textId="77777777" w:rsidTr="0061088C">
        <w:trPr>
          <w:trHeight w:val="156"/>
        </w:trPr>
        <w:tc>
          <w:tcPr>
            <w:tcW w:w="2689" w:type="dxa"/>
            <w:vMerge/>
            <w:tcBorders>
              <w:top w:val="single" w:sz="4" w:space="0" w:color="auto"/>
            </w:tcBorders>
            <w:shd w:val="clear" w:color="auto" w:fill="F2F2F2" w:themeFill="background1" w:themeFillShade="F2"/>
          </w:tcPr>
          <w:p w14:paraId="63EBF904" w14:textId="77777777" w:rsidR="009142F8" w:rsidRPr="00242617" w:rsidRDefault="009142F8" w:rsidP="00427F39">
            <w:pPr>
              <w:rPr>
                <w:rFonts w:ascii="Calibri" w:hAnsi="Calibri" w:cs="Calibri"/>
                <w:b/>
                <w:bCs/>
                <w:color w:val="000000"/>
                <w:sz w:val="22"/>
                <w:szCs w:val="22"/>
                <w:lang w:eastAsia="en-GB"/>
              </w:rPr>
            </w:pPr>
          </w:p>
        </w:tc>
        <w:tc>
          <w:tcPr>
            <w:tcW w:w="6662" w:type="dxa"/>
            <w:tcBorders>
              <w:top w:val="single" w:sz="4" w:space="0" w:color="auto"/>
              <w:bottom w:val="single" w:sz="4" w:space="0" w:color="auto"/>
            </w:tcBorders>
            <w:shd w:val="clear" w:color="auto" w:fill="auto"/>
          </w:tcPr>
          <w:p w14:paraId="6EBCEB83" w14:textId="77777777" w:rsidR="009142F8" w:rsidRPr="00427F39"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Alternative A</w:t>
            </w:r>
            <w:r>
              <w:rPr>
                <w:rFonts w:ascii="Calibri" w:eastAsia="MS Gothic" w:hAnsi="Calibri" w:cs="Calibri"/>
                <w:bCs/>
                <w:iCs/>
                <w:sz w:val="22"/>
                <w:szCs w:val="22"/>
                <w:u w:val="single"/>
                <w:lang w:eastAsia="en-GB"/>
              </w:rPr>
              <w:t>2</w:t>
            </w:r>
          </w:p>
          <w:p w14:paraId="60A3F15B" w14:textId="77777777" w:rsidR="009142F8" w:rsidRDefault="009142F8" w:rsidP="00427F39">
            <w:pPr>
              <w:rPr>
                <w:rFonts w:ascii="Calibri" w:hAnsi="Calibri" w:cs="Calibri"/>
                <w:color w:val="000000"/>
                <w:sz w:val="22"/>
                <w:szCs w:val="22"/>
                <w:lang w:eastAsia="en-GB"/>
              </w:rPr>
            </w:pPr>
          </w:p>
          <w:p w14:paraId="0C6F1823"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C53D00">
              <w:rPr>
                <w:rFonts w:ascii="Calibri" w:hAnsi="Calibri" w:cs="Calibri"/>
                <w:color w:val="000000"/>
                <w:sz w:val="22"/>
                <w:szCs w:val="22"/>
                <w:lang w:eastAsia="en-GB"/>
              </w:rPr>
              <w:t xml:space="preserve">11/051, 11/060, 11/063, </w:t>
            </w:r>
            <w:r w:rsidRPr="00C53D00">
              <w:rPr>
                <w:rFonts w:ascii="Calibri" w:hAnsi="Calibri" w:cs="Calibri"/>
                <w:color w:val="000000"/>
                <w:sz w:val="22"/>
                <w:szCs w:val="22"/>
                <w:lang w:eastAsia="en-GB"/>
              </w:rPr>
              <w:t>11/064, 11/077, 11/078, 11/079, 11/080, 11/090, 11/093</w:t>
            </w:r>
            <w:r>
              <w:rPr>
                <w:rFonts w:ascii="Calibri" w:hAnsi="Calibri" w:cs="Calibri"/>
                <w:color w:val="000000"/>
                <w:sz w:val="22"/>
                <w:szCs w:val="22"/>
                <w:lang w:eastAsia="en-GB"/>
              </w:rPr>
              <w:t>.</w:t>
            </w:r>
          </w:p>
          <w:p w14:paraId="1CFDB5A8" w14:textId="77777777" w:rsidR="009142F8" w:rsidRDefault="009142F8" w:rsidP="00427F39">
            <w:pPr>
              <w:rPr>
                <w:rFonts w:ascii="Calibri" w:hAnsi="Calibri" w:cs="Calibri"/>
                <w:color w:val="000000"/>
                <w:sz w:val="22"/>
                <w:szCs w:val="22"/>
                <w:lang w:eastAsia="en-GB"/>
              </w:rPr>
            </w:pPr>
          </w:p>
        </w:tc>
        <w:tc>
          <w:tcPr>
            <w:tcW w:w="2551" w:type="dxa"/>
            <w:shd w:val="clear" w:color="auto" w:fill="auto"/>
          </w:tcPr>
          <w:p w14:paraId="4C2EB7AF"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13,103.5</w:t>
            </w:r>
          </w:p>
        </w:tc>
        <w:tc>
          <w:tcPr>
            <w:tcW w:w="2302" w:type="dxa"/>
            <w:shd w:val="clear" w:color="auto" w:fill="auto"/>
          </w:tcPr>
          <w:p w14:paraId="3749A39E"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498.5</w:t>
            </w:r>
          </w:p>
        </w:tc>
      </w:tr>
      <w:tr w:rsidR="003A327B" w14:paraId="05A0D8FB" w14:textId="77777777" w:rsidTr="00427F39">
        <w:trPr>
          <w:trHeight w:val="156"/>
        </w:trPr>
        <w:tc>
          <w:tcPr>
            <w:tcW w:w="2689" w:type="dxa"/>
            <w:vMerge/>
            <w:shd w:val="clear" w:color="auto" w:fill="F2F2F2" w:themeFill="background1" w:themeFillShade="F2"/>
          </w:tcPr>
          <w:p w14:paraId="47A6AF28" w14:textId="77777777" w:rsidR="009142F8" w:rsidRPr="00242617" w:rsidRDefault="009142F8" w:rsidP="00427F39">
            <w:pPr>
              <w:rPr>
                <w:rFonts w:ascii="Calibri" w:hAnsi="Calibri" w:cs="Calibri"/>
                <w:b/>
                <w:bCs/>
                <w:color w:val="000000"/>
                <w:sz w:val="22"/>
                <w:szCs w:val="22"/>
                <w:lang w:eastAsia="en-GB"/>
              </w:rPr>
            </w:pPr>
          </w:p>
        </w:tc>
        <w:tc>
          <w:tcPr>
            <w:tcW w:w="6662" w:type="dxa"/>
            <w:tcBorders>
              <w:top w:val="single" w:sz="4" w:space="0" w:color="auto"/>
              <w:bottom w:val="single" w:sz="4" w:space="0" w:color="auto"/>
            </w:tcBorders>
            <w:shd w:val="clear" w:color="auto" w:fill="auto"/>
          </w:tcPr>
          <w:p w14:paraId="609A7D0D"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 xml:space="preserve">Alternative </w:t>
            </w:r>
            <w:r>
              <w:rPr>
                <w:rFonts w:ascii="Calibri" w:eastAsia="MS Gothic" w:hAnsi="Calibri" w:cs="Calibri"/>
                <w:bCs/>
                <w:iCs/>
                <w:sz w:val="22"/>
                <w:szCs w:val="22"/>
                <w:u w:val="single"/>
                <w:lang w:eastAsia="en-GB"/>
              </w:rPr>
              <w:t>B1</w:t>
            </w:r>
          </w:p>
          <w:p w14:paraId="21BC4EAA" w14:textId="77777777" w:rsidR="009142F8" w:rsidRDefault="009142F8" w:rsidP="00427F39">
            <w:pPr>
              <w:rPr>
                <w:rFonts w:ascii="Calibri" w:hAnsi="Calibri" w:cs="Calibri"/>
                <w:color w:val="000000"/>
                <w:sz w:val="22"/>
                <w:szCs w:val="22"/>
                <w:lang w:eastAsia="en-GB"/>
              </w:rPr>
            </w:pPr>
          </w:p>
          <w:p w14:paraId="50229BA9"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C53D00">
              <w:rPr>
                <w:rFonts w:ascii="Calibri" w:hAnsi="Calibri" w:cs="Calibri"/>
                <w:color w:val="000000"/>
                <w:sz w:val="22"/>
                <w:szCs w:val="22"/>
                <w:lang w:eastAsia="en-GB"/>
              </w:rPr>
              <w:t>11/051, 11/060, 11/063, 11/064, 11/077, 11/078, 11/079, 11/080, 11/090, 11/093</w:t>
            </w:r>
            <w:r>
              <w:rPr>
                <w:rFonts w:ascii="Calibri" w:hAnsi="Calibri" w:cs="Calibri"/>
                <w:color w:val="000000"/>
                <w:sz w:val="22"/>
                <w:szCs w:val="22"/>
                <w:lang w:eastAsia="en-GB"/>
              </w:rPr>
              <w:t>.</w:t>
            </w:r>
          </w:p>
          <w:p w14:paraId="5ABA7C4F" w14:textId="77777777" w:rsidR="009142F8" w:rsidRDefault="009142F8" w:rsidP="00427F39">
            <w:pPr>
              <w:rPr>
                <w:rFonts w:ascii="Calibri" w:hAnsi="Calibri" w:cs="Calibri"/>
                <w:color w:val="000000"/>
                <w:sz w:val="22"/>
                <w:szCs w:val="22"/>
                <w:lang w:eastAsia="en-GB"/>
              </w:rPr>
            </w:pPr>
          </w:p>
        </w:tc>
        <w:tc>
          <w:tcPr>
            <w:tcW w:w="2551" w:type="dxa"/>
            <w:shd w:val="clear" w:color="auto" w:fill="auto"/>
          </w:tcPr>
          <w:p w14:paraId="3F3FBB57"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13,103.5</w:t>
            </w:r>
          </w:p>
        </w:tc>
        <w:tc>
          <w:tcPr>
            <w:tcW w:w="2302" w:type="dxa"/>
            <w:shd w:val="clear" w:color="auto" w:fill="auto"/>
          </w:tcPr>
          <w:p w14:paraId="0B02CDE1"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498.5</w:t>
            </w:r>
          </w:p>
        </w:tc>
      </w:tr>
      <w:tr w:rsidR="003A327B" w14:paraId="72790D56" w14:textId="77777777" w:rsidTr="00427F39">
        <w:trPr>
          <w:trHeight w:val="156"/>
        </w:trPr>
        <w:tc>
          <w:tcPr>
            <w:tcW w:w="2689" w:type="dxa"/>
            <w:vMerge/>
            <w:tcBorders>
              <w:bottom w:val="single" w:sz="18" w:space="0" w:color="auto"/>
            </w:tcBorders>
            <w:shd w:val="clear" w:color="auto" w:fill="F2F2F2" w:themeFill="background1" w:themeFillShade="F2"/>
          </w:tcPr>
          <w:p w14:paraId="06B0B70E" w14:textId="77777777" w:rsidR="009142F8" w:rsidRPr="00242617" w:rsidRDefault="009142F8" w:rsidP="00427F39">
            <w:pPr>
              <w:rPr>
                <w:rFonts w:ascii="Calibri" w:hAnsi="Calibri" w:cs="Calibri"/>
                <w:b/>
                <w:bCs/>
                <w:color w:val="000000"/>
                <w:sz w:val="22"/>
                <w:szCs w:val="22"/>
                <w:lang w:eastAsia="en-GB"/>
              </w:rPr>
            </w:pPr>
          </w:p>
        </w:tc>
        <w:tc>
          <w:tcPr>
            <w:tcW w:w="6662" w:type="dxa"/>
            <w:tcBorders>
              <w:top w:val="single" w:sz="4" w:space="0" w:color="auto"/>
              <w:bottom w:val="single" w:sz="18" w:space="0" w:color="auto"/>
            </w:tcBorders>
            <w:shd w:val="clear" w:color="auto" w:fill="auto"/>
          </w:tcPr>
          <w:p w14:paraId="446B4B75" w14:textId="77777777" w:rsidR="009142F8" w:rsidRDefault="00DC33B0" w:rsidP="00427F39">
            <w:pPr>
              <w:jc w:val="both"/>
              <w:rPr>
                <w:rFonts w:ascii="Calibri" w:eastAsia="MS Gothic" w:hAnsi="Calibri" w:cs="Calibri"/>
                <w:bCs/>
                <w:iCs/>
                <w:sz w:val="22"/>
                <w:szCs w:val="22"/>
                <w:u w:val="single"/>
                <w:lang w:eastAsia="en-GB"/>
              </w:rPr>
            </w:pPr>
            <w:r w:rsidRPr="00233FC8">
              <w:rPr>
                <w:rFonts w:ascii="Calibri" w:eastAsia="MS Gothic" w:hAnsi="Calibri" w:cs="Calibri"/>
                <w:bCs/>
                <w:iCs/>
                <w:sz w:val="22"/>
                <w:szCs w:val="22"/>
                <w:u w:val="single"/>
                <w:lang w:eastAsia="en-GB"/>
              </w:rPr>
              <w:t xml:space="preserve">Alternative </w:t>
            </w:r>
            <w:r>
              <w:rPr>
                <w:rFonts w:ascii="Calibri" w:eastAsia="MS Gothic" w:hAnsi="Calibri" w:cs="Calibri"/>
                <w:bCs/>
                <w:iCs/>
                <w:sz w:val="22"/>
                <w:szCs w:val="22"/>
                <w:u w:val="single"/>
                <w:lang w:eastAsia="en-GB"/>
              </w:rPr>
              <w:t>B2</w:t>
            </w:r>
          </w:p>
          <w:p w14:paraId="633AAA42" w14:textId="77777777" w:rsidR="009142F8" w:rsidRDefault="009142F8" w:rsidP="00427F39">
            <w:pPr>
              <w:rPr>
                <w:rFonts w:ascii="Calibri" w:hAnsi="Calibri" w:cs="Calibri"/>
                <w:color w:val="000000"/>
                <w:sz w:val="22"/>
                <w:szCs w:val="22"/>
                <w:lang w:eastAsia="en-GB"/>
              </w:rPr>
            </w:pPr>
          </w:p>
          <w:p w14:paraId="5CA28F40" w14:textId="77777777" w:rsidR="009142F8" w:rsidRDefault="00DC33B0" w:rsidP="00427F39">
            <w:pPr>
              <w:rPr>
                <w:rFonts w:ascii="Calibri" w:hAnsi="Calibri" w:cs="Calibri"/>
                <w:color w:val="000000"/>
                <w:sz w:val="22"/>
                <w:szCs w:val="22"/>
                <w:lang w:eastAsia="en-GB"/>
              </w:rPr>
            </w:pPr>
            <w:r>
              <w:rPr>
                <w:rFonts w:ascii="Calibri" w:hAnsi="Calibri" w:cs="Calibri"/>
                <w:color w:val="000000"/>
                <w:sz w:val="22"/>
                <w:szCs w:val="22"/>
                <w:lang w:eastAsia="en-GB"/>
              </w:rPr>
              <w:t xml:space="preserve">Plots – </w:t>
            </w:r>
            <w:r w:rsidRPr="00C53D00">
              <w:rPr>
                <w:rFonts w:ascii="Calibri" w:hAnsi="Calibri" w:cs="Calibri"/>
                <w:color w:val="000000"/>
                <w:sz w:val="22"/>
                <w:szCs w:val="22"/>
                <w:lang w:eastAsia="en-GB"/>
              </w:rPr>
              <w:t xml:space="preserve">11/051, 11/060, 11/063, </w:t>
            </w:r>
            <w:r w:rsidRPr="00C53D00">
              <w:rPr>
                <w:rFonts w:ascii="Calibri" w:hAnsi="Calibri" w:cs="Calibri"/>
                <w:color w:val="000000"/>
                <w:sz w:val="22"/>
                <w:szCs w:val="22"/>
                <w:lang w:eastAsia="en-GB"/>
              </w:rPr>
              <w:t>11/064, 11/077, 11/078, 11/079, 11/080, 11/090, 11/093</w:t>
            </w:r>
            <w:r>
              <w:rPr>
                <w:rFonts w:ascii="Calibri" w:hAnsi="Calibri" w:cs="Calibri"/>
                <w:color w:val="000000"/>
                <w:sz w:val="22"/>
                <w:szCs w:val="22"/>
                <w:lang w:eastAsia="en-GB"/>
              </w:rPr>
              <w:t>.</w:t>
            </w:r>
          </w:p>
          <w:p w14:paraId="635E6BF4" w14:textId="77777777" w:rsidR="009142F8" w:rsidRDefault="009142F8" w:rsidP="00427F39">
            <w:pPr>
              <w:rPr>
                <w:rFonts w:ascii="Calibri" w:hAnsi="Calibri" w:cs="Calibri"/>
                <w:color w:val="000000"/>
                <w:sz w:val="22"/>
                <w:szCs w:val="22"/>
                <w:lang w:eastAsia="en-GB"/>
              </w:rPr>
            </w:pPr>
          </w:p>
        </w:tc>
        <w:tc>
          <w:tcPr>
            <w:tcW w:w="2551" w:type="dxa"/>
            <w:tcBorders>
              <w:bottom w:val="single" w:sz="18" w:space="0" w:color="auto"/>
            </w:tcBorders>
            <w:shd w:val="clear" w:color="auto" w:fill="auto"/>
          </w:tcPr>
          <w:p w14:paraId="38606A73"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13,103.5</w:t>
            </w:r>
          </w:p>
        </w:tc>
        <w:tc>
          <w:tcPr>
            <w:tcW w:w="2302" w:type="dxa"/>
            <w:tcBorders>
              <w:bottom w:val="single" w:sz="18" w:space="0" w:color="auto"/>
            </w:tcBorders>
            <w:shd w:val="clear" w:color="auto" w:fill="auto"/>
          </w:tcPr>
          <w:p w14:paraId="65E08C73"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498.5</w:t>
            </w:r>
          </w:p>
        </w:tc>
      </w:tr>
      <w:tr w:rsidR="003A327B" w14:paraId="502A2A23" w14:textId="77777777" w:rsidTr="0061088C">
        <w:trPr>
          <w:trHeight w:val="128"/>
        </w:trPr>
        <w:tc>
          <w:tcPr>
            <w:tcW w:w="2689" w:type="dxa"/>
            <w:vMerge w:val="restart"/>
            <w:tcBorders>
              <w:top w:val="single" w:sz="18" w:space="0" w:color="auto"/>
            </w:tcBorders>
            <w:shd w:val="clear" w:color="auto" w:fill="F2F2F2" w:themeFill="background1" w:themeFillShade="F2"/>
            <w:vAlign w:val="center"/>
          </w:tcPr>
          <w:p w14:paraId="29019C39" w14:textId="77777777" w:rsidR="009142F8" w:rsidRPr="00510216" w:rsidRDefault="00DC33B0" w:rsidP="0061088C">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Kennington Pools</w:t>
            </w:r>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Kennington, Oxford</w:t>
            </w:r>
            <w:r w:rsidR="00F65904">
              <w:rPr>
                <w:rFonts w:ascii="Calibri" w:hAnsi="Calibri" w:cs="Calibri"/>
                <w:b/>
                <w:bCs/>
                <w:color w:val="000000"/>
                <w:sz w:val="22"/>
                <w:szCs w:val="22"/>
                <w:lang w:eastAsia="en-GB"/>
              </w:rPr>
              <w:t>)</w:t>
            </w:r>
          </w:p>
        </w:tc>
        <w:tc>
          <w:tcPr>
            <w:tcW w:w="6662" w:type="dxa"/>
            <w:tcBorders>
              <w:top w:val="single" w:sz="18" w:space="0" w:color="auto"/>
              <w:bottom w:val="single" w:sz="4" w:space="0" w:color="auto"/>
            </w:tcBorders>
            <w:shd w:val="clear" w:color="auto" w:fill="auto"/>
          </w:tcPr>
          <w:p w14:paraId="3DD2F379" w14:textId="77777777" w:rsidR="009142F8" w:rsidRDefault="00DC33B0" w:rsidP="0061088C">
            <w:pPr>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A</w:t>
            </w:r>
          </w:p>
          <w:p w14:paraId="60D34EB5" w14:textId="77777777" w:rsidR="009142F8" w:rsidRDefault="009142F8" w:rsidP="0061088C">
            <w:pPr>
              <w:rPr>
                <w:rFonts w:ascii="Calibri" w:hAnsi="Calibri" w:cs="Calibri"/>
                <w:color w:val="000000"/>
                <w:sz w:val="22"/>
                <w:szCs w:val="22"/>
                <w:lang w:eastAsia="en-GB"/>
              </w:rPr>
            </w:pPr>
          </w:p>
          <w:p w14:paraId="257F6938" w14:textId="77777777" w:rsidR="009142F8" w:rsidRDefault="00DC33B0" w:rsidP="0061088C">
            <w:pPr>
              <w:rPr>
                <w:rFonts w:ascii="Calibri" w:hAnsi="Calibri" w:cs="Calibri"/>
                <w:color w:val="000000"/>
                <w:sz w:val="22"/>
                <w:szCs w:val="22"/>
                <w:lang w:eastAsia="en-GB"/>
              </w:rPr>
            </w:pPr>
            <w:r>
              <w:rPr>
                <w:rFonts w:ascii="Calibri" w:hAnsi="Calibri" w:cs="Calibri"/>
                <w:color w:val="000000"/>
                <w:sz w:val="22"/>
                <w:szCs w:val="22"/>
                <w:lang w:eastAsia="en-GB"/>
              </w:rPr>
              <w:t>Plots –</w:t>
            </w:r>
            <w:r>
              <w:t xml:space="preserve"> </w:t>
            </w:r>
            <w:r w:rsidRPr="00C53D00">
              <w:rPr>
                <w:rFonts w:ascii="Calibri" w:hAnsi="Calibri" w:cs="Calibri"/>
                <w:color w:val="000000"/>
                <w:sz w:val="22"/>
                <w:szCs w:val="22"/>
                <w:lang w:eastAsia="en-GB"/>
              </w:rPr>
              <w:t>13/021x, 13/030, 13/034, 13/035</w:t>
            </w:r>
            <w:r>
              <w:rPr>
                <w:rFonts w:ascii="Calibri" w:hAnsi="Calibri" w:cs="Calibri"/>
                <w:color w:val="000000"/>
                <w:sz w:val="22"/>
                <w:szCs w:val="22"/>
                <w:lang w:eastAsia="en-GB"/>
              </w:rPr>
              <w:t>.</w:t>
            </w:r>
          </w:p>
          <w:p w14:paraId="23F45FAA" w14:textId="77777777" w:rsidR="009142F8" w:rsidRPr="00233FC8" w:rsidRDefault="009142F8" w:rsidP="0061088C">
            <w:pPr>
              <w:rPr>
                <w:rFonts w:ascii="Calibri" w:hAnsi="Calibri" w:cs="Calibri"/>
                <w:b/>
                <w:bCs/>
                <w:color w:val="000000"/>
                <w:sz w:val="22"/>
                <w:szCs w:val="22"/>
                <w:lang w:eastAsia="en-GB"/>
              </w:rPr>
            </w:pPr>
          </w:p>
        </w:tc>
        <w:tc>
          <w:tcPr>
            <w:tcW w:w="2551" w:type="dxa"/>
            <w:tcBorders>
              <w:top w:val="single" w:sz="18" w:space="0" w:color="auto"/>
            </w:tcBorders>
            <w:shd w:val="clear" w:color="auto" w:fill="auto"/>
          </w:tcPr>
          <w:p w14:paraId="7106B9D2"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5,121.9</w:t>
            </w:r>
          </w:p>
        </w:tc>
        <w:tc>
          <w:tcPr>
            <w:tcW w:w="2302" w:type="dxa"/>
            <w:tcBorders>
              <w:top w:val="single" w:sz="18" w:space="0" w:color="auto"/>
            </w:tcBorders>
            <w:shd w:val="clear" w:color="auto" w:fill="auto"/>
          </w:tcPr>
          <w:p w14:paraId="2A13AEEB"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139.9</w:t>
            </w:r>
          </w:p>
        </w:tc>
      </w:tr>
      <w:tr w:rsidR="003A327B" w14:paraId="2C1CD67A" w14:textId="77777777" w:rsidTr="0061088C">
        <w:trPr>
          <w:trHeight w:val="124"/>
        </w:trPr>
        <w:tc>
          <w:tcPr>
            <w:tcW w:w="2689" w:type="dxa"/>
            <w:vMerge/>
            <w:shd w:val="clear" w:color="auto" w:fill="F2F2F2" w:themeFill="background1" w:themeFillShade="F2"/>
            <w:vAlign w:val="center"/>
          </w:tcPr>
          <w:p w14:paraId="7C9F6677" w14:textId="77777777" w:rsidR="009142F8" w:rsidRPr="00242617" w:rsidRDefault="009142F8" w:rsidP="0061088C">
            <w:pPr>
              <w:jc w:val="center"/>
              <w:rPr>
                <w:rFonts w:ascii="Calibri" w:hAnsi="Calibri" w:cs="Calibri"/>
                <w:b/>
                <w:bCs/>
                <w:color w:val="000000"/>
                <w:sz w:val="22"/>
                <w:szCs w:val="22"/>
                <w:lang w:eastAsia="en-GB"/>
              </w:rPr>
            </w:pPr>
          </w:p>
        </w:tc>
        <w:tc>
          <w:tcPr>
            <w:tcW w:w="6662" w:type="dxa"/>
            <w:tcBorders>
              <w:top w:val="single" w:sz="4" w:space="0" w:color="auto"/>
              <w:bottom w:val="single" w:sz="4" w:space="0" w:color="auto"/>
            </w:tcBorders>
            <w:shd w:val="clear" w:color="auto" w:fill="auto"/>
          </w:tcPr>
          <w:p w14:paraId="0A2AD6B3" w14:textId="77777777" w:rsidR="009142F8" w:rsidRDefault="00DC33B0" w:rsidP="0061088C">
            <w:pPr>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B1</w:t>
            </w:r>
          </w:p>
          <w:p w14:paraId="287B410F" w14:textId="77777777" w:rsidR="009142F8" w:rsidRDefault="009142F8" w:rsidP="0061088C">
            <w:pPr>
              <w:rPr>
                <w:rFonts w:ascii="Calibri" w:hAnsi="Calibri" w:cs="Calibri"/>
                <w:color w:val="000000"/>
                <w:sz w:val="22"/>
                <w:szCs w:val="22"/>
                <w:lang w:eastAsia="en-GB"/>
              </w:rPr>
            </w:pPr>
          </w:p>
          <w:p w14:paraId="1B7BA07D" w14:textId="77777777" w:rsidR="009142F8" w:rsidRDefault="00DC33B0" w:rsidP="0061088C">
            <w:pPr>
              <w:rPr>
                <w:rFonts w:ascii="Calibri" w:hAnsi="Calibri" w:cs="Calibri"/>
                <w:color w:val="000000"/>
                <w:sz w:val="22"/>
                <w:szCs w:val="22"/>
                <w:lang w:eastAsia="en-GB"/>
              </w:rPr>
            </w:pPr>
            <w:r>
              <w:rPr>
                <w:rFonts w:ascii="Calibri" w:hAnsi="Calibri" w:cs="Calibri"/>
                <w:color w:val="000000"/>
                <w:sz w:val="22"/>
                <w:szCs w:val="22"/>
                <w:lang w:eastAsia="en-GB"/>
              </w:rPr>
              <w:t>Plots –</w:t>
            </w:r>
            <w:r>
              <w:t xml:space="preserve"> </w:t>
            </w:r>
            <w:r w:rsidRPr="00C53D00">
              <w:rPr>
                <w:rFonts w:ascii="Calibri" w:hAnsi="Calibri" w:cs="Calibri"/>
                <w:color w:val="000000"/>
                <w:sz w:val="22"/>
                <w:szCs w:val="22"/>
                <w:lang w:eastAsia="en-GB"/>
              </w:rPr>
              <w:t>13/021x, 13/030, 13/034, 13/035</w:t>
            </w:r>
            <w:r>
              <w:rPr>
                <w:rFonts w:ascii="Calibri" w:hAnsi="Calibri" w:cs="Calibri"/>
                <w:color w:val="000000"/>
                <w:sz w:val="22"/>
                <w:szCs w:val="22"/>
                <w:lang w:eastAsia="en-GB"/>
              </w:rPr>
              <w:t>.</w:t>
            </w:r>
          </w:p>
          <w:p w14:paraId="70C88C30" w14:textId="77777777" w:rsidR="009142F8" w:rsidRDefault="009142F8" w:rsidP="0061088C">
            <w:pPr>
              <w:rPr>
                <w:rFonts w:ascii="Calibri" w:hAnsi="Calibri" w:cs="Calibri"/>
                <w:color w:val="000000"/>
                <w:sz w:val="22"/>
                <w:szCs w:val="22"/>
                <w:lang w:eastAsia="en-GB"/>
              </w:rPr>
            </w:pPr>
          </w:p>
        </w:tc>
        <w:tc>
          <w:tcPr>
            <w:tcW w:w="2551" w:type="dxa"/>
            <w:shd w:val="clear" w:color="auto" w:fill="auto"/>
          </w:tcPr>
          <w:p w14:paraId="58B6F0CB"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5,121.9</w:t>
            </w:r>
          </w:p>
        </w:tc>
        <w:tc>
          <w:tcPr>
            <w:tcW w:w="2302" w:type="dxa"/>
            <w:shd w:val="clear" w:color="auto" w:fill="auto"/>
          </w:tcPr>
          <w:p w14:paraId="7D407030"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139.9</w:t>
            </w:r>
          </w:p>
        </w:tc>
      </w:tr>
      <w:tr w:rsidR="003A327B" w14:paraId="40A8A689" w14:textId="77777777" w:rsidTr="0061088C">
        <w:trPr>
          <w:trHeight w:val="124"/>
        </w:trPr>
        <w:tc>
          <w:tcPr>
            <w:tcW w:w="2689" w:type="dxa"/>
            <w:vMerge/>
            <w:shd w:val="clear" w:color="auto" w:fill="F2F2F2" w:themeFill="background1" w:themeFillShade="F2"/>
            <w:vAlign w:val="center"/>
          </w:tcPr>
          <w:p w14:paraId="695CD5AB" w14:textId="77777777" w:rsidR="009142F8" w:rsidRPr="00242617" w:rsidRDefault="009142F8" w:rsidP="0061088C">
            <w:pPr>
              <w:jc w:val="center"/>
              <w:rPr>
                <w:rFonts w:ascii="Calibri" w:hAnsi="Calibri" w:cs="Calibri"/>
                <w:b/>
                <w:bCs/>
                <w:color w:val="000000"/>
                <w:sz w:val="22"/>
                <w:szCs w:val="22"/>
                <w:lang w:eastAsia="en-GB"/>
              </w:rPr>
            </w:pPr>
          </w:p>
        </w:tc>
        <w:tc>
          <w:tcPr>
            <w:tcW w:w="6662" w:type="dxa"/>
            <w:tcBorders>
              <w:top w:val="single" w:sz="4" w:space="0" w:color="auto"/>
              <w:bottom w:val="single" w:sz="4" w:space="0" w:color="auto"/>
            </w:tcBorders>
            <w:shd w:val="clear" w:color="auto" w:fill="auto"/>
          </w:tcPr>
          <w:p w14:paraId="297DE8AC" w14:textId="77777777" w:rsidR="009142F8" w:rsidRPr="00427F39" w:rsidRDefault="00DC33B0" w:rsidP="0061088C">
            <w:pPr>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B2</w:t>
            </w:r>
          </w:p>
          <w:p w14:paraId="5E53E95F" w14:textId="77777777" w:rsidR="009142F8" w:rsidRDefault="009142F8" w:rsidP="0061088C">
            <w:pPr>
              <w:rPr>
                <w:rFonts w:ascii="Calibri" w:hAnsi="Calibri" w:cs="Calibri"/>
                <w:color w:val="000000"/>
                <w:sz w:val="22"/>
                <w:szCs w:val="22"/>
                <w:lang w:eastAsia="en-GB"/>
              </w:rPr>
            </w:pPr>
          </w:p>
          <w:p w14:paraId="542CC803" w14:textId="77777777" w:rsidR="009142F8" w:rsidRDefault="00DC33B0" w:rsidP="0061088C">
            <w:pPr>
              <w:rPr>
                <w:rFonts w:ascii="Calibri" w:hAnsi="Calibri" w:cs="Calibri"/>
                <w:color w:val="000000"/>
                <w:sz w:val="22"/>
                <w:szCs w:val="22"/>
                <w:lang w:eastAsia="en-GB"/>
              </w:rPr>
            </w:pPr>
            <w:r>
              <w:rPr>
                <w:rFonts w:ascii="Calibri" w:hAnsi="Calibri" w:cs="Calibri"/>
                <w:color w:val="000000"/>
                <w:sz w:val="22"/>
                <w:szCs w:val="22"/>
                <w:lang w:eastAsia="en-GB"/>
              </w:rPr>
              <w:t>Plots –</w:t>
            </w:r>
            <w:r>
              <w:t xml:space="preserve"> </w:t>
            </w:r>
            <w:r w:rsidRPr="00C53D00">
              <w:rPr>
                <w:rFonts w:ascii="Calibri" w:hAnsi="Calibri" w:cs="Calibri"/>
                <w:color w:val="000000"/>
                <w:sz w:val="22"/>
                <w:szCs w:val="22"/>
                <w:lang w:eastAsia="en-GB"/>
              </w:rPr>
              <w:t>13/021x, 13/030, 13/034, 13/035</w:t>
            </w:r>
            <w:r>
              <w:rPr>
                <w:rFonts w:ascii="Calibri" w:hAnsi="Calibri" w:cs="Calibri"/>
                <w:color w:val="000000"/>
                <w:sz w:val="22"/>
                <w:szCs w:val="22"/>
                <w:lang w:eastAsia="en-GB"/>
              </w:rPr>
              <w:t>.</w:t>
            </w:r>
          </w:p>
          <w:p w14:paraId="55020783" w14:textId="77777777" w:rsidR="009142F8" w:rsidRDefault="009142F8" w:rsidP="0061088C">
            <w:pPr>
              <w:rPr>
                <w:rFonts w:ascii="Calibri" w:hAnsi="Calibri" w:cs="Calibri"/>
                <w:color w:val="000000"/>
                <w:sz w:val="22"/>
                <w:szCs w:val="22"/>
                <w:lang w:eastAsia="en-GB"/>
              </w:rPr>
            </w:pPr>
          </w:p>
        </w:tc>
        <w:tc>
          <w:tcPr>
            <w:tcW w:w="2551" w:type="dxa"/>
            <w:shd w:val="clear" w:color="auto" w:fill="auto"/>
          </w:tcPr>
          <w:p w14:paraId="49E7000F"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5,121.9</w:t>
            </w:r>
          </w:p>
        </w:tc>
        <w:tc>
          <w:tcPr>
            <w:tcW w:w="2302" w:type="dxa"/>
            <w:shd w:val="clear" w:color="auto" w:fill="auto"/>
          </w:tcPr>
          <w:p w14:paraId="3DFA26A0"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139.9</w:t>
            </w:r>
          </w:p>
        </w:tc>
      </w:tr>
      <w:tr w:rsidR="003A327B" w14:paraId="66C2CA6E" w14:textId="77777777" w:rsidTr="0061088C">
        <w:trPr>
          <w:trHeight w:val="124"/>
        </w:trPr>
        <w:tc>
          <w:tcPr>
            <w:tcW w:w="2689" w:type="dxa"/>
            <w:vMerge/>
            <w:shd w:val="clear" w:color="auto" w:fill="F2F2F2" w:themeFill="background1" w:themeFillShade="F2"/>
            <w:vAlign w:val="center"/>
          </w:tcPr>
          <w:p w14:paraId="2109AA84" w14:textId="77777777" w:rsidR="009142F8" w:rsidRPr="00242617" w:rsidRDefault="009142F8" w:rsidP="0061088C">
            <w:pPr>
              <w:jc w:val="center"/>
              <w:rPr>
                <w:rFonts w:ascii="Calibri" w:hAnsi="Calibri" w:cs="Calibri"/>
                <w:b/>
                <w:bCs/>
                <w:color w:val="000000"/>
                <w:sz w:val="22"/>
                <w:szCs w:val="22"/>
                <w:lang w:eastAsia="en-GB"/>
              </w:rPr>
            </w:pPr>
          </w:p>
        </w:tc>
        <w:tc>
          <w:tcPr>
            <w:tcW w:w="6662" w:type="dxa"/>
            <w:tcBorders>
              <w:top w:val="single" w:sz="4" w:space="0" w:color="auto"/>
              <w:bottom w:val="single" w:sz="4" w:space="0" w:color="auto"/>
            </w:tcBorders>
            <w:shd w:val="clear" w:color="auto" w:fill="auto"/>
          </w:tcPr>
          <w:p w14:paraId="0ADF4E24" w14:textId="77777777" w:rsidR="009142F8" w:rsidRDefault="00DC33B0" w:rsidP="0061088C">
            <w:pPr>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C1</w:t>
            </w:r>
          </w:p>
          <w:p w14:paraId="33C579CB" w14:textId="77777777" w:rsidR="009142F8" w:rsidRDefault="009142F8" w:rsidP="0061088C">
            <w:pPr>
              <w:rPr>
                <w:rFonts w:ascii="Calibri" w:hAnsi="Calibri" w:cs="Calibri"/>
                <w:color w:val="000000"/>
                <w:sz w:val="22"/>
                <w:szCs w:val="22"/>
                <w:lang w:eastAsia="en-GB"/>
              </w:rPr>
            </w:pPr>
          </w:p>
          <w:p w14:paraId="39DE3BDC" w14:textId="77777777" w:rsidR="009142F8" w:rsidRDefault="00DC33B0" w:rsidP="0061088C">
            <w:pPr>
              <w:rPr>
                <w:rFonts w:ascii="Calibri" w:hAnsi="Calibri" w:cs="Calibri"/>
                <w:color w:val="000000"/>
                <w:sz w:val="22"/>
                <w:szCs w:val="22"/>
                <w:lang w:eastAsia="en-GB"/>
              </w:rPr>
            </w:pPr>
            <w:r>
              <w:rPr>
                <w:rFonts w:ascii="Calibri" w:hAnsi="Calibri" w:cs="Calibri"/>
                <w:color w:val="000000"/>
                <w:sz w:val="22"/>
                <w:szCs w:val="22"/>
                <w:lang w:eastAsia="en-GB"/>
              </w:rPr>
              <w:t>Plots –</w:t>
            </w:r>
            <w:r>
              <w:t xml:space="preserve"> </w:t>
            </w:r>
            <w:r w:rsidRPr="00C53D00">
              <w:rPr>
                <w:rFonts w:ascii="Calibri" w:hAnsi="Calibri" w:cs="Calibri"/>
                <w:color w:val="000000"/>
                <w:sz w:val="22"/>
                <w:szCs w:val="22"/>
                <w:lang w:eastAsia="en-GB"/>
              </w:rPr>
              <w:t>13/021x, 13/030, 13/034, 13/035</w:t>
            </w:r>
            <w:r>
              <w:rPr>
                <w:rFonts w:ascii="Calibri" w:hAnsi="Calibri" w:cs="Calibri"/>
                <w:color w:val="000000"/>
                <w:sz w:val="22"/>
                <w:szCs w:val="22"/>
                <w:lang w:eastAsia="en-GB"/>
              </w:rPr>
              <w:t>.</w:t>
            </w:r>
          </w:p>
          <w:p w14:paraId="1DAB3BF8" w14:textId="77777777" w:rsidR="009142F8" w:rsidRDefault="009142F8" w:rsidP="0061088C">
            <w:pPr>
              <w:rPr>
                <w:rFonts w:ascii="Calibri" w:hAnsi="Calibri" w:cs="Calibri"/>
                <w:color w:val="000000"/>
                <w:sz w:val="22"/>
                <w:szCs w:val="22"/>
                <w:lang w:eastAsia="en-GB"/>
              </w:rPr>
            </w:pPr>
          </w:p>
        </w:tc>
        <w:tc>
          <w:tcPr>
            <w:tcW w:w="2551" w:type="dxa"/>
            <w:shd w:val="clear" w:color="auto" w:fill="auto"/>
          </w:tcPr>
          <w:p w14:paraId="4D2852CA"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5,121.9</w:t>
            </w:r>
          </w:p>
        </w:tc>
        <w:tc>
          <w:tcPr>
            <w:tcW w:w="2302" w:type="dxa"/>
            <w:shd w:val="clear" w:color="auto" w:fill="auto"/>
          </w:tcPr>
          <w:p w14:paraId="1EFCE3FB"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139.9</w:t>
            </w:r>
          </w:p>
        </w:tc>
      </w:tr>
      <w:tr w:rsidR="003A327B" w14:paraId="3B758E1F" w14:textId="77777777" w:rsidTr="0061088C">
        <w:trPr>
          <w:trHeight w:val="124"/>
        </w:trPr>
        <w:tc>
          <w:tcPr>
            <w:tcW w:w="2689" w:type="dxa"/>
            <w:vMerge/>
            <w:tcBorders>
              <w:bottom w:val="single" w:sz="18" w:space="0" w:color="auto"/>
            </w:tcBorders>
            <w:shd w:val="clear" w:color="auto" w:fill="F2F2F2" w:themeFill="background1" w:themeFillShade="F2"/>
            <w:vAlign w:val="center"/>
          </w:tcPr>
          <w:p w14:paraId="59DCCB48" w14:textId="77777777" w:rsidR="009142F8" w:rsidRPr="00242617" w:rsidRDefault="009142F8" w:rsidP="0061088C">
            <w:pPr>
              <w:jc w:val="center"/>
              <w:rPr>
                <w:rFonts w:ascii="Calibri" w:hAnsi="Calibri" w:cs="Calibri"/>
                <w:b/>
                <w:bCs/>
                <w:color w:val="000000"/>
                <w:sz w:val="22"/>
                <w:szCs w:val="22"/>
                <w:lang w:eastAsia="en-GB"/>
              </w:rPr>
            </w:pPr>
          </w:p>
        </w:tc>
        <w:tc>
          <w:tcPr>
            <w:tcW w:w="6662" w:type="dxa"/>
            <w:tcBorders>
              <w:top w:val="single" w:sz="4" w:space="0" w:color="auto"/>
              <w:bottom w:val="single" w:sz="18" w:space="0" w:color="auto"/>
            </w:tcBorders>
            <w:shd w:val="clear" w:color="auto" w:fill="auto"/>
          </w:tcPr>
          <w:p w14:paraId="066F6386" w14:textId="77777777" w:rsidR="009142F8" w:rsidRDefault="00DC33B0" w:rsidP="0061088C">
            <w:pPr>
              <w:rPr>
                <w:rFonts w:ascii="Calibri" w:eastAsia="MS Gothic" w:hAnsi="Calibri" w:cs="Calibri"/>
                <w:bCs/>
                <w:iCs/>
                <w:sz w:val="22"/>
                <w:szCs w:val="22"/>
                <w:u w:val="single"/>
                <w:lang w:eastAsia="en-GB"/>
              </w:rPr>
            </w:pPr>
            <w:r>
              <w:rPr>
                <w:rFonts w:ascii="Calibri" w:eastAsia="MS Gothic" w:hAnsi="Calibri" w:cs="Calibri"/>
                <w:bCs/>
                <w:iCs/>
                <w:sz w:val="22"/>
                <w:szCs w:val="22"/>
                <w:u w:val="single"/>
                <w:lang w:eastAsia="en-GB"/>
              </w:rPr>
              <w:t>Alternative C2</w:t>
            </w:r>
          </w:p>
          <w:p w14:paraId="7A49C166" w14:textId="77777777" w:rsidR="009142F8" w:rsidRDefault="009142F8" w:rsidP="0061088C">
            <w:pPr>
              <w:rPr>
                <w:rFonts w:ascii="Calibri" w:hAnsi="Calibri" w:cs="Calibri"/>
                <w:color w:val="000000"/>
                <w:sz w:val="22"/>
                <w:szCs w:val="22"/>
                <w:lang w:eastAsia="en-GB"/>
              </w:rPr>
            </w:pPr>
          </w:p>
          <w:p w14:paraId="7A8D6F52" w14:textId="77777777" w:rsidR="009142F8" w:rsidRDefault="00DC33B0" w:rsidP="0061088C">
            <w:pPr>
              <w:rPr>
                <w:rFonts w:ascii="Calibri" w:hAnsi="Calibri" w:cs="Calibri"/>
                <w:color w:val="000000"/>
                <w:sz w:val="22"/>
                <w:szCs w:val="22"/>
                <w:lang w:eastAsia="en-GB"/>
              </w:rPr>
            </w:pPr>
            <w:r>
              <w:rPr>
                <w:rFonts w:ascii="Calibri" w:hAnsi="Calibri" w:cs="Calibri"/>
                <w:color w:val="000000"/>
                <w:sz w:val="22"/>
                <w:szCs w:val="22"/>
                <w:lang w:eastAsia="en-GB"/>
              </w:rPr>
              <w:t>Plots –</w:t>
            </w:r>
            <w:r>
              <w:t xml:space="preserve"> </w:t>
            </w:r>
            <w:r w:rsidRPr="00C53D00">
              <w:rPr>
                <w:rFonts w:ascii="Calibri" w:hAnsi="Calibri" w:cs="Calibri"/>
                <w:color w:val="000000"/>
                <w:sz w:val="22"/>
                <w:szCs w:val="22"/>
                <w:lang w:eastAsia="en-GB"/>
              </w:rPr>
              <w:t>13/021x, 13/030, 13/034, 13/035</w:t>
            </w:r>
            <w:r>
              <w:rPr>
                <w:rFonts w:ascii="Calibri" w:hAnsi="Calibri" w:cs="Calibri"/>
                <w:color w:val="000000"/>
                <w:sz w:val="22"/>
                <w:szCs w:val="22"/>
                <w:lang w:eastAsia="en-GB"/>
              </w:rPr>
              <w:t>.</w:t>
            </w:r>
          </w:p>
          <w:p w14:paraId="1EF49401" w14:textId="77777777" w:rsidR="009142F8" w:rsidRDefault="009142F8" w:rsidP="0061088C">
            <w:pPr>
              <w:rPr>
                <w:rFonts w:ascii="Calibri" w:hAnsi="Calibri" w:cs="Calibri"/>
                <w:color w:val="000000"/>
                <w:sz w:val="22"/>
                <w:szCs w:val="22"/>
                <w:lang w:eastAsia="en-GB"/>
              </w:rPr>
            </w:pPr>
          </w:p>
        </w:tc>
        <w:tc>
          <w:tcPr>
            <w:tcW w:w="2551" w:type="dxa"/>
            <w:tcBorders>
              <w:bottom w:val="single" w:sz="18" w:space="0" w:color="auto"/>
            </w:tcBorders>
            <w:shd w:val="clear" w:color="auto" w:fill="auto"/>
          </w:tcPr>
          <w:p w14:paraId="27DE9D8B"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5,121.9</w:t>
            </w:r>
          </w:p>
        </w:tc>
        <w:tc>
          <w:tcPr>
            <w:tcW w:w="2302" w:type="dxa"/>
            <w:tcBorders>
              <w:bottom w:val="single" w:sz="18" w:space="0" w:color="auto"/>
            </w:tcBorders>
            <w:shd w:val="clear" w:color="auto" w:fill="auto"/>
          </w:tcPr>
          <w:p w14:paraId="224E934C"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139.9</w:t>
            </w:r>
          </w:p>
        </w:tc>
      </w:tr>
      <w:tr w:rsidR="003A327B" w14:paraId="6E1E2781" w14:textId="77777777" w:rsidTr="0061088C">
        <w:trPr>
          <w:trHeight w:val="776"/>
        </w:trPr>
        <w:tc>
          <w:tcPr>
            <w:tcW w:w="2689" w:type="dxa"/>
            <w:tcBorders>
              <w:top w:val="single" w:sz="18" w:space="0" w:color="auto"/>
              <w:bottom w:val="single" w:sz="18" w:space="0" w:color="auto"/>
            </w:tcBorders>
            <w:shd w:val="clear" w:color="auto" w:fill="F2F2F2" w:themeFill="background1" w:themeFillShade="F2"/>
            <w:vAlign w:val="center"/>
          </w:tcPr>
          <w:p w14:paraId="27DA07FD" w14:textId="77777777" w:rsidR="009142F8" w:rsidRPr="00242617" w:rsidRDefault="00DC33B0" w:rsidP="0061088C">
            <w:pPr>
              <w:jc w:val="center"/>
              <w:rPr>
                <w:rFonts w:ascii="Calibri" w:eastAsia="Arial" w:hAnsi="Calibri" w:cs="Calibri"/>
                <w:b/>
                <w:bCs/>
                <w:color w:val="000000"/>
                <w:sz w:val="22"/>
                <w:szCs w:val="22"/>
                <w:lang w:eastAsia="en-GB"/>
              </w:rPr>
            </w:pPr>
            <w:proofErr w:type="spellStart"/>
            <w:r w:rsidRPr="00242617">
              <w:rPr>
                <w:rFonts w:ascii="Calibri" w:hAnsi="Calibri" w:cs="Calibri"/>
                <w:b/>
                <w:bCs/>
                <w:color w:val="000000"/>
                <w:sz w:val="22"/>
                <w:szCs w:val="22"/>
                <w:lang w:eastAsia="en-GB"/>
              </w:rPr>
              <w:lastRenderedPageBreak/>
              <w:t>Grandpont</w:t>
            </w:r>
            <w:proofErr w:type="spellEnd"/>
            <w:r w:rsidRPr="00242617">
              <w:rPr>
                <w:rFonts w:ascii="Calibri" w:hAnsi="Calibri" w:cs="Calibri"/>
                <w:b/>
                <w:bCs/>
                <w:color w:val="000000"/>
                <w:sz w:val="22"/>
                <w:szCs w:val="22"/>
                <w:lang w:eastAsia="en-GB"/>
              </w:rPr>
              <w:t xml:space="preserve"> Recreation Ground &amp; Dean’s Ham </w:t>
            </w:r>
            <w:r w:rsidR="00F65904">
              <w:rPr>
                <w:rFonts w:ascii="Calibri" w:hAnsi="Calibri" w:cs="Calibri"/>
                <w:b/>
                <w:bCs/>
                <w:color w:val="000000"/>
                <w:sz w:val="22"/>
                <w:szCs w:val="22"/>
                <w:lang w:eastAsia="en-GB"/>
              </w:rPr>
              <w:t>Meadow</w:t>
            </w:r>
          </w:p>
          <w:p w14:paraId="72714EBF" w14:textId="77777777" w:rsidR="009142F8" w:rsidRPr="00510216" w:rsidRDefault="009142F8" w:rsidP="0061088C">
            <w:pPr>
              <w:jc w:val="center"/>
              <w:rPr>
                <w:rFonts w:ascii="Calibri" w:hAnsi="Calibri" w:cs="Calibri"/>
                <w:b/>
                <w:bCs/>
                <w:color w:val="000000"/>
                <w:sz w:val="22"/>
                <w:szCs w:val="22"/>
                <w:lang w:eastAsia="en-GB"/>
              </w:rPr>
            </w:pPr>
          </w:p>
        </w:tc>
        <w:tc>
          <w:tcPr>
            <w:tcW w:w="6662" w:type="dxa"/>
            <w:tcBorders>
              <w:top w:val="single" w:sz="18" w:space="0" w:color="auto"/>
              <w:bottom w:val="single" w:sz="18" w:space="0" w:color="auto"/>
            </w:tcBorders>
            <w:shd w:val="clear" w:color="auto" w:fill="auto"/>
          </w:tcPr>
          <w:p w14:paraId="7FE6ED6B" w14:textId="77777777" w:rsidR="00981FB1" w:rsidRDefault="00981FB1" w:rsidP="0061088C">
            <w:pPr>
              <w:textAlignment w:val="baseline"/>
              <w:rPr>
                <w:rFonts w:ascii="Calibri" w:hAnsi="Calibri" w:cs="Calibri"/>
                <w:color w:val="000000"/>
                <w:sz w:val="22"/>
                <w:szCs w:val="22"/>
                <w:lang w:eastAsia="en-GB"/>
              </w:rPr>
            </w:pPr>
          </w:p>
          <w:p w14:paraId="592F21C6" w14:textId="77777777" w:rsidR="009142F8" w:rsidRPr="00BE2B38" w:rsidRDefault="00DC33B0" w:rsidP="0061088C">
            <w:pPr>
              <w:textAlignment w:val="baseline"/>
              <w:rPr>
                <w:rFonts w:ascii="Calibri" w:hAnsi="Calibri" w:cs="Calibri"/>
                <w:sz w:val="22"/>
                <w:szCs w:val="22"/>
                <w:lang w:eastAsia="en-GB"/>
              </w:rPr>
            </w:pPr>
            <w:r w:rsidRPr="00BE2B38">
              <w:rPr>
                <w:rFonts w:ascii="Calibri" w:hAnsi="Calibri" w:cs="Calibri"/>
                <w:color w:val="000000"/>
                <w:sz w:val="22"/>
                <w:szCs w:val="22"/>
                <w:lang w:eastAsia="en-GB"/>
              </w:rPr>
              <w:t xml:space="preserve">Plots - </w:t>
            </w:r>
            <w:r w:rsidRPr="00BE2B38">
              <w:rPr>
                <w:rFonts w:ascii="Calibri" w:hAnsi="Calibri" w:cs="Calibri"/>
                <w:sz w:val="22"/>
                <w:szCs w:val="22"/>
                <w:lang w:eastAsia="en-GB"/>
              </w:rPr>
              <w:t>14/034, 14/035, 14/036, 14/038, 14/047.</w:t>
            </w:r>
          </w:p>
          <w:p w14:paraId="002F852C" w14:textId="77777777" w:rsidR="009142F8" w:rsidRPr="00BE2B38" w:rsidRDefault="009142F8" w:rsidP="0061088C">
            <w:pPr>
              <w:rPr>
                <w:rFonts w:ascii="Calibri" w:eastAsia="Arial" w:hAnsi="Calibri" w:cs="Calibri"/>
                <w:color w:val="000000"/>
                <w:sz w:val="22"/>
                <w:szCs w:val="22"/>
                <w:lang w:eastAsia="en-GB"/>
              </w:rPr>
            </w:pPr>
          </w:p>
        </w:tc>
        <w:tc>
          <w:tcPr>
            <w:tcW w:w="2551" w:type="dxa"/>
            <w:tcBorders>
              <w:top w:val="single" w:sz="18" w:space="0" w:color="auto"/>
              <w:bottom w:val="single" w:sz="18" w:space="0" w:color="auto"/>
            </w:tcBorders>
            <w:shd w:val="clear" w:color="auto" w:fill="auto"/>
          </w:tcPr>
          <w:p w14:paraId="3A148D1A"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731.5</w:t>
            </w:r>
          </w:p>
          <w:p w14:paraId="4175E70D"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[an additional 744.3 with minimal impact so N/A]</w:t>
            </w:r>
          </w:p>
        </w:tc>
        <w:tc>
          <w:tcPr>
            <w:tcW w:w="2302" w:type="dxa"/>
            <w:tcBorders>
              <w:top w:val="single" w:sz="18" w:space="0" w:color="auto"/>
              <w:bottom w:val="single" w:sz="18" w:space="0" w:color="auto"/>
            </w:tcBorders>
            <w:shd w:val="clear" w:color="auto" w:fill="auto"/>
          </w:tcPr>
          <w:p w14:paraId="632DC652"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[1,233.0 m2 with negligible impacts so N/A]</w:t>
            </w:r>
          </w:p>
        </w:tc>
      </w:tr>
      <w:tr w:rsidR="003A327B" w14:paraId="6DEC4FF3" w14:textId="77777777" w:rsidTr="0061088C">
        <w:tc>
          <w:tcPr>
            <w:tcW w:w="2689" w:type="dxa"/>
            <w:tcBorders>
              <w:top w:val="single" w:sz="18" w:space="0" w:color="auto"/>
              <w:bottom w:val="single" w:sz="18" w:space="0" w:color="auto"/>
            </w:tcBorders>
            <w:shd w:val="clear" w:color="auto" w:fill="F2F2F2" w:themeFill="background1" w:themeFillShade="F2"/>
            <w:vAlign w:val="center"/>
          </w:tcPr>
          <w:p w14:paraId="15DE7966" w14:textId="77777777" w:rsidR="009142F8" w:rsidRPr="00242617" w:rsidRDefault="00DC33B0" w:rsidP="0061088C">
            <w:pPr>
              <w:jc w:val="center"/>
              <w:rPr>
                <w:rFonts w:ascii="Calibri" w:hAnsi="Calibri" w:cs="Calibri"/>
                <w:b/>
                <w:bCs/>
                <w:color w:val="000000"/>
                <w:sz w:val="22"/>
                <w:szCs w:val="22"/>
                <w:lang w:eastAsia="en-GB"/>
              </w:rPr>
            </w:pP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xml:space="preserve"> Park</w:t>
            </w:r>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 xml:space="preserve">New </w:t>
            </w: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Oxford</w:t>
            </w:r>
            <w:r w:rsidR="00F65904">
              <w:rPr>
                <w:rFonts w:ascii="Calibri" w:hAnsi="Calibri" w:cs="Calibri"/>
                <w:b/>
                <w:bCs/>
                <w:color w:val="000000"/>
                <w:sz w:val="22"/>
                <w:szCs w:val="22"/>
                <w:lang w:eastAsia="en-GB"/>
              </w:rPr>
              <w:t>)</w:t>
            </w:r>
          </w:p>
          <w:p w14:paraId="12E40983" w14:textId="77777777" w:rsidR="009142F8" w:rsidRPr="00510216" w:rsidRDefault="009142F8" w:rsidP="0061088C">
            <w:pPr>
              <w:jc w:val="center"/>
              <w:rPr>
                <w:rFonts w:ascii="Calibri" w:hAnsi="Calibri" w:cs="Calibri"/>
                <w:b/>
                <w:bCs/>
                <w:color w:val="000000"/>
                <w:sz w:val="22"/>
                <w:szCs w:val="22"/>
                <w:lang w:eastAsia="en-GB"/>
              </w:rPr>
            </w:pPr>
          </w:p>
        </w:tc>
        <w:tc>
          <w:tcPr>
            <w:tcW w:w="6662" w:type="dxa"/>
            <w:tcBorders>
              <w:top w:val="single" w:sz="18" w:space="0" w:color="auto"/>
              <w:bottom w:val="single" w:sz="18" w:space="0" w:color="auto"/>
            </w:tcBorders>
            <w:shd w:val="clear" w:color="auto" w:fill="auto"/>
          </w:tcPr>
          <w:p w14:paraId="514D96B1" w14:textId="77777777" w:rsidR="00981FB1" w:rsidRDefault="00981FB1" w:rsidP="00427F39">
            <w:pPr>
              <w:ind w:left="30" w:hanging="30"/>
              <w:textAlignment w:val="baseline"/>
              <w:rPr>
                <w:rFonts w:ascii="Calibri" w:hAnsi="Calibri" w:cs="Calibri"/>
                <w:sz w:val="22"/>
                <w:szCs w:val="22"/>
                <w:lang w:eastAsia="en-GB"/>
              </w:rPr>
            </w:pPr>
          </w:p>
          <w:p w14:paraId="289AF5AB" w14:textId="77777777" w:rsidR="009142F8" w:rsidRPr="00BE2B38" w:rsidRDefault="00DC33B0" w:rsidP="00427F39">
            <w:pPr>
              <w:ind w:left="30" w:hanging="30"/>
              <w:textAlignment w:val="baseline"/>
              <w:rPr>
                <w:rFonts w:ascii="Calibri" w:hAnsi="Calibri" w:cs="Calibri"/>
                <w:sz w:val="22"/>
                <w:szCs w:val="22"/>
                <w:lang w:eastAsia="en-GB"/>
              </w:rPr>
            </w:pPr>
            <w:r w:rsidRPr="00BE2B38">
              <w:rPr>
                <w:rFonts w:ascii="Calibri" w:hAnsi="Calibri" w:cs="Calibri"/>
                <w:sz w:val="22"/>
                <w:szCs w:val="22"/>
                <w:lang w:eastAsia="en-GB"/>
              </w:rPr>
              <w:t xml:space="preserve">Plots - </w:t>
            </w:r>
            <w:r w:rsidRPr="00BE2B38">
              <w:rPr>
                <w:rFonts w:ascii="Calibri" w:hAnsi="Calibri" w:cs="Calibri"/>
                <w:sz w:val="22"/>
                <w:szCs w:val="22"/>
                <w:lang w:eastAsia="en-GB"/>
              </w:rPr>
              <w:t>15/001, 15/002, 15/006, 15/010.</w:t>
            </w:r>
          </w:p>
          <w:p w14:paraId="5BCF7424" w14:textId="77777777" w:rsidR="009142F8" w:rsidRPr="00BE2B38" w:rsidRDefault="009142F8" w:rsidP="00427F39">
            <w:pPr>
              <w:rPr>
                <w:rFonts w:ascii="Calibri" w:hAnsi="Calibri" w:cs="Calibri"/>
                <w:color w:val="000000"/>
                <w:sz w:val="22"/>
                <w:szCs w:val="22"/>
                <w:lang w:eastAsia="en-GB"/>
              </w:rPr>
            </w:pPr>
          </w:p>
        </w:tc>
        <w:tc>
          <w:tcPr>
            <w:tcW w:w="2551" w:type="dxa"/>
            <w:tcBorders>
              <w:top w:val="single" w:sz="18" w:space="0" w:color="auto"/>
              <w:bottom w:val="single" w:sz="18" w:space="0" w:color="auto"/>
            </w:tcBorders>
            <w:shd w:val="clear" w:color="auto" w:fill="auto"/>
          </w:tcPr>
          <w:p w14:paraId="40A76CCF"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[3,076.5 with Exempted impacts so N/A]</w:t>
            </w:r>
          </w:p>
        </w:tc>
        <w:tc>
          <w:tcPr>
            <w:tcW w:w="2302" w:type="dxa"/>
            <w:tcBorders>
              <w:top w:val="single" w:sz="18" w:space="0" w:color="auto"/>
              <w:bottom w:val="single" w:sz="18" w:space="0" w:color="auto"/>
            </w:tcBorders>
            <w:shd w:val="clear" w:color="auto" w:fill="auto"/>
          </w:tcPr>
          <w:p w14:paraId="720611F8"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N/A</w:t>
            </w:r>
          </w:p>
        </w:tc>
      </w:tr>
      <w:tr w:rsidR="003A327B" w14:paraId="7956401C" w14:textId="77777777" w:rsidTr="0061088C">
        <w:tc>
          <w:tcPr>
            <w:tcW w:w="2689" w:type="dxa"/>
            <w:tcBorders>
              <w:top w:val="single" w:sz="18" w:space="0" w:color="auto"/>
              <w:bottom w:val="single" w:sz="18" w:space="0" w:color="auto"/>
            </w:tcBorders>
            <w:shd w:val="clear" w:color="auto" w:fill="F2F2F2" w:themeFill="background1" w:themeFillShade="F2"/>
            <w:vAlign w:val="center"/>
          </w:tcPr>
          <w:p w14:paraId="1DC41D08" w14:textId="77777777" w:rsidR="009142F8" w:rsidRPr="00242617" w:rsidRDefault="00DC33B0" w:rsidP="0061088C">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Botley Park</w:t>
            </w:r>
            <w:r w:rsidR="00F65904">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Botley Road, Oxford</w:t>
            </w:r>
            <w:r w:rsidR="00F65904">
              <w:rPr>
                <w:rFonts w:ascii="Calibri" w:hAnsi="Calibri" w:cs="Calibri"/>
                <w:b/>
                <w:bCs/>
                <w:color w:val="000000"/>
                <w:sz w:val="22"/>
                <w:szCs w:val="22"/>
                <w:lang w:eastAsia="en-GB"/>
              </w:rPr>
              <w:t>)</w:t>
            </w:r>
          </w:p>
          <w:p w14:paraId="079A8A36" w14:textId="77777777" w:rsidR="009142F8" w:rsidRPr="00510216" w:rsidRDefault="009142F8" w:rsidP="0061088C">
            <w:pPr>
              <w:jc w:val="center"/>
              <w:rPr>
                <w:rFonts w:ascii="Calibri" w:hAnsi="Calibri" w:cs="Calibri"/>
                <w:b/>
                <w:bCs/>
                <w:color w:val="000000"/>
                <w:sz w:val="22"/>
                <w:szCs w:val="22"/>
                <w:lang w:eastAsia="en-GB"/>
              </w:rPr>
            </w:pPr>
          </w:p>
        </w:tc>
        <w:tc>
          <w:tcPr>
            <w:tcW w:w="6662" w:type="dxa"/>
            <w:tcBorders>
              <w:top w:val="single" w:sz="18" w:space="0" w:color="auto"/>
              <w:bottom w:val="single" w:sz="18" w:space="0" w:color="auto"/>
            </w:tcBorders>
            <w:shd w:val="clear" w:color="auto" w:fill="auto"/>
          </w:tcPr>
          <w:p w14:paraId="4EB4E5F9" w14:textId="77777777" w:rsidR="00981FB1" w:rsidRDefault="00981FB1" w:rsidP="00427F39">
            <w:pPr>
              <w:rPr>
                <w:rFonts w:ascii="Calibri" w:hAnsi="Calibri" w:cs="Calibri"/>
                <w:sz w:val="22"/>
                <w:szCs w:val="22"/>
                <w:lang w:eastAsia="en-GB"/>
              </w:rPr>
            </w:pPr>
          </w:p>
          <w:p w14:paraId="0CE76FAE" w14:textId="77777777" w:rsidR="009142F8" w:rsidRPr="00BE2B38" w:rsidRDefault="00DC33B0" w:rsidP="00427F39">
            <w:pPr>
              <w:rPr>
                <w:rFonts w:ascii="Calibri" w:hAnsi="Calibri" w:cs="Calibri"/>
                <w:color w:val="000000"/>
                <w:sz w:val="22"/>
                <w:szCs w:val="22"/>
                <w:lang w:eastAsia="en-GB"/>
              </w:rPr>
            </w:pPr>
            <w:r w:rsidRPr="00BE2B38">
              <w:rPr>
                <w:rFonts w:ascii="Calibri" w:hAnsi="Calibri" w:cs="Calibri"/>
                <w:sz w:val="22"/>
                <w:szCs w:val="22"/>
                <w:lang w:eastAsia="en-GB"/>
              </w:rPr>
              <w:t>Plots - 02/080, 02/082</w:t>
            </w:r>
          </w:p>
          <w:p w14:paraId="25B4211B" w14:textId="77777777" w:rsidR="009142F8" w:rsidRPr="00BE2B38" w:rsidRDefault="009142F8" w:rsidP="00427F39">
            <w:pPr>
              <w:rPr>
                <w:rFonts w:ascii="Calibri" w:hAnsi="Calibri" w:cs="Calibri"/>
                <w:color w:val="000000"/>
                <w:sz w:val="22"/>
                <w:szCs w:val="22"/>
                <w:lang w:eastAsia="en-GB"/>
              </w:rPr>
            </w:pPr>
          </w:p>
        </w:tc>
        <w:tc>
          <w:tcPr>
            <w:tcW w:w="2551" w:type="dxa"/>
            <w:tcBorders>
              <w:top w:val="single" w:sz="18" w:space="0" w:color="auto"/>
              <w:bottom w:val="single" w:sz="18" w:space="0" w:color="auto"/>
            </w:tcBorders>
            <w:shd w:val="clear" w:color="auto" w:fill="auto"/>
          </w:tcPr>
          <w:p w14:paraId="0A66D9CF"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[6,678.0 with Exempted impacts so N/A]</w:t>
            </w:r>
          </w:p>
        </w:tc>
        <w:tc>
          <w:tcPr>
            <w:tcW w:w="2302" w:type="dxa"/>
            <w:tcBorders>
              <w:top w:val="single" w:sz="18" w:space="0" w:color="auto"/>
              <w:bottom w:val="single" w:sz="18" w:space="0" w:color="auto"/>
            </w:tcBorders>
            <w:shd w:val="clear" w:color="auto" w:fill="auto"/>
          </w:tcPr>
          <w:p w14:paraId="26BE9B3D" w14:textId="77777777" w:rsidR="009142F8" w:rsidRPr="00BE2B38" w:rsidRDefault="00DC33B0" w:rsidP="00427F39">
            <w:pPr>
              <w:keepLines/>
              <w:shd w:val="clear" w:color="auto" w:fill="FFFFFF"/>
              <w:spacing w:before="240" w:after="120"/>
              <w:outlineLvl w:val="3"/>
              <w:rPr>
                <w:rFonts w:ascii="Calibri" w:eastAsia="MS Gothic" w:hAnsi="Calibri" w:cs="Calibri"/>
                <w:bCs/>
                <w:iCs/>
                <w:sz w:val="22"/>
                <w:szCs w:val="22"/>
                <w:lang w:eastAsia="en-GB"/>
              </w:rPr>
            </w:pPr>
            <w:r w:rsidRPr="00BE2B38">
              <w:rPr>
                <w:rFonts w:ascii="Calibri" w:eastAsia="MS Gothic" w:hAnsi="Calibri" w:cs="Calibri"/>
                <w:bCs/>
                <w:iCs/>
                <w:sz w:val="22"/>
                <w:szCs w:val="22"/>
                <w:lang w:eastAsia="en-GB"/>
              </w:rPr>
              <w:t>N/A</w:t>
            </w:r>
          </w:p>
        </w:tc>
      </w:tr>
      <w:tr w:rsidR="003A327B" w14:paraId="60C4998A" w14:textId="77777777" w:rsidTr="00F65904">
        <w:tc>
          <w:tcPr>
            <w:tcW w:w="2689" w:type="dxa"/>
            <w:tcBorders>
              <w:top w:val="single" w:sz="18" w:space="0" w:color="auto"/>
            </w:tcBorders>
            <w:shd w:val="clear" w:color="auto" w:fill="F2F2F2" w:themeFill="background1" w:themeFillShade="F2"/>
            <w:vAlign w:val="center"/>
          </w:tcPr>
          <w:p w14:paraId="7CE660EA" w14:textId="77777777" w:rsidR="0061088C" w:rsidRPr="00BE2B38" w:rsidRDefault="00DC33B0" w:rsidP="00F65904">
            <w:pPr>
              <w:jc w:val="center"/>
              <w:rPr>
                <w:rFonts w:ascii="Calibri" w:hAnsi="Calibri" w:cs="Calibri"/>
                <w:b/>
                <w:bCs/>
                <w:color w:val="000000"/>
                <w:sz w:val="22"/>
                <w:szCs w:val="22"/>
                <w:lang w:eastAsia="en-GB"/>
              </w:rPr>
            </w:pPr>
            <w:r w:rsidRPr="00BE2B38">
              <w:rPr>
                <w:rFonts w:ascii="Calibri" w:hAnsi="Calibri" w:cs="Calibri"/>
                <w:b/>
                <w:bCs/>
                <w:color w:val="000000"/>
                <w:sz w:val="22"/>
                <w:szCs w:val="22"/>
                <w:lang w:eastAsia="en-GB"/>
              </w:rPr>
              <w:t>Totals in m2</w:t>
            </w:r>
          </w:p>
        </w:tc>
        <w:tc>
          <w:tcPr>
            <w:tcW w:w="11515" w:type="dxa"/>
            <w:gridSpan w:val="3"/>
            <w:tcBorders>
              <w:top w:val="single" w:sz="18" w:space="0" w:color="auto"/>
            </w:tcBorders>
            <w:shd w:val="clear" w:color="auto" w:fill="F2F2F2" w:themeFill="background1" w:themeFillShade="F2"/>
            <w:vAlign w:val="center"/>
          </w:tcPr>
          <w:p w14:paraId="2D20DCD5" w14:textId="77777777" w:rsidR="0061088C" w:rsidRPr="00BE2B38" w:rsidRDefault="00DC33B0" w:rsidP="0061088C">
            <w:pPr>
              <w:keepLines/>
              <w:shd w:val="clear" w:color="auto" w:fill="FFFFFF"/>
              <w:spacing w:before="240" w:after="120"/>
              <w:jc w:val="center"/>
              <w:outlineLvl w:val="3"/>
              <w:rPr>
                <w:rFonts w:ascii="Calibri" w:eastAsia="MS Gothic" w:hAnsi="Calibri" w:cs="Calibri"/>
                <w:bCs/>
                <w:iCs/>
                <w:sz w:val="22"/>
                <w:szCs w:val="22"/>
                <w:lang w:eastAsia="en-GB"/>
              </w:rPr>
            </w:pPr>
            <w:r>
              <w:rPr>
                <w:rFonts w:ascii="Calibri" w:eastAsia="MS Gothic" w:hAnsi="Calibri" w:cs="Calibri"/>
                <w:bCs/>
                <w:iCs/>
                <w:sz w:val="22"/>
                <w:szCs w:val="22"/>
                <w:lang w:eastAsia="en-GB"/>
              </w:rPr>
              <w:t>D</w:t>
            </w:r>
            <w:r w:rsidR="00BF605D">
              <w:rPr>
                <w:rFonts w:ascii="Calibri" w:eastAsia="MS Gothic" w:hAnsi="Calibri" w:cs="Calibri"/>
                <w:bCs/>
                <w:iCs/>
                <w:sz w:val="22"/>
                <w:szCs w:val="22"/>
                <w:lang w:eastAsia="en-GB"/>
              </w:rPr>
              <w:t>e</w:t>
            </w:r>
            <w:r>
              <w:rPr>
                <w:rFonts w:ascii="Calibri" w:eastAsia="MS Gothic" w:hAnsi="Calibri" w:cs="Calibri"/>
                <w:bCs/>
                <w:iCs/>
                <w:sz w:val="22"/>
                <w:szCs w:val="22"/>
                <w:lang w:eastAsia="en-GB"/>
              </w:rPr>
              <w:t>pend</w:t>
            </w:r>
            <w:r w:rsidR="00DC1BFF">
              <w:rPr>
                <w:rFonts w:ascii="Calibri" w:eastAsia="MS Gothic" w:hAnsi="Calibri" w:cs="Calibri"/>
                <w:bCs/>
                <w:iCs/>
                <w:sz w:val="22"/>
                <w:szCs w:val="22"/>
                <w:lang w:eastAsia="en-GB"/>
              </w:rPr>
              <w:t>e</w:t>
            </w:r>
            <w:r>
              <w:rPr>
                <w:rFonts w:ascii="Calibri" w:eastAsia="MS Gothic" w:hAnsi="Calibri" w:cs="Calibri"/>
                <w:bCs/>
                <w:iCs/>
                <w:sz w:val="22"/>
                <w:szCs w:val="22"/>
                <w:lang w:eastAsia="en-GB"/>
              </w:rPr>
              <w:t>nt on which alternatives are taken forward</w:t>
            </w:r>
          </w:p>
        </w:tc>
      </w:tr>
    </w:tbl>
    <w:p w14:paraId="71432BE1" w14:textId="77777777" w:rsidR="0061088C" w:rsidRDefault="0061088C" w:rsidP="009142F8">
      <w:pPr>
        <w:jc w:val="center"/>
        <w:rPr>
          <w:rFonts w:cs="Arial"/>
          <w:b/>
          <w:szCs w:val="24"/>
        </w:rPr>
      </w:pPr>
    </w:p>
    <w:p w14:paraId="38F75465" w14:textId="77777777" w:rsidR="0061088C" w:rsidRDefault="00DC33B0">
      <w:pPr>
        <w:rPr>
          <w:rFonts w:cs="Arial"/>
          <w:b/>
          <w:szCs w:val="24"/>
        </w:rPr>
      </w:pPr>
      <w:r>
        <w:rPr>
          <w:rFonts w:cs="Arial"/>
          <w:b/>
          <w:szCs w:val="24"/>
        </w:rPr>
        <w:br w:type="page"/>
      </w:r>
    </w:p>
    <w:p w14:paraId="036D71B3" w14:textId="77777777" w:rsidR="009142F8" w:rsidRPr="00006E53" w:rsidRDefault="00DC33B0" w:rsidP="009142F8">
      <w:pPr>
        <w:jc w:val="center"/>
        <w:rPr>
          <w:rFonts w:cs="Arial"/>
          <w:szCs w:val="24"/>
        </w:rPr>
      </w:pPr>
      <w:r w:rsidRPr="00006E53">
        <w:rPr>
          <w:rFonts w:cs="Arial"/>
          <w:b/>
          <w:szCs w:val="24"/>
        </w:rPr>
        <w:lastRenderedPageBreak/>
        <w:t>THIRD SCHEDULE</w:t>
      </w:r>
    </w:p>
    <w:p w14:paraId="18AF8CB0" w14:textId="77777777" w:rsidR="009142F8" w:rsidRPr="008F7932" w:rsidRDefault="00DC33B0" w:rsidP="009142F8">
      <w:pPr>
        <w:jc w:val="center"/>
        <w:rPr>
          <w:rFonts w:cs="Arial"/>
          <w:b/>
          <w:bCs/>
          <w:iCs/>
          <w:szCs w:val="24"/>
        </w:rPr>
      </w:pPr>
      <w:r>
        <w:rPr>
          <w:rFonts w:cs="Arial"/>
          <w:b/>
          <w:bCs/>
          <w:iCs/>
          <w:szCs w:val="24"/>
        </w:rPr>
        <w:t>E</w:t>
      </w:r>
      <w:r w:rsidRPr="008F7932">
        <w:rPr>
          <w:rFonts w:cs="Arial"/>
          <w:b/>
          <w:bCs/>
          <w:iCs/>
          <w:szCs w:val="24"/>
        </w:rPr>
        <w:t xml:space="preserve">xchange </w:t>
      </w:r>
      <w:r>
        <w:rPr>
          <w:rFonts w:cs="Arial"/>
          <w:b/>
          <w:bCs/>
          <w:iCs/>
          <w:szCs w:val="24"/>
        </w:rPr>
        <w:t>L</w:t>
      </w:r>
      <w:r w:rsidRPr="008F7932">
        <w:rPr>
          <w:rFonts w:cs="Arial"/>
          <w:b/>
          <w:bCs/>
          <w:iCs/>
          <w:szCs w:val="24"/>
        </w:rPr>
        <w:t>and</w:t>
      </w:r>
    </w:p>
    <w:p w14:paraId="21B4F94E" w14:textId="77777777" w:rsidR="009142F8" w:rsidRPr="00006E53" w:rsidRDefault="009142F8" w:rsidP="009142F8">
      <w:pPr>
        <w:jc w:val="both"/>
        <w:rPr>
          <w:rFonts w:cs="Arial"/>
          <w:szCs w:val="24"/>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1"/>
        <w:gridCol w:w="3402"/>
        <w:gridCol w:w="2408"/>
      </w:tblGrid>
      <w:tr w:rsidR="003A327B" w14:paraId="6E8E76F1" w14:textId="77777777" w:rsidTr="00427F39">
        <w:trPr>
          <w:trHeight w:val="720"/>
          <w:jc w:val="center"/>
        </w:trPr>
        <w:tc>
          <w:tcPr>
            <w:tcW w:w="8360" w:type="dxa"/>
            <w:gridSpan w:val="2"/>
            <w:tcBorders>
              <w:bottom w:val="single" w:sz="18" w:space="0" w:color="auto"/>
            </w:tcBorders>
            <w:shd w:val="clear" w:color="auto" w:fill="BFBFBF"/>
            <w:vAlign w:val="center"/>
          </w:tcPr>
          <w:p w14:paraId="36CCF61C" w14:textId="77777777" w:rsidR="009142F8" w:rsidRPr="00233FC8" w:rsidRDefault="00DC33B0" w:rsidP="00427F39">
            <w:pPr>
              <w:ind w:left="840" w:hanging="840"/>
              <w:jc w:val="center"/>
              <w:textAlignment w:val="baseline"/>
              <w:rPr>
                <w:rFonts w:ascii="Calibri" w:eastAsia="Calibri" w:hAnsi="Calibri" w:cs="Calibri"/>
                <w:b/>
                <w:sz w:val="22"/>
                <w:szCs w:val="22"/>
                <w:lang w:eastAsia="en-GB"/>
              </w:rPr>
            </w:pPr>
            <w:r w:rsidRPr="00233FC8">
              <w:rPr>
                <w:rFonts w:ascii="Calibri" w:eastAsia="Calibri" w:hAnsi="Calibri" w:cs="Calibri"/>
                <w:b/>
                <w:color w:val="000000"/>
                <w:sz w:val="22"/>
                <w:szCs w:val="22"/>
                <w:lang w:eastAsia="en-GB"/>
              </w:rPr>
              <w:t>Open Space</w:t>
            </w:r>
            <w:r w:rsidR="00895049">
              <w:rPr>
                <w:rFonts w:ascii="Calibri" w:eastAsia="Calibri" w:hAnsi="Calibri" w:cs="Calibri"/>
                <w:b/>
                <w:color w:val="000000"/>
                <w:sz w:val="22"/>
                <w:szCs w:val="22"/>
                <w:lang w:eastAsia="en-GB"/>
              </w:rPr>
              <w:t xml:space="preserve"> Land Location</w:t>
            </w:r>
          </w:p>
        </w:tc>
        <w:tc>
          <w:tcPr>
            <w:tcW w:w="3402" w:type="dxa"/>
            <w:tcBorders>
              <w:bottom w:val="single" w:sz="18" w:space="0" w:color="auto"/>
            </w:tcBorders>
            <w:shd w:val="clear" w:color="auto" w:fill="BFBFBF"/>
            <w:vAlign w:val="center"/>
            <w:hideMark/>
          </w:tcPr>
          <w:p w14:paraId="700A62AA" w14:textId="77777777" w:rsidR="009142F8" w:rsidRPr="00233FC8" w:rsidRDefault="00DC33B0" w:rsidP="00427F39">
            <w:pPr>
              <w:ind w:left="840" w:hanging="840"/>
              <w:jc w:val="center"/>
              <w:textAlignment w:val="baseline"/>
              <w:rPr>
                <w:rFonts w:ascii="Calibri" w:eastAsia="Calibri" w:hAnsi="Calibri" w:cs="Calibri"/>
                <w:b/>
                <w:sz w:val="22"/>
                <w:szCs w:val="22"/>
                <w:lang w:eastAsia="en-GB"/>
              </w:rPr>
            </w:pPr>
            <w:r w:rsidRPr="00233FC8">
              <w:rPr>
                <w:rFonts w:ascii="Calibri" w:eastAsia="Calibri" w:hAnsi="Calibri" w:cs="Calibri"/>
                <w:b/>
                <w:color w:val="000000"/>
                <w:sz w:val="22"/>
                <w:szCs w:val="22"/>
                <w:lang w:eastAsia="en-GB"/>
              </w:rPr>
              <w:t>Exchange Land location</w:t>
            </w:r>
          </w:p>
        </w:tc>
        <w:tc>
          <w:tcPr>
            <w:tcW w:w="2408" w:type="dxa"/>
            <w:tcBorders>
              <w:bottom w:val="single" w:sz="18" w:space="0" w:color="auto"/>
            </w:tcBorders>
            <w:shd w:val="clear" w:color="auto" w:fill="BFBFBF"/>
            <w:vAlign w:val="center"/>
            <w:hideMark/>
          </w:tcPr>
          <w:p w14:paraId="5978136F" w14:textId="77777777" w:rsidR="009142F8" w:rsidRPr="00233FC8" w:rsidRDefault="00DC33B0" w:rsidP="00427F39">
            <w:pPr>
              <w:jc w:val="center"/>
              <w:textAlignment w:val="baseline"/>
              <w:rPr>
                <w:rFonts w:ascii="Calibri" w:eastAsia="Calibri" w:hAnsi="Calibri" w:cs="Calibri"/>
                <w:b/>
                <w:sz w:val="22"/>
                <w:szCs w:val="22"/>
                <w:lang w:eastAsia="en-GB"/>
              </w:rPr>
            </w:pPr>
            <w:r w:rsidRPr="00233FC8">
              <w:rPr>
                <w:rFonts w:ascii="Calibri" w:eastAsia="Calibri" w:hAnsi="Calibri" w:cs="Calibri"/>
                <w:b/>
                <w:color w:val="000000"/>
                <w:sz w:val="22"/>
                <w:szCs w:val="22"/>
                <w:lang w:eastAsia="en-GB"/>
              </w:rPr>
              <w:t>Exchange Land Area provided in CPO (m2)</w:t>
            </w:r>
          </w:p>
        </w:tc>
      </w:tr>
      <w:tr w:rsidR="003A327B" w14:paraId="4990AAF1" w14:textId="77777777" w:rsidTr="00F65904">
        <w:trPr>
          <w:trHeight w:val="300"/>
          <w:jc w:val="center"/>
        </w:trPr>
        <w:tc>
          <w:tcPr>
            <w:tcW w:w="2689" w:type="dxa"/>
            <w:vMerge w:val="restart"/>
            <w:tcBorders>
              <w:top w:val="single" w:sz="18" w:space="0" w:color="auto"/>
              <w:bottom w:val="single" w:sz="18" w:space="0" w:color="auto"/>
            </w:tcBorders>
            <w:shd w:val="clear" w:color="auto" w:fill="F2F2F2" w:themeFill="background1" w:themeFillShade="F2"/>
            <w:vAlign w:val="center"/>
          </w:tcPr>
          <w:p w14:paraId="6A75F1C9" w14:textId="77777777" w:rsidR="009142F8" w:rsidRPr="00B27BA9" w:rsidRDefault="00DC33B0" w:rsidP="00427F39">
            <w:pPr>
              <w:ind w:left="30" w:hanging="30"/>
              <w:jc w:val="center"/>
              <w:textAlignment w:val="baseline"/>
              <w:rPr>
                <w:rFonts w:ascii="Calibri" w:eastAsia="Calibri" w:hAnsi="Calibri" w:cs="Calibri"/>
                <w:b/>
                <w:bCs/>
                <w:color w:val="000000"/>
                <w:sz w:val="22"/>
                <w:szCs w:val="22"/>
                <w:lang w:eastAsia="en-GB"/>
              </w:rPr>
            </w:pPr>
            <w:r w:rsidRPr="00242617">
              <w:rPr>
                <w:rFonts w:ascii="Calibri" w:hAnsi="Calibri" w:cs="Calibri"/>
                <w:b/>
                <w:bCs/>
                <w:color w:val="000000"/>
                <w:sz w:val="22"/>
                <w:szCs w:val="22"/>
                <w:lang w:eastAsia="en-GB"/>
              </w:rPr>
              <w:t>Seacourt Nature Park</w:t>
            </w:r>
            <w:r>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Botley Road, Oxford</w:t>
            </w:r>
            <w:r>
              <w:rPr>
                <w:rFonts w:ascii="Calibri" w:hAnsi="Calibri" w:cs="Calibri"/>
                <w:b/>
                <w:bCs/>
                <w:color w:val="000000"/>
                <w:sz w:val="22"/>
                <w:szCs w:val="22"/>
                <w:lang w:eastAsia="en-GB"/>
              </w:rPr>
              <w:t>)</w:t>
            </w:r>
            <w:r w:rsidRPr="00B27BA9">
              <w:rPr>
                <w:rFonts w:ascii="Calibri" w:eastAsia="Calibri" w:hAnsi="Calibri" w:cs="Calibri"/>
                <w:b/>
                <w:bCs/>
                <w:color w:val="000000"/>
                <w:sz w:val="22"/>
                <w:szCs w:val="22"/>
                <w:lang w:eastAsia="en-GB"/>
              </w:rPr>
              <w:t xml:space="preserve"> </w:t>
            </w:r>
          </w:p>
        </w:tc>
        <w:tc>
          <w:tcPr>
            <w:tcW w:w="5671" w:type="dxa"/>
            <w:tcBorders>
              <w:top w:val="single" w:sz="18" w:space="0" w:color="auto"/>
              <w:bottom w:val="single" w:sz="4" w:space="0" w:color="auto"/>
            </w:tcBorders>
            <w:shd w:val="clear" w:color="auto" w:fill="auto"/>
            <w:hideMark/>
          </w:tcPr>
          <w:p w14:paraId="49C99E23" w14:textId="77777777" w:rsidR="009142F8" w:rsidRPr="00233FC8" w:rsidRDefault="00DC33B0" w:rsidP="00427F39">
            <w:pPr>
              <w:ind w:left="30" w:hanging="30"/>
              <w:jc w:val="both"/>
              <w:textAlignment w:val="baseline"/>
              <w:rPr>
                <w:rFonts w:ascii="Calibri" w:eastAsia="Calibri" w:hAnsi="Calibri" w:cs="Calibri"/>
                <w:sz w:val="22"/>
                <w:szCs w:val="22"/>
                <w:u w:val="single"/>
                <w:lang w:eastAsia="en-GB"/>
              </w:rPr>
            </w:pPr>
            <w:r w:rsidRPr="00593A29">
              <w:rPr>
                <w:rFonts w:ascii="Calibri" w:eastAsia="Calibri" w:hAnsi="Calibri" w:cs="Calibri"/>
                <w:sz w:val="22"/>
                <w:szCs w:val="22"/>
                <w:u w:val="single"/>
                <w:lang w:eastAsia="en-GB"/>
              </w:rPr>
              <w:t xml:space="preserve">Alternative </w:t>
            </w:r>
            <w:r w:rsidRPr="00427F39">
              <w:rPr>
                <w:rFonts w:ascii="Calibri" w:eastAsia="Calibri" w:hAnsi="Calibri" w:cs="Calibri"/>
                <w:sz w:val="22"/>
                <w:szCs w:val="22"/>
                <w:u w:val="single"/>
                <w:lang w:eastAsia="en-GB"/>
              </w:rPr>
              <w:t>A</w:t>
            </w:r>
          </w:p>
          <w:p w14:paraId="56C470B1" w14:textId="77777777" w:rsidR="009142F8" w:rsidRPr="00BE2B38" w:rsidRDefault="009142F8" w:rsidP="00427F39">
            <w:pPr>
              <w:jc w:val="both"/>
              <w:textAlignment w:val="baseline"/>
              <w:rPr>
                <w:rFonts w:ascii="Calibri" w:eastAsia="Calibri" w:hAnsi="Calibri" w:cs="Calibri"/>
                <w:color w:val="000000"/>
                <w:sz w:val="22"/>
                <w:szCs w:val="22"/>
                <w:lang w:eastAsia="en-GB"/>
              </w:rPr>
            </w:pPr>
          </w:p>
          <w:p w14:paraId="4924172F" w14:textId="77777777" w:rsidR="009142F8" w:rsidRPr="00BE2B38" w:rsidRDefault="00DC33B0" w:rsidP="00427F39">
            <w:pPr>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Plots - 03/018</w:t>
            </w:r>
            <w:r w:rsidRPr="00BE2B38">
              <w:rPr>
                <w:rFonts w:ascii="Calibri" w:eastAsia="Calibri" w:hAnsi="Calibri" w:cs="Calibri"/>
                <w:sz w:val="22"/>
                <w:szCs w:val="22"/>
                <w:lang w:eastAsia="en-GB"/>
              </w:rPr>
              <w:t>, 03/019, 03/022,</w:t>
            </w:r>
            <w:r w:rsidRPr="00BE2B38">
              <w:rPr>
                <w:rFonts w:ascii="Calibri" w:eastAsia="Calibri" w:hAnsi="Calibri" w:cs="Calibri"/>
                <w:color w:val="000000"/>
                <w:sz w:val="22"/>
                <w:szCs w:val="22"/>
                <w:lang w:eastAsia="en-GB"/>
              </w:rPr>
              <w:t xml:space="preserve"> 03/023, 03/024, 03/045, 03/046, 03/047, 03/048, 03/049, 03/050, 03/051, 03/052, 03/053, 03/054, 03/055, 03/056, 03/057, 03/058, 03/059, 03/060, 03/061, 03/062, 3/063,  03/064,   03/065,   03/066. </w:t>
            </w:r>
          </w:p>
          <w:p w14:paraId="089A3A99" w14:textId="77777777" w:rsidR="009142F8" w:rsidRPr="00BE2B38" w:rsidRDefault="009142F8" w:rsidP="00427F39">
            <w:pPr>
              <w:jc w:val="both"/>
              <w:textAlignment w:val="baseline"/>
              <w:rPr>
                <w:rFonts w:ascii="Calibri" w:eastAsia="Calibri" w:hAnsi="Calibri" w:cs="Calibri"/>
                <w:color w:val="000000"/>
                <w:sz w:val="22"/>
                <w:szCs w:val="22"/>
                <w:lang w:eastAsia="en-GB"/>
              </w:rPr>
            </w:pPr>
          </w:p>
          <w:p w14:paraId="1FC6AEDD" w14:textId="77777777" w:rsidR="009142F8" w:rsidRPr="00BE2B38" w:rsidRDefault="009142F8" w:rsidP="00427F39">
            <w:pPr>
              <w:jc w:val="both"/>
              <w:textAlignment w:val="baseline"/>
              <w:rPr>
                <w:rFonts w:ascii="Calibri" w:eastAsia="Calibri" w:hAnsi="Calibri" w:cs="Calibri"/>
                <w:sz w:val="22"/>
                <w:szCs w:val="22"/>
                <w:lang w:eastAsia="en-GB"/>
              </w:rPr>
            </w:pPr>
          </w:p>
        </w:tc>
        <w:tc>
          <w:tcPr>
            <w:tcW w:w="3402" w:type="dxa"/>
            <w:tcBorders>
              <w:top w:val="single" w:sz="18" w:space="0" w:color="auto"/>
              <w:bottom w:val="single" w:sz="4" w:space="0" w:color="auto"/>
            </w:tcBorders>
            <w:shd w:val="clear" w:color="auto" w:fill="auto"/>
            <w:hideMark/>
          </w:tcPr>
          <w:p w14:paraId="242F1F5E"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west of </w:t>
            </w:r>
            <w:proofErr w:type="spellStart"/>
            <w:r w:rsidRPr="00BE2B38">
              <w:rPr>
                <w:rFonts w:ascii="Calibri" w:eastAsia="Calibri" w:hAnsi="Calibri" w:cs="Calibri"/>
                <w:color w:val="000000"/>
                <w:sz w:val="22"/>
                <w:szCs w:val="22"/>
                <w:lang w:eastAsia="en-GB"/>
              </w:rPr>
              <w:t>Lamarsh</w:t>
            </w:r>
            <w:proofErr w:type="spellEnd"/>
            <w:r w:rsidRPr="00BE2B38">
              <w:rPr>
                <w:rFonts w:ascii="Calibri" w:eastAsia="Calibri" w:hAnsi="Calibri" w:cs="Calibri"/>
                <w:color w:val="000000"/>
                <w:sz w:val="22"/>
                <w:szCs w:val="22"/>
                <w:lang w:eastAsia="en-GB"/>
              </w:rPr>
              <w:t xml:space="preserve"> Road, Oxford   </w:t>
            </w:r>
          </w:p>
          <w:p w14:paraId="3ED30CC6" w14:textId="77777777" w:rsidR="009142F8" w:rsidRPr="00BE2B38" w:rsidRDefault="009142F8" w:rsidP="00427F39">
            <w:pPr>
              <w:ind w:left="-30" w:firstLine="15"/>
              <w:textAlignment w:val="baseline"/>
              <w:rPr>
                <w:rFonts w:ascii="Calibri" w:eastAsia="Calibri" w:hAnsi="Calibri" w:cs="Calibri"/>
                <w:color w:val="000000"/>
                <w:sz w:val="22"/>
                <w:szCs w:val="22"/>
                <w:lang w:eastAsia="en-GB"/>
              </w:rPr>
            </w:pPr>
          </w:p>
          <w:p w14:paraId="419DE78A" w14:textId="77777777" w:rsidR="009142F8" w:rsidRPr="00BE2B38" w:rsidRDefault="00DC33B0" w:rsidP="00427F39">
            <w:pPr>
              <w:ind w:left="-30" w:firstLine="15"/>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03/067, 03/068, 03/069, 03/070, 03/071, 03/072, 03/073.</w:t>
            </w:r>
          </w:p>
          <w:p w14:paraId="61C86A47" w14:textId="77777777" w:rsidR="009142F8" w:rsidRPr="00BE2B38" w:rsidRDefault="00DC33B0" w:rsidP="00427F39">
            <w:pPr>
              <w:ind w:left="-30" w:firstLine="15"/>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r w:rsidRPr="00BE2B38">
              <w:rPr>
                <w:rFonts w:ascii="Calibri" w:eastAsia="Calibri" w:hAnsi="Calibri" w:cs="Calibri"/>
                <w:color w:val="000000"/>
                <w:sz w:val="22"/>
                <w:szCs w:val="22"/>
                <w:lang w:eastAsia="en-GB"/>
              </w:rPr>
              <w:t> </w:t>
            </w:r>
          </w:p>
          <w:p w14:paraId="60A21B21" w14:textId="77777777" w:rsidR="009142F8" w:rsidRPr="00BE2B38" w:rsidRDefault="00DC33B0" w:rsidP="00427F39">
            <w:pPr>
              <w:ind w:left="-30" w:firstLine="15"/>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r w:rsidRPr="00BE2B38">
              <w:rPr>
                <w:rFonts w:ascii="Calibri" w:eastAsia="Calibri" w:hAnsi="Calibri" w:cs="Calibri"/>
                <w:color w:val="000000"/>
                <w:sz w:val="22"/>
                <w:szCs w:val="22"/>
                <w:lang w:eastAsia="en-GB"/>
              </w:rPr>
              <w:t> </w:t>
            </w:r>
          </w:p>
        </w:tc>
        <w:tc>
          <w:tcPr>
            <w:tcW w:w="2408" w:type="dxa"/>
            <w:tcBorders>
              <w:top w:val="single" w:sz="18" w:space="0" w:color="auto"/>
              <w:bottom w:val="single" w:sz="4" w:space="0" w:color="auto"/>
            </w:tcBorders>
            <w:shd w:val="clear" w:color="auto" w:fill="auto"/>
            <w:hideMark/>
          </w:tcPr>
          <w:p w14:paraId="45F7AC10" w14:textId="77777777" w:rsidR="009142F8" w:rsidRPr="00BE2B38"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  11,765 </w:t>
            </w:r>
          </w:p>
        </w:tc>
      </w:tr>
      <w:tr w:rsidR="003A327B" w14:paraId="118D3EF7" w14:textId="77777777" w:rsidTr="00F65904">
        <w:trPr>
          <w:trHeight w:val="300"/>
          <w:jc w:val="center"/>
        </w:trPr>
        <w:tc>
          <w:tcPr>
            <w:tcW w:w="2689" w:type="dxa"/>
            <w:vMerge/>
            <w:tcBorders>
              <w:bottom w:val="single" w:sz="18" w:space="0" w:color="auto"/>
            </w:tcBorders>
            <w:shd w:val="clear" w:color="auto" w:fill="F2F2F2" w:themeFill="background1" w:themeFillShade="F2"/>
          </w:tcPr>
          <w:p w14:paraId="4DFAC42E" w14:textId="77777777" w:rsidR="009142F8" w:rsidRPr="00B27BA9" w:rsidRDefault="009142F8" w:rsidP="00427F39">
            <w:pPr>
              <w:ind w:left="30" w:hanging="30"/>
              <w:jc w:val="both"/>
              <w:textAlignment w:val="baseline"/>
              <w:rPr>
                <w:rFonts w:ascii="Calibri" w:eastAsia="Calibri" w:hAnsi="Calibri" w:cs="Calibri"/>
                <w:b/>
                <w:bCs/>
                <w:color w:val="000000"/>
                <w:sz w:val="22"/>
                <w:szCs w:val="22"/>
                <w:lang w:eastAsia="en-GB"/>
              </w:rPr>
            </w:pPr>
          </w:p>
        </w:tc>
        <w:tc>
          <w:tcPr>
            <w:tcW w:w="5671" w:type="dxa"/>
            <w:tcBorders>
              <w:bottom w:val="single" w:sz="18" w:space="0" w:color="auto"/>
            </w:tcBorders>
            <w:shd w:val="clear" w:color="auto" w:fill="auto"/>
          </w:tcPr>
          <w:p w14:paraId="2844F061" w14:textId="77777777" w:rsidR="009142F8" w:rsidRDefault="00DC33B0" w:rsidP="00427F39">
            <w:pPr>
              <w:ind w:left="30" w:hanging="30"/>
              <w:jc w:val="both"/>
              <w:textAlignment w:val="baseline"/>
              <w:rPr>
                <w:rFonts w:ascii="Calibri" w:eastAsia="Calibri" w:hAnsi="Calibri" w:cs="Calibri"/>
                <w:color w:val="000000"/>
                <w:sz w:val="22"/>
                <w:szCs w:val="22"/>
                <w:u w:val="single"/>
                <w:lang w:eastAsia="en-GB"/>
              </w:rPr>
            </w:pPr>
            <w:r w:rsidRPr="00593A29">
              <w:rPr>
                <w:rFonts w:ascii="Calibri" w:eastAsia="Calibri" w:hAnsi="Calibri" w:cs="Calibri"/>
                <w:color w:val="000000"/>
                <w:sz w:val="22"/>
                <w:szCs w:val="22"/>
                <w:u w:val="single"/>
                <w:lang w:eastAsia="en-GB"/>
              </w:rPr>
              <w:t xml:space="preserve">Alternative </w:t>
            </w:r>
            <w:r w:rsidRPr="00427F39">
              <w:rPr>
                <w:rFonts w:ascii="Calibri" w:eastAsia="Calibri" w:hAnsi="Calibri" w:cs="Calibri"/>
                <w:color w:val="000000"/>
                <w:sz w:val="22"/>
                <w:szCs w:val="22"/>
                <w:u w:val="single"/>
                <w:lang w:eastAsia="en-GB"/>
              </w:rPr>
              <w:t>B</w:t>
            </w:r>
          </w:p>
          <w:p w14:paraId="77C680A4" w14:textId="77777777" w:rsidR="009142F8" w:rsidRDefault="009142F8" w:rsidP="00427F39">
            <w:pPr>
              <w:ind w:left="30" w:hanging="30"/>
              <w:jc w:val="both"/>
              <w:textAlignment w:val="baseline"/>
              <w:rPr>
                <w:rFonts w:ascii="Calibri" w:eastAsia="Calibri" w:hAnsi="Calibri" w:cs="Calibri"/>
                <w:color w:val="000000"/>
                <w:sz w:val="22"/>
                <w:szCs w:val="22"/>
                <w:u w:val="single"/>
                <w:lang w:eastAsia="en-GB"/>
              </w:rPr>
            </w:pPr>
          </w:p>
          <w:p w14:paraId="154217C1" w14:textId="77777777" w:rsidR="009142F8" w:rsidRPr="00BE2B38" w:rsidRDefault="00DC33B0" w:rsidP="00427F39">
            <w:pPr>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Plots - 03/018</w:t>
            </w:r>
            <w:r w:rsidRPr="00BE2B38">
              <w:rPr>
                <w:rFonts w:ascii="Calibri" w:eastAsia="Calibri" w:hAnsi="Calibri" w:cs="Calibri"/>
                <w:sz w:val="22"/>
                <w:szCs w:val="22"/>
                <w:lang w:eastAsia="en-GB"/>
              </w:rPr>
              <w:t>,</w:t>
            </w:r>
            <w:r>
              <w:rPr>
                <w:rFonts w:ascii="Calibri" w:eastAsia="Calibri" w:hAnsi="Calibri" w:cs="Calibri"/>
                <w:sz w:val="22"/>
                <w:szCs w:val="22"/>
                <w:lang w:eastAsia="en-GB"/>
              </w:rPr>
              <w:t xml:space="preserve"> </w:t>
            </w:r>
            <w:r w:rsidRPr="00BE2B38">
              <w:rPr>
                <w:rFonts w:ascii="Calibri" w:eastAsia="Calibri" w:hAnsi="Calibri" w:cs="Calibri"/>
                <w:color w:val="000000"/>
                <w:sz w:val="22"/>
                <w:szCs w:val="22"/>
                <w:lang w:eastAsia="en-GB"/>
              </w:rPr>
              <w:t xml:space="preserve">03/023, 03/024, 03/045, 03/046, 03/047, 03/048, 03/049, 03/050, 03/051, 03/052, 03/053, 03/054, 03/055, 03/056, 03/057, 03/058, 03/059, </w:t>
            </w:r>
            <w:r w:rsidRPr="00BE2B38">
              <w:rPr>
                <w:rFonts w:ascii="Calibri" w:eastAsia="Calibri" w:hAnsi="Calibri" w:cs="Calibri"/>
                <w:color w:val="000000"/>
                <w:sz w:val="22"/>
                <w:szCs w:val="22"/>
                <w:lang w:eastAsia="en-GB"/>
              </w:rPr>
              <w:t>03/060, 03/061, 03/062, 03/063,</w:t>
            </w:r>
            <w:r>
              <w:rPr>
                <w:rFonts w:ascii="Calibri" w:eastAsia="Calibri" w:hAnsi="Calibri" w:cs="Calibri"/>
                <w:color w:val="000000"/>
                <w:sz w:val="22"/>
                <w:szCs w:val="22"/>
                <w:lang w:eastAsia="en-GB"/>
              </w:rPr>
              <w:t xml:space="preserve"> </w:t>
            </w:r>
            <w:r w:rsidRPr="00BE2B38">
              <w:rPr>
                <w:rFonts w:ascii="Calibri" w:eastAsia="Calibri" w:hAnsi="Calibri" w:cs="Calibri"/>
                <w:color w:val="000000"/>
                <w:sz w:val="22"/>
                <w:szCs w:val="22"/>
                <w:lang w:eastAsia="en-GB"/>
              </w:rPr>
              <w:t>03/064,</w:t>
            </w:r>
            <w:r>
              <w:rPr>
                <w:rFonts w:ascii="Calibri" w:eastAsia="Calibri" w:hAnsi="Calibri" w:cs="Calibri"/>
                <w:color w:val="000000"/>
                <w:sz w:val="22"/>
                <w:szCs w:val="22"/>
                <w:lang w:eastAsia="en-GB"/>
              </w:rPr>
              <w:t xml:space="preserve"> </w:t>
            </w:r>
            <w:r w:rsidRPr="00BE2B38">
              <w:rPr>
                <w:rFonts w:ascii="Calibri" w:eastAsia="Calibri" w:hAnsi="Calibri" w:cs="Calibri"/>
                <w:color w:val="000000"/>
                <w:sz w:val="22"/>
                <w:szCs w:val="22"/>
                <w:lang w:eastAsia="en-GB"/>
              </w:rPr>
              <w:t>03/065</w:t>
            </w:r>
            <w:r>
              <w:rPr>
                <w:rFonts w:ascii="Calibri" w:eastAsia="Calibri" w:hAnsi="Calibri" w:cs="Calibri"/>
                <w:color w:val="000000"/>
                <w:sz w:val="22"/>
                <w:szCs w:val="22"/>
                <w:lang w:eastAsia="en-GB"/>
              </w:rPr>
              <w:t>,</w:t>
            </w:r>
            <w:r w:rsidRPr="00BE2B38">
              <w:rPr>
                <w:rFonts w:ascii="Calibri" w:eastAsia="Calibri" w:hAnsi="Calibri" w:cs="Calibri"/>
                <w:color w:val="000000"/>
                <w:sz w:val="22"/>
                <w:szCs w:val="22"/>
                <w:lang w:eastAsia="en-GB"/>
              </w:rPr>
              <w:t xml:space="preserve"> 03/066.</w:t>
            </w:r>
          </w:p>
          <w:p w14:paraId="23960A7A" w14:textId="77777777" w:rsidR="009142F8" w:rsidRPr="00B27BA9" w:rsidRDefault="009142F8" w:rsidP="00427F39">
            <w:pPr>
              <w:ind w:left="30" w:hanging="30"/>
              <w:jc w:val="both"/>
              <w:textAlignment w:val="baseline"/>
              <w:rPr>
                <w:rFonts w:ascii="Calibri" w:eastAsia="Calibri" w:hAnsi="Calibri" w:cs="Calibri"/>
                <w:color w:val="000000"/>
                <w:sz w:val="22"/>
                <w:szCs w:val="22"/>
                <w:u w:val="single"/>
                <w:lang w:eastAsia="en-GB"/>
              </w:rPr>
            </w:pPr>
          </w:p>
        </w:tc>
        <w:tc>
          <w:tcPr>
            <w:tcW w:w="3402" w:type="dxa"/>
            <w:tcBorders>
              <w:bottom w:val="single" w:sz="18" w:space="0" w:color="auto"/>
            </w:tcBorders>
            <w:shd w:val="clear" w:color="auto" w:fill="auto"/>
          </w:tcPr>
          <w:p w14:paraId="4E1CA91C"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west of </w:t>
            </w:r>
            <w:proofErr w:type="spellStart"/>
            <w:r w:rsidRPr="00BE2B38">
              <w:rPr>
                <w:rFonts w:ascii="Calibri" w:eastAsia="Calibri" w:hAnsi="Calibri" w:cs="Calibri"/>
                <w:color w:val="000000"/>
                <w:sz w:val="22"/>
                <w:szCs w:val="22"/>
                <w:lang w:eastAsia="en-GB"/>
              </w:rPr>
              <w:t>Lamarsh</w:t>
            </w:r>
            <w:proofErr w:type="spellEnd"/>
            <w:r w:rsidRPr="00BE2B38">
              <w:rPr>
                <w:rFonts w:ascii="Calibri" w:eastAsia="Calibri" w:hAnsi="Calibri" w:cs="Calibri"/>
                <w:color w:val="000000"/>
                <w:sz w:val="22"/>
                <w:szCs w:val="22"/>
                <w:lang w:eastAsia="en-GB"/>
              </w:rPr>
              <w:t xml:space="preserve"> Road, Oxford   </w:t>
            </w:r>
          </w:p>
          <w:p w14:paraId="3C907941" w14:textId="77777777" w:rsidR="009142F8" w:rsidRPr="00BE2B38" w:rsidRDefault="009142F8" w:rsidP="00427F39">
            <w:pPr>
              <w:ind w:left="-30" w:firstLine="15"/>
              <w:textAlignment w:val="baseline"/>
              <w:rPr>
                <w:rFonts w:ascii="Calibri" w:eastAsia="Calibri" w:hAnsi="Calibri" w:cs="Calibri"/>
                <w:color w:val="000000"/>
                <w:sz w:val="22"/>
                <w:szCs w:val="22"/>
                <w:lang w:eastAsia="en-GB"/>
              </w:rPr>
            </w:pPr>
          </w:p>
          <w:p w14:paraId="0D88838A" w14:textId="77777777" w:rsidR="009142F8" w:rsidRPr="00BE2B38" w:rsidRDefault="00DC33B0" w:rsidP="00427F39">
            <w:pPr>
              <w:ind w:left="-30"/>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03/067, 03/068, 03/069, 03/070, 03/071, 03/072</w:t>
            </w:r>
            <w:r>
              <w:rPr>
                <w:rFonts w:ascii="Calibri" w:eastAsia="Calibri" w:hAnsi="Calibri" w:cs="Calibri"/>
                <w:sz w:val="22"/>
                <w:szCs w:val="22"/>
                <w:lang w:eastAsia="en-GB"/>
              </w:rPr>
              <w:t>.</w:t>
            </w:r>
          </w:p>
        </w:tc>
        <w:tc>
          <w:tcPr>
            <w:tcW w:w="2408" w:type="dxa"/>
            <w:tcBorders>
              <w:bottom w:val="single" w:sz="18" w:space="0" w:color="auto"/>
            </w:tcBorders>
            <w:shd w:val="clear" w:color="auto" w:fill="auto"/>
          </w:tcPr>
          <w:p w14:paraId="492AFF34" w14:textId="77777777" w:rsidR="009142F8" w:rsidRPr="00BE2B38" w:rsidRDefault="00DC33B0" w:rsidP="00427F39">
            <w:pPr>
              <w:textAlignment w:val="baseline"/>
              <w:rPr>
                <w:rFonts w:ascii="Calibri" w:eastAsia="Calibri" w:hAnsi="Calibri" w:cs="Calibri"/>
                <w:sz w:val="22"/>
                <w:szCs w:val="22"/>
                <w:lang w:eastAsia="en-GB"/>
              </w:rPr>
            </w:pPr>
            <w:r>
              <w:rPr>
                <w:rFonts w:ascii="Calibri" w:eastAsia="Calibri" w:hAnsi="Calibri" w:cs="Calibri"/>
                <w:sz w:val="22"/>
                <w:szCs w:val="22"/>
                <w:lang w:eastAsia="en-GB"/>
              </w:rPr>
              <w:t>11,749</w:t>
            </w:r>
          </w:p>
        </w:tc>
      </w:tr>
      <w:tr w:rsidR="003A327B" w14:paraId="543A1665" w14:textId="77777777" w:rsidTr="00F65904">
        <w:trPr>
          <w:trHeight w:val="1275"/>
          <w:jc w:val="center"/>
        </w:trPr>
        <w:tc>
          <w:tcPr>
            <w:tcW w:w="2689" w:type="dxa"/>
            <w:tcBorders>
              <w:top w:val="single" w:sz="18" w:space="0" w:color="auto"/>
              <w:bottom w:val="single" w:sz="18" w:space="0" w:color="auto"/>
            </w:tcBorders>
            <w:shd w:val="clear" w:color="auto" w:fill="F2F2F2" w:themeFill="background1" w:themeFillShade="F2"/>
            <w:vAlign w:val="center"/>
          </w:tcPr>
          <w:p w14:paraId="72B551BC" w14:textId="77777777" w:rsidR="009142F8" w:rsidRPr="00B27BA9" w:rsidRDefault="00DC33B0" w:rsidP="00F65904">
            <w:pPr>
              <w:ind w:left="30" w:hanging="30"/>
              <w:jc w:val="center"/>
              <w:textAlignment w:val="baseline"/>
              <w:rPr>
                <w:rFonts w:ascii="Calibri" w:eastAsia="Calibri" w:hAnsi="Calibri" w:cs="Calibri"/>
                <w:b/>
                <w:bCs/>
                <w:color w:val="000000"/>
                <w:sz w:val="22"/>
                <w:szCs w:val="22"/>
                <w:lang w:eastAsia="en-GB"/>
              </w:rPr>
            </w:pPr>
            <w:r w:rsidRPr="00242617">
              <w:rPr>
                <w:rFonts w:ascii="Calibri" w:hAnsi="Calibri" w:cs="Calibri"/>
                <w:b/>
                <w:bCs/>
                <w:color w:val="000000"/>
                <w:sz w:val="22"/>
                <w:szCs w:val="22"/>
                <w:lang w:eastAsia="en-GB"/>
              </w:rPr>
              <w:t>Oatlands Recreation Ground</w:t>
            </w:r>
            <w:r>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 xml:space="preserve">Ferry </w:t>
            </w: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xml:space="preserve"> Road, Oxford</w:t>
            </w:r>
            <w:r>
              <w:rPr>
                <w:rFonts w:ascii="Calibri" w:hAnsi="Calibri" w:cs="Calibri"/>
                <w:b/>
                <w:bCs/>
                <w:color w:val="000000"/>
                <w:sz w:val="22"/>
                <w:szCs w:val="22"/>
                <w:lang w:eastAsia="en-GB"/>
              </w:rPr>
              <w:t>)</w:t>
            </w:r>
          </w:p>
        </w:tc>
        <w:tc>
          <w:tcPr>
            <w:tcW w:w="5671" w:type="dxa"/>
            <w:tcBorders>
              <w:top w:val="single" w:sz="18" w:space="0" w:color="auto"/>
              <w:bottom w:val="single" w:sz="18" w:space="0" w:color="auto"/>
            </w:tcBorders>
            <w:shd w:val="clear" w:color="auto" w:fill="auto"/>
            <w:hideMark/>
          </w:tcPr>
          <w:p w14:paraId="310D887E" w14:textId="77777777" w:rsidR="009142F8" w:rsidRPr="00BE2B38" w:rsidRDefault="009142F8" w:rsidP="00427F39">
            <w:pPr>
              <w:jc w:val="both"/>
              <w:textAlignment w:val="baseline"/>
              <w:rPr>
                <w:rFonts w:ascii="Calibri" w:eastAsia="Calibri" w:hAnsi="Calibri" w:cs="Calibri"/>
                <w:color w:val="000000"/>
                <w:sz w:val="22"/>
                <w:szCs w:val="22"/>
                <w:lang w:eastAsia="en-GB"/>
              </w:rPr>
            </w:pPr>
          </w:p>
          <w:p w14:paraId="6F3A1287" w14:textId="77777777" w:rsidR="009142F8" w:rsidRPr="00BE2B38"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w:t>
            </w:r>
            <w:r w:rsidRPr="00BE2B38">
              <w:rPr>
                <w:rFonts w:ascii="Calibri" w:eastAsia="Calibri" w:hAnsi="Calibri" w:cs="Calibri"/>
                <w:color w:val="8764B8"/>
                <w:sz w:val="22"/>
                <w:szCs w:val="22"/>
                <w:lang w:eastAsia="en-GB"/>
              </w:rPr>
              <w:t xml:space="preserve">- </w:t>
            </w:r>
            <w:r w:rsidRPr="00BE2B38">
              <w:rPr>
                <w:rFonts w:ascii="Calibri" w:eastAsia="Calibri" w:hAnsi="Calibri" w:cs="Calibri"/>
                <w:sz w:val="22"/>
                <w:szCs w:val="22"/>
                <w:lang w:eastAsia="en-GB"/>
              </w:rPr>
              <w:t xml:space="preserve">05/001, 05/002, </w:t>
            </w:r>
            <w:r w:rsidRPr="00BE2B38">
              <w:rPr>
                <w:rFonts w:ascii="Calibri" w:eastAsia="Calibri" w:hAnsi="Calibri" w:cs="Calibri"/>
                <w:sz w:val="22"/>
                <w:szCs w:val="22"/>
                <w:lang w:eastAsia="en-GB"/>
              </w:rPr>
              <w:t>05/003, 05/004, 05/005, 05/006, 05/007, 05/008, 05/009, 05/013, 05/014. </w:t>
            </w:r>
          </w:p>
          <w:p w14:paraId="21E5AD32" w14:textId="77777777" w:rsidR="009142F8" w:rsidRPr="00BE2B38" w:rsidRDefault="00DC33B0" w:rsidP="00427F39">
            <w:pPr>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p>
        </w:tc>
        <w:tc>
          <w:tcPr>
            <w:tcW w:w="3402" w:type="dxa"/>
            <w:tcBorders>
              <w:top w:val="single" w:sz="18" w:space="0" w:color="auto"/>
              <w:bottom w:val="single" w:sz="18" w:space="0" w:color="auto"/>
            </w:tcBorders>
            <w:shd w:val="clear" w:color="auto" w:fill="auto"/>
            <w:hideMark/>
          </w:tcPr>
          <w:p w14:paraId="03321D3A" w14:textId="77777777" w:rsidR="009142F8" w:rsidRPr="00BE2B38" w:rsidRDefault="00DC33B0" w:rsidP="00427F39">
            <w:pPr>
              <w:ind w:left="-30" w:firstLine="15"/>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southwest of </w:t>
            </w:r>
            <w:proofErr w:type="spellStart"/>
            <w:r w:rsidRPr="00BE2B38">
              <w:rPr>
                <w:rFonts w:ascii="Calibri" w:eastAsia="Calibri" w:hAnsi="Calibri" w:cs="Calibri"/>
                <w:color w:val="000000"/>
                <w:sz w:val="22"/>
                <w:szCs w:val="22"/>
                <w:lang w:eastAsia="en-GB"/>
              </w:rPr>
              <w:t>Osney</w:t>
            </w:r>
            <w:proofErr w:type="spellEnd"/>
            <w:r w:rsidRPr="00BE2B38">
              <w:rPr>
                <w:rFonts w:ascii="Calibri" w:eastAsia="Calibri" w:hAnsi="Calibri" w:cs="Calibri"/>
                <w:color w:val="000000"/>
                <w:sz w:val="22"/>
                <w:szCs w:val="22"/>
                <w:lang w:eastAsia="en-GB"/>
              </w:rPr>
              <w:t xml:space="preserve"> Mead industrial estate, Oxford  </w:t>
            </w:r>
          </w:p>
          <w:p w14:paraId="3497E72E" w14:textId="77777777" w:rsidR="009142F8" w:rsidRPr="00BE2B38" w:rsidRDefault="009142F8" w:rsidP="00427F39">
            <w:pPr>
              <w:ind w:left="-30" w:firstLine="15"/>
              <w:jc w:val="both"/>
              <w:textAlignment w:val="baseline"/>
              <w:rPr>
                <w:rFonts w:ascii="Calibri" w:eastAsia="Calibri" w:hAnsi="Calibri" w:cs="Calibri"/>
                <w:color w:val="000000"/>
                <w:sz w:val="22"/>
                <w:szCs w:val="22"/>
                <w:lang w:eastAsia="en-GB"/>
              </w:rPr>
            </w:pPr>
          </w:p>
          <w:p w14:paraId="428C9087" w14:textId="77777777" w:rsidR="009142F8" w:rsidRPr="00BE2B38" w:rsidRDefault="00DC33B0" w:rsidP="00427F39">
            <w:pPr>
              <w:ind w:left="-30" w:firstLine="15"/>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Plots  -  05/072, 05/073.</w:t>
            </w:r>
          </w:p>
        </w:tc>
        <w:tc>
          <w:tcPr>
            <w:tcW w:w="2408" w:type="dxa"/>
            <w:tcBorders>
              <w:top w:val="single" w:sz="18" w:space="0" w:color="auto"/>
              <w:bottom w:val="single" w:sz="18" w:space="0" w:color="auto"/>
            </w:tcBorders>
            <w:shd w:val="clear" w:color="auto" w:fill="auto"/>
            <w:hideMark/>
          </w:tcPr>
          <w:p w14:paraId="25915A18" w14:textId="77777777" w:rsidR="009142F8" w:rsidRPr="00BE2B38" w:rsidRDefault="00DC33B0" w:rsidP="00427F39">
            <w:pPr>
              <w:ind w:left="840" w:hanging="840"/>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  1,880 </w:t>
            </w:r>
          </w:p>
        </w:tc>
      </w:tr>
      <w:tr w:rsidR="003A327B" w14:paraId="38017F8B" w14:textId="77777777" w:rsidTr="00F65904">
        <w:trPr>
          <w:trHeight w:val="300"/>
          <w:jc w:val="center"/>
        </w:trPr>
        <w:tc>
          <w:tcPr>
            <w:tcW w:w="2689" w:type="dxa"/>
            <w:vMerge w:val="restart"/>
            <w:tcBorders>
              <w:top w:val="single" w:sz="18" w:space="0" w:color="auto"/>
              <w:bottom w:val="single" w:sz="18" w:space="0" w:color="auto"/>
            </w:tcBorders>
            <w:shd w:val="clear" w:color="auto" w:fill="F2F2F2" w:themeFill="background1" w:themeFillShade="F2"/>
            <w:vAlign w:val="center"/>
          </w:tcPr>
          <w:p w14:paraId="537A0C10" w14:textId="77777777" w:rsidR="009142F8" w:rsidRPr="00B27BA9" w:rsidRDefault="00DC33B0" w:rsidP="00427F39">
            <w:pPr>
              <w:ind w:left="30" w:hanging="30"/>
              <w:jc w:val="center"/>
              <w:textAlignment w:val="baseline"/>
              <w:rPr>
                <w:rFonts w:ascii="Calibri" w:eastAsia="Calibri" w:hAnsi="Calibri" w:cs="Calibri"/>
                <w:b/>
                <w:bCs/>
                <w:color w:val="000000"/>
                <w:sz w:val="22"/>
                <w:szCs w:val="22"/>
                <w:lang w:eastAsia="en-GB"/>
              </w:rPr>
            </w:pPr>
            <w:r w:rsidRPr="00242617">
              <w:rPr>
                <w:rFonts w:ascii="Calibri" w:hAnsi="Calibri" w:cs="Calibri"/>
                <w:b/>
                <w:bCs/>
                <w:color w:val="000000"/>
                <w:sz w:val="22"/>
                <w:szCs w:val="22"/>
                <w:lang w:eastAsia="en-GB"/>
              </w:rPr>
              <w:t xml:space="preserve">Kendall </w:t>
            </w:r>
            <w:proofErr w:type="spellStart"/>
            <w:r w:rsidRPr="00242617">
              <w:rPr>
                <w:rFonts w:ascii="Calibri" w:hAnsi="Calibri" w:cs="Calibri"/>
                <w:b/>
                <w:bCs/>
                <w:color w:val="000000"/>
                <w:sz w:val="22"/>
                <w:szCs w:val="22"/>
                <w:lang w:eastAsia="en-GB"/>
              </w:rPr>
              <w:t>Copse</w:t>
            </w:r>
            <w:proofErr w:type="spellEnd"/>
            <w:r>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Kennington Road, Kennington, Oxford</w:t>
            </w:r>
            <w:r>
              <w:rPr>
                <w:rFonts w:ascii="Calibri" w:hAnsi="Calibri" w:cs="Calibri"/>
                <w:b/>
                <w:bCs/>
                <w:color w:val="000000"/>
                <w:sz w:val="22"/>
                <w:szCs w:val="22"/>
                <w:lang w:eastAsia="en-GB"/>
              </w:rPr>
              <w:t>)</w:t>
            </w:r>
            <w:r w:rsidRPr="00B27BA9">
              <w:rPr>
                <w:rFonts w:ascii="Calibri" w:eastAsia="Calibri" w:hAnsi="Calibri" w:cs="Calibri"/>
                <w:b/>
                <w:bCs/>
                <w:color w:val="000000"/>
                <w:sz w:val="22"/>
                <w:szCs w:val="22"/>
                <w:lang w:eastAsia="en-GB"/>
              </w:rPr>
              <w:t xml:space="preserve"> </w:t>
            </w:r>
          </w:p>
        </w:tc>
        <w:tc>
          <w:tcPr>
            <w:tcW w:w="5671" w:type="dxa"/>
            <w:tcBorders>
              <w:top w:val="single" w:sz="18" w:space="0" w:color="auto"/>
            </w:tcBorders>
            <w:shd w:val="clear" w:color="auto" w:fill="auto"/>
            <w:hideMark/>
          </w:tcPr>
          <w:p w14:paraId="0C2DA6D2" w14:textId="77777777" w:rsidR="009142F8" w:rsidRPr="00233FC8" w:rsidRDefault="00DC33B0" w:rsidP="00427F39">
            <w:pPr>
              <w:ind w:left="30" w:hanging="30"/>
              <w:jc w:val="both"/>
              <w:textAlignment w:val="baseline"/>
              <w:rPr>
                <w:rFonts w:ascii="Calibri" w:eastAsia="Calibri" w:hAnsi="Calibri" w:cs="Calibri"/>
                <w:b/>
                <w:bCs/>
                <w:sz w:val="22"/>
                <w:szCs w:val="22"/>
                <w:lang w:eastAsia="en-GB"/>
              </w:rPr>
            </w:pPr>
            <w:r w:rsidRPr="00233FC8">
              <w:rPr>
                <w:rFonts w:ascii="Calibri" w:eastAsia="Calibri" w:hAnsi="Calibri" w:cs="Calibri"/>
                <w:color w:val="000000"/>
                <w:sz w:val="22"/>
                <w:szCs w:val="22"/>
                <w:u w:val="single"/>
                <w:lang w:eastAsia="en-GB"/>
              </w:rPr>
              <w:t xml:space="preserve">Alternative </w:t>
            </w:r>
            <w:r>
              <w:rPr>
                <w:rFonts w:ascii="Calibri" w:eastAsia="Calibri" w:hAnsi="Calibri" w:cs="Calibri"/>
                <w:color w:val="000000"/>
                <w:sz w:val="22"/>
                <w:szCs w:val="22"/>
                <w:u w:val="single"/>
                <w:lang w:eastAsia="en-GB"/>
              </w:rPr>
              <w:t>A1</w:t>
            </w:r>
            <w:r w:rsidRPr="00233FC8">
              <w:rPr>
                <w:rFonts w:ascii="Calibri" w:eastAsia="Calibri" w:hAnsi="Calibri" w:cs="Calibri"/>
                <w:color w:val="000000"/>
                <w:sz w:val="22"/>
                <w:szCs w:val="22"/>
                <w:u w:val="single"/>
                <w:lang w:eastAsia="en-GB"/>
              </w:rPr>
              <w:t xml:space="preserve"> </w:t>
            </w:r>
          </w:p>
          <w:p w14:paraId="4E657412" w14:textId="77777777" w:rsidR="009142F8" w:rsidRPr="00BE2B38" w:rsidRDefault="009142F8" w:rsidP="00427F39">
            <w:pPr>
              <w:jc w:val="both"/>
              <w:textAlignment w:val="baseline"/>
              <w:rPr>
                <w:rFonts w:ascii="Calibri" w:eastAsia="Calibri" w:hAnsi="Calibri" w:cs="Calibri"/>
                <w:color w:val="000000"/>
                <w:sz w:val="22"/>
                <w:szCs w:val="22"/>
                <w:lang w:eastAsia="en-GB"/>
              </w:rPr>
            </w:pPr>
          </w:p>
          <w:p w14:paraId="2522AFB5" w14:textId="77777777" w:rsidR="009142F8" w:rsidRPr="00BE2B38"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11/051, 11/052, 11/059, 11/060, 11/063, 11/064, 11/067, 11/068, 11/076, 11/077, 11/078, 11/079, 11/080, 11/083, 11/086, 11/087, 11/088, 11/090, 11/092, 11/093, 11/095, 11/097.</w:t>
            </w:r>
          </w:p>
          <w:p w14:paraId="3EBB6C13" w14:textId="77777777" w:rsidR="009142F8" w:rsidRPr="00BE2B38" w:rsidRDefault="009142F8" w:rsidP="00427F39">
            <w:pPr>
              <w:jc w:val="both"/>
              <w:textAlignment w:val="baseline"/>
              <w:rPr>
                <w:rFonts w:ascii="Calibri" w:eastAsia="Calibri" w:hAnsi="Calibri" w:cs="Calibri"/>
                <w:sz w:val="22"/>
                <w:szCs w:val="22"/>
                <w:lang w:eastAsia="en-GB"/>
              </w:rPr>
            </w:pPr>
          </w:p>
        </w:tc>
        <w:tc>
          <w:tcPr>
            <w:tcW w:w="3402" w:type="dxa"/>
            <w:tcBorders>
              <w:top w:val="single" w:sz="18" w:space="0" w:color="auto"/>
            </w:tcBorders>
            <w:shd w:val="clear" w:color="auto" w:fill="auto"/>
            <w:hideMark/>
          </w:tcPr>
          <w:p w14:paraId="372DED05"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w:t>
            </w:r>
            <w:r w:rsidRPr="00BE2B38">
              <w:rPr>
                <w:rFonts w:ascii="Calibri" w:eastAsia="Calibri" w:hAnsi="Calibri" w:cs="Calibri"/>
                <w:color w:val="000000"/>
                <w:sz w:val="22"/>
                <w:szCs w:val="22"/>
                <w:lang w:eastAsia="en-GB"/>
              </w:rPr>
              <w:t>Oxford  </w:t>
            </w:r>
          </w:p>
          <w:p w14:paraId="77EAA3AB" w14:textId="77777777" w:rsidR="009142F8" w:rsidRPr="00BE2B38" w:rsidRDefault="009142F8" w:rsidP="00427F39">
            <w:pPr>
              <w:ind w:left="-30" w:firstLine="15"/>
              <w:jc w:val="both"/>
              <w:textAlignment w:val="baseline"/>
              <w:rPr>
                <w:rFonts w:ascii="Calibri" w:eastAsia="Calibri" w:hAnsi="Calibri" w:cs="Calibri"/>
                <w:color w:val="000000"/>
                <w:sz w:val="22"/>
                <w:szCs w:val="22"/>
                <w:lang w:eastAsia="en-GB"/>
              </w:rPr>
            </w:pPr>
          </w:p>
          <w:p w14:paraId="7F95C291" w14:textId="77777777" w:rsidR="009142F8" w:rsidRPr="00BE2B38" w:rsidRDefault="00DC33B0" w:rsidP="00427F39">
            <w:pPr>
              <w:ind w:left="-30" w:firstLine="15"/>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Plots – 13/002, 13/003, 13/004, 13/005, 13/006, 13/007, 13/009, 13/010, 13/014, 13/016, </w:t>
            </w:r>
            <w:r w:rsidRPr="00BE2B38">
              <w:rPr>
                <w:rFonts w:ascii="Calibri" w:eastAsia="Calibri" w:hAnsi="Calibri" w:cs="Calibri"/>
                <w:sz w:val="22"/>
                <w:szCs w:val="22"/>
                <w:lang w:eastAsia="en-GB"/>
              </w:rPr>
              <w:t>13/019, 13/020, 13/021.</w:t>
            </w:r>
          </w:p>
          <w:p w14:paraId="2F5620CC" w14:textId="77777777" w:rsidR="009142F8" w:rsidRPr="00BE2B38" w:rsidRDefault="009142F8" w:rsidP="00427F39">
            <w:pPr>
              <w:ind w:left="-30" w:firstLine="15"/>
              <w:jc w:val="both"/>
              <w:textAlignment w:val="baseline"/>
              <w:rPr>
                <w:rFonts w:ascii="Calibri" w:eastAsia="Calibri" w:hAnsi="Calibri" w:cs="Calibri"/>
                <w:color w:val="000000"/>
                <w:sz w:val="22"/>
                <w:szCs w:val="22"/>
                <w:lang w:eastAsia="en-GB"/>
              </w:rPr>
            </w:pPr>
          </w:p>
          <w:p w14:paraId="16351026" w14:textId="77777777" w:rsidR="009142F8" w:rsidRPr="00BE2B38" w:rsidRDefault="009142F8" w:rsidP="00427F39">
            <w:pPr>
              <w:ind w:left="-1151"/>
              <w:jc w:val="both"/>
              <w:textAlignment w:val="baseline"/>
              <w:rPr>
                <w:rFonts w:ascii="Calibri" w:eastAsia="Calibri" w:hAnsi="Calibri" w:cs="Calibri"/>
                <w:sz w:val="22"/>
                <w:szCs w:val="22"/>
                <w:lang w:eastAsia="en-GB"/>
              </w:rPr>
            </w:pPr>
          </w:p>
        </w:tc>
        <w:tc>
          <w:tcPr>
            <w:tcW w:w="2408" w:type="dxa"/>
            <w:tcBorders>
              <w:top w:val="single" w:sz="18" w:space="0" w:color="auto"/>
            </w:tcBorders>
            <w:shd w:val="clear" w:color="auto" w:fill="auto"/>
            <w:hideMark/>
          </w:tcPr>
          <w:p w14:paraId="0CB933B6" w14:textId="77777777" w:rsidR="009142F8" w:rsidRPr="00BE2B38"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lastRenderedPageBreak/>
              <w:t> 9,283</w:t>
            </w:r>
          </w:p>
        </w:tc>
      </w:tr>
      <w:tr w:rsidR="003A327B" w14:paraId="1FC552F8" w14:textId="77777777" w:rsidTr="00F65904">
        <w:trPr>
          <w:trHeight w:val="300"/>
          <w:jc w:val="center"/>
        </w:trPr>
        <w:tc>
          <w:tcPr>
            <w:tcW w:w="2689" w:type="dxa"/>
            <w:vMerge/>
            <w:tcBorders>
              <w:bottom w:val="single" w:sz="18" w:space="0" w:color="auto"/>
            </w:tcBorders>
            <w:shd w:val="clear" w:color="auto" w:fill="F2F2F2" w:themeFill="background1" w:themeFillShade="F2"/>
          </w:tcPr>
          <w:p w14:paraId="2C86DAB4" w14:textId="77777777" w:rsidR="009142F8" w:rsidRPr="00242617" w:rsidRDefault="009142F8" w:rsidP="00427F39">
            <w:pPr>
              <w:ind w:left="30" w:hanging="30"/>
              <w:jc w:val="both"/>
              <w:textAlignment w:val="baseline"/>
              <w:rPr>
                <w:rFonts w:ascii="Calibri" w:eastAsia="Calibri" w:hAnsi="Calibri" w:cs="Calibri"/>
                <w:b/>
                <w:bCs/>
                <w:color w:val="000000"/>
                <w:sz w:val="22"/>
                <w:szCs w:val="22"/>
                <w:lang w:eastAsia="en-GB"/>
              </w:rPr>
            </w:pPr>
          </w:p>
        </w:tc>
        <w:tc>
          <w:tcPr>
            <w:tcW w:w="5671" w:type="dxa"/>
            <w:shd w:val="clear" w:color="auto" w:fill="auto"/>
          </w:tcPr>
          <w:p w14:paraId="4C80F1BF" w14:textId="77777777" w:rsidR="009142F8" w:rsidRDefault="00DC33B0" w:rsidP="00427F39">
            <w:pPr>
              <w:ind w:left="30" w:hanging="30"/>
              <w:jc w:val="both"/>
              <w:textAlignment w:val="baseline"/>
              <w:rPr>
                <w:rFonts w:ascii="Calibri" w:eastAsia="Calibri" w:hAnsi="Calibri" w:cs="Calibri"/>
                <w:color w:val="000000"/>
                <w:sz w:val="22"/>
                <w:szCs w:val="22"/>
                <w:u w:val="single"/>
                <w:lang w:eastAsia="en-GB"/>
              </w:rPr>
            </w:pPr>
            <w:r w:rsidRPr="00242617">
              <w:rPr>
                <w:rFonts w:ascii="Calibri" w:eastAsia="Calibri" w:hAnsi="Calibri" w:cs="Calibri"/>
                <w:color w:val="000000"/>
                <w:sz w:val="22"/>
                <w:szCs w:val="22"/>
                <w:u w:val="single"/>
                <w:lang w:eastAsia="en-GB"/>
              </w:rPr>
              <w:t xml:space="preserve">Alternative </w:t>
            </w:r>
            <w:r>
              <w:rPr>
                <w:rFonts w:ascii="Calibri" w:eastAsia="Calibri" w:hAnsi="Calibri" w:cs="Calibri"/>
                <w:color w:val="000000"/>
                <w:sz w:val="22"/>
                <w:szCs w:val="22"/>
                <w:u w:val="single"/>
                <w:lang w:eastAsia="en-GB"/>
              </w:rPr>
              <w:t>A2</w:t>
            </w:r>
          </w:p>
          <w:p w14:paraId="09C71BBC" w14:textId="77777777" w:rsidR="009142F8" w:rsidRDefault="009142F8" w:rsidP="00427F39">
            <w:pPr>
              <w:ind w:left="30" w:hanging="30"/>
              <w:jc w:val="both"/>
              <w:textAlignment w:val="baseline"/>
              <w:rPr>
                <w:rFonts w:ascii="Calibri" w:eastAsia="Calibri" w:hAnsi="Calibri" w:cs="Calibri"/>
                <w:b/>
                <w:bCs/>
                <w:color w:val="000000"/>
                <w:sz w:val="22"/>
                <w:szCs w:val="22"/>
                <w:u w:val="single"/>
                <w:lang w:eastAsia="en-GB"/>
              </w:rPr>
            </w:pPr>
          </w:p>
          <w:p w14:paraId="367FABA0" w14:textId="77777777" w:rsidR="009142F8" w:rsidRPr="00427F39"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11/051, 11/052, 11/059, 11/060, 11/063, 11/064,</w:t>
            </w:r>
            <w:r>
              <w:rPr>
                <w:rFonts w:ascii="Calibri" w:eastAsia="Calibri" w:hAnsi="Calibri" w:cs="Calibri"/>
                <w:sz w:val="22"/>
                <w:szCs w:val="22"/>
                <w:lang w:eastAsia="en-GB"/>
              </w:rPr>
              <w:t xml:space="preserve"> </w:t>
            </w:r>
            <w:r w:rsidRPr="00BE2B38">
              <w:rPr>
                <w:rFonts w:ascii="Calibri" w:eastAsia="Calibri" w:hAnsi="Calibri" w:cs="Calibri"/>
                <w:sz w:val="22"/>
                <w:szCs w:val="22"/>
                <w:lang w:eastAsia="en-GB"/>
              </w:rPr>
              <w:t xml:space="preserve">11/068, 11/076, 11/077, 11/078, 11/079, </w:t>
            </w:r>
            <w:r w:rsidRPr="00BE2B38">
              <w:rPr>
                <w:rFonts w:ascii="Calibri" w:eastAsia="Calibri" w:hAnsi="Calibri" w:cs="Calibri"/>
                <w:sz w:val="22"/>
                <w:szCs w:val="22"/>
                <w:lang w:eastAsia="en-GB"/>
              </w:rPr>
              <w:t>11/080, 11/083, 11/086, 11/087, 11/088, 11/090, 11/092, 11/093, 11/095, 11/097.</w:t>
            </w:r>
          </w:p>
          <w:p w14:paraId="5AE7F908" w14:textId="77777777" w:rsidR="009142F8" w:rsidRPr="00F91049" w:rsidRDefault="009142F8" w:rsidP="00427F39">
            <w:pPr>
              <w:ind w:left="30" w:hanging="30"/>
              <w:jc w:val="both"/>
              <w:textAlignment w:val="baseline"/>
              <w:rPr>
                <w:rFonts w:ascii="Calibri" w:eastAsia="Calibri" w:hAnsi="Calibri" w:cs="Calibri"/>
                <w:color w:val="000000"/>
                <w:sz w:val="22"/>
                <w:szCs w:val="22"/>
                <w:u w:val="single"/>
                <w:lang w:eastAsia="en-GB"/>
              </w:rPr>
            </w:pPr>
          </w:p>
        </w:tc>
        <w:tc>
          <w:tcPr>
            <w:tcW w:w="3402" w:type="dxa"/>
            <w:shd w:val="clear" w:color="auto" w:fill="auto"/>
          </w:tcPr>
          <w:p w14:paraId="104994EE"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71E32CF3" w14:textId="77777777" w:rsidR="009142F8" w:rsidRDefault="009142F8" w:rsidP="00427F39">
            <w:pPr>
              <w:ind w:left="-30"/>
              <w:jc w:val="both"/>
              <w:textAlignment w:val="baseline"/>
              <w:rPr>
                <w:rFonts w:ascii="Calibri" w:eastAsia="Calibri" w:hAnsi="Calibri" w:cs="Calibri"/>
                <w:color w:val="000000"/>
                <w:sz w:val="22"/>
                <w:szCs w:val="22"/>
                <w:lang w:eastAsia="en-GB"/>
              </w:rPr>
            </w:pPr>
          </w:p>
          <w:p w14:paraId="334052D9" w14:textId="77777777" w:rsidR="009142F8" w:rsidRPr="00BE2B38" w:rsidRDefault="00DC33B0" w:rsidP="00427F39">
            <w:pPr>
              <w:ind w:left="-30"/>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Plots –  13/002, 13/003, 13/004, 13/005, 13/006, 13/007, 13/009, 13/010, 13/014, 13/016, </w:t>
            </w:r>
            <w:r w:rsidRPr="00BE2B38">
              <w:rPr>
                <w:rFonts w:ascii="Calibri" w:eastAsia="Calibri" w:hAnsi="Calibri" w:cs="Calibri"/>
                <w:sz w:val="22"/>
                <w:szCs w:val="22"/>
                <w:lang w:eastAsia="en-GB"/>
              </w:rPr>
              <w:t>13/019</w:t>
            </w:r>
            <w:r>
              <w:rPr>
                <w:rFonts w:ascii="Calibri" w:eastAsia="Calibri" w:hAnsi="Calibri" w:cs="Calibri"/>
                <w:sz w:val="22"/>
                <w:szCs w:val="22"/>
                <w:lang w:eastAsia="en-GB"/>
              </w:rPr>
              <w:t>, 13/021.</w:t>
            </w:r>
          </w:p>
        </w:tc>
        <w:tc>
          <w:tcPr>
            <w:tcW w:w="2408" w:type="dxa"/>
            <w:shd w:val="clear" w:color="auto" w:fill="auto"/>
          </w:tcPr>
          <w:p w14:paraId="45B73050" w14:textId="77777777" w:rsidR="009142F8" w:rsidRPr="00BE2B38" w:rsidRDefault="00DC33B0" w:rsidP="00427F39">
            <w:pPr>
              <w:textAlignment w:val="baseline"/>
              <w:rPr>
                <w:rFonts w:ascii="Calibri" w:eastAsia="Calibri" w:hAnsi="Calibri" w:cs="Calibri"/>
                <w:sz w:val="22"/>
                <w:szCs w:val="22"/>
                <w:lang w:eastAsia="en-GB"/>
              </w:rPr>
            </w:pPr>
            <w:r>
              <w:rPr>
                <w:rFonts w:ascii="Calibri" w:eastAsia="Calibri" w:hAnsi="Calibri" w:cs="Calibri"/>
                <w:sz w:val="22"/>
                <w:szCs w:val="22"/>
                <w:lang w:eastAsia="en-GB"/>
              </w:rPr>
              <w:t>9,245</w:t>
            </w:r>
          </w:p>
        </w:tc>
      </w:tr>
      <w:tr w:rsidR="003A327B" w14:paraId="2F397E3B" w14:textId="77777777" w:rsidTr="00F65904">
        <w:trPr>
          <w:trHeight w:val="300"/>
          <w:jc w:val="center"/>
        </w:trPr>
        <w:tc>
          <w:tcPr>
            <w:tcW w:w="2689" w:type="dxa"/>
            <w:vMerge/>
            <w:tcBorders>
              <w:bottom w:val="single" w:sz="18" w:space="0" w:color="auto"/>
            </w:tcBorders>
            <w:shd w:val="clear" w:color="auto" w:fill="F2F2F2" w:themeFill="background1" w:themeFillShade="F2"/>
          </w:tcPr>
          <w:p w14:paraId="700CA8C4" w14:textId="77777777" w:rsidR="009142F8" w:rsidRPr="00242617" w:rsidRDefault="009142F8" w:rsidP="00427F39">
            <w:pPr>
              <w:ind w:left="30" w:hanging="30"/>
              <w:jc w:val="both"/>
              <w:textAlignment w:val="baseline"/>
              <w:rPr>
                <w:rFonts w:ascii="Calibri" w:eastAsia="Calibri" w:hAnsi="Calibri" w:cs="Calibri"/>
                <w:b/>
                <w:bCs/>
                <w:color w:val="000000"/>
                <w:sz w:val="22"/>
                <w:szCs w:val="22"/>
                <w:lang w:eastAsia="en-GB"/>
              </w:rPr>
            </w:pPr>
          </w:p>
        </w:tc>
        <w:tc>
          <w:tcPr>
            <w:tcW w:w="5671" w:type="dxa"/>
            <w:tcBorders>
              <w:bottom w:val="single" w:sz="4" w:space="0" w:color="auto"/>
            </w:tcBorders>
            <w:shd w:val="clear" w:color="auto" w:fill="auto"/>
          </w:tcPr>
          <w:p w14:paraId="30B35BA5" w14:textId="77777777" w:rsidR="009142F8" w:rsidRDefault="00DC33B0" w:rsidP="00427F39">
            <w:pPr>
              <w:ind w:left="30" w:hanging="30"/>
              <w:jc w:val="both"/>
              <w:textAlignment w:val="baseline"/>
              <w:rPr>
                <w:rFonts w:ascii="Calibri" w:eastAsia="Calibri" w:hAnsi="Calibri" w:cs="Calibri"/>
                <w:color w:val="000000"/>
                <w:sz w:val="22"/>
                <w:szCs w:val="22"/>
                <w:u w:val="single"/>
                <w:lang w:eastAsia="en-GB"/>
              </w:rPr>
            </w:pPr>
            <w:r w:rsidRPr="00242617">
              <w:rPr>
                <w:rFonts w:ascii="Calibri" w:eastAsia="Calibri" w:hAnsi="Calibri" w:cs="Calibri"/>
                <w:color w:val="000000"/>
                <w:sz w:val="22"/>
                <w:szCs w:val="22"/>
                <w:u w:val="single"/>
                <w:lang w:eastAsia="en-GB"/>
              </w:rPr>
              <w:t xml:space="preserve">Alternative </w:t>
            </w:r>
            <w:r>
              <w:rPr>
                <w:rFonts w:ascii="Calibri" w:eastAsia="Calibri" w:hAnsi="Calibri" w:cs="Calibri"/>
                <w:color w:val="000000"/>
                <w:sz w:val="22"/>
                <w:szCs w:val="22"/>
                <w:u w:val="single"/>
                <w:lang w:eastAsia="en-GB"/>
              </w:rPr>
              <w:t>B1</w:t>
            </w:r>
          </w:p>
          <w:p w14:paraId="6BCF86E8" w14:textId="77777777" w:rsidR="009142F8" w:rsidRDefault="009142F8" w:rsidP="00427F39">
            <w:pPr>
              <w:ind w:left="30" w:hanging="30"/>
              <w:jc w:val="both"/>
              <w:textAlignment w:val="baseline"/>
              <w:rPr>
                <w:rFonts w:ascii="Calibri" w:eastAsia="Calibri" w:hAnsi="Calibri" w:cs="Calibri"/>
                <w:b/>
                <w:bCs/>
                <w:sz w:val="22"/>
                <w:szCs w:val="22"/>
                <w:u w:val="single"/>
                <w:lang w:eastAsia="en-GB"/>
              </w:rPr>
            </w:pPr>
          </w:p>
          <w:p w14:paraId="13775471" w14:textId="77777777" w:rsidR="009142F8" w:rsidRPr="00427F39"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 xml:space="preserve">11/051, 11/052, 11/059, 11/060, 11/063, 11/064, 11/067, 11/068, 11/076, 11/077, 11/078, 11/079, 11/080, 11/083, </w:t>
            </w:r>
            <w:r w:rsidRPr="00BE2B38">
              <w:rPr>
                <w:rFonts w:ascii="Calibri" w:eastAsia="Calibri" w:hAnsi="Calibri" w:cs="Calibri"/>
                <w:sz w:val="22"/>
                <w:szCs w:val="22"/>
                <w:lang w:eastAsia="en-GB"/>
              </w:rPr>
              <w:t>11/086, 11/087, 11/088, 11/090, 11/092, 11/093, 11/095, 11/097.</w:t>
            </w:r>
          </w:p>
          <w:p w14:paraId="63EF24BA" w14:textId="77777777" w:rsidR="009142F8" w:rsidRPr="00F91049" w:rsidRDefault="009142F8" w:rsidP="00427F39">
            <w:pPr>
              <w:ind w:left="30" w:hanging="30"/>
              <w:jc w:val="both"/>
              <w:textAlignment w:val="baseline"/>
              <w:rPr>
                <w:rFonts w:ascii="Calibri" w:eastAsia="Calibri" w:hAnsi="Calibri" w:cs="Calibri"/>
                <w:color w:val="000000"/>
                <w:sz w:val="22"/>
                <w:szCs w:val="22"/>
                <w:u w:val="single"/>
                <w:lang w:eastAsia="en-GB"/>
              </w:rPr>
            </w:pPr>
          </w:p>
        </w:tc>
        <w:tc>
          <w:tcPr>
            <w:tcW w:w="3402" w:type="dxa"/>
            <w:tcBorders>
              <w:bottom w:val="single" w:sz="4" w:space="0" w:color="auto"/>
            </w:tcBorders>
            <w:shd w:val="clear" w:color="auto" w:fill="auto"/>
          </w:tcPr>
          <w:p w14:paraId="6860DDD1"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672A8A7E" w14:textId="77777777" w:rsidR="009142F8" w:rsidRDefault="009142F8" w:rsidP="00427F39">
            <w:pPr>
              <w:ind w:left="-30"/>
              <w:jc w:val="both"/>
              <w:textAlignment w:val="baseline"/>
              <w:rPr>
                <w:rFonts w:ascii="Calibri" w:eastAsia="Calibri" w:hAnsi="Calibri" w:cs="Calibri"/>
                <w:color w:val="000000"/>
                <w:sz w:val="22"/>
                <w:szCs w:val="22"/>
                <w:lang w:eastAsia="en-GB"/>
              </w:rPr>
            </w:pPr>
          </w:p>
          <w:p w14:paraId="660FEF5E" w14:textId="77777777" w:rsidR="009142F8" w:rsidRPr="00BE2B38" w:rsidRDefault="00DC33B0" w:rsidP="00427F39">
            <w:pPr>
              <w:ind w:left="-30"/>
              <w:jc w:val="both"/>
              <w:textAlignment w:val="baseline"/>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Plots - </w:t>
            </w:r>
            <w:r w:rsidRPr="00787E07">
              <w:rPr>
                <w:rFonts w:ascii="Calibri" w:eastAsia="Calibri" w:hAnsi="Calibri" w:cs="Calibri"/>
                <w:color w:val="000000"/>
                <w:sz w:val="22"/>
                <w:szCs w:val="22"/>
                <w:lang w:eastAsia="en-GB"/>
              </w:rPr>
              <w:t xml:space="preserve">13/002, 13/003, 13/004, 13/005, 13/006, 13/007, 13/010, 13/014, 13/015, 13/016, 13/017, </w:t>
            </w:r>
            <w:r w:rsidRPr="00787E07">
              <w:rPr>
                <w:rFonts w:ascii="Calibri" w:eastAsia="Calibri" w:hAnsi="Calibri" w:cs="Calibri"/>
                <w:color w:val="000000"/>
                <w:sz w:val="22"/>
                <w:szCs w:val="22"/>
                <w:lang w:eastAsia="en-GB"/>
              </w:rPr>
              <w:t>13/018, 13/019, 13/020, 13/021, 13/022.</w:t>
            </w:r>
          </w:p>
        </w:tc>
        <w:tc>
          <w:tcPr>
            <w:tcW w:w="2408" w:type="dxa"/>
            <w:tcBorders>
              <w:bottom w:val="single" w:sz="4" w:space="0" w:color="auto"/>
            </w:tcBorders>
            <w:shd w:val="clear" w:color="auto" w:fill="auto"/>
          </w:tcPr>
          <w:p w14:paraId="0C5EE30F" w14:textId="77777777" w:rsidR="009142F8" w:rsidRPr="00BE2B38" w:rsidRDefault="00DC33B0" w:rsidP="00427F39">
            <w:pPr>
              <w:textAlignment w:val="baseline"/>
              <w:rPr>
                <w:rFonts w:ascii="Calibri" w:eastAsia="Calibri" w:hAnsi="Calibri" w:cs="Calibri"/>
                <w:sz w:val="22"/>
                <w:szCs w:val="22"/>
                <w:lang w:eastAsia="en-GB"/>
              </w:rPr>
            </w:pPr>
            <w:r>
              <w:rPr>
                <w:rFonts w:ascii="Calibri" w:eastAsia="Calibri" w:hAnsi="Calibri" w:cs="Calibri"/>
                <w:sz w:val="22"/>
                <w:szCs w:val="22"/>
                <w:lang w:eastAsia="en-GB"/>
              </w:rPr>
              <w:t>9,283</w:t>
            </w:r>
          </w:p>
        </w:tc>
      </w:tr>
      <w:tr w:rsidR="003A327B" w14:paraId="0DA83A3D" w14:textId="77777777" w:rsidTr="00F65904">
        <w:trPr>
          <w:trHeight w:val="300"/>
          <w:jc w:val="center"/>
        </w:trPr>
        <w:tc>
          <w:tcPr>
            <w:tcW w:w="2689" w:type="dxa"/>
            <w:vMerge/>
            <w:tcBorders>
              <w:bottom w:val="single" w:sz="18" w:space="0" w:color="auto"/>
            </w:tcBorders>
            <w:shd w:val="clear" w:color="auto" w:fill="F2F2F2" w:themeFill="background1" w:themeFillShade="F2"/>
          </w:tcPr>
          <w:p w14:paraId="4BAC77B9" w14:textId="77777777" w:rsidR="009142F8" w:rsidRPr="00242617" w:rsidRDefault="009142F8" w:rsidP="00427F39">
            <w:pPr>
              <w:ind w:left="30" w:hanging="30"/>
              <w:jc w:val="both"/>
              <w:textAlignment w:val="baseline"/>
              <w:rPr>
                <w:rFonts w:ascii="Calibri" w:eastAsia="Calibri" w:hAnsi="Calibri" w:cs="Calibri"/>
                <w:b/>
                <w:bCs/>
                <w:color w:val="000000"/>
                <w:sz w:val="22"/>
                <w:szCs w:val="22"/>
                <w:lang w:eastAsia="en-GB"/>
              </w:rPr>
            </w:pPr>
          </w:p>
        </w:tc>
        <w:tc>
          <w:tcPr>
            <w:tcW w:w="5671" w:type="dxa"/>
            <w:tcBorders>
              <w:bottom w:val="single" w:sz="18" w:space="0" w:color="auto"/>
            </w:tcBorders>
            <w:shd w:val="clear" w:color="auto" w:fill="auto"/>
          </w:tcPr>
          <w:p w14:paraId="3279C954" w14:textId="77777777" w:rsidR="009142F8" w:rsidRPr="00242617" w:rsidRDefault="00DC33B0" w:rsidP="00427F39">
            <w:pPr>
              <w:ind w:left="30" w:hanging="30"/>
              <w:jc w:val="both"/>
              <w:textAlignment w:val="baseline"/>
              <w:rPr>
                <w:rFonts w:ascii="Calibri" w:eastAsia="Calibri" w:hAnsi="Calibri" w:cs="Calibri"/>
                <w:b/>
                <w:bCs/>
                <w:sz w:val="22"/>
                <w:szCs w:val="22"/>
                <w:lang w:eastAsia="en-GB"/>
              </w:rPr>
            </w:pPr>
            <w:r w:rsidRPr="00242617">
              <w:rPr>
                <w:rFonts w:ascii="Calibri" w:eastAsia="Calibri" w:hAnsi="Calibri" w:cs="Calibri"/>
                <w:color w:val="000000"/>
                <w:sz w:val="22"/>
                <w:szCs w:val="22"/>
                <w:u w:val="single"/>
                <w:lang w:eastAsia="en-GB"/>
              </w:rPr>
              <w:t xml:space="preserve">Alternative </w:t>
            </w:r>
            <w:r>
              <w:rPr>
                <w:rFonts w:ascii="Calibri" w:eastAsia="Calibri" w:hAnsi="Calibri" w:cs="Calibri"/>
                <w:color w:val="000000"/>
                <w:sz w:val="22"/>
                <w:szCs w:val="22"/>
                <w:u w:val="single"/>
                <w:lang w:eastAsia="en-GB"/>
              </w:rPr>
              <w:t>B2</w:t>
            </w:r>
          </w:p>
          <w:p w14:paraId="052D5C2F" w14:textId="77777777" w:rsidR="009142F8" w:rsidRDefault="009142F8" w:rsidP="00427F39">
            <w:pPr>
              <w:ind w:left="30" w:hanging="30"/>
              <w:jc w:val="both"/>
              <w:textAlignment w:val="baseline"/>
              <w:rPr>
                <w:rFonts w:ascii="Calibri" w:eastAsia="Calibri" w:hAnsi="Calibri" w:cs="Calibri"/>
                <w:color w:val="000000"/>
                <w:sz w:val="22"/>
                <w:szCs w:val="22"/>
                <w:u w:val="single"/>
                <w:lang w:eastAsia="en-GB"/>
              </w:rPr>
            </w:pPr>
          </w:p>
          <w:p w14:paraId="3836212F" w14:textId="77777777" w:rsidR="009142F8" w:rsidRPr="00427F39"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11/051, 11/052, 11/059, 11/060, 11/063, 11/064,</w:t>
            </w:r>
            <w:r>
              <w:rPr>
                <w:rFonts w:ascii="Calibri" w:eastAsia="Calibri" w:hAnsi="Calibri" w:cs="Calibri"/>
                <w:sz w:val="22"/>
                <w:szCs w:val="22"/>
                <w:lang w:eastAsia="en-GB"/>
              </w:rPr>
              <w:t xml:space="preserve"> </w:t>
            </w:r>
            <w:r w:rsidRPr="00BE2B38">
              <w:rPr>
                <w:rFonts w:ascii="Calibri" w:eastAsia="Calibri" w:hAnsi="Calibri" w:cs="Calibri"/>
                <w:sz w:val="22"/>
                <w:szCs w:val="22"/>
                <w:lang w:eastAsia="en-GB"/>
              </w:rPr>
              <w:t>11/068, 11/076, 11/077, 11/078, 11/079, 11/080, 11/083, 11/086, 11/087, 11/088, 11/090, 11/092, 11/093, 11/095, 11/097.</w:t>
            </w:r>
          </w:p>
        </w:tc>
        <w:tc>
          <w:tcPr>
            <w:tcW w:w="3402" w:type="dxa"/>
            <w:tcBorders>
              <w:bottom w:val="single" w:sz="18" w:space="0" w:color="auto"/>
            </w:tcBorders>
            <w:shd w:val="clear" w:color="auto" w:fill="auto"/>
          </w:tcPr>
          <w:p w14:paraId="0FA3E510" w14:textId="77777777" w:rsidR="009142F8" w:rsidRPr="00BE2B38" w:rsidRDefault="00DC33B0" w:rsidP="00427F39">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Land south of </w:t>
            </w:r>
            <w:r w:rsidRPr="00BE2B38">
              <w:rPr>
                <w:rFonts w:ascii="Calibri" w:eastAsia="Calibri" w:hAnsi="Calibri" w:cs="Calibri"/>
                <w:color w:val="000000"/>
                <w:sz w:val="22"/>
                <w:szCs w:val="22"/>
                <w:lang w:eastAsia="en-GB"/>
              </w:rPr>
              <w:t xml:space="preserve">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1D975A40" w14:textId="77777777" w:rsidR="009142F8" w:rsidRDefault="009142F8" w:rsidP="00427F39">
            <w:pPr>
              <w:ind w:left="-30"/>
              <w:jc w:val="both"/>
              <w:textAlignment w:val="baseline"/>
              <w:rPr>
                <w:rFonts w:ascii="Calibri" w:eastAsia="Calibri" w:hAnsi="Calibri" w:cs="Calibri"/>
                <w:color w:val="000000"/>
                <w:sz w:val="22"/>
                <w:szCs w:val="22"/>
                <w:lang w:eastAsia="en-GB"/>
              </w:rPr>
            </w:pPr>
          </w:p>
          <w:p w14:paraId="526E0F02" w14:textId="77777777" w:rsidR="009142F8" w:rsidRPr="00BE2B38" w:rsidRDefault="00DC33B0" w:rsidP="00427F39">
            <w:pPr>
              <w:ind w:left="-30"/>
              <w:jc w:val="both"/>
              <w:textAlignment w:val="baseline"/>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Plots - </w:t>
            </w:r>
            <w:r w:rsidRPr="002C4FD4">
              <w:rPr>
                <w:rFonts w:ascii="Calibri" w:eastAsia="Calibri" w:hAnsi="Calibri" w:cs="Calibri"/>
                <w:color w:val="000000"/>
                <w:sz w:val="22"/>
                <w:szCs w:val="22"/>
                <w:lang w:eastAsia="en-GB"/>
              </w:rPr>
              <w:t>13/002, 13/003, 13/004, 13/005, 13/006, 13/007, 13/010, 13/014, 13/015, 13/016, 13/017, 13/018, 13/019, 13/021, 13/022.</w:t>
            </w:r>
          </w:p>
        </w:tc>
        <w:tc>
          <w:tcPr>
            <w:tcW w:w="2408" w:type="dxa"/>
            <w:tcBorders>
              <w:bottom w:val="single" w:sz="18" w:space="0" w:color="auto"/>
            </w:tcBorders>
            <w:shd w:val="clear" w:color="auto" w:fill="auto"/>
          </w:tcPr>
          <w:p w14:paraId="63429DAF" w14:textId="77777777" w:rsidR="009142F8" w:rsidRPr="00BE2B38" w:rsidRDefault="00DC33B0" w:rsidP="00427F39">
            <w:pPr>
              <w:textAlignment w:val="baseline"/>
              <w:rPr>
                <w:rFonts w:ascii="Calibri" w:eastAsia="Calibri" w:hAnsi="Calibri" w:cs="Calibri"/>
                <w:sz w:val="22"/>
                <w:szCs w:val="22"/>
                <w:lang w:eastAsia="en-GB"/>
              </w:rPr>
            </w:pPr>
            <w:r>
              <w:rPr>
                <w:rFonts w:ascii="Calibri" w:eastAsia="Calibri" w:hAnsi="Calibri" w:cs="Calibri"/>
                <w:sz w:val="22"/>
                <w:szCs w:val="22"/>
                <w:lang w:eastAsia="en-GB"/>
              </w:rPr>
              <w:t>9,245</w:t>
            </w:r>
          </w:p>
        </w:tc>
      </w:tr>
      <w:tr w:rsidR="003A327B" w14:paraId="5547DDBB" w14:textId="77777777" w:rsidTr="00F65904">
        <w:trPr>
          <w:trHeight w:val="300"/>
          <w:jc w:val="center"/>
        </w:trPr>
        <w:tc>
          <w:tcPr>
            <w:tcW w:w="2689" w:type="dxa"/>
            <w:vMerge w:val="restart"/>
            <w:tcBorders>
              <w:top w:val="single" w:sz="18" w:space="0" w:color="auto"/>
              <w:bottom w:val="single" w:sz="4" w:space="0" w:color="auto"/>
            </w:tcBorders>
            <w:shd w:val="clear" w:color="auto" w:fill="F2F2F2" w:themeFill="background1" w:themeFillShade="F2"/>
            <w:vAlign w:val="center"/>
          </w:tcPr>
          <w:p w14:paraId="09CEECB6" w14:textId="77777777" w:rsidR="00776F9E" w:rsidRPr="00776F9E" w:rsidRDefault="00DC33B0" w:rsidP="00776F9E">
            <w:pPr>
              <w:ind w:left="30" w:hanging="30"/>
              <w:jc w:val="center"/>
              <w:textAlignment w:val="baseline"/>
              <w:rPr>
                <w:rFonts w:ascii="Calibri" w:eastAsia="Calibri" w:hAnsi="Calibri" w:cs="Calibri"/>
                <w:b/>
                <w:bCs/>
                <w:color w:val="000000"/>
                <w:sz w:val="22"/>
                <w:szCs w:val="22"/>
                <w:lang w:eastAsia="en-GB"/>
              </w:rPr>
            </w:pPr>
            <w:r w:rsidRPr="00242617">
              <w:rPr>
                <w:rFonts w:ascii="Calibri" w:hAnsi="Calibri" w:cs="Calibri"/>
                <w:b/>
                <w:bCs/>
                <w:color w:val="000000"/>
                <w:sz w:val="22"/>
                <w:szCs w:val="22"/>
                <w:lang w:eastAsia="en-GB"/>
              </w:rPr>
              <w:t xml:space="preserve">Kennington Pools </w:t>
            </w:r>
            <w:r>
              <w:rPr>
                <w:rFonts w:ascii="Calibri" w:hAnsi="Calibri" w:cs="Calibri"/>
                <w:b/>
                <w:bCs/>
                <w:color w:val="000000"/>
                <w:sz w:val="22"/>
                <w:szCs w:val="22"/>
                <w:lang w:eastAsia="en-GB"/>
              </w:rPr>
              <w:t>(</w:t>
            </w:r>
            <w:r w:rsidRPr="00242617">
              <w:rPr>
                <w:rFonts w:ascii="Calibri" w:hAnsi="Calibri" w:cs="Calibri"/>
                <w:b/>
                <w:bCs/>
                <w:color w:val="000000"/>
                <w:sz w:val="22"/>
                <w:szCs w:val="22"/>
                <w:lang w:eastAsia="en-GB"/>
              </w:rPr>
              <w:t>Kennington, Oxford</w:t>
            </w:r>
            <w:r>
              <w:rPr>
                <w:rFonts w:ascii="Calibri" w:hAnsi="Calibri" w:cs="Calibri"/>
                <w:b/>
                <w:bCs/>
                <w:color w:val="000000"/>
                <w:sz w:val="22"/>
                <w:szCs w:val="22"/>
                <w:lang w:eastAsia="en-GB"/>
              </w:rPr>
              <w:t>)</w:t>
            </w:r>
          </w:p>
        </w:tc>
        <w:tc>
          <w:tcPr>
            <w:tcW w:w="5671" w:type="dxa"/>
            <w:tcBorders>
              <w:top w:val="single" w:sz="18" w:space="0" w:color="auto"/>
            </w:tcBorders>
            <w:shd w:val="clear" w:color="auto" w:fill="auto"/>
            <w:hideMark/>
          </w:tcPr>
          <w:p w14:paraId="625BBE95" w14:textId="77777777" w:rsidR="009142F8" w:rsidRDefault="00DC33B0" w:rsidP="00427F39">
            <w:pPr>
              <w:jc w:val="both"/>
              <w:textAlignment w:val="baseline"/>
              <w:rPr>
                <w:rFonts w:ascii="Calibri" w:eastAsia="Calibri" w:hAnsi="Calibri" w:cs="Calibri"/>
                <w:color w:val="000000"/>
                <w:sz w:val="22"/>
                <w:szCs w:val="22"/>
                <w:u w:val="single"/>
                <w:lang w:eastAsia="en-GB"/>
              </w:rPr>
            </w:pPr>
            <w:r>
              <w:rPr>
                <w:rFonts w:ascii="Calibri" w:eastAsia="Calibri" w:hAnsi="Calibri" w:cs="Calibri"/>
                <w:color w:val="000000"/>
                <w:sz w:val="22"/>
                <w:szCs w:val="22"/>
                <w:u w:val="single"/>
                <w:lang w:eastAsia="en-GB"/>
              </w:rPr>
              <w:t>Alternative A</w:t>
            </w:r>
          </w:p>
          <w:p w14:paraId="74AB4A5E" w14:textId="77777777" w:rsidR="009142F8" w:rsidRPr="00233FC8" w:rsidRDefault="009142F8" w:rsidP="00427F39">
            <w:pPr>
              <w:jc w:val="both"/>
              <w:textAlignment w:val="baseline"/>
              <w:rPr>
                <w:rFonts w:ascii="Calibri" w:eastAsia="Calibri" w:hAnsi="Calibri" w:cs="Calibri"/>
                <w:color w:val="000000"/>
                <w:sz w:val="22"/>
                <w:szCs w:val="22"/>
                <w:u w:val="single"/>
                <w:lang w:eastAsia="en-GB"/>
              </w:rPr>
            </w:pPr>
          </w:p>
          <w:p w14:paraId="6A50FC18" w14:textId="77777777" w:rsidR="009142F8" w:rsidRPr="00BE2B38" w:rsidRDefault="00DC33B0" w:rsidP="00427F39">
            <w:pPr>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Plots - 13/0</w:t>
            </w:r>
            <w:r w:rsidRPr="00BE2B38">
              <w:rPr>
                <w:rFonts w:ascii="Calibri" w:eastAsia="Calibri" w:hAnsi="Calibri" w:cs="Calibri"/>
                <w:sz w:val="22"/>
                <w:szCs w:val="22"/>
                <w:lang w:eastAsia="en-GB"/>
              </w:rPr>
              <w:t>21x, 13/022x</w:t>
            </w:r>
            <w:r w:rsidRPr="00BE2B38">
              <w:rPr>
                <w:rFonts w:ascii="Calibri" w:eastAsia="Calibri" w:hAnsi="Calibri" w:cs="Calibri"/>
                <w:color w:val="000000"/>
                <w:sz w:val="22"/>
                <w:szCs w:val="22"/>
                <w:lang w:eastAsia="en-GB"/>
              </w:rPr>
              <w:t>, 13/023, 13/030, 13/033, 13/034, 13/035.</w:t>
            </w:r>
          </w:p>
          <w:p w14:paraId="3FE41FFA" w14:textId="77777777" w:rsidR="009142F8" w:rsidRPr="00BE2B38" w:rsidRDefault="00DC33B0" w:rsidP="00427F39">
            <w:pPr>
              <w:jc w:val="both"/>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 </w:t>
            </w:r>
          </w:p>
        </w:tc>
        <w:tc>
          <w:tcPr>
            <w:tcW w:w="3402" w:type="dxa"/>
            <w:tcBorders>
              <w:top w:val="single" w:sz="18" w:space="0" w:color="auto"/>
            </w:tcBorders>
            <w:shd w:val="clear" w:color="auto" w:fill="auto"/>
            <w:hideMark/>
          </w:tcPr>
          <w:p w14:paraId="2DAB8BF1"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29247963" w14:textId="77777777" w:rsidR="009142F8" w:rsidRPr="00BE2B38" w:rsidRDefault="009142F8" w:rsidP="00427F39">
            <w:pPr>
              <w:ind w:left="-30" w:firstLine="15"/>
              <w:jc w:val="both"/>
              <w:textAlignment w:val="baseline"/>
              <w:rPr>
                <w:rFonts w:ascii="Calibri" w:eastAsia="Calibri" w:hAnsi="Calibri" w:cs="Calibri"/>
                <w:sz w:val="22"/>
                <w:szCs w:val="22"/>
                <w:lang w:eastAsia="en-GB"/>
              </w:rPr>
            </w:pPr>
          </w:p>
          <w:p w14:paraId="7751A6D3"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Plots - 13/001, 13/008.</w:t>
            </w:r>
          </w:p>
          <w:p w14:paraId="1279E105" w14:textId="77777777" w:rsidR="009142F8" w:rsidRPr="00BE2B38" w:rsidRDefault="009142F8" w:rsidP="00427F39">
            <w:pPr>
              <w:ind w:left="-30" w:firstLine="15"/>
              <w:jc w:val="both"/>
              <w:textAlignment w:val="baseline"/>
              <w:rPr>
                <w:rFonts w:ascii="Calibri" w:eastAsia="Calibri" w:hAnsi="Calibri" w:cs="Calibri"/>
                <w:color w:val="4F6BED"/>
                <w:sz w:val="22"/>
                <w:szCs w:val="22"/>
                <w:u w:val="single"/>
                <w:lang w:eastAsia="en-GB"/>
              </w:rPr>
            </w:pPr>
          </w:p>
          <w:p w14:paraId="68BA33BD" w14:textId="77777777" w:rsidR="009142F8" w:rsidRPr="00BE2B38" w:rsidRDefault="009142F8" w:rsidP="00427F39">
            <w:pPr>
              <w:ind w:left="-30" w:firstLine="15"/>
              <w:jc w:val="both"/>
              <w:textAlignment w:val="baseline"/>
              <w:rPr>
                <w:rFonts w:ascii="Calibri" w:eastAsia="Calibri" w:hAnsi="Calibri" w:cs="Calibri"/>
                <w:sz w:val="22"/>
                <w:szCs w:val="22"/>
                <w:lang w:eastAsia="en-GB"/>
              </w:rPr>
            </w:pPr>
          </w:p>
        </w:tc>
        <w:tc>
          <w:tcPr>
            <w:tcW w:w="2408" w:type="dxa"/>
            <w:tcBorders>
              <w:top w:val="single" w:sz="18" w:space="0" w:color="auto"/>
            </w:tcBorders>
            <w:shd w:val="clear" w:color="auto" w:fill="auto"/>
            <w:hideMark/>
          </w:tcPr>
          <w:p w14:paraId="4A5FB8F8" w14:textId="77777777" w:rsidR="009142F8" w:rsidRPr="00BE2B38" w:rsidRDefault="00DC33B0" w:rsidP="00427F39">
            <w:pPr>
              <w:ind w:left="840" w:hanging="840"/>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  4,538</w:t>
            </w:r>
          </w:p>
        </w:tc>
      </w:tr>
      <w:tr w:rsidR="003A327B" w14:paraId="70FEF7EA" w14:textId="77777777" w:rsidTr="00F65904">
        <w:trPr>
          <w:trHeight w:val="300"/>
          <w:jc w:val="center"/>
        </w:trPr>
        <w:tc>
          <w:tcPr>
            <w:tcW w:w="2689" w:type="dxa"/>
            <w:vMerge/>
            <w:tcBorders>
              <w:top w:val="single" w:sz="18" w:space="0" w:color="auto"/>
              <w:bottom w:val="single" w:sz="4" w:space="0" w:color="auto"/>
            </w:tcBorders>
            <w:shd w:val="clear" w:color="auto" w:fill="F2F2F2" w:themeFill="background1" w:themeFillShade="F2"/>
            <w:vAlign w:val="center"/>
          </w:tcPr>
          <w:p w14:paraId="41122E64" w14:textId="77777777" w:rsidR="009142F8" w:rsidRPr="00F91049" w:rsidRDefault="009142F8" w:rsidP="00427F39">
            <w:pPr>
              <w:ind w:left="30" w:hanging="30"/>
              <w:jc w:val="center"/>
              <w:textAlignment w:val="baseline"/>
              <w:rPr>
                <w:rFonts w:ascii="Calibri" w:eastAsia="Calibri" w:hAnsi="Calibri" w:cs="Calibri"/>
                <w:b/>
                <w:bCs/>
                <w:color w:val="000000"/>
                <w:sz w:val="22"/>
                <w:szCs w:val="22"/>
                <w:lang w:eastAsia="en-GB"/>
              </w:rPr>
            </w:pPr>
          </w:p>
        </w:tc>
        <w:tc>
          <w:tcPr>
            <w:tcW w:w="5671" w:type="dxa"/>
            <w:shd w:val="clear" w:color="auto" w:fill="auto"/>
          </w:tcPr>
          <w:p w14:paraId="718A9BE6"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233FC8">
              <w:rPr>
                <w:rFonts w:ascii="Calibri" w:eastAsia="Calibri" w:hAnsi="Calibri" w:cs="Calibri"/>
                <w:color w:val="000000"/>
                <w:sz w:val="22"/>
                <w:szCs w:val="22"/>
                <w:u w:val="single"/>
                <w:lang w:eastAsia="en-GB"/>
              </w:rPr>
              <w:t>Alternative B1</w:t>
            </w:r>
          </w:p>
          <w:p w14:paraId="6D8BC422" w14:textId="77777777" w:rsidR="009142F8" w:rsidRDefault="009142F8" w:rsidP="00427F39">
            <w:pPr>
              <w:jc w:val="both"/>
              <w:textAlignment w:val="baseline"/>
              <w:rPr>
                <w:rFonts w:ascii="Calibri" w:eastAsia="Calibri" w:hAnsi="Calibri" w:cs="Calibri"/>
                <w:color w:val="000000"/>
                <w:sz w:val="22"/>
                <w:szCs w:val="22"/>
                <w:u w:val="single"/>
                <w:lang w:eastAsia="en-GB"/>
              </w:rPr>
            </w:pPr>
          </w:p>
          <w:p w14:paraId="25F036AD"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BE2B38">
              <w:rPr>
                <w:rFonts w:ascii="Calibri" w:eastAsia="Calibri" w:hAnsi="Calibri" w:cs="Calibri"/>
                <w:color w:val="000000"/>
                <w:sz w:val="22"/>
                <w:szCs w:val="22"/>
                <w:lang w:eastAsia="en-GB"/>
              </w:rPr>
              <w:t>Plots - 13/0</w:t>
            </w:r>
            <w:r w:rsidRPr="00BE2B38">
              <w:rPr>
                <w:rFonts w:ascii="Calibri" w:eastAsia="Calibri" w:hAnsi="Calibri" w:cs="Calibri"/>
                <w:sz w:val="22"/>
                <w:szCs w:val="22"/>
                <w:lang w:eastAsia="en-GB"/>
              </w:rPr>
              <w:t>21x, 13/022x</w:t>
            </w:r>
            <w:r w:rsidRPr="00BE2B38">
              <w:rPr>
                <w:rFonts w:ascii="Calibri" w:eastAsia="Calibri" w:hAnsi="Calibri" w:cs="Calibri"/>
                <w:color w:val="000000"/>
                <w:sz w:val="22"/>
                <w:szCs w:val="22"/>
                <w:lang w:eastAsia="en-GB"/>
              </w:rPr>
              <w:t xml:space="preserve">, </w:t>
            </w:r>
            <w:r w:rsidRPr="00BE2B38">
              <w:rPr>
                <w:rFonts w:ascii="Calibri" w:eastAsia="Calibri" w:hAnsi="Calibri" w:cs="Calibri"/>
                <w:color w:val="000000"/>
                <w:sz w:val="22"/>
                <w:szCs w:val="22"/>
                <w:lang w:eastAsia="en-GB"/>
              </w:rPr>
              <w:t>13/023, 13/030, 13/033, 13/034, 13/035</w:t>
            </w:r>
          </w:p>
          <w:p w14:paraId="0B6E5B19" w14:textId="77777777" w:rsidR="009142F8" w:rsidRPr="00233FC8" w:rsidRDefault="009142F8" w:rsidP="00427F39">
            <w:pPr>
              <w:jc w:val="both"/>
              <w:textAlignment w:val="baseline"/>
              <w:rPr>
                <w:rFonts w:ascii="Calibri" w:eastAsia="Calibri" w:hAnsi="Calibri" w:cs="Calibri"/>
                <w:color w:val="000000"/>
                <w:sz w:val="22"/>
                <w:szCs w:val="22"/>
                <w:u w:val="single"/>
                <w:lang w:eastAsia="en-GB"/>
              </w:rPr>
            </w:pPr>
          </w:p>
        </w:tc>
        <w:tc>
          <w:tcPr>
            <w:tcW w:w="3402" w:type="dxa"/>
            <w:shd w:val="clear" w:color="auto" w:fill="auto"/>
          </w:tcPr>
          <w:p w14:paraId="23A9962A"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3BF2990F" w14:textId="77777777" w:rsidR="009142F8" w:rsidRPr="00BE2B38" w:rsidRDefault="009142F8" w:rsidP="00427F39">
            <w:pPr>
              <w:ind w:left="-30" w:firstLine="15"/>
              <w:jc w:val="both"/>
              <w:textAlignment w:val="baseline"/>
              <w:rPr>
                <w:rFonts w:ascii="Calibri" w:eastAsia="Calibri" w:hAnsi="Calibri" w:cs="Calibri"/>
                <w:sz w:val="22"/>
                <w:szCs w:val="22"/>
                <w:lang w:eastAsia="en-GB"/>
              </w:rPr>
            </w:pPr>
          </w:p>
          <w:p w14:paraId="64E69915"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Plots </w:t>
            </w:r>
            <w:r>
              <w:rPr>
                <w:rFonts w:ascii="Calibri" w:eastAsia="Calibri" w:hAnsi="Calibri" w:cs="Calibri"/>
                <w:color w:val="000000"/>
                <w:sz w:val="22"/>
                <w:szCs w:val="22"/>
                <w:lang w:eastAsia="en-GB"/>
              </w:rPr>
              <w:t>–</w:t>
            </w:r>
            <w:r w:rsidRPr="00BE2B38">
              <w:rPr>
                <w:rFonts w:ascii="Calibri" w:eastAsia="Calibri" w:hAnsi="Calibri" w:cs="Calibri"/>
                <w:color w:val="000000"/>
                <w:sz w:val="22"/>
                <w:szCs w:val="22"/>
                <w:lang w:eastAsia="en-GB"/>
              </w:rPr>
              <w:t> </w:t>
            </w:r>
            <w:r>
              <w:rPr>
                <w:rFonts w:ascii="Calibri" w:eastAsia="Calibri" w:hAnsi="Calibri" w:cs="Calibri"/>
                <w:color w:val="000000"/>
                <w:sz w:val="22"/>
                <w:szCs w:val="22"/>
                <w:lang w:eastAsia="en-GB"/>
              </w:rPr>
              <w:t>13/004, 13/005, 13/006, 13/010, 13/014, 13/016, 13/019, 13/020.</w:t>
            </w:r>
          </w:p>
        </w:tc>
        <w:tc>
          <w:tcPr>
            <w:tcW w:w="2408" w:type="dxa"/>
            <w:shd w:val="clear" w:color="auto" w:fill="auto"/>
          </w:tcPr>
          <w:p w14:paraId="7D8BA327" w14:textId="77777777" w:rsidR="009142F8" w:rsidRPr="00BE2B38" w:rsidRDefault="00DC33B0" w:rsidP="00427F39">
            <w:pPr>
              <w:ind w:left="840" w:hanging="840"/>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4,538</w:t>
            </w:r>
          </w:p>
        </w:tc>
      </w:tr>
      <w:tr w:rsidR="003A327B" w14:paraId="5BF34942" w14:textId="77777777" w:rsidTr="00F65904">
        <w:trPr>
          <w:trHeight w:val="300"/>
          <w:jc w:val="center"/>
        </w:trPr>
        <w:tc>
          <w:tcPr>
            <w:tcW w:w="2689" w:type="dxa"/>
            <w:vMerge/>
            <w:tcBorders>
              <w:top w:val="single" w:sz="18" w:space="0" w:color="auto"/>
              <w:bottom w:val="single" w:sz="4" w:space="0" w:color="auto"/>
            </w:tcBorders>
            <w:shd w:val="clear" w:color="auto" w:fill="F2F2F2" w:themeFill="background1" w:themeFillShade="F2"/>
            <w:vAlign w:val="center"/>
          </w:tcPr>
          <w:p w14:paraId="0079C9D1" w14:textId="77777777" w:rsidR="009142F8" w:rsidRPr="00F91049" w:rsidRDefault="009142F8" w:rsidP="00427F39">
            <w:pPr>
              <w:ind w:left="30" w:hanging="30"/>
              <w:jc w:val="center"/>
              <w:textAlignment w:val="baseline"/>
              <w:rPr>
                <w:rFonts w:ascii="Calibri" w:eastAsia="Calibri" w:hAnsi="Calibri" w:cs="Calibri"/>
                <w:b/>
                <w:bCs/>
                <w:color w:val="000000"/>
                <w:sz w:val="22"/>
                <w:szCs w:val="22"/>
                <w:lang w:eastAsia="en-GB"/>
              </w:rPr>
            </w:pPr>
          </w:p>
        </w:tc>
        <w:tc>
          <w:tcPr>
            <w:tcW w:w="5671" w:type="dxa"/>
            <w:shd w:val="clear" w:color="auto" w:fill="auto"/>
          </w:tcPr>
          <w:p w14:paraId="5B400980"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233FC8">
              <w:rPr>
                <w:rFonts w:ascii="Calibri" w:eastAsia="Calibri" w:hAnsi="Calibri" w:cs="Calibri"/>
                <w:color w:val="000000"/>
                <w:sz w:val="22"/>
                <w:szCs w:val="22"/>
                <w:u w:val="single"/>
                <w:lang w:eastAsia="en-GB"/>
              </w:rPr>
              <w:t>Alternative B2</w:t>
            </w:r>
          </w:p>
          <w:p w14:paraId="42B964A5" w14:textId="77777777" w:rsidR="009142F8" w:rsidRDefault="009142F8" w:rsidP="00427F39">
            <w:pPr>
              <w:jc w:val="both"/>
              <w:textAlignment w:val="baseline"/>
              <w:rPr>
                <w:rFonts w:ascii="Calibri" w:eastAsia="Calibri" w:hAnsi="Calibri" w:cs="Calibri"/>
                <w:color w:val="000000"/>
                <w:sz w:val="22"/>
                <w:szCs w:val="22"/>
                <w:u w:val="single"/>
                <w:lang w:eastAsia="en-GB"/>
              </w:rPr>
            </w:pPr>
          </w:p>
          <w:p w14:paraId="5D56D785"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BE2B38">
              <w:rPr>
                <w:rFonts w:ascii="Calibri" w:eastAsia="Calibri" w:hAnsi="Calibri" w:cs="Calibri"/>
                <w:color w:val="000000"/>
                <w:sz w:val="22"/>
                <w:szCs w:val="22"/>
                <w:lang w:eastAsia="en-GB"/>
              </w:rPr>
              <w:t>Plots - 13/0</w:t>
            </w:r>
            <w:r w:rsidRPr="00BE2B38">
              <w:rPr>
                <w:rFonts w:ascii="Calibri" w:eastAsia="Calibri" w:hAnsi="Calibri" w:cs="Calibri"/>
                <w:sz w:val="22"/>
                <w:szCs w:val="22"/>
                <w:lang w:eastAsia="en-GB"/>
              </w:rPr>
              <w:t>21x, 13/022x</w:t>
            </w:r>
            <w:r w:rsidRPr="00BE2B38">
              <w:rPr>
                <w:rFonts w:ascii="Calibri" w:eastAsia="Calibri" w:hAnsi="Calibri" w:cs="Calibri"/>
                <w:color w:val="000000"/>
                <w:sz w:val="22"/>
                <w:szCs w:val="22"/>
                <w:lang w:eastAsia="en-GB"/>
              </w:rPr>
              <w:t xml:space="preserve">, </w:t>
            </w:r>
            <w:r w:rsidRPr="00BE2B38">
              <w:rPr>
                <w:rFonts w:ascii="Calibri" w:eastAsia="Calibri" w:hAnsi="Calibri" w:cs="Calibri"/>
                <w:color w:val="000000"/>
                <w:sz w:val="22"/>
                <w:szCs w:val="22"/>
                <w:lang w:eastAsia="en-GB"/>
              </w:rPr>
              <w:t>13/023, 13/030, 13/033, 13/034, 13/035</w:t>
            </w:r>
          </w:p>
          <w:p w14:paraId="6796F164" w14:textId="77777777" w:rsidR="009142F8" w:rsidRPr="00233FC8" w:rsidRDefault="009142F8" w:rsidP="00427F39">
            <w:pPr>
              <w:jc w:val="both"/>
              <w:textAlignment w:val="baseline"/>
              <w:rPr>
                <w:rFonts w:ascii="Calibri" w:eastAsia="Calibri" w:hAnsi="Calibri" w:cs="Calibri"/>
                <w:color w:val="000000"/>
                <w:sz w:val="22"/>
                <w:szCs w:val="22"/>
                <w:u w:val="single"/>
                <w:lang w:eastAsia="en-GB"/>
              </w:rPr>
            </w:pPr>
          </w:p>
        </w:tc>
        <w:tc>
          <w:tcPr>
            <w:tcW w:w="3402" w:type="dxa"/>
            <w:shd w:val="clear" w:color="auto" w:fill="auto"/>
          </w:tcPr>
          <w:p w14:paraId="24B76EA2"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2C1C0682" w14:textId="77777777" w:rsidR="009142F8" w:rsidRPr="00BE2B38" w:rsidRDefault="009142F8" w:rsidP="00427F39">
            <w:pPr>
              <w:ind w:left="-30" w:firstLine="15"/>
              <w:jc w:val="both"/>
              <w:textAlignment w:val="baseline"/>
              <w:rPr>
                <w:rFonts w:ascii="Calibri" w:eastAsia="Calibri" w:hAnsi="Calibri" w:cs="Calibri"/>
                <w:sz w:val="22"/>
                <w:szCs w:val="22"/>
                <w:lang w:eastAsia="en-GB"/>
              </w:rPr>
            </w:pPr>
          </w:p>
          <w:p w14:paraId="4A3271E8"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Plots </w:t>
            </w:r>
            <w:r>
              <w:rPr>
                <w:rFonts w:ascii="Calibri" w:eastAsia="Calibri" w:hAnsi="Calibri" w:cs="Calibri"/>
                <w:color w:val="000000"/>
                <w:sz w:val="22"/>
                <w:szCs w:val="22"/>
                <w:lang w:eastAsia="en-GB"/>
              </w:rPr>
              <w:t>–</w:t>
            </w:r>
            <w:r w:rsidRPr="00BE2B38">
              <w:rPr>
                <w:rFonts w:ascii="Calibri" w:eastAsia="Calibri" w:hAnsi="Calibri" w:cs="Calibri"/>
                <w:color w:val="000000"/>
                <w:sz w:val="22"/>
                <w:szCs w:val="22"/>
                <w:lang w:eastAsia="en-GB"/>
              </w:rPr>
              <w:t> </w:t>
            </w:r>
            <w:r>
              <w:rPr>
                <w:rFonts w:ascii="Calibri" w:eastAsia="Calibri" w:hAnsi="Calibri" w:cs="Calibri"/>
                <w:color w:val="000000"/>
                <w:sz w:val="22"/>
                <w:szCs w:val="22"/>
                <w:lang w:eastAsia="en-GB"/>
              </w:rPr>
              <w:t>13/003, 13/004, 13/005, 13/006, 13/010, 13/014, 13/016, 13/020.</w:t>
            </w:r>
          </w:p>
        </w:tc>
        <w:tc>
          <w:tcPr>
            <w:tcW w:w="2408" w:type="dxa"/>
            <w:shd w:val="clear" w:color="auto" w:fill="auto"/>
          </w:tcPr>
          <w:p w14:paraId="0C48B277" w14:textId="77777777" w:rsidR="009142F8" w:rsidRPr="00BE2B38" w:rsidRDefault="00DC33B0" w:rsidP="00427F39">
            <w:pPr>
              <w:ind w:left="840" w:hanging="840"/>
              <w:textAlignment w:val="baseline"/>
              <w:rPr>
                <w:rFonts w:ascii="Calibri" w:eastAsia="Calibri" w:hAnsi="Calibri" w:cs="Calibri"/>
                <w:sz w:val="22"/>
                <w:szCs w:val="22"/>
                <w:lang w:eastAsia="en-GB"/>
              </w:rPr>
            </w:pPr>
            <w:r>
              <w:rPr>
                <w:rFonts w:ascii="Calibri" w:eastAsia="Calibri" w:hAnsi="Calibri" w:cs="Calibri"/>
                <w:sz w:val="22"/>
                <w:szCs w:val="22"/>
                <w:lang w:eastAsia="en-GB"/>
              </w:rPr>
              <w:t>4,538</w:t>
            </w:r>
          </w:p>
        </w:tc>
      </w:tr>
      <w:tr w:rsidR="003A327B" w14:paraId="08FD644C" w14:textId="77777777" w:rsidTr="00F65904">
        <w:trPr>
          <w:trHeight w:val="300"/>
          <w:jc w:val="center"/>
        </w:trPr>
        <w:tc>
          <w:tcPr>
            <w:tcW w:w="2689" w:type="dxa"/>
            <w:vMerge/>
            <w:tcBorders>
              <w:top w:val="single" w:sz="18" w:space="0" w:color="auto"/>
              <w:bottom w:val="single" w:sz="4" w:space="0" w:color="auto"/>
            </w:tcBorders>
            <w:shd w:val="clear" w:color="auto" w:fill="F2F2F2" w:themeFill="background1" w:themeFillShade="F2"/>
            <w:vAlign w:val="center"/>
          </w:tcPr>
          <w:p w14:paraId="1F4E5480" w14:textId="77777777" w:rsidR="009142F8" w:rsidRPr="00F91049" w:rsidRDefault="009142F8" w:rsidP="00427F39">
            <w:pPr>
              <w:ind w:left="30" w:hanging="30"/>
              <w:jc w:val="center"/>
              <w:textAlignment w:val="baseline"/>
              <w:rPr>
                <w:rFonts w:ascii="Calibri" w:eastAsia="Calibri" w:hAnsi="Calibri" w:cs="Calibri"/>
                <w:b/>
                <w:bCs/>
                <w:color w:val="000000"/>
                <w:sz w:val="22"/>
                <w:szCs w:val="22"/>
                <w:lang w:eastAsia="en-GB"/>
              </w:rPr>
            </w:pPr>
          </w:p>
        </w:tc>
        <w:tc>
          <w:tcPr>
            <w:tcW w:w="5671" w:type="dxa"/>
            <w:tcBorders>
              <w:bottom w:val="single" w:sz="4" w:space="0" w:color="auto"/>
            </w:tcBorders>
            <w:shd w:val="clear" w:color="auto" w:fill="auto"/>
          </w:tcPr>
          <w:p w14:paraId="1B0C7F14"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233FC8">
              <w:rPr>
                <w:rFonts w:ascii="Calibri" w:eastAsia="Calibri" w:hAnsi="Calibri" w:cs="Calibri"/>
                <w:color w:val="000000"/>
                <w:sz w:val="22"/>
                <w:szCs w:val="22"/>
                <w:u w:val="single"/>
                <w:lang w:eastAsia="en-GB"/>
              </w:rPr>
              <w:t>Alternative C1</w:t>
            </w:r>
          </w:p>
          <w:p w14:paraId="4973EE2B" w14:textId="77777777" w:rsidR="009142F8" w:rsidRDefault="009142F8" w:rsidP="00427F39">
            <w:pPr>
              <w:jc w:val="both"/>
              <w:textAlignment w:val="baseline"/>
              <w:rPr>
                <w:rFonts w:ascii="Calibri" w:eastAsia="Calibri" w:hAnsi="Calibri" w:cs="Calibri"/>
                <w:color w:val="000000"/>
                <w:sz w:val="22"/>
                <w:szCs w:val="22"/>
                <w:u w:val="single"/>
                <w:lang w:eastAsia="en-GB"/>
              </w:rPr>
            </w:pPr>
          </w:p>
          <w:p w14:paraId="7F84C188"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BE2B38">
              <w:rPr>
                <w:rFonts w:ascii="Calibri" w:eastAsia="Calibri" w:hAnsi="Calibri" w:cs="Calibri"/>
                <w:color w:val="000000"/>
                <w:sz w:val="22"/>
                <w:szCs w:val="22"/>
                <w:lang w:eastAsia="en-GB"/>
              </w:rPr>
              <w:t>Plots - 13/0</w:t>
            </w:r>
            <w:r w:rsidRPr="00BE2B38">
              <w:rPr>
                <w:rFonts w:ascii="Calibri" w:eastAsia="Calibri" w:hAnsi="Calibri" w:cs="Calibri"/>
                <w:sz w:val="22"/>
                <w:szCs w:val="22"/>
                <w:lang w:eastAsia="en-GB"/>
              </w:rPr>
              <w:t>21x, 13/022x</w:t>
            </w:r>
            <w:r w:rsidRPr="00BE2B38">
              <w:rPr>
                <w:rFonts w:ascii="Calibri" w:eastAsia="Calibri" w:hAnsi="Calibri" w:cs="Calibri"/>
                <w:color w:val="000000"/>
                <w:sz w:val="22"/>
                <w:szCs w:val="22"/>
                <w:lang w:eastAsia="en-GB"/>
              </w:rPr>
              <w:t xml:space="preserve">, </w:t>
            </w:r>
            <w:r w:rsidRPr="00BE2B38">
              <w:rPr>
                <w:rFonts w:ascii="Calibri" w:eastAsia="Calibri" w:hAnsi="Calibri" w:cs="Calibri"/>
                <w:color w:val="000000"/>
                <w:sz w:val="22"/>
                <w:szCs w:val="22"/>
                <w:lang w:eastAsia="en-GB"/>
              </w:rPr>
              <w:t>13/023, 13/030, 13/033, 13/034, 13/035</w:t>
            </w:r>
          </w:p>
          <w:p w14:paraId="23017D69" w14:textId="77777777" w:rsidR="009142F8" w:rsidRPr="00233FC8" w:rsidRDefault="009142F8" w:rsidP="00427F39">
            <w:pPr>
              <w:jc w:val="both"/>
              <w:textAlignment w:val="baseline"/>
              <w:rPr>
                <w:rFonts w:ascii="Calibri" w:eastAsia="Calibri" w:hAnsi="Calibri" w:cs="Calibri"/>
                <w:color w:val="000000"/>
                <w:sz w:val="22"/>
                <w:szCs w:val="22"/>
                <w:u w:val="single"/>
                <w:lang w:eastAsia="en-GB"/>
              </w:rPr>
            </w:pPr>
          </w:p>
        </w:tc>
        <w:tc>
          <w:tcPr>
            <w:tcW w:w="3402" w:type="dxa"/>
            <w:tcBorders>
              <w:bottom w:val="single" w:sz="4" w:space="0" w:color="auto"/>
            </w:tcBorders>
            <w:shd w:val="clear" w:color="auto" w:fill="auto"/>
          </w:tcPr>
          <w:p w14:paraId="0B34FA7E"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0A7A62FB" w14:textId="77777777" w:rsidR="009142F8" w:rsidRDefault="009142F8" w:rsidP="00427F39">
            <w:pPr>
              <w:ind w:left="-30" w:firstLine="15"/>
              <w:jc w:val="both"/>
              <w:textAlignment w:val="baseline"/>
              <w:rPr>
                <w:rFonts w:ascii="Calibri" w:eastAsia="Calibri" w:hAnsi="Calibri" w:cs="Calibri"/>
                <w:color w:val="000000"/>
                <w:sz w:val="22"/>
                <w:szCs w:val="22"/>
                <w:lang w:eastAsia="en-GB"/>
              </w:rPr>
            </w:pPr>
          </w:p>
          <w:p w14:paraId="1433FB4C"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Plots - </w:t>
            </w:r>
            <w:r w:rsidRPr="000E52B9">
              <w:rPr>
                <w:rFonts w:ascii="Calibri" w:eastAsia="Calibri" w:hAnsi="Calibri" w:cs="Calibri"/>
                <w:color w:val="000000"/>
                <w:sz w:val="22"/>
                <w:szCs w:val="22"/>
                <w:lang w:eastAsia="en-GB"/>
              </w:rPr>
              <w:t>13/004, 13/005, 13/010, 13/014, 13/015, 13/016, 13/017, 13/018, 13/019, 13/020, 13/021.</w:t>
            </w:r>
          </w:p>
        </w:tc>
        <w:tc>
          <w:tcPr>
            <w:tcW w:w="2408" w:type="dxa"/>
            <w:tcBorders>
              <w:bottom w:val="single" w:sz="4" w:space="0" w:color="auto"/>
            </w:tcBorders>
            <w:shd w:val="clear" w:color="auto" w:fill="auto"/>
          </w:tcPr>
          <w:p w14:paraId="293C4A5C" w14:textId="77777777" w:rsidR="009142F8" w:rsidRPr="00BE2B38" w:rsidRDefault="00DC33B0" w:rsidP="00427F39">
            <w:pPr>
              <w:ind w:left="840" w:hanging="840"/>
              <w:textAlignment w:val="baseline"/>
              <w:rPr>
                <w:rFonts w:ascii="Calibri" w:eastAsia="Calibri" w:hAnsi="Calibri" w:cs="Calibri"/>
                <w:sz w:val="22"/>
                <w:szCs w:val="22"/>
                <w:lang w:eastAsia="en-GB"/>
              </w:rPr>
            </w:pPr>
            <w:r>
              <w:rPr>
                <w:rFonts w:ascii="Calibri" w:eastAsia="Calibri" w:hAnsi="Calibri" w:cs="Calibri"/>
                <w:sz w:val="22"/>
                <w:szCs w:val="22"/>
                <w:lang w:eastAsia="en-GB"/>
              </w:rPr>
              <w:t>4,538</w:t>
            </w:r>
          </w:p>
        </w:tc>
      </w:tr>
      <w:tr w:rsidR="003A327B" w14:paraId="66490262" w14:textId="77777777" w:rsidTr="00F65904">
        <w:trPr>
          <w:trHeight w:val="300"/>
          <w:jc w:val="center"/>
        </w:trPr>
        <w:tc>
          <w:tcPr>
            <w:tcW w:w="2689" w:type="dxa"/>
            <w:vMerge/>
            <w:tcBorders>
              <w:top w:val="single" w:sz="18" w:space="0" w:color="auto"/>
              <w:bottom w:val="single" w:sz="18" w:space="0" w:color="auto"/>
            </w:tcBorders>
            <w:shd w:val="clear" w:color="auto" w:fill="F2F2F2" w:themeFill="background1" w:themeFillShade="F2"/>
            <w:vAlign w:val="center"/>
          </w:tcPr>
          <w:p w14:paraId="7BFD65E9" w14:textId="77777777" w:rsidR="009142F8" w:rsidRPr="00F91049" w:rsidRDefault="009142F8" w:rsidP="00427F39">
            <w:pPr>
              <w:ind w:left="30" w:hanging="30"/>
              <w:jc w:val="center"/>
              <w:textAlignment w:val="baseline"/>
              <w:rPr>
                <w:rFonts w:ascii="Calibri" w:eastAsia="Calibri" w:hAnsi="Calibri" w:cs="Calibri"/>
                <w:b/>
                <w:bCs/>
                <w:color w:val="000000"/>
                <w:sz w:val="22"/>
                <w:szCs w:val="22"/>
                <w:lang w:eastAsia="en-GB"/>
              </w:rPr>
            </w:pPr>
          </w:p>
        </w:tc>
        <w:tc>
          <w:tcPr>
            <w:tcW w:w="5671" w:type="dxa"/>
            <w:tcBorders>
              <w:bottom w:val="single" w:sz="18" w:space="0" w:color="auto"/>
            </w:tcBorders>
            <w:shd w:val="clear" w:color="auto" w:fill="auto"/>
          </w:tcPr>
          <w:p w14:paraId="433BA596"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233FC8">
              <w:rPr>
                <w:rFonts w:ascii="Calibri" w:eastAsia="Calibri" w:hAnsi="Calibri" w:cs="Calibri"/>
                <w:color w:val="000000"/>
                <w:sz w:val="22"/>
                <w:szCs w:val="22"/>
                <w:u w:val="single"/>
                <w:lang w:eastAsia="en-GB"/>
              </w:rPr>
              <w:t>Alternative C2</w:t>
            </w:r>
          </w:p>
          <w:p w14:paraId="624C54C4" w14:textId="77777777" w:rsidR="009142F8" w:rsidRDefault="009142F8" w:rsidP="00427F39">
            <w:pPr>
              <w:jc w:val="both"/>
              <w:textAlignment w:val="baseline"/>
              <w:rPr>
                <w:rFonts w:ascii="Calibri" w:eastAsia="Calibri" w:hAnsi="Calibri" w:cs="Calibri"/>
                <w:color w:val="000000"/>
                <w:sz w:val="22"/>
                <w:szCs w:val="22"/>
                <w:u w:val="single"/>
                <w:lang w:eastAsia="en-GB"/>
              </w:rPr>
            </w:pPr>
          </w:p>
          <w:p w14:paraId="255CC4E9" w14:textId="77777777" w:rsidR="009142F8" w:rsidRDefault="00DC33B0" w:rsidP="00427F39">
            <w:pPr>
              <w:jc w:val="both"/>
              <w:textAlignment w:val="baseline"/>
              <w:rPr>
                <w:rFonts w:ascii="Calibri" w:eastAsia="Calibri" w:hAnsi="Calibri" w:cs="Calibri"/>
                <w:color w:val="000000"/>
                <w:sz w:val="22"/>
                <w:szCs w:val="22"/>
                <w:u w:val="single"/>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color w:val="000000"/>
                <w:sz w:val="22"/>
                <w:szCs w:val="22"/>
                <w:lang w:eastAsia="en-GB"/>
              </w:rPr>
              <w:t>13/0</w:t>
            </w:r>
            <w:r w:rsidRPr="00BE2B38">
              <w:rPr>
                <w:rFonts w:ascii="Calibri" w:eastAsia="Calibri" w:hAnsi="Calibri" w:cs="Calibri"/>
                <w:sz w:val="22"/>
                <w:szCs w:val="22"/>
                <w:lang w:eastAsia="en-GB"/>
              </w:rPr>
              <w:t>21x, 13/022x</w:t>
            </w:r>
            <w:r w:rsidRPr="00BE2B38">
              <w:rPr>
                <w:rFonts w:ascii="Calibri" w:eastAsia="Calibri" w:hAnsi="Calibri" w:cs="Calibri"/>
                <w:color w:val="000000"/>
                <w:sz w:val="22"/>
                <w:szCs w:val="22"/>
                <w:lang w:eastAsia="en-GB"/>
              </w:rPr>
              <w:t>, 13/023, 13/030, 13/033, 13/034, 13/035</w:t>
            </w:r>
          </w:p>
          <w:p w14:paraId="72FAF316" w14:textId="77777777" w:rsidR="009142F8" w:rsidRPr="00233FC8" w:rsidRDefault="009142F8" w:rsidP="00427F39">
            <w:pPr>
              <w:jc w:val="both"/>
              <w:textAlignment w:val="baseline"/>
              <w:rPr>
                <w:rFonts w:ascii="Calibri" w:eastAsia="Calibri" w:hAnsi="Calibri" w:cs="Calibri"/>
                <w:color w:val="000000"/>
                <w:sz w:val="22"/>
                <w:szCs w:val="22"/>
                <w:u w:val="single"/>
                <w:lang w:eastAsia="en-GB"/>
              </w:rPr>
            </w:pPr>
          </w:p>
        </w:tc>
        <w:tc>
          <w:tcPr>
            <w:tcW w:w="3402" w:type="dxa"/>
            <w:tcBorders>
              <w:bottom w:val="single" w:sz="18" w:space="0" w:color="auto"/>
            </w:tcBorders>
            <w:shd w:val="clear" w:color="auto" w:fill="auto"/>
          </w:tcPr>
          <w:p w14:paraId="204C8808"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sidRPr="00BE2B38">
              <w:rPr>
                <w:rFonts w:ascii="Calibri" w:eastAsia="Calibri" w:hAnsi="Calibri" w:cs="Calibri"/>
                <w:color w:val="000000"/>
                <w:sz w:val="22"/>
                <w:szCs w:val="22"/>
                <w:lang w:eastAsia="en-GB"/>
              </w:rPr>
              <w:t xml:space="preserve">Land south of the A423 southern bypass road and being part of </w:t>
            </w:r>
            <w:proofErr w:type="spellStart"/>
            <w:r w:rsidRPr="00BE2B38">
              <w:rPr>
                <w:rFonts w:ascii="Calibri" w:eastAsia="Calibri" w:hAnsi="Calibri" w:cs="Calibri"/>
                <w:color w:val="000000"/>
                <w:sz w:val="22"/>
                <w:szCs w:val="22"/>
                <w:lang w:eastAsia="en-GB"/>
              </w:rPr>
              <w:t>Egrove</w:t>
            </w:r>
            <w:proofErr w:type="spellEnd"/>
            <w:r w:rsidRPr="00BE2B38">
              <w:rPr>
                <w:rFonts w:ascii="Calibri" w:eastAsia="Calibri" w:hAnsi="Calibri" w:cs="Calibri"/>
                <w:color w:val="000000"/>
                <w:sz w:val="22"/>
                <w:szCs w:val="22"/>
                <w:lang w:eastAsia="en-GB"/>
              </w:rPr>
              <w:t xml:space="preserve"> Park, Oxford </w:t>
            </w:r>
          </w:p>
          <w:p w14:paraId="330B6A42" w14:textId="77777777" w:rsidR="009142F8" w:rsidRDefault="009142F8" w:rsidP="00427F39">
            <w:pPr>
              <w:ind w:left="-30" w:firstLine="15"/>
              <w:jc w:val="both"/>
              <w:textAlignment w:val="baseline"/>
              <w:rPr>
                <w:rFonts w:ascii="Calibri" w:eastAsia="Calibri" w:hAnsi="Calibri" w:cs="Calibri"/>
                <w:color w:val="000000"/>
                <w:sz w:val="22"/>
                <w:szCs w:val="22"/>
                <w:lang w:eastAsia="en-GB"/>
              </w:rPr>
            </w:pPr>
          </w:p>
          <w:p w14:paraId="57F8272A" w14:textId="77777777" w:rsidR="009142F8" w:rsidRPr="00BE2B38" w:rsidRDefault="00DC33B0" w:rsidP="00427F39">
            <w:pPr>
              <w:ind w:left="-30" w:firstLine="15"/>
              <w:jc w:val="both"/>
              <w:textAlignment w:val="baseline"/>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 xml:space="preserve">Plots - </w:t>
            </w:r>
            <w:r w:rsidRPr="00B75244">
              <w:rPr>
                <w:rFonts w:ascii="Calibri" w:eastAsia="Calibri" w:hAnsi="Calibri" w:cs="Calibri"/>
                <w:color w:val="000000"/>
                <w:sz w:val="22"/>
                <w:szCs w:val="22"/>
                <w:lang w:eastAsia="en-GB"/>
              </w:rPr>
              <w:t>13/003, 13/004, 13/005, 13/010, 13/014, 13/015, 13/016, 13/017, 13/019, 13/020, 13/021.</w:t>
            </w:r>
          </w:p>
        </w:tc>
        <w:tc>
          <w:tcPr>
            <w:tcW w:w="2408" w:type="dxa"/>
            <w:tcBorders>
              <w:bottom w:val="single" w:sz="18" w:space="0" w:color="auto"/>
            </w:tcBorders>
            <w:shd w:val="clear" w:color="auto" w:fill="auto"/>
          </w:tcPr>
          <w:p w14:paraId="66035125" w14:textId="77777777" w:rsidR="009142F8" w:rsidRDefault="00DC33B0" w:rsidP="00427F39">
            <w:pPr>
              <w:ind w:left="840" w:hanging="840"/>
              <w:textAlignment w:val="baseline"/>
              <w:rPr>
                <w:rFonts w:ascii="Calibri" w:eastAsia="Calibri" w:hAnsi="Calibri" w:cs="Calibri"/>
                <w:sz w:val="22"/>
                <w:szCs w:val="22"/>
                <w:lang w:eastAsia="en-GB"/>
              </w:rPr>
            </w:pPr>
            <w:r>
              <w:rPr>
                <w:rFonts w:ascii="Calibri" w:eastAsia="Calibri" w:hAnsi="Calibri" w:cs="Calibri"/>
                <w:sz w:val="22"/>
                <w:szCs w:val="22"/>
                <w:lang w:eastAsia="en-GB"/>
              </w:rPr>
              <w:t>4,538</w:t>
            </w:r>
          </w:p>
          <w:p w14:paraId="284CDEF2" w14:textId="77777777" w:rsidR="0061088C" w:rsidRDefault="0061088C" w:rsidP="00427F39">
            <w:pPr>
              <w:ind w:left="840" w:hanging="840"/>
              <w:textAlignment w:val="baseline"/>
              <w:rPr>
                <w:rFonts w:ascii="Calibri" w:eastAsia="Calibri" w:hAnsi="Calibri" w:cs="Calibri"/>
                <w:sz w:val="22"/>
                <w:szCs w:val="22"/>
                <w:lang w:eastAsia="en-GB"/>
              </w:rPr>
            </w:pPr>
          </w:p>
          <w:p w14:paraId="2811AFF9" w14:textId="77777777" w:rsidR="0061088C" w:rsidRDefault="0061088C" w:rsidP="00427F39">
            <w:pPr>
              <w:ind w:left="840" w:hanging="840"/>
              <w:textAlignment w:val="baseline"/>
              <w:rPr>
                <w:rFonts w:ascii="Calibri" w:eastAsia="Calibri" w:hAnsi="Calibri" w:cs="Calibri"/>
                <w:sz w:val="22"/>
                <w:szCs w:val="22"/>
                <w:lang w:eastAsia="en-GB"/>
              </w:rPr>
            </w:pPr>
          </w:p>
          <w:p w14:paraId="4998B6ED" w14:textId="77777777" w:rsidR="0061088C" w:rsidRDefault="0061088C" w:rsidP="00776F9E">
            <w:pPr>
              <w:textAlignment w:val="baseline"/>
              <w:rPr>
                <w:rFonts w:ascii="Calibri" w:eastAsia="Calibri" w:hAnsi="Calibri" w:cs="Calibri"/>
                <w:sz w:val="22"/>
                <w:szCs w:val="22"/>
                <w:lang w:eastAsia="en-GB"/>
              </w:rPr>
            </w:pPr>
          </w:p>
          <w:p w14:paraId="02AE8947" w14:textId="77777777" w:rsidR="0061088C" w:rsidRDefault="0061088C" w:rsidP="00427F39">
            <w:pPr>
              <w:ind w:left="840" w:hanging="840"/>
              <w:textAlignment w:val="baseline"/>
              <w:rPr>
                <w:rFonts w:ascii="Calibri" w:eastAsia="Calibri" w:hAnsi="Calibri" w:cs="Calibri"/>
                <w:sz w:val="22"/>
                <w:szCs w:val="22"/>
                <w:lang w:eastAsia="en-GB"/>
              </w:rPr>
            </w:pPr>
          </w:p>
          <w:p w14:paraId="7CD520D6" w14:textId="77777777" w:rsidR="0061088C" w:rsidRDefault="0061088C" w:rsidP="00427F39">
            <w:pPr>
              <w:ind w:left="840" w:hanging="840"/>
              <w:textAlignment w:val="baseline"/>
              <w:rPr>
                <w:rFonts w:ascii="Calibri" w:eastAsia="Calibri" w:hAnsi="Calibri" w:cs="Calibri"/>
                <w:sz w:val="22"/>
                <w:szCs w:val="22"/>
                <w:lang w:eastAsia="en-GB"/>
              </w:rPr>
            </w:pPr>
          </w:p>
          <w:p w14:paraId="1759ACDB" w14:textId="77777777" w:rsidR="0061088C" w:rsidRPr="00BE2B38" w:rsidRDefault="0061088C" w:rsidP="00427F39">
            <w:pPr>
              <w:ind w:left="840" w:hanging="840"/>
              <w:textAlignment w:val="baseline"/>
              <w:rPr>
                <w:rFonts w:ascii="Calibri" w:eastAsia="Calibri" w:hAnsi="Calibri" w:cs="Calibri"/>
                <w:sz w:val="22"/>
                <w:szCs w:val="22"/>
                <w:lang w:eastAsia="en-GB"/>
              </w:rPr>
            </w:pPr>
          </w:p>
        </w:tc>
      </w:tr>
      <w:tr w:rsidR="003A327B" w14:paraId="50F88EA1" w14:textId="77777777" w:rsidTr="00F65904">
        <w:trPr>
          <w:trHeight w:val="300"/>
          <w:jc w:val="center"/>
        </w:trPr>
        <w:tc>
          <w:tcPr>
            <w:tcW w:w="2689" w:type="dxa"/>
            <w:tcBorders>
              <w:top w:val="single" w:sz="18" w:space="0" w:color="auto"/>
              <w:bottom w:val="single" w:sz="18" w:space="0" w:color="auto"/>
            </w:tcBorders>
            <w:shd w:val="clear" w:color="auto" w:fill="F2F2F2" w:themeFill="background1" w:themeFillShade="F2"/>
            <w:vAlign w:val="center"/>
          </w:tcPr>
          <w:p w14:paraId="19ED459E" w14:textId="77777777" w:rsidR="009142F8" w:rsidRPr="00F65904" w:rsidRDefault="00DC33B0" w:rsidP="00F65904">
            <w:pPr>
              <w:jc w:val="center"/>
              <w:rPr>
                <w:rFonts w:ascii="Calibri" w:eastAsia="Arial" w:hAnsi="Calibri" w:cs="Calibri"/>
                <w:b/>
                <w:bCs/>
                <w:color w:val="000000"/>
                <w:sz w:val="22"/>
                <w:szCs w:val="22"/>
                <w:lang w:eastAsia="en-GB"/>
              </w:rPr>
            </w:pPr>
            <w:proofErr w:type="spellStart"/>
            <w:r w:rsidRPr="00242617">
              <w:rPr>
                <w:rFonts w:ascii="Calibri" w:hAnsi="Calibri" w:cs="Calibri"/>
                <w:b/>
                <w:bCs/>
                <w:color w:val="000000"/>
                <w:sz w:val="22"/>
                <w:szCs w:val="22"/>
                <w:lang w:eastAsia="en-GB"/>
              </w:rPr>
              <w:t>Grandpont</w:t>
            </w:r>
            <w:proofErr w:type="spellEnd"/>
            <w:r w:rsidRPr="00242617">
              <w:rPr>
                <w:rFonts w:ascii="Calibri" w:hAnsi="Calibri" w:cs="Calibri"/>
                <w:b/>
                <w:bCs/>
                <w:color w:val="000000"/>
                <w:sz w:val="22"/>
                <w:szCs w:val="22"/>
                <w:lang w:eastAsia="en-GB"/>
              </w:rPr>
              <w:t xml:space="preserve"> Recreation Ground &amp; Dean’s Ham </w:t>
            </w:r>
            <w:r>
              <w:rPr>
                <w:rFonts w:ascii="Calibri" w:hAnsi="Calibri" w:cs="Calibri"/>
                <w:b/>
                <w:bCs/>
                <w:color w:val="000000"/>
                <w:sz w:val="22"/>
                <w:szCs w:val="22"/>
                <w:lang w:eastAsia="en-GB"/>
              </w:rPr>
              <w:t xml:space="preserve">Meadow </w:t>
            </w:r>
          </w:p>
        </w:tc>
        <w:tc>
          <w:tcPr>
            <w:tcW w:w="5671" w:type="dxa"/>
            <w:tcBorders>
              <w:top w:val="single" w:sz="18" w:space="0" w:color="auto"/>
              <w:bottom w:val="single" w:sz="18" w:space="0" w:color="auto"/>
            </w:tcBorders>
            <w:shd w:val="clear" w:color="auto" w:fill="auto"/>
            <w:hideMark/>
          </w:tcPr>
          <w:p w14:paraId="3E9473F9" w14:textId="77777777" w:rsidR="009142F8" w:rsidRPr="00BE2B38" w:rsidRDefault="009142F8" w:rsidP="00427F39">
            <w:pPr>
              <w:jc w:val="both"/>
              <w:textAlignment w:val="baseline"/>
              <w:rPr>
                <w:rFonts w:ascii="Calibri" w:eastAsia="Calibri" w:hAnsi="Calibri" w:cs="Calibri"/>
                <w:color w:val="000000"/>
                <w:sz w:val="22"/>
                <w:szCs w:val="22"/>
                <w:lang w:eastAsia="en-GB"/>
              </w:rPr>
            </w:pPr>
          </w:p>
          <w:p w14:paraId="6031EC6D" w14:textId="77777777" w:rsidR="009142F8" w:rsidRPr="00BE2B38" w:rsidRDefault="00DC33B0" w:rsidP="00427F39">
            <w:pPr>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xml:space="preserve">Plots - </w:t>
            </w:r>
            <w:r w:rsidRPr="00BE2B38">
              <w:rPr>
                <w:rFonts w:ascii="Calibri" w:eastAsia="Calibri" w:hAnsi="Calibri" w:cs="Calibri"/>
                <w:sz w:val="22"/>
                <w:szCs w:val="22"/>
                <w:lang w:eastAsia="en-GB"/>
              </w:rPr>
              <w:t>14/034, 14/035, 14/036, 14/037, 14/038, 14/047, 14/048. </w:t>
            </w:r>
          </w:p>
          <w:p w14:paraId="7647EAAF" w14:textId="77777777" w:rsidR="009142F8" w:rsidRPr="00BE2B38" w:rsidRDefault="00DC33B0" w:rsidP="00427F39">
            <w:pPr>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p>
        </w:tc>
        <w:tc>
          <w:tcPr>
            <w:tcW w:w="3402" w:type="dxa"/>
            <w:tcBorders>
              <w:top w:val="single" w:sz="18" w:space="0" w:color="auto"/>
              <w:bottom w:val="single" w:sz="18" w:space="0" w:color="auto"/>
            </w:tcBorders>
            <w:shd w:val="clear" w:color="auto" w:fill="auto"/>
            <w:hideMark/>
          </w:tcPr>
          <w:p w14:paraId="40033AA7" w14:textId="77777777" w:rsidR="009142F8" w:rsidRPr="00BE2B38" w:rsidRDefault="00DC33B0" w:rsidP="00427F39">
            <w:pPr>
              <w:ind w:left="-30" w:firstLine="15"/>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Land northwest of the Oxford Spires Hotel, Abingdon Road, Oxford  </w:t>
            </w:r>
          </w:p>
          <w:p w14:paraId="56EDF4E7" w14:textId="77777777" w:rsidR="009142F8" w:rsidRPr="00BE2B38" w:rsidRDefault="009142F8" w:rsidP="00427F39">
            <w:pPr>
              <w:ind w:left="-30" w:firstLine="15"/>
              <w:jc w:val="both"/>
              <w:textAlignment w:val="baseline"/>
              <w:rPr>
                <w:rFonts w:ascii="Calibri" w:eastAsia="Calibri" w:hAnsi="Calibri" w:cs="Calibri"/>
                <w:color w:val="000000"/>
                <w:sz w:val="22"/>
                <w:szCs w:val="22"/>
                <w:lang w:eastAsia="en-GB"/>
              </w:rPr>
            </w:pPr>
          </w:p>
          <w:p w14:paraId="01D932C4" w14:textId="77777777" w:rsidR="009142F8" w:rsidRPr="00BE2B38" w:rsidRDefault="00DC33B0" w:rsidP="00427F39">
            <w:pPr>
              <w:ind w:left="-30" w:firstLine="15"/>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lastRenderedPageBreak/>
              <w:t>Plots - 15/014, 15/015, 15/016, 15/019.</w:t>
            </w:r>
          </w:p>
        </w:tc>
        <w:tc>
          <w:tcPr>
            <w:tcW w:w="2408" w:type="dxa"/>
            <w:tcBorders>
              <w:top w:val="single" w:sz="18" w:space="0" w:color="auto"/>
              <w:bottom w:val="single" w:sz="18" w:space="0" w:color="auto"/>
            </w:tcBorders>
            <w:shd w:val="clear" w:color="auto" w:fill="auto"/>
            <w:hideMark/>
          </w:tcPr>
          <w:p w14:paraId="047D2B73" w14:textId="77777777" w:rsidR="009142F8" w:rsidRPr="00BE2B38" w:rsidRDefault="00DC33B0" w:rsidP="00427F39">
            <w:pPr>
              <w:ind w:left="840" w:hanging="840"/>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lastRenderedPageBreak/>
              <w:t>  490</w:t>
            </w:r>
          </w:p>
        </w:tc>
      </w:tr>
      <w:tr w:rsidR="003A327B" w14:paraId="0261C6AB" w14:textId="77777777" w:rsidTr="00F65904">
        <w:trPr>
          <w:trHeight w:val="300"/>
          <w:jc w:val="center"/>
        </w:trPr>
        <w:tc>
          <w:tcPr>
            <w:tcW w:w="2689" w:type="dxa"/>
            <w:tcBorders>
              <w:top w:val="single" w:sz="18" w:space="0" w:color="auto"/>
              <w:bottom w:val="single" w:sz="18" w:space="0" w:color="auto"/>
            </w:tcBorders>
            <w:shd w:val="clear" w:color="auto" w:fill="F2F2F2" w:themeFill="background1" w:themeFillShade="F2"/>
            <w:vAlign w:val="center"/>
          </w:tcPr>
          <w:p w14:paraId="6A849BA1" w14:textId="77777777" w:rsidR="00F65904" w:rsidRPr="00F65904" w:rsidRDefault="00DC33B0" w:rsidP="00F65904">
            <w:pPr>
              <w:jc w:val="center"/>
              <w:rPr>
                <w:rFonts w:ascii="Calibri" w:hAnsi="Calibri" w:cs="Calibri"/>
                <w:b/>
                <w:bCs/>
                <w:color w:val="000000"/>
                <w:sz w:val="22"/>
                <w:szCs w:val="22"/>
                <w:lang w:eastAsia="en-GB"/>
              </w:rPr>
            </w:pP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xml:space="preserve"> Park</w:t>
            </w:r>
            <w:r>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 xml:space="preserve">New </w:t>
            </w:r>
            <w:proofErr w:type="spellStart"/>
            <w:r w:rsidRPr="00242617">
              <w:rPr>
                <w:rFonts w:ascii="Calibri" w:hAnsi="Calibri" w:cs="Calibri"/>
                <w:b/>
                <w:bCs/>
                <w:color w:val="000000"/>
                <w:sz w:val="22"/>
                <w:szCs w:val="22"/>
                <w:lang w:eastAsia="en-GB"/>
              </w:rPr>
              <w:t>Hinksey</w:t>
            </w:r>
            <w:proofErr w:type="spellEnd"/>
            <w:r w:rsidRPr="00242617">
              <w:rPr>
                <w:rFonts w:ascii="Calibri" w:hAnsi="Calibri" w:cs="Calibri"/>
                <w:b/>
                <w:bCs/>
                <w:color w:val="000000"/>
                <w:sz w:val="22"/>
                <w:szCs w:val="22"/>
                <w:lang w:eastAsia="en-GB"/>
              </w:rPr>
              <w:t>, Oxford</w:t>
            </w:r>
            <w:r>
              <w:rPr>
                <w:rFonts w:ascii="Calibri" w:hAnsi="Calibri" w:cs="Calibri"/>
                <w:b/>
                <w:bCs/>
                <w:color w:val="000000"/>
                <w:sz w:val="22"/>
                <w:szCs w:val="22"/>
                <w:lang w:eastAsia="en-GB"/>
              </w:rPr>
              <w:t>)</w:t>
            </w:r>
          </w:p>
        </w:tc>
        <w:tc>
          <w:tcPr>
            <w:tcW w:w="5671" w:type="dxa"/>
            <w:tcBorders>
              <w:top w:val="single" w:sz="18" w:space="0" w:color="auto"/>
              <w:bottom w:val="single" w:sz="18" w:space="0" w:color="auto"/>
            </w:tcBorders>
            <w:shd w:val="clear" w:color="auto" w:fill="auto"/>
            <w:hideMark/>
          </w:tcPr>
          <w:p w14:paraId="7C5368A5" w14:textId="77777777" w:rsidR="00F65904" w:rsidRPr="00BE2B38" w:rsidRDefault="00F65904" w:rsidP="00F65904">
            <w:pPr>
              <w:jc w:val="both"/>
              <w:textAlignment w:val="baseline"/>
              <w:rPr>
                <w:rFonts w:ascii="Calibri" w:eastAsia="Calibri" w:hAnsi="Calibri" w:cs="Calibri"/>
                <w:sz w:val="22"/>
                <w:szCs w:val="22"/>
                <w:lang w:eastAsia="en-GB"/>
              </w:rPr>
            </w:pPr>
          </w:p>
          <w:p w14:paraId="26E27722" w14:textId="77777777" w:rsidR="00F65904" w:rsidRPr="00BE2B38" w:rsidRDefault="00DC33B0" w:rsidP="00F65904">
            <w:pPr>
              <w:ind w:left="30" w:hanging="30"/>
              <w:jc w:val="both"/>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Plots - 15/001, 15/002, 15/006, 15/010. </w:t>
            </w:r>
          </w:p>
          <w:p w14:paraId="59010A1F" w14:textId="77777777" w:rsidR="00F65904" w:rsidRPr="00BE2B38" w:rsidRDefault="00DC33B0" w:rsidP="00F65904">
            <w:pPr>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p>
        </w:tc>
        <w:tc>
          <w:tcPr>
            <w:tcW w:w="3402" w:type="dxa"/>
            <w:tcBorders>
              <w:top w:val="single" w:sz="18" w:space="0" w:color="auto"/>
              <w:bottom w:val="single" w:sz="18" w:space="0" w:color="auto"/>
            </w:tcBorders>
            <w:shd w:val="clear" w:color="auto" w:fill="auto"/>
            <w:hideMark/>
          </w:tcPr>
          <w:p w14:paraId="17EE3F00" w14:textId="77777777" w:rsidR="00F65904" w:rsidRPr="00BE2B38" w:rsidRDefault="00DC33B0" w:rsidP="00F65904">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None </w:t>
            </w:r>
          </w:p>
        </w:tc>
        <w:tc>
          <w:tcPr>
            <w:tcW w:w="2408" w:type="dxa"/>
            <w:tcBorders>
              <w:top w:val="single" w:sz="18" w:space="0" w:color="auto"/>
              <w:bottom w:val="single" w:sz="18" w:space="0" w:color="auto"/>
            </w:tcBorders>
            <w:shd w:val="clear" w:color="auto" w:fill="auto"/>
            <w:hideMark/>
          </w:tcPr>
          <w:p w14:paraId="29F3A085" w14:textId="77777777" w:rsidR="00F65904" w:rsidRPr="00BE2B38" w:rsidRDefault="00DC33B0" w:rsidP="00F65904">
            <w:pPr>
              <w:ind w:left="840" w:hanging="840"/>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0  </w:t>
            </w:r>
          </w:p>
        </w:tc>
      </w:tr>
      <w:tr w:rsidR="003A327B" w14:paraId="2B0D0DEA" w14:textId="77777777" w:rsidTr="00F65904">
        <w:trPr>
          <w:trHeight w:val="300"/>
          <w:jc w:val="center"/>
        </w:trPr>
        <w:tc>
          <w:tcPr>
            <w:tcW w:w="2689" w:type="dxa"/>
            <w:tcBorders>
              <w:top w:val="single" w:sz="18" w:space="0" w:color="auto"/>
              <w:bottom w:val="single" w:sz="18" w:space="0" w:color="auto"/>
            </w:tcBorders>
            <w:shd w:val="clear" w:color="auto" w:fill="F2F2F2" w:themeFill="background1" w:themeFillShade="F2"/>
            <w:vAlign w:val="center"/>
          </w:tcPr>
          <w:p w14:paraId="7C0F3202" w14:textId="77777777" w:rsidR="00F65904" w:rsidRPr="00F65904" w:rsidRDefault="00DC33B0" w:rsidP="00F65904">
            <w:pPr>
              <w:jc w:val="center"/>
              <w:rPr>
                <w:rFonts w:ascii="Calibri" w:hAnsi="Calibri" w:cs="Calibri"/>
                <w:b/>
                <w:bCs/>
                <w:color w:val="000000"/>
                <w:sz w:val="22"/>
                <w:szCs w:val="22"/>
                <w:lang w:eastAsia="en-GB"/>
              </w:rPr>
            </w:pPr>
            <w:r w:rsidRPr="00242617">
              <w:rPr>
                <w:rFonts w:ascii="Calibri" w:hAnsi="Calibri" w:cs="Calibri"/>
                <w:b/>
                <w:bCs/>
                <w:color w:val="000000"/>
                <w:sz w:val="22"/>
                <w:szCs w:val="22"/>
                <w:lang w:eastAsia="en-GB"/>
              </w:rPr>
              <w:t>Botley Park</w:t>
            </w:r>
            <w:r>
              <w:rPr>
                <w:rFonts w:ascii="Calibri" w:hAnsi="Calibri" w:cs="Calibri"/>
                <w:b/>
                <w:bCs/>
                <w:color w:val="000000"/>
                <w:sz w:val="22"/>
                <w:szCs w:val="22"/>
                <w:lang w:eastAsia="en-GB"/>
              </w:rPr>
              <w:t xml:space="preserve"> (</w:t>
            </w:r>
            <w:r w:rsidRPr="00242617">
              <w:rPr>
                <w:rFonts w:ascii="Calibri" w:hAnsi="Calibri" w:cs="Calibri"/>
                <w:b/>
                <w:bCs/>
                <w:color w:val="000000"/>
                <w:sz w:val="22"/>
                <w:szCs w:val="22"/>
                <w:lang w:eastAsia="en-GB"/>
              </w:rPr>
              <w:t>Botley Road, Oxford</w:t>
            </w:r>
            <w:r>
              <w:rPr>
                <w:rFonts w:ascii="Calibri" w:hAnsi="Calibri" w:cs="Calibri"/>
                <w:b/>
                <w:bCs/>
                <w:color w:val="000000"/>
                <w:sz w:val="22"/>
                <w:szCs w:val="22"/>
                <w:lang w:eastAsia="en-GB"/>
              </w:rPr>
              <w:t>)</w:t>
            </w:r>
          </w:p>
        </w:tc>
        <w:tc>
          <w:tcPr>
            <w:tcW w:w="5671" w:type="dxa"/>
            <w:tcBorders>
              <w:top w:val="single" w:sz="18" w:space="0" w:color="auto"/>
              <w:bottom w:val="single" w:sz="18" w:space="0" w:color="auto"/>
            </w:tcBorders>
            <w:shd w:val="clear" w:color="auto" w:fill="auto"/>
            <w:hideMark/>
          </w:tcPr>
          <w:p w14:paraId="6DFE7727" w14:textId="77777777" w:rsidR="00F65904" w:rsidRPr="00BE2B38" w:rsidRDefault="00F65904" w:rsidP="00F65904">
            <w:pPr>
              <w:ind w:left="30" w:hanging="30"/>
              <w:jc w:val="both"/>
              <w:textAlignment w:val="baseline"/>
              <w:rPr>
                <w:rFonts w:ascii="Calibri" w:eastAsia="Calibri" w:hAnsi="Calibri" w:cs="Calibri"/>
                <w:sz w:val="22"/>
                <w:szCs w:val="22"/>
                <w:lang w:eastAsia="en-GB"/>
              </w:rPr>
            </w:pPr>
          </w:p>
          <w:p w14:paraId="562E10D2" w14:textId="77777777" w:rsidR="00F65904" w:rsidRPr="00BE2B38" w:rsidRDefault="00DC33B0" w:rsidP="00F65904">
            <w:pPr>
              <w:ind w:left="30" w:hanging="30"/>
              <w:textAlignment w:val="baseline"/>
              <w:rPr>
                <w:rFonts w:ascii="Calibri" w:eastAsia="Calibri" w:hAnsi="Calibri" w:cs="Calibri"/>
                <w:sz w:val="22"/>
                <w:szCs w:val="22"/>
                <w:lang w:eastAsia="en-GB"/>
              </w:rPr>
            </w:pPr>
            <w:r w:rsidRPr="00BE2B38">
              <w:rPr>
                <w:rFonts w:ascii="Calibri" w:eastAsia="Calibri" w:hAnsi="Calibri" w:cs="Calibri"/>
                <w:sz w:val="22"/>
                <w:szCs w:val="22"/>
                <w:lang w:eastAsia="en-GB"/>
              </w:rPr>
              <w:t>Plots - 02/080, 02/082. </w:t>
            </w:r>
          </w:p>
          <w:p w14:paraId="404839A8" w14:textId="77777777" w:rsidR="00F65904" w:rsidRPr="00BE2B38" w:rsidRDefault="00DC33B0" w:rsidP="00F65904">
            <w:pPr>
              <w:ind w:left="30" w:hanging="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w:t>
            </w:r>
          </w:p>
        </w:tc>
        <w:tc>
          <w:tcPr>
            <w:tcW w:w="3402" w:type="dxa"/>
            <w:tcBorders>
              <w:top w:val="single" w:sz="18" w:space="0" w:color="auto"/>
              <w:bottom w:val="single" w:sz="18" w:space="0" w:color="auto"/>
            </w:tcBorders>
            <w:shd w:val="clear" w:color="auto" w:fill="auto"/>
            <w:hideMark/>
          </w:tcPr>
          <w:p w14:paraId="2DD8B50E" w14:textId="77777777" w:rsidR="00F65904" w:rsidRPr="00BE2B38" w:rsidRDefault="00DC33B0" w:rsidP="00F65904">
            <w:pPr>
              <w:ind w:left="-30"/>
              <w:jc w:val="both"/>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None </w:t>
            </w:r>
          </w:p>
        </w:tc>
        <w:tc>
          <w:tcPr>
            <w:tcW w:w="2408" w:type="dxa"/>
            <w:tcBorders>
              <w:top w:val="single" w:sz="18" w:space="0" w:color="auto"/>
              <w:bottom w:val="single" w:sz="18" w:space="0" w:color="auto"/>
            </w:tcBorders>
            <w:shd w:val="clear" w:color="auto" w:fill="auto"/>
            <w:hideMark/>
          </w:tcPr>
          <w:p w14:paraId="6DA69773" w14:textId="77777777" w:rsidR="00F65904" w:rsidRPr="00BE2B38" w:rsidRDefault="00DC33B0" w:rsidP="00F65904">
            <w:pPr>
              <w:ind w:left="840" w:hanging="840"/>
              <w:textAlignment w:val="baseline"/>
              <w:rPr>
                <w:rFonts w:ascii="Calibri" w:eastAsia="Calibri" w:hAnsi="Calibri" w:cs="Calibri"/>
                <w:sz w:val="22"/>
                <w:szCs w:val="22"/>
                <w:lang w:eastAsia="en-GB"/>
              </w:rPr>
            </w:pPr>
            <w:r w:rsidRPr="00BE2B38">
              <w:rPr>
                <w:rFonts w:ascii="Calibri" w:eastAsia="Calibri" w:hAnsi="Calibri" w:cs="Calibri"/>
                <w:color w:val="000000"/>
                <w:sz w:val="22"/>
                <w:szCs w:val="22"/>
                <w:lang w:eastAsia="en-GB"/>
              </w:rPr>
              <w:t>  0 </w:t>
            </w:r>
          </w:p>
        </w:tc>
      </w:tr>
      <w:tr w:rsidR="003A327B" w14:paraId="53B5E35F" w14:textId="77777777" w:rsidTr="0061088C">
        <w:trPr>
          <w:trHeight w:val="300"/>
          <w:jc w:val="center"/>
        </w:trPr>
        <w:tc>
          <w:tcPr>
            <w:tcW w:w="2689" w:type="dxa"/>
            <w:tcBorders>
              <w:top w:val="single" w:sz="18" w:space="0" w:color="auto"/>
            </w:tcBorders>
            <w:shd w:val="clear" w:color="auto" w:fill="F2F2F2" w:themeFill="background1" w:themeFillShade="F2"/>
            <w:vAlign w:val="center"/>
          </w:tcPr>
          <w:p w14:paraId="2EDB9CA8" w14:textId="77777777" w:rsidR="0061088C" w:rsidRPr="00BE2B38" w:rsidRDefault="00DC33B0" w:rsidP="00427F39">
            <w:pPr>
              <w:ind w:left="30" w:hanging="30"/>
              <w:jc w:val="center"/>
              <w:textAlignment w:val="baseline"/>
              <w:rPr>
                <w:rFonts w:ascii="Calibri" w:eastAsia="Calibri" w:hAnsi="Calibri" w:cs="Calibri"/>
                <w:b/>
                <w:bCs/>
                <w:sz w:val="22"/>
                <w:szCs w:val="22"/>
                <w:lang w:eastAsia="en-GB"/>
              </w:rPr>
            </w:pPr>
            <w:r w:rsidRPr="00BE2B38">
              <w:rPr>
                <w:rFonts w:ascii="Calibri" w:eastAsia="Calibri" w:hAnsi="Calibri" w:cs="Calibri"/>
                <w:b/>
                <w:bCs/>
                <w:sz w:val="22"/>
                <w:szCs w:val="22"/>
                <w:lang w:eastAsia="en-GB"/>
              </w:rPr>
              <w:t>Totals in m2</w:t>
            </w:r>
          </w:p>
        </w:tc>
        <w:tc>
          <w:tcPr>
            <w:tcW w:w="11481" w:type="dxa"/>
            <w:gridSpan w:val="3"/>
            <w:tcBorders>
              <w:top w:val="single" w:sz="18" w:space="0" w:color="auto"/>
            </w:tcBorders>
            <w:shd w:val="clear" w:color="auto" w:fill="F2F2F2" w:themeFill="background1" w:themeFillShade="F2"/>
            <w:vAlign w:val="center"/>
          </w:tcPr>
          <w:p w14:paraId="3A1599EB" w14:textId="77777777" w:rsidR="0061088C" w:rsidRDefault="00DC33B0" w:rsidP="0061088C">
            <w:pPr>
              <w:ind w:left="840" w:hanging="840"/>
              <w:jc w:val="center"/>
              <w:textAlignment w:val="baseline"/>
              <w:rPr>
                <w:rFonts w:ascii="Calibri" w:eastAsia="Calibri" w:hAnsi="Calibri" w:cs="Calibri"/>
                <w:color w:val="000000"/>
                <w:lang w:eastAsia="en-GB"/>
              </w:rPr>
            </w:pPr>
            <w:r>
              <w:rPr>
                <w:rFonts w:ascii="Calibri" w:eastAsia="Calibri" w:hAnsi="Calibri" w:cs="Calibri"/>
                <w:color w:val="000000"/>
                <w:sz w:val="22"/>
                <w:szCs w:val="22"/>
                <w:lang w:eastAsia="en-GB"/>
              </w:rPr>
              <w:t>D</w:t>
            </w:r>
            <w:r>
              <w:rPr>
                <w:rFonts w:ascii="Calibri" w:eastAsia="Calibri" w:hAnsi="Calibri" w:cs="Calibri"/>
                <w:color w:val="000000"/>
                <w:lang w:eastAsia="en-GB"/>
              </w:rPr>
              <w:t>ependent on which alternatives are taken forward</w:t>
            </w:r>
          </w:p>
          <w:p w14:paraId="69BEB1BF" w14:textId="77777777" w:rsidR="0061088C" w:rsidRPr="00BE2B38" w:rsidRDefault="0061088C" w:rsidP="0061088C">
            <w:pPr>
              <w:ind w:left="840" w:hanging="840"/>
              <w:jc w:val="center"/>
              <w:textAlignment w:val="baseline"/>
              <w:rPr>
                <w:rFonts w:ascii="Calibri" w:eastAsia="Calibri" w:hAnsi="Calibri" w:cs="Calibri"/>
                <w:color w:val="000000"/>
                <w:sz w:val="22"/>
                <w:szCs w:val="22"/>
                <w:lang w:eastAsia="en-GB"/>
              </w:rPr>
            </w:pPr>
          </w:p>
        </w:tc>
      </w:tr>
    </w:tbl>
    <w:p w14:paraId="03E09E70" w14:textId="77777777" w:rsidR="00F007A5" w:rsidRPr="0090650F" w:rsidRDefault="00F007A5" w:rsidP="0050068D">
      <w:pPr>
        <w:rPr>
          <w:rFonts w:cs="Arial"/>
          <w:szCs w:val="24"/>
        </w:rPr>
      </w:pPr>
    </w:p>
    <w:sectPr w:rsidR="00F007A5" w:rsidRPr="0090650F" w:rsidSect="00B27BA9">
      <w:pgSz w:w="16838" w:h="11906" w:orient="landscape" w:code="9"/>
      <w:pgMar w:top="1605" w:right="1258" w:bottom="1276" w:left="1366" w:header="573"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24B7" w14:textId="77777777" w:rsidR="00DC33B0" w:rsidRDefault="00DC33B0">
      <w:r>
        <w:separator/>
      </w:r>
    </w:p>
  </w:endnote>
  <w:endnote w:type="continuationSeparator" w:id="0">
    <w:p w14:paraId="7AA38D33" w14:textId="77777777" w:rsidR="00DC33B0" w:rsidRDefault="00DC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5D0E" w14:textId="77777777" w:rsidR="00CB2F6F" w:rsidRDefault="00DC33B0" w:rsidP="005F3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221CD29" w14:textId="77777777" w:rsidR="00CB2F6F" w:rsidRDefault="00CB2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35D0" w14:textId="77777777" w:rsidR="00CF7E16" w:rsidRDefault="00DC33B0" w:rsidP="00CF7E16">
    <w:pPr>
      <w:pStyle w:val="DocId"/>
      <w:rPr>
        <w:rStyle w:val="PageNumber"/>
      </w:rPr>
    </w:pPr>
    <w:sdt>
      <w:sdtPr>
        <w:rPr>
          <w:rStyle w:val="PageNumber"/>
        </w:rPr>
        <w:alias w:val="BHDC Content"/>
        <w:tag w:val="B1F9462646EA4557845601EFCC7CF267DOCID_FOOTER"/>
        <w:id w:val="513736996"/>
        <w:placeholder>
          <w:docPart w:val="AFB8443FE86D462297B5848D4EA215DB"/>
        </w:placeholder>
      </w:sdtPr>
      <w:sdtEndPr>
        <w:rPr>
          <w:rStyle w:val="PageNumber"/>
        </w:rPr>
      </w:sdtEndPr>
      <w:sdtContent>
        <w:r w:rsidR="0009382D">
          <w:rPr>
            <w:rStyle w:val="PageNumber"/>
          </w:rPr>
          <w:t>WORK\50568286\v.2</w:t>
        </w:r>
      </w:sdtContent>
    </w:sdt>
  </w:p>
  <w:p w14:paraId="728E1DDD" w14:textId="77777777" w:rsidR="00CB2F6F" w:rsidRDefault="00DC33B0" w:rsidP="00407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9000" w:type="dxa"/>
      <w:tblInd w:w="108" w:type="dxa"/>
      <w:tblLook w:val="01E0" w:firstRow="1" w:lastRow="1" w:firstColumn="1" w:lastColumn="1" w:noHBand="0" w:noVBand="0"/>
    </w:tblPr>
    <w:tblGrid>
      <w:gridCol w:w="5760"/>
      <w:gridCol w:w="3240"/>
    </w:tblGrid>
    <w:tr w:rsidR="003A327B" w14:paraId="528076FE" w14:textId="77777777" w:rsidTr="00D95D88">
      <w:tc>
        <w:tcPr>
          <w:tcW w:w="5760" w:type="dxa"/>
          <w:shd w:val="clear" w:color="auto" w:fill="auto"/>
        </w:tcPr>
        <w:p w14:paraId="511C950E" w14:textId="77777777" w:rsidR="00CB2F6F" w:rsidRPr="00D95D88" w:rsidRDefault="00DC33B0" w:rsidP="00D95D88">
          <w:pPr>
            <w:pStyle w:val="Footer"/>
            <w:ind w:left="-108"/>
            <w:rPr>
              <w:sz w:val="18"/>
              <w:szCs w:val="18"/>
            </w:rPr>
          </w:pPr>
          <w:r w:rsidRPr="00D95D88">
            <w:rPr>
              <w:sz w:val="18"/>
              <w:szCs w:val="18"/>
            </w:rPr>
            <w:t>National Planning Casework Unit</w:t>
          </w:r>
        </w:p>
        <w:p w14:paraId="508F17F8" w14:textId="77777777" w:rsidR="00CB2F6F" w:rsidRPr="00D95D88" w:rsidRDefault="00DC33B0" w:rsidP="00D95D88">
          <w:pPr>
            <w:pStyle w:val="Footer"/>
            <w:ind w:left="-108"/>
            <w:rPr>
              <w:sz w:val="18"/>
              <w:szCs w:val="18"/>
            </w:rPr>
          </w:pPr>
          <w:r w:rsidRPr="00D95D88">
            <w:rPr>
              <w:sz w:val="18"/>
              <w:szCs w:val="18"/>
            </w:rPr>
            <w:t>Department for Communities and Local Government</w:t>
          </w:r>
        </w:p>
        <w:p w14:paraId="1C9775CA" w14:textId="77777777" w:rsidR="00CB2F6F" w:rsidRPr="00D95D88" w:rsidRDefault="00DC33B0" w:rsidP="00D95D88">
          <w:pPr>
            <w:pStyle w:val="Footer"/>
            <w:ind w:left="-108"/>
            <w:rPr>
              <w:sz w:val="18"/>
              <w:szCs w:val="18"/>
            </w:rPr>
          </w:pPr>
          <w:smartTag w:uri="urn:schemas-microsoft-com:office:smarttags" w:element="Street">
            <w:smartTag w:uri="urn:schemas-microsoft-com:office:smarttags" w:element="address">
              <w:r w:rsidRPr="00D95D88">
                <w:rPr>
                  <w:sz w:val="18"/>
                  <w:szCs w:val="18"/>
                </w:rPr>
                <w:t>5 St Philips Place</w:t>
              </w:r>
            </w:smartTag>
          </w:smartTag>
        </w:p>
        <w:p w14:paraId="798E810C" w14:textId="77777777" w:rsidR="00CB2F6F" w:rsidRPr="00D95D88" w:rsidRDefault="00DC33B0" w:rsidP="00D95D88">
          <w:pPr>
            <w:pStyle w:val="Footer"/>
            <w:ind w:left="-108"/>
            <w:rPr>
              <w:sz w:val="18"/>
              <w:szCs w:val="18"/>
            </w:rPr>
          </w:pPr>
          <w:r w:rsidRPr="00D95D88">
            <w:rPr>
              <w:sz w:val="18"/>
              <w:szCs w:val="18"/>
            </w:rPr>
            <w:t>Colmore Row</w:t>
          </w:r>
        </w:p>
        <w:p w14:paraId="6AF9B22D" w14:textId="77777777" w:rsidR="00CB2F6F" w:rsidRPr="00D95D88" w:rsidRDefault="00DC33B0" w:rsidP="00D95D88">
          <w:pPr>
            <w:pStyle w:val="Footer"/>
            <w:ind w:left="-108"/>
            <w:rPr>
              <w:sz w:val="18"/>
              <w:szCs w:val="18"/>
              <w:u w:val="single"/>
            </w:rPr>
          </w:pPr>
          <w:r w:rsidRPr="00D95D88">
            <w:rPr>
              <w:sz w:val="18"/>
              <w:szCs w:val="18"/>
            </w:rPr>
            <w:t>Birmingham  B3 2PW</w:t>
          </w:r>
        </w:p>
        <w:p w14:paraId="08355C44" w14:textId="77777777" w:rsidR="00CB2F6F" w:rsidRPr="00D95D88" w:rsidRDefault="00CB2F6F" w:rsidP="00D95D88">
          <w:pPr>
            <w:pStyle w:val="Footer"/>
            <w:ind w:left="-108"/>
            <w:rPr>
              <w:sz w:val="18"/>
              <w:szCs w:val="18"/>
            </w:rPr>
          </w:pPr>
        </w:p>
      </w:tc>
      <w:tc>
        <w:tcPr>
          <w:tcW w:w="3240" w:type="dxa"/>
          <w:shd w:val="clear" w:color="auto" w:fill="auto"/>
        </w:tcPr>
        <w:p w14:paraId="0221502F" w14:textId="77777777" w:rsidR="00CB2F6F" w:rsidRPr="00D95D88" w:rsidRDefault="00DC33B0" w:rsidP="00D95D88">
          <w:pPr>
            <w:pStyle w:val="Footer"/>
            <w:ind w:left="-108"/>
            <w:rPr>
              <w:sz w:val="18"/>
              <w:szCs w:val="18"/>
              <w:lang w:val="de-DE"/>
            </w:rPr>
          </w:pPr>
          <w:r w:rsidRPr="00D95D88">
            <w:rPr>
              <w:sz w:val="18"/>
              <w:szCs w:val="18"/>
              <w:lang w:val="de-DE"/>
            </w:rPr>
            <w:t>Tel:   0303 44 48050</w:t>
          </w:r>
        </w:p>
        <w:p w14:paraId="530DC662" w14:textId="77777777" w:rsidR="00CB2F6F" w:rsidRPr="00D95D88" w:rsidRDefault="00DC33B0" w:rsidP="00D95D88">
          <w:pPr>
            <w:pStyle w:val="Footer"/>
            <w:ind w:left="-108"/>
            <w:rPr>
              <w:sz w:val="18"/>
              <w:szCs w:val="18"/>
              <w:lang w:val="de-DE"/>
            </w:rPr>
          </w:pPr>
          <w:r w:rsidRPr="00D95D88">
            <w:rPr>
              <w:sz w:val="18"/>
              <w:szCs w:val="18"/>
              <w:lang w:val="de-DE"/>
            </w:rPr>
            <w:t>npcu@communities.gsi.gov.uk</w:t>
          </w:r>
        </w:p>
      </w:tc>
    </w:tr>
  </w:tbl>
  <w:p w14:paraId="2561D381" w14:textId="77777777" w:rsidR="00CB2F6F" w:rsidRPr="00740BF4" w:rsidRDefault="00CB2F6F">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ook w:val="01E0" w:firstRow="1" w:lastRow="1" w:firstColumn="1" w:lastColumn="1" w:noHBand="0" w:noVBand="0"/>
    </w:tblPr>
    <w:tblGrid>
      <w:gridCol w:w="5760"/>
      <w:gridCol w:w="3240"/>
    </w:tblGrid>
    <w:tr w:rsidR="003A327B" w14:paraId="5C853718" w14:textId="77777777" w:rsidTr="00D95D88">
      <w:sdt>
        <w:sdtPr>
          <w:alias w:val="BHDC Content"/>
          <w:tag w:val="B1F9462646EA4557845601EFCC7CF267DOCID_FOOTER"/>
          <w:id w:val="-533659948"/>
          <w:placeholder>
            <w:docPart w:val="A0E7961AFE374B28AD7BDA8573250C48"/>
          </w:placeholder>
        </w:sdtPr>
        <w:sdtEndPr/>
        <w:sdtContent>
          <w:tc>
            <w:tcPr>
              <w:tcW w:w="5760" w:type="dxa"/>
              <w:shd w:val="clear" w:color="auto" w:fill="auto"/>
            </w:tcPr>
            <w:p w14:paraId="25453DA2" w14:textId="77777777" w:rsidR="00CB2F6F" w:rsidRPr="00D95D88" w:rsidRDefault="00DC33B0" w:rsidP="00CF7E16">
              <w:pPr>
                <w:pStyle w:val="DocId"/>
              </w:pPr>
              <w:r>
                <w:t>WORK\50568286\v.2</w:t>
              </w:r>
            </w:p>
          </w:tc>
        </w:sdtContent>
      </w:sdt>
      <w:tc>
        <w:tcPr>
          <w:tcW w:w="3240" w:type="dxa"/>
          <w:shd w:val="clear" w:color="auto" w:fill="auto"/>
        </w:tcPr>
        <w:p w14:paraId="6C5A3A8D" w14:textId="77777777" w:rsidR="00CB2F6F" w:rsidRPr="00D95D88" w:rsidRDefault="00CB2F6F" w:rsidP="00D95D88">
          <w:pPr>
            <w:pStyle w:val="Footer"/>
            <w:ind w:left="-108"/>
            <w:rPr>
              <w:sz w:val="18"/>
              <w:szCs w:val="18"/>
              <w:lang w:val="de-DE"/>
            </w:rPr>
          </w:pPr>
        </w:p>
      </w:tc>
    </w:tr>
  </w:tbl>
  <w:p w14:paraId="7D9F87EE" w14:textId="77777777" w:rsidR="00B27BA9" w:rsidRDefault="00B27B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1EFC" w14:textId="77777777" w:rsidR="00CF7E16" w:rsidRDefault="00DC33B0" w:rsidP="00CF7E16">
    <w:pPr>
      <w:pStyle w:val="DocId"/>
      <w:rPr>
        <w:rStyle w:val="PageNumber"/>
      </w:rPr>
    </w:pPr>
    <w:sdt>
      <w:sdtPr>
        <w:rPr>
          <w:rStyle w:val="PageNumber"/>
        </w:rPr>
        <w:alias w:val="BHDC Content"/>
        <w:tag w:val="B1F9462646EA4557845601EFCC7CF267DOCID_FOOTER"/>
        <w:id w:val="417603433"/>
        <w:placeholder>
          <w:docPart w:val="C9491E9808FC4D49B6CB0782A48CAB49"/>
        </w:placeholder>
      </w:sdtPr>
      <w:sdtEndPr>
        <w:rPr>
          <w:rStyle w:val="PageNumber"/>
        </w:rPr>
      </w:sdtEndPr>
      <w:sdtContent>
        <w:r w:rsidR="0009382D">
          <w:rPr>
            <w:rStyle w:val="PageNumber"/>
          </w:rPr>
          <w:t>WORK\50568286\v.2</w:t>
        </w:r>
      </w:sdtContent>
    </w:sdt>
  </w:p>
  <w:p w14:paraId="06166FC2" w14:textId="77777777" w:rsidR="00CB2F6F" w:rsidRDefault="00DC33B0" w:rsidP="00A94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911">
      <w:rPr>
        <w:rStyle w:val="PageNumber"/>
        <w:noProof/>
      </w:rPr>
      <w:t>2</w:t>
    </w:r>
    <w:r>
      <w:rPr>
        <w:rStyle w:val="PageNumber"/>
      </w:rPr>
      <w:fldChar w:fldCharType="end"/>
    </w:r>
  </w:p>
  <w:p w14:paraId="25CA2086" w14:textId="77777777" w:rsidR="00CB2F6F" w:rsidRDefault="00CB2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499D" w14:textId="77777777" w:rsidR="00DC33B0" w:rsidRDefault="00DC33B0">
      <w:r>
        <w:separator/>
      </w:r>
    </w:p>
  </w:footnote>
  <w:footnote w:type="continuationSeparator" w:id="0">
    <w:p w14:paraId="5306BB4E" w14:textId="77777777" w:rsidR="00DC33B0" w:rsidRDefault="00DC3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FAF" w14:textId="77777777" w:rsidR="00CB2F6F" w:rsidRDefault="00DC33B0" w:rsidP="00407E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FA19853" w14:textId="77777777" w:rsidR="00CB2F6F" w:rsidRDefault="00CB2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4A7" w14:textId="77777777" w:rsidR="00CB2F6F" w:rsidRDefault="00DC33B0" w:rsidP="00407E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9194" w:type="dxa"/>
      <w:tblInd w:w="108" w:type="dxa"/>
      <w:tblLook w:val="01E0" w:firstRow="1" w:lastRow="1" w:firstColumn="1" w:lastColumn="1" w:noHBand="0" w:noVBand="0"/>
    </w:tblPr>
    <w:tblGrid>
      <w:gridCol w:w="3396"/>
      <w:gridCol w:w="2782"/>
      <w:gridCol w:w="3016"/>
    </w:tblGrid>
    <w:tr w:rsidR="003A327B" w14:paraId="53A74B8F" w14:textId="77777777" w:rsidTr="00D95D88">
      <w:tc>
        <w:tcPr>
          <w:tcW w:w="2282" w:type="dxa"/>
          <w:shd w:val="clear" w:color="auto" w:fill="auto"/>
        </w:tcPr>
        <w:p w14:paraId="63AB658C" w14:textId="77777777" w:rsidR="00CB2F6F" w:rsidRDefault="00DC33B0" w:rsidP="00D95D88">
          <w:pPr>
            <w:pStyle w:val="Header"/>
            <w:ind w:left="16" w:hanging="16"/>
          </w:pPr>
          <w:r>
            <w:rPr>
              <w:noProof/>
            </w:rPr>
            <w:drawing>
              <wp:inline distT="0" distB="0" distL="0" distR="0" wp14:anchorId="44D5FCD8" wp14:editId="6051D22B">
                <wp:extent cx="2019300" cy="781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9300" cy="781050"/>
                        </a:xfrm>
                        <a:prstGeom prst="rect">
                          <a:avLst/>
                        </a:prstGeom>
                        <a:noFill/>
                        <a:ln>
                          <a:noFill/>
                        </a:ln>
                      </pic:spPr>
                    </pic:pic>
                  </a:graphicData>
                </a:graphic>
              </wp:inline>
            </w:drawing>
          </w:r>
        </w:p>
      </w:tc>
      <w:tc>
        <w:tcPr>
          <w:tcW w:w="3891" w:type="dxa"/>
          <w:shd w:val="clear" w:color="auto" w:fill="auto"/>
        </w:tcPr>
        <w:p w14:paraId="4163A7DE" w14:textId="77777777" w:rsidR="00CB2F6F" w:rsidRDefault="00CB2F6F" w:rsidP="00D95D88">
          <w:pPr>
            <w:pStyle w:val="Header"/>
            <w:ind w:left="16" w:hanging="16"/>
          </w:pPr>
        </w:p>
      </w:tc>
      <w:tc>
        <w:tcPr>
          <w:tcW w:w="3021" w:type="dxa"/>
          <w:shd w:val="clear" w:color="auto" w:fill="auto"/>
        </w:tcPr>
        <w:p w14:paraId="272BBABA" w14:textId="77777777" w:rsidR="00CB2F6F" w:rsidRDefault="00DC33B0" w:rsidP="00D95D88">
          <w:pPr>
            <w:pStyle w:val="Header"/>
            <w:ind w:left="16" w:hanging="16"/>
          </w:pPr>
          <w:r>
            <w:rPr>
              <w:noProof/>
            </w:rPr>
            <w:drawing>
              <wp:inline distT="0" distB="0" distL="0" distR="0" wp14:anchorId="3DF8A472" wp14:editId="06C987AD">
                <wp:extent cx="1771650"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t="-3207" b="15498"/>
                        <a:stretch>
                          <a:fillRect/>
                        </a:stretch>
                      </pic:blipFill>
                      <pic:spPr bwMode="auto">
                        <a:xfrm>
                          <a:off x="0" y="0"/>
                          <a:ext cx="1771650" cy="638175"/>
                        </a:xfrm>
                        <a:prstGeom prst="rect">
                          <a:avLst/>
                        </a:prstGeom>
                        <a:noFill/>
                        <a:ln>
                          <a:noFill/>
                        </a:ln>
                      </pic:spPr>
                    </pic:pic>
                  </a:graphicData>
                </a:graphic>
              </wp:inline>
            </w:drawing>
          </w:r>
        </w:p>
      </w:tc>
    </w:tr>
  </w:tbl>
  <w:p w14:paraId="540A8C8F" w14:textId="77777777" w:rsidR="00CB2F6F" w:rsidRDefault="00CB2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F406" w14:textId="77777777" w:rsidR="00CB2F6F" w:rsidRDefault="00CB2F6F" w:rsidP="00742243">
    <w:pPr>
      <w:pStyle w:val="Header"/>
      <w:jc w:val="center"/>
      <w:rPr>
        <w:szCs w:val="24"/>
      </w:rPr>
    </w:pPr>
  </w:p>
  <w:p w14:paraId="36A36AFD" w14:textId="77777777" w:rsidR="00CB2F6F" w:rsidRDefault="00CB2F6F" w:rsidP="00742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BED0" w14:textId="77777777" w:rsidR="00CB2F6F" w:rsidRDefault="00CB2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779"/>
    <w:multiLevelType w:val="hybridMultilevel"/>
    <w:tmpl w:val="CEDC7C4E"/>
    <w:lvl w:ilvl="0" w:tplc="6636829A">
      <w:start w:val="1"/>
      <w:numFmt w:val="lowerLetter"/>
      <w:lvlText w:val="%1."/>
      <w:lvlJc w:val="left"/>
      <w:pPr>
        <w:ind w:left="1080" w:hanging="360"/>
      </w:pPr>
      <w:rPr>
        <w:rFonts w:hint="default"/>
      </w:rPr>
    </w:lvl>
    <w:lvl w:ilvl="1" w:tplc="C1A2E2BA" w:tentative="1">
      <w:start w:val="1"/>
      <w:numFmt w:val="lowerLetter"/>
      <w:lvlText w:val="%2."/>
      <w:lvlJc w:val="left"/>
      <w:pPr>
        <w:ind w:left="1800" w:hanging="360"/>
      </w:pPr>
    </w:lvl>
    <w:lvl w:ilvl="2" w:tplc="A8DA3548" w:tentative="1">
      <w:start w:val="1"/>
      <w:numFmt w:val="lowerRoman"/>
      <w:lvlText w:val="%3."/>
      <w:lvlJc w:val="right"/>
      <w:pPr>
        <w:ind w:left="2520" w:hanging="180"/>
      </w:pPr>
    </w:lvl>
    <w:lvl w:ilvl="3" w:tplc="5D469F36" w:tentative="1">
      <w:start w:val="1"/>
      <w:numFmt w:val="decimal"/>
      <w:lvlText w:val="%4."/>
      <w:lvlJc w:val="left"/>
      <w:pPr>
        <w:ind w:left="3240" w:hanging="360"/>
      </w:pPr>
    </w:lvl>
    <w:lvl w:ilvl="4" w:tplc="86BC849A" w:tentative="1">
      <w:start w:val="1"/>
      <w:numFmt w:val="lowerLetter"/>
      <w:lvlText w:val="%5."/>
      <w:lvlJc w:val="left"/>
      <w:pPr>
        <w:ind w:left="3960" w:hanging="360"/>
      </w:pPr>
    </w:lvl>
    <w:lvl w:ilvl="5" w:tplc="89E0FBEA" w:tentative="1">
      <w:start w:val="1"/>
      <w:numFmt w:val="lowerRoman"/>
      <w:lvlText w:val="%6."/>
      <w:lvlJc w:val="right"/>
      <w:pPr>
        <w:ind w:left="4680" w:hanging="180"/>
      </w:pPr>
    </w:lvl>
    <w:lvl w:ilvl="6" w:tplc="D3BA3BFE" w:tentative="1">
      <w:start w:val="1"/>
      <w:numFmt w:val="decimal"/>
      <w:lvlText w:val="%7."/>
      <w:lvlJc w:val="left"/>
      <w:pPr>
        <w:ind w:left="5400" w:hanging="360"/>
      </w:pPr>
    </w:lvl>
    <w:lvl w:ilvl="7" w:tplc="DD664806" w:tentative="1">
      <w:start w:val="1"/>
      <w:numFmt w:val="lowerLetter"/>
      <w:lvlText w:val="%8."/>
      <w:lvlJc w:val="left"/>
      <w:pPr>
        <w:ind w:left="6120" w:hanging="360"/>
      </w:pPr>
    </w:lvl>
    <w:lvl w:ilvl="8" w:tplc="71589834" w:tentative="1">
      <w:start w:val="1"/>
      <w:numFmt w:val="lowerRoman"/>
      <w:lvlText w:val="%9."/>
      <w:lvlJc w:val="right"/>
      <w:pPr>
        <w:ind w:left="6840" w:hanging="180"/>
      </w:pPr>
    </w:lvl>
  </w:abstractNum>
  <w:abstractNum w:abstractNumId="1" w15:restartNumberingAfterBreak="0">
    <w:nsid w:val="189A10C8"/>
    <w:multiLevelType w:val="hybridMultilevel"/>
    <w:tmpl w:val="F9FE2EB0"/>
    <w:lvl w:ilvl="0" w:tplc="F71485D2">
      <w:start w:val="1"/>
      <w:numFmt w:val="lowerLetter"/>
      <w:lvlText w:val="%1."/>
      <w:lvlJc w:val="left"/>
      <w:pPr>
        <w:ind w:left="2224" w:hanging="360"/>
      </w:pPr>
    </w:lvl>
    <w:lvl w:ilvl="1" w:tplc="457AABE8" w:tentative="1">
      <w:start w:val="1"/>
      <w:numFmt w:val="lowerLetter"/>
      <w:lvlText w:val="%2."/>
      <w:lvlJc w:val="left"/>
      <w:pPr>
        <w:ind w:left="2944" w:hanging="360"/>
      </w:pPr>
    </w:lvl>
    <w:lvl w:ilvl="2" w:tplc="91ACFA5A" w:tentative="1">
      <w:start w:val="1"/>
      <w:numFmt w:val="lowerRoman"/>
      <w:lvlText w:val="%3."/>
      <w:lvlJc w:val="right"/>
      <w:pPr>
        <w:ind w:left="3664" w:hanging="180"/>
      </w:pPr>
    </w:lvl>
    <w:lvl w:ilvl="3" w:tplc="16400E92" w:tentative="1">
      <w:start w:val="1"/>
      <w:numFmt w:val="decimal"/>
      <w:lvlText w:val="%4."/>
      <w:lvlJc w:val="left"/>
      <w:pPr>
        <w:ind w:left="4384" w:hanging="360"/>
      </w:pPr>
    </w:lvl>
    <w:lvl w:ilvl="4" w:tplc="550C1D1A" w:tentative="1">
      <w:start w:val="1"/>
      <w:numFmt w:val="lowerLetter"/>
      <w:lvlText w:val="%5."/>
      <w:lvlJc w:val="left"/>
      <w:pPr>
        <w:ind w:left="5104" w:hanging="360"/>
      </w:pPr>
    </w:lvl>
    <w:lvl w:ilvl="5" w:tplc="F5A2FC2A" w:tentative="1">
      <w:start w:val="1"/>
      <w:numFmt w:val="lowerRoman"/>
      <w:lvlText w:val="%6."/>
      <w:lvlJc w:val="right"/>
      <w:pPr>
        <w:ind w:left="5824" w:hanging="180"/>
      </w:pPr>
    </w:lvl>
    <w:lvl w:ilvl="6" w:tplc="83BEB8DC" w:tentative="1">
      <w:start w:val="1"/>
      <w:numFmt w:val="decimal"/>
      <w:lvlText w:val="%7."/>
      <w:lvlJc w:val="left"/>
      <w:pPr>
        <w:ind w:left="6544" w:hanging="360"/>
      </w:pPr>
    </w:lvl>
    <w:lvl w:ilvl="7" w:tplc="7B04CC52" w:tentative="1">
      <w:start w:val="1"/>
      <w:numFmt w:val="lowerLetter"/>
      <w:lvlText w:val="%8."/>
      <w:lvlJc w:val="left"/>
      <w:pPr>
        <w:ind w:left="7264" w:hanging="360"/>
      </w:pPr>
    </w:lvl>
    <w:lvl w:ilvl="8" w:tplc="1EF63B36" w:tentative="1">
      <w:start w:val="1"/>
      <w:numFmt w:val="lowerRoman"/>
      <w:lvlText w:val="%9."/>
      <w:lvlJc w:val="right"/>
      <w:pPr>
        <w:ind w:left="7984" w:hanging="180"/>
      </w:pPr>
    </w:lvl>
  </w:abstractNum>
  <w:abstractNum w:abstractNumId="2" w15:restartNumberingAfterBreak="0">
    <w:nsid w:val="2B941107"/>
    <w:multiLevelType w:val="hybridMultilevel"/>
    <w:tmpl w:val="E0441CF8"/>
    <w:lvl w:ilvl="0" w:tplc="88D86202">
      <w:start w:val="1"/>
      <w:numFmt w:val="lowerLetter"/>
      <w:lvlText w:val="%1."/>
      <w:lvlJc w:val="left"/>
      <w:pPr>
        <w:ind w:left="720" w:hanging="360"/>
      </w:pPr>
    </w:lvl>
    <w:lvl w:ilvl="1" w:tplc="7F9AC88A" w:tentative="1">
      <w:start w:val="1"/>
      <w:numFmt w:val="lowerLetter"/>
      <w:lvlText w:val="%2."/>
      <w:lvlJc w:val="left"/>
      <w:pPr>
        <w:ind w:left="1440" w:hanging="360"/>
      </w:pPr>
    </w:lvl>
    <w:lvl w:ilvl="2" w:tplc="DC764806" w:tentative="1">
      <w:start w:val="1"/>
      <w:numFmt w:val="lowerRoman"/>
      <w:lvlText w:val="%3."/>
      <w:lvlJc w:val="right"/>
      <w:pPr>
        <w:ind w:left="2160" w:hanging="180"/>
      </w:pPr>
    </w:lvl>
    <w:lvl w:ilvl="3" w:tplc="791ED894" w:tentative="1">
      <w:start w:val="1"/>
      <w:numFmt w:val="decimal"/>
      <w:lvlText w:val="%4."/>
      <w:lvlJc w:val="left"/>
      <w:pPr>
        <w:ind w:left="2880" w:hanging="360"/>
      </w:pPr>
    </w:lvl>
    <w:lvl w:ilvl="4" w:tplc="34C247BE" w:tentative="1">
      <w:start w:val="1"/>
      <w:numFmt w:val="lowerLetter"/>
      <w:lvlText w:val="%5."/>
      <w:lvlJc w:val="left"/>
      <w:pPr>
        <w:ind w:left="3600" w:hanging="360"/>
      </w:pPr>
    </w:lvl>
    <w:lvl w:ilvl="5" w:tplc="BD6C8642" w:tentative="1">
      <w:start w:val="1"/>
      <w:numFmt w:val="lowerRoman"/>
      <w:lvlText w:val="%6."/>
      <w:lvlJc w:val="right"/>
      <w:pPr>
        <w:ind w:left="4320" w:hanging="180"/>
      </w:pPr>
    </w:lvl>
    <w:lvl w:ilvl="6" w:tplc="F3883372" w:tentative="1">
      <w:start w:val="1"/>
      <w:numFmt w:val="decimal"/>
      <w:lvlText w:val="%7."/>
      <w:lvlJc w:val="left"/>
      <w:pPr>
        <w:ind w:left="5040" w:hanging="360"/>
      </w:pPr>
    </w:lvl>
    <w:lvl w:ilvl="7" w:tplc="130C0768" w:tentative="1">
      <w:start w:val="1"/>
      <w:numFmt w:val="lowerLetter"/>
      <w:lvlText w:val="%8."/>
      <w:lvlJc w:val="left"/>
      <w:pPr>
        <w:ind w:left="5760" w:hanging="360"/>
      </w:pPr>
    </w:lvl>
    <w:lvl w:ilvl="8" w:tplc="A120F7C0" w:tentative="1">
      <w:start w:val="1"/>
      <w:numFmt w:val="lowerRoman"/>
      <w:lvlText w:val="%9."/>
      <w:lvlJc w:val="right"/>
      <w:pPr>
        <w:ind w:left="6480" w:hanging="180"/>
      </w:pPr>
    </w:lvl>
  </w:abstractNum>
  <w:abstractNum w:abstractNumId="3" w15:restartNumberingAfterBreak="0">
    <w:nsid w:val="2FD41155"/>
    <w:multiLevelType w:val="hybridMultilevel"/>
    <w:tmpl w:val="FBC0A41A"/>
    <w:lvl w:ilvl="0" w:tplc="BA96A978">
      <w:start w:val="1"/>
      <w:numFmt w:val="lowerLetter"/>
      <w:lvlText w:val="%1."/>
      <w:lvlJc w:val="left"/>
      <w:pPr>
        <w:ind w:left="720" w:hanging="360"/>
      </w:pPr>
      <w:rPr>
        <w:rFonts w:hint="default"/>
      </w:rPr>
    </w:lvl>
    <w:lvl w:ilvl="1" w:tplc="E29893E8" w:tentative="1">
      <w:start w:val="1"/>
      <w:numFmt w:val="lowerLetter"/>
      <w:lvlText w:val="%2."/>
      <w:lvlJc w:val="left"/>
      <w:pPr>
        <w:ind w:left="1440" w:hanging="360"/>
      </w:pPr>
    </w:lvl>
    <w:lvl w:ilvl="2" w:tplc="D5A80B16" w:tentative="1">
      <w:start w:val="1"/>
      <w:numFmt w:val="lowerRoman"/>
      <w:lvlText w:val="%3."/>
      <w:lvlJc w:val="right"/>
      <w:pPr>
        <w:ind w:left="2160" w:hanging="180"/>
      </w:pPr>
    </w:lvl>
    <w:lvl w:ilvl="3" w:tplc="A9A0FBCC" w:tentative="1">
      <w:start w:val="1"/>
      <w:numFmt w:val="decimal"/>
      <w:lvlText w:val="%4."/>
      <w:lvlJc w:val="left"/>
      <w:pPr>
        <w:ind w:left="2880" w:hanging="360"/>
      </w:pPr>
    </w:lvl>
    <w:lvl w:ilvl="4" w:tplc="847E7C6C" w:tentative="1">
      <w:start w:val="1"/>
      <w:numFmt w:val="lowerLetter"/>
      <w:lvlText w:val="%5."/>
      <w:lvlJc w:val="left"/>
      <w:pPr>
        <w:ind w:left="3600" w:hanging="360"/>
      </w:pPr>
    </w:lvl>
    <w:lvl w:ilvl="5" w:tplc="B8D44B40" w:tentative="1">
      <w:start w:val="1"/>
      <w:numFmt w:val="lowerRoman"/>
      <w:lvlText w:val="%6."/>
      <w:lvlJc w:val="right"/>
      <w:pPr>
        <w:ind w:left="4320" w:hanging="180"/>
      </w:pPr>
    </w:lvl>
    <w:lvl w:ilvl="6" w:tplc="68947188" w:tentative="1">
      <w:start w:val="1"/>
      <w:numFmt w:val="decimal"/>
      <w:lvlText w:val="%7."/>
      <w:lvlJc w:val="left"/>
      <w:pPr>
        <w:ind w:left="5040" w:hanging="360"/>
      </w:pPr>
    </w:lvl>
    <w:lvl w:ilvl="7" w:tplc="07EE8C3E" w:tentative="1">
      <w:start w:val="1"/>
      <w:numFmt w:val="lowerLetter"/>
      <w:lvlText w:val="%8."/>
      <w:lvlJc w:val="left"/>
      <w:pPr>
        <w:ind w:left="5760" w:hanging="360"/>
      </w:pPr>
    </w:lvl>
    <w:lvl w:ilvl="8" w:tplc="BB762B80" w:tentative="1">
      <w:start w:val="1"/>
      <w:numFmt w:val="lowerRoman"/>
      <w:lvlText w:val="%9."/>
      <w:lvlJc w:val="right"/>
      <w:pPr>
        <w:ind w:left="6480" w:hanging="180"/>
      </w:pPr>
    </w:lvl>
  </w:abstractNum>
  <w:abstractNum w:abstractNumId="4" w15:restartNumberingAfterBreak="0">
    <w:nsid w:val="3E667EF8"/>
    <w:multiLevelType w:val="hybridMultilevel"/>
    <w:tmpl w:val="AD2E27BC"/>
    <w:lvl w:ilvl="0" w:tplc="1CF06A92">
      <w:start w:val="1"/>
      <w:numFmt w:val="upperLetter"/>
      <w:lvlText w:val="%1."/>
      <w:lvlJc w:val="left"/>
      <w:pPr>
        <w:ind w:left="900" w:hanging="360"/>
      </w:pPr>
      <w:rPr>
        <w:rFonts w:hint="default"/>
      </w:rPr>
    </w:lvl>
    <w:lvl w:ilvl="1" w:tplc="C6BCAB58" w:tentative="1">
      <w:start w:val="1"/>
      <w:numFmt w:val="lowerLetter"/>
      <w:lvlText w:val="%2."/>
      <w:lvlJc w:val="left"/>
      <w:pPr>
        <w:ind w:left="1620" w:hanging="360"/>
      </w:pPr>
    </w:lvl>
    <w:lvl w:ilvl="2" w:tplc="C128ADAA" w:tentative="1">
      <w:start w:val="1"/>
      <w:numFmt w:val="lowerRoman"/>
      <w:lvlText w:val="%3."/>
      <w:lvlJc w:val="right"/>
      <w:pPr>
        <w:ind w:left="2340" w:hanging="180"/>
      </w:pPr>
    </w:lvl>
    <w:lvl w:ilvl="3" w:tplc="C5469376" w:tentative="1">
      <w:start w:val="1"/>
      <w:numFmt w:val="decimal"/>
      <w:lvlText w:val="%4."/>
      <w:lvlJc w:val="left"/>
      <w:pPr>
        <w:ind w:left="3060" w:hanging="360"/>
      </w:pPr>
    </w:lvl>
    <w:lvl w:ilvl="4" w:tplc="B2CCD764" w:tentative="1">
      <w:start w:val="1"/>
      <w:numFmt w:val="lowerLetter"/>
      <w:lvlText w:val="%5."/>
      <w:lvlJc w:val="left"/>
      <w:pPr>
        <w:ind w:left="3780" w:hanging="360"/>
      </w:pPr>
    </w:lvl>
    <w:lvl w:ilvl="5" w:tplc="A686D1CC" w:tentative="1">
      <w:start w:val="1"/>
      <w:numFmt w:val="lowerRoman"/>
      <w:lvlText w:val="%6."/>
      <w:lvlJc w:val="right"/>
      <w:pPr>
        <w:ind w:left="4500" w:hanging="180"/>
      </w:pPr>
    </w:lvl>
    <w:lvl w:ilvl="6" w:tplc="11AC3A64" w:tentative="1">
      <w:start w:val="1"/>
      <w:numFmt w:val="decimal"/>
      <w:lvlText w:val="%7."/>
      <w:lvlJc w:val="left"/>
      <w:pPr>
        <w:ind w:left="5220" w:hanging="360"/>
      </w:pPr>
    </w:lvl>
    <w:lvl w:ilvl="7" w:tplc="7A881228" w:tentative="1">
      <w:start w:val="1"/>
      <w:numFmt w:val="lowerLetter"/>
      <w:lvlText w:val="%8."/>
      <w:lvlJc w:val="left"/>
      <w:pPr>
        <w:ind w:left="5940" w:hanging="360"/>
      </w:pPr>
    </w:lvl>
    <w:lvl w:ilvl="8" w:tplc="E94495E6" w:tentative="1">
      <w:start w:val="1"/>
      <w:numFmt w:val="lowerRoman"/>
      <w:lvlText w:val="%9."/>
      <w:lvlJc w:val="right"/>
      <w:pPr>
        <w:ind w:left="6660" w:hanging="180"/>
      </w:pPr>
    </w:lvl>
  </w:abstractNum>
  <w:abstractNum w:abstractNumId="5" w15:restartNumberingAfterBreak="0">
    <w:nsid w:val="3F781A1E"/>
    <w:multiLevelType w:val="hybridMultilevel"/>
    <w:tmpl w:val="63E2679A"/>
    <w:lvl w:ilvl="0" w:tplc="CD909C26">
      <w:start w:val="1"/>
      <w:numFmt w:val="decimal"/>
      <w:lvlText w:val="%1."/>
      <w:lvlJc w:val="left"/>
      <w:pPr>
        <w:tabs>
          <w:tab w:val="num" w:pos="900"/>
        </w:tabs>
        <w:ind w:left="900" w:hanging="360"/>
      </w:pPr>
    </w:lvl>
    <w:lvl w:ilvl="1" w:tplc="EC82E188" w:tentative="1">
      <w:start w:val="1"/>
      <w:numFmt w:val="lowerLetter"/>
      <w:lvlText w:val="%2."/>
      <w:lvlJc w:val="left"/>
      <w:pPr>
        <w:tabs>
          <w:tab w:val="num" w:pos="1800"/>
        </w:tabs>
        <w:ind w:left="1800" w:hanging="360"/>
      </w:pPr>
    </w:lvl>
    <w:lvl w:ilvl="2" w:tplc="E3420020" w:tentative="1">
      <w:start w:val="1"/>
      <w:numFmt w:val="lowerRoman"/>
      <w:lvlText w:val="%3."/>
      <w:lvlJc w:val="right"/>
      <w:pPr>
        <w:tabs>
          <w:tab w:val="num" w:pos="2520"/>
        </w:tabs>
        <w:ind w:left="2520" w:hanging="180"/>
      </w:pPr>
    </w:lvl>
    <w:lvl w:ilvl="3" w:tplc="39A0100E" w:tentative="1">
      <w:start w:val="1"/>
      <w:numFmt w:val="decimal"/>
      <w:lvlText w:val="%4."/>
      <w:lvlJc w:val="left"/>
      <w:pPr>
        <w:tabs>
          <w:tab w:val="num" w:pos="3240"/>
        </w:tabs>
        <w:ind w:left="3240" w:hanging="360"/>
      </w:pPr>
    </w:lvl>
    <w:lvl w:ilvl="4" w:tplc="2AEADF1A" w:tentative="1">
      <w:start w:val="1"/>
      <w:numFmt w:val="lowerLetter"/>
      <w:lvlText w:val="%5."/>
      <w:lvlJc w:val="left"/>
      <w:pPr>
        <w:tabs>
          <w:tab w:val="num" w:pos="3960"/>
        </w:tabs>
        <w:ind w:left="3960" w:hanging="360"/>
      </w:pPr>
    </w:lvl>
    <w:lvl w:ilvl="5" w:tplc="6826DA38" w:tentative="1">
      <w:start w:val="1"/>
      <w:numFmt w:val="lowerRoman"/>
      <w:lvlText w:val="%6."/>
      <w:lvlJc w:val="right"/>
      <w:pPr>
        <w:tabs>
          <w:tab w:val="num" w:pos="4680"/>
        </w:tabs>
        <w:ind w:left="4680" w:hanging="180"/>
      </w:pPr>
    </w:lvl>
    <w:lvl w:ilvl="6" w:tplc="5740A1DC" w:tentative="1">
      <w:start w:val="1"/>
      <w:numFmt w:val="decimal"/>
      <w:lvlText w:val="%7."/>
      <w:lvlJc w:val="left"/>
      <w:pPr>
        <w:tabs>
          <w:tab w:val="num" w:pos="5400"/>
        </w:tabs>
        <w:ind w:left="5400" w:hanging="360"/>
      </w:pPr>
    </w:lvl>
    <w:lvl w:ilvl="7" w:tplc="1922B6A2" w:tentative="1">
      <w:start w:val="1"/>
      <w:numFmt w:val="lowerLetter"/>
      <w:lvlText w:val="%8."/>
      <w:lvlJc w:val="left"/>
      <w:pPr>
        <w:tabs>
          <w:tab w:val="num" w:pos="6120"/>
        </w:tabs>
        <w:ind w:left="6120" w:hanging="360"/>
      </w:pPr>
    </w:lvl>
    <w:lvl w:ilvl="8" w:tplc="F6222A3A" w:tentative="1">
      <w:start w:val="1"/>
      <w:numFmt w:val="lowerRoman"/>
      <w:lvlText w:val="%9."/>
      <w:lvlJc w:val="right"/>
      <w:pPr>
        <w:tabs>
          <w:tab w:val="num" w:pos="6840"/>
        </w:tabs>
        <w:ind w:left="6840" w:hanging="180"/>
      </w:pPr>
    </w:lvl>
  </w:abstractNum>
  <w:abstractNum w:abstractNumId="6" w15:restartNumberingAfterBreak="0">
    <w:nsid w:val="59D76218"/>
    <w:multiLevelType w:val="hybridMultilevel"/>
    <w:tmpl w:val="740211B4"/>
    <w:lvl w:ilvl="0" w:tplc="3912DF90">
      <w:start w:val="1"/>
      <w:numFmt w:val="lowerLetter"/>
      <w:lvlText w:val="%1."/>
      <w:lvlJc w:val="left"/>
      <w:pPr>
        <w:ind w:left="927" w:hanging="360"/>
      </w:pPr>
      <w:rPr>
        <w:rFonts w:hint="default"/>
      </w:rPr>
    </w:lvl>
    <w:lvl w:ilvl="1" w:tplc="2B5E1F18" w:tentative="1">
      <w:start w:val="1"/>
      <w:numFmt w:val="lowerLetter"/>
      <w:lvlText w:val="%2."/>
      <w:lvlJc w:val="left"/>
      <w:pPr>
        <w:ind w:left="1647" w:hanging="360"/>
      </w:pPr>
    </w:lvl>
    <w:lvl w:ilvl="2" w:tplc="551CA10C" w:tentative="1">
      <w:start w:val="1"/>
      <w:numFmt w:val="lowerRoman"/>
      <w:lvlText w:val="%3."/>
      <w:lvlJc w:val="right"/>
      <w:pPr>
        <w:ind w:left="2367" w:hanging="180"/>
      </w:pPr>
    </w:lvl>
    <w:lvl w:ilvl="3" w:tplc="CD604F8E" w:tentative="1">
      <w:start w:val="1"/>
      <w:numFmt w:val="decimal"/>
      <w:lvlText w:val="%4."/>
      <w:lvlJc w:val="left"/>
      <w:pPr>
        <w:ind w:left="3087" w:hanging="360"/>
      </w:pPr>
    </w:lvl>
    <w:lvl w:ilvl="4" w:tplc="7D800E06" w:tentative="1">
      <w:start w:val="1"/>
      <w:numFmt w:val="lowerLetter"/>
      <w:lvlText w:val="%5."/>
      <w:lvlJc w:val="left"/>
      <w:pPr>
        <w:ind w:left="3807" w:hanging="360"/>
      </w:pPr>
    </w:lvl>
    <w:lvl w:ilvl="5" w:tplc="83085F0C" w:tentative="1">
      <w:start w:val="1"/>
      <w:numFmt w:val="lowerRoman"/>
      <w:lvlText w:val="%6."/>
      <w:lvlJc w:val="right"/>
      <w:pPr>
        <w:ind w:left="4527" w:hanging="180"/>
      </w:pPr>
    </w:lvl>
    <w:lvl w:ilvl="6" w:tplc="E2742838" w:tentative="1">
      <w:start w:val="1"/>
      <w:numFmt w:val="decimal"/>
      <w:lvlText w:val="%7."/>
      <w:lvlJc w:val="left"/>
      <w:pPr>
        <w:ind w:left="5247" w:hanging="360"/>
      </w:pPr>
    </w:lvl>
    <w:lvl w:ilvl="7" w:tplc="60B67F4A" w:tentative="1">
      <w:start w:val="1"/>
      <w:numFmt w:val="lowerLetter"/>
      <w:lvlText w:val="%8."/>
      <w:lvlJc w:val="left"/>
      <w:pPr>
        <w:ind w:left="5967" w:hanging="360"/>
      </w:pPr>
    </w:lvl>
    <w:lvl w:ilvl="8" w:tplc="A12CA268" w:tentative="1">
      <w:start w:val="1"/>
      <w:numFmt w:val="lowerRoman"/>
      <w:lvlText w:val="%9."/>
      <w:lvlJc w:val="right"/>
      <w:pPr>
        <w:ind w:left="6687" w:hanging="180"/>
      </w:pPr>
    </w:lvl>
  </w:abstractNum>
  <w:abstractNum w:abstractNumId="7" w15:restartNumberingAfterBreak="0">
    <w:nsid w:val="6EFD3894"/>
    <w:multiLevelType w:val="hybridMultilevel"/>
    <w:tmpl w:val="F54CF612"/>
    <w:lvl w:ilvl="0" w:tplc="9628DFDE">
      <w:start w:val="1"/>
      <w:numFmt w:val="decimal"/>
      <w:lvlText w:val="%1."/>
      <w:lvlJc w:val="left"/>
      <w:pPr>
        <w:ind w:left="1980" w:hanging="540"/>
      </w:pPr>
      <w:rPr>
        <w:rFonts w:hint="default"/>
      </w:rPr>
    </w:lvl>
    <w:lvl w:ilvl="1" w:tplc="C12C3E30" w:tentative="1">
      <w:start w:val="1"/>
      <w:numFmt w:val="lowerLetter"/>
      <w:lvlText w:val="%2."/>
      <w:lvlJc w:val="left"/>
      <w:pPr>
        <w:ind w:left="2520" w:hanging="360"/>
      </w:pPr>
    </w:lvl>
    <w:lvl w:ilvl="2" w:tplc="162848A6" w:tentative="1">
      <w:start w:val="1"/>
      <w:numFmt w:val="lowerRoman"/>
      <w:lvlText w:val="%3."/>
      <w:lvlJc w:val="right"/>
      <w:pPr>
        <w:ind w:left="3240" w:hanging="180"/>
      </w:pPr>
    </w:lvl>
    <w:lvl w:ilvl="3" w:tplc="54E09862" w:tentative="1">
      <w:start w:val="1"/>
      <w:numFmt w:val="decimal"/>
      <w:lvlText w:val="%4."/>
      <w:lvlJc w:val="left"/>
      <w:pPr>
        <w:ind w:left="3960" w:hanging="360"/>
      </w:pPr>
    </w:lvl>
    <w:lvl w:ilvl="4" w:tplc="8110D36A" w:tentative="1">
      <w:start w:val="1"/>
      <w:numFmt w:val="lowerLetter"/>
      <w:lvlText w:val="%5."/>
      <w:lvlJc w:val="left"/>
      <w:pPr>
        <w:ind w:left="4680" w:hanging="360"/>
      </w:pPr>
    </w:lvl>
    <w:lvl w:ilvl="5" w:tplc="3230ACD0" w:tentative="1">
      <w:start w:val="1"/>
      <w:numFmt w:val="lowerRoman"/>
      <w:lvlText w:val="%6."/>
      <w:lvlJc w:val="right"/>
      <w:pPr>
        <w:ind w:left="5400" w:hanging="180"/>
      </w:pPr>
    </w:lvl>
    <w:lvl w:ilvl="6" w:tplc="4B22C332" w:tentative="1">
      <w:start w:val="1"/>
      <w:numFmt w:val="decimal"/>
      <w:lvlText w:val="%7."/>
      <w:lvlJc w:val="left"/>
      <w:pPr>
        <w:ind w:left="6120" w:hanging="360"/>
      </w:pPr>
    </w:lvl>
    <w:lvl w:ilvl="7" w:tplc="F550C280" w:tentative="1">
      <w:start w:val="1"/>
      <w:numFmt w:val="lowerLetter"/>
      <w:lvlText w:val="%8."/>
      <w:lvlJc w:val="left"/>
      <w:pPr>
        <w:ind w:left="6840" w:hanging="360"/>
      </w:pPr>
    </w:lvl>
    <w:lvl w:ilvl="8" w:tplc="34F27220" w:tentative="1">
      <w:start w:val="1"/>
      <w:numFmt w:val="lowerRoman"/>
      <w:lvlText w:val="%9."/>
      <w:lvlJc w:val="right"/>
      <w:pPr>
        <w:ind w:left="7560" w:hanging="180"/>
      </w:pPr>
    </w:lvl>
  </w:abstractNum>
  <w:abstractNum w:abstractNumId="8" w15:restartNumberingAfterBreak="0">
    <w:nsid w:val="72795824"/>
    <w:multiLevelType w:val="hybridMultilevel"/>
    <w:tmpl w:val="6F2A2F96"/>
    <w:lvl w:ilvl="0" w:tplc="8B14218C">
      <w:start w:val="1"/>
      <w:numFmt w:val="lowerLetter"/>
      <w:lvlText w:val="%1."/>
      <w:lvlJc w:val="left"/>
      <w:pPr>
        <w:ind w:left="720" w:hanging="360"/>
      </w:pPr>
    </w:lvl>
    <w:lvl w:ilvl="1" w:tplc="576E7E92" w:tentative="1">
      <w:start w:val="1"/>
      <w:numFmt w:val="lowerLetter"/>
      <w:lvlText w:val="%2."/>
      <w:lvlJc w:val="left"/>
      <w:pPr>
        <w:ind w:left="1440" w:hanging="360"/>
      </w:pPr>
    </w:lvl>
    <w:lvl w:ilvl="2" w:tplc="402E6E30" w:tentative="1">
      <w:start w:val="1"/>
      <w:numFmt w:val="lowerRoman"/>
      <w:lvlText w:val="%3."/>
      <w:lvlJc w:val="right"/>
      <w:pPr>
        <w:ind w:left="2160" w:hanging="180"/>
      </w:pPr>
    </w:lvl>
    <w:lvl w:ilvl="3" w:tplc="9F76EDE4" w:tentative="1">
      <w:start w:val="1"/>
      <w:numFmt w:val="decimal"/>
      <w:lvlText w:val="%4."/>
      <w:lvlJc w:val="left"/>
      <w:pPr>
        <w:ind w:left="2880" w:hanging="360"/>
      </w:pPr>
    </w:lvl>
    <w:lvl w:ilvl="4" w:tplc="C41032A6" w:tentative="1">
      <w:start w:val="1"/>
      <w:numFmt w:val="lowerLetter"/>
      <w:lvlText w:val="%5."/>
      <w:lvlJc w:val="left"/>
      <w:pPr>
        <w:ind w:left="3600" w:hanging="360"/>
      </w:pPr>
    </w:lvl>
    <w:lvl w:ilvl="5" w:tplc="90C8D8F6" w:tentative="1">
      <w:start w:val="1"/>
      <w:numFmt w:val="lowerRoman"/>
      <w:lvlText w:val="%6."/>
      <w:lvlJc w:val="right"/>
      <w:pPr>
        <w:ind w:left="4320" w:hanging="180"/>
      </w:pPr>
    </w:lvl>
    <w:lvl w:ilvl="6" w:tplc="0B7E480C" w:tentative="1">
      <w:start w:val="1"/>
      <w:numFmt w:val="decimal"/>
      <w:lvlText w:val="%7."/>
      <w:lvlJc w:val="left"/>
      <w:pPr>
        <w:ind w:left="5040" w:hanging="360"/>
      </w:pPr>
    </w:lvl>
    <w:lvl w:ilvl="7" w:tplc="508C5B2A" w:tentative="1">
      <w:start w:val="1"/>
      <w:numFmt w:val="lowerLetter"/>
      <w:lvlText w:val="%8."/>
      <w:lvlJc w:val="left"/>
      <w:pPr>
        <w:ind w:left="5760" w:hanging="360"/>
      </w:pPr>
    </w:lvl>
    <w:lvl w:ilvl="8" w:tplc="B0AA1E46" w:tentative="1">
      <w:start w:val="1"/>
      <w:numFmt w:val="lowerRoman"/>
      <w:lvlText w:val="%9."/>
      <w:lvlJc w:val="right"/>
      <w:pPr>
        <w:ind w:left="6480" w:hanging="180"/>
      </w:pPr>
    </w:lvl>
  </w:abstractNum>
  <w:num w:numId="1" w16cid:durableId="156503198">
    <w:abstractNumId w:val="5"/>
  </w:num>
  <w:num w:numId="2" w16cid:durableId="1982686044">
    <w:abstractNumId w:val="0"/>
  </w:num>
  <w:num w:numId="3" w16cid:durableId="1060595127">
    <w:abstractNumId w:val="3"/>
  </w:num>
  <w:num w:numId="4" w16cid:durableId="1203782009">
    <w:abstractNumId w:val="2"/>
  </w:num>
  <w:num w:numId="5" w16cid:durableId="1512835800">
    <w:abstractNumId w:val="7"/>
  </w:num>
  <w:num w:numId="6" w16cid:durableId="1547327939">
    <w:abstractNumId w:val="4"/>
  </w:num>
  <w:num w:numId="7" w16cid:durableId="1264219974">
    <w:abstractNumId w:val="8"/>
  </w:num>
  <w:num w:numId="8" w16cid:durableId="1963923233">
    <w:abstractNumId w:val="6"/>
  </w:num>
  <w:num w:numId="9" w16cid:durableId="850727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B3"/>
    <w:rsid w:val="0000448C"/>
    <w:rsid w:val="00006E53"/>
    <w:rsid w:val="00013643"/>
    <w:rsid w:val="000304DF"/>
    <w:rsid w:val="00031355"/>
    <w:rsid w:val="00033D7D"/>
    <w:rsid w:val="00037D90"/>
    <w:rsid w:val="0004668B"/>
    <w:rsid w:val="0005277D"/>
    <w:rsid w:val="0006450A"/>
    <w:rsid w:val="00067D6D"/>
    <w:rsid w:val="000741B3"/>
    <w:rsid w:val="00076AB7"/>
    <w:rsid w:val="000802D0"/>
    <w:rsid w:val="000805D5"/>
    <w:rsid w:val="00082E02"/>
    <w:rsid w:val="00087D04"/>
    <w:rsid w:val="0009252B"/>
    <w:rsid w:val="0009382D"/>
    <w:rsid w:val="000970BE"/>
    <w:rsid w:val="000B31DE"/>
    <w:rsid w:val="000C0752"/>
    <w:rsid w:val="000D0FDF"/>
    <w:rsid w:val="000D2ECF"/>
    <w:rsid w:val="000E52B9"/>
    <w:rsid w:val="000F581A"/>
    <w:rsid w:val="000F712A"/>
    <w:rsid w:val="000F7550"/>
    <w:rsid w:val="0012438D"/>
    <w:rsid w:val="0012500A"/>
    <w:rsid w:val="001254A0"/>
    <w:rsid w:val="001264DE"/>
    <w:rsid w:val="001309AA"/>
    <w:rsid w:val="00131593"/>
    <w:rsid w:val="0013274B"/>
    <w:rsid w:val="001471F7"/>
    <w:rsid w:val="00153933"/>
    <w:rsid w:val="001570D9"/>
    <w:rsid w:val="001610C2"/>
    <w:rsid w:val="001656D4"/>
    <w:rsid w:val="00172DDF"/>
    <w:rsid w:val="00175DED"/>
    <w:rsid w:val="00193095"/>
    <w:rsid w:val="001A7E9E"/>
    <w:rsid w:val="001B0C50"/>
    <w:rsid w:val="001C0A67"/>
    <w:rsid w:val="001C660E"/>
    <w:rsid w:val="001C79F3"/>
    <w:rsid w:val="001C7E10"/>
    <w:rsid w:val="001D5786"/>
    <w:rsid w:val="001E1D2A"/>
    <w:rsid w:val="001E3FB1"/>
    <w:rsid w:val="00203761"/>
    <w:rsid w:val="00207AE6"/>
    <w:rsid w:val="00214A93"/>
    <w:rsid w:val="002220E5"/>
    <w:rsid w:val="002229A8"/>
    <w:rsid w:val="002255DF"/>
    <w:rsid w:val="00233FC8"/>
    <w:rsid w:val="00236D92"/>
    <w:rsid w:val="002370C3"/>
    <w:rsid w:val="00242617"/>
    <w:rsid w:val="0024511B"/>
    <w:rsid w:val="00247067"/>
    <w:rsid w:val="00251096"/>
    <w:rsid w:val="002538AA"/>
    <w:rsid w:val="00256030"/>
    <w:rsid w:val="00267567"/>
    <w:rsid w:val="00272821"/>
    <w:rsid w:val="0028138D"/>
    <w:rsid w:val="002968D2"/>
    <w:rsid w:val="002A4425"/>
    <w:rsid w:val="002A6676"/>
    <w:rsid w:val="002A69BC"/>
    <w:rsid w:val="002C2CD4"/>
    <w:rsid w:val="002C4FD4"/>
    <w:rsid w:val="002C71E7"/>
    <w:rsid w:val="002D4F61"/>
    <w:rsid w:val="002E3771"/>
    <w:rsid w:val="002F2B21"/>
    <w:rsid w:val="002F5258"/>
    <w:rsid w:val="00315435"/>
    <w:rsid w:val="00321BA6"/>
    <w:rsid w:val="00324239"/>
    <w:rsid w:val="003536A9"/>
    <w:rsid w:val="00356BD5"/>
    <w:rsid w:val="0036345E"/>
    <w:rsid w:val="0036516F"/>
    <w:rsid w:val="003659B8"/>
    <w:rsid w:val="003679E9"/>
    <w:rsid w:val="00375C60"/>
    <w:rsid w:val="003809AD"/>
    <w:rsid w:val="0038724C"/>
    <w:rsid w:val="00392588"/>
    <w:rsid w:val="003975BA"/>
    <w:rsid w:val="003A327B"/>
    <w:rsid w:val="003A752E"/>
    <w:rsid w:val="003B4927"/>
    <w:rsid w:val="003B6178"/>
    <w:rsid w:val="003C0FCD"/>
    <w:rsid w:val="003C1364"/>
    <w:rsid w:val="003C4E39"/>
    <w:rsid w:val="003D34C1"/>
    <w:rsid w:val="003E2FFA"/>
    <w:rsid w:val="003E33E7"/>
    <w:rsid w:val="003F03F7"/>
    <w:rsid w:val="003F0D78"/>
    <w:rsid w:val="003F6B49"/>
    <w:rsid w:val="004012E7"/>
    <w:rsid w:val="0040401F"/>
    <w:rsid w:val="00407EAA"/>
    <w:rsid w:val="00410E2E"/>
    <w:rsid w:val="00411E54"/>
    <w:rsid w:val="00427F39"/>
    <w:rsid w:val="004455A7"/>
    <w:rsid w:val="00452280"/>
    <w:rsid w:val="00453FC4"/>
    <w:rsid w:val="004578A7"/>
    <w:rsid w:val="004619D1"/>
    <w:rsid w:val="0046228E"/>
    <w:rsid w:val="004673E8"/>
    <w:rsid w:val="004951C0"/>
    <w:rsid w:val="004965A1"/>
    <w:rsid w:val="004C5101"/>
    <w:rsid w:val="004C6335"/>
    <w:rsid w:val="004D0829"/>
    <w:rsid w:val="004D1BD6"/>
    <w:rsid w:val="004D54DE"/>
    <w:rsid w:val="004E1D3F"/>
    <w:rsid w:val="004E564B"/>
    <w:rsid w:val="0050068D"/>
    <w:rsid w:val="00507BD9"/>
    <w:rsid w:val="00510216"/>
    <w:rsid w:val="00513629"/>
    <w:rsid w:val="00530205"/>
    <w:rsid w:val="00531547"/>
    <w:rsid w:val="0053264F"/>
    <w:rsid w:val="00544867"/>
    <w:rsid w:val="00550FC4"/>
    <w:rsid w:val="005733A2"/>
    <w:rsid w:val="005736F0"/>
    <w:rsid w:val="0058595C"/>
    <w:rsid w:val="00586C91"/>
    <w:rsid w:val="00593A29"/>
    <w:rsid w:val="00594E13"/>
    <w:rsid w:val="005A0349"/>
    <w:rsid w:val="005A2399"/>
    <w:rsid w:val="005B11FD"/>
    <w:rsid w:val="005B2E88"/>
    <w:rsid w:val="005B562F"/>
    <w:rsid w:val="005C0D3B"/>
    <w:rsid w:val="005D13B2"/>
    <w:rsid w:val="005D6FF5"/>
    <w:rsid w:val="005D72FD"/>
    <w:rsid w:val="005E76DE"/>
    <w:rsid w:val="005E7D91"/>
    <w:rsid w:val="005F0F10"/>
    <w:rsid w:val="005F31E0"/>
    <w:rsid w:val="005F7708"/>
    <w:rsid w:val="005F7D7B"/>
    <w:rsid w:val="00600A47"/>
    <w:rsid w:val="006036E0"/>
    <w:rsid w:val="00604DB2"/>
    <w:rsid w:val="006051D3"/>
    <w:rsid w:val="006058D8"/>
    <w:rsid w:val="0061088C"/>
    <w:rsid w:val="00631792"/>
    <w:rsid w:val="006321C5"/>
    <w:rsid w:val="00642725"/>
    <w:rsid w:val="00654C5C"/>
    <w:rsid w:val="00655E62"/>
    <w:rsid w:val="00664D55"/>
    <w:rsid w:val="00681461"/>
    <w:rsid w:val="006939D8"/>
    <w:rsid w:val="00693D4A"/>
    <w:rsid w:val="00694942"/>
    <w:rsid w:val="00694D69"/>
    <w:rsid w:val="006964AC"/>
    <w:rsid w:val="006977FF"/>
    <w:rsid w:val="006B598D"/>
    <w:rsid w:val="006C1D6F"/>
    <w:rsid w:val="006C3B05"/>
    <w:rsid w:val="006C3B8D"/>
    <w:rsid w:val="006C731B"/>
    <w:rsid w:val="006D3C0D"/>
    <w:rsid w:val="006F102C"/>
    <w:rsid w:val="006F53EE"/>
    <w:rsid w:val="00703B77"/>
    <w:rsid w:val="00712C8D"/>
    <w:rsid w:val="00720E05"/>
    <w:rsid w:val="00725CB0"/>
    <w:rsid w:val="007360D0"/>
    <w:rsid w:val="00740BF4"/>
    <w:rsid w:val="00742243"/>
    <w:rsid w:val="00743211"/>
    <w:rsid w:val="00745B98"/>
    <w:rsid w:val="007472DB"/>
    <w:rsid w:val="007521EA"/>
    <w:rsid w:val="0075610D"/>
    <w:rsid w:val="007605A0"/>
    <w:rsid w:val="007707C7"/>
    <w:rsid w:val="00775CCE"/>
    <w:rsid w:val="00776E78"/>
    <w:rsid w:val="00776F9E"/>
    <w:rsid w:val="0078224D"/>
    <w:rsid w:val="00787E07"/>
    <w:rsid w:val="00794329"/>
    <w:rsid w:val="00796870"/>
    <w:rsid w:val="007B1803"/>
    <w:rsid w:val="007B2E0E"/>
    <w:rsid w:val="007B6D79"/>
    <w:rsid w:val="007C060D"/>
    <w:rsid w:val="007C75E8"/>
    <w:rsid w:val="007D41FA"/>
    <w:rsid w:val="007D6B47"/>
    <w:rsid w:val="007F3F04"/>
    <w:rsid w:val="00831F82"/>
    <w:rsid w:val="00832B96"/>
    <w:rsid w:val="00836D6B"/>
    <w:rsid w:val="0084223E"/>
    <w:rsid w:val="00854C2D"/>
    <w:rsid w:val="00876A6D"/>
    <w:rsid w:val="008771D8"/>
    <w:rsid w:val="0088428F"/>
    <w:rsid w:val="00885D31"/>
    <w:rsid w:val="00893A1D"/>
    <w:rsid w:val="00895049"/>
    <w:rsid w:val="008973E1"/>
    <w:rsid w:val="008A7E15"/>
    <w:rsid w:val="008B4974"/>
    <w:rsid w:val="008E2C37"/>
    <w:rsid w:val="008E7380"/>
    <w:rsid w:val="008F3661"/>
    <w:rsid w:val="008F7932"/>
    <w:rsid w:val="00903515"/>
    <w:rsid w:val="0090478E"/>
    <w:rsid w:val="00904F2D"/>
    <w:rsid w:val="00905AE2"/>
    <w:rsid w:val="0090650F"/>
    <w:rsid w:val="00907543"/>
    <w:rsid w:val="009142F8"/>
    <w:rsid w:val="00917BA8"/>
    <w:rsid w:val="00921A2D"/>
    <w:rsid w:val="00924CA6"/>
    <w:rsid w:val="00925BF9"/>
    <w:rsid w:val="00927288"/>
    <w:rsid w:val="00956FBF"/>
    <w:rsid w:val="0096094D"/>
    <w:rsid w:val="00981FB1"/>
    <w:rsid w:val="00983BF5"/>
    <w:rsid w:val="00985349"/>
    <w:rsid w:val="009A0841"/>
    <w:rsid w:val="009A4B23"/>
    <w:rsid w:val="009A5C0D"/>
    <w:rsid w:val="009A725C"/>
    <w:rsid w:val="009C28A2"/>
    <w:rsid w:val="009D2F5F"/>
    <w:rsid w:val="009D63C6"/>
    <w:rsid w:val="009D7242"/>
    <w:rsid w:val="009D7A31"/>
    <w:rsid w:val="009E1436"/>
    <w:rsid w:val="009E417F"/>
    <w:rsid w:val="009E69E0"/>
    <w:rsid w:val="009E72F3"/>
    <w:rsid w:val="009F1D92"/>
    <w:rsid w:val="00A07B98"/>
    <w:rsid w:val="00A10B58"/>
    <w:rsid w:val="00A174D4"/>
    <w:rsid w:val="00A2410D"/>
    <w:rsid w:val="00A400E1"/>
    <w:rsid w:val="00A4059C"/>
    <w:rsid w:val="00A4381C"/>
    <w:rsid w:val="00A57C83"/>
    <w:rsid w:val="00A65E2B"/>
    <w:rsid w:val="00A67D35"/>
    <w:rsid w:val="00A80AA1"/>
    <w:rsid w:val="00A90F3A"/>
    <w:rsid w:val="00A94DE6"/>
    <w:rsid w:val="00A970D3"/>
    <w:rsid w:val="00AA6584"/>
    <w:rsid w:val="00AB08E4"/>
    <w:rsid w:val="00AB574E"/>
    <w:rsid w:val="00AC017C"/>
    <w:rsid w:val="00AC0B58"/>
    <w:rsid w:val="00AD068F"/>
    <w:rsid w:val="00AD5D21"/>
    <w:rsid w:val="00AE5ECB"/>
    <w:rsid w:val="00B074D7"/>
    <w:rsid w:val="00B10F48"/>
    <w:rsid w:val="00B27BA9"/>
    <w:rsid w:val="00B35375"/>
    <w:rsid w:val="00B379C1"/>
    <w:rsid w:val="00B407B9"/>
    <w:rsid w:val="00B432E2"/>
    <w:rsid w:val="00B4354D"/>
    <w:rsid w:val="00B435E8"/>
    <w:rsid w:val="00B44B9B"/>
    <w:rsid w:val="00B5456E"/>
    <w:rsid w:val="00B567CB"/>
    <w:rsid w:val="00B75244"/>
    <w:rsid w:val="00B84257"/>
    <w:rsid w:val="00BA4676"/>
    <w:rsid w:val="00BA48BD"/>
    <w:rsid w:val="00BB51C0"/>
    <w:rsid w:val="00BB5535"/>
    <w:rsid w:val="00BC7A05"/>
    <w:rsid w:val="00BE2B38"/>
    <w:rsid w:val="00BE63DF"/>
    <w:rsid w:val="00BF30A0"/>
    <w:rsid w:val="00BF605D"/>
    <w:rsid w:val="00C0190D"/>
    <w:rsid w:val="00C02B84"/>
    <w:rsid w:val="00C0313C"/>
    <w:rsid w:val="00C16638"/>
    <w:rsid w:val="00C20944"/>
    <w:rsid w:val="00C25B4F"/>
    <w:rsid w:val="00C26AEA"/>
    <w:rsid w:val="00C51526"/>
    <w:rsid w:val="00C53D00"/>
    <w:rsid w:val="00C616F1"/>
    <w:rsid w:val="00C6468E"/>
    <w:rsid w:val="00C8441A"/>
    <w:rsid w:val="00C94B0D"/>
    <w:rsid w:val="00CA3529"/>
    <w:rsid w:val="00CA4BC9"/>
    <w:rsid w:val="00CA6A39"/>
    <w:rsid w:val="00CB16EC"/>
    <w:rsid w:val="00CB2F6F"/>
    <w:rsid w:val="00CB66A3"/>
    <w:rsid w:val="00CC3814"/>
    <w:rsid w:val="00CC4FA1"/>
    <w:rsid w:val="00CC6B4F"/>
    <w:rsid w:val="00CD0894"/>
    <w:rsid w:val="00CD4B9E"/>
    <w:rsid w:val="00CE6CA4"/>
    <w:rsid w:val="00CF071C"/>
    <w:rsid w:val="00CF7E16"/>
    <w:rsid w:val="00D07913"/>
    <w:rsid w:val="00D117A6"/>
    <w:rsid w:val="00D15495"/>
    <w:rsid w:val="00D215FD"/>
    <w:rsid w:val="00D264A0"/>
    <w:rsid w:val="00D300EE"/>
    <w:rsid w:val="00D324D2"/>
    <w:rsid w:val="00D35C1B"/>
    <w:rsid w:val="00D41FF3"/>
    <w:rsid w:val="00D440CC"/>
    <w:rsid w:val="00D47058"/>
    <w:rsid w:val="00D67312"/>
    <w:rsid w:val="00D704ED"/>
    <w:rsid w:val="00D7327A"/>
    <w:rsid w:val="00D73D13"/>
    <w:rsid w:val="00D75A4F"/>
    <w:rsid w:val="00D81911"/>
    <w:rsid w:val="00D84E14"/>
    <w:rsid w:val="00D87D50"/>
    <w:rsid w:val="00D941E4"/>
    <w:rsid w:val="00D9443A"/>
    <w:rsid w:val="00D95D88"/>
    <w:rsid w:val="00DA2EE9"/>
    <w:rsid w:val="00DA66EB"/>
    <w:rsid w:val="00DB2479"/>
    <w:rsid w:val="00DB3658"/>
    <w:rsid w:val="00DB4AEA"/>
    <w:rsid w:val="00DB52C1"/>
    <w:rsid w:val="00DC1BFF"/>
    <w:rsid w:val="00DC1F5F"/>
    <w:rsid w:val="00DC33B0"/>
    <w:rsid w:val="00DC3B22"/>
    <w:rsid w:val="00DD1B2B"/>
    <w:rsid w:val="00DE5D3E"/>
    <w:rsid w:val="00DF6425"/>
    <w:rsid w:val="00E04C16"/>
    <w:rsid w:val="00E0734D"/>
    <w:rsid w:val="00E12CC4"/>
    <w:rsid w:val="00E13735"/>
    <w:rsid w:val="00E15E26"/>
    <w:rsid w:val="00E178D7"/>
    <w:rsid w:val="00E2149B"/>
    <w:rsid w:val="00E337B5"/>
    <w:rsid w:val="00E4454B"/>
    <w:rsid w:val="00E478EE"/>
    <w:rsid w:val="00E57E0A"/>
    <w:rsid w:val="00E6738B"/>
    <w:rsid w:val="00E67AE7"/>
    <w:rsid w:val="00E85A37"/>
    <w:rsid w:val="00E914CB"/>
    <w:rsid w:val="00E9663C"/>
    <w:rsid w:val="00E9794B"/>
    <w:rsid w:val="00EA088D"/>
    <w:rsid w:val="00EB233D"/>
    <w:rsid w:val="00EB59E2"/>
    <w:rsid w:val="00EB61C3"/>
    <w:rsid w:val="00EB679D"/>
    <w:rsid w:val="00EB7223"/>
    <w:rsid w:val="00EC62F7"/>
    <w:rsid w:val="00EE4CBA"/>
    <w:rsid w:val="00EE550D"/>
    <w:rsid w:val="00EF24FF"/>
    <w:rsid w:val="00EF44E0"/>
    <w:rsid w:val="00F007A5"/>
    <w:rsid w:val="00F113BA"/>
    <w:rsid w:val="00F17F27"/>
    <w:rsid w:val="00F25C68"/>
    <w:rsid w:val="00F30855"/>
    <w:rsid w:val="00F31474"/>
    <w:rsid w:val="00F33FF4"/>
    <w:rsid w:val="00F505B9"/>
    <w:rsid w:val="00F52FE8"/>
    <w:rsid w:val="00F55233"/>
    <w:rsid w:val="00F65904"/>
    <w:rsid w:val="00F73763"/>
    <w:rsid w:val="00F76E95"/>
    <w:rsid w:val="00F86174"/>
    <w:rsid w:val="00F91049"/>
    <w:rsid w:val="00F92B5D"/>
    <w:rsid w:val="00F95B26"/>
    <w:rsid w:val="00FB3A9B"/>
    <w:rsid w:val="00FB4B32"/>
    <w:rsid w:val="00FC25F0"/>
    <w:rsid w:val="00FC531E"/>
    <w:rsid w:val="00FF65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ACFF76"/>
  <w15:chartTrackingRefBased/>
  <w15:docId w15:val="{7C9934D0-D4A4-4D96-AD3C-6F9C76F0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35"/>
    <w:rPr>
      <w:rFonts w:ascii="Arial" w:hAnsi="Arial"/>
      <w:sz w:val="24"/>
      <w:lang w:eastAsia="en-US"/>
    </w:rPr>
  </w:style>
  <w:style w:type="paragraph" w:styleId="Heading2">
    <w:name w:val="heading 2"/>
    <w:basedOn w:val="Normal"/>
    <w:next w:val="Normal"/>
    <w:qFormat/>
    <w:rsid w:val="0050068D"/>
    <w:pPr>
      <w:keepNext/>
      <w:spacing w:before="240" w:after="60"/>
      <w:outlineLvl w:val="1"/>
    </w:pPr>
    <w:rPr>
      <w:rFonts w:cs="Arial"/>
      <w:b/>
      <w:bCs/>
      <w:i/>
      <w:iCs/>
      <w:sz w:val="28"/>
      <w:szCs w:val="28"/>
    </w:rPr>
  </w:style>
  <w:style w:type="paragraph" w:styleId="Heading4">
    <w:name w:val="heading 4"/>
    <w:basedOn w:val="Normal"/>
    <w:next w:val="Normal"/>
    <w:qFormat/>
    <w:rsid w:val="00FB3A9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Normal"/>
    <w:rsid w:val="00392588"/>
    <w:pPr>
      <w:jc w:val="both"/>
    </w:pPr>
    <w:rPr>
      <w:b/>
      <w:lang w:eastAsia="en-GB"/>
    </w:rPr>
  </w:style>
  <w:style w:type="paragraph" w:styleId="BodyText">
    <w:name w:val="Body Text"/>
    <w:basedOn w:val="Normal"/>
    <w:rsid w:val="00392588"/>
    <w:rPr>
      <w:b/>
      <w:lang w:eastAsia="en-GB"/>
    </w:rPr>
  </w:style>
  <w:style w:type="paragraph" w:styleId="NormalWeb">
    <w:name w:val="Normal (Web)"/>
    <w:basedOn w:val="Normal"/>
    <w:rsid w:val="00B35375"/>
    <w:pPr>
      <w:spacing w:before="120" w:after="240" w:line="336" w:lineRule="atLeast"/>
    </w:pPr>
    <w:rPr>
      <w:rFonts w:ascii="Verdana" w:hAnsi="Verdana"/>
      <w:szCs w:val="24"/>
      <w:lang w:eastAsia="en-GB"/>
    </w:rPr>
  </w:style>
  <w:style w:type="character" w:styleId="Strong">
    <w:name w:val="Strong"/>
    <w:qFormat/>
    <w:rsid w:val="00B35375"/>
    <w:rPr>
      <w:b/>
      <w:bCs/>
    </w:rPr>
  </w:style>
  <w:style w:type="paragraph" w:styleId="BalloonText">
    <w:name w:val="Balloon Text"/>
    <w:basedOn w:val="Normal"/>
    <w:semiHidden/>
    <w:rsid w:val="00CE6CA4"/>
    <w:rPr>
      <w:rFonts w:ascii="MS Shell Dlg" w:hAnsi="MS Shell Dlg" w:cs="MS Shell Dlg"/>
      <w:sz w:val="16"/>
      <w:szCs w:val="16"/>
    </w:rPr>
  </w:style>
  <w:style w:type="character" w:styleId="CommentReference">
    <w:name w:val="annotation reference"/>
    <w:semiHidden/>
    <w:rsid w:val="00CE6CA4"/>
    <w:rPr>
      <w:sz w:val="16"/>
      <w:szCs w:val="16"/>
    </w:rPr>
  </w:style>
  <w:style w:type="paragraph" w:styleId="CommentText">
    <w:name w:val="annotation text"/>
    <w:basedOn w:val="Normal"/>
    <w:semiHidden/>
    <w:rsid w:val="00CE6CA4"/>
    <w:rPr>
      <w:sz w:val="20"/>
    </w:rPr>
  </w:style>
  <w:style w:type="paragraph" w:styleId="CommentSubject">
    <w:name w:val="annotation subject"/>
    <w:basedOn w:val="CommentText"/>
    <w:next w:val="CommentText"/>
    <w:semiHidden/>
    <w:rsid w:val="00CE6CA4"/>
    <w:rPr>
      <w:b/>
      <w:bCs/>
    </w:rPr>
  </w:style>
  <w:style w:type="paragraph" w:customStyle="1" w:styleId="CharCharChar">
    <w:name w:val="Char Char Char"/>
    <w:basedOn w:val="Normal"/>
    <w:rsid w:val="00EE4CBA"/>
    <w:pPr>
      <w:spacing w:after="160" w:line="240" w:lineRule="exact"/>
    </w:pPr>
    <w:rPr>
      <w:rFonts w:ascii="Verdana" w:hAnsi="Verdana"/>
      <w:sz w:val="20"/>
      <w:lang w:val="en-US"/>
    </w:rPr>
  </w:style>
  <w:style w:type="paragraph" w:customStyle="1" w:styleId="DefaultParagraphFontParaCharCharChar1Char">
    <w:name w:val="Default Paragraph Font Para Char Char Char1 Char"/>
    <w:basedOn w:val="Normal"/>
    <w:rsid w:val="00740BF4"/>
    <w:pPr>
      <w:keepLines/>
      <w:spacing w:after="160" w:line="240" w:lineRule="exact"/>
      <w:ind w:left="2977"/>
    </w:pPr>
    <w:rPr>
      <w:rFonts w:ascii="Tahoma" w:hAnsi="Tahoma"/>
      <w:sz w:val="20"/>
      <w:szCs w:val="24"/>
      <w:lang w:val="en-US"/>
    </w:rPr>
  </w:style>
  <w:style w:type="character" w:styleId="PageNumber">
    <w:name w:val="page number"/>
    <w:basedOn w:val="DefaultParagraphFont"/>
    <w:rsid w:val="00356BD5"/>
  </w:style>
  <w:style w:type="character" w:customStyle="1" w:styleId="FooterChar">
    <w:name w:val="Footer Char"/>
    <w:link w:val="Footer"/>
    <w:rsid w:val="00236D92"/>
    <w:rPr>
      <w:rFonts w:ascii="Arial" w:hAnsi="Arial"/>
      <w:sz w:val="24"/>
      <w:lang w:eastAsia="en-US"/>
    </w:rPr>
  </w:style>
  <w:style w:type="character" w:styleId="Hyperlink">
    <w:name w:val="Hyperlink"/>
    <w:rsid w:val="009E72F3"/>
    <w:rPr>
      <w:color w:val="0563C1"/>
      <w:u w:val="single"/>
    </w:rPr>
  </w:style>
  <w:style w:type="table" w:customStyle="1" w:styleId="TableGrid1">
    <w:name w:val="Table Grid1"/>
    <w:basedOn w:val="TableNormal"/>
    <w:next w:val="TableGrid"/>
    <w:uiPriority w:val="39"/>
    <w:rsid w:val="000802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417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74B"/>
    <w:rPr>
      <w:rFonts w:ascii="Arial" w:hAnsi="Arial"/>
      <w:sz w:val="24"/>
      <w:lang w:eastAsia="en-US"/>
    </w:rPr>
  </w:style>
  <w:style w:type="paragraph" w:styleId="ListParagraph">
    <w:name w:val="List Paragraph"/>
    <w:basedOn w:val="Normal"/>
    <w:uiPriority w:val="34"/>
    <w:qFormat/>
    <w:rsid w:val="0013274B"/>
    <w:pPr>
      <w:ind w:left="720"/>
      <w:contextualSpacing/>
    </w:pPr>
  </w:style>
  <w:style w:type="character" w:styleId="PlaceholderText">
    <w:name w:val="Placeholder Text"/>
    <w:basedOn w:val="DefaultParagraphFont"/>
    <w:uiPriority w:val="99"/>
    <w:semiHidden/>
    <w:rsid w:val="00CF7E16"/>
    <w:rPr>
      <w:color w:val="808080"/>
    </w:rPr>
  </w:style>
  <w:style w:type="paragraph" w:customStyle="1" w:styleId="DocId">
    <w:name w:val="DocId"/>
    <w:basedOn w:val="Footer"/>
    <w:link w:val="DocIdChar"/>
    <w:rsid w:val="00CF7E16"/>
    <w:rPr>
      <w:rFonts w:cs="Arial"/>
      <w:sz w:val="16"/>
      <w:szCs w:val="24"/>
    </w:rPr>
  </w:style>
  <w:style w:type="character" w:customStyle="1" w:styleId="DocIdChar">
    <w:name w:val="DocId Char"/>
    <w:basedOn w:val="DefaultParagraphFont"/>
    <w:link w:val="DocId"/>
    <w:rsid w:val="00CF7E16"/>
    <w:rPr>
      <w:rFonts w:ascii="Arial" w:hAnsi="Arial" w:cs="Arial"/>
      <w:sz w:val="16"/>
      <w:szCs w:val="24"/>
      <w:lang w:eastAsia="en-US"/>
    </w:rPr>
  </w:style>
  <w:style w:type="character" w:styleId="FollowedHyperlink">
    <w:name w:val="FollowedHyperlink"/>
    <w:basedOn w:val="DefaultParagraphFont"/>
    <w:rsid w:val="00D264A0"/>
    <w:rPr>
      <w:color w:val="954F72" w:themeColor="followedHyperlink"/>
      <w:u w:val="single"/>
    </w:rPr>
  </w:style>
  <w:style w:type="character" w:customStyle="1" w:styleId="UnresolvedMention1">
    <w:name w:val="Unresolved Mention1"/>
    <w:basedOn w:val="DefaultParagraphFont"/>
    <w:rsid w:val="00C0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PCU@levellingup.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26\AppData\Local\Microsoft\Windows\INetCache\Content.Outlook\LMQEVQ3D\23-10-24%20S19%20Public%20Notice%20of%20Intention%20to%20give%20Certificate%20to%20EA%20-%20Oxford%20FAS%202023%20(0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B8443FE86D462297B5848D4EA215DB"/>
        <w:category>
          <w:name w:val="General"/>
          <w:gallery w:val="placeholder"/>
        </w:category>
        <w:types>
          <w:type w:val="bbPlcHdr"/>
        </w:types>
        <w:behaviors>
          <w:behavior w:val="content"/>
        </w:behaviors>
        <w:guid w:val="{16EB14AD-FACB-4515-B4A3-6A8D4CB8F9F5}"/>
      </w:docPartPr>
      <w:docPartBody>
        <w:p w:rsidR="00F505B9" w:rsidRDefault="00F505B9"/>
      </w:docPartBody>
    </w:docPart>
    <w:docPart>
      <w:docPartPr>
        <w:name w:val="C9491E9808FC4D49B6CB0782A48CAB49"/>
        <w:category>
          <w:name w:val="General"/>
          <w:gallery w:val="placeholder"/>
        </w:category>
        <w:types>
          <w:type w:val="bbPlcHdr"/>
        </w:types>
        <w:behaviors>
          <w:behavior w:val="content"/>
        </w:behaviors>
        <w:guid w:val="{C323CD43-0ACC-4B9F-BF2E-509C1CD644B7}"/>
      </w:docPartPr>
      <w:docPartBody>
        <w:p w:rsidR="00F505B9" w:rsidRDefault="00F505B9"/>
      </w:docPartBody>
    </w:docPart>
    <w:docPart>
      <w:docPartPr>
        <w:name w:val="A0E7961AFE374B28AD7BDA8573250C48"/>
        <w:category>
          <w:name w:val="General"/>
          <w:gallery w:val="placeholder"/>
        </w:category>
        <w:types>
          <w:type w:val="bbPlcHdr"/>
        </w:types>
        <w:behaviors>
          <w:behavior w:val="content"/>
        </w:behaviors>
        <w:guid w:val="{D45520D4-0F38-4836-8638-3D8FF05DA5E7}"/>
      </w:docPartPr>
      <w:docPartBody>
        <w:p w:rsidR="00F505B9" w:rsidRDefault="00F505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0"/>
    <w:rsid w:val="007C75E8"/>
    <w:rsid w:val="00DE0070"/>
    <w:rsid w:val="00F505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0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t e m p l a t e   x m l n s : x s d = " h t t p : / / w w w . w 3 . o r g / 2 0 0 1 / X M L S c h e m a "   x m l n s : x s i = " h t t p : / / w w w . w 3 . o r g / 2 0 0 1 / X M L S c h e m a - i n s t a n c e "   i d = " 0 b 1 c b f 5 5 - e 7 d f - 4 9 3 f - b 0 2 3 - c 5 f c 7 a 5 d 6 b e 1 "   d o c u m e n t I d = " e b f 0 d 5 0 5 - 2 1 6 b - 4 a 2 f - 9 1 2 2 - 0 1 5 2 d d c 5 8 d 7 9 "   t e m p l a t e F u l l N a m e = " C : \ U s e r s \ J C 2 6 \ 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 b a c 3 a 4 f b - 4 9 d 1 - 4 4 b 8 - b 6 4 3 - b 9 a 6 e 6 f c 7 8 6 3 < / i d >  
         < n a m e > M a t t h e w   T u c k e r < / n a m e >  
         < i n i t i a l s / >  
         < p r i m a r y O f f i c e > B r i s t o l < / p r i m a r y O f f i c e >  
         < p r i m a r y O f f i c e I d > 5 b 1 d b 5 1 e - 9 3 f 3 - 4 7 5 2 - 9 3 f e - c b 1 4 c 9 d c 1 c b b < / p r i m a r y O f f i c e I d >  
         < p r i m a r y L a n g u a g e I s o > e n - G B < / p r i m a r y L a n g u a g e I s o >  
         < j o b D e s c r i p t i o n > S e n i o r   A s s o c i a t e < / j o b D e s c r i p t i o n >  
         < d e p a r t m e n t > P l a n n i n g   & a m p ;   C o m p u l s o r y   P u r c h a s e   U n i t < / d e p a r t m e n t >  
         < f u n c t i o n / >  
         < e m a i l > m a t t h e w . t u c k e r @ b u r g e s - s a l m o n . c o m < / e m a i l >  
         < r a w D i r e c t L i n e > + 4 4   ( 0 )   1 1 7   9 0 2   2 7 4 3 < / r a w D i r e c t L i n e >  
         < r a w D i r e c t F a x / >  
         < m o b i l e > + 4 4   ( 0 )   7 9 7 7   6 6 9   3 4 6 < / m o b i l e >  
         < l o g i n > M T 1 2 < / l o g i n >  
         < e m p l y e e I d > T u c k e r < / e m p l y e e I d >  
         < b a r R e g i s t r a t i o n s / >  
         < C u s t o m 1 / >  
         < C u s t o m 2 / >  
     < / a u t h o r >  
     < c o n t e n t C o n t r o l s >  
         < c o n t e n t C o n t r o l   i d = " b 1 f 9 4 6 2 6 - 4 6 e a - 4 5 5 7 - 8 4 5 6 - 0 1 e f c c 7 c f 2 6 7 "   n a m e = " D o c I d "   a s s e m b l y = " I p h e l i o n . O u t l i n e . W o r d . d l l "   t y p e = " I p h e l i o n . O u t l i n e . W o r d . R e n d e r e r s . T e x t R e n d e r e r "   o r d e r = " 3 "   a c t i v e = " t r u e "   e n t i t y I d = " 3 5 7 0 2 a 4 e - e 4 8 5 - 4 2 1 9 - 8 3 6 3 - f f 8 9 c 4 6 1 5 2 b f " 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3 5 7 0 2 a 4 e - e 4 8 5 - 4 2 1 9 - 8 3 6 3 - f f 8 9 c 4 6 1 5 2 b f " 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3 5 7 0 2 a 4 e - e 4 8 5 - 4 2 1 9 - 8 3 6 3 - f f 8 9 c 4 6 1 5 2 b f "   l i n k e d E n t i t y I d = " 0 0 0 0 0 0 0 0 - 0 0 0 0 - 0 0 0 0 - 0 0 0 0 - 0 0 0 0 0 0 0 0 0 0 0 0 "   l i n k e d F i e l d I d = " 0 0 0 0 0 0 0 0 - 0 0 0 0 - 0 0 0 0 - 0 0 0 0 - 0 0 0 0 0 0 0 0 0 0 0 0 "   l i n k e d F i e l d I n d e x = " 0 "   i n d e x = " 0 "   f i e l d T y p e = " q u e s t i o n "   f o r m a t E v a l u a t o r T y p e = " f o r m a t S t r i n g "   c o i D o c u m e n t F i e l d = " C l i e n t "   h i d d e n = " f a l s e " > 3 0 6 6 5 < / f i e l d >  
         < f i e l d   i d = " d 1 a 0 c 0 3 d - 0 2 5 8 - 4 7 a c - b b 6 d - 4 5 8 a 7 8 e 5 6 4 7 4 "   n a m e = " C l i e n t N a m e "   t y p e = " "   o r d e r = " 9 9 9 "   e n t i t y I d = " 3 5 7 0 2 a 4 e - e 4 8 5 - 4 2 1 9 - 8 3 6 3 - f f 8 9 c 4 6 1 5 2 b f "   l i n k e d E n t i t y I d = " 0 0 0 0 0 0 0 0 - 0 0 0 0 - 0 0 0 0 - 0 0 0 0 - 0 0 0 0 0 0 0 0 0 0 0 0 "   l i n k e d F i e l d I d = " 0 0 0 0 0 0 0 0 - 0 0 0 0 - 0 0 0 0 - 0 0 0 0 - 0 0 0 0 0 0 0 0 0 0 0 0 "   l i n k e d F i e l d I n d e x = " 0 "   i n d e x = " 0 "   f i e l d T y p e = " q u e s t i o n "   f o r m a t E v a l u a t o r T y p e = " f o r m a t S t r i n g "   c o i D o c u m e n t F i e l d = " C l i e n t N a m e "   h i d d e n = " f a l s e " > T h e   E n v i r o n m e n t   A g e n c y < / f i e l d >  
         < f i e l d   i d = " 3 6 2 d d c e b - 8 f c 2 - 4 e a d - b 5 3 5 - e d 9 e 8 3 5 9 8 3 8 4 "   n a m e = " M a t t e r "   t y p e = " "   o r d e r = " 9 9 9 "   e n t i t y I d = " 3 5 7 0 2 a 4 e - e 4 8 5 - 4 2 1 9 - 8 3 6 3 - f f 8 9 c 4 6 1 5 2 b f "   l i n k e d E n t i t y I d = " 0 0 0 0 0 0 0 0 - 0 0 0 0 - 0 0 0 0 - 0 0 0 0 - 0 0 0 0 0 0 0 0 0 0 0 0 "   l i n k e d F i e l d I d = " 0 0 0 0 0 0 0 0 - 0 0 0 0 - 0 0 0 0 - 0 0 0 0 - 0 0 0 0 0 0 0 0 0 0 0 0 "   l i n k e d F i e l d I n d e x = " 0 "   i n d e x = " 0 "   f i e l d T y p e = " q u e s t i o n "   f o r m a t E v a l u a t o r T y p e = " f o r m a t S t r i n g "   c o i D o c u m e n t F i e l d = " M a t t e r "   h i d d e n = " f a l s e " > 2 6 < / f i e l d >  
         < f i e l d   i d = " a 3 e e f 5 1 4 - 2 4 7 f - 4 2 8 1 - b 6 a 2 - 3 b 4 d 3 4 b c 6 8 c f "   n a m e = " M a t t e r N a m e "   t y p e = " "   o r d e r = " 9 9 9 "   e n t i t y I d = " 3 5 7 0 2 a 4 e - e 4 8 5 - 4 2 1 9 - 8 3 6 3 - f f 8 9 c 4 6 1 5 2 b f "   l i n k e d E n t i t y I d = " 0 0 0 0 0 0 0 0 - 0 0 0 0 - 0 0 0 0 - 0 0 0 0 - 0 0 0 0 0 0 0 0 0 0 0 0 "   l i n k e d F i e l d I d = " 0 0 0 0 0 0 0 0 - 0 0 0 0 - 0 0 0 0 - 0 0 0 0 - 0 0 0 0 0 0 0 0 0 0 0 0 "   l i n k e d F i e l d I n d e x = " 0 "   i n d e x = " 0 "   f i e l d T y p e = " q u e s t i o n "   f o r m a t E v a l u a t o r T y p e = " f o r m a t S t r i n g "   c o i D o c u m e n t F i e l d = " M a t t e r N a m e "   h i d d e n = " f a l s e " > O F A S :   I n s t r u c t i o n s   t o   C o u n s e l < / f i e l d >  
         < f i e l d   i d = " 7 5 3 2 7 c a 1 - c 6 c b - 4 7 8 0 - 8 a 2 2 - 2 1 8 1 7 3 d 5 2 c 3 7 "   n a m e = " T y p i s t "   t y p e = " "   o r d e r = " 9 9 9 "   e n t i t y I d = " 3 5 7 0 2 a 4 e - e 4 8 5 - 4 2 1 9 - 8 3 6 3 - f f 8 9 c 4 6 1 5 2 b f "   l i n k e d E n t i t y I d = " 0 0 0 0 0 0 0 0 - 0 0 0 0 - 0 0 0 0 - 0 0 0 0 - 0 0 0 0 0 0 0 0 0 0 0 0 "   l i n k e d F i e l d I d = " 0 0 0 0 0 0 0 0 - 0 0 0 0 - 0 0 0 0 - 0 0 0 0 - 0 0 0 0 0 0 0 0 0 0 0 0 "   l i n k e d F i e l d I n d e x = " 0 "   i n d e x = " 0 "   f i e l d T y p e = " q u e s t i o n "   f o r m a t E v a l u a t o r T y p e = " f o r m a t S t r i n g "   h i d d e n = " f a l s e " > J C 2 6 < / f i e l d >  
         < f i e l d   i d = " 9 a 9 2 6 9 a e - 1 d 5 b - 4 3 6 5 - 9 d a 1 - 6 3 7 c 5 f 3 3 0 a 8 f "   n a m e = " A u t h o r "   t y p e = " "   o r d e r = " 9 9 9 "   e n t i t y I d = " 3 5 7 0 2 a 4 e - e 4 8 5 - 4 2 1 9 - 8 3 6 3 - f f 8 9 c 4 6 1 5 2 b f "   l i n k e d E n t i t y I d = " 0 0 0 0 0 0 0 0 - 0 0 0 0 - 0 0 0 0 - 0 0 0 0 - 0 0 0 0 0 0 0 0 0 0 0 0 "   l i n k e d F i e l d I d = " 0 0 0 0 0 0 0 0 - 0 0 0 0 - 0 0 0 0 - 0 0 0 0 - 0 0 0 0 0 0 0 0 0 0 0 0 "   l i n k e d F i e l d I n d e x = " 0 "   i n d e x = " 0 "   f i e l d T y p e = " q u e s t i o n "   f o r m a t E v a l u a t o r T y p e = " f o r m a t S t r i n g "   h i d d e n = " f a l s e " > J C 2 6 < / f i e l d >  
         < f i e l d   i d = " a 0 0 2 e 7 8 a - 8 e 1 8 - 4 3 7 5 - b e f 7 - 9 f 6 8 7 e 9 3 1 f 6 5 "   n a m e = " T i t l e "   t y p e = " "   o r d e r = " 9 9 9 "   e n t i t y I d = " 3 5 7 0 2 a 4 e - e 4 8 5 - 4 2 1 9 - 8 3 6 3 - f f 8 9 c 4 6 1 5 2 b f "   l i n k e d E n t i t y I d = " 0 0 0 0 0 0 0 0 - 0 0 0 0 - 0 0 0 0 - 0 0 0 0 - 0 0 0 0 0 0 0 0 0 0 0 0 "   l i n k e d F i e l d I d = " 0 0 0 0 0 0 0 0 - 0 0 0 0 - 0 0 0 0 - 0 0 0 0 - 0 0 0 0 0 0 0 0 0 0 0 0 "   l i n k e d F i e l d I n d e x = " 0 "   i n d e x = " 0 "   f i e l d T y p e = " q u e s t i o n "   f o r m a t E v a l u a t o r T y p e = " f o r m a t S t r i n g "   h i d d e n = " f a l s e " > s 1 9   A p p l i c a t i o n   ( E n v i r o n m e n t   A g e n c y )   -   N o t i c e   o f   I n t e n t i o n   -   1 5 . 1 1 . 2 3   D L U H C   A P P R O V E D   F I N A L   F O R M < / f i e l d >  
         < f i e l d   i d = " 6 4 f f 0 0 3 6 - a 6 a f - 4 b 1 1 - a 4 e a - 4 0 2 a 2 f 2 7 3 e 2 1 "   n a m e = " D o c T y p e "   t y p e = " "   o r d e r = " 9 9 9 "   e n t i t y I d = " 3 5 7 0 2 a 4 e - e 4 8 5 - 4 2 1 9 - 8 3 6 3 - f f 8 9 c 4 6 1 5 2 b f "   l i n k e d E n t i t y I d = " 0 0 0 0 0 0 0 0 - 0 0 0 0 - 0 0 0 0 - 0 0 0 0 - 0 0 0 0 0 0 0 0 0 0 0 0 "   l i n k e d F i e l d I d = " 0 0 0 0 0 0 0 0 - 0 0 0 0 - 0 0 0 0 - 0 0 0 0 - 0 0 0 0 0 0 0 0 0 0 0 0 "   l i n k e d F i e l d I n d e x = " 0 "   i n d e x = " 0 "   f i e l d T y p e = " q u e s t i o n "   f o r m a t E v a l u a t o r T y p e = " f o r m a t S t r i n g "   h i d d e n = " f a l s e " > D < / f i e l d >  
         < f i e l d   i d = " 7 a b e a 0 f 8 - 4 6 b 7 - 4 9 6 8 - b b 1 2 - 0 4 a 8 9 9 f 0 d 7 7 8 "   n a m e = " D o c S u b T y p e "   t y p e = " "   o r d e r = " 9 9 9 "   e n t i t y I d = " 3 5 7 0 2 a 4 e - e 4 8 5 - 4 2 1 9 - 8 3 6 3 - f f 8 9 c 4 6 1 5 2 b f "   l i n k e d E n t i t y I d = " 0 0 0 0 0 0 0 0 - 0 0 0 0 - 0 0 0 0 - 0 0 0 0 - 0 0 0 0 0 0 0 0 0 0 0 0 "   l i n k e d F i e l d I d = " 0 0 0 0 0 0 0 0 - 0 0 0 0 - 0 0 0 0 - 0 0 0 0 - 0 0 0 0 0 0 0 0 0 0 0 0 "   l i n k e d F i e l d I n d e x = " 0 "   i n d e x = " 0 "   f i e l d T y p e = " q u e s t i o n "   f o r m a t E v a l u a t o r T y p e = " f o r m a t S t r i n g "   h i d d e n = " f a l s e " / >  
         < f i e l d   i d = " 0 1 a 5 9 1 9 e - 9 f 8 0 - 4 7 f 4 - 9 3 c 4 - a 9 7 8 7 8 0 8 8 c 9 c "   n a m e = " S e r v e r "   t y p e = " "   o r d e r = " 9 9 9 "   e n t i t y I d = " 3 5 7 0 2 a 4 e - e 4 8 5 - 4 2 1 9 - 8 3 6 3 - f f 8 9 c 4 6 1 5 2 b f " 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3 5 7 0 2 a 4 e - e 4 8 5 - 4 2 1 9 - 8 3 6 3 - f f 8 9 c 4 6 1 5 2 b f "   l i n k e d E n t i t y I d = " 0 0 0 0 0 0 0 0 - 0 0 0 0 - 0 0 0 0 - 0 0 0 0 - 0 0 0 0 0 0 0 0 0 0 0 0 "   l i n k e d F i e l d I d = " 0 0 0 0 0 0 0 0 - 0 0 0 0 - 0 0 0 0 - 0 0 0 0 - 0 0 0 0 0 0 0 0 0 0 0 0 "   l i n k e d F i e l d I n d e x = " 0 "   i n d e x = " 0 "   f i e l d T y p e = " q u e s t i o n "   f o r m a t E v a l u a t o r T y p e = " f o r m a t S t r i n g "   h i d d e n = " f a l s e " > W O R K < / f i e l d >  
         < f i e l d   i d = " 3 8 8 a 1 e 1 3 - 9 9 7 8 - 4 5 4 7 - 8 c 3 9 - 2 9 b 8 9 a 1 1 d 7 2 a "   n a m e = " W o r k s p a c e I d "   t y p e = " "   o r d e r = " 9 9 9 "   e n t i t y I d = " 3 5 7 0 2 a 4 e - e 4 8 5 - 4 2 1 9 - 8 3 6 3 - f f 8 9 c 4 6 1 5 2 b f "   l i n k e d E n t i t y I d = " 0 0 0 0 0 0 0 0 - 0 0 0 0 - 0 0 0 0 - 0 0 0 0 - 0 0 0 0 0 0 0 0 0 0 0 0 "   l i n k e d F i e l d I d = " 0 0 0 0 0 0 0 0 - 0 0 0 0 - 0 0 0 0 - 0 0 0 0 - 0 0 0 0 0 0 0 0 0 0 0 0 "   l i n k e d F i e l d I n d e x = " 0 "   i n d e x = " 0 "   f i e l d T y p e = " q u e s t i o n "   f o r m a t E v a l u a t o r T y p e = " f o r m a t S t r i n g "   h i d d e n = " f a l s e " / >  
         < f i e l d   i d = " d 8 d 8 a 1 b 7 - 2 9 f 2 - 4 1 8 4 - b 4 b b - 9 4 e 8 6 8 1 1 b 1 d c "   n a m e = " D o c F o l d e r I d "   t y p e = " "   o r d e r = " 9 9 9 "   e n t i t y I d = " 3 5 7 0 2 a 4 e - e 4 8 5 - 4 2 1 9 - 8 3 6 3 - f f 8 9 c 4 6 1 5 2 b f "   l i n k e d E n t i t y I d = " 0 0 0 0 0 0 0 0 - 0 0 0 0 - 0 0 0 0 - 0 0 0 0 - 0 0 0 0 0 0 0 0 0 0 0 0 "   l i n k e d F i e l d I d = " 0 0 0 0 0 0 0 0 - 0 0 0 0 - 0 0 0 0 - 0 0 0 0 - 0 0 0 0 0 0 0 0 0 0 0 0 "   l i n k e d F i e l d I n d e x = " 0 "   i n d e x = " 0 "   f i e l d T y p e = " q u e s t i o n "   f o r m a t E v a l u a t o r T y p e = " f o r m a t S t r i n g "   h i d d e n = " f a l s e " / >  
         < f i e l d   i d = " a 1 f 2 3 1 e a - a 0 0 f - 4 6 0 6 - 9 f a b - d 2 a c d 8 5 9 d 3 a d "   n a m e = " D o c N u m b e r "   t y p e = " "   o r d e r = " 9 9 9 "   e n t i t y I d = " 3 5 7 0 2 a 4 e - e 4 8 5 - 4 2 1 9 - 8 3 6 3 - f f 8 9 c 4 6 1 5 2 b f "   l i n k e d E n t i t y I d = " 0 0 0 0 0 0 0 0 - 0 0 0 0 - 0 0 0 0 - 0 0 0 0 - 0 0 0 0 0 0 0 0 0 0 0 0 "   l i n k e d F i e l d I d = " 0 0 0 0 0 0 0 0 - 0 0 0 0 - 0 0 0 0 - 0 0 0 0 - 0 0 0 0 0 0 0 0 0 0 0 0 "   l i n k e d F i e l d I n d e x = " 0 "   i n d e x = " 0 "   f i e l d T y p e = " q u e s t i o n "   f o r m a t E v a l u a t o r T y p e = " f o r m a t S t r i n g "   h i d d e n = " f a l s e " > 5 0 5 6 8 2 8 6 < / f i e l d >  
         < f i e l d   i d = " c 9 0 9 4 b 9 c - 5 2 f d - 4 4 0 3 - b b 8 3 - 9 b b 3 a b 5 3 6 8 a d "   n a m e = " D o c V e r s i o n "   t y p e = " "   o r d e r = " 9 9 9 "   e n t i t y I d = " 3 5 7 0 2 a 4 e - e 4 8 5 - 4 2 1 9 - 8 3 6 3 - f f 8 9 c 4 6 1 5 2 b f "   l i n k e d E n t i t y I d = " 0 0 0 0 0 0 0 0 - 0 0 0 0 - 0 0 0 0 - 0 0 0 0 - 0 0 0 0 0 0 0 0 0 0 0 0 "   l i n k e d F i e l d I d = " 0 0 0 0 0 0 0 0 - 0 0 0 0 - 0 0 0 0 - 0 0 0 0 - 0 0 0 0 0 0 0 0 0 0 0 0 "   l i n k e d F i e l d I n d e x = " 0 "   i n d e x = " 0 "   f i e l d T y p e = " q u e s t i o n "   f o r m a t E v a l u a t o r T y p e = " f o r m a t S t r i n g "   h i d d e n = " f a l s e " > 2 < / f i e l d >  
         < f i e l d   i d = " 7 2 9 0 4 a 4 7 - 5 7 8 0 - 4 5 9 c - b e 7 a - 4 4 8 f 9 a d 8 d 6 b 4 "   n a m e = " D o c I d F o r m a t "   t y p e = " "   o r d e r = " 9 9 9 "   e n t i t y I d = " 3 5 7 0 2 a 4 e - e 4 8 5 - 4 2 1 9 - 8 3 6 3 - f f 8 9 c 4 6 1 5 2 b f "   l i n k e d E n t i t y I d = " 3 5 7 0 2 a 4 e - e 4 8 5 - 4 2 1 9 - 8 3 6 3 - f f 8 9 c 4 6 1 5 2 b f " 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3 5 7 0 2 a 4 e - e 4 8 5 - 4 2 1 9 - 8 3 6 3 - f f 8 9 c 4 6 1 5 2 b f " 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5 7 0 2 a 4 e - e 4 8 5 - 4 2 1 9 - 8 3 6 3 - f f 8 9 c 4 6 1 5 2 b f " 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5 7 0 2 a 4 e - e 4 8 5 - 4 2 1 9 - 8 3 6 3 - f f 8 9 c 4 6 1 5 2 b f "   l i n k e d E n t i t y I d = " 0 0 0 0 0 0 0 0 - 0 0 0 0 - 0 0 0 0 - 0 0 0 0 - 0 0 0 0 0 0 0 0 0 0 0 0 "   l i n k e d F i e l d I d = " 0 0 0 0 0 0 0 0 - 0 0 0 0 - 0 0 0 0 - 0 0 0 0 - 0 0 0 0 0 0 0 0 0 0 0 0 "   l i n k e d F i e l d I n d e x = " 0 "   i n d e x = " 0 "   f i e l d T y p e = " q u e s t i o n "   f o r m a t E v a l u a t o r T y p e = " f o r m a t S t r i n g "   h i d d e n = " f a l s e " / >  
         < f i e l d   i d = " a 0 6 3 5 d f 7 - 3 c 7 1 - 4 e b c - 9 b 8 6 - 0 d d d f e a 3 d 5 3 6 "   n a m e = " R e f r e s h O n S a v e A s "   t y p e = " "   o r d e r = " 9 9 9 "   e n t i t y I d = " 3 5 7 0 2 a 4 e - e 4 8 5 - 4 2 1 9 - 8 3 6 3 - f f 8 9 c 4 6 1 5 2 b f "   l i n k e d E n t i t y I d = " 0 0 0 0 0 0 0 0 - 0 0 0 0 - 0 0 0 0 - 0 0 0 0 - 0 0 0 0 0 0 0 0 0 0 0 0 "   l i n k e d F i e l d I d = " 0 0 0 0 0 0 0 0 - 0 0 0 0 - 0 0 0 0 - 0 0 0 0 - 0 0 0 0 0 0 0 0 0 0 0 0 "   l i n k e d F i e l d I n d e x = " 0 "   i n d e x = " 0 "   f i e l d T y p e = " q u e s t i o n "   f o r m a t E v a l u a t o r T y p e = " f o r m a t S t r i n g "   h i d d e n = " f a l s e " / >  
         < f i e l d   i d = " 8 e 8 b 5 8 3 6 - 3 9 1 1 - 4 b a 7 - a 8 c b - 6 5 a 2 4 1 a 1 c 8 7 e "   n a m e = " P r o f i l e F i e l d 1 "   t y p e = " "   o r d e r = " 9 9 9 "   e n t i t y I d = " 3 5 7 0 2 a 4 e - e 4 8 5 - 4 2 1 9 - 8 3 6 3 - f f 8 9 c 4 6 1 5 2 b f " 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3 5 7 0 2 a 4 e - e 4 8 5 - 4 2 1 9 - 8 3 6 3 - f f 8 9 c 4 6 1 5 2 b f " 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3 5 7 0 2 a 4 e - e 4 8 5 - 4 2 1 9 - 8 3 6 3 - f f 8 9 c 4 6 1 5 2 b f "   l i n k e d E n t i t y I d = " 0 0 0 0 0 0 0 0 - 0 0 0 0 - 0 0 0 0 - 0 0 0 0 - 0 0 0 0 0 0 0 0 0 0 0 0 "   l i n k e d F i e l d I d = " 0 0 0 0 0 0 0 0 - 0 0 0 0 - 0 0 0 0 - 0 0 0 0 - 0 0 0 0 0 0 0 0 0 0 0 0 "   l i n k e d F i e l d I n d e x = " 0 "   i n d e x = " 0 "   f i e l d T y p e = " q u e s t i o n "   f o r m a t E v a l u a t o r T y p e = " f o r m a t S t r i n g "   h i d d e n = " f a l s e " / >  
         < f i e l d   i d = " c 0 4 7 b 3 6 9 - 4 d f e - 4 4 6 0 - 8 9 6 1 - 5 e d b 5 3 4 4 7 c f f "   n a m e = " P r o f i l e F i e l d 2 D e s c r i p t i o n "   t y p e = " "   o r d e r = " 9 9 9 "   e n t i t y I d = " 3 5 7 0 2 a 4 e - e 4 8 5 - 4 2 1 9 - 8 3 6 3 - f f 8 9 c 4 6 1 5 2 b f " 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ct:contentTypeSchema xmlns:ct="http://schemas.microsoft.com/office/2006/metadata/contentType" xmlns:ma="http://schemas.microsoft.com/office/2006/metadata/properties/metaAttributes" ct:_="" ma:_="" ma:contentTypeName="Document" ma:contentTypeID="0x01010087DBE8A72244E84DB5BAF86030A712CD" ma:contentTypeVersion="18" ma:contentTypeDescription="Create a new document." ma:contentTypeScope="" ma:versionID="0501660cc5e66de46f584440c8a2d392">
  <xsd:schema xmlns:xsd="http://www.w3.org/2001/XMLSchema" xmlns:xs="http://www.w3.org/2001/XMLSchema" xmlns:p="http://schemas.microsoft.com/office/2006/metadata/properties" xmlns:ns1="http://schemas.microsoft.com/sharepoint/v3" xmlns:ns2="3f798431-90b5-4187-92b5-466f94839fab" xmlns:ns3="b889be83-583e-4720-9fd4-6df7be169308" xmlns:ns4="83a87e31-bf32-46ab-8e70-9fa18461fa4d" targetNamespace="http://schemas.microsoft.com/office/2006/metadata/properties" ma:root="true" ma:fieldsID="208c8bb8367990cffb0b008a141032ad" ns1:_="" ns2:_="" ns3:_="" ns4:_="">
    <xsd:import namespace="http://schemas.microsoft.com/sharepoint/v3"/>
    <xsd:import namespace="3f798431-90b5-4187-92b5-466f94839fab"/>
    <xsd:import namespace="b889be83-583e-4720-9fd4-6df7be169308"/>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98431-90b5-4187-92b5-466f9483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89be83-583e-4720-9fd4-6df7be1693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18009df-28cb-46b1-a6e2-9fb709f7bde6}" ma:internalName="TaxCatchAll" ma:showField="CatchAllData" ma:web="b889be83-583e-4720-9fd4-6df7be169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1 6 " ? > < p r o p e r t i e s   x m l n s = " h t t p : / / w w w . i m a n a g e . c o m / w o r k / x m l s c h e m a " >  
     < d o c u m e n t i d > W O R K ! 5 0 5 6 8 2 8 6 . 2 < / d o c u m e n t i d >  
     < s e n d e r i d > J C 2 6 < / s e n d e r i d >  
     < s e n d e r e m a i l > J O N A T H A N . C A T T @ B U R G E S - S A L M O N . C O M < / s e n d e r e m a i l >  
     < l a s t m o d i f i e d > 2 0 2 3 - 1 1 - 1 5 T 1 4 : 3 5 : 0 0 . 0 0 0 0 0 0 0 + 0 0 : 0 0 < / l a s t m o d i f i e d >  
     < d a t a b a s e > W O R K < / 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DF0B-E2EF-4D37-AB2B-0703B9DFD0F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1D38147A-48A6-4D29-9452-954B69EB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798431-90b5-4187-92b5-466f94839fab"/>
    <ds:schemaRef ds:uri="b889be83-583e-4720-9fd4-6df7be169308"/>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F708F-21C4-442D-A719-224E0F01B7F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9CB6A06-DB36-4949-9F27-A8637B449DAC}">
  <ds:schemaRefs>
    <ds:schemaRef ds:uri="http://www.imanage.com/work/xmlschema"/>
  </ds:schemaRefs>
</ds:datastoreItem>
</file>

<file path=customXml/itemProps5.xml><?xml version="1.0" encoding="utf-8"?>
<ds:datastoreItem xmlns:ds="http://schemas.openxmlformats.org/officeDocument/2006/customXml" ds:itemID="{4C44BBAB-5023-4AA4-82BF-3326BA25F8F9}">
  <ds:schemaRefs>
    <ds:schemaRef ds:uri="http://schemas.microsoft.com/sharepoint/v3/contenttype/forms"/>
  </ds:schemaRefs>
</ds:datastoreItem>
</file>

<file path=customXml/itemProps6.xml><?xml version="1.0" encoding="utf-8"?>
<ds:datastoreItem xmlns:ds="http://schemas.openxmlformats.org/officeDocument/2006/customXml" ds:itemID="{704F430C-3A7C-4567-B88F-8476577A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23-10-24 S19 Public Notice of Intention to give Certificate to EA - Oxford FAS 2023 (005)</Template>
  <TotalTime>1</TotalTime>
  <Pages>12</Pages>
  <Words>1871</Words>
  <Characters>10937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Yorath, Pennie</cp:lastModifiedBy>
  <cp:revision>2</cp:revision>
  <cp:lastPrinted>2012-02-09T14:46:00Z</cp:lastPrinted>
  <dcterms:created xsi:type="dcterms:W3CDTF">2023-11-16T11:39:00Z</dcterms:created>
  <dcterms:modified xsi:type="dcterms:W3CDTF">2023-11-16T11:39:00Z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No Marking</vt:lpwstr>
  </property>
  <property fmtid="{D5CDD505-2E9C-101B-9397-08002B2CF9AE}" pid="3" name="bjSaver">
    <vt:lpwstr>w60lV8ZydqocrmkZnI2PEfZr2hcmGJk4</vt:lpwstr>
  </property>
  <property fmtid="{D5CDD505-2E9C-101B-9397-08002B2CF9AE}" pid="4" name="ContentTypeId">
    <vt:lpwstr>0x01010087DBE8A72244E84DB5BAF86030A712CD</vt:lpwstr>
  </property>
  <property fmtid="{D5CDD505-2E9C-101B-9397-08002B2CF9AE}" pid="5" name="docIndexRef">
    <vt:lpwstr>4f0f3dd0-0e00-4f4e-b7a3-002810390037</vt:lpwstr>
  </property>
  <property fmtid="{D5CDD505-2E9C-101B-9397-08002B2CF9AE}" pid="6" name="lcf76f155ced4ddcb4097134ff3c332f">
    <vt:lpwstr/>
  </property>
  <property fmtid="{D5CDD505-2E9C-101B-9397-08002B2CF9AE}" pid="7" name="TaxCatchAll">
    <vt:lpwstr/>
  </property>
  <property fmtid="{D5CDD505-2E9C-101B-9397-08002B2CF9AE}" pid="8" name="_ip_UnifiedCompliancePolicyProperties">
    <vt:lpwstr/>
  </property>
  <property fmtid="{D5CDD505-2E9C-101B-9397-08002B2CF9AE}" pid="9" name="_ip_UnifiedCompliancePolicyUIAction">
    <vt:lpwstr/>
  </property>
</Properties>
</file>