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11C6" w14:textId="77777777" w:rsidR="00DF295D" w:rsidRPr="00D501CB" w:rsidRDefault="00CD55B9">
      <w:pPr>
        <w:spacing w:after="0" w:line="360" w:lineRule="auto"/>
        <w:jc w:val="center"/>
        <w:rPr>
          <w:rFonts w:ascii="Times New Roman" w:hAnsi="Times New Roman" w:cs="Times New Roman"/>
          <w:b/>
          <w:sz w:val="24"/>
          <w:szCs w:val="24"/>
        </w:rPr>
      </w:pPr>
      <w:r w:rsidRPr="00D501CB">
        <w:rPr>
          <w:rFonts w:ascii="Times New Roman" w:hAnsi="Times New Roman" w:cs="Times New Roman"/>
          <w:b/>
          <w:sz w:val="24"/>
          <w:szCs w:val="24"/>
        </w:rPr>
        <w:t xml:space="preserve">Appendix </w:t>
      </w:r>
      <w:r w:rsidR="00F12358" w:rsidRPr="00D501CB">
        <w:rPr>
          <w:rFonts w:ascii="Times New Roman" w:hAnsi="Times New Roman" w:cs="Times New Roman"/>
          <w:b/>
          <w:sz w:val="24"/>
          <w:szCs w:val="24"/>
        </w:rPr>
        <w:t>3</w:t>
      </w:r>
    </w:p>
    <w:p w14:paraId="7D90B8AF" w14:textId="77777777" w:rsidR="00DF295D" w:rsidRPr="00D501CB" w:rsidRDefault="00CD55B9">
      <w:pPr>
        <w:spacing w:after="0" w:line="360" w:lineRule="auto"/>
        <w:jc w:val="center"/>
        <w:rPr>
          <w:rFonts w:ascii="Times New Roman" w:hAnsi="Times New Roman" w:cs="Times New Roman"/>
          <w:b/>
          <w:sz w:val="24"/>
          <w:szCs w:val="24"/>
        </w:rPr>
      </w:pPr>
      <w:r w:rsidRPr="00D501CB">
        <w:rPr>
          <w:rFonts w:ascii="Times New Roman" w:hAnsi="Times New Roman" w:cs="Times New Roman"/>
          <w:b/>
          <w:sz w:val="24"/>
          <w:szCs w:val="24"/>
        </w:rPr>
        <w:t>Summary of Environmental Management System</w:t>
      </w:r>
    </w:p>
    <w:p w14:paraId="340A172C" w14:textId="77777777" w:rsidR="00DF295D" w:rsidRPr="00D501CB" w:rsidRDefault="00DF295D">
      <w:pPr>
        <w:spacing w:after="0" w:line="360" w:lineRule="auto"/>
        <w:jc w:val="center"/>
        <w:rPr>
          <w:rFonts w:ascii="Times New Roman" w:hAnsi="Times New Roman" w:cs="Times New Roman"/>
          <w:b/>
          <w:sz w:val="24"/>
          <w:szCs w:val="24"/>
        </w:rPr>
      </w:pPr>
    </w:p>
    <w:p w14:paraId="4B26151E"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 xml:space="preserve">The Environmental Management System (EMS) in place includes the following: </w:t>
      </w:r>
    </w:p>
    <w:p w14:paraId="0F0504FB" w14:textId="77777777" w:rsidR="00DF295D" w:rsidRPr="00D501CB" w:rsidRDefault="00DF295D">
      <w:pPr>
        <w:spacing w:after="0" w:line="100" w:lineRule="atLeast"/>
        <w:jc w:val="both"/>
        <w:rPr>
          <w:rFonts w:ascii="Times New Roman" w:hAnsi="Times New Roman" w:cs="Times New Roman"/>
          <w:sz w:val="24"/>
          <w:szCs w:val="24"/>
        </w:rPr>
      </w:pPr>
    </w:p>
    <w:p w14:paraId="4E9CDCEF" w14:textId="77777777" w:rsidR="009A00FE" w:rsidRPr="00D501CB" w:rsidRDefault="00CD55B9" w:rsidP="009A00FE">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Implementing Environment Agency’s Environmental Permit Regulations (EPR) ‘How to Comply’ document (version 2)</w:t>
      </w:r>
    </w:p>
    <w:p w14:paraId="72D4AF29" w14:textId="25A785C5" w:rsidR="009A00FE" w:rsidRPr="00D501CB" w:rsidRDefault="00CD55B9" w:rsidP="009A00FE">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Farm assurance scheme</w:t>
      </w:r>
      <w:r w:rsidR="005361E6" w:rsidRPr="00D501CB">
        <w:rPr>
          <w:rFonts w:ascii="Times New Roman" w:hAnsi="Times New Roman" w:cs="Times New Roman"/>
          <w:sz w:val="24"/>
          <w:szCs w:val="24"/>
        </w:rPr>
        <w:t>(s)</w:t>
      </w:r>
    </w:p>
    <w:p w14:paraId="6450BF23"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Evidence that single Farm Payment Scheme cross compliance requirements are complied with</w:t>
      </w:r>
    </w:p>
    <w:p w14:paraId="08C19CAD"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Stock movement and numbers on site are recorded as per statutory requirements (Nitrate Vulnerable Zones (NVZs), The Pigs (Records, Identification and Movement) Order 2011 (PRIMO) and eAML2)</w:t>
      </w:r>
    </w:p>
    <w:p w14:paraId="06A44F19"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Other records and operations as per statutory requirements (e.g. relating to waste regulations, water resources act, health and safety, COSHH, duty of care)</w:t>
      </w:r>
    </w:p>
    <w:p w14:paraId="687B3909"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Manure management complies with nitrates regulations requirements</w:t>
      </w:r>
    </w:p>
    <w:p w14:paraId="5A480EFF" w14:textId="0FCA185A"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Storage complies with the Silage, Slurry and Agricultural Fuel Oil regulations (SAFFO)</w:t>
      </w:r>
      <w:r w:rsidR="005361E6" w:rsidRPr="00D501CB">
        <w:rPr>
          <w:rFonts w:ascii="Times New Roman" w:hAnsi="Times New Roman" w:cs="Times New Roman"/>
          <w:sz w:val="24"/>
          <w:szCs w:val="24"/>
        </w:rPr>
        <w:t xml:space="preserve"> where applicable</w:t>
      </w:r>
    </w:p>
    <w:p w14:paraId="197428BA" w14:textId="0FD97D14"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Manure Management Plan</w:t>
      </w:r>
      <w:r w:rsidR="005361E6" w:rsidRPr="00D501CB">
        <w:rPr>
          <w:rFonts w:ascii="Times New Roman" w:hAnsi="Times New Roman" w:cs="Times New Roman"/>
          <w:sz w:val="24"/>
          <w:szCs w:val="24"/>
        </w:rPr>
        <w:t xml:space="preserve"> and export records</w:t>
      </w:r>
    </w:p>
    <w:p w14:paraId="184B241D"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Environmental Risk Assessment</w:t>
      </w:r>
    </w:p>
    <w:p w14:paraId="15B53D63"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Staff are trained and are aware of their, and any contractors’ responsibilities.</w:t>
      </w:r>
    </w:p>
    <w:p w14:paraId="6500B210"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 xml:space="preserve">Evidence of training, operating, inspection and maintenance in compliance with the </w:t>
      </w:r>
      <w:r w:rsidR="009B112B" w:rsidRPr="00D501CB">
        <w:rPr>
          <w:rFonts w:ascii="Times New Roman" w:hAnsi="Times New Roman" w:cs="Times New Roman"/>
          <w:sz w:val="24"/>
          <w:szCs w:val="24"/>
        </w:rPr>
        <w:t>manufacturer’s</w:t>
      </w:r>
      <w:r w:rsidRPr="00D501CB">
        <w:rPr>
          <w:rFonts w:ascii="Times New Roman" w:hAnsi="Times New Roman" w:cs="Times New Roman"/>
          <w:sz w:val="24"/>
          <w:szCs w:val="24"/>
        </w:rPr>
        <w:t xml:space="preserve"> instructions</w:t>
      </w:r>
    </w:p>
    <w:p w14:paraId="66BC0B5E"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Records of complaints, incidents and reporting</w:t>
      </w:r>
    </w:p>
    <w:p w14:paraId="570D0324" w14:textId="77777777" w:rsidR="00DF295D" w:rsidRPr="00D501CB" w:rsidRDefault="00CD55B9">
      <w:pPr>
        <w:pStyle w:val="ListParagraph"/>
        <w:numPr>
          <w:ilvl w:val="0"/>
          <w:numId w:val="1"/>
        </w:numPr>
        <w:rPr>
          <w:rFonts w:ascii="Times New Roman" w:hAnsi="Times New Roman" w:cs="Times New Roman"/>
          <w:sz w:val="24"/>
          <w:szCs w:val="24"/>
        </w:rPr>
      </w:pPr>
      <w:r w:rsidRPr="00D501CB">
        <w:rPr>
          <w:rFonts w:ascii="Times New Roman" w:hAnsi="Times New Roman" w:cs="Times New Roman"/>
          <w:sz w:val="24"/>
          <w:szCs w:val="24"/>
        </w:rPr>
        <w:t>Pollution Prevention and Management Plan</w:t>
      </w:r>
    </w:p>
    <w:p w14:paraId="293E6ECC" w14:textId="77777777" w:rsidR="00DF295D" w:rsidRPr="00D501CB" w:rsidRDefault="00CD55B9">
      <w:p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In addition to the above, the EMS includes:</w:t>
      </w:r>
    </w:p>
    <w:p w14:paraId="5B2D3F1B" w14:textId="77777777" w:rsidR="00DF295D" w:rsidRPr="00D501CB" w:rsidRDefault="00DF295D">
      <w:pPr>
        <w:spacing w:after="0" w:line="100" w:lineRule="atLeast"/>
        <w:jc w:val="both"/>
        <w:rPr>
          <w:rFonts w:ascii="Times New Roman" w:hAnsi="Times New Roman" w:cs="Times New Roman"/>
          <w:b/>
          <w:bCs/>
          <w:color w:val="000000"/>
          <w:sz w:val="24"/>
          <w:szCs w:val="24"/>
        </w:rPr>
      </w:pPr>
    </w:p>
    <w:p w14:paraId="71DAD515"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Normal operations</w:t>
      </w:r>
    </w:p>
    <w:p w14:paraId="732D8481" w14:textId="77777777" w:rsidR="00DF295D" w:rsidRPr="00D501CB" w:rsidRDefault="00CD55B9">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Daily records are kept on all aspects of the farm’s operation including: </w:t>
      </w:r>
    </w:p>
    <w:p w14:paraId="34414F10" w14:textId="77777777" w:rsidR="00DF295D" w:rsidRPr="00D501CB" w:rsidRDefault="00CD55B9">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Pig movements</w:t>
      </w:r>
    </w:p>
    <w:p w14:paraId="4882D894" w14:textId="77777777" w:rsidR="00DF295D" w:rsidRPr="00D501CB" w:rsidRDefault="00CD55B9">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Feed consumption and deliveries</w:t>
      </w:r>
    </w:p>
    <w:p w14:paraId="5EBB6F58" w14:textId="77777777" w:rsidR="00DF295D" w:rsidRPr="00D501CB" w:rsidRDefault="00CD55B9">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Delivery of goods and materials</w:t>
      </w:r>
    </w:p>
    <w:p w14:paraId="57AB6B0B" w14:textId="77777777" w:rsidR="00DF295D" w:rsidRPr="00D501CB" w:rsidRDefault="00CD55B9">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Medication</w:t>
      </w:r>
    </w:p>
    <w:p w14:paraId="66366A4C" w14:textId="77777777" w:rsidR="00DF295D" w:rsidRPr="00D501CB" w:rsidRDefault="00CD55B9" w:rsidP="009A00FE">
      <w:pPr>
        <w:pStyle w:val="ListParagraph"/>
        <w:numPr>
          <w:ilvl w:val="1"/>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Mortalities</w:t>
      </w:r>
    </w:p>
    <w:p w14:paraId="5098D5A0" w14:textId="77777777" w:rsidR="00DF295D" w:rsidRPr="00D501CB" w:rsidRDefault="00CD55B9">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Weekly records of water and fuel consumption are kept</w:t>
      </w:r>
    </w:p>
    <w:p w14:paraId="12484A2C" w14:textId="77777777" w:rsidR="00DF295D" w:rsidRPr="00D501CB" w:rsidRDefault="00CD55B9">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Staff carry out daily inspections of the site to ensure all plant is operating correctly</w:t>
      </w:r>
    </w:p>
    <w:p w14:paraId="7A5234CD" w14:textId="77777777" w:rsidR="00DF295D" w:rsidRPr="00D501CB" w:rsidRDefault="00CD55B9">
      <w:pPr>
        <w:pStyle w:val="ListParagraph"/>
        <w:numPr>
          <w:ilvl w:val="0"/>
          <w:numId w:val="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The farm manager reviews information and operation frequently with staff, to identify any unexpected or abnormal changes in operation and agree suitable remedial action if necessary.  </w:t>
      </w:r>
    </w:p>
    <w:p w14:paraId="3EC08CDE" w14:textId="77777777" w:rsidR="00DF295D" w:rsidRPr="00D501CB" w:rsidRDefault="00DF295D">
      <w:pPr>
        <w:spacing w:after="0" w:line="100" w:lineRule="atLeast"/>
        <w:jc w:val="both"/>
        <w:rPr>
          <w:rFonts w:ascii="Times New Roman" w:hAnsi="Times New Roman" w:cs="Times New Roman"/>
          <w:color w:val="000000"/>
          <w:sz w:val="24"/>
          <w:szCs w:val="24"/>
        </w:rPr>
      </w:pPr>
    </w:p>
    <w:p w14:paraId="7BE8E5CE"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Maintenance schedule and records</w:t>
      </w:r>
    </w:p>
    <w:p w14:paraId="30C502C7" w14:textId="77777777"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A programme of planned preventative maintenance is carried out on all plant equipment including:</w:t>
      </w:r>
    </w:p>
    <w:p w14:paraId="11085859" w14:textId="77777777" w:rsidR="00DF295D" w:rsidRPr="00D501CB" w:rsidRDefault="00CD55B9">
      <w:pPr>
        <w:pStyle w:val="ListParagraph"/>
        <w:numPr>
          <w:ilvl w:val="0"/>
          <w:numId w:val="5"/>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Feed and water systems</w:t>
      </w:r>
      <w:r w:rsidR="00D676E0" w:rsidRPr="00D501CB">
        <w:rPr>
          <w:rFonts w:ascii="Times New Roman" w:hAnsi="Times New Roman" w:cs="Times New Roman"/>
          <w:color w:val="000000"/>
          <w:sz w:val="24"/>
          <w:szCs w:val="24"/>
        </w:rPr>
        <w:t xml:space="preserve"> and sensors</w:t>
      </w:r>
    </w:p>
    <w:p w14:paraId="0395BBB1" w14:textId="77777777" w:rsidR="00DF295D" w:rsidRPr="00D501CB" w:rsidRDefault="00CD55B9">
      <w:pPr>
        <w:pStyle w:val="ListParagraph"/>
        <w:numPr>
          <w:ilvl w:val="0"/>
          <w:numId w:val="5"/>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Inspections and maintenance schedules are based on the manufacturer recommendations</w:t>
      </w:r>
    </w:p>
    <w:p w14:paraId="224E24F5" w14:textId="55A72505" w:rsidR="00DF295D" w:rsidRPr="00D501CB" w:rsidRDefault="00CD55B9">
      <w:pPr>
        <w:pStyle w:val="ListParagraph"/>
        <w:numPr>
          <w:ilvl w:val="0"/>
          <w:numId w:val="5"/>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Buildings</w:t>
      </w:r>
      <w:r w:rsidR="005361E6" w:rsidRPr="00D501CB">
        <w:rPr>
          <w:rFonts w:ascii="Times New Roman" w:hAnsi="Times New Roman" w:cs="Times New Roman"/>
          <w:color w:val="000000"/>
          <w:sz w:val="24"/>
          <w:szCs w:val="24"/>
        </w:rPr>
        <w:t>, bunds</w:t>
      </w:r>
      <w:r w:rsidRPr="00D501CB">
        <w:rPr>
          <w:rFonts w:ascii="Times New Roman" w:hAnsi="Times New Roman" w:cs="Times New Roman"/>
          <w:color w:val="000000"/>
          <w:sz w:val="24"/>
          <w:szCs w:val="24"/>
        </w:rPr>
        <w:t xml:space="preserve"> and equipment on site are inspected weekly and checked for visual signs of leakage, corrosion and structural damage, security and correct operation</w:t>
      </w:r>
    </w:p>
    <w:p w14:paraId="2AEC9290" w14:textId="13571637" w:rsidR="00DF295D" w:rsidRPr="00D501CB" w:rsidRDefault="00CD55B9">
      <w:pPr>
        <w:pStyle w:val="ListParagraph"/>
        <w:numPr>
          <w:ilvl w:val="0"/>
          <w:numId w:val="5"/>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lastRenderedPageBreak/>
        <w:t xml:space="preserve">A record of all faults, maintenance work and inspections is kept in the farm office. Details can be found in the inspection and maintenance schedule on page </w:t>
      </w:r>
      <w:r w:rsidR="00255CDA">
        <w:rPr>
          <w:rFonts w:ascii="Times New Roman" w:hAnsi="Times New Roman" w:cs="Times New Roman"/>
          <w:color w:val="000000"/>
          <w:sz w:val="24"/>
          <w:szCs w:val="24"/>
        </w:rPr>
        <w:t>6</w:t>
      </w:r>
      <w:r w:rsidRPr="00D501CB">
        <w:rPr>
          <w:rFonts w:ascii="Times New Roman" w:hAnsi="Times New Roman" w:cs="Times New Roman"/>
          <w:color w:val="000000"/>
          <w:sz w:val="24"/>
          <w:szCs w:val="24"/>
        </w:rPr>
        <w:t xml:space="preserve"> of this document.</w:t>
      </w:r>
    </w:p>
    <w:p w14:paraId="50BF63B2" w14:textId="77777777" w:rsidR="00DF295D" w:rsidRPr="00D501CB" w:rsidRDefault="00DF295D">
      <w:pPr>
        <w:spacing w:after="0" w:line="100" w:lineRule="atLeast"/>
        <w:jc w:val="both"/>
        <w:rPr>
          <w:rFonts w:ascii="Times New Roman" w:hAnsi="Times New Roman" w:cs="Times New Roman"/>
          <w:b/>
          <w:bCs/>
          <w:color w:val="000000"/>
          <w:sz w:val="24"/>
          <w:szCs w:val="24"/>
        </w:rPr>
      </w:pPr>
    </w:p>
    <w:p w14:paraId="59608525"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Incidents and abnormal operations</w:t>
      </w:r>
    </w:p>
    <w:p w14:paraId="66E0C258" w14:textId="77777777"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Measures are in place to identify incidents and abnormal operations such as breakdowns, damage, etc. Staff are trained to notice and respond to abnormal changes in operation by investigating the causes. They then either take steps to get back to normal operation and ensure the problem does not reoccur or report issues that cannot be immediately addressed. </w:t>
      </w:r>
    </w:p>
    <w:p w14:paraId="578C8501" w14:textId="77777777" w:rsidR="00DF295D" w:rsidRPr="00D501CB" w:rsidRDefault="00DF295D">
      <w:pPr>
        <w:spacing w:after="0" w:line="100" w:lineRule="atLeast"/>
        <w:jc w:val="both"/>
        <w:rPr>
          <w:rFonts w:ascii="Times New Roman" w:hAnsi="Times New Roman" w:cs="Times New Roman"/>
          <w:color w:val="000000"/>
          <w:sz w:val="24"/>
          <w:szCs w:val="24"/>
        </w:rPr>
      </w:pPr>
    </w:p>
    <w:p w14:paraId="44D76BCD" w14:textId="2743EBB6"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A copy of the permit is available and accessible for staff to read. Staff have been given training on the potential environmental impacts of the unit and their role in ensuring environmental impacts are minimised.  </w:t>
      </w:r>
    </w:p>
    <w:p w14:paraId="73B67A15" w14:textId="3A767715" w:rsidR="00A92193" w:rsidRPr="00D501CB" w:rsidRDefault="00A92193">
      <w:pPr>
        <w:spacing w:after="0" w:line="100" w:lineRule="atLeast"/>
        <w:jc w:val="both"/>
        <w:rPr>
          <w:rFonts w:ascii="Times New Roman" w:hAnsi="Times New Roman" w:cs="Times New Roman"/>
          <w:color w:val="000000"/>
          <w:sz w:val="24"/>
          <w:szCs w:val="24"/>
        </w:rPr>
      </w:pPr>
    </w:p>
    <w:p w14:paraId="5F4789E3"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 xml:space="preserve">Complaints system </w:t>
      </w:r>
    </w:p>
    <w:p w14:paraId="5681A999" w14:textId="240EE2C9"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Complaints relating to the farm</w:t>
      </w:r>
      <w:r w:rsidR="007D7300" w:rsidRPr="00D501CB">
        <w:rPr>
          <w:rFonts w:ascii="Times New Roman" w:hAnsi="Times New Roman" w:cs="Times New Roman"/>
          <w:color w:val="000000"/>
          <w:sz w:val="24"/>
          <w:szCs w:val="24"/>
        </w:rPr>
        <w:t>’</w:t>
      </w:r>
      <w:r w:rsidRPr="00D501CB">
        <w:rPr>
          <w:rFonts w:ascii="Times New Roman" w:hAnsi="Times New Roman" w:cs="Times New Roman"/>
          <w:color w:val="000000"/>
          <w:sz w:val="24"/>
          <w:szCs w:val="24"/>
        </w:rPr>
        <w:t xml:space="preserve">s activity are logged and referred to the </w:t>
      </w:r>
      <w:r w:rsidR="007D7300" w:rsidRPr="00D501CB">
        <w:rPr>
          <w:rFonts w:ascii="Times New Roman" w:hAnsi="Times New Roman" w:cs="Times New Roman"/>
          <w:color w:val="000000"/>
          <w:sz w:val="24"/>
          <w:szCs w:val="24"/>
        </w:rPr>
        <w:t>operator</w:t>
      </w:r>
      <w:r w:rsidRPr="00D501CB">
        <w:rPr>
          <w:rFonts w:ascii="Times New Roman" w:hAnsi="Times New Roman" w:cs="Times New Roman"/>
          <w:color w:val="000000"/>
          <w:sz w:val="24"/>
          <w:szCs w:val="24"/>
        </w:rPr>
        <w:t xml:space="preserve"> for investigation and follow up action (a copy of the form to be used can be found on page </w:t>
      </w:r>
      <w:r w:rsidR="00255CDA">
        <w:rPr>
          <w:rFonts w:ascii="Times New Roman" w:hAnsi="Times New Roman" w:cs="Times New Roman"/>
          <w:color w:val="000000"/>
          <w:sz w:val="24"/>
          <w:szCs w:val="24"/>
        </w:rPr>
        <w:t>9</w:t>
      </w:r>
      <w:r w:rsidRPr="00D501CB">
        <w:rPr>
          <w:rFonts w:ascii="Times New Roman" w:hAnsi="Times New Roman" w:cs="Times New Roman"/>
          <w:color w:val="000000"/>
          <w:sz w:val="24"/>
          <w:szCs w:val="24"/>
        </w:rPr>
        <w:t xml:space="preserve"> of this document). A record is kept of any remedial action to prevent or minimise the causes and staff will also respond to concerns raised by the local community as appropriate. </w:t>
      </w:r>
    </w:p>
    <w:p w14:paraId="47542E25" w14:textId="77777777" w:rsidR="00DF295D" w:rsidRPr="00D501CB" w:rsidRDefault="00DF295D">
      <w:pPr>
        <w:spacing w:after="0" w:line="100" w:lineRule="atLeast"/>
        <w:jc w:val="both"/>
        <w:rPr>
          <w:rFonts w:ascii="Times New Roman" w:hAnsi="Times New Roman" w:cs="Times New Roman"/>
          <w:color w:val="000000"/>
          <w:sz w:val="24"/>
          <w:szCs w:val="24"/>
        </w:rPr>
      </w:pPr>
    </w:p>
    <w:p w14:paraId="249EAD28" w14:textId="3E1AD054" w:rsidR="00DF295D" w:rsidRPr="00D501CB" w:rsidRDefault="00CD55B9">
      <w:pPr>
        <w:spacing w:after="0" w:line="100" w:lineRule="atLeast"/>
        <w:jc w:val="both"/>
        <w:rPr>
          <w:rFonts w:ascii="Times New Roman" w:hAnsi="Times New Roman" w:cs="Times New Roman"/>
          <w:sz w:val="24"/>
          <w:szCs w:val="24"/>
        </w:rPr>
      </w:pPr>
      <w:r w:rsidRPr="00D501CB">
        <w:rPr>
          <w:rFonts w:ascii="Times New Roman" w:hAnsi="Times New Roman" w:cs="Times New Roman"/>
          <w:color w:val="000000"/>
          <w:sz w:val="24"/>
          <w:szCs w:val="24"/>
        </w:rPr>
        <w:t>On receipt of the environmental permit we will place a site identification notice at the entrance of the site clearly visible from a public highway in accordance with ‘</w:t>
      </w:r>
      <w:r w:rsidRPr="00D501CB">
        <w:rPr>
          <w:rFonts w:ascii="Times New Roman" w:hAnsi="Times New Roman" w:cs="Times New Roman"/>
          <w:i/>
          <w:color w:val="000000"/>
          <w:sz w:val="24"/>
          <w:szCs w:val="24"/>
        </w:rPr>
        <w:t>How to comply with your environmental permit for intensive farming Version 2 2010</w:t>
      </w:r>
      <w:r w:rsidRPr="00D501CB">
        <w:rPr>
          <w:rFonts w:ascii="Times New Roman" w:hAnsi="Times New Roman" w:cs="Times New Roman"/>
          <w:color w:val="000000"/>
          <w:sz w:val="24"/>
          <w:szCs w:val="24"/>
        </w:rPr>
        <w:t xml:space="preserve">’. The sign will notify neighbours and members of the public about the nature of the farm and who they can contact for further information or to notify a concern.  </w:t>
      </w:r>
    </w:p>
    <w:p w14:paraId="3AFBB839" w14:textId="77777777" w:rsidR="00913ED1" w:rsidRPr="007438E8" w:rsidRDefault="00913ED1" w:rsidP="00913ED1">
      <w:pPr>
        <w:autoSpaceDE w:val="0"/>
        <w:spacing w:before="100" w:beforeAutospacing="1" w:after="100" w:afterAutospacing="1"/>
        <w:rPr>
          <w:rFonts w:ascii="Times New Roman" w:hAnsi="Times New Roman" w:cs="Times New Roman"/>
          <w:sz w:val="24"/>
          <w:szCs w:val="24"/>
          <w:shd w:val="clear" w:color="auto" w:fill="FFFFFF"/>
          <w:lang w:eastAsia="en-GB"/>
        </w:rPr>
      </w:pPr>
      <w:r w:rsidRPr="007438E8">
        <w:rPr>
          <w:rFonts w:ascii="Times New Roman" w:hAnsi="Times New Roman" w:cs="Times New Roman"/>
          <w:sz w:val="24"/>
          <w:szCs w:val="24"/>
          <w:shd w:val="clear" w:color="auto" w:fill="FFFFFF"/>
          <w:lang w:eastAsia="en-GB"/>
        </w:rPr>
        <w:t xml:space="preserve">There are </w:t>
      </w:r>
      <w:r>
        <w:rPr>
          <w:rFonts w:ascii="Times New Roman" w:hAnsi="Times New Roman" w:cs="Times New Roman"/>
          <w:sz w:val="24"/>
          <w:szCs w:val="24"/>
          <w:shd w:val="clear" w:color="auto" w:fill="FFFFFF"/>
          <w:lang w:eastAsia="en-GB"/>
        </w:rPr>
        <w:t xml:space="preserve">two </w:t>
      </w:r>
      <w:r w:rsidRPr="007438E8">
        <w:rPr>
          <w:rFonts w:ascii="Times New Roman" w:hAnsi="Times New Roman" w:cs="Times New Roman"/>
          <w:sz w:val="24"/>
          <w:szCs w:val="24"/>
          <w:shd w:val="clear" w:color="auto" w:fill="FFFFFF"/>
          <w:lang w:eastAsia="en-GB"/>
        </w:rPr>
        <w:t xml:space="preserve">sensitive receptors within 400m distance from the installation boundary. These </w:t>
      </w:r>
      <w:r>
        <w:rPr>
          <w:rFonts w:ascii="Times New Roman" w:hAnsi="Times New Roman" w:cs="Times New Roman"/>
          <w:sz w:val="24"/>
          <w:szCs w:val="24"/>
          <w:shd w:val="clear" w:color="auto" w:fill="FFFFFF"/>
          <w:lang w:eastAsia="en-GB"/>
        </w:rPr>
        <w:t>are</w:t>
      </w:r>
      <w:r w:rsidRPr="007438E8">
        <w:rPr>
          <w:rFonts w:ascii="Times New Roman" w:hAnsi="Times New Roman" w:cs="Times New Roman"/>
          <w:sz w:val="24"/>
          <w:szCs w:val="24"/>
          <w:shd w:val="clear" w:color="auto" w:fill="FFFFFF"/>
          <w:lang w:eastAsia="en-GB"/>
        </w:rPr>
        <w:t xml:space="preserve"> residential properties </w:t>
      </w:r>
      <w:r>
        <w:rPr>
          <w:rFonts w:ascii="Times New Roman" w:hAnsi="Times New Roman" w:cs="Times New Roman"/>
          <w:sz w:val="24"/>
          <w:szCs w:val="24"/>
          <w:shd w:val="clear" w:color="auto" w:fill="FFFFFF"/>
          <w:lang w:eastAsia="en-GB"/>
        </w:rPr>
        <w:t>located at Moorside Farm and neighbouring Mount Ephraim Farm. Both residences are owned and resided in by operators of the installation</w:t>
      </w:r>
      <w:r w:rsidRPr="007438E8">
        <w:rPr>
          <w:rFonts w:ascii="Times New Roman" w:hAnsi="Times New Roman" w:cs="Times New Roman"/>
          <w:sz w:val="24"/>
          <w:szCs w:val="24"/>
          <w:shd w:val="clear" w:color="auto" w:fill="FFFFFF"/>
          <w:lang w:eastAsia="en-GB"/>
        </w:rPr>
        <w:t xml:space="preserve">. </w:t>
      </w:r>
      <w:r w:rsidRPr="007438E8">
        <w:rPr>
          <w:rFonts w:ascii="Times New Roman" w:hAnsi="Times New Roman" w:cs="Times New Roman"/>
          <w:bCs/>
          <w:sz w:val="24"/>
          <w:szCs w:val="24"/>
          <w:shd w:val="clear" w:color="auto" w:fill="FFFFFF"/>
          <w:lang w:eastAsia="en-GB"/>
        </w:rPr>
        <w:t xml:space="preserve"> </w:t>
      </w:r>
    </w:p>
    <w:p w14:paraId="35DF605C" w14:textId="77777777"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There is no history of odour or noise complaints</w:t>
      </w:r>
      <w:r w:rsidR="007D7300" w:rsidRPr="00D501CB">
        <w:rPr>
          <w:rFonts w:ascii="Times New Roman" w:hAnsi="Times New Roman" w:cs="Times New Roman"/>
          <w:color w:val="000000"/>
          <w:sz w:val="24"/>
          <w:szCs w:val="24"/>
        </w:rPr>
        <w:t xml:space="preserve">. </w:t>
      </w:r>
      <w:r w:rsidRPr="00D501CB">
        <w:rPr>
          <w:rFonts w:ascii="Times New Roman" w:hAnsi="Times New Roman" w:cs="Times New Roman"/>
          <w:color w:val="000000"/>
          <w:sz w:val="24"/>
          <w:szCs w:val="24"/>
        </w:rPr>
        <w:t>Measures that help minimise noise and odour impact off-site are summarised in the Environmental Risk Assessment attached. Odour and Noise Management plans will be reviewed at least once per year, in the light of any building and management changes or on the outcome of investigations into the cause of any future comp</w:t>
      </w:r>
      <w:r w:rsidR="007656E6" w:rsidRPr="00D501CB">
        <w:rPr>
          <w:rFonts w:ascii="Times New Roman" w:hAnsi="Times New Roman" w:cs="Times New Roman"/>
          <w:color w:val="000000"/>
          <w:sz w:val="24"/>
          <w:szCs w:val="24"/>
        </w:rPr>
        <w:t>l</w:t>
      </w:r>
      <w:r w:rsidRPr="00D501CB">
        <w:rPr>
          <w:rFonts w:ascii="Times New Roman" w:hAnsi="Times New Roman" w:cs="Times New Roman"/>
          <w:color w:val="000000"/>
          <w:sz w:val="24"/>
          <w:szCs w:val="24"/>
        </w:rPr>
        <w:t>aints if any occur.</w:t>
      </w:r>
    </w:p>
    <w:p w14:paraId="558067FC" w14:textId="77777777" w:rsidR="00DF295D" w:rsidRPr="00D501CB" w:rsidRDefault="00DF295D">
      <w:pPr>
        <w:spacing w:after="0" w:line="100" w:lineRule="atLeast"/>
        <w:jc w:val="both"/>
        <w:rPr>
          <w:rFonts w:ascii="Times New Roman" w:hAnsi="Times New Roman" w:cs="Times New Roman"/>
          <w:sz w:val="24"/>
          <w:szCs w:val="24"/>
        </w:rPr>
      </w:pPr>
    </w:p>
    <w:p w14:paraId="3A222216"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 xml:space="preserve">Accidents </w:t>
      </w:r>
    </w:p>
    <w:p w14:paraId="4A828347" w14:textId="3619ABD8" w:rsidR="00DF295D" w:rsidRPr="00D501CB" w:rsidRDefault="00CD55B9">
      <w:pPr>
        <w:spacing w:after="0" w:line="100" w:lineRule="atLeast"/>
        <w:jc w:val="both"/>
        <w:rPr>
          <w:rFonts w:ascii="Times New Roman" w:hAnsi="Times New Roman" w:cs="Times New Roman"/>
          <w:color w:val="auto"/>
          <w:sz w:val="24"/>
          <w:szCs w:val="24"/>
        </w:rPr>
      </w:pPr>
      <w:r w:rsidRPr="00D501CB">
        <w:rPr>
          <w:rFonts w:ascii="Times New Roman" w:hAnsi="Times New Roman" w:cs="Times New Roman"/>
          <w:color w:val="000000"/>
          <w:sz w:val="24"/>
          <w:szCs w:val="24"/>
        </w:rPr>
        <w:t>The site has an Accident Management Plan which will be implemented if an accident occurs. Events or failures that could damage the environment have been identified in the Environmental Risk Assessment</w:t>
      </w:r>
      <w:r w:rsidR="007867B2" w:rsidRPr="00D501CB">
        <w:rPr>
          <w:rFonts w:ascii="Times New Roman" w:hAnsi="Times New Roman" w:cs="Times New Roman"/>
          <w:color w:val="000000"/>
          <w:sz w:val="24"/>
          <w:szCs w:val="24"/>
        </w:rPr>
        <w:t xml:space="preserve"> (Appendix 5).</w:t>
      </w:r>
      <w:r w:rsidRPr="00D501CB">
        <w:rPr>
          <w:rFonts w:ascii="Times New Roman" w:hAnsi="Times New Roman" w:cs="Times New Roman"/>
          <w:color w:val="000000"/>
          <w:sz w:val="24"/>
          <w:szCs w:val="24"/>
        </w:rPr>
        <w:t xml:space="preserve"> </w:t>
      </w:r>
      <w:r w:rsidRPr="00D501CB">
        <w:rPr>
          <w:rFonts w:ascii="Times New Roman" w:hAnsi="Times New Roman" w:cs="Times New Roman"/>
          <w:color w:val="auto"/>
          <w:sz w:val="24"/>
          <w:szCs w:val="24"/>
        </w:rPr>
        <w:t>All staff are aware of the location</w:t>
      </w:r>
      <w:r w:rsidR="005E02A5" w:rsidRPr="00D501CB">
        <w:rPr>
          <w:rFonts w:ascii="Times New Roman" w:hAnsi="Times New Roman" w:cs="Times New Roman"/>
          <w:color w:val="auto"/>
          <w:sz w:val="24"/>
          <w:szCs w:val="24"/>
        </w:rPr>
        <w:t>(s)</w:t>
      </w:r>
      <w:r w:rsidRPr="00D501CB">
        <w:rPr>
          <w:rFonts w:ascii="Times New Roman" w:hAnsi="Times New Roman" w:cs="Times New Roman"/>
          <w:color w:val="auto"/>
          <w:sz w:val="24"/>
          <w:szCs w:val="24"/>
        </w:rPr>
        <w:t xml:space="preserve"> and content </w:t>
      </w:r>
      <w:r w:rsidR="007867B2" w:rsidRPr="00D501CB">
        <w:rPr>
          <w:rFonts w:ascii="Times New Roman" w:hAnsi="Times New Roman" w:cs="Times New Roman"/>
          <w:color w:val="auto"/>
          <w:sz w:val="24"/>
          <w:szCs w:val="24"/>
        </w:rPr>
        <w:t xml:space="preserve">of the Emergency Action Plan </w:t>
      </w:r>
      <w:r w:rsidRPr="00D501CB">
        <w:rPr>
          <w:rFonts w:ascii="Times New Roman" w:hAnsi="Times New Roman" w:cs="Times New Roman"/>
          <w:color w:val="auto"/>
          <w:sz w:val="24"/>
          <w:szCs w:val="24"/>
        </w:rPr>
        <w:t>and their responsibilities in the event of an accident.</w:t>
      </w:r>
    </w:p>
    <w:p w14:paraId="0BF31A1B" w14:textId="77777777" w:rsidR="00DF295D" w:rsidRPr="00D501CB" w:rsidRDefault="00DF295D">
      <w:pPr>
        <w:spacing w:after="0" w:line="100" w:lineRule="atLeast"/>
        <w:jc w:val="both"/>
        <w:rPr>
          <w:rFonts w:ascii="Times New Roman" w:hAnsi="Times New Roman" w:cs="Times New Roman"/>
          <w:color w:val="FF0000"/>
          <w:sz w:val="24"/>
          <w:szCs w:val="24"/>
        </w:rPr>
      </w:pPr>
    </w:p>
    <w:p w14:paraId="083D3316"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Training and qualifications</w:t>
      </w:r>
    </w:p>
    <w:p w14:paraId="2EDD8C17" w14:textId="2E2B6093"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All staff </w:t>
      </w:r>
      <w:r w:rsidR="00913ED1">
        <w:rPr>
          <w:rFonts w:ascii="Times New Roman" w:hAnsi="Times New Roman" w:cs="Times New Roman"/>
          <w:color w:val="000000"/>
          <w:sz w:val="24"/>
          <w:szCs w:val="24"/>
        </w:rPr>
        <w:t xml:space="preserve">(where applicable) </w:t>
      </w:r>
      <w:r w:rsidRPr="00D501CB">
        <w:rPr>
          <w:rFonts w:ascii="Times New Roman" w:hAnsi="Times New Roman" w:cs="Times New Roman"/>
          <w:color w:val="000000"/>
          <w:sz w:val="24"/>
          <w:szCs w:val="24"/>
        </w:rPr>
        <w:t>are suitably qualified to work at the installation</w:t>
      </w:r>
    </w:p>
    <w:p w14:paraId="04541192" w14:textId="77777777"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All staff receive formal training from both the farm manager and external training providers, which includes making them aware of their (and contractors’) roles and responsibilities</w:t>
      </w:r>
    </w:p>
    <w:p w14:paraId="2832BEE5" w14:textId="77777777"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All staff have received formal training on Health and Safety, the </w:t>
      </w:r>
      <w:r w:rsidR="007867B2" w:rsidRPr="00D501CB">
        <w:rPr>
          <w:rFonts w:ascii="Times New Roman" w:hAnsi="Times New Roman" w:cs="Times New Roman"/>
          <w:color w:val="000000"/>
          <w:sz w:val="24"/>
          <w:szCs w:val="24"/>
        </w:rPr>
        <w:t>Emergency Action Plan,</w:t>
      </w:r>
      <w:r w:rsidRPr="00D501CB">
        <w:rPr>
          <w:rFonts w:ascii="Times New Roman" w:hAnsi="Times New Roman" w:cs="Times New Roman"/>
          <w:color w:val="000000"/>
          <w:sz w:val="24"/>
          <w:szCs w:val="24"/>
        </w:rPr>
        <w:t xml:space="preserve"> and will be trained about the requirements of the environmental permit and pollution prevention</w:t>
      </w:r>
    </w:p>
    <w:p w14:paraId="3DD21B27" w14:textId="77777777"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New staff are mentored as part of their ‘on the job’ training</w:t>
      </w:r>
    </w:p>
    <w:p w14:paraId="40687757" w14:textId="77777777" w:rsidR="00DF295D" w:rsidRPr="00D501CB"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Staff and contractors have defined roles and understand what is required of them and what others will carry out</w:t>
      </w:r>
    </w:p>
    <w:p w14:paraId="02B72C16" w14:textId="38E5A2DE" w:rsidR="00DF295D" w:rsidRDefault="00CD55B9">
      <w:pPr>
        <w:pStyle w:val="ListParagraph"/>
        <w:numPr>
          <w:ilvl w:val="0"/>
          <w:numId w:val="12"/>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lastRenderedPageBreak/>
        <w:t>Training</w:t>
      </w:r>
      <w:r w:rsidR="00115F90">
        <w:rPr>
          <w:rFonts w:ascii="Times New Roman" w:hAnsi="Times New Roman" w:cs="Times New Roman"/>
          <w:color w:val="000000"/>
          <w:sz w:val="24"/>
          <w:szCs w:val="24"/>
        </w:rPr>
        <w:t>, refresher training, qualifications</w:t>
      </w:r>
      <w:r w:rsidRPr="00D501CB">
        <w:rPr>
          <w:rFonts w:ascii="Times New Roman" w:hAnsi="Times New Roman" w:cs="Times New Roman"/>
          <w:color w:val="000000"/>
          <w:sz w:val="24"/>
          <w:szCs w:val="24"/>
        </w:rPr>
        <w:t xml:space="preserve"> and instruction of staff and contractors is recorded in the training plan; the training plan is kept in the site </w:t>
      </w:r>
      <w:proofErr w:type="gramStart"/>
      <w:r w:rsidRPr="00D501CB">
        <w:rPr>
          <w:rFonts w:ascii="Times New Roman" w:hAnsi="Times New Roman" w:cs="Times New Roman"/>
          <w:color w:val="000000"/>
          <w:sz w:val="24"/>
          <w:szCs w:val="24"/>
        </w:rPr>
        <w:t>office</w:t>
      </w:r>
      <w:proofErr w:type="gramEnd"/>
    </w:p>
    <w:p w14:paraId="0CD89F70" w14:textId="683F31F9" w:rsidR="00115F90" w:rsidRPr="00115F90" w:rsidRDefault="00115F90" w:rsidP="00115F90">
      <w:pPr>
        <w:pStyle w:val="ListParagraph"/>
        <w:numPr>
          <w:ilvl w:val="0"/>
          <w:numId w:val="12"/>
        </w:num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We aim to h</w:t>
      </w:r>
      <w:r w:rsidRPr="00115F90">
        <w:rPr>
          <w:rFonts w:ascii="Times New Roman" w:hAnsi="Times New Roman" w:cs="Times New Roman"/>
          <w:color w:val="000000"/>
          <w:sz w:val="24"/>
          <w:szCs w:val="24"/>
        </w:rPr>
        <w:t xml:space="preserve">ave enough staff and resources to make sure the site is run effectively in order to comply with our </w:t>
      </w:r>
      <w:proofErr w:type="gramStart"/>
      <w:r w:rsidRPr="00115F90">
        <w:rPr>
          <w:rFonts w:ascii="Times New Roman" w:hAnsi="Times New Roman" w:cs="Times New Roman"/>
          <w:color w:val="000000"/>
          <w:sz w:val="24"/>
          <w:szCs w:val="24"/>
        </w:rPr>
        <w:t>permit</w:t>
      </w:r>
      <w:proofErr w:type="gramEnd"/>
    </w:p>
    <w:p w14:paraId="78F9A7D1" w14:textId="2142D1F2" w:rsidR="00115F90" w:rsidRPr="00115F90" w:rsidRDefault="00115F90" w:rsidP="00697D16">
      <w:pPr>
        <w:pStyle w:val="ListParagraph"/>
        <w:numPr>
          <w:ilvl w:val="0"/>
          <w:numId w:val="12"/>
        </w:numPr>
        <w:spacing w:after="0" w:line="100" w:lineRule="atLeast"/>
        <w:jc w:val="both"/>
        <w:rPr>
          <w:rFonts w:ascii="Times New Roman" w:hAnsi="Times New Roman" w:cs="Times New Roman"/>
          <w:color w:val="000000"/>
          <w:sz w:val="24"/>
          <w:szCs w:val="24"/>
        </w:rPr>
      </w:pPr>
      <w:r w:rsidRPr="00115F90">
        <w:rPr>
          <w:rFonts w:ascii="Times New Roman" w:hAnsi="Times New Roman" w:cs="Times New Roman"/>
          <w:color w:val="000000"/>
          <w:sz w:val="24"/>
          <w:szCs w:val="24"/>
        </w:rPr>
        <w:t xml:space="preserve">We will define who is responsible for what procedures and who is technically competent. </w:t>
      </w:r>
      <w:proofErr w:type="gramStart"/>
      <w:r w:rsidRPr="00115F90">
        <w:rPr>
          <w:rFonts w:ascii="Times New Roman" w:hAnsi="Times New Roman" w:cs="Times New Roman"/>
          <w:color w:val="000000"/>
          <w:sz w:val="24"/>
          <w:szCs w:val="24"/>
        </w:rPr>
        <w:t>Specifically</w:t>
      </w:r>
      <w:proofErr w:type="gramEnd"/>
      <w:r w:rsidRPr="00115F90">
        <w:rPr>
          <w:rFonts w:ascii="Times New Roman" w:hAnsi="Times New Roman" w:cs="Times New Roman"/>
          <w:color w:val="000000"/>
          <w:sz w:val="24"/>
          <w:szCs w:val="24"/>
        </w:rPr>
        <w:t xml:space="preserve"> we make a list of </w:t>
      </w:r>
      <w:r>
        <w:rPr>
          <w:rFonts w:ascii="Times New Roman" w:hAnsi="Times New Roman" w:cs="Times New Roman"/>
          <w:color w:val="000000"/>
          <w:sz w:val="24"/>
          <w:szCs w:val="24"/>
        </w:rPr>
        <w:t>a</w:t>
      </w:r>
      <w:r w:rsidRPr="00115F90">
        <w:rPr>
          <w:rFonts w:ascii="Times New Roman" w:hAnsi="Times New Roman" w:cs="Times New Roman"/>
          <w:color w:val="000000"/>
          <w:sz w:val="24"/>
          <w:szCs w:val="24"/>
        </w:rPr>
        <w:t xml:space="preserve">ny roles </w:t>
      </w:r>
      <w:r>
        <w:rPr>
          <w:rFonts w:ascii="Times New Roman" w:hAnsi="Times New Roman" w:cs="Times New Roman"/>
          <w:color w:val="000000"/>
          <w:sz w:val="24"/>
          <w:szCs w:val="24"/>
        </w:rPr>
        <w:t>carried out by staff, managers or contractors</w:t>
      </w:r>
      <w:r w:rsidRPr="00115F90">
        <w:rPr>
          <w:rFonts w:ascii="Times New Roman" w:hAnsi="Times New Roman" w:cs="Times New Roman"/>
          <w:color w:val="000000"/>
          <w:sz w:val="24"/>
          <w:szCs w:val="24"/>
        </w:rPr>
        <w:t xml:space="preserve"> that relate to activities </w:t>
      </w:r>
      <w:r w:rsidR="00D75865">
        <w:rPr>
          <w:rFonts w:ascii="Times New Roman" w:hAnsi="Times New Roman" w:cs="Times New Roman"/>
          <w:color w:val="000000"/>
          <w:sz w:val="24"/>
          <w:szCs w:val="24"/>
        </w:rPr>
        <w:t xml:space="preserve">and conditions </w:t>
      </w:r>
      <w:r w:rsidRPr="00115F90">
        <w:rPr>
          <w:rFonts w:ascii="Times New Roman" w:hAnsi="Times New Roman" w:cs="Times New Roman"/>
          <w:color w:val="000000"/>
          <w:sz w:val="24"/>
          <w:szCs w:val="24"/>
        </w:rPr>
        <w:t>covered by our permit.</w:t>
      </w:r>
      <w:r>
        <w:rPr>
          <w:rFonts w:ascii="Times New Roman" w:hAnsi="Times New Roman" w:cs="Times New Roman"/>
          <w:color w:val="000000"/>
          <w:sz w:val="24"/>
          <w:szCs w:val="24"/>
        </w:rPr>
        <w:t xml:space="preserve"> We will review this list on a regular basis and update as and when changes to staffing, roles or activities occur.</w:t>
      </w:r>
    </w:p>
    <w:p w14:paraId="111BD83D" w14:textId="77777777" w:rsidR="00115F90" w:rsidRPr="00D501CB" w:rsidRDefault="00115F90" w:rsidP="00115F90">
      <w:pPr>
        <w:pStyle w:val="ListParagraph"/>
        <w:spacing w:after="0" w:line="100" w:lineRule="atLeast"/>
        <w:ind w:left="360"/>
        <w:jc w:val="both"/>
        <w:rPr>
          <w:rFonts w:ascii="Times New Roman" w:hAnsi="Times New Roman" w:cs="Times New Roman"/>
          <w:color w:val="000000"/>
          <w:sz w:val="24"/>
          <w:szCs w:val="24"/>
        </w:rPr>
      </w:pPr>
    </w:p>
    <w:p w14:paraId="4822F58C" w14:textId="77777777" w:rsidR="00DF295D" w:rsidRPr="00D501CB" w:rsidRDefault="00DF295D">
      <w:pPr>
        <w:spacing w:after="0" w:line="100" w:lineRule="atLeast"/>
        <w:jc w:val="both"/>
        <w:rPr>
          <w:rFonts w:ascii="Times New Roman" w:hAnsi="Times New Roman" w:cs="Times New Roman"/>
          <w:sz w:val="24"/>
          <w:szCs w:val="24"/>
        </w:rPr>
      </w:pPr>
    </w:p>
    <w:p w14:paraId="0032E67D" w14:textId="77777777" w:rsidR="00DF295D" w:rsidRPr="00D501CB" w:rsidRDefault="00CD55B9">
      <w:pPr>
        <w:spacing w:after="0" w:line="100" w:lineRule="atLeast"/>
        <w:jc w:val="both"/>
        <w:rPr>
          <w:rFonts w:ascii="Times New Roman" w:hAnsi="Times New Roman" w:cs="Times New Roman"/>
          <w:b/>
          <w:bCs/>
          <w:sz w:val="24"/>
          <w:szCs w:val="24"/>
        </w:rPr>
      </w:pPr>
      <w:r w:rsidRPr="00D501CB">
        <w:rPr>
          <w:rFonts w:ascii="Times New Roman" w:hAnsi="Times New Roman" w:cs="Times New Roman"/>
          <w:b/>
          <w:bCs/>
          <w:sz w:val="24"/>
          <w:szCs w:val="24"/>
        </w:rPr>
        <w:t xml:space="preserve">Site security </w:t>
      </w:r>
    </w:p>
    <w:p w14:paraId="3BC0FFBC" w14:textId="77777777" w:rsidR="00DF295D" w:rsidRPr="00D501CB" w:rsidRDefault="00CD55B9">
      <w:pPr>
        <w:pStyle w:val="ListParagraph"/>
        <w:numPr>
          <w:ilvl w:val="0"/>
          <w:numId w:val="6"/>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Stores and equipment are securely locked at night</w:t>
      </w:r>
    </w:p>
    <w:p w14:paraId="761F9D39" w14:textId="77777777" w:rsidR="00DF295D" w:rsidRPr="00D501CB" w:rsidRDefault="00CD55B9">
      <w:pPr>
        <w:pStyle w:val="ListParagraph"/>
        <w:numPr>
          <w:ilvl w:val="0"/>
          <w:numId w:val="6"/>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The site gates are locked at night to prevent pedestrian and vehicle access out of hours</w:t>
      </w:r>
    </w:p>
    <w:p w14:paraId="35DF7856" w14:textId="77777777" w:rsidR="00DF295D" w:rsidRPr="00D501CB" w:rsidRDefault="007867B2">
      <w:pPr>
        <w:pStyle w:val="ListParagraph"/>
        <w:numPr>
          <w:ilvl w:val="0"/>
          <w:numId w:val="6"/>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S</w:t>
      </w:r>
      <w:r w:rsidR="00CD55B9" w:rsidRPr="00D501CB">
        <w:rPr>
          <w:rFonts w:ascii="Times New Roman" w:hAnsi="Times New Roman" w:cs="Times New Roman"/>
          <w:sz w:val="24"/>
          <w:szCs w:val="24"/>
        </w:rPr>
        <w:t xml:space="preserve">igns are placed around the perimeter to warn </w:t>
      </w:r>
      <w:r w:rsidRPr="00D501CB">
        <w:rPr>
          <w:rFonts w:ascii="Times New Roman" w:hAnsi="Times New Roman" w:cs="Times New Roman"/>
          <w:sz w:val="24"/>
          <w:szCs w:val="24"/>
        </w:rPr>
        <w:t xml:space="preserve">unauthorised </w:t>
      </w:r>
      <w:r w:rsidR="00CD55B9" w:rsidRPr="00D501CB">
        <w:rPr>
          <w:rFonts w:ascii="Times New Roman" w:hAnsi="Times New Roman" w:cs="Times New Roman"/>
          <w:sz w:val="24"/>
          <w:szCs w:val="24"/>
        </w:rPr>
        <w:t>people against entering the site</w:t>
      </w:r>
    </w:p>
    <w:p w14:paraId="591852FB" w14:textId="0D486E7A" w:rsidR="00DF295D" w:rsidRPr="00D501CB" w:rsidRDefault="00CD55B9">
      <w:pPr>
        <w:pStyle w:val="ListParagraph"/>
        <w:numPr>
          <w:ilvl w:val="0"/>
          <w:numId w:val="6"/>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There is no public footpath through</w:t>
      </w:r>
      <w:r w:rsidR="00405F4F" w:rsidRPr="00D501CB">
        <w:rPr>
          <w:rFonts w:ascii="Times New Roman" w:hAnsi="Times New Roman" w:cs="Times New Roman"/>
          <w:sz w:val="24"/>
          <w:szCs w:val="24"/>
        </w:rPr>
        <w:t>,</w:t>
      </w:r>
      <w:r w:rsidRPr="00D501CB">
        <w:rPr>
          <w:rFonts w:ascii="Times New Roman" w:hAnsi="Times New Roman" w:cs="Times New Roman"/>
          <w:sz w:val="24"/>
          <w:szCs w:val="24"/>
        </w:rPr>
        <w:t xml:space="preserve"> </w:t>
      </w:r>
      <w:r w:rsidR="00405F4F" w:rsidRPr="00D501CB">
        <w:rPr>
          <w:rFonts w:ascii="Times New Roman" w:hAnsi="Times New Roman" w:cs="Times New Roman"/>
          <w:sz w:val="24"/>
          <w:szCs w:val="24"/>
        </w:rPr>
        <w:t xml:space="preserve">or adjacent to, </w:t>
      </w:r>
      <w:r w:rsidRPr="00D501CB">
        <w:rPr>
          <w:rFonts w:ascii="Times New Roman" w:hAnsi="Times New Roman" w:cs="Times New Roman"/>
          <w:sz w:val="24"/>
          <w:szCs w:val="24"/>
        </w:rPr>
        <w:t>any part of the site.</w:t>
      </w:r>
    </w:p>
    <w:p w14:paraId="15345BED" w14:textId="77777777" w:rsidR="00DF295D" w:rsidRPr="00D501CB" w:rsidRDefault="00DF295D">
      <w:pPr>
        <w:spacing w:after="0" w:line="100" w:lineRule="atLeast"/>
        <w:jc w:val="both"/>
        <w:rPr>
          <w:rFonts w:ascii="Times New Roman" w:hAnsi="Times New Roman" w:cs="Times New Roman"/>
          <w:b/>
          <w:sz w:val="24"/>
          <w:szCs w:val="24"/>
        </w:rPr>
      </w:pPr>
    </w:p>
    <w:p w14:paraId="14B7466D"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 xml:space="preserve">Energy efficiency </w:t>
      </w:r>
    </w:p>
    <w:p w14:paraId="56158755" w14:textId="33E3FB94" w:rsidR="00DF295D" w:rsidRPr="00D501CB" w:rsidRDefault="00CD55B9">
      <w:pPr>
        <w:spacing w:after="0" w:line="100" w:lineRule="atLeast"/>
        <w:jc w:val="both"/>
        <w:rPr>
          <w:rFonts w:ascii="Times New Roman" w:hAnsi="Times New Roman" w:cs="Times New Roman"/>
          <w:bCs/>
          <w:color w:val="000000"/>
          <w:sz w:val="24"/>
          <w:szCs w:val="24"/>
        </w:rPr>
      </w:pPr>
      <w:r w:rsidRPr="00D501CB">
        <w:rPr>
          <w:rFonts w:ascii="Times New Roman" w:hAnsi="Times New Roman" w:cs="Times New Roman"/>
          <w:bCs/>
          <w:color w:val="000000"/>
          <w:sz w:val="24"/>
          <w:szCs w:val="24"/>
        </w:rPr>
        <w:t xml:space="preserve">Energy usage at </w:t>
      </w:r>
      <w:r w:rsidR="00913ED1">
        <w:rPr>
          <w:rFonts w:ascii="Times New Roman" w:hAnsi="Times New Roman" w:cs="Times New Roman"/>
          <w:bCs/>
          <w:color w:val="000000"/>
          <w:sz w:val="24"/>
          <w:szCs w:val="24"/>
        </w:rPr>
        <w:t>Moorside Farm</w:t>
      </w:r>
      <w:r w:rsidRPr="00D501CB">
        <w:rPr>
          <w:rFonts w:ascii="Times New Roman" w:hAnsi="Times New Roman" w:cs="Times New Roman"/>
          <w:bCs/>
          <w:color w:val="000000"/>
          <w:sz w:val="24"/>
          <w:szCs w:val="24"/>
        </w:rPr>
        <w:t xml:space="preserve"> is as follows:</w:t>
      </w:r>
    </w:p>
    <w:p w14:paraId="12F5A983" w14:textId="77777777" w:rsidR="00DF295D" w:rsidRPr="00D501CB" w:rsidRDefault="00DF295D">
      <w:pPr>
        <w:spacing w:after="0" w:line="100" w:lineRule="atLeast"/>
        <w:rPr>
          <w:rFonts w:ascii="Times New Roman" w:hAnsi="Times New Roman" w:cs="Times New Roman"/>
          <w:sz w:val="24"/>
          <w:szCs w:val="24"/>
        </w:rPr>
      </w:pPr>
    </w:p>
    <w:tbl>
      <w:tblPr>
        <w:tblW w:w="0" w:type="auto"/>
        <w:tblInd w:w="1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2334"/>
        <w:gridCol w:w="5953"/>
      </w:tblGrid>
      <w:tr w:rsidR="00DF295D" w:rsidRPr="00D501CB" w14:paraId="5CF9B95B" w14:textId="77777777">
        <w:trPr>
          <w:trHeight w:val="159"/>
        </w:trPr>
        <w:tc>
          <w:tcPr>
            <w:tcW w:w="2334" w:type="dxa"/>
            <w:tcBorders>
              <w:top w:val="single" w:sz="8" w:space="0" w:color="000001"/>
              <w:left w:val="single" w:sz="8" w:space="0" w:color="000001"/>
              <w:bottom w:val="single" w:sz="8" w:space="0" w:color="000001"/>
              <w:right w:val="single" w:sz="8" w:space="0" w:color="000001"/>
            </w:tcBorders>
            <w:shd w:val="clear" w:color="auto" w:fill="D9D9D9"/>
            <w:tcMar>
              <w:left w:w="67" w:type="dxa"/>
            </w:tcMar>
          </w:tcPr>
          <w:p w14:paraId="7574D410" w14:textId="77777777"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Energy source </w:t>
            </w:r>
          </w:p>
        </w:tc>
        <w:tc>
          <w:tcPr>
            <w:tcW w:w="5953" w:type="dxa"/>
            <w:tcBorders>
              <w:top w:val="single" w:sz="8" w:space="0" w:color="000001"/>
              <w:left w:val="single" w:sz="8" w:space="0" w:color="000001"/>
              <w:bottom w:val="single" w:sz="8" w:space="0" w:color="000001"/>
              <w:right w:val="single" w:sz="8" w:space="0" w:color="000001"/>
            </w:tcBorders>
            <w:shd w:val="clear" w:color="auto" w:fill="D9D9D9"/>
            <w:tcMar>
              <w:left w:w="67" w:type="dxa"/>
            </w:tcMar>
          </w:tcPr>
          <w:p w14:paraId="1DF862F9" w14:textId="77777777"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Use </w:t>
            </w:r>
          </w:p>
        </w:tc>
      </w:tr>
      <w:tr w:rsidR="00DF295D" w:rsidRPr="00D501CB" w14:paraId="4187B38E" w14:textId="77777777">
        <w:trPr>
          <w:trHeight w:val="297"/>
        </w:trPr>
        <w:tc>
          <w:tcPr>
            <w:tcW w:w="2334"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7348BC29" w14:textId="77777777"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Electricity </w:t>
            </w:r>
          </w:p>
        </w:tc>
        <w:tc>
          <w:tcPr>
            <w:tcW w:w="595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48676482" w14:textId="2D5290FB"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Lighting, </w:t>
            </w:r>
            <w:r w:rsidR="007867B2" w:rsidRPr="00D501CB">
              <w:rPr>
                <w:rFonts w:ascii="Times New Roman" w:hAnsi="Times New Roman" w:cs="Times New Roman"/>
                <w:color w:val="000000"/>
                <w:sz w:val="24"/>
                <w:szCs w:val="24"/>
              </w:rPr>
              <w:t>computer</w:t>
            </w:r>
            <w:r w:rsidRPr="00D501CB">
              <w:rPr>
                <w:rFonts w:ascii="Times New Roman" w:hAnsi="Times New Roman" w:cs="Times New Roman"/>
                <w:color w:val="000000"/>
                <w:sz w:val="24"/>
                <w:szCs w:val="24"/>
              </w:rPr>
              <w:t xml:space="preserve"> control systems</w:t>
            </w:r>
            <w:r w:rsidR="007867B2" w:rsidRPr="00D501CB">
              <w:rPr>
                <w:rFonts w:ascii="Times New Roman" w:hAnsi="Times New Roman" w:cs="Times New Roman"/>
                <w:color w:val="000000"/>
                <w:sz w:val="24"/>
                <w:szCs w:val="24"/>
              </w:rPr>
              <w:t xml:space="preserve"> for feed delivery</w:t>
            </w:r>
            <w:r w:rsidRPr="00D501CB">
              <w:rPr>
                <w:rFonts w:ascii="Times New Roman" w:hAnsi="Times New Roman" w:cs="Times New Roman"/>
                <w:color w:val="000000"/>
                <w:sz w:val="24"/>
                <w:szCs w:val="24"/>
              </w:rPr>
              <w:t>,</w:t>
            </w:r>
            <w:r w:rsidR="00674B9C" w:rsidRPr="00D501CB">
              <w:rPr>
                <w:rFonts w:ascii="Times New Roman" w:hAnsi="Times New Roman" w:cs="Times New Roman"/>
                <w:color w:val="000000"/>
                <w:sz w:val="24"/>
                <w:szCs w:val="24"/>
              </w:rPr>
              <w:t xml:space="preserve"> </w:t>
            </w:r>
            <w:r w:rsidRPr="00D501CB">
              <w:rPr>
                <w:rFonts w:ascii="Times New Roman" w:hAnsi="Times New Roman" w:cs="Times New Roman"/>
                <w:color w:val="000000"/>
                <w:sz w:val="24"/>
                <w:szCs w:val="24"/>
              </w:rPr>
              <w:t>feed augers, water pumps</w:t>
            </w:r>
            <w:r w:rsidR="007867B2" w:rsidRPr="00D501CB">
              <w:rPr>
                <w:rFonts w:ascii="Times New Roman" w:hAnsi="Times New Roman" w:cs="Times New Roman"/>
                <w:color w:val="000000"/>
                <w:sz w:val="24"/>
                <w:szCs w:val="24"/>
              </w:rPr>
              <w:t>,</w:t>
            </w:r>
            <w:r w:rsidR="00674B9C" w:rsidRPr="00D501CB">
              <w:rPr>
                <w:rFonts w:ascii="Times New Roman" w:hAnsi="Times New Roman" w:cs="Times New Roman"/>
                <w:color w:val="000000"/>
                <w:sz w:val="24"/>
                <w:szCs w:val="24"/>
              </w:rPr>
              <w:t xml:space="preserve"> changing</w:t>
            </w:r>
            <w:r w:rsidR="00405F4F" w:rsidRPr="00D501CB">
              <w:rPr>
                <w:rFonts w:ascii="Times New Roman" w:hAnsi="Times New Roman" w:cs="Times New Roman"/>
                <w:color w:val="000000"/>
                <w:sz w:val="24"/>
                <w:szCs w:val="24"/>
              </w:rPr>
              <w:t>/medicine</w:t>
            </w:r>
            <w:r w:rsidR="00674B9C" w:rsidRPr="00D501CB">
              <w:rPr>
                <w:rFonts w:ascii="Times New Roman" w:hAnsi="Times New Roman" w:cs="Times New Roman"/>
                <w:color w:val="000000"/>
                <w:sz w:val="24"/>
                <w:szCs w:val="24"/>
              </w:rPr>
              <w:t xml:space="preserve"> room</w:t>
            </w:r>
            <w:r w:rsidR="007867B2" w:rsidRPr="00D501CB">
              <w:rPr>
                <w:rFonts w:ascii="Times New Roman" w:hAnsi="Times New Roman" w:cs="Times New Roman"/>
                <w:color w:val="000000"/>
                <w:sz w:val="24"/>
                <w:szCs w:val="24"/>
              </w:rPr>
              <w:t xml:space="preserve"> lighting</w:t>
            </w:r>
            <w:r w:rsidR="00674B9C" w:rsidRPr="00D501CB">
              <w:rPr>
                <w:rFonts w:ascii="Times New Roman" w:hAnsi="Times New Roman" w:cs="Times New Roman"/>
                <w:color w:val="000000"/>
                <w:sz w:val="24"/>
                <w:szCs w:val="24"/>
              </w:rPr>
              <w:t xml:space="preserve"> and fridge</w:t>
            </w:r>
          </w:p>
        </w:tc>
      </w:tr>
      <w:tr w:rsidR="00DF295D" w:rsidRPr="00D501CB" w14:paraId="0CA7AD53" w14:textId="77777777">
        <w:trPr>
          <w:trHeight w:val="297"/>
        </w:trPr>
        <w:tc>
          <w:tcPr>
            <w:tcW w:w="2334"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0E0030BF" w14:textId="77777777" w:rsidR="00DF295D" w:rsidRPr="00D501CB" w:rsidRDefault="00CD55B9">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Diesel </w:t>
            </w:r>
          </w:p>
        </w:tc>
        <w:tc>
          <w:tcPr>
            <w:tcW w:w="595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14:paraId="385AC0EA" w14:textId="77777777" w:rsidR="00DF295D" w:rsidRPr="00D501CB" w:rsidRDefault="00354663">
            <w:pPr>
              <w:spacing w:after="0" w:line="100" w:lineRule="atLeast"/>
              <w:rPr>
                <w:rFonts w:ascii="Times New Roman" w:hAnsi="Times New Roman" w:cs="Times New Roman"/>
                <w:color w:val="000000"/>
                <w:sz w:val="24"/>
                <w:szCs w:val="24"/>
              </w:rPr>
            </w:pPr>
            <w:r w:rsidRPr="00D501CB">
              <w:rPr>
                <w:rFonts w:ascii="Times New Roman" w:hAnsi="Times New Roman" w:cs="Times New Roman"/>
                <w:color w:val="000000"/>
                <w:sz w:val="24"/>
                <w:szCs w:val="24"/>
              </w:rPr>
              <w:t>P</w:t>
            </w:r>
            <w:r w:rsidR="00CD55B9" w:rsidRPr="00D501CB">
              <w:rPr>
                <w:rFonts w:ascii="Times New Roman" w:hAnsi="Times New Roman" w:cs="Times New Roman"/>
                <w:color w:val="000000"/>
                <w:sz w:val="24"/>
                <w:szCs w:val="24"/>
              </w:rPr>
              <w:t>ressure washer and vehicles</w:t>
            </w:r>
          </w:p>
        </w:tc>
      </w:tr>
    </w:tbl>
    <w:p w14:paraId="17B0F43D" w14:textId="77777777" w:rsidR="00DF295D" w:rsidRPr="00D501CB" w:rsidRDefault="00DF295D">
      <w:pPr>
        <w:spacing w:after="0" w:line="100" w:lineRule="atLeast"/>
        <w:rPr>
          <w:rFonts w:ascii="Times New Roman" w:hAnsi="Times New Roman" w:cs="Times New Roman"/>
          <w:b/>
          <w:bCs/>
          <w:color w:val="000000"/>
          <w:sz w:val="24"/>
          <w:szCs w:val="24"/>
        </w:rPr>
      </w:pPr>
    </w:p>
    <w:p w14:paraId="7A968CA4" w14:textId="77777777" w:rsidR="00DF295D" w:rsidRPr="00D501CB" w:rsidRDefault="00DF295D">
      <w:pPr>
        <w:spacing w:after="0" w:line="100" w:lineRule="atLeast"/>
        <w:jc w:val="both"/>
        <w:rPr>
          <w:rFonts w:ascii="Times New Roman" w:hAnsi="Times New Roman" w:cs="Times New Roman"/>
          <w:sz w:val="24"/>
          <w:szCs w:val="24"/>
        </w:rPr>
      </w:pPr>
    </w:p>
    <w:p w14:paraId="7C9E7087"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Basic energy requirements</w:t>
      </w:r>
    </w:p>
    <w:p w14:paraId="654FDC1C" w14:textId="77777777" w:rsidR="00DF295D" w:rsidRPr="00D501CB" w:rsidRDefault="00DF295D">
      <w:pPr>
        <w:spacing w:after="0" w:line="100" w:lineRule="atLeast"/>
        <w:jc w:val="both"/>
        <w:rPr>
          <w:rFonts w:ascii="Times New Roman" w:hAnsi="Times New Roman" w:cs="Times New Roman"/>
          <w:color w:val="000000"/>
          <w:sz w:val="24"/>
          <w:szCs w:val="24"/>
        </w:rPr>
      </w:pPr>
    </w:p>
    <w:p w14:paraId="43BBFBC2" w14:textId="77777777" w:rsidR="00DF295D" w:rsidRPr="00D501CB" w:rsidRDefault="00CD55B9">
      <w:pPr>
        <w:spacing w:after="0" w:line="100" w:lineRule="atLeast"/>
        <w:jc w:val="both"/>
        <w:rPr>
          <w:rFonts w:ascii="Times New Roman" w:hAnsi="Times New Roman" w:cs="Times New Roman"/>
          <w:b/>
          <w:color w:val="000000"/>
          <w:sz w:val="24"/>
          <w:szCs w:val="24"/>
        </w:rPr>
      </w:pPr>
      <w:bookmarkStart w:id="0" w:name="_Hlk532902621"/>
      <w:r w:rsidRPr="00D501CB">
        <w:rPr>
          <w:rFonts w:ascii="Times New Roman" w:hAnsi="Times New Roman" w:cs="Times New Roman"/>
          <w:b/>
          <w:color w:val="000000"/>
          <w:sz w:val="24"/>
          <w:szCs w:val="24"/>
        </w:rPr>
        <w:t xml:space="preserve">Heating: where applicable </w:t>
      </w:r>
    </w:p>
    <w:p w14:paraId="1DB6164C" w14:textId="77777777" w:rsidR="006D5C40" w:rsidRPr="00D501CB" w:rsidRDefault="006D5C40">
      <w:pPr>
        <w:pStyle w:val="ListParagraph"/>
        <w:numPr>
          <w:ilvl w:val="0"/>
          <w:numId w:val="3"/>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No heating.</w:t>
      </w:r>
    </w:p>
    <w:p w14:paraId="6D822CC3" w14:textId="2246DA75" w:rsidR="00354663" w:rsidRPr="00D501CB" w:rsidRDefault="00405F4F" w:rsidP="00674B9C">
      <w:pPr>
        <w:pStyle w:val="ListParagraph"/>
        <w:numPr>
          <w:ilvl w:val="0"/>
          <w:numId w:val="3"/>
        </w:numPr>
        <w:spacing w:before="100" w:beforeAutospacing="1" w:after="0" w:afterAutospacing="1" w:line="100" w:lineRule="atLeast"/>
        <w:jc w:val="both"/>
        <w:rPr>
          <w:rFonts w:ascii="Times New Roman" w:hAnsi="Times New Roman" w:cs="Times New Roman"/>
          <w:color w:val="000000"/>
          <w:sz w:val="24"/>
          <w:szCs w:val="24"/>
        </w:rPr>
      </w:pPr>
      <w:r w:rsidRPr="00D501CB">
        <w:rPr>
          <w:rFonts w:ascii="Times New Roman" w:eastAsia="Times New Roman" w:hAnsi="Times New Roman" w:cs="Times New Roman"/>
          <w:sz w:val="24"/>
          <w:szCs w:val="24"/>
          <w:lang w:eastAsia="en-GB"/>
        </w:rPr>
        <w:t>A</w:t>
      </w:r>
      <w:r w:rsidR="00674B9C" w:rsidRPr="00D501CB">
        <w:rPr>
          <w:rFonts w:ascii="Times New Roman" w:eastAsia="Times New Roman" w:hAnsi="Times New Roman" w:cs="Times New Roman"/>
          <w:sz w:val="24"/>
          <w:szCs w:val="24"/>
          <w:lang w:eastAsia="en-GB"/>
        </w:rPr>
        <w:t xml:space="preserve">ll buildings are naturally ventilated. </w:t>
      </w:r>
    </w:p>
    <w:p w14:paraId="35FC15CC"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Electricity</w:t>
      </w:r>
    </w:p>
    <w:p w14:paraId="22DD0EC0" w14:textId="77777777" w:rsidR="00DF295D" w:rsidRPr="00D501CB" w:rsidRDefault="00CD55B9">
      <w:pPr>
        <w:pStyle w:val="ListParagraph"/>
        <w:numPr>
          <w:ilvl w:val="0"/>
          <w:numId w:val="4"/>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Low energy light bulbs are </w:t>
      </w:r>
      <w:r w:rsidR="00412073" w:rsidRPr="00D501CB">
        <w:rPr>
          <w:rFonts w:ascii="Times New Roman" w:hAnsi="Times New Roman" w:cs="Times New Roman"/>
          <w:color w:val="000000"/>
          <w:sz w:val="24"/>
          <w:szCs w:val="24"/>
        </w:rPr>
        <w:t xml:space="preserve">used in the office and </w:t>
      </w:r>
      <w:r w:rsidR="00292112" w:rsidRPr="00D501CB">
        <w:rPr>
          <w:rFonts w:ascii="Times New Roman" w:hAnsi="Times New Roman" w:cs="Times New Roman"/>
          <w:color w:val="000000"/>
          <w:sz w:val="24"/>
          <w:szCs w:val="24"/>
        </w:rPr>
        <w:t xml:space="preserve">changing </w:t>
      </w:r>
      <w:r w:rsidR="006F5185" w:rsidRPr="00D501CB">
        <w:rPr>
          <w:rFonts w:ascii="Times New Roman" w:hAnsi="Times New Roman" w:cs="Times New Roman"/>
          <w:color w:val="000000"/>
          <w:sz w:val="24"/>
          <w:szCs w:val="24"/>
        </w:rPr>
        <w:t>area</w:t>
      </w:r>
      <w:r w:rsidR="00412073" w:rsidRPr="00D501CB">
        <w:rPr>
          <w:rFonts w:ascii="Times New Roman" w:hAnsi="Times New Roman" w:cs="Times New Roman"/>
          <w:color w:val="000000"/>
          <w:sz w:val="24"/>
          <w:szCs w:val="24"/>
        </w:rPr>
        <w:t>.</w:t>
      </w:r>
      <w:r w:rsidRPr="00D501CB">
        <w:rPr>
          <w:rFonts w:ascii="Times New Roman" w:hAnsi="Times New Roman" w:cs="Times New Roman"/>
          <w:color w:val="000000"/>
          <w:sz w:val="24"/>
          <w:szCs w:val="24"/>
        </w:rPr>
        <w:t xml:space="preserve"> </w:t>
      </w:r>
    </w:p>
    <w:p w14:paraId="158B94D9" w14:textId="77777777" w:rsidR="00DF295D" w:rsidRPr="00D501CB" w:rsidRDefault="00CD55B9" w:rsidP="00412073">
      <w:pPr>
        <w:pStyle w:val="ListParagraph"/>
        <w:numPr>
          <w:ilvl w:val="0"/>
          <w:numId w:val="4"/>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 xml:space="preserve">Low energy fluorescent lights are used in the sheds. </w:t>
      </w:r>
    </w:p>
    <w:p w14:paraId="26DA0C0B" w14:textId="77777777" w:rsidR="00412073" w:rsidRPr="00D501CB" w:rsidRDefault="00412073" w:rsidP="00412073">
      <w:pPr>
        <w:pStyle w:val="ListParagraph"/>
        <w:spacing w:after="0" w:line="100" w:lineRule="atLeast"/>
        <w:jc w:val="both"/>
        <w:rPr>
          <w:rFonts w:ascii="Times New Roman" w:hAnsi="Times New Roman" w:cs="Times New Roman"/>
          <w:color w:val="000000"/>
          <w:sz w:val="24"/>
          <w:szCs w:val="24"/>
        </w:rPr>
      </w:pPr>
    </w:p>
    <w:p w14:paraId="160CD937" w14:textId="77777777" w:rsidR="00DF295D" w:rsidRPr="00D501CB" w:rsidRDefault="00CD55B9">
      <w:pPr>
        <w:spacing w:after="0" w:line="100" w:lineRule="atLeast"/>
        <w:ind w:left="709" w:hanging="709"/>
        <w:jc w:val="both"/>
        <w:rPr>
          <w:rFonts w:ascii="Times New Roman" w:hAnsi="Times New Roman" w:cs="Times New Roman"/>
          <w:b/>
          <w:bCs/>
          <w:color w:val="auto"/>
          <w:sz w:val="24"/>
          <w:szCs w:val="24"/>
        </w:rPr>
      </w:pPr>
      <w:r w:rsidRPr="00D501CB">
        <w:rPr>
          <w:rFonts w:ascii="Times New Roman" w:hAnsi="Times New Roman" w:cs="Times New Roman"/>
          <w:b/>
          <w:bCs/>
          <w:color w:val="auto"/>
          <w:sz w:val="24"/>
          <w:szCs w:val="24"/>
        </w:rPr>
        <w:t>Fuel oil</w:t>
      </w:r>
    </w:p>
    <w:p w14:paraId="327C6C30" w14:textId="77777777" w:rsidR="00D94E0E" w:rsidRPr="00D94E0E" w:rsidRDefault="00D94E0E" w:rsidP="00D94E0E">
      <w:pPr>
        <w:pStyle w:val="ListParagraph"/>
        <w:numPr>
          <w:ilvl w:val="0"/>
          <w:numId w:val="7"/>
        </w:numPr>
        <w:autoSpaceDE w:val="0"/>
        <w:rPr>
          <w:rFonts w:ascii="Times New Roman" w:hAnsi="Times New Roman" w:cs="Times New Roman"/>
          <w:sz w:val="24"/>
          <w:szCs w:val="24"/>
        </w:rPr>
      </w:pPr>
      <w:r w:rsidRPr="00D94E0E">
        <w:rPr>
          <w:rFonts w:ascii="Times New Roman" w:hAnsi="Times New Roman" w:cs="Times New Roman"/>
          <w:sz w:val="24"/>
          <w:szCs w:val="24"/>
        </w:rPr>
        <w:t>There is no diesel storage within installation boundary or related primarily to the pig enterprise.</w:t>
      </w:r>
    </w:p>
    <w:p w14:paraId="4343ABB9" w14:textId="77777777" w:rsidR="00DF295D" w:rsidRPr="00D501CB" w:rsidRDefault="00CD55B9">
      <w:pPr>
        <w:pStyle w:val="ListParagraph"/>
        <w:numPr>
          <w:ilvl w:val="0"/>
          <w:numId w:val="7"/>
        </w:num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Vehicles and tractors are serviced by a contractor at recommended service intervals</w:t>
      </w:r>
    </w:p>
    <w:p w14:paraId="161FBFB0" w14:textId="77777777" w:rsidR="00DF295D" w:rsidRPr="00D501CB" w:rsidRDefault="00CD55B9">
      <w:pPr>
        <w:pStyle w:val="ListParagraph"/>
        <w:numPr>
          <w:ilvl w:val="0"/>
          <w:numId w:val="7"/>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All staff and contractors employed on site are trained in the efficient use of equipment, including driving techniques. Training needs are reviewed annually and as new equipment or techniques are introduced</w:t>
      </w:r>
    </w:p>
    <w:p w14:paraId="5B09707E" w14:textId="77777777" w:rsidR="00DF295D" w:rsidRPr="00D501CB" w:rsidRDefault="00CD55B9">
      <w:pPr>
        <w:pStyle w:val="ListParagraph"/>
        <w:numPr>
          <w:ilvl w:val="0"/>
          <w:numId w:val="7"/>
        </w:numPr>
        <w:spacing w:after="0" w:line="100" w:lineRule="atLeast"/>
        <w:jc w:val="both"/>
        <w:rPr>
          <w:rFonts w:ascii="Times New Roman" w:hAnsi="Times New Roman" w:cs="Times New Roman"/>
          <w:bCs/>
          <w:color w:val="000000"/>
          <w:sz w:val="24"/>
          <w:szCs w:val="24"/>
        </w:rPr>
      </w:pPr>
      <w:r w:rsidRPr="00D501CB">
        <w:rPr>
          <w:rFonts w:ascii="Times New Roman" w:hAnsi="Times New Roman" w:cs="Times New Roman"/>
          <w:bCs/>
          <w:color w:val="000000"/>
          <w:sz w:val="24"/>
          <w:szCs w:val="24"/>
        </w:rPr>
        <w:t xml:space="preserve">Energy usage is recorded. In accordance with the permit, energy efficiency and usage will be reviewed every four years. Opportunities to improve energy efficiency will be implemented if suitable.    </w:t>
      </w:r>
    </w:p>
    <w:p w14:paraId="142D7C66" w14:textId="77777777" w:rsidR="00DF295D" w:rsidRPr="00D501CB" w:rsidRDefault="00DF295D">
      <w:pPr>
        <w:spacing w:after="0" w:line="100" w:lineRule="atLeast"/>
        <w:ind w:left="709" w:hanging="709"/>
        <w:jc w:val="both"/>
        <w:rPr>
          <w:rFonts w:ascii="Times New Roman" w:hAnsi="Times New Roman" w:cs="Times New Roman"/>
          <w:color w:val="000000"/>
          <w:sz w:val="24"/>
          <w:szCs w:val="24"/>
        </w:rPr>
      </w:pPr>
    </w:p>
    <w:p w14:paraId="300A1ABD"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Further potential improvement measures include:</w:t>
      </w:r>
    </w:p>
    <w:p w14:paraId="28502B17" w14:textId="5B7DE1F8" w:rsidR="00DF295D" w:rsidRPr="00D501CB" w:rsidRDefault="00CD55B9" w:rsidP="004C7570">
      <w:pPr>
        <w:pStyle w:val="Bulletnormal"/>
        <w:numPr>
          <w:ilvl w:val="0"/>
          <w:numId w:val="8"/>
        </w:numPr>
        <w:spacing w:before="0" w:after="0"/>
        <w:jc w:val="both"/>
        <w:rPr>
          <w:rFonts w:ascii="Times New Roman" w:hAnsi="Times New Roman"/>
          <w:sz w:val="24"/>
          <w:szCs w:val="24"/>
        </w:rPr>
      </w:pPr>
      <w:r w:rsidRPr="00D501CB">
        <w:rPr>
          <w:rFonts w:ascii="Times New Roman" w:hAnsi="Times New Roman"/>
          <w:sz w:val="24"/>
          <w:szCs w:val="24"/>
        </w:rPr>
        <w:t>Installing more energy efficient equipment and controllers, as appropriate</w:t>
      </w:r>
      <w:bookmarkEnd w:id="0"/>
      <w:r w:rsidR="004C7570" w:rsidRPr="00D501CB">
        <w:rPr>
          <w:rFonts w:ascii="Times New Roman" w:hAnsi="Times New Roman"/>
          <w:sz w:val="24"/>
          <w:szCs w:val="24"/>
        </w:rPr>
        <w:t>.</w:t>
      </w:r>
    </w:p>
    <w:p w14:paraId="2691C788" w14:textId="77777777" w:rsidR="00DF295D" w:rsidRPr="00D501CB" w:rsidRDefault="00DF295D">
      <w:pPr>
        <w:spacing w:after="0" w:line="100" w:lineRule="atLeast"/>
        <w:jc w:val="both"/>
        <w:rPr>
          <w:rFonts w:ascii="Times New Roman" w:hAnsi="Times New Roman" w:cs="Times New Roman"/>
          <w:sz w:val="24"/>
          <w:szCs w:val="24"/>
        </w:rPr>
      </w:pPr>
    </w:p>
    <w:p w14:paraId="41A06C65"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lastRenderedPageBreak/>
        <w:t>Efficient use of raw materials</w:t>
      </w:r>
    </w:p>
    <w:p w14:paraId="426B3D2D" w14:textId="77777777" w:rsidR="00412073" w:rsidRPr="00D501CB" w:rsidRDefault="00CD55B9" w:rsidP="00412073">
      <w:pPr>
        <w:pStyle w:val="ListParagraph"/>
        <w:numPr>
          <w:ilvl w:val="0"/>
          <w:numId w:val="9"/>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Types and amounts of raw materials used on farm are listed in the Raw Materials Inventory</w:t>
      </w:r>
    </w:p>
    <w:p w14:paraId="2716C310" w14:textId="77777777" w:rsidR="00DF295D" w:rsidRPr="00D501CB" w:rsidRDefault="00CD55B9" w:rsidP="00412073">
      <w:pPr>
        <w:pStyle w:val="ListParagraph"/>
        <w:numPr>
          <w:ilvl w:val="0"/>
          <w:numId w:val="9"/>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Product safety sheets should be attached to this form</w:t>
      </w:r>
    </w:p>
    <w:p w14:paraId="2F45FCE1" w14:textId="77777777" w:rsidR="00DF295D" w:rsidRPr="00D501CB" w:rsidRDefault="00CD55B9">
      <w:pPr>
        <w:pStyle w:val="ListParagraph"/>
        <w:numPr>
          <w:ilvl w:val="0"/>
          <w:numId w:val="9"/>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 xml:space="preserve">The raw materials inventory will be reviewed every four years to identify opportunities for reducing usage or substituting materials that are less harmful.   </w:t>
      </w:r>
    </w:p>
    <w:p w14:paraId="2B0302D4" w14:textId="77777777" w:rsidR="00DF295D" w:rsidRPr="00D501CB" w:rsidRDefault="00DF295D">
      <w:pPr>
        <w:spacing w:after="0" w:line="100" w:lineRule="atLeast"/>
        <w:jc w:val="both"/>
        <w:rPr>
          <w:rFonts w:ascii="Times New Roman" w:hAnsi="Times New Roman" w:cs="Times New Roman"/>
          <w:b/>
          <w:sz w:val="24"/>
          <w:szCs w:val="24"/>
        </w:rPr>
      </w:pPr>
    </w:p>
    <w:p w14:paraId="2D90569C"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t>Minimising water use</w:t>
      </w:r>
    </w:p>
    <w:p w14:paraId="1AF760B4" w14:textId="77777777" w:rsidR="00D94E0E" w:rsidRPr="00D94E0E" w:rsidRDefault="00D94E0E" w:rsidP="00D94E0E">
      <w:pPr>
        <w:pStyle w:val="ListParagraph"/>
        <w:numPr>
          <w:ilvl w:val="0"/>
          <w:numId w:val="10"/>
        </w:numPr>
        <w:autoSpaceDE w:val="0"/>
        <w:spacing w:before="100" w:beforeAutospacing="1" w:after="100" w:afterAutospacing="1"/>
        <w:rPr>
          <w:rFonts w:ascii="Times New Roman" w:hAnsi="Times New Roman" w:cs="Times New Roman"/>
          <w:sz w:val="24"/>
          <w:szCs w:val="24"/>
          <w:lang w:eastAsia="en-GB"/>
        </w:rPr>
      </w:pPr>
      <w:r w:rsidRPr="00D94E0E">
        <w:rPr>
          <w:rFonts w:ascii="Times New Roman" w:hAnsi="Times New Roman" w:cs="Times New Roman"/>
          <w:sz w:val="24"/>
          <w:szCs w:val="24"/>
          <w:lang w:eastAsia="en-GB"/>
        </w:rPr>
        <w:t>Water is from borehole (with Mains supply available as backup) and is supplied in</w:t>
      </w:r>
      <w:r w:rsidRPr="00D94E0E">
        <w:rPr>
          <w:rFonts w:ascii="Times New Roman" w:hAnsi="Times New Roman" w:cs="Times New Roman"/>
          <w:sz w:val="24"/>
          <w:szCs w:val="24"/>
        </w:rPr>
        <w:t xml:space="preserve"> river drinkers in the yards; and in nipples over troughs in the proposed new builds (scrape-through). The borehole is located at the neighbouring property, Mount Ephraim Farm (also owned and managed by operator).</w:t>
      </w:r>
      <w:r w:rsidRPr="00D94E0E">
        <w:rPr>
          <w:rFonts w:ascii="Times New Roman" w:hAnsi="Times New Roman" w:cs="Times New Roman"/>
          <w:sz w:val="24"/>
          <w:szCs w:val="24"/>
          <w:lang w:eastAsia="en-GB"/>
        </w:rPr>
        <w:t xml:space="preserve"> </w:t>
      </w:r>
    </w:p>
    <w:p w14:paraId="53E8971A" w14:textId="77777777" w:rsidR="00DF295D" w:rsidRPr="00D501CB" w:rsidRDefault="00CD55B9">
      <w:pPr>
        <w:pStyle w:val="ListParagraph"/>
        <w:numPr>
          <w:ilvl w:val="0"/>
          <w:numId w:val="10"/>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Water is measured weekly by a water meter and closely monitored; any significant fluctuations will be investigated by the farm manager and remedial action taken</w:t>
      </w:r>
    </w:p>
    <w:p w14:paraId="1CF9A9CC" w14:textId="77777777" w:rsidR="00DF295D" w:rsidRPr="00D501CB" w:rsidRDefault="00CD55B9">
      <w:pPr>
        <w:pStyle w:val="ListParagraph"/>
        <w:numPr>
          <w:ilvl w:val="0"/>
          <w:numId w:val="10"/>
        </w:num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 xml:space="preserve">A water efficiency audit will take place within two years of the permit issue. An action plan to reduce water use will be agreed as a result. Water use will then be reviewed every four years. </w:t>
      </w:r>
    </w:p>
    <w:p w14:paraId="30F3B96C" w14:textId="77777777" w:rsidR="00DF295D" w:rsidRPr="00D501CB" w:rsidRDefault="00DF295D">
      <w:pPr>
        <w:spacing w:after="0" w:line="100" w:lineRule="atLeast"/>
        <w:jc w:val="both"/>
        <w:rPr>
          <w:rFonts w:ascii="Times New Roman" w:hAnsi="Times New Roman" w:cs="Times New Roman"/>
          <w:b/>
          <w:bCs/>
          <w:color w:val="000000"/>
          <w:sz w:val="24"/>
          <w:szCs w:val="24"/>
        </w:rPr>
      </w:pPr>
    </w:p>
    <w:p w14:paraId="111D3490" w14:textId="77777777" w:rsidR="00DF295D" w:rsidRPr="00D501CB" w:rsidRDefault="00DF295D">
      <w:pPr>
        <w:spacing w:after="0" w:line="100" w:lineRule="atLeast"/>
        <w:jc w:val="both"/>
        <w:rPr>
          <w:rFonts w:ascii="Times New Roman" w:hAnsi="Times New Roman" w:cs="Times New Roman"/>
          <w:b/>
          <w:bCs/>
          <w:color w:val="000000"/>
          <w:sz w:val="24"/>
          <w:szCs w:val="24"/>
        </w:rPr>
      </w:pPr>
    </w:p>
    <w:p w14:paraId="28762100" w14:textId="77777777" w:rsidR="00DF295D" w:rsidRPr="00D501CB" w:rsidRDefault="00CD55B9">
      <w:pPr>
        <w:spacing w:after="0" w:line="100" w:lineRule="atLeast"/>
        <w:jc w:val="both"/>
        <w:rPr>
          <w:rFonts w:ascii="Times New Roman" w:hAnsi="Times New Roman" w:cs="Times New Roman"/>
          <w:b/>
          <w:bCs/>
          <w:color w:val="000000"/>
          <w:sz w:val="24"/>
          <w:szCs w:val="24"/>
        </w:rPr>
      </w:pPr>
      <w:r w:rsidRPr="00D501CB">
        <w:rPr>
          <w:rFonts w:ascii="Times New Roman" w:hAnsi="Times New Roman" w:cs="Times New Roman"/>
          <w:b/>
          <w:bCs/>
          <w:color w:val="000000"/>
          <w:sz w:val="24"/>
          <w:szCs w:val="24"/>
        </w:rPr>
        <w:t xml:space="preserve">Avoidance, recovery and disposal of wastes </w:t>
      </w:r>
    </w:p>
    <w:p w14:paraId="56DCC8AD" w14:textId="77777777" w:rsidR="00DF295D" w:rsidRPr="00D501CB"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Within two years of the permit being granted, a waste minimisation review will be undertaken to take into account the waste hierarchy and to identify whether appropriate measures to ensure that minimal waste is produced need to be updated and changed.</w:t>
      </w:r>
    </w:p>
    <w:p w14:paraId="6F0B8038" w14:textId="77777777" w:rsidR="00DF295D" w:rsidRDefault="00CD55B9">
      <w:pPr>
        <w:spacing w:after="0" w:line="100" w:lineRule="atLeast"/>
        <w:jc w:val="both"/>
        <w:rPr>
          <w:rFonts w:ascii="Times New Roman" w:hAnsi="Times New Roman" w:cs="Times New Roman"/>
          <w:color w:val="000000"/>
          <w:sz w:val="24"/>
          <w:szCs w:val="24"/>
        </w:rPr>
      </w:pPr>
      <w:r w:rsidRPr="00D501CB">
        <w:rPr>
          <w:rFonts w:ascii="Times New Roman" w:hAnsi="Times New Roman" w:cs="Times New Roman"/>
          <w:color w:val="000000"/>
          <w:sz w:val="24"/>
          <w:szCs w:val="24"/>
        </w:rPr>
        <w:t>The methodology for this review and an action plan for reducing the use of raw materials will be submitted within two months of completion of the review. For wastes which are technically and financially impossible to recover, such as sharps, vaccines, veterinary materials, including gloves and ABP, these are collected by a suitably licensed contractor for disposal.</w:t>
      </w:r>
    </w:p>
    <w:p w14:paraId="1FCF6AF6" w14:textId="77777777" w:rsidR="005F07DB" w:rsidRDefault="005F07DB">
      <w:pPr>
        <w:spacing w:after="0" w:line="100" w:lineRule="atLeast"/>
        <w:jc w:val="both"/>
        <w:rPr>
          <w:rFonts w:ascii="Times New Roman" w:hAnsi="Times New Roman" w:cs="Times New Roman"/>
          <w:color w:val="000000"/>
          <w:sz w:val="24"/>
          <w:szCs w:val="24"/>
        </w:rPr>
      </w:pPr>
    </w:p>
    <w:p w14:paraId="4B009FA2" w14:textId="10FD3E94" w:rsidR="005F07DB" w:rsidRDefault="005F07DB" w:rsidP="005F07DB">
      <w:pPr>
        <w:spacing w:after="0" w:line="10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Environmental Policy Statement</w:t>
      </w:r>
    </w:p>
    <w:p w14:paraId="40FE84F1" w14:textId="1279DFF9" w:rsidR="005F07DB" w:rsidRPr="005F07DB" w:rsidRDefault="005F07DB" w:rsidP="005F07DB">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Moorside</w:t>
      </w:r>
      <w:r w:rsidRPr="005F07DB">
        <w:rPr>
          <w:rFonts w:ascii="Times New Roman" w:hAnsi="Times New Roman" w:cs="Times New Roman"/>
          <w:color w:val="000000"/>
          <w:sz w:val="24"/>
          <w:szCs w:val="24"/>
        </w:rPr>
        <w:t xml:space="preserve"> Farm is committed to protecting the environment by implementing policies that achieve a sustainable, thriving business, while minimising any negative impact of its activities, and seeking, where possible, to maximise the potential yield of products produced and effective use of co-products and materials such as organic manures.</w:t>
      </w:r>
    </w:p>
    <w:p w14:paraId="7F3ED91B" w14:textId="77777777" w:rsidR="005F07DB" w:rsidRPr="005F07DB" w:rsidRDefault="005F07DB" w:rsidP="005F07DB">
      <w:p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The key points of the policy will be implemented through the Environmental Management System, adhering to at least the minimum standards of the environmental permit and other relevant legislation as follows, by:</w:t>
      </w:r>
    </w:p>
    <w:p w14:paraId="3110CD9A"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Respecting the welfare of livestock, staff, visitors, neighbours and sensitive habitats</w:t>
      </w:r>
    </w:p>
    <w:p w14:paraId="526060F2"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Using resources efficiently to minimise waste and emissions</w:t>
      </w:r>
    </w:p>
    <w:p w14:paraId="6FBF55C3"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Actively promoting reduction, recovery and recycling of resources used, both internally and among its customers and suppliers</w:t>
      </w:r>
    </w:p>
    <w:p w14:paraId="145DB708"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Seeking to achieve market specification for products produced, to minimise the environmental impact through high rates of product usage by customers, production and distribution</w:t>
      </w:r>
    </w:p>
    <w:p w14:paraId="1181EDFD"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Meeting or exceeding all the environmental legislation that relates to the business</w:t>
      </w:r>
    </w:p>
    <w:p w14:paraId="64CE6A7E"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Participating in schemes that promote efficiency</w:t>
      </w:r>
    </w:p>
    <w:p w14:paraId="46A94787" w14:textId="77777777" w:rsid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Identifying and implementing new or appropriate technologies that improve overall efficiency</w:t>
      </w:r>
    </w:p>
    <w:p w14:paraId="3A9BA81B" w14:textId="6EFEF927" w:rsidR="005F07DB" w:rsidRPr="005F07DB" w:rsidRDefault="005F07DB">
      <w:pPr>
        <w:pStyle w:val="ListParagraph"/>
        <w:numPr>
          <w:ilvl w:val="0"/>
          <w:numId w:val="16"/>
        </w:numPr>
        <w:spacing w:after="0" w:line="100" w:lineRule="atLeast"/>
        <w:jc w:val="both"/>
        <w:rPr>
          <w:rFonts w:ascii="Times New Roman" w:hAnsi="Times New Roman" w:cs="Times New Roman"/>
          <w:color w:val="000000"/>
          <w:sz w:val="24"/>
          <w:szCs w:val="24"/>
        </w:rPr>
      </w:pPr>
      <w:r w:rsidRPr="005F07DB">
        <w:rPr>
          <w:rFonts w:ascii="Times New Roman" w:hAnsi="Times New Roman" w:cs="Times New Roman"/>
          <w:color w:val="000000"/>
          <w:sz w:val="24"/>
          <w:szCs w:val="24"/>
        </w:rPr>
        <w:t>Striving for continual improvement</w:t>
      </w:r>
    </w:p>
    <w:p w14:paraId="09B8EDFD" w14:textId="77777777" w:rsidR="005F07DB" w:rsidRDefault="005F07DB">
      <w:pPr>
        <w:spacing w:after="0" w:line="100" w:lineRule="atLeast"/>
        <w:jc w:val="both"/>
        <w:rPr>
          <w:rFonts w:ascii="Times New Roman" w:hAnsi="Times New Roman" w:cs="Times New Roman"/>
          <w:color w:val="000000"/>
          <w:sz w:val="24"/>
          <w:szCs w:val="24"/>
        </w:rPr>
      </w:pPr>
    </w:p>
    <w:p w14:paraId="4A510BDD" w14:textId="77777777" w:rsidR="005F07DB" w:rsidRDefault="005F07DB">
      <w:pPr>
        <w:spacing w:after="0" w:line="100" w:lineRule="atLeast"/>
        <w:jc w:val="both"/>
        <w:rPr>
          <w:rFonts w:ascii="Times New Roman" w:hAnsi="Times New Roman" w:cs="Times New Roman"/>
          <w:color w:val="000000"/>
          <w:sz w:val="24"/>
          <w:szCs w:val="24"/>
        </w:rPr>
      </w:pPr>
    </w:p>
    <w:p w14:paraId="305863AE" w14:textId="58B51992" w:rsidR="005F07DB" w:rsidRPr="0020776E" w:rsidRDefault="0020776E">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20776E">
        <w:rPr>
          <w:rFonts w:ascii="Times New Roman" w:hAnsi="Times New Roman" w:cs="Times New Roman"/>
          <w:b/>
          <w:sz w:val="24"/>
          <w:szCs w:val="24"/>
        </w:rPr>
        <w:t>limate change adaptation planning</w:t>
      </w:r>
    </w:p>
    <w:p w14:paraId="3730F8BA" w14:textId="77777777" w:rsidR="00B47678" w:rsidRDefault="00B47678">
      <w:pPr>
        <w:spacing w:after="0" w:line="100" w:lineRule="atLeast"/>
        <w:jc w:val="both"/>
        <w:rPr>
          <w:rFonts w:ascii="Times New Roman" w:hAnsi="Times New Roman" w:cs="Times New Roman"/>
          <w:b/>
          <w:bCs/>
          <w:color w:val="000000"/>
          <w:sz w:val="24"/>
          <w:szCs w:val="24"/>
        </w:rPr>
      </w:pPr>
    </w:p>
    <w:p w14:paraId="0B6174BC" w14:textId="77777777" w:rsidR="0020776E" w:rsidRPr="0020776E" w:rsidRDefault="00EA136C" w:rsidP="0020776E">
      <w:pPr>
        <w:pStyle w:val="NormalWeb"/>
        <w:shd w:val="clear" w:color="auto" w:fill="FFFFFF"/>
        <w:spacing w:before="300" w:beforeAutospacing="0" w:after="300" w:afterAutospacing="0"/>
        <w:rPr>
          <w:color w:val="0B0C0C"/>
        </w:rPr>
      </w:pPr>
      <w:hyperlink r:id="rId10" w:history="1">
        <w:r w:rsidR="0020776E" w:rsidRPr="0020776E">
          <w:rPr>
            <w:rStyle w:val="Hyperlink"/>
            <w:color w:val="1D70B8"/>
          </w:rPr>
          <w:t>Climate projections for the UK</w:t>
        </w:r>
      </w:hyperlink>
      <w:r w:rsidR="0020776E" w:rsidRPr="0020776E">
        <w:rPr>
          <w:color w:val="0B0C0C"/>
        </w:rPr>
        <w:t> suggest that we can expect:</w:t>
      </w:r>
    </w:p>
    <w:p w14:paraId="34C7FBC2"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higher average temperatures – particularly in summer and winter</w:t>
      </w:r>
    </w:p>
    <w:p w14:paraId="77120270"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more heat waves and hot days</w:t>
      </w:r>
    </w:p>
    <w:p w14:paraId="08F46F0A"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rising sea levels</w:t>
      </w:r>
    </w:p>
    <w:p w14:paraId="245478EC"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changes in rainfall patterns and intensity</w:t>
      </w:r>
    </w:p>
    <w:p w14:paraId="57AFC89B" w14:textId="77777777" w:rsidR="0020776E" w:rsidRPr="0020776E" w:rsidRDefault="0020776E" w:rsidP="0020776E">
      <w:pPr>
        <w:numPr>
          <w:ilvl w:val="0"/>
          <w:numId w:val="17"/>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more storms</w:t>
      </w:r>
    </w:p>
    <w:p w14:paraId="0DAFB81B" w14:textId="7C93C155" w:rsidR="0020776E" w:rsidRPr="0020776E" w:rsidRDefault="0020776E" w:rsidP="0020776E">
      <w:pPr>
        <w:pStyle w:val="NormalWeb"/>
        <w:shd w:val="clear" w:color="auto" w:fill="FFFFFF"/>
        <w:spacing w:before="300" w:beforeAutospacing="0" w:after="300" w:afterAutospacing="0"/>
        <w:rPr>
          <w:color w:val="0B0C0C"/>
        </w:rPr>
      </w:pPr>
      <w:r>
        <w:rPr>
          <w:color w:val="0B0C0C"/>
        </w:rPr>
        <w:t xml:space="preserve">We will review at least every 4 years, or more frequently as appropriate, the adaptations </w:t>
      </w:r>
      <w:r w:rsidR="00240FF2">
        <w:rPr>
          <w:color w:val="0B0C0C"/>
        </w:rPr>
        <w:t xml:space="preserve">the site and management may require going forwards to mitigate the risks posed by a changing climate. We will continue to ensure that we are able to </w:t>
      </w:r>
      <w:r w:rsidRPr="0020776E">
        <w:rPr>
          <w:color w:val="0B0C0C"/>
        </w:rPr>
        <w:t xml:space="preserve">comply with </w:t>
      </w:r>
      <w:r w:rsidR="00240FF2">
        <w:rPr>
          <w:color w:val="0B0C0C"/>
        </w:rPr>
        <w:t xml:space="preserve">the conditions of </w:t>
      </w:r>
      <w:r w:rsidRPr="0020776E">
        <w:rPr>
          <w:color w:val="0B0C0C"/>
        </w:rPr>
        <w:t>our permit.</w:t>
      </w:r>
    </w:p>
    <w:p w14:paraId="29369676" w14:textId="2ED1B517" w:rsidR="0020776E" w:rsidRPr="0020776E" w:rsidRDefault="00240FF2" w:rsidP="0020776E">
      <w:pPr>
        <w:pStyle w:val="NormalWeb"/>
        <w:shd w:val="clear" w:color="auto" w:fill="FFFFFF"/>
        <w:spacing w:before="300" w:beforeAutospacing="0" w:after="300" w:afterAutospacing="0"/>
        <w:rPr>
          <w:color w:val="0B0C0C"/>
        </w:rPr>
      </w:pPr>
      <w:r>
        <w:rPr>
          <w:color w:val="0B0C0C"/>
        </w:rPr>
        <w:t xml:space="preserve">We are working with our pig and feed suppliers to mitigate GHG emissions within the supply chain </w:t>
      </w:r>
      <w:r w:rsidR="000E108B">
        <w:rPr>
          <w:color w:val="0B0C0C"/>
        </w:rPr>
        <w:t>and to plan for net zero. In assessing the risks to the installation, we i</w:t>
      </w:r>
      <w:r w:rsidR="0020776E" w:rsidRPr="0020776E">
        <w:rPr>
          <w:color w:val="0B0C0C"/>
        </w:rPr>
        <w:t xml:space="preserve">nclude the associated risks to local communities and the </w:t>
      </w:r>
      <w:r w:rsidR="000E108B">
        <w:rPr>
          <w:color w:val="0B0C0C"/>
        </w:rPr>
        <w:t xml:space="preserve">wider </w:t>
      </w:r>
      <w:r w:rsidR="0020776E" w:rsidRPr="0020776E">
        <w:rPr>
          <w:color w:val="0B0C0C"/>
        </w:rPr>
        <w:t xml:space="preserve">environment. </w:t>
      </w:r>
      <w:r w:rsidR="000E108B">
        <w:rPr>
          <w:color w:val="0B0C0C"/>
        </w:rPr>
        <w:t>We understand that t</w:t>
      </w:r>
      <w:r w:rsidR="0020776E" w:rsidRPr="0020776E">
        <w:rPr>
          <w:color w:val="0B0C0C"/>
        </w:rPr>
        <w:t>hese impacts and risks may change over the lifetime of the activity</w:t>
      </w:r>
      <w:r w:rsidR="000E108B">
        <w:rPr>
          <w:color w:val="0B0C0C"/>
        </w:rPr>
        <w:t xml:space="preserve"> and therefore will review our plans, adaptations and risk assessments at least every 4 years</w:t>
      </w:r>
      <w:r w:rsidR="00F30EC5">
        <w:rPr>
          <w:color w:val="0B0C0C"/>
        </w:rPr>
        <w:t xml:space="preserve"> or in response to new information and learning</w:t>
      </w:r>
      <w:r w:rsidR="0020776E" w:rsidRPr="0020776E">
        <w:rPr>
          <w:color w:val="0B0C0C"/>
        </w:rPr>
        <w:t>.</w:t>
      </w:r>
    </w:p>
    <w:p w14:paraId="2E36FE9E" w14:textId="22410516" w:rsidR="0020776E" w:rsidRPr="0020776E" w:rsidRDefault="000E108B" w:rsidP="0020776E">
      <w:pPr>
        <w:pStyle w:val="NormalWeb"/>
        <w:shd w:val="clear" w:color="auto" w:fill="FFFFFF"/>
        <w:spacing w:before="300" w:beforeAutospacing="0" w:after="300" w:afterAutospacing="0"/>
        <w:rPr>
          <w:color w:val="0B0C0C"/>
        </w:rPr>
      </w:pPr>
      <w:r>
        <w:rPr>
          <w:color w:val="0B0C0C"/>
        </w:rPr>
        <w:t xml:space="preserve">Rather than having a completely separate plan, we have built in climate change resilience and contingency planning </w:t>
      </w:r>
      <w:proofErr w:type="gramStart"/>
      <w:r>
        <w:rPr>
          <w:color w:val="0B0C0C"/>
        </w:rPr>
        <w:t>in to</w:t>
      </w:r>
      <w:proofErr w:type="gramEnd"/>
      <w:r>
        <w:rPr>
          <w:color w:val="0B0C0C"/>
        </w:rPr>
        <w:t xml:space="preserve"> our Emergency Action Plan. Including looking at multiple factors occurring at the same time – for example, supply chain failure and extreme weather. Informing our current contingency plans, and the mitigations and adaptations that need to be considered for the future, is a Climate Change risk assessment (Appendix 3a) which will be regularly updated/reviewed.</w:t>
      </w:r>
    </w:p>
    <w:p w14:paraId="0ED2AD65" w14:textId="223D1442" w:rsidR="0020776E" w:rsidRPr="0020776E" w:rsidRDefault="000E108B" w:rsidP="0020776E">
      <w:pPr>
        <w:pStyle w:val="NormalWeb"/>
        <w:shd w:val="clear" w:color="auto" w:fill="FFFFFF"/>
        <w:spacing w:before="300" w:beforeAutospacing="0" w:after="300" w:afterAutospacing="0"/>
        <w:rPr>
          <w:color w:val="0B0C0C"/>
        </w:rPr>
      </w:pPr>
      <w:r>
        <w:rPr>
          <w:color w:val="0B0C0C"/>
        </w:rPr>
        <w:t xml:space="preserve">Plans </w:t>
      </w:r>
      <w:r w:rsidR="00F30EC5">
        <w:rPr>
          <w:color w:val="0B0C0C"/>
        </w:rPr>
        <w:t xml:space="preserve">are aimed </w:t>
      </w:r>
      <w:r w:rsidR="0020776E" w:rsidRPr="0020776E">
        <w:rPr>
          <w:color w:val="0B0C0C"/>
        </w:rPr>
        <w:t>to ensure our operations remain resilient at stages along a </w:t>
      </w:r>
      <w:hyperlink r:id="rId11" w:history="1">
        <w:r w:rsidR="0020776E" w:rsidRPr="0020776E">
          <w:rPr>
            <w:rStyle w:val="Hyperlink"/>
            <w:color w:val="1D70B8"/>
          </w:rPr>
          <w:t>climate projection</w:t>
        </w:r>
      </w:hyperlink>
      <w:r w:rsidR="0020776E" w:rsidRPr="0020776E">
        <w:rPr>
          <w:color w:val="0B0C0C"/>
        </w:rPr>
        <w:t> of at least a 2°C global mean temperature rise by 2050. Also, assess what further requirements may be necessary along a projected 4°C rise by 2100</w:t>
      </w:r>
      <w:r>
        <w:rPr>
          <w:color w:val="0B0C0C"/>
        </w:rPr>
        <w:t xml:space="preserve"> – up to </w:t>
      </w:r>
      <w:r w:rsidR="00F30EC5">
        <w:rPr>
          <w:color w:val="0B0C0C"/>
        </w:rPr>
        <w:t>the projected lifetime of the permitted activity</w:t>
      </w:r>
      <w:r w:rsidR="0020776E" w:rsidRPr="0020776E">
        <w:rPr>
          <w:color w:val="0B0C0C"/>
        </w:rPr>
        <w:t xml:space="preserve">. </w:t>
      </w:r>
    </w:p>
    <w:p w14:paraId="4352C5CC" w14:textId="5912639F" w:rsidR="0020776E" w:rsidRPr="0020776E" w:rsidRDefault="0020776E" w:rsidP="0020776E">
      <w:pPr>
        <w:pStyle w:val="NormalWeb"/>
        <w:shd w:val="clear" w:color="auto" w:fill="FFFFFF"/>
        <w:spacing w:before="300" w:beforeAutospacing="0" w:after="300" w:afterAutospacing="0"/>
        <w:rPr>
          <w:color w:val="0B0C0C"/>
        </w:rPr>
      </w:pPr>
      <w:r w:rsidRPr="0020776E">
        <w:rPr>
          <w:color w:val="0B0C0C"/>
        </w:rPr>
        <w:t xml:space="preserve">To anticipate and prevent risks to local communities and to the environment, </w:t>
      </w:r>
      <w:r w:rsidR="00F30EC5">
        <w:rPr>
          <w:color w:val="0B0C0C"/>
        </w:rPr>
        <w:t xml:space="preserve">we </w:t>
      </w:r>
      <w:r w:rsidRPr="0020776E">
        <w:rPr>
          <w:color w:val="0B0C0C"/>
        </w:rPr>
        <w:t>plan to test the effectiveness of our:</w:t>
      </w:r>
    </w:p>
    <w:p w14:paraId="597AEF3C" w14:textId="77777777" w:rsidR="0020776E" w:rsidRPr="0020776E" w:rsidRDefault="0020776E" w:rsidP="0020776E">
      <w:pPr>
        <w:numPr>
          <w:ilvl w:val="0"/>
          <w:numId w:val="18"/>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actions</w:t>
      </w:r>
    </w:p>
    <w:p w14:paraId="5C38BF9D" w14:textId="77777777" w:rsidR="0020776E" w:rsidRPr="0020776E" w:rsidRDefault="0020776E" w:rsidP="0020776E">
      <w:pPr>
        <w:numPr>
          <w:ilvl w:val="0"/>
          <w:numId w:val="18"/>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policies</w:t>
      </w:r>
    </w:p>
    <w:p w14:paraId="081BDCAE" w14:textId="77777777" w:rsidR="0020776E" w:rsidRPr="0020776E" w:rsidRDefault="0020776E" w:rsidP="0020776E">
      <w:pPr>
        <w:numPr>
          <w:ilvl w:val="0"/>
          <w:numId w:val="18"/>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procedures</w:t>
      </w:r>
    </w:p>
    <w:p w14:paraId="2FEDAF3E" w14:textId="77777777" w:rsidR="0020776E" w:rsidRPr="0020776E" w:rsidRDefault="0020776E" w:rsidP="0020776E">
      <w:pPr>
        <w:numPr>
          <w:ilvl w:val="0"/>
          <w:numId w:val="18"/>
        </w:numPr>
        <w:shd w:val="clear" w:color="auto" w:fill="FFFFFF"/>
        <w:suppressAutoHyphens w:val="0"/>
        <w:spacing w:after="75" w:line="240" w:lineRule="auto"/>
        <w:ind w:left="1020"/>
        <w:rPr>
          <w:rFonts w:ascii="Times New Roman" w:hAnsi="Times New Roman" w:cs="Times New Roman"/>
          <w:color w:val="0B0C0C"/>
          <w:sz w:val="24"/>
          <w:szCs w:val="24"/>
        </w:rPr>
      </w:pPr>
      <w:r w:rsidRPr="0020776E">
        <w:rPr>
          <w:rFonts w:ascii="Times New Roman" w:hAnsi="Times New Roman" w:cs="Times New Roman"/>
          <w:color w:val="0B0C0C"/>
          <w:sz w:val="24"/>
          <w:szCs w:val="24"/>
        </w:rPr>
        <w:t>assessments</w:t>
      </w:r>
    </w:p>
    <w:p w14:paraId="650AC217" w14:textId="454139A5" w:rsidR="0020776E" w:rsidRDefault="00F30EC5" w:rsidP="0020776E">
      <w:pPr>
        <w:pStyle w:val="NormalWeb"/>
        <w:shd w:val="clear" w:color="auto" w:fill="FFFFFF"/>
        <w:spacing w:before="300" w:beforeAutospacing="0" w:after="300" w:afterAutospacing="0"/>
        <w:rPr>
          <w:color w:val="0B0C0C"/>
        </w:rPr>
      </w:pPr>
      <w:r>
        <w:rPr>
          <w:color w:val="0B0C0C"/>
        </w:rPr>
        <w:t>We u</w:t>
      </w:r>
      <w:r w:rsidR="0020776E" w:rsidRPr="0020776E">
        <w:rPr>
          <w:color w:val="0B0C0C"/>
        </w:rPr>
        <w:t>se the </w:t>
      </w:r>
      <w:hyperlink r:id="rId12" w:history="1">
        <w:r w:rsidR="0020776E" w:rsidRPr="0020776E">
          <w:rPr>
            <w:rStyle w:val="Hyperlink"/>
            <w:color w:val="1D70B8"/>
          </w:rPr>
          <w:t>adapting to climate change: industry sector examples for your risk assessment</w:t>
        </w:r>
      </w:hyperlink>
      <w:r w:rsidR="0020776E" w:rsidRPr="0020776E">
        <w:rPr>
          <w:color w:val="0B0C0C"/>
        </w:rPr>
        <w:t> when developing or reviewing our management system.</w:t>
      </w:r>
    </w:p>
    <w:p w14:paraId="1CB11284" w14:textId="6DB12183" w:rsidR="00F30EC5" w:rsidRPr="0020776E" w:rsidRDefault="00F30EC5" w:rsidP="0020776E">
      <w:pPr>
        <w:pStyle w:val="NormalWeb"/>
        <w:shd w:val="clear" w:color="auto" w:fill="FFFFFF"/>
        <w:spacing w:before="300" w:beforeAutospacing="0" w:after="300" w:afterAutospacing="0"/>
        <w:rPr>
          <w:color w:val="0B0C0C"/>
        </w:rPr>
      </w:pPr>
      <w:r>
        <w:rPr>
          <w:color w:val="0B0C0C"/>
        </w:rPr>
        <w:t xml:space="preserve">Please refer to Appendix 3a for the current risk assessment, with suggested mitigation measures to plan for. </w:t>
      </w:r>
    </w:p>
    <w:p w14:paraId="48332F7A" w14:textId="77777777" w:rsidR="00DF295D" w:rsidRPr="00D501CB" w:rsidRDefault="00DF295D">
      <w:pPr>
        <w:spacing w:after="0" w:line="100" w:lineRule="atLeast"/>
        <w:jc w:val="both"/>
        <w:rPr>
          <w:rFonts w:ascii="Times New Roman" w:hAnsi="Times New Roman" w:cs="Times New Roman"/>
          <w:sz w:val="24"/>
          <w:szCs w:val="24"/>
        </w:rPr>
      </w:pPr>
    </w:p>
    <w:p w14:paraId="6EB1347C" w14:textId="77777777" w:rsidR="00DF295D" w:rsidRPr="00D501CB" w:rsidRDefault="00CD55B9">
      <w:pPr>
        <w:spacing w:after="0" w:line="100" w:lineRule="atLeast"/>
        <w:jc w:val="both"/>
        <w:rPr>
          <w:rFonts w:ascii="Times New Roman" w:hAnsi="Times New Roman" w:cs="Times New Roman"/>
          <w:b/>
          <w:sz w:val="24"/>
          <w:szCs w:val="24"/>
        </w:rPr>
      </w:pPr>
      <w:r w:rsidRPr="00D501CB">
        <w:rPr>
          <w:rFonts w:ascii="Times New Roman" w:hAnsi="Times New Roman" w:cs="Times New Roman"/>
          <w:b/>
          <w:sz w:val="24"/>
          <w:szCs w:val="24"/>
        </w:rPr>
        <w:lastRenderedPageBreak/>
        <w:t>Inspection and maintenance schedule</w:t>
      </w:r>
    </w:p>
    <w:p w14:paraId="1F3758BC" w14:textId="77777777" w:rsidR="00DF295D" w:rsidRPr="00D501CB" w:rsidRDefault="00CD55B9">
      <w:p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 xml:space="preserve">Records are kept of inspection and maintenance of farm structures and plant. Staff report any problems encountered and actions taken on a daily basis directly to the pig unit manager. A record is made in a log book kept in the </w:t>
      </w:r>
      <w:r w:rsidR="00412073" w:rsidRPr="00D501CB">
        <w:rPr>
          <w:rFonts w:ascii="Times New Roman" w:hAnsi="Times New Roman" w:cs="Times New Roman"/>
          <w:sz w:val="24"/>
          <w:szCs w:val="24"/>
        </w:rPr>
        <w:t>O</w:t>
      </w:r>
      <w:r w:rsidRPr="00D501CB">
        <w:rPr>
          <w:rFonts w:ascii="Times New Roman" w:hAnsi="Times New Roman" w:cs="Times New Roman"/>
          <w:sz w:val="24"/>
          <w:szCs w:val="24"/>
        </w:rPr>
        <w:t xml:space="preserve">ffice. This is reviewed daily by the person with overall responsibility for the site for that day and appropriate action implemented. </w:t>
      </w:r>
    </w:p>
    <w:p w14:paraId="2953D620" w14:textId="77777777" w:rsidR="00DF295D" w:rsidRPr="00D501CB" w:rsidRDefault="00DF295D">
      <w:pPr>
        <w:spacing w:after="0" w:line="100" w:lineRule="atLeast"/>
        <w:jc w:val="both"/>
        <w:rPr>
          <w:rFonts w:ascii="Times New Roman" w:hAnsi="Times New Roman" w:cs="Times New Roman"/>
          <w:sz w:val="24"/>
          <w:szCs w:val="24"/>
        </w:rPr>
      </w:pPr>
    </w:p>
    <w:p w14:paraId="104A5B73" w14:textId="77777777" w:rsidR="00DF295D" w:rsidRPr="00D501CB" w:rsidRDefault="00CD55B9">
      <w:pPr>
        <w:spacing w:after="0" w:line="100" w:lineRule="atLeast"/>
        <w:jc w:val="both"/>
        <w:rPr>
          <w:rFonts w:ascii="Times New Roman" w:hAnsi="Times New Roman" w:cs="Times New Roman"/>
          <w:sz w:val="24"/>
          <w:szCs w:val="24"/>
        </w:rPr>
      </w:pPr>
      <w:r w:rsidRPr="00D501CB">
        <w:rPr>
          <w:rFonts w:ascii="Times New Roman" w:hAnsi="Times New Roman" w:cs="Times New Roman"/>
          <w:sz w:val="24"/>
          <w:szCs w:val="24"/>
        </w:rPr>
        <w:t>Structures and equipment are inspected weekly/monthly. The inspection and maintenance programme covers the following areas:</w:t>
      </w:r>
    </w:p>
    <w:p w14:paraId="0FA30BBE" w14:textId="77777777" w:rsidR="00DF295D" w:rsidRPr="00D501CB" w:rsidRDefault="00CD55B9">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Building structures and yards; includes structural integrity, water system, electrical systems, roofs, drainage systems, gutters and downpipes</w:t>
      </w:r>
    </w:p>
    <w:p w14:paraId="73859F3A" w14:textId="71B50B67" w:rsidR="00DF295D" w:rsidRPr="00D501CB" w:rsidRDefault="004A1A98" w:rsidP="00354663">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Dirty water</w:t>
      </w:r>
      <w:r w:rsidR="00412073" w:rsidRPr="00D501CB">
        <w:rPr>
          <w:rFonts w:ascii="Times New Roman" w:hAnsi="Times New Roman"/>
          <w:sz w:val="24"/>
          <w:szCs w:val="24"/>
        </w:rPr>
        <w:t xml:space="preserve"> collection</w:t>
      </w:r>
      <w:r w:rsidRPr="00D501CB">
        <w:rPr>
          <w:rFonts w:ascii="Times New Roman" w:hAnsi="Times New Roman"/>
          <w:sz w:val="24"/>
          <w:szCs w:val="24"/>
        </w:rPr>
        <w:t xml:space="preserve"> and drainage routes</w:t>
      </w:r>
    </w:p>
    <w:p w14:paraId="683A5F71" w14:textId="5CCBA003" w:rsidR="00DF295D" w:rsidRPr="00D501CB" w:rsidRDefault="00CD55B9">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FYM storage area</w:t>
      </w:r>
      <w:r w:rsidR="00255CDA">
        <w:rPr>
          <w:rFonts w:ascii="Times New Roman" w:hAnsi="Times New Roman"/>
          <w:sz w:val="24"/>
          <w:szCs w:val="24"/>
        </w:rPr>
        <w:t xml:space="preserve"> and dirty water storage tank and equipment</w:t>
      </w:r>
    </w:p>
    <w:p w14:paraId="226C5722" w14:textId="5644EBED" w:rsidR="008E1F58" w:rsidRPr="005F07DB" w:rsidRDefault="00CD55B9" w:rsidP="008E1F58">
      <w:pPr>
        <w:pStyle w:val="Bulletnormal"/>
        <w:numPr>
          <w:ilvl w:val="0"/>
          <w:numId w:val="11"/>
        </w:numPr>
        <w:spacing w:before="0" w:after="0"/>
        <w:jc w:val="both"/>
        <w:rPr>
          <w:rFonts w:ascii="Times New Roman" w:hAnsi="Times New Roman"/>
          <w:sz w:val="24"/>
          <w:szCs w:val="24"/>
        </w:rPr>
      </w:pPr>
      <w:r w:rsidRPr="005F07DB">
        <w:rPr>
          <w:rFonts w:ascii="Times New Roman" w:hAnsi="Times New Roman"/>
          <w:sz w:val="24"/>
          <w:szCs w:val="24"/>
        </w:rPr>
        <w:t>Medicines/</w:t>
      </w:r>
      <w:r w:rsidR="008E1F58" w:rsidRPr="005F07DB">
        <w:rPr>
          <w:rFonts w:ascii="Times New Roman" w:hAnsi="Times New Roman"/>
          <w:sz w:val="24"/>
          <w:szCs w:val="24"/>
        </w:rPr>
        <w:t>disinfectant</w:t>
      </w:r>
      <w:r w:rsidRPr="005F07DB">
        <w:rPr>
          <w:rFonts w:ascii="Times New Roman" w:hAnsi="Times New Roman"/>
          <w:sz w:val="24"/>
          <w:szCs w:val="24"/>
        </w:rPr>
        <w:t xml:space="preserve"> store</w:t>
      </w:r>
    </w:p>
    <w:p w14:paraId="3157681A" w14:textId="716BE38B" w:rsidR="00DF295D" w:rsidRPr="00D501CB" w:rsidRDefault="00255CDA" w:rsidP="008E1F58">
      <w:pPr>
        <w:pStyle w:val="Bulletnormal"/>
        <w:numPr>
          <w:ilvl w:val="0"/>
          <w:numId w:val="11"/>
        </w:numPr>
        <w:spacing w:before="0" w:after="0"/>
        <w:jc w:val="both"/>
        <w:rPr>
          <w:rFonts w:ascii="Times New Roman" w:hAnsi="Times New Roman"/>
          <w:sz w:val="24"/>
          <w:szCs w:val="24"/>
        </w:rPr>
      </w:pPr>
      <w:r>
        <w:rPr>
          <w:rFonts w:ascii="Times New Roman" w:hAnsi="Times New Roman"/>
          <w:sz w:val="24"/>
          <w:szCs w:val="24"/>
        </w:rPr>
        <w:t>No fuel tank on site or primarily associated with the pig enterprise</w:t>
      </w:r>
    </w:p>
    <w:p w14:paraId="4937D578" w14:textId="77777777" w:rsidR="00DF295D" w:rsidRPr="00D501CB" w:rsidRDefault="00CD55B9">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 xml:space="preserve">Feed storage </w:t>
      </w:r>
      <w:r w:rsidR="00412073" w:rsidRPr="00D501CB">
        <w:rPr>
          <w:rFonts w:ascii="Times New Roman" w:hAnsi="Times New Roman"/>
          <w:sz w:val="24"/>
          <w:szCs w:val="24"/>
        </w:rPr>
        <w:t>bins</w:t>
      </w:r>
      <w:r w:rsidRPr="00D501CB">
        <w:rPr>
          <w:rFonts w:ascii="Times New Roman" w:hAnsi="Times New Roman"/>
          <w:sz w:val="24"/>
          <w:szCs w:val="24"/>
        </w:rPr>
        <w:t>; includes collision protection integrity as applicable</w:t>
      </w:r>
    </w:p>
    <w:p w14:paraId="7E05312F" w14:textId="7B2F7300" w:rsidR="00DF295D" w:rsidRPr="00D501CB" w:rsidRDefault="00CD55B9">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 xml:space="preserve">Feed </w:t>
      </w:r>
      <w:r w:rsidR="00255CDA">
        <w:rPr>
          <w:rFonts w:ascii="Times New Roman" w:hAnsi="Times New Roman"/>
          <w:sz w:val="24"/>
          <w:szCs w:val="24"/>
        </w:rPr>
        <w:t xml:space="preserve">and water </w:t>
      </w:r>
      <w:r w:rsidRPr="00D501CB">
        <w:rPr>
          <w:rFonts w:ascii="Times New Roman" w:hAnsi="Times New Roman"/>
          <w:sz w:val="24"/>
          <w:szCs w:val="24"/>
        </w:rPr>
        <w:t>delivery pipework/systems</w:t>
      </w:r>
    </w:p>
    <w:p w14:paraId="283CE684" w14:textId="0AC66A89" w:rsidR="00DF295D" w:rsidRDefault="004A1A98">
      <w:pPr>
        <w:pStyle w:val="Bulletnormal"/>
        <w:numPr>
          <w:ilvl w:val="0"/>
          <w:numId w:val="11"/>
        </w:numPr>
        <w:spacing w:before="0" w:after="0"/>
        <w:jc w:val="both"/>
        <w:rPr>
          <w:rFonts w:ascii="Times New Roman" w:hAnsi="Times New Roman"/>
          <w:sz w:val="24"/>
          <w:szCs w:val="24"/>
        </w:rPr>
      </w:pPr>
      <w:r w:rsidRPr="00D501CB">
        <w:rPr>
          <w:rFonts w:ascii="Times New Roman" w:hAnsi="Times New Roman"/>
          <w:sz w:val="24"/>
          <w:szCs w:val="24"/>
        </w:rPr>
        <w:t>Clean water drainage routes</w:t>
      </w:r>
    </w:p>
    <w:p w14:paraId="78F1BC45" w14:textId="16EF6256" w:rsidR="00255CDA" w:rsidRPr="00D501CB" w:rsidRDefault="00255CDA">
      <w:pPr>
        <w:pStyle w:val="Bulletnormal"/>
        <w:numPr>
          <w:ilvl w:val="0"/>
          <w:numId w:val="11"/>
        </w:numPr>
        <w:spacing w:before="0" w:after="0"/>
        <w:jc w:val="both"/>
        <w:rPr>
          <w:rFonts w:ascii="Times New Roman" w:hAnsi="Times New Roman"/>
          <w:sz w:val="24"/>
          <w:szCs w:val="24"/>
        </w:rPr>
      </w:pPr>
      <w:r>
        <w:rPr>
          <w:rFonts w:ascii="Times New Roman" w:hAnsi="Times New Roman"/>
          <w:sz w:val="24"/>
          <w:szCs w:val="24"/>
        </w:rPr>
        <w:t>Vehicles and pressure washer</w:t>
      </w:r>
    </w:p>
    <w:p w14:paraId="436414F8" w14:textId="77777777" w:rsidR="00DF295D" w:rsidRPr="00D501CB" w:rsidRDefault="00DF295D">
      <w:pPr>
        <w:pStyle w:val="Bulletnormal"/>
        <w:spacing w:before="0" w:after="0"/>
        <w:ind w:left="720" w:hanging="360"/>
        <w:jc w:val="both"/>
        <w:rPr>
          <w:rFonts w:ascii="Times New Roman" w:hAnsi="Times New Roman"/>
          <w:sz w:val="24"/>
          <w:szCs w:val="24"/>
        </w:rPr>
      </w:pPr>
    </w:p>
    <w:p w14:paraId="71853EB7" w14:textId="77777777" w:rsidR="00DF295D" w:rsidRPr="00D501CB" w:rsidRDefault="00B75CDC">
      <w:pPr>
        <w:jc w:val="both"/>
        <w:rPr>
          <w:rFonts w:ascii="Times New Roman" w:hAnsi="Times New Roman" w:cs="Times New Roman"/>
          <w:b/>
          <w:sz w:val="24"/>
          <w:szCs w:val="24"/>
        </w:rPr>
      </w:pPr>
      <w:r w:rsidRPr="00D501CB">
        <w:rPr>
          <w:rFonts w:ascii="Times New Roman" w:hAnsi="Times New Roman" w:cs="Times New Roman"/>
          <w:b/>
          <w:sz w:val="24"/>
          <w:szCs w:val="24"/>
        </w:rPr>
        <w:t>Site c</w:t>
      </w:r>
      <w:r w:rsidR="00CD55B9" w:rsidRPr="00D501CB">
        <w:rPr>
          <w:rFonts w:ascii="Times New Roman" w:hAnsi="Times New Roman" w:cs="Times New Roman"/>
          <w:b/>
          <w:sz w:val="24"/>
          <w:szCs w:val="24"/>
        </w:rPr>
        <w:t>losure/decommissioning plan</w:t>
      </w:r>
    </w:p>
    <w:p w14:paraId="1FC3DD68" w14:textId="77777777" w:rsidR="00DF295D" w:rsidRPr="00D501CB" w:rsidRDefault="00CD55B9">
      <w:pPr>
        <w:pStyle w:val="Heading1"/>
        <w:jc w:val="both"/>
        <w:rPr>
          <w:rFonts w:ascii="Times New Roman" w:hAnsi="Times New Roman"/>
          <w:szCs w:val="24"/>
        </w:rPr>
      </w:pPr>
      <w:r w:rsidRPr="00D501CB">
        <w:rPr>
          <w:rFonts w:ascii="Times New Roman" w:hAnsi="Times New Roman"/>
          <w:szCs w:val="24"/>
        </w:rPr>
        <w:t xml:space="preserve">Purpose </w:t>
      </w:r>
    </w:p>
    <w:p w14:paraId="38119A0D" w14:textId="77777777" w:rsidR="00DF295D" w:rsidRPr="00D501CB" w:rsidRDefault="00CD55B9">
      <w:pPr>
        <w:jc w:val="both"/>
        <w:rPr>
          <w:rFonts w:ascii="Times New Roman" w:hAnsi="Times New Roman" w:cs="Times New Roman"/>
          <w:sz w:val="24"/>
          <w:szCs w:val="24"/>
        </w:rPr>
      </w:pPr>
      <w:r w:rsidRPr="00D501CB">
        <w:rPr>
          <w:rFonts w:ascii="Times New Roman" w:hAnsi="Times New Roman" w:cs="Times New Roman"/>
          <w:sz w:val="24"/>
          <w:szCs w:val="24"/>
        </w:rPr>
        <w:t xml:space="preserve">This plan indicates how buildings, infrastructure and any remaining manures and wastes will be dealt with when a site is closed or decommissioned.  </w:t>
      </w:r>
    </w:p>
    <w:p w14:paraId="164FB234" w14:textId="77777777" w:rsidR="00DF295D" w:rsidRPr="00D501CB" w:rsidRDefault="00CD55B9">
      <w:pPr>
        <w:jc w:val="both"/>
        <w:rPr>
          <w:rFonts w:ascii="Times New Roman" w:hAnsi="Times New Roman" w:cs="Times New Roman"/>
          <w:sz w:val="24"/>
          <w:szCs w:val="24"/>
        </w:rPr>
      </w:pPr>
      <w:r w:rsidRPr="00D501CB">
        <w:rPr>
          <w:rFonts w:ascii="Times New Roman" w:hAnsi="Times New Roman" w:cs="Times New Roman"/>
          <w:sz w:val="24"/>
          <w:szCs w:val="24"/>
        </w:rPr>
        <w:t xml:space="preserve">The plan also includes a record of any pollution incidents, such as spillage of oil, leaking stores, etc. which have occurred during the operation of the permitted site, together with the steps taken to remedy that pollution at the time. This will help to establish whether the site is in a satisfactory state when the permitted Schedule 1 Activity (pig production) ceases and the EPR/IPPC Permit is surrendered.  </w:t>
      </w:r>
    </w:p>
    <w:p w14:paraId="0A742154" w14:textId="77777777" w:rsidR="00DF295D" w:rsidRPr="00D501CB" w:rsidRDefault="00CD55B9">
      <w:pPr>
        <w:pStyle w:val="Heading2"/>
        <w:rPr>
          <w:rFonts w:ascii="Times New Roman" w:hAnsi="Times New Roman"/>
          <w:szCs w:val="24"/>
        </w:rPr>
      </w:pPr>
      <w:r w:rsidRPr="00D501CB">
        <w:rPr>
          <w:rFonts w:ascii="Times New Roman" w:hAnsi="Times New Roman"/>
          <w:szCs w:val="24"/>
        </w:rPr>
        <w:t>Methodology</w:t>
      </w:r>
    </w:p>
    <w:p w14:paraId="242F3BFB" w14:textId="77777777" w:rsidR="00DF295D" w:rsidRPr="00D501CB" w:rsidRDefault="00CD55B9">
      <w:pPr>
        <w:pStyle w:val="TextBody"/>
        <w:rPr>
          <w:rFonts w:ascii="Times New Roman" w:hAnsi="Times New Roman"/>
          <w:szCs w:val="24"/>
        </w:rPr>
      </w:pPr>
      <w:r w:rsidRPr="00D501CB">
        <w:rPr>
          <w:rFonts w:ascii="Times New Roman" w:hAnsi="Times New Roman"/>
          <w:szCs w:val="24"/>
        </w:rPr>
        <w:t>Buildings, stores and facilities which are to remain in place will be cleaned thoroughly internally and externally to avoid any potential risk of pollution. If these buildings, stores or facilities are to continue in use for activities for which the Permit is no longer required, a suitable programme of works and timescale for completion will be agreed in writing with the Environment Agency to achieve the best environmental outcome and to minimise waste.</w:t>
      </w:r>
    </w:p>
    <w:p w14:paraId="431CC2F5" w14:textId="77777777" w:rsidR="00DF295D" w:rsidRPr="00D501CB" w:rsidRDefault="00DF295D">
      <w:pPr>
        <w:pStyle w:val="TextBody"/>
        <w:rPr>
          <w:rFonts w:ascii="Times New Roman" w:hAnsi="Times New Roman"/>
          <w:szCs w:val="24"/>
        </w:rPr>
      </w:pPr>
    </w:p>
    <w:p w14:paraId="41700260" w14:textId="77777777" w:rsidR="00DF295D" w:rsidRPr="00D501CB" w:rsidRDefault="00CD55B9">
      <w:pPr>
        <w:pStyle w:val="TextBody"/>
        <w:rPr>
          <w:rFonts w:ascii="Times New Roman" w:hAnsi="Times New Roman"/>
          <w:szCs w:val="24"/>
        </w:rPr>
      </w:pPr>
      <w:r w:rsidRPr="00D501CB">
        <w:rPr>
          <w:rFonts w:ascii="Times New Roman" w:hAnsi="Times New Roman"/>
          <w:szCs w:val="24"/>
        </w:rPr>
        <w:t xml:space="preserve">Wastes, including unused chemicals, asbestos and oils, will be disposed of following the Duty of Care. Manure, slurry and dirty water stores will be emptied as appropriate with the contents applied to land for agricultural benefit.  </w:t>
      </w:r>
    </w:p>
    <w:p w14:paraId="011800C2" w14:textId="77777777" w:rsidR="00DF295D" w:rsidRPr="00D501CB" w:rsidRDefault="00DF295D">
      <w:pPr>
        <w:pStyle w:val="TextBody"/>
        <w:rPr>
          <w:rFonts w:ascii="Times New Roman" w:hAnsi="Times New Roman"/>
          <w:szCs w:val="24"/>
        </w:rPr>
      </w:pPr>
    </w:p>
    <w:p w14:paraId="10E1CAD3" w14:textId="77777777" w:rsidR="00DF295D" w:rsidRPr="00D501CB" w:rsidRDefault="00CD55B9">
      <w:pPr>
        <w:pStyle w:val="TextBody"/>
        <w:rPr>
          <w:rFonts w:ascii="Times New Roman" w:hAnsi="Times New Roman"/>
          <w:szCs w:val="24"/>
        </w:rPr>
      </w:pPr>
      <w:r w:rsidRPr="00D501CB">
        <w:rPr>
          <w:rFonts w:ascii="Times New Roman" w:hAnsi="Times New Roman"/>
          <w:szCs w:val="24"/>
        </w:rPr>
        <w:t>Where possible, unused livestock feeds will be collected and fed to suitable livestock elsewhere.  Spoilt and surplus feedstuffs, and feedstuffs that cannot be recovered by feeding to stock, will be mixed with slurry or manure as appropriate and used in accordance with the methods already stated.</w:t>
      </w:r>
    </w:p>
    <w:p w14:paraId="412ECAE8" w14:textId="77777777" w:rsidR="00DF295D" w:rsidRPr="00D501CB" w:rsidRDefault="00DF295D">
      <w:pPr>
        <w:pStyle w:val="TextBody"/>
        <w:rPr>
          <w:rFonts w:ascii="Times New Roman" w:hAnsi="Times New Roman"/>
          <w:szCs w:val="24"/>
        </w:rPr>
      </w:pPr>
    </w:p>
    <w:p w14:paraId="3B2B0BD9" w14:textId="77777777" w:rsidR="00DF295D" w:rsidRPr="00D501CB" w:rsidRDefault="00CD55B9">
      <w:pPr>
        <w:pStyle w:val="TextBody"/>
        <w:rPr>
          <w:rFonts w:ascii="Times New Roman" w:hAnsi="Times New Roman"/>
          <w:szCs w:val="24"/>
        </w:rPr>
        <w:sectPr w:rsidR="00DF295D" w:rsidRPr="00D501CB">
          <w:footerReference w:type="default" r:id="rId13"/>
          <w:pgSz w:w="11906" w:h="16838"/>
          <w:pgMar w:top="1247" w:right="1304" w:bottom="1247" w:left="1304" w:header="0" w:footer="709" w:gutter="0"/>
          <w:cols w:space="720"/>
          <w:formProt w:val="0"/>
          <w:docGrid w:linePitch="360" w:charSpace="20480"/>
        </w:sectPr>
      </w:pPr>
      <w:r w:rsidRPr="00D501CB">
        <w:rPr>
          <w:rFonts w:ascii="Times New Roman" w:hAnsi="Times New Roman"/>
          <w:szCs w:val="24"/>
        </w:rPr>
        <w:t xml:space="preserve">Infrastructure dedicated to the livestock named in the permit will be removed or taken out of use if no immediate further use is required for it on that site. Buildings will be cleaned and secured if their use is no longer required. This plan will be maintained on site, updated as circumstances </w:t>
      </w:r>
      <w:r w:rsidRPr="00D501CB">
        <w:rPr>
          <w:rFonts w:ascii="Times New Roman" w:hAnsi="Times New Roman"/>
          <w:szCs w:val="24"/>
        </w:rPr>
        <w:lastRenderedPageBreak/>
        <w:t>change and will be reviewed every four years. Please refer to the Site Layout, Site Drainage and Site Services plans and Site Condition Report for further details.</w:t>
      </w:r>
    </w:p>
    <w:p w14:paraId="7D7252A7" w14:textId="77777777" w:rsidR="00D676E0" w:rsidRPr="00D501CB" w:rsidRDefault="00D676E0" w:rsidP="00D676E0">
      <w:pPr>
        <w:pStyle w:val="Heading5"/>
        <w:rPr>
          <w:rFonts w:ascii="Times New Roman" w:hAnsi="Times New Roman" w:cs="Times New Roman"/>
          <w:color w:val="00000A"/>
          <w:sz w:val="24"/>
          <w:szCs w:val="24"/>
        </w:rPr>
      </w:pPr>
      <w:r w:rsidRPr="00D501CB">
        <w:rPr>
          <w:rFonts w:ascii="Times New Roman" w:hAnsi="Times New Roman" w:cs="Times New Roman"/>
          <w:b/>
          <w:color w:val="00000A"/>
          <w:sz w:val="24"/>
          <w:szCs w:val="24"/>
        </w:rPr>
        <w:lastRenderedPageBreak/>
        <w:t>Annual inspection and maintenance schedule</w:t>
      </w:r>
      <w:r w:rsidRPr="00D501CB">
        <w:rPr>
          <w:rFonts w:ascii="Times New Roman" w:hAnsi="Times New Roman" w:cs="Times New Roman"/>
          <w:color w:val="00000A"/>
          <w:sz w:val="24"/>
          <w:szCs w:val="24"/>
        </w:rPr>
        <w:t xml:space="preserve"> </w:t>
      </w:r>
      <w:r w:rsidRPr="00D501CB">
        <w:rPr>
          <w:rFonts w:ascii="Times New Roman" w:hAnsi="Times New Roman" w:cs="Times New Roman"/>
          <w:color w:val="00000A"/>
          <w:sz w:val="24"/>
          <w:szCs w:val="24"/>
        </w:rPr>
        <w:tab/>
        <w:t>Year:___________</w:t>
      </w:r>
    </w:p>
    <w:tbl>
      <w:tblPr>
        <w:tblW w:w="0" w:type="auto"/>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2980"/>
        <w:gridCol w:w="2960"/>
        <w:gridCol w:w="2960"/>
        <w:gridCol w:w="2960"/>
        <w:gridCol w:w="2959"/>
      </w:tblGrid>
      <w:tr w:rsidR="00D676E0" w:rsidRPr="00D501CB" w14:paraId="6C2C85B5" w14:textId="77777777">
        <w:trPr>
          <w:tblHeader/>
        </w:trPr>
        <w:tc>
          <w:tcPr>
            <w:tcW w:w="298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25D9D42B"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Facility</w:t>
            </w:r>
          </w:p>
        </w:tc>
        <w:tc>
          <w:tcPr>
            <w:tcW w:w="296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30AD4712"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Reference on site Layout Plan</w:t>
            </w:r>
          </w:p>
        </w:tc>
        <w:tc>
          <w:tcPr>
            <w:tcW w:w="296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028C4207"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Remedial work required and date noted</w:t>
            </w:r>
          </w:p>
        </w:tc>
        <w:tc>
          <w:tcPr>
            <w:tcW w:w="296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59CDBAC4"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Date remedial work completed</w:t>
            </w:r>
          </w:p>
        </w:tc>
        <w:tc>
          <w:tcPr>
            <w:tcW w:w="2959" w:type="dxa"/>
            <w:tcBorders>
              <w:top w:val="single" w:sz="4" w:space="0" w:color="00000A"/>
              <w:left w:val="single" w:sz="4" w:space="0" w:color="00000A"/>
              <w:bottom w:val="single" w:sz="4" w:space="0" w:color="00000A"/>
              <w:right w:val="single" w:sz="4" w:space="0" w:color="00000A"/>
            </w:tcBorders>
            <w:shd w:val="clear" w:color="auto" w:fill="D9D9D9"/>
            <w:tcMar>
              <w:left w:w="33" w:type="dxa"/>
            </w:tcMar>
          </w:tcPr>
          <w:p w14:paraId="4482E233" w14:textId="77777777" w:rsidR="00D676E0" w:rsidRPr="00D501CB" w:rsidRDefault="00D676E0">
            <w:pPr>
              <w:spacing w:before="60" w:after="60"/>
              <w:rPr>
                <w:rFonts w:ascii="Times New Roman" w:hAnsi="Times New Roman" w:cs="Times New Roman"/>
                <w:b/>
                <w:bCs/>
                <w:sz w:val="24"/>
                <w:szCs w:val="24"/>
              </w:rPr>
            </w:pPr>
            <w:r w:rsidRPr="00D501CB">
              <w:rPr>
                <w:rFonts w:ascii="Times New Roman" w:hAnsi="Times New Roman" w:cs="Times New Roman"/>
                <w:b/>
                <w:bCs/>
                <w:sz w:val="24"/>
                <w:szCs w:val="24"/>
              </w:rPr>
              <w:t>Signature</w:t>
            </w:r>
          </w:p>
        </w:tc>
      </w:tr>
      <w:tr w:rsidR="00D676E0" w:rsidRPr="00D501CB" w14:paraId="04F9A0AA" w14:textId="77777777">
        <w:trPr>
          <w:trHeight w:val="1150"/>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3126007" w14:textId="77777777" w:rsidR="00D676E0" w:rsidRPr="00D501CB" w:rsidRDefault="004A1A98">
            <w:pPr>
              <w:rPr>
                <w:rFonts w:ascii="Times New Roman" w:hAnsi="Times New Roman" w:cs="Times New Roman"/>
                <w:sz w:val="24"/>
                <w:szCs w:val="24"/>
              </w:rPr>
            </w:pPr>
            <w:r w:rsidRPr="00B07B47">
              <w:rPr>
                <w:rFonts w:ascii="Times New Roman" w:hAnsi="Times New Roman" w:cs="Times New Roman"/>
                <w:sz w:val="24"/>
                <w:szCs w:val="24"/>
              </w:rPr>
              <w:t>Changing area</w:t>
            </w:r>
            <w:r w:rsidR="007D7300" w:rsidRPr="00B07B47">
              <w:rPr>
                <w:rFonts w:ascii="Times New Roman" w:hAnsi="Times New Roman" w:cs="Times New Roman"/>
                <w:sz w:val="24"/>
                <w:szCs w:val="24"/>
              </w:rPr>
              <w:t>/med</w:t>
            </w:r>
            <w:r w:rsidR="008E1F58" w:rsidRPr="00B07B47">
              <w:rPr>
                <w:rFonts w:ascii="Times New Roman" w:hAnsi="Times New Roman" w:cs="Times New Roman"/>
                <w:sz w:val="24"/>
                <w:szCs w:val="24"/>
              </w:rPr>
              <w:t>icine</w:t>
            </w:r>
            <w:r w:rsidR="007D7300" w:rsidRPr="00B07B47">
              <w:rPr>
                <w:rFonts w:ascii="Times New Roman" w:hAnsi="Times New Roman" w:cs="Times New Roman"/>
                <w:sz w:val="24"/>
                <w:szCs w:val="24"/>
              </w:rPr>
              <w:t xml:space="preserve"> store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2FA95FA" w14:textId="77777777" w:rsidR="00D676E0" w:rsidRPr="00D501CB" w:rsidRDefault="00D676E0">
            <w:pPr>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25882D3" w14:textId="77777777" w:rsidR="00D676E0" w:rsidRPr="00D501CB" w:rsidRDefault="00D676E0">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89F8B87" w14:textId="77777777" w:rsidR="00D676E0" w:rsidRPr="00D501CB" w:rsidRDefault="00D676E0">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BB8A0B2" w14:textId="77777777" w:rsidR="00D676E0" w:rsidRPr="00D501CB" w:rsidRDefault="00D676E0">
            <w:pPr>
              <w:spacing w:before="60" w:after="60"/>
              <w:rPr>
                <w:rFonts w:ascii="Times New Roman" w:hAnsi="Times New Roman" w:cs="Times New Roman"/>
                <w:sz w:val="24"/>
                <w:szCs w:val="24"/>
              </w:rPr>
            </w:pPr>
          </w:p>
        </w:tc>
      </w:tr>
      <w:tr w:rsidR="00D676E0" w:rsidRPr="00D501CB" w14:paraId="4F7BDEFF" w14:textId="77777777">
        <w:trPr>
          <w:trHeight w:val="1150"/>
        </w:trPr>
        <w:tc>
          <w:tcPr>
            <w:tcW w:w="2980" w:type="dxa"/>
            <w:tcBorders>
              <w:top w:val="nil"/>
              <w:left w:val="single" w:sz="4" w:space="0" w:color="00000A"/>
              <w:bottom w:val="single" w:sz="4" w:space="0" w:color="00000A"/>
              <w:right w:val="single" w:sz="4" w:space="0" w:color="00000A"/>
            </w:tcBorders>
            <w:shd w:val="clear" w:color="auto" w:fill="FFFFFF"/>
            <w:tcMar>
              <w:left w:w="33" w:type="dxa"/>
            </w:tcMar>
          </w:tcPr>
          <w:p w14:paraId="77953E9F" w14:textId="77777777" w:rsidR="00D676E0" w:rsidRPr="00D501CB" w:rsidRDefault="004A1A98">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nil"/>
              <w:left w:val="single" w:sz="4" w:space="0" w:color="00000A"/>
              <w:bottom w:val="single" w:sz="4" w:space="0" w:color="00000A"/>
              <w:right w:val="single" w:sz="4" w:space="0" w:color="00000A"/>
            </w:tcBorders>
            <w:shd w:val="clear" w:color="auto" w:fill="FFFFFF"/>
            <w:tcMar>
              <w:left w:w="33" w:type="dxa"/>
            </w:tcMar>
          </w:tcPr>
          <w:p w14:paraId="339041B0"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1</w:t>
            </w:r>
          </w:p>
        </w:tc>
        <w:tc>
          <w:tcPr>
            <w:tcW w:w="2960" w:type="dxa"/>
            <w:tcBorders>
              <w:top w:val="nil"/>
              <w:left w:val="single" w:sz="4" w:space="0" w:color="00000A"/>
              <w:bottom w:val="single" w:sz="4" w:space="0" w:color="00000A"/>
              <w:right w:val="single" w:sz="4" w:space="0" w:color="00000A"/>
            </w:tcBorders>
            <w:shd w:val="clear" w:color="auto" w:fill="FFFFFF"/>
            <w:tcMar>
              <w:left w:w="33" w:type="dxa"/>
            </w:tcMar>
          </w:tcPr>
          <w:p w14:paraId="4034D461" w14:textId="77777777" w:rsidR="00D676E0" w:rsidRPr="00D501CB" w:rsidRDefault="00D676E0">
            <w:pPr>
              <w:spacing w:before="60" w:after="60"/>
              <w:rPr>
                <w:rFonts w:ascii="Times New Roman" w:hAnsi="Times New Roman" w:cs="Times New Roman"/>
                <w:sz w:val="24"/>
                <w:szCs w:val="24"/>
              </w:rPr>
            </w:pPr>
          </w:p>
        </w:tc>
        <w:tc>
          <w:tcPr>
            <w:tcW w:w="2960" w:type="dxa"/>
            <w:tcBorders>
              <w:top w:val="nil"/>
              <w:left w:val="single" w:sz="4" w:space="0" w:color="00000A"/>
              <w:bottom w:val="single" w:sz="4" w:space="0" w:color="00000A"/>
              <w:right w:val="single" w:sz="4" w:space="0" w:color="00000A"/>
            </w:tcBorders>
            <w:shd w:val="clear" w:color="auto" w:fill="FFFFFF"/>
            <w:tcMar>
              <w:left w:w="33" w:type="dxa"/>
            </w:tcMar>
          </w:tcPr>
          <w:p w14:paraId="45C4661A" w14:textId="77777777" w:rsidR="00D676E0" w:rsidRPr="00D501CB" w:rsidRDefault="00D676E0">
            <w:pPr>
              <w:spacing w:before="60" w:after="60"/>
              <w:rPr>
                <w:rFonts w:ascii="Times New Roman" w:hAnsi="Times New Roman" w:cs="Times New Roman"/>
                <w:sz w:val="24"/>
                <w:szCs w:val="24"/>
              </w:rPr>
            </w:pPr>
          </w:p>
        </w:tc>
        <w:tc>
          <w:tcPr>
            <w:tcW w:w="2959" w:type="dxa"/>
            <w:tcBorders>
              <w:top w:val="nil"/>
              <w:left w:val="single" w:sz="4" w:space="0" w:color="00000A"/>
              <w:bottom w:val="single" w:sz="4" w:space="0" w:color="00000A"/>
              <w:right w:val="single" w:sz="4" w:space="0" w:color="00000A"/>
            </w:tcBorders>
            <w:shd w:val="clear" w:color="auto" w:fill="FFFFFF"/>
            <w:tcMar>
              <w:left w:w="33" w:type="dxa"/>
            </w:tcMar>
          </w:tcPr>
          <w:p w14:paraId="1A8DDD9F" w14:textId="77777777" w:rsidR="00D676E0" w:rsidRPr="00D501CB" w:rsidRDefault="00D676E0">
            <w:pPr>
              <w:spacing w:before="60" w:after="60"/>
              <w:rPr>
                <w:rFonts w:ascii="Times New Roman" w:hAnsi="Times New Roman" w:cs="Times New Roman"/>
                <w:sz w:val="24"/>
                <w:szCs w:val="24"/>
              </w:rPr>
            </w:pPr>
          </w:p>
        </w:tc>
      </w:tr>
      <w:tr w:rsidR="00D676E0" w:rsidRPr="00D501CB" w14:paraId="0AC4CCA2" w14:textId="77777777">
        <w:trPr>
          <w:trHeight w:val="1068"/>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E26CC5A"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17A923B"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2</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648ACBD" w14:textId="77777777" w:rsidR="00D676E0" w:rsidRPr="00D501CB" w:rsidRDefault="00D676E0">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D179731" w14:textId="77777777" w:rsidR="00D676E0" w:rsidRPr="00D501CB" w:rsidRDefault="00D676E0">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D10060C" w14:textId="77777777" w:rsidR="00D676E0" w:rsidRPr="00D501CB" w:rsidRDefault="00D676E0">
            <w:pPr>
              <w:spacing w:before="60" w:after="60"/>
              <w:rPr>
                <w:rFonts w:ascii="Times New Roman" w:hAnsi="Times New Roman" w:cs="Times New Roman"/>
                <w:sz w:val="24"/>
                <w:szCs w:val="24"/>
              </w:rPr>
            </w:pPr>
          </w:p>
        </w:tc>
      </w:tr>
      <w:tr w:rsidR="00D676E0" w:rsidRPr="00D501CB" w14:paraId="78C4619F" w14:textId="77777777">
        <w:trPr>
          <w:trHeight w:val="1070"/>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3AEB2743"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A4E08F5" w14:textId="77777777" w:rsidR="00D676E0" w:rsidRPr="00D501CB" w:rsidRDefault="007D7300">
            <w:pPr>
              <w:rPr>
                <w:rFonts w:ascii="Times New Roman" w:hAnsi="Times New Roman" w:cs="Times New Roman"/>
                <w:sz w:val="24"/>
                <w:szCs w:val="24"/>
              </w:rPr>
            </w:pPr>
            <w:r w:rsidRPr="00D501CB">
              <w:rPr>
                <w:rFonts w:ascii="Times New Roman" w:hAnsi="Times New Roman" w:cs="Times New Roman"/>
                <w:sz w:val="24"/>
                <w:szCs w:val="24"/>
              </w:rPr>
              <w:t>3</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EBA941E" w14:textId="77777777" w:rsidR="00D676E0" w:rsidRPr="00D501CB" w:rsidRDefault="00D676E0">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6D11910" w14:textId="77777777" w:rsidR="00D676E0" w:rsidRPr="00D501CB" w:rsidRDefault="00D676E0">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EBB76AA" w14:textId="77777777" w:rsidR="00D676E0" w:rsidRPr="00D501CB" w:rsidRDefault="00D676E0">
            <w:pPr>
              <w:spacing w:before="60" w:after="60"/>
              <w:rPr>
                <w:rFonts w:ascii="Times New Roman" w:hAnsi="Times New Roman" w:cs="Times New Roman"/>
                <w:sz w:val="24"/>
                <w:szCs w:val="24"/>
              </w:rPr>
            </w:pPr>
          </w:p>
        </w:tc>
      </w:tr>
      <w:tr w:rsidR="004A1A98" w:rsidRPr="00D501CB" w14:paraId="455B2A90" w14:textId="77777777">
        <w:trPr>
          <w:trHeight w:val="1057"/>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0E2195C"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CF396FF"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4</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7F46D6F"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07170907"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9C212E2"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643B1897" w14:textId="77777777">
        <w:trPr>
          <w:trHeight w:val="1057"/>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57CB492"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C283236"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5</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D1B0E0C"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31F6A054"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D71724F"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194EEF5C" w14:textId="77777777">
        <w:trPr>
          <w:trHeight w:val="1057"/>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A2B352B"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Pig Building</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6A38411"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6</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A0E6B05"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62C9FEC"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8FFD303"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09736DD1" w14:textId="77777777">
        <w:trPr>
          <w:trHeight w:val="1057"/>
        </w:trPr>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2C8E29DC"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lastRenderedPageBreak/>
              <w:t>Deadstock bin</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4E8A513"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C11C708"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10D64C8"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59E0358E"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0625F1A8" w14:textId="77777777" w:rsidTr="007D7300">
        <w:trPr>
          <w:trHeight w:val="1057"/>
        </w:trPr>
        <w:tc>
          <w:tcPr>
            <w:tcW w:w="2980"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789B4F66" w14:textId="77777777" w:rsidR="004A1A98" w:rsidRPr="00D501CB" w:rsidRDefault="004A1A98" w:rsidP="004A1A98">
            <w:pPr>
              <w:rPr>
                <w:rFonts w:ascii="Times New Roman" w:hAnsi="Times New Roman" w:cs="Times New Roman"/>
                <w:sz w:val="24"/>
                <w:szCs w:val="24"/>
              </w:rPr>
            </w:pPr>
            <w:r w:rsidRPr="00D501CB">
              <w:rPr>
                <w:rFonts w:ascii="Times New Roman" w:hAnsi="Times New Roman" w:cs="Times New Roman"/>
                <w:sz w:val="24"/>
                <w:szCs w:val="24"/>
              </w:rPr>
              <w:t>FYM Midden</w:t>
            </w:r>
          </w:p>
        </w:tc>
        <w:tc>
          <w:tcPr>
            <w:tcW w:w="2960"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7941E82C"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7074E461"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4F6A5BF1"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00000A"/>
              <w:left w:val="single" w:sz="4" w:space="0" w:color="00000A"/>
              <w:bottom w:val="single" w:sz="4" w:space="0" w:color="auto"/>
              <w:right w:val="single" w:sz="4" w:space="0" w:color="00000A"/>
            </w:tcBorders>
            <w:shd w:val="clear" w:color="auto" w:fill="FFFFFF"/>
            <w:tcMar>
              <w:left w:w="33" w:type="dxa"/>
            </w:tcMar>
          </w:tcPr>
          <w:p w14:paraId="3E560C62"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2DDD9975"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78B47CA4" w14:textId="5CDDBC7F" w:rsidR="004A1A98" w:rsidRPr="00D501CB" w:rsidRDefault="0051566E" w:rsidP="004A1A98">
            <w:pPr>
              <w:rPr>
                <w:rFonts w:ascii="Times New Roman" w:hAnsi="Times New Roman" w:cs="Times New Roman"/>
                <w:sz w:val="24"/>
                <w:szCs w:val="24"/>
              </w:rPr>
            </w:pPr>
            <w:r w:rsidRPr="00D501CB">
              <w:rPr>
                <w:rFonts w:ascii="Times New Roman" w:hAnsi="Times New Roman" w:cs="Times New Roman"/>
                <w:sz w:val="24"/>
                <w:szCs w:val="24"/>
              </w:rPr>
              <w:t>Dirty water storage</w:t>
            </w:r>
            <w:r w:rsidR="00306300" w:rsidRPr="00D501CB">
              <w:rPr>
                <w:rFonts w:ascii="Times New Roman" w:hAnsi="Times New Roman" w:cs="Times New Roman"/>
                <w:sz w:val="24"/>
                <w:szCs w:val="24"/>
              </w:rPr>
              <w:t xml:space="preserve"> tanks</w:t>
            </w:r>
            <w:r w:rsidR="00255CDA">
              <w:rPr>
                <w:rFonts w:ascii="Times New Roman" w:hAnsi="Times New Roman" w:cs="Times New Roman"/>
                <w:sz w:val="24"/>
                <w:szCs w:val="24"/>
              </w:rPr>
              <w:t>, pipework, pumps and equipment</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F1E8BC6"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1E50FDC"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B9E381A"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FDAF45F"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460FD73A"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954F925" w14:textId="729D4475" w:rsidR="004A1A98" w:rsidRPr="00D501CB" w:rsidRDefault="0051566E" w:rsidP="004A1A98">
            <w:pPr>
              <w:rPr>
                <w:rFonts w:ascii="Times New Roman" w:hAnsi="Times New Roman" w:cs="Times New Roman"/>
                <w:sz w:val="24"/>
                <w:szCs w:val="24"/>
              </w:rPr>
            </w:pPr>
            <w:r w:rsidRPr="00D501CB">
              <w:rPr>
                <w:rFonts w:ascii="Times New Roman" w:hAnsi="Times New Roman" w:cs="Times New Roman"/>
                <w:sz w:val="24"/>
                <w:szCs w:val="24"/>
              </w:rPr>
              <w:t>Dirty water drains and covers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BE6B98A"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D68A659"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52C2552F"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44AD667" w14:textId="77777777" w:rsidR="004A1A98" w:rsidRPr="00D501CB" w:rsidRDefault="004A1A98" w:rsidP="004A1A98">
            <w:pPr>
              <w:spacing w:before="60" w:after="60"/>
              <w:rPr>
                <w:rFonts w:ascii="Times New Roman" w:hAnsi="Times New Roman" w:cs="Times New Roman"/>
                <w:sz w:val="24"/>
                <w:szCs w:val="24"/>
              </w:rPr>
            </w:pPr>
          </w:p>
        </w:tc>
      </w:tr>
      <w:tr w:rsidR="0051566E" w:rsidRPr="00D501CB" w14:paraId="379E3AAF" w14:textId="77777777" w:rsidTr="007D7300">
        <w:trPr>
          <w:trHeight w:val="1057"/>
        </w:trPr>
        <w:tc>
          <w:tcPr>
            <w:tcW w:w="298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68C0B38B" w14:textId="415C8887" w:rsidR="0051566E" w:rsidRPr="00D501CB" w:rsidRDefault="0051566E"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Clean water drains and roof guttering and drainage covers</w:t>
            </w: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43B4D5C7" w14:textId="77777777" w:rsidR="0051566E" w:rsidRPr="00D501CB" w:rsidRDefault="0051566E"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0B7A1DEB" w14:textId="77777777" w:rsidR="0051566E" w:rsidRPr="00D501CB" w:rsidRDefault="0051566E"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66DA860D" w14:textId="77777777" w:rsidR="0051566E" w:rsidRPr="00D501CB" w:rsidRDefault="0051566E"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68559E13" w14:textId="77777777" w:rsidR="0051566E" w:rsidRPr="00D501CB" w:rsidRDefault="0051566E" w:rsidP="004A1A98">
            <w:pPr>
              <w:spacing w:before="60" w:after="60"/>
              <w:rPr>
                <w:rFonts w:ascii="Times New Roman" w:hAnsi="Times New Roman" w:cs="Times New Roman"/>
                <w:sz w:val="24"/>
                <w:szCs w:val="24"/>
              </w:rPr>
            </w:pPr>
          </w:p>
        </w:tc>
      </w:tr>
      <w:tr w:rsidR="004A1A98" w:rsidRPr="00D501CB" w14:paraId="1CCBD8C6" w14:textId="77777777" w:rsidTr="007D7300">
        <w:trPr>
          <w:trHeight w:val="1057"/>
        </w:trPr>
        <w:tc>
          <w:tcPr>
            <w:tcW w:w="298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4C3E281C" w14:textId="77777777" w:rsidR="004A1A98" w:rsidRPr="00D501CB" w:rsidRDefault="004A1A98"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Feed bins, including collision protection</w:t>
            </w: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0795A087"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123C132B"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25B80DF9"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20FCC986"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0DC2E919"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5347D528" w14:textId="77777777" w:rsidR="004A1A98" w:rsidRPr="00D501CB" w:rsidRDefault="004A1A98"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Feed lines, augers and hoppers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5C94656"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59C0CD0"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EA44A8D"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FCCC589" w14:textId="77777777" w:rsidR="004A1A98" w:rsidRPr="00D501CB" w:rsidRDefault="004A1A98" w:rsidP="004A1A98">
            <w:pPr>
              <w:spacing w:before="60" w:after="60"/>
              <w:rPr>
                <w:rFonts w:ascii="Times New Roman" w:hAnsi="Times New Roman" w:cs="Times New Roman"/>
                <w:sz w:val="24"/>
                <w:szCs w:val="24"/>
              </w:rPr>
            </w:pPr>
          </w:p>
        </w:tc>
      </w:tr>
      <w:tr w:rsidR="00255CDA" w:rsidRPr="00D501CB" w14:paraId="2BC1E3D4"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DF49C4D" w14:textId="73310C30" w:rsidR="00255CDA" w:rsidRPr="00255CDA" w:rsidRDefault="00255CDA" w:rsidP="004A1A98">
            <w:pPr>
              <w:spacing w:before="60" w:after="60"/>
              <w:rPr>
                <w:rFonts w:ascii="Times New Roman" w:hAnsi="Times New Roman" w:cs="Times New Roman"/>
                <w:sz w:val="24"/>
                <w:szCs w:val="24"/>
              </w:rPr>
            </w:pPr>
            <w:r w:rsidRPr="00255CDA">
              <w:rPr>
                <w:rFonts w:ascii="Times New Roman" w:hAnsi="Times New Roman" w:cs="Times New Roman"/>
                <w:sz w:val="24"/>
                <w:szCs w:val="24"/>
              </w:rPr>
              <w:t>Water tanks and water system (pipework, drinkers)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6C1D0B04" w14:textId="77777777" w:rsidR="00255CDA" w:rsidRPr="00D501CB" w:rsidRDefault="00255CDA"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13C7883" w14:textId="77777777" w:rsidR="00255CDA" w:rsidRPr="00D501CB" w:rsidRDefault="00255CDA"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77E80E55" w14:textId="77777777" w:rsidR="00255CDA" w:rsidRPr="00D501CB" w:rsidRDefault="00255CDA"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1C7ABD6E" w14:textId="77777777" w:rsidR="00255CDA" w:rsidRPr="00D501CB" w:rsidRDefault="00255CDA" w:rsidP="004A1A98">
            <w:pPr>
              <w:spacing w:before="60" w:after="60"/>
              <w:rPr>
                <w:rFonts w:ascii="Times New Roman" w:hAnsi="Times New Roman" w:cs="Times New Roman"/>
                <w:sz w:val="24"/>
                <w:szCs w:val="24"/>
              </w:rPr>
            </w:pPr>
          </w:p>
        </w:tc>
      </w:tr>
      <w:tr w:rsidR="004A1A98" w:rsidRPr="00D501CB" w14:paraId="34BC25DD"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9750CC6" w14:textId="77777777" w:rsidR="004A1A98" w:rsidRPr="00D501CB" w:rsidRDefault="0051566E"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lastRenderedPageBreak/>
              <w:t>Yard areas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6A77AD3E"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C3E0EE6"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43CE4C32"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5C4DEE4F"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5B7FEA12" w14:textId="77777777" w:rsidTr="007D7300">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1056EF8" w14:textId="77777777" w:rsidR="004A1A98" w:rsidRPr="00D501CB" w:rsidRDefault="0051566E"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Loading ramps</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87EF836"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7A04FA78"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C09B90B"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0C0CA0C2" w14:textId="77777777" w:rsidR="004A1A98" w:rsidRPr="00D501CB" w:rsidRDefault="004A1A98" w:rsidP="004A1A98">
            <w:pPr>
              <w:spacing w:before="60" w:after="60"/>
              <w:rPr>
                <w:rFonts w:ascii="Times New Roman" w:hAnsi="Times New Roman" w:cs="Times New Roman"/>
                <w:sz w:val="24"/>
                <w:szCs w:val="24"/>
              </w:rPr>
            </w:pPr>
          </w:p>
        </w:tc>
      </w:tr>
      <w:tr w:rsidR="004A1A98" w:rsidRPr="00D501CB" w14:paraId="5F600591" w14:textId="77777777" w:rsidTr="00255CDA">
        <w:trPr>
          <w:trHeight w:val="1057"/>
        </w:trPr>
        <w:tc>
          <w:tcPr>
            <w:tcW w:w="298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5543AC33" w14:textId="77777777" w:rsidR="004A1A98" w:rsidRPr="00D501CB" w:rsidRDefault="0051566E" w:rsidP="004A1A98">
            <w:pPr>
              <w:spacing w:before="60" w:after="60"/>
              <w:rPr>
                <w:rFonts w:ascii="Times New Roman" w:hAnsi="Times New Roman" w:cs="Times New Roman"/>
                <w:sz w:val="24"/>
                <w:szCs w:val="24"/>
              </w:rPr>
            </w:pPr>
            <w:r w:rsidRPr="00D501CB">
              <w:rPr>
                <w:rFonts w:ascii="Times New Roman" w:hAnsi="Times New Roman" w:cs="Times New Roman"/>
                <w:sz w:val="24"/>
                <w:szCs w:val="24"/>
              </w:rPr>
              <w:t>Electrics and plumbing</w:t>
            </w: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2031FD71" w14:textId="77777777" w:rsidR="004A1A98" w:rsidRPr="00D501CB" w:rsidRDefault="004A1A98"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38D49485" w14:textId="77777777" w:rsidR="004A1A98" w:rsidRPr="00D501CB" w:rsidRDefault="004A1A98"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4E527C32" w14:textId="77777777" w:rsidR="004A1A98" w:rsidRPr="00D501CB" w:rsidRDefault="004A1A98"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auto"/>
              <w:right w:val="single" w:sz="4" w:space="0" w:color="00000A"/>
            </w:tcBorders>
            <w:shd w:val="clear" w:color="auto" w:fill="FFFFFF"/>
            <w:tcMar>
              <w:left w:w="33" w:type="dxa"/>
            </w:tcMar>
          </w:tcPr>
          <w:p w14:paraId="4D7367C0" w14:textId="77777777" w:rsidR="004A1A98" w:rsidRPr="00D501CB" w:rsidRDefault="004A1A98" w:rsidP="004A1A98">
            <w:pPr>
              <w:spacing w:before="60" w:after="60"/>
              <w:rPr>
                <w:rFonts w:ascii="Times New Roman" w:hAnsi="Times New Roman" w:cs="Times New Roman"/>
                <w:sz w:val="24"/>
                <w:szCs w:val="24"/>
              </w:rPr>
            </w:pPr>
          </w:p>
        </w:tc>
      </w:tr>
      <w:tr w:rsidR="00255CDA" w:rsidRPr="00D501CB" w14:paraId="7EF1294F" w14:textId="77777777" w:rsidTr="007D7300">
        <w:trPr>
          <w:trHeight w:val="1057"/>
        </w:trPr>
        <w:tc>
          <w:tcPr>
            <w:tcW w:w="298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71AF76C5" w14:textId="144BB0DB" w:rsidR="00255CDA" w:rsidRPr="00D501CB" w:rsidRDefault="00255CDA" w:rsidP="004A1A98">
            <w:pPr>
              <w:spacing w:before="60" w:after="60"/>
              <w:rPr>
                <w:rFonts w:ascii="Times New Roman" w:hAnsi="Times New Roman" w:cs="Times New Roman"/>
                <w:sz w:val="24"/>
                <w:szCs w:val="24"/>
              </w:rPr>
            </w:pPr>
            <w:r>
              <w:rPr>
                <w:rFonts w:ascii="Times New Roman" w:hAnsi="Times New Roman" w:cs="Times New Roman"/>
                <w:sz w:val="24"/>
                <w:szCs w:val="24"/>
              </w:rPr>
              <w:t>Vehicles and pressure washer</w:t>
            </w: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736C6484" w14:textId="77777777" w:rsidR="00255CDA" w:rsidRPr="00D501CB" w:rsidRDefault="00255CDA" w:rsidP="004A1A98">
            <w:pPr>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20590D06" w14:textId="77777777" w:rsidR="00255CDA" w:rsidRPr="00D501CB" w:rsidRDefault="00255CDA" w:rsidP="004A1A98">
            <w:pPr>
              <w:spacing w:before="60" w:after="60"/>
              <w:rPr>
                <w:rFonts w:ascii="Times New Roman" w:hAnsi="Times New Roman" w:cs="Times New Roman"/>
                <w:sz w:val="24"/>
                <w:szCs w:val="24"/>
              </w:rPr>
            </w:pPr>
          </w:p>
        </w:tc>
        <w:tc>
          <w:tcPr>
            <w:tcW w:w="2960"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13555668" w14:textId="77777777" w:rsidR="00255CDA" w:rsidRPr="00D501CB" w:rsidRDefault="00255CDA" w:rsidP="004A1A98">
            <w:pPr>
              <w:spacing w:before="60" w:after="60"/>
              <w:rPr>
                <w:rFonts w:ascii="Times New Roman" w:hAnsi="Times New Roman" w:cs="Times New Roman"/>
                <w:sz w:val="24"/>
                <w:szCs w:val="24"/>
              </w:rPr>
            </w:pPr>
          </w:p>
        </w:tc>
        <w:tc>
          <w:tcPr>
            <w:tcW w:w="2959" w:type="dxa"/>
            <w:tcBorders>
              <w:top w:val="single" w:sz="4" w:space="0" w:color="auto"/>
              <w:left w:val="single" w:sz="4" w:space="0" w:color="00000A"/>
              <w:bottom w:val="single" w:sz="4" w:space="0" w:color="00000A"/>
              <w:right w:val="single" w:sz="4" w:space="0" w:color="00000A"/>
            </w:tcBorders>
            <w:shd w:val="clear" w:color="auto" w:fill="FFFFFF"/>
            <w:tcMar>
              <w:left w:w="33" w:type="dxa"/>
            </w:tcMar>
          </w:tcPr>
          <w:p w14:paraId="4BE0823D" w14:textId="77777777" w:rsidR="00255CDA" w:rsidRPr="00D501CB" w:rsidRDefault="00255CDA" w:rsidP="004A1A98">
            <w:pPr>
              <w:spacing w:before="60" w:after="60"/>
              <w:rPr>
                <w:rFonts w:ascii="Times New Roman" w:hAnsi="Times New Roman" w:cs="Times New Roman"/>
                <w:sz w:val="24"/>
                <w:szCs w:val="24"/>
              </w:rPr>
            </w:pPr>
          </w:p>
        </w:tc>
      </w:tr>
    </w:tbl>
    <w:p w14:paraId="01C27D32" w14:textId="77777777" w:rsidR="00D676E0" w:rsidRPr="00D501CB" w:rsidRDefault="00D676E0">
      <w:pPr>
        <w:jc w:val="center"/>
        <w:rPr>
          <w:rFonts w:ascii="Times New Roman" w:hAnsi="Times New Roman" w:cs="Times New Roman"/>
          <w:b/>
          <w:sz w:val="24"/>
          <w:szCs w:val="24"/>
        </w:rPr>
      </w:pPr>
    </w:p>
    <w:p w14:paraId="1D49A1C3" w14:textId="77777777" w:rsidR="007D7300" w:rsidRPr="00D501CB" w:rsidRDefault="007D7300" w:rsidP="007D7300">
      <w:pPr>
        <w:rPr>
          <w:rFonts w:ascii="Times New Roman" w:hAnsi="Times New Roman" w:cs="Times New Roman"/>
          <w:sz w:val="24"/>
          <w:szCs w:val="24"/>
        </w:rPr>
      </w:pPr>
      <w:r w:rsidRPr="00D501CB">
        <w:rPr>
          <w:rFonts w:ascii="Times New Roman" w:hAnsi="Times New Roman" w:cs="Times New Roman"/>
          <w:sz w:val="24"/>
          <w:szCs w:val="24"/>
        </w:rPr>
        <w:t>Operator signature: ……………………………………………………   Date: ……………………………</w:t>
      </w:r>
      <w:r w:rsidRPr="00D501CB">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574A0DFB" wp14:editId="4F07344B">
                <wp:simplePos x="0" y="0"/>
                <wp:positionH relativeFrom="column">
                  <wp:posOffset>5029200</wp:posOffset>
                </wp:positionH>
                <wp:positionV relativeFrom="paragraph">
                  <wp:posOffset>393700</wp:posOffset>
                </wp:positionV>
                <wp:extent cx="4114800" cy="342900"/>
                <wp:effectExtent l="9525" t="12700" r="9525"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0">
                          <a:solidFill>
                            <a:srgbClr val="000000"/>
                          </a:solidFill>
                          <a:miter lim="800000"/>
                          <a:headEnd/>
                          <a:tailEnd/>
                        </a:ln>
                      </wps:spPr>
                      <wps:txbx>
                        <w:txbxContent>
                          <w:p w14:paraId="3A576681" w14:textId="77777777" w:rsidR="007D7300" w:rsidRDefault="007D7300" w:rsidP="007D7300">
                            <w:pPr>
                              <w:pStyle w:val="FrameContents"/>
                            </w:pPr>
                          </w:p>
                          <w:p w14:paraId="460426F9" w14:textId="77777777" w:rsidR="007D7300" w:rsidRDefault="007D7300" w:rsidP="007D7300">
                            <w:pPr>
                              <w:pStyle w:val="FrameContents"/>
                            </w:pPr>
                          </w:p>
                          <w:p w14:paraId="2857FC92" w14:textId="77777777" w:rsidR="007D7300" w:rsidRDefault="007D7300" w:rsidP="007D7300">
                            <w:pPr>
                              <w:pStyle w:val="FrameContents"/>
                            </w:pPr>
                          </w:p>
                          <w:p w14:paraId="528125E9" w14:textId="77777777" w:rsidR="007D7300" w:rsidRDefault="007D7300" w:rsidP="007D7300">
                            <w:pPr>
                              <w:pStyle w:val="FrameContents"/>
                            </w:pPr>
                          </w:p>
                          <w:p w14:paraId="3F983050" w14:textId="77777777" w:rsidR="007D7300" w:rsidRDefault="007D7300" w:rsidP="007D7300">
                            <w:pPr>
                              <w:pStyle w:val="FrameContents"/>
                            </w:pPr>
                          </w:p>
                          <w:p w14:paraId="4C8250A4" w14:textId="77777777" w:rsidR="007D7300" w:rsidRDefault="007D7300" w:rsidP="007D7300">
                            <w:pPr>
                              <w:pStyle w:val="FrameContents"/>
                            </w:pPr>
                          </w:p>
                          <w:p w14:paraId="3E5C8CC7" w14:textId="77777777" w:rsidR="007D7300" w:rsidRDefault="007D7300" w:rsidP="007D7300">
                            <w:pPr>
                              <w:pStyle w:val="FrameContents"/>
                            </w:pPr>
                          </w:p>
                          <w:p w14:paraId="7F918907" w14:textId="77777777" w:rsidR="007D7300" w:rsidRDefault="007D7300" w:rsidP="007D7300">
                            <w:pPr>
                              <w:pStyle w:val="FrameContents"/>
                            </w:pPr>
                          </w:p>
                          <w:p w14:paraId="0D42D07A" w14:textId="77777777" w:rsidR="007D7300" w:rsidRDefault="007D7300" w:rsidP="007D7300">
                            <w:pPr>
                              <w:pStyle w:val="FrameContents"/>
                            </w:pPr>
                          </w:p>
                          <w:p w14:paraId="57448068" w14:textId="77777777" w:rsidR="007D7300" w:rsidRDefault="007D7300" w:rsidP="007D7300">
                            <w:pPr>
                              <w:pStyle w:val="FrameContents"/>
                            </w:pPr>
                          </w:p>
                          <w:p w14:paraId="79FEF66F" w14:textId="77777777" w:rsidR="007D7300" w:rsidRDefault="007D7300" w:rsidP="007D7300">
                            <w:pPr>
                              <w:pStyle w:val="FrameContents"/>
                            </w:pPr>
                          </w:p>
                          <w:p w14:paraId="45410CAA" w14:textId="77777777" w:rsidR="007D7300" w:rsidRDefault="007D7300" w:rsidP="007D7300">
                            <w:pPr>
                              <w:pStyle w:val="FrameContents"/>
                            </w:pPr>
                          </w:p>
                          <w:p w14:paraId="6B8FB7D6" w14:textId="77777777" w:rsidR="007D7300" w:rsidRDefault="007D7300" w:rsidP="007D7300">
                            <w:pPr>
                              <w:pStyle w:val="FrameContents"/>
                            </w:pPr>
                          </w:p>
                          <w:p w14:paraId="038C8408" w14:textId="77777777" w:rsidR="007D7300" w:rsidRDefault="007D7300" w:rsidP="007D7300">
                            <w:pPr>
                              <w:pStyle w:val="FrameContents"/>
                            </w:pPr>
                          </w:p>
                          <w:p w14:paraId="40B1E0FA" w14:textId="77777777" w:rsidR="007D7300" w:rsidRDefault="007D7300" w:rsidP="007D7300">
                            <w:pPr>
                              <w:pStyle w:val="FrameContents"/>
                            </w:pPr>
                          </w:p>
                          <w:p w14:paraId="0310A7E6" w14:textId="77777777" w:rsidR="007D7300" w:rsidRDefault="007D7300" w:rsidP="007D7300">
                            <w:pPr>
                              <w:pStyle w:val="FrameContents"/>
                            </w:pPr>
                          </w:p>
                          <w:p w14:paraId="3105C433" w14:textId="77777777" w:rsidR="007D7300" w:rsidRDefault="007D7300" w:rsidP="007D730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0DFB" id="Rectangle 3" o:spid="_x0000_s1026" style="position:absolute;margin-left:396pt;margin-top:31pt;width:324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" strokeweight="0">
                <v:textbox>
                  <w:txbxContent>
                    <w:p w14:paraId="3A576681" w14:textId="77777777" w:rsidR="007D7300" w:rsidRDefault="007D7300" w:rsidP="007D7300">
                      <w:pPr>
                        <w:pStyle w:val="FrameContents"/>
                      </w:pPr>
                    </w:p>
                    <w:p w14:paraId="460426F9" w14:textId="77777777" w:rsidR="007D7300" w:rsidRDefault="007D7300" w:rsidP="007D7300">
                      <w:pPr>
                        <w:pStyle w:val="FrameContents"/>
                      </w:pPr>
                    </w:p>
                    <w:p w14:paraId="2857FC92" w14:textId="77777777" w:rsidR="007D7300" w:rsidRDefault="007D7300" w:rsidP="007D7300">
                      <w:pPr>
                        <w:pStyle w:val="FrameContents"/>
                      </w:pPr>
                    </w:p>
                    <w:p w14:paraId="528125E9" w14:textId="77777777" w:rsidR="007D7300" w:rsidRDefault="007D7300" w:rsidP="007D7300">
                      <w:pPr>
                        <w:pStyle w:val="FrameContents"/>
                      </w:pPr>
                    </w:p>
                    <w:p w14:paraId="3F983050" w14:textId="77777777" w:rsidR="007D7300" w:rsidRDefault="007D7300" w:rsidP="007D7300">
                      <w:pPr>
                        <w:pStyle w:val="FrameContents"/>
                      </w:pPr>
                    </w:p>
                    <w:p w14:paraId="4C8250A4" w14:textId="77777777" w:rsidR="007D7300" w:rsidRDefault="007D7300" w:rsidP="007D7300">
                      <w:pPr>
                        <w:pStyle w:val="FrameContents"/>
                      </w:pPr>
                    </w:p>
                    <w:p w14:paraId="3E5C8CC7" w14:textId="77777777" w:rsidR="007D7300" w:rsidRDefault="007D7300" w:rsidP="007D7300">
                      <w:pPr>
                        <w:pStyle w:val="FrameContents"/>
                      </w:pPr>
                    </w:p>
                    <w:p w14:paraId="7F918907" w14:textId="77777777" w:rsidR="007D7300" w:rsidRDefault="007D7300" w:rsidP="007D7300">
                      <w:pPr>
                        <w:pStyle w:val="FrameContents"/>
                      </w:pPr>
                    </w:p>
                    <w:p w14:paraId="0D42D07A" w14:textId="77777777" w:rsidR="007D7300" w:rsidRDefault="007D7300" w:rsidP="007D7300">
                      <w:pPr>
                        <w:pStyle w:val="FrameContents"/>
                      </w:pPr>
                    </w:p>
                    <w:p w14:paraId="57448068" w14:textId="77777777" w:rsidR="007D7300" w:rsidRDefault="007D7300" w:rsidP="007D7300">
                      <w:pPr>
                        <w:pStyle w:val="FrameContents"/>
                      </w:pPr>
                    </w:p>
                    <w:p w14:paraId="79FEF66F" w14:textId="77777777" w:rsidR="007D7300" w:rsidRDefault="007D7300" w:rsidP="007D7300">
                      <w:pPr>
                        <w:pStyle w:val="FrameContents"/>
                      </w:pPr>
                    </w:p>
                    <w:p w14:paraId="45410CAA" w14:textId="77777777" w:rsidR="007D7300" w:rsidRDefault="007D7300" w:rsidP="007D7300">
                      <w:pPr>
                        <w:pStyle w:val="FrameContents"/>
                      </w:pPr>
                    </w:p>
                    <w:p w14:paraId="6B8FB7D6" w14:textId="77777777" w:rsidR="007D7300" w:rsidRDefault="007D7300" w:rsidP="007D7300">
                      <w:pPr>
                        <w:pStyle w:val="FrameContents"/>
                      </w:pPr>
                    </w:p>
                    <w:p w14:paraId="038C8408" w14:textId="77777777" w:rsidR="007D7300" w:rsidRDefault="007D7300" w:rsidP="007D7300">
                      <w:pPr>
                        <w:pStyle w:val="FrameContents"/>
                      </w:pPr>
                    </w:p>
                    <w:p w14:paraId="40B1E0FA" w14:textId="77777777" w:rsidR="007D7300" w:rsidRDefault="007D7300" w:rsidP="007D7300">
                      <w:pPr>
                        <w:pStyle w:val="FrameContents"/>
                      </w:pPr>
                    </w:p>
                    <w:p w14:paraId="0310A7E6" w14:textId="77777777" w:rsidR="007D7300" w:rsidRDefault="007D7300" w:rsidP="007D7300">
                      <w:pPr>
                        <w:pStyle w:val="FrameContents"/>
                      </w:pPr>
                    </w:p>
                    <w:p w14:paraId="3105C433" w14:textId="77777777" w:rsidR="007D7300" w:rsidRDefault="007D7300" w:rsidP="007D7300">
                      <w:pPr>
                        <w:pStyle w:val="FrameContents"/>
                      </w:pPr>
                    </w:p>
                  </w:txbxContent>
                </v:textbox>
              </v:rect>
            </w:pict>
          </mc:Fallback>
        </mc:AlternateContent>
      </w:r>
    </w:p>
    <w:p w14:paraId="2CCF6AF8" w14:textId="77777777" w:rsidR="007D7300" w:rsidRPr="00D501CB" w:rsidRDefault="007D7300" w:rsidP="007D7300">
      <w:pPr>
        <w:pStyle w:val="Footer"/>
        <w:rPr>
          <w:rFonts w:eastAsia="SimSun"/>
          <w:szCs w:val="24"/>
        </w:rPr>
      </w:pPr>
    </w:p>
    <w:p w14:paraId="2C476E42" w14:textId="77777777" w:rsidR="007D7300" w:rsidRPr="00D501CB" w:rsidRDefault="007D7300" w:rsidP="007D7300">
      <w:pPr>
        <w:rPr>
          <w:rFonts w:ascii="Times New Roman" w:hAnsi="Times New Roman" w:cs="Times New Roman"/>
          <w:sz w:val="24"/>
          <w:szCs w:val="24"/>
        </w:rPr>
      </w:pPr>
    </w:p>
    <w:p w14:paraId="4B5D9C5D" w14:textId="77777777" w:rsidR="00D676E0" w:rsidRPr="00D501CB" w:rsidRDefault="00D676E0">
      <w:pPr>
        <w:jc w:val="center"/>
        <w:rPr>
          <w:rFonts w:ascii="Times New Roman" w:hAnsi="Times New Roman" w:cs="Times New Roman"/>
          <w:b/>
          <w:sz w:val="24"/>
          <w:szCs w:val="24"/>
        </w:rPr>
      </w:pPr>
    </w:p>
    <w:p w14:paraId="61447313" w14:textId="77777777" w:rsidR="0051566E" w:rsidRPr="00D501CB" w:rsidRDefault="0051566E">
      <w:pPr>
        <w:jc w:val="center"/>
        <w:rPr>
          <w:rFonts w:ascii="Times New Roman" w:hAnsi="Times New Roman" w:cs="Times New Roman"/>
          <w:b/>
          <w:sz w:val="24"/>
          <w:szCs w:val="24"/>
        </w:rPr>
      </w:pPr>
    </w:p>
    <w:p w14:paraId="19FF9132" w14:textId="77777777" w:rsidR="0051566E" w:rsidRPr="00D501CB" w:rsidRDefault="0051566E">
      <w:pPr>
        <w:jc w:val="center"/>
        <w:rPr>
          <w:rFonts w:ascii="Times New Roman" w:hAnsi="Times New Roman" w:cs="Times New Roman"/>
          <w:b/>
          <w:sz w:val="24"/>
          <w:szCs w:val="24"/>
        </w:rPr>
      </w:pPr>
    </w:p>
    <w:p w14:paraId="7C71F737" w14:textId="77777777" w:rsidR="0051566E" w:rsidRPr="00D501CB" w:rsidRDefault="0051566E">
      <w:pPr>
        <w:jc w:val="center"/>
        <w:rPr>
          <w:rFonts w:ascii="Times New Roman" w:hAnsi="Times New Roman" w:cs="Times New Roman"/>
          <w:b/>
          <w:sz w:val="24"/>
          <w:szCs w:val="24"/>
        </w:rPr>
      </w:pPr>
    </w:p>
    <w:p w14:paraId="3B25E0D5" w14:textId="77777777" w:rsidR="0051566E" w:rsidRPr="00D501CB" w:rsidRDefault="0051566E">
      <w:pPr>
        <w:jc w:val="center"/>
        <w:rPr>
          <w:rFonts w:ascii="Times New Roman" w:hAnsi="Times New Roman" w:cs="Times New Roman"/>
          <w:b/>
          <w:sz w:val="24"/>
          <w:szCs w:val="24"/>
        </w:rPr>
      </w:pPr>
    </w:p>
    <w:p w14:paraId="372F1BED" w14:textId="77777777" w:rsidR="0051566E" w:rsidRPr="00D501CB" w:rsidRDefault="0051566E">
      <w:pPr>
        <w:jc w:val="center"/>
        <w:rPr>
          <w:rFonts w:ascii="Times New Roman" w:hAnsi="Times New Roman" w:cs="Times New Roman"/>
          <w:b/>
          <w:sz w:val="24"/>
          <w:szCs w:val="24"/>
        </w:rPr>
      </w:pPr>
    </w:p>
    <w:p w14:paraId="13FC0A4D" w14:textId="32BAC383" w:rsidR="00DF295D" w:rsidRPr="00D501CB" w:rsidRDefault="00CD55B9">
      <w:pPr>
        <w:jc w:val="center"/>
        <w:rPr>
          <w:rFonts w:ascii="Times New Roman" w:hAnsi="Times New Roman" w:cs="Times New Roman"/>
          <w:b/>
          <w:sz w:val="24"/>
          <w:szCs w:val="24"/>
        </w:rPr>
      </w:pPr>
      <w:r w:rsidRPr="00D501CB">
        <w:rPr>
          <w:rFonts w:ascii="Times New Roman" w:hAnsi="Times New Roman" w:cs="Times New Roman"/>
          <w:b/>
          <w:sz w:val="24"/>
          <w:szCs w:val="24"/>
        </w:rPr>
        <w:lastRenderedPageBreak/>
        <w:t>Intensive Farming General Complaint Form</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580"/>
        <w:gridCol w:w="3580"/>
        <w:gridCol w:w="3580"/>
      </w:tblGrid>
      <w:tr w:rsidR="00DF295D" w:rsidRPr="00D501CB" w14:paraId="451ADDA4" w14:textId="77777777" w:rsidTr="00255CDA">
        <w:trPr>
          <w:trHeight w:val="276"/>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723D7CE"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Name of farm</w:t>
            </w:r>
          </w:p>
        </w:tc>
      </w:tr>
      <w:tr w:rsidR="00DF295D" w:rsidRPr="00D501CB" w14:paraId="7FD37C29" w14:textId="77777777" w:rsidTr="00255CDA">
        <w:trPr>
          <w:trHeight w:val="562"/>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B5B452"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745E9AAA" w14:textId="77777777" w:rsidTr="00255CDA">
        <w:trPr>
          <w:trHeight w:val="414"/>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6F4F30F2"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Time and date of complaint</w:t>
            </w: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C159E16"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Name and address of complainant</w:t>
            </w:r>
          </w:p>
        </w:tc>
      </w:tr>
      <w:tr w:rsidR="00DF295D" w:rsidRPr="00D501CB" w14:paraId="6BC96C55" w14:textId="77777777" w:rsidTr="00255CDA">
        <w:trPr>
          <w:trHeight w:val="1426"/>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606271" w14:textId="77777777" w:rsidR="00DF295D" w:rsidRPr="00D501CB" w:rsidRDefault="00DF295D">
            <w:pPr>
              <w:spacing w:after="0" w:line="100" w:lineRule="atLeast"/>
              <w:rPr>
                <w:rFonts w:ascii="Times New Roman" w:hAnsi="Times New Roman" w:cs="Times New Roman"/>
                <w:sz w:val="24"/>
                <w:szCs w:val="24"/>
              </w:rPr>
            </w:pP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AD7E77" w14:textId="77777777" w:rsidR="00DF295D" w:rsidRPr="00D501CB" w:rsidRDefault="00DF295D">
            <w:pPr>
              <w:spacing w:after="0" w:line="100" w:lineRule="atLeast"/>
              <w:rPr>
                <w:rFonts w:ascii="Times New Roman" w:hAnsi="Times New Roman" w:cs="Times New Roman"/>
                <w:sz w:val="24"/>
                <w:szCs w:val="24"/>
              </w:rPr>
            </w:pPr>
          </w:p>
          <w:p w14:paraId="42D966FC" w14:textId="77777777" w:rsidR="00DF295D" w:rsidRPr="00D501CB" w:rsidRDefault="00DF295D">
            <w:pPr>
              <w:spacing w:after="0" w:line="100" w:lineRule="atLeast"/>
              <w:rPr>
                <w:rFonts w:ascii="Times New Roman" w:hAnsi="Times New Roman" w:cs="Times New Roman"/>
                <w:sz w:val="24"/>
                <w:szCs w:val="24"/>
              </w:rPr>
            </w:pPr>
          </w:p>
          <w:p w14:paraId="29509D87" w14:textId="77777777" w:rsidR="00DF295D" w:rsidRPr="00D501CB" w:rsidRDefault="00DF295D">
            <w:pPr>
              <w:spacing w:after="0" w:line="100" w:lineRule="atLeast"/>
              <w:rPr>
                <w:rFonts w:ascii="Times New Roman" w:hAnsi="Times New Roman" w:cs="Times New Roman"/>
                <w:sz w:val="24"/>
                <w:szCs w:val="24"/>
              </w:rPr>
            </w:pPr>
          </w:p>
          <w:p w14:paraId="14B7FE91" w14:textId="77777777" w:rsidR="00DF295D" w:rsidRPr="00D501CB" w:rsidRDefault="00DF295D">
            <w:pPr>
              <w:spacing w:after="0" w:line="100" w:lineRule="atLeast"/>
              <w:rPr>
                <w:rFonts w:ascii="Times New Roman" w:hAnsi="Times New Roman" w:cs="Times New Roman"/>
                <w:sz w:val="24"/>
                <w:szCs w:val="24"/>
              </w:rPr>
            </w:pPr>
          </w:p>
          <w:p w14:paraId="71ADAED4" w14:textId="77777777" w:rsidR="00DF295D" w:rsidRPr="00D501CB" w:rsidRDefault="00DF295D">
            <w:pPr>
              <w:spacing w:after="0" w:line="100" w:lineRule="atLeast"/>
              <w:rPr>
                <w:rFonts w:ascii="Times New Roman" w:hAnsi="Times New Roman" w:cs="Times New Roman"/>
                <w:sz w:val="24"/>
                <w:szCs w:val="24"/>
              </w:rPr>
            </w:pPr>
          </w:p>
          <w:p w14:paraId="2F18F706" w14:textId="77777777" w:rsidR="00DF295D" w:rsidRPr="00D501CB" w:rsidRDefault="00DF295D">
            <w:pPr>
              <w:spacing w:after="0" w:line="100" w:lineRule="atLeast"/>
              <w:rPr>
                <w:rFonts w:ascii="Times New Roman" w:hAnsi="Times New Roman" w:cs="Times New Roman"/>
                <w:sz w:val="24"/>
                <w:szCs w:val="24"/>
              </w:rPr>
            </w:pPr>
          </w:p>
        </w:tc>
      </w:tr>
      <w:tr w:rsidR="00DF295D" w:rsidRPr="00D501CB" w14:paraId="73EFE2B2" w14:textId="77777777" w:rsidTr="00255CDA">
        <w:trPr>
          <w:trHeight w:val="602"/>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294DD9D6"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How complaint was received, eg telephone call, visit, etc?</w:t>
            </w: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2AAAC262"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Email address of complainant</w:t>
            </w:r>
          </w:p>
        </w:tc>
      </w:tr>
      <w:tr w:rsidR="00DF295D" w:rsidRPr="00D501CB" w14:paraId="35005A98" w14:textId="77777777" w:rsidTr="00255CDA">
        <w:trPr>
          <w:trHeight w:val="680"/>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D8B03D" w14:textId="77777777" w:rsidR="00DF295D" w:rsidRPr="00D501CB" w:rsidRDefault="00DF295D">
            <w:pPr>
              <w:spacing w:after="0" w:line="100" w:lineRule="atLeast"/>
              <w:rPr>
                <w:rFonts w:ascii="Times New Roman" w:hAnsi="Times New Roman" w:cs="Times New Roman"/>
                <w:b/>
                <w:sz w:val="24"/>
                <w:szCs w:val="24"/>
              </w:rPr>
            </w:pPr>
          </w:p>
          <w:p w14:paraId="17EDEB74" w14:textId="77777777" w:rsidR="00DF295D" w:rsidRPr="00D501CB" w:rsidRDefault="00DF295D">
            <w:pPr>
              <w:spacing w:after="0" w:line="100" w:lineRule="atLeast"/>
              <w:rPr>
                <w:rFonts w:ascii="Times New Roman" w:hAnsi="Times New Roman" w:cs="Times New Roman"/>
                <w:b/>
                <w:sz w:val="24"/>
                <w:szCs w:val="24"/>
              </w:rPr>
            </w:pP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6E8C12"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65D4682F" w14:textId="77777777" w:rsidTr="00255CDA">
        <w:trPr>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69A03AB4"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Who first received the complaint?</w:t>
            </w: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2F90227"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Telephone number of complainant</w:t>
            </w:r>
          </w:p>
        </w:tc>
      </w:tr>
      <w:tr w:rsidR="00DF295D" w:rsidRPr="00D501CB" w14:paraId="196A6284" w14:textId="77777777" w:rsidTr="00255CDA">
        <w:trPr>
          <w:trHeight w:val="682"/>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ADC0FF" w14:textId="77777777" w:rsidR="00DF295D" w:rsidRPr="00D501CB" w:rsidRDefault="00DF295D">
            <w:pPr>
              <w:spacing w:after="0" w:line="100" w:lineRule="atLeast"/>
              <w:rPr>
                <w:rFonts w:ascii="Times New Roman" w:hAnsi="Times New Roman" w:cs="Times New Roman"/>
                <w:b/>
                <w:sz w:val="24"/>
                <w:szCs w:val="24"/>
              </w:rPr>
            </w:pPr>
          </w:p>
          <w:p w14:paraId="44D1BC05" w14:textId="77777777" w:rsidR="00DF295D" w:rsidRPr="00D501CB" w:rsidRDefault="00DF295D">
            <w:pPr>
              <w:spacing w:after="0" w:line="100" w:lineRule="atLeast"/>
              <w:rPr>
                <w:rFonts w:ascii="Times New Roman" w:hAnsi="Times New Roman" w:cs="Times New Roman"/>
                <w:b/>
                <w:sz w:val="24"/>
                <w:szCs w:val="24"/>
              </w:rPr>
            </w:pPr>
          </w:p>
        </w:tc>
        <w:tc>
          <w:tcPr>
            <w:tcW w:w="716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26ED4C"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653AEC90" w14:textId="77777777" w:rsidTr="00255CDA">
        <w:trPr>
          <w:trHeight w:val="296"/>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215216A1"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Who was the complaint reported to for further action?</w:t>
            </w:r>
          </w:p>
        </w:tc>
      </w:tr>
      <w:tr w:rsidR="00DF295D" w:rsidRPr="00D501CB" w14:paraId="23F499FF" w14:textId="77777777" w:rsidTr="00255CDA">
        <w:trPr>
          <w:trHeight w:val="580"/>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92347E"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033EC259" w14:textId="77777777" w:rsidTr="00255CDA">
        <w:trPr>
          <w:trHeight w:val="394"/>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79C48567" w14:textId="77777777" w:rsidR="00DF295D" w:rsidRPr="00D501CB" w:rsidRDefault="00CD55B9">
            <w:pPr>
              <w:spacing w:after="0" w:line="100" w:lineRule="atLeast"/>
              <w:rPr>
                <w:rFonts w:ascii="Times New Roman" w:hAnsi="Times New Roman" w:cs="Times New Roman"/>
                <w:sz w:val="24"/>
                <w:szCs w:val="24"/>
              </w:rPr>
            </w:pPr>
            <w:r w:rsidRPr="00D501CB">
              <w:rPr>
                <w:rFonts w:ascii="Times New Roman" w:hAnsi="Times New Roman" w:cs="Times New Roman"/>
                <w:b/>
                <w:sz w:val="24"/>
                <w:szCs w:val="24"/>
              </w:rPr>
              <w:t xml:space="preserve">Type of complaint </w:t>
            </w:r>
            <w:r w:rsidRPr="00D501CB">
              <w:rPr>
                <w:rFonts w:ascii="Times New Roman" w:hAnsi="Times New Roman" w:cs="Times New Roman"/>
                <w:sz w:val="24"/>
                <w:szCs w:val="24"/>
              </w:rPr>
              <w:t>(</w:t>
            </w:r>
            <w:r w:rsidRPr="00D501CB">
              <w:rPr>
                <w:rFonts w:ascii="Times New Roman" w:hAnsi="Times New Roman" w:cs="Times New Roman"/>
                <w:i/>
                <w:sz w:val="24"/>
                <w:szCs w:val="24"/>
              </w:rPr>
              <w:t>give all relevant details – use space overleaf if necessary</w:t>
            </w:r>
            <w:r w:rsidRPr="00D501CB">
              <w:rPr>
                <w:rFonts w:ascii="Times New Roman" w:hAnsi="Times New Roman" w:cs="Times New Roman"/>
                <w:sz w:val="24"/>
                <w:szCs w:val="24"/>
              </w:rPr>
              <w:t>)</w:t>
            </w:r>
          </w:p>
        </w:tc>
      </w:tr>
      <w:tr w:rsidR="00DF295D" w:rsidRPr="00D501CB" w14:paraId="70496FF1" w14:textId="77777777" w:rsidTr="00255CDA">
        <w:trPr>
          <w:trHeight w:val="1534"/>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B2829D"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73EDFBB1" w14:textId="77777777" w:rsidTr="00255CDA">
        <w:trPr>
          <w:trHeight w:val="587"/>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C585627"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Describe the activity which was happening at the time of the complaint (</w:t>
            </w:r>
            <w:r w:rsidRPr="00D501CB">
              <w:rPr>
                <w:rFonts w:ascii="Times New Roman" w:hAnsi="Times New Roman" w:cs="Times New Roman"/>
                <w:b/>
                <w:i/>
                <w:sz w:val="24"/>
                <w:szCs w:val="24"/>
              </w:rPr>
              <w:t>include names of any relevant staff</w:t>
            </w:r>
            <w:r w:rsidRPr="00D501CB">
              <w:rPr>
                <w:rFonts w:ascii="Times New Roman" w:hAnsi="Times New Roman" w:cs="Times New Roman"/>
                <w:b/>
                <w:sz w:val="24"/>
                <w:szCs w:val="24"/>
              </w:rPr>
              <w:t>)</w:t>
            </w:r>
          </w:p>
        </w:tc>
      </w:tr>
      <w:tr w:rsidR="00DF295D" w:rsidRPr="00D501CB" w14:paraId="543DFF89" w14:textId="77777777" w:rsidTr="00255CDA">
        <w:trPr>
          <w:trHeight w:val="1418"/>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DDBA3A"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18F61FAE" w14:textId="77777777" w:rsidTr="00255CDA">
        <w:trPr>
          <w:trHeight w:val="382"/>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69811B03"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Any other relevant information</w:t>
            </w:r>
          </w:p>
        </w:tc>
      </w:tr>
      <w:tr w:rsidR="00DF295D" w:rsidRPr="00D501CB" w14:paraId="2801DF47" w14:textId="77777777" w:rsidTr="00255CDA">
        <w:trPr>
          <w:trHeight w:val="814"/>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2A04AB"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16A7EE75" w14:textId="77777777" w:rsidTr="00255CDA">
        <w:trPr>
          <w:trHeight w:val="614"/>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6ADF6162"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Are there any other complaints relating to the installation or that location? (If yes, give details)</w:t>
            </w:r>
          </w:p>
        </w:tc>
      </w:tr>
      <w:tr w:rsidR="00DF295D" w:rsidRPr="00D501CB" w14:paraId="47438A15" w14:textId="77777777" w:rsidTr="00255CDA">
        <w:trPr>
          <w:trHeight w:val="737"/>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73A9BD"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15925733" w14:textId="77777777" w:rsidTr="00255CDA">
        <w:trPr>
          <w:trHeight w:val="266"/>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051519FB"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Actions taken and by who</w:t>
            </w:r>
          </w:p>
        </w:tc>
      </w:tr>
      <w:tr w:rsidR="00DF295D" w:rsidRPr="00D501CB" w14:paraId="5DD54EAA" w14:textId="77777777" w:rsidTr="00255CDA">
        <w:trPr>
          <w:trHeight w:val="613"/>
          <w:jc w:val="center"/>
        </w:trPr>
        <w:tc>
          <w:tcPr>
            <w:tcW w:w="10740"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280F07" w14:textId="77777777" w:rsidR="00DF295D" w:rsidRPr="00D501CB" w:rsidRDefault="00DF295D">
            <w:pPr>
              <w:spacing w:after="0" w:line="100" w:lineRule="atLeast"/>
              <w:rPr>
                <w:rFonts w:ascii="Times New Roman" w:hAnsi="Times New Roman" w:cs="Times New Roman"/>
                <w:b/>
                <w:sz w:val="24"/>
                <w:szCs w:val="24"/>
              </w:rPr>
            </w:pPr>
          </w:p>
        </w:tc>
      </w:tr>
      <w:tr w:rsidR="00DF295D" w:rsidRPr="00D501CB" w14:paraId="6BE067F0" w14:textId="77777777" w:rsidTr="00255CDA">
        <w:trPr>
          <w:trHeight w:val="276"/>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5B37C8C4"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Form completed by</w:t>
            </w:r>
          </w:p>
        </w:tc>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061DEE75"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Signed</w:t>
            </w:r>
          </w:p>
        </w:tc>
        <w:tc>
          <w:tcPr>
            <w:tcW w:w="35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551BD85" w14:textId="77777777" w:rsidR="00DF295D" w:rsidRPr="00D501CB" w:rsidRDefault="00CD55B9">
            <w:pPr>
              <w:spacing w:after="0" w:line="100" w:lineRule="atLeast"/>
              <w:rPr>
                <w:rFonts w:ascii="Times New Roman" w:hAnsi="Times New Roman" w:cs="Times New Roman"/>
                <w:b/>
                <w:sz w:val="24"/>
                <w:szCs w:val="24"/>
              </w:rPr>
            </w:pPr>
            <w:r w:rsidRPr="00D501CB">
              <w:rPr>
                <w:rFonts w:ascii="Times New Roman" w:hAnsi="Times New Roman" w:cs="Times New Roman"/>
                <w:b/>
                <w:sz w:val="24"/>
                <w:szCs w:val="24"/>
              </w:rPr>
              <w:t>Date</w:t>
            </w:r>
          </w:p>
        </w:tc>
      </w:tr>
      <w:tr w:rsidR="00DF295D" w:rsidRPr="00D501CB" w14:paraId="3816B802" w14:textId="77777777" w:rsidTr="00255CDA">
        <w:trPr>
          <w:trHeight w:val="276"/>
          <w:jc w:val="center"/>
        </w:trPr>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B004D1D" w14:textId="694F194D" w:rsidR="00DF295D" w:rsidRPr="00D501CB" w:rsidRDefault="00DF295D">
            <w:pPr>
              <w:spacing w:after="0" w:line="100" w:lineRule="atLeast"/>
              <w:rPr>
                <w:rFonts w:ascii="Times New Roman" w:hAnsi="Times New Roman" w:cs="Times New Roman"/>
                <w:b/>
                <w:sz w:val="24"/>
                <w:szCs w:val="24"/>
              </w:rPr>
            </w:pPr>
          </w:p>
        </w:tc>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9B0CCD" w14:textId="77777777" w:rsidR="00DF295D" w:rsidRPr="00D501CB" w:rsidRDefault="00DF295D">
            <w:pPr>
              <w:spacing w:after="0" w:line="100" w:lineRule="atLeast"/>
              <w:rPr>
                <w:rFonts w:ascii="Times New Roman" w:hAnsi="Times New Roman" w:cs="Times New Roman"/>
                <w:b/>
                <w:sz w:val="24"/>
                <w:szCs w:val="24"/>
              </w:rPr>
            </w:pPr>
          </w:p>
        </w:tc>
        <w:tc>
          <w:tcPr>
            <w:tcW w:w="35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470850" w14:textId="77777777" w:rsidR="00DF295D" w:rsidRPr="00D501CB" w:rsidRDefault="00DF295D">
            <w:pPr>
              <w:spacing w:after="0" w:line="100" w:lineRule="atLeast"/>
              <w:rPr>
                <w:rFonts w:ascii="Times New Roman" w:hAnsi="Times New Roman" w:cs="Times New Roman"/>
                <w:b/>
                <w:sz w:val="24"/>
                <w:szCs w:val="24"/>
              </w:rPr>
            </w:pPr>
          </w:p>
        </w:tc>
      </w:tr>
    </w:tbl>
    <w:p w14:paraId="5A9E017D" w14:textId="1A8A7D3C" w:rsidR="00DF295D" w:rsidRPr="00D501CB" w:rsidRDefault="00255CDA">
      <w:pPr>
        <w:rPr>
          <w:rFonts w:ascii="Times New Roman" w:hAnsi="Times New Roman" w:cs="Times New Roman"/>
          <w:sz w:val="24"/>
          <w:szCs w:val="24"/>
        </w:rPr>
      </w:pPr>
      <w:r w:rsidRPr="00D501CB">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626E007A" wp14:editId="3C2DE503">
                <wp:simplePos x="0" y="0"/>
                <wp:positionH relativeFrom="margin">
                  <wp:align>center</wp:align>
                </wp:positionH>
                <wp:positionV relativeFrom="paragraph">
                  <wp:posOffset>30480</wp:posOffset>
                </wp:positionV>
                <wp:extent cx="6635750" cy="2773680"/>
                <wp:effectExtent l="0" t="0" r="1270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2773680"/>
                        </a:xfrm>
                        <a:prstGeom prst="rect">
                          <a:avLst/>
                        </a:prstGeom>
                        <a:solidFill>
                          <a:srgbClr val="FFFFFF"/>
                        </a:solidFill>
                        <a:ln w="0">
                          <a:solidFill>
                            <a:srgbClr val="000000"/>
                          </a:solidFill>
                          <a:miter lim="800000"/>
                          <a:headEnd/>
                          <a:tailEnd/>
                        </a:ln>
                      </wps:spPr>
                      <wps:txbx>
                        <w:txbxContent>
                          <w:p w14:paraId="74EF262D" w14:textId="77777777" w:rsidR="00DF295D" w:rsidRDefault="00CD55B9" w:rsidP="00255CDA">
                            <w:pPr>
                              <w:pStyle w:val="FrameContents"/>
                              <w:jc w:val="center"/>
                              <w:rPr>
                                <w:rFonts w:ascii="Arial" w:hAnsi="Arial" w:cs="Arial"/>
                                <w:b/>
                              </w:rPr>
                            </w:pPr>
                            <w:r>
                              <w:rPr>
                                <w:rFonts w:ascii="Arial" w:hAnsi="Arial" w:cs="Arial"/>
                                <w:b/>
                              </w:rPr>
                              <w:t>Intensive Farming General Complaint Form</w:t>
                            </w:r>
                          </w:p>
                          <w:p w14:paraId="159891CC" w14:textId="77777777" w:rsidR="00DF295D" w:rsidRDefault="00CD55B9" w:rsidP="00255CDA">
                            <w:pPr>
                              <w:pStyle w:val="FrameContents"/>
                              <w:jc w:val="center"/>
                              <w:rPr>
                                <w:rFonts w:ascii="Arial" w:hAnsi="Arial" w:cs="Arial"/>
                              </w:rPr>
                            </w:pPr>
                            <w:r>
                              <w:rPr>
                                <w:rFonts w:ascii="Arial" w:hAnsi="Arial" w:cs="Arial"/>
                              </w:rPr>
                              <w:t>Type of complaint continued…</w:t>
                            </w:r>
                          </w:p>
                          <w:p w14:paraId="191E05EB" w14:textId="77777777" w:rsidR="00DF295D" w:rsidRDefault="00DF295D" w:rsidP="00255CDA">
                            <w:pPr>
                              <w:pStyle w:val="FrameContents"/>
                              <w:jc w:val="center"/>
                            </w:pPr>
                          </w:p>
                          <w:p w14:paraId="2FD5D4CD" w14:textId="77777777" w:rsidR="00DF295D" w:rsidRDefault="00DF295D" w:rsidP="00255CDA">
                            <w:pPr>
                              <w:pStyle w:val="FrameContents"/>
                              <w:jc w:val="center"/>
                            </w:pPr>
                          </w:p>
                          <w:p w14:paraId="39517A70" w14:textId="77777777" w:rsidR="00DF295D" w:rsidRDefault="00DF295D" w:rsidP="00255CDA">
                            <w:pPr>
                              <w:pStyle w:val="FrameContents"/>
                              <w:jc w:val="center"/>
                            </w:pPr>
                          </w:p>
                          <w:p w14:paraId="05D2FCD9" w14:textId="77777777" w:rsidR="00DF295D" w:rsidRDefault="00DF295D" w:rsidP="00255CDA">
                            <w:pPr>
                              <w:pStyle w:val="FrameContents"/>
                              <w:jc w:val="center"/>
                            </w:pPr>
                          </w:p>
                          <w:p w14:paraId="0A3AC25D" w14:textId="77777777" w:rsidR="00DF295D" w:rsidRDefault="00DF295D" w:rsidP="00255CDA">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007A" id="Rectangle 2" o:spid="_x0000_s1027" style="position:absolute;margin-left:0;margin-top:2.4pt;width:522.5pt;height:218.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" strokeweight="0">
                <v:textbox>
                  <w:txbxContent>
                    <w:p w14:paraId="74EF262D" w14:textId="77777777" w:rsidR="00DF295D" w:rsidRDefault="00CD55B9" w:rsidP="00255CDA">
                      <w:pPr>
                        <w:pStyle w:val="FrameContents"/>
                        <w:jc w:val="center"/>
                        <w:rPr>
                          <w:rFonts w:ascii="Arial" w:hAnsi="Arial" w:cs="Arial"/>
                          <w:b/>
                        </w:rPr>
                      </w:pPr>
                      <w:r>
                        <w:rPr>
                          <w:rFonts w:ascii="Arial" w:hAnsi="Arial" w:cs="Arial"/>
                          <w:b/>
                        </w:rPr>
                        <w:t>Intensive Farming General Complaint Form</w:t>
                      </w:r>
                    </w:p>
                    <w:p w14:paraId="159891CC" w14:textId="77777777" w:rsidR="00DF295D" w:rsidRDefault="00CD55B9" w:rsidP="00255CDA">
                      <w:pPr>
                        <w:pStyle w:val="FrameContents"/>
                        <w:jc w:val="center"/>
                        <w:rPr>
                          <w:rFonts w:ascii="Arial" w:hAnsi="Arial" w:cs="Arial"/>
                        </w:rPr>
                      </w:pPr>
                      <w:r>
                        <w:rPr>
                          <w:rFonts w:ascii="Arial" w:hAnsi="Arial" w:cs="Arial"/>
                        </w:rPr>
                        <w:t>Type of complaint continued…</w:t>
                      </w:r>
                    </w:p>
                    <w:p w14:paraId="191E05EB" w14:textId="77777777" w:rsidR="00DF295D" w:rsidRDefault="00DF295D" w:rsidP="00255CDA">
                      <w:pPr>
                        <w:pStyle w:val="FrameContents"/>
                        <w:jc w:val="center"/>
                      </w:pPr>
                    </w:p>
                    <w:p w14:paraId="2FD5D4CD" w14:textId="77777777" w:rsidR="00DF295D" w:rsidRDefault="00DF295D" w:rsidP="00255CDA">
                      <w:pPr>
                        <w:pStyle w:val="FrameContents"/>
                        <w:jc w:val="center"/>
                      </w:pPr>
                    </w:p>
                    <w:p w14:paraId="39517A70" w14:textId="77777777" w:rsidR="00DF295D" w:rsidRDefault="00DF295D" w:rsidP="00255CDA">
                      <w:pPr>
                        <w:pStyle w:val="FrameContents"/>
                        <w:jc w:val="center"/>
                      </w:pPr>
                    </w:p>
                    <w:p w14:paraId="05D2FCD9" w14:textId="77777777" w:rsidR="00DF295D" w:rsidRDefault="00DF295D" w:rsidP="00255CDA">
                      <w:pPr>
                        <w:pStyle w:val="FrameContents"/>
                        <w:jc w:val="center"/>
                      </w:pPr>
                    </w:p>
                    <w:p w14:paraId="0A3AC25D" w14:textId="77777777" w:rsidR="00DF295D" w:rsidRDefault="00DF295D" w:rsidP="00255CDA">
                      <w:pPr>
                        <w:pStyle w:val="FrameContents"/>
                        <w:jc w:val="center"/>
                      </w:pPr>
                    </w:p>
                  </w:txbxContent>
                </v:textbox>
                <w10:wrap anchorx="margin"/>
              </v:rect>
            </w:pict>
          </mc:Fallback>
        </mc:AlternateContent>
      </w:r>
    </w:p>
    <w:p w14:paraId="7AABED4D" w14:textId="77777777" w:rsidR="00DF295D" w:rsidRPr="00D501CB" w:rsidRDefault="00DF295D">
      <w:pPr>
        <w:jc w:val="both"/>
        <w:rPr>
          <w:rFonts w:ascii="Times New Roman" w:hAnsi="Times New Roman" w:cs="Times New Roman"/>
          <w:sz w:val="24"/>
          <w:szCs w:val="24"/>
        </w:rPr>
      </w:pPr>
    </w:p>
    <w:p w14:paraId="30BB9B75" w14:textId="77777777" w:rsidR="00DF295D" w:rsidRPr="00D501CB" w:rsidRDefault="00DF295D">
      <w:pPr>
        <w:jc w:val="both"/>
        <w:rPr>
          <w:rFonts w:ascii="Times New Roman" w:hAnsi="Times New Roman" w:cs="Times New Roman"/>
          <w:sz w:val="24"/>
          <w:szCs w:val="24"/>
        </w:rPr>
      </w:pPr>
    </w:p>
    <w:p w14:paraId="2847B458" w14:textId="77777777" w:rsidR="00DF295D" w:rsidRPr="00D501CB" w:rsidRDefault="00DF295D">
      <w:pPr>
        <w:jc w:val="both"/>
        <w:rPr>
          <w:rFonts w:ascii="Times New Roman" w:hAnsi="Times New Roman" w:cs="Times New Roman"/>
          <w:sz w:val="24"/>
          <w:szCs w:val="24"/>
        </w:rPr>
      </w:pPr>
    </w:p>
    <w:p w14:paraId="61DE4977" w14:textId="77777777" w:rsidR="00DF295D" w:rsidRPr="00D501CB" w:rsidRDefault="00DF295D">
      <w:pPr>
        <w:jc w:val="both"/>
        <w:rPr>
          <w:rFonts w:ascii="Times New Roman" w:hAnsi="Times New Roman" w:cs="Times New Roman"/>
          <w:sz w:val="24"/>
          <w:szCs w:val="24"/>
        </w:rPr>
      </w:pPr>
    </w:p>
    <w:p w14:paraId="27B54E99" w14:textId="77777777" w:rsidR="00DF295D" w:rsidRPr="00D501CB" w:rsidRDefault="00DF295D">
      <w:pPr>
        <w:jc w:val="both"/>
        <w:rPr>
          <w:rFonts w:ascii="Times New Roman" w:hAnsi="Times New Roman" w:cs="Times New Roman"/>
          <w:sz w:val="24"/>
          <w:szCs w:val="24"/>
        </w:rPr>
      </w:pPr>
    </w:p>
    <w:p w14:paraId="7194FA6D" w14:textId="77777777" w:rsidR="00DF295D" w:rsidRPr="00D501CB" w:rsidRDefault="00DF295D">
      <w:pPr>
        <w:jc w:val="both"/>
        <w:rPr>
          <w:rFonts w:ascii="Times New Roman" w:hAnsi="Times New Roman" w:cs="Times New Roman"/>
          <w:sz w:val="24"/>
          <w:szCs w:val="24"/>
        </w:rPr>
      </w:pPr>
    </w:p>
    <w:p w14:paraId="7B58264C" w14:textId="77777777" w:rsidR="00DF295D" w:rsidRPr="00D501CB" w:rsidRDefault="00DF295D">
      <w:pPr>
        <w:jc w:val="both"/>
        <w:rPr>
          <w:rFonts w:ascii="Times New Roman" w:hAnsi="Times New Roman" w:cs="Times New Roman"/>
          <w:sz w:val="24"/>
          <w:szCs w:val="24"/>
        </w:rPr>
      </w:pPr>
    </w:p>
    <w:p w14:paraId="7FC237CD" w14:textId="71433AF7" w:rsidR="00DF295D" w:rsidRPr="00D501CB" w:rsidRDefault="006646AC" w:rsidP="006646AC">
      <w:pPr>
        <w:tabs>
          <w:tab w:val="left" w:pos="1440"/>
          <w:tab w:val="left" w:pos="5268"/>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8E3BFF6" w14:textId="77777777" w:rsidR="00DF295D" w:rsidRPr="00D501CB" w:rsidRDefault="00CD55B9">
      <w:pPr>
        <w:pStyle w:val="Heading1"/>
        <w:rPr>
          <w:rFonts w:ascii="Times New Roman" w:hAnsi="Times New Roman"/>
          <w:szCs w:val="24"/>
        </w:rPr>
      </w:pPr>
      <w:r w:rsidRPr="00D501CB">
        <w:rPr>
          <w:rFonts w:ascii="Times New Roman" w:hAnsi="Times New Roman"/>
          <w:szCs w:val="24"/>
        </w:rPr>
        <w:lastRenderedPageBreak/>
        <w:t>Pollution Incident Record</w:t>
      </w:r>
    </w:p>
    <w:p w14:paraId="34483063" w14:textId="77777777" w:rsidR="00DF295D" w:rsidRPr="00D501CB" w:rsidRDefault="00DF295D">
      <w:pPr>
        <w:spacing w:line="100" w:lineRule="atLeast"/>
        <w:rPr>
          <w:rFonts w:ascii="Times New Roman" w:hAnsi="Times New Roman" w:cs="Times New Roman"/>
          <w:i/>
          <w:sz w:val="24"/>
          <w:szCs w:val="24"/>
        </w:rPr>
      </w:pPr>
    </w:p>
    <w:p w14:paraId="50750EA5" w14:textId="77777777" w:rsidR="00DF295D" w:rsidRPr="00D501CB" w:rsidRDefault="00CD55B9">
      <w:pPr>
        <w:rPr>
          <w:rFonts w:ascii="Times New Roman" w:hAnsi="Times New Roman" w:cs="Times New Roman"/>
          <w:bCs/>
          <w:sz w:val="24"/>
          <w:szCs w:val="24"/>
        </w:rPr>
      </w:pPr>
      <w:r w:rsidRPr="00D501CB">
        <w:rPr>
          <w:rFonts w:ascii="Times New Roman" w:hAnsi="Times New Roman" w:cs="Times New Roman"/>
          <w:b/>
          <w:sz w:val="24"/>
          <w:szCs w:val="24"/>
        </w:rPr>
        <w:t>Permit Number</w:t>
      </w:r>
      <w:r w:rsidRPr="00D501CB">
        <w:rPr>
          <w:rFonts w:ascii="Times New Roman" w:hAnsi="Times New Roman" w:cs="Times New Roman"/>
          <w:bCs/>
          <w:sz w:val="24"/>
          <w:szCs w:val="24"/>
        </w:rPr>
        <w:t>:…………………………………..</w:t>
      </w:r>
    </w:p>
    <w:p w14:paraId="35BFB120" w14:textId="77777777" w:rsidR="00DF295D" w:rsidRPr="00D501CB" w:rsidRDefault="00CD55B9">
      <w:pPr>
        <w:spacing w:line="100" w:lineRule="atLeast"/>
        <w:rPr>
          <w:rFonts w:ascii="Times New Roman" w:hAnsi="Times New Roman" w:cs="Times New Roman"/>
          <w:i/>
          <w:sz w:val="24"/>
          <w:szCs w:val="24"/>
        </w:rPr>
      </w:pPr>
      <w:r w:rsidRPr="00D501CB">
        <w:rPr>
          <w:rFonts w:ascii="Times New Roman" w:hAnsi="Times New Roman" w:cs="Times New Roman"/>
          <w:i/>
          <w:sz w:val="24"/>
          <w:szCs w:val="24"/>
        </w:rPr>
        <w:t>Attach relevant documents or provide details using the Pollution Incident Record form provided below.</w:t>
      </w:r>
    </w:p>
    <w:p w14:paraId="15FAE2A8" w14:textId="77777777" w:rsidR="00DF295D" w:rsidRPr="00D501CB" w:rsidRDefault="00DF295D">
      <w:pPr>
        <w:pStyle w:val="BalloonText"/>
        <w:rPr>
          <w:rFonts w:ascii="Times New Roman" w:hAnsi="Times New Roman" w:cs="Times New Roman"/>
          <w:bCs/>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522"/>
        <w:gridCol w:w="5665"/>
        <w:gridCol w:w="4817"/>
        <w:gridCol w:w="2416"/>
      </w:tblGrid>
      <w:tr w:rsidR="00DF295D" w:rsidRPr="00D501CB" w14:paraId="5856ABEA" w14:textId="77777777">
        <w:trPr>
          <w:trHeight w:val="571"/>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54D60C30" w14:textId="77777777" w:rsidR="00DF295D" w:rsidRPr="00D501CB" w:rsidRDefault="00CD55B9">
            <w:pPr>
              <w:spacing w:before="60" w:after="60"/>
              <w:rPr>
                <w:rFonts w:ascii="Times New Roman" w:hAnsi="Times New Roman" w:cs="Times New Roman"/>
                <w:b/>
                <w:sz w:val="24"/>
                <w:szCs w:val="24"/>
              </w:rPr>
            </w:pPr>
            <w:r w:rsidRPr="00D501CB">
              <w:rPr>
                <w:rFonts w:ascii="Times New Roman" w:hAnsi="Times New Roman" w:cs="Times New Roman"/>
                <w:b/>
                <w:sz w:val="24"/>
                <w:szCs w:val="24"/>
              </w:rPr>
              <w:t xml:space="preserve">Date of incident </w:t>
            </w:r>
          </w:p>
        </w:tc>
        <w:tc>
          <w:tcPr>
            <w:tcW w:w="566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329E8061" w14:textId="77777777" w:rsidR="00DF295D" w:rsidRPr="00D501CB" w:rsidRDefault="00CD55B9">
            <w:pPr>
              <w:pStyle w:val="Heading4"/>
              <w:spacing w:before="60" w:after="60"/>
              <w:jc w:val="both"/>
              <w:rPr>
                <w:rFonts w:ascii="Times New Roman" w:hAnsi="Times New Roman"/>
                <w:b w:val="0"/>
                <w:bCs/>
                <w:i/>
                <w:sz w:val="24"/>
                <w:szCs w:val="24"/>
              </w:rPr>
            </w:pPr>
            <w:r w:rsidRPr="00D501CB">
              <w:rPr>
                <w:rFonts w:ascii="Times New Roman" w:hAnsi="Times New Roman"/>
                <w:sz w:val="24"/>
                <w:szCs w:val="24"/>
              </w:rPr>
              <w:t xml:space="preserve">Description of the incident </w:t>
            </w:r>
            <w:r w:rsidRPr="00D501CB">
              <w:rPr>
                <w:rFonts w:ascii="Times New Roman" w:hAnsi="Times New Roman"/>
                <w:b w:val="0"/>
                <w:bCs/>
                <w:i/>
                <w:sz w:val="24"/>
                <w:szCs w:val="24"/>
              </w:rPr>
              <w:t>Include any EA case number and name(s) of EA officers in attendance, if applicable</w:t>
            </w:r>
          </w:p>
        </w:tc>
        <w:tc>
          <w:tcPr>
            <w:tcW w:w="4817"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05AFD525" w14:textId="77777777" w:rsidR="00DF295D" w:rsidRPr="00D501CB" w:rsidRDefault="00CD55B9">
            <w:pPr>
              <w:pStyle w:val="Heading3"/>
              <w:spacing w:before="60" w:after="60"/>
              <w:rPr>
                <w:rFonts w:ascii="Times New Roman" w:hAnsi="Times New Roman"/>
                <w:sz w:val="24"/>
                <w:szCs w:val="24"/>
              </w:rPr>
            </w:pPr>
            <w:r w:rsidRPr="00D501CB">
              <w:rPr>
                <w:rFonts w:ascii="Times New Roman" w:hAnsi="Times New Roman"/>
                <w:sz w:val="24"/>
                <w:szCs w:val="24"/>
              </w:rPr>
              <w:t xml:space="preserve">Action taken </w:t>
            </w:r>
          </w:p>
        </w:tc>
        <w:tc>
          <w:tcPr>
            <w:tcW w:w="24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14:paraId="45909FFE" w14:textId="77777777" w:rsidR="00DF295D" w:rsidRPr="00D501CB" w:rsidRDefault="00CD55B9">
            <w:pPr>
              <w:spacing w:before="60" w:after="60"/>
              <w:rPr>
                <w:rFonts w:ascii="Times New Roman" w:hAnsi="Times New Roman" w:cs="Times New Roman"/>
                <w:b/>
                <w:sz w:val="24"/>
                <w:szCs w:val="24"/>
              </w:rPr>
            </w:pPr>
            <w:r w:rsidRPr="00D501CB">
              <w:rPr>
                <w:rFonts w:ascii="Times New Roman" w:hAnsi="Times New Roman" w:cs="Times New Roman"/>
                <w:b/>
                <w:sz w:val="24"/>
                <w:szCs w:val="24"/>
              </w:rPr>
              <w:t xml:space="preserve">Signature </w:t>
            </w:r>
          </w:p>
        </w:tc>
      </w:tr>
      <w:tr w:rsidR="00DF295D" w:rsidRPr="00D501CB" w14:paraId="4D0D5659" w14:textId="77777777">
        <w:trPr>
          <w:trHeight w:val="1725"/>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0E0548" w14:textId="77777777" w:rsidR="00DF295D" w:rsidRPr="00D501CB" w:rsidRDefault="00DF295D">
            <w:pPr>
              <w:rPr>
                <w:rFonts w:ascii="Times New Roman" w:hAnsi="Times New Roman" w:cs="Times New Roman"/>
                <w:b/>
                <w:i/>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ED4366" w14:textId="77777777" w:rsidR="00DF295D" w:rsidRPr="00D501CB" w:rsidRDefault="00DF295D">
            <w:pPr>
              <w:rPr>
                <w:rFonts w:ascii="Times New Roman" w:hAnsi="Times New Roman" w:cs="Times New Roman"/>
                <w:b/>
                <w:i/>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3F41ED" w14:textId="77777777" w:rsidR="00DF295D" w:rsidRPr="00D501CB" w:rsidRDefault="00DF295D">
            <w:pPr>
              <w:rPr>
                <w:rFonts w:ascii="Times New Roman" w:hAnsi="Times New Roman" w:cs="Times New Roman"/>
                <w:b/>
                <w:i/>
                <w:sz w:val="24"/>
                <w:szCs w:val="24"/>
              </w:rPr>
            </w:pPr>
          </w:p>
        </w:tc>
        <w:tc>
          <w:tcPr>
            <w:tcW w:w="24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D0D879" w14:textId="77777777" w:rsidR="00DF295D" w:rsidRPr="00D501CB" w:rsidRDefault="00DF295D">
            <w:pPr>
              <w:rPr>
                <w:rFonts w:ascii="Times New Roman" w:hAnsi="Times New Roman" w:cs="Times New Roman"/>
                <w:b/>
                <w:i/>
                <w:sz w:val="24"/>
                <w:szCs w:val="24"/>
              </w:rPr>
            </w:pPr>
          </w:p>
        </w:tc>
      </w:tr>
      <w:tr w:rsidR="00DF295D" w:rsidRPr="00D501CB" w14:paraId="6F8542A1" w14:textId="77777777">
        <w:trPr>
          <w:trHeight w:val="1725"/>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B67D9C" w14:textId="77777777" w:rsidR="00DF295D" w:rsidRPr="00D501CB" w:rsidRDefault="00DF295D">
            <w:pPr>
              <w:rPr>
                <w:rFonts w:ascii="Times New Roman" w:hAnsi="Times New Roman" w:cs="Times New Roman"/>
                <w:b/>
                <w:i/>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FD8504" w14:textId="77777777" w:rsidR="00DF295D" w:rsidRPr="00D501CB" w:rsidRDefault="00DF295D">
            <w:pPr>
              <w:rPr>
                <w:rFonts w:ascii="Times New Roman" w:hAnsi="Times New Roman" w:cs="Times New Roman"/>
                <w:b/>
                <w:i/>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E4BEE6" w14:textId="77777777" w:rsidR="00DF295D" w:rsidRPr="00D501CB" w:rsidRDefault="00DF295D">
            <w:pPr>
              <w:rPr>
                <w:rFonts w:ascii="Times New Roman" w:hAnsi="Times New Roman" w:cs="Times New Roman"/>
                <w:b/>
                <w:i/>
                <w:sz w:val="24"/>
                <w:szCs w:val="24"/>
              </w:rPr>
            </w:pPr>
          </w:p>
        </w:tc>
        <w:tc>
          <w:tcPr>
            <w:tcW w:w="24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7C4C3B" w14:textId="77777777" w:rsidR="00DF295D" w:rsidRPr="00D501CB" w:rsidRDefault="00DF295D">
            <w:pPr>
              <w:rPr>
                <w:rFonts w:ascii="Times New Roman" w:hAnsi="Times New Roman" w:cs="Times New Roman"/>
                <w:b/>
                <w:i/>
                <w:sz w:val="24"/>
                <w:szCs w:val="24"/>
              </w:rPr>
            </w:pPr>
          </w:p>
        </w:tc>
      </w:tr>
      <w:tr w:rsidR="00DF295D" w:rsidRPr="00D501CB" w14:paraId="235ECA19" w14:textId="77777777">
        <w:trPr>
          <w:trHeight w:val="1725"/>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5A1A77" w14:textId="77777777" w:rsidR="00DF295D" w:rsidRPr="00D501CB" w:rsidRDefault="00DF295D">
            <w:pPr>
              <w:rPr>
                <w:rFonts w:ascii="Times New Roman" w:hAnsi="Times New Roman" w:cs="Times New Roman"/>
                <w:b/>
                <w:i/>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9B62A5D" w14:textId="77777777" w:rsidR="00DF295D" w:rsidRPr="00D501CB" w:rsidRDefault="00DF295D">
            <w:pPr>
              <w:rPr>
                <w:rFonts w:ascii="Times New Roman" w:hAnsi="Times New Roman" w:cs="Times New Roman"/>
                <w:b/>
                <w:i/>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83F12D" w14:textId="77777777" w:rsidR="00DF295D" w:rsidRPr="00D501CB" w:rsidRDefault="00DF295D">
            <w:pPr>
              <w:rPr>
                <w:rFonts w:ascii="Times New Roman" w:hAnsi="Times New Roman" w:cs="Times New Roman"/>
                <w:b/>
                <w:i/>
                <w:sz w:val="24"/>
                <w:szCs w:val="24"/>
              </w:rPr>
            </w:pPr>
          </w:p>
        </w:tc>
        <w:tc>
          <w:tcPr>
            <w:tcW w:w="24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C81872" w14:textId="77777777" w:rsidR="00DF295D" w:rsidRPr="00D501CB" w:rsidRDefault="00DF295D">
            <w:pPr>
              <w:rPr>
                <w:rFonts w:ascii="Times New Roman" w:hAnsi="Times New Roman" w:cs="Times New Roman"/>
                <w:b/>
                <w:i/>
                <w:sz w:val="24"/>
                <w:szCs w:val="24"/>
              </w:rPr>
            </w:pPr>
          </w:p>
        </w:tc>
      </w:tr>
      <w:tr w:rsidR="00DF295D" w:rsidRPr="00D501CB" w14:paraId="4FBE0FAD" w14:textId="77777777">
        <w:trPr>
          <w:trHeight w:val="1725"/>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7BDE27" w14:textId="77777777" w:rsidR="00DF295D" w:rsidRPr="00D501CB" w:rsidRDefault="00DF295D">
            <w:pPr>
              <w:rPr>
                <w:rFonts w:ascii="Times New Roman" w:hAnsi="Times New Roman" w:cs="Times New Roman"/>
                <w:b/>
                <w:i/>
                <w:sz w:val="24"/>
                <w:szCs w:val="24"/>
              </w:rPr>
            </w:pPr>
          </w:p>
        </w:tc>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063311" w14:textId="77777777" w:rsidR="00DF295D" w:rsidRPr="00D501CB" w:rsidRDefault="00DF295D">
            <w:pPr>
              <w:rPr>
                <w:rFonts w:ascii="Times New Roman" w:hAnsi="Times New Roman" w:cs="Times New Roman"/>
                <w:b/>
                <w:i/>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E1F628" w14:textId="77777777" w:rsidR="00DF295D" w:rsidRPr="00D501CB" w:rsidRDefault="00DF295D">
            <w:pPr>
              <w:rPr>
                <w:rFonts w:ascii="Times New Roman" w:hAnsi="Times New Roman" w:cs="Times New Roman"/>
                <w:b/>
                <w:i/>
                <w:sz w:val="24"/>
                <w:szCs w:val="24"/>
              </w:rPr>
            </w:pPr>
          </w:p>
        </w:tc>
        <w:tc>
          <w:tcPr>
            <w:tcW w:w="24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0AD3459" w14:textId="77777777" w:rsidR="00DF295D" w:rsidRPr="00D501CB" w:rsidRDefault="00DF295D">
            <w:pPr>
              <w:rPr>
                <w:rFonts w:ascii="Times New Roman" w:hAnsi="Times New Roman" w:cs="Times New Roman"/>
                <w:b/>
                <w:i/>
                <w:sz w:val="24"/>
                <w:szCs w:val="24"/>
              </w:rPr>
            </w:pPr>
          </w:p>
        </w:tc>
      </w:tr>
    </w:tbl>
    <w:p w14:paraId="496C356A" w14:textId="496DA506" w:rsidR="002122CE" w:rsidRPr="00D501CB" w:rsidRDefault="002122CE" w:rsidP="00D75865">
      <w:pPr>
        <w:tabs>
          <w:tab w:val="left" w:pos="1425"/>
        </w:tabs>
        <w:rPr>
          <w:rFonts w:ascii="Times New Roman" w:hAnsi="Times New Roman" w:cs="Times New Roman"/>
          <w:sz w:val="24"/>
          <w:szCs w:val="24"/>
        </w:rPr>
      </w:pPr>
    </w:p>
    <w:sectPr w:rsidR="002122CE" w:rsidRPr="00D501CB">
      <w:footerReference w:type="default" r:id="rId14"/>
      <w:pgSz w:w="16838" w:h="11906" w:orient="landscape"/>
      <w:pgMar w:top="720" w:right="720" w:bottom="777" w:left="720" w:header="0" w:footer="720" w:gutter="0"/>
      <w:cols w:space="720"/>
      <w:formProt w:val="0"/>
      <w:docGrid w:linePitch="32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862A" w14:textId="77777777" w:rsidR="009437A9" w:rsidRDefault="009437A9">
      <w:pPr>
        <w:spacing w:after="0" w:line="240" w:lineRule="auto"/>
      </w:pPr>
      <w:r>
        <w:separator/>
      </w:r>
    </w:p>
  </w:endnote>
  <w:endnote w:type="continuationSeparator" w:id="0">
    <w:p w14:paraId="15417411" w14:textId="77777777" w:rsidR="009437A9" w:rsidRDefault="009437A9">
      <w:pPr>
        <w:spacing w:after="0" w:line="240" w:lineRule="auto"/>
      </w:pPr>
      <w:r>
        <w:continuationSeparator/>
      </w:r>
    </w:p>
  </w:endnote>
  <w:endnote w:type="continuationNotice" w:id="1">
    <w:p w14:paraId="174A21D9" w14:textId="77777777" w:rsidR="00420E72" w:rsidRDefault="00420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3173" w14:textId="16B931D2" w:rsidR="00DF295D" w:rsidRDefault="00CD55B9">
    <w:pPr>
      <w:pStyle w:val="Footer"/>
      <w:rPr>
        <w:rFonts w:ascii="Arial" w:hAnsi="Arial" w:cs="Arial"/>
        <w:sz w:val="18"/>
        <w:szCs w:val="18"/>
      </w:rPr>
    </w:pPr>
    <w:r>
      <w:fldChar w:fldCharType="begin"/>
    </w:r>
    <w:r>
      <w:instrText>FILENAME</w:instrText>
    </w:r>
    <w:r>
      <w:fldChar w:fldCharType="separate"/>
    </w:r>
    <w:r w:rsidR="006646AC">
      <w:t>Moorside Farm</w:t>
    </w:r>
    <w:r>
      <w:t>_environmental-management-system</w:t>
    </w:r>
    <w: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instrText>PAGE</w:instrText>
    </w:r>
    <w:r>
      <w:fldChar w:fldCharType="separate"/>
    </w:r>
    <w:r w:rsidR="00EC433B">
      <w:rPr>
        <w:noProof/>
      </w:rPr>
      <w:t>3</w:t>
    </w:r>
    <w:r>
      <w:fldChar w:fldCharType="end"/>
    </w:r>
  </w:p>
  <w:p w14:paraId="7AF3FE1D" w14:textId="77777777" w:rsidR="00DF295D" w:rsidRDefault="00DF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AE9F" w14:textId="684CEBA7" w:rsidR="00DF295D" w:rsidRDefault="006646AC">
    <w:pPr>
      <w:pStyle w:val="Footer"/>
      <w:rPr>
        <w:rFonts w:ascii="Arial" w:hAnsi="Arial" w:cs="Arial"/>
        <w:sz w:val="18"/>
        <w:szCs w:val="18"/>
      </w:rPr>
    </w:pPr>
    <w:r>
      <w:t>Moorside Farm_</w:t>
    </w:r>
    <w:r w:rsidR="00CD55B9">
      <w:fldChar w:fldCharType="begin"/>
    </w:r>
    <w:r w:rsidR="00CD55B9">
      <w:instrText>FILENAME</w:instrText>
    </w:r>
    <w:r w:rsidR="00CD55B9">
      <w:fldChar w:fldCharType="separate"/>
    </w:r>
    <w:r w:rsidR="00306300">
      <w:t>e</w:t>
    </w:r>
    <w:r w:rsidR="00CD55B9">
      <w:t>nvironmental-management-system</w:t>
    </w:r>
    <w:r w:rsidR="00CD55B9">
      <w:fldChar w:fldCharType="end"/>
    </w:r>
    <w:r w:rsidR="00CD55B9">
      <w:rPr>
        <w:rFonts w:ascii="Arial" w:hAnsi="Arial" w:cs="Arial"/>
        <w:sz w:val="18"/>
        <w:szCs w:val="18"/>
      </w:rPr>
      <w:t xml:space="preserve"> </w:t>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tab/>
    </w:r>
    <w:r w:rsidR="00CD55B9">
      <w:rPr>
        <w:rFonts w:ascii="Arial" w:hAnsi="Arial" w:cs="Arial"/>
        <w:sz w:val="18"/>
        <w:szCs w:val="18"/>
      </w:rPr>
      <w:fldChar w:fldCharType="begin"/>
    </w:r>
    <w:r w:rsidR="00CD55B9">
      <w:instrText>PAGE</w:instrText>
    </w:r>
    <w:r w:rsidR="00CD55B9">
      <w:fldChar w:fldCharType="separate"/>
    </w:r>
    <w:r w:rsidR="006D5C55">
      <w:rPr>
        <w:noProof/>
      </w:rPr>
      <w:t>11</w:t>
    </w:r>
    <w:r w:rsidR="00CD55B9">
      <w:fldChar w:fldCharType="end"/>
    </w:r>
  </w:p>
  <w:p w14:paraId="0D2CC6D5" w14:textId="77777777" w:rsidR="00DF295D" w:rsidRDefault="00DF295D">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EA1D" w14:textId="77777777" w:rsidR="009437A9" w:rsidRDefault="009437A9">
      <w:pPr>
        <w:spacing w:after="0" w:line="240" w:lineRule="auto"/>
      </w:pPr>
      <w:r>
        <w:separator/>
      </w:r>
    </w:p>
  </w:footnote>
  <w:footnote w:type="continuationSeparator" w:id="0">
    <w:p w14:paraId="2F3AB31E" w14:textId="77777777" w:rsidR="009437A9" w:rsidRDefault="009437A9">
      <w:pPr>
        <w:spacing w:after="0" w:line="240" w:lineRule="auto"/>
      </w:pPr>
      <w:r>
        <w:continuationSeparator/>
      </w:r>
    </w:p>
  </w:footnote>
  <w:footnote w:type="continuationNotice" w:id="1">
    <w:p w14:paraId="217B4490" w14:textId="77777777" w:rsidR="00420E72" w:rsidRDefault="00420E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457"/>
    <w:multiLevelType w:val="multilevel"/>
    <w:tmpl w:val="37DAEEE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23E06A6"/>
    <w:multiLevelType w:val="multilevel"/>
    <w:tmpl w:val="90E051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751E3D"/>
    <w:multiLevelType w:val="multilevel"/>
    <w:tmpl w:val="835272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08558F7"/>
    <w:multiLevelType w:val="multilevel"/>
    <w:tmpl w:val="783C1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38E49AE"/>
    <w:multiLevelType w:val="multilevel"/>
    <w:tmpl w:val="CC567C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8AE5700"/>
    <w:multiLevelType w:val="multilevel"/>
    <w:tmpl w:val="C6D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A4AB6"/>
    <w:multiLevelType w:val="hybridMultilevel"/>
    <w:tmpl w:val="D414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6B5"/>
    <w:multiLevelType w:val="hybridMultilevel"/>
    <w:tmpl w:val="FE5CD392"/>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cs="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cs="Courier New" w:hint="default"/>
      </w:rPr>
    </w:lvl>
    <w:lvl w:ilvl="8" w:tplc="08090005">
      <w:start w:val="1"/>
      <w:numFmt w:val="bullet"/>
      <w:lvlText w:val=""/>
      <w:lvlJc w:val="left"/>
      <w:pPr>
        <w:ind w:left="6915" w:hanging="360"/>
      </w:pPr>
      <w:rPr>
        <w:rFonts w:ascii="Wingdings" w:hAnsi="Wingdings" w:hint="default"/>
      </w:rPr>
    </w:lvl>
  </w:abstractNum>
  <w:abstractNum w:abstractNumId="8" w15:restartNumberingAfterBreak="0">
    <w:nsid w:val="3A3F42AA"/>
    <w:multiLevelType w:val="multilevel"/>
    <w:tmpl w:val="786E9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247A70"/>
    <w:multiLevelType w:val="multilevel"/>
    <w:tmpl w:val="BCD48A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D181C0C"/>
    <w:multiLevelType w:val="multilevel"/>
    <w:tmpl w:val="5A8C2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B2059C"/>
    <w:multiLevelType w:val="multilevel"/>
    <w:tmpl w:val="B1B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FD795E"/>
    <w:multiLevelType w:val="multilevel"/>
    <w:tmpl w:val="B3C8871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99B0AEF"/>
    <w:multiLevelType w:val="multilevel"/>
    <w:tmpl w:val="667C394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4" w15:restartNumberingAfterBreak="0">
    <w:nsid w:val="7B32770B"/>
    <w:multiLevelType w:val="multilevel"/>
    <w:tmpl w:val="738C4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C1054AC"/>
    <w:multiLevelType w:val="multilevel"/>
    <w:tmpl w:val="47FCDE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C7D0B53"/>
    <w:multiLevelType w:val="multilevel"/>
    <w:tmpl w:val="67522C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CD3022E"/>
    <w:multiLevelType w:val="multilevel"/>
    <w:tmpl w:val="988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326411">
    <w:abstractNumId w:val="10"/>
  </w:num>
  <w:num w:numId="2" w16cid:durableId="1848976410">
    <w:abstractNumId w:val="12"/>
  </w:num>
  <w:num w:numId="3" w16cid:durableId="900100247">
    <w:abstractNumId w:val="2"/>
  </w:num>
  <w:num w:numId="4" w16cid:durableId="1841265989">
    <w:abstractNumId w:val="3"/>
  </w:num>
  <w:num w:numId="5" w16cid:durableId="42364989">
    <w:abstractNumId w:val="13"/>
  </w:num>
  <w:num w:numId="6" w16cid:durableId="953710674">
    <w:abstractNumId w:val="9"/>
  </w:num>
  <w:num w:numId="7" w16cid:durableId="224681263">
    <w:abstractNumId w:val="1"/>
  </w:num>
  <w:num w:numId="8" w16cid:durableId="310213812">
    <w:abstractNumId w:val="14"/>
  </w:num>
  <w:num w:numId="9" w16cid:durableId="2082292950">
    <w:abstractNumId w:val="8"/>
  </w:num>
  <w:num w:numId="10" w16cid:durableId="1344741739">
    <w:abstractNumId w:val="16"/>
  </w:num>
  <w:num w:numId="11" w16cid:durableId="1441147911">
    <w:abstractNumId w:val="4"/>
  </w:num>
  <w:num w:numId="12" w16cid:durableId="771318296">
    <w:abstractNumId w:val="0"/>
  </w:num>
  <w:num w:numId="13" w16cid:durableId="448671143">
    <w:abstractNumId w:val="15"/>
  </w:num>
  <w:num w:numId="14" w16cid:durableId="1764688336">
    <w:abstractNumId w:val="7"/>
  </w:num>
  <w:num w:numId="15" w16cid:durableId="1754351820">
    <w:abstractNumId w:val="7"/>
  </w:num>
  <w:num w:numId="16" w16cid:durableId="362095452">
    <w:abstractNumId w:val="6"/>
  </w:num>
  <w:num w:numId="17" w16cid:durableId="1078332971">
    <w:abstractNumId w:val="17"/>
  </w:num>
  <w:num w:numId="18" w16cid:durableId="983773315">
    <w:abstractNumId w:val="11"/>
  </w:num>
  <w:num w:numId="19" w16cid:durableId="1495680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5D"/>
    <w:rsid w:val="0002440F"/>
    <w:rsid w:val="000252F3"/>
    <w:rsid w:val="000844D3"/>
    <w:rsid w:val="000A0A0F"/>
    <w:rsid w:val="000E108B"/>
    <w:rsid w:val="00115C3F"/>
    <w:rsid w:val="00115F90"/>
    <w:rsid w:val="00121E80"/>
    <w:rsid w:val="001934E2"/>
    <w:rsid w:val="00195CF4"/>
    <w:rsid w:val="001B23F4"/>
    <w:rsid w:val="0020776E"/>
    <w:rsid w:val="002122CE"/>
    <w:rsid w:val="00240FF2"/>
    <w:rsid w:val="00255CDA"/>
    <w:rsid w:val="00292112"/>
    <w:rsid w:val="002A4CF4"/>
    <w:rsid w:val="00306300"/>
    <w:rsid w:val="00354663"/>
    <w:rsid w:val="00405F4F"/>
    <w:rsid w:val="00412073"/>
    <w:rsid w:val="00420E72"/>
    <w:rsid w:val="0047324D"/>
    <w:rsid w:val="004A1A98"/>
    <w:rsid w:val="004C7570"/>
    <w:rsid w:val="0051566E"/>
    <w:rsid w:val="005361E6"/>
    <w:rsid w:val="005E02A5"/>
    <w:rsid w:val="005F07DB"/>
    <w:rsid w:val="006646AC"/>
    <w:rsid w:val="006675BC"/>
    <w:rsid w:val="00674B9C"/>
    <w:rsid w:val="00686D46"/>
    <w:rsid w:val="006D5C40"/>
    <w:rsid w:val="006D5C55"/>
    <w:rsid w:val="006F5185"/>
    <w:rsid w:val="00742CE5"/>
    <w:rsid w:val="007656E6"/>
    <w:rsid w:val="007867B2"/>
    <w:rsid w:val="007D7300"/>
    <w:rsid w:val="007E47E0"/>
    <w:rsid w:val="0089090F"/>
    <w:rsid w:val="008E1F58"/>
    <w:rsid w:val="00913ED1"/>
    <w:rsid w:val="00921629"/>
    <w:rsid w:val="00926DCB"/>
    <w:rsid w:val="009437A9"/>
    <w:rsid w:val="00967AAC"/>
    <w:rsid w:val="00991D3A"/>
    <w:rsid w:val="009A00FE"/>
    <w:rsid w:val="009B112B"/>
    <w:rsid w:val="009B5591"/>
    <w:rsid w:val="009C425C"/>
    <w:rsid w:val="00A340EA"/>
    <w:rsid w:val="00A4478E"/>
    <w:rsid w:val="00A92193"/>
    <w:rsid w:val="00AB05EA"/>
    <w:rsid w:val="00B07B47"/>
    <w:rsid w:val="00B3161E"/>
    <w:rsid w:val="00B47678"/>
    <w:rsid w:val="00B75CDC"/>
    <w:rsid w:val="00BF408F"/>
    <w:rsid w:val="00CC3560"/>
    <w:rsid w:val="00CD55B9"/>
    <w:rsid w:val="00D501CB"/>
    <w:rsid w:val="00D54DDE"/>
    <w:rsid w:val="00D676E0"/>
    <w:rsid w:val="00D75865"/>
    <w:rsid w:val="00D94E0E"/>
    <w:rsid w:val="00DF295D"/>
    <w:rsid w:val="00E94FBE"/>
    <w:rsid w:val="00EA136C"/>
    <w:rsid w:val="00EC3C87"/>
    <w:rsid w:val="00EC433B"/>
    <w:rsid w:val="00F12358"/>
    <w:rsid w:val="00F30EC5"/>
    <w:rsid w:val="00F573BD"/>
    <w:rsid w:val="00FA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F18E4"/>
  <w15:docId w15:val="{69936222-FAFD-4EF9-8549-FC575982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SimSun" w:hAnsi="Calibri" w:cs="Calibri"/>
      <w:color w:val="00000A"/>
      <w:lang w:eastAsia="en-US"/>
    </w:rPr>
  </w:style>
  <w:style w:type="paragraph" w:styleId="Heading1">
    <w:name w:val="heading 1"/>
    <w:basedOn w:val="Normal"/>
    <w:pPr>
      <w:keepNext/>
      <w:spacing w:after="0" w:line="100" w:lineRule="atLeast"/>
      <w:outlineLvl w:val="0"/>
    </w:pPr>
    <w:rPr>
      <w:rFonts w:ascii="Arial" w:eastAsia="Times New Roman" w:hAnsi="Arial" w:cs="Times New Roman"/>
      <w:b/>
      <w:bCs/>
      <w:sz w:val="24"/>
      <w:szCs w:val="20"/>
    </w:rPr>
  </w:style>
  <w:style w:type="paragraph" w:styleId="Heading2">
    <w:name w:val="heading 2"/>
    <w:basedOn w:val="Normal"/>
    <w:pPr>
      <w:keepNext/>
      <w:spacing w:after="0" w:line="100" w:lineRule="atLeast"/>
      <w:jc w:val="both"/>
      <w:outlineLvl w:val="1"/>
    </w:pPr>
    <w:rPr>
      <w:rFonts w:ascii="Arial" w:eastAsia="Times New Roman" w:hAnsi="Arial" w:cs="Times New Roman"/>
      <w:b/>
      <w:bCs/>
      <w:sz w:val="24"/>
      <w:szCs w:val="20"/>
    </w:rPr>
  </w:style>
  <w:style w:type="paragraph" w:styleId="Heading3">
    <w:name w:val="heading 3"/>
    <w:basedOn w:val="Normal"/>
    <w:pPr>
      <w:keepNext/>
      <w:spacing w:after="0" w:line="100" w:lineRule="atLeast"/>
      <w:outlineLvl w:val="2"/>
    </w:pPr>
    <w:rPr>
      <w:rFonts w:ascii="Arial" w:eastAsia="Times New Roman" w:hAnsi="Arial" w:cs="Times New Roman"/>
      <w:b/>
      <w:sz w:val="20"/>
      <w:szCs w:val="20"/>
    </w:rPr>
  </w:style>
  <w:style w:type="paragraph" w:styleId="Heading4">
    <w:name w:val="heading 4"/>
    <w:basedOn w:val="Normal"/>
    <w:pPr>
      <w:keepNext/>
      <w:spacing w:after="0" w:line="100" w:lineRule="atLeast"/>
      <w:ind w:left="33"/>
      <w:outlineLvl w:val="3"/>
    </w:pPr>
    <w:rPr>
      <w:rFonts w:ascii="Arial" w:eastAsia="Times New Roman" w:hAnsi="Arial" w:cs="Times New Roman"/>
      <w:b/>
      <w:sz w:val="20"/>
      <w:szCs w:val="20"/>
    </w:rPr>
  </w:style>
  <w:style w:type="paragraph" w:styleId="Heading5">
    <w:name w:val="heading 5"/>
    <w:basedOn w:val="Normal"/>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eastAsia="Times New Roman" w:hAnsi="Arial" w:cs="Times New Roman"/>
      <w:b/>
      <w:bCs/>
      <w:sz w:val="24"/>
      <w:szCs w:val="20"/>
    </w:rPr>
  </w:style>
  <w:style w:type="character" w:customStyle="1" w:styleId="Heading2Char">
    <w:name w:val="Heading 2 Char"/>
    <w:basedOn w:val="DefaultParagraphFont"/>
    <w:rPr>
      <w:rFonts w:ascii="Arial" w:eastAsia="Times New Roman" w:hAnsi="Arial" w:cs="Times New Roman"/>
      <w:b/>
      <w:bCs/>
      <w:sz w:val="24"/>
      <w:szCs w:val="20"/>
    </w:rPr>
  </w:style>
  <w:style w:type="character" w:customStyle="1" w:styleId="Heading3Char">
    <w:name w:val="Heading 3 Char"/>
    <w:basedOn w:val="DefaultParagraphFont"/>
    <w:rPr>
      <w:rFonts w:ascii="Arial" w:eastAsia="Times New Roman" w:hAnsi="Arial" w:cs="Times New Roman"/>
      <w:b/>
      <w:sz w:val="20"/>
      <w:szCs w:val="20"/>
    </w:rPr>
  </w:style>
  <w:style w:type="character" w:customStyle="1" w:styleId="Heading4Char">
    <w:name w:val="Heading 4 Char"/>
    <w:basedOn w:val="DefaultParagraphFont"/>
    <w:rPr>
      <w:rFonts w:ascii="Arial" w:eastAsia="Times New Roman" w:hAnsi="Arial" w:cs="Times New Roman"/>
      <w:b/>
      <w:sz w:val="20"/>
      <w:szCs w:val="20"/>
    </w:rPr>
  </w:style>
  <w:style w:type="character" w:customStyle="1" w:styleId="BodyTextChar">
    <w:name w:val="Body Text Char"/>
    <w:basedOn w:val="DefaultParagraphFont"/>
    <w:rPr>
      <w:rFonts w:ascii="Arial" w:eastAsia="Times New Roman" w:hAnsi="Arial" w:cs="Times New Roman"/>
      <w:sz w:val="24"/>
      <w:szCs w:val="20"/>
    </w:rPr>
  </w:style>
  <w:style w:type="character" w:customStyle="1" w:styleId="FooterChar">
    <w:name w:val="Footer Char"/>
    <w:basedOn w:val="DefaultParagraphFont"/>
    <w:rPr>
      <w:rFonts w:ascii="Times New Roman" w:eastAsia="Times New Roman" w:hAnsi="Times New Roman" w:cs="Times New Roman"/>
      <w:sz w:val="24"/>
      <w:szCs w:val="20"/>
    </w:rPr>
  </w:style>
  <w:style w:type="character" w:styleId="PageNumber">
    <w:name w:val="page number"/>
    <w:basedOn w:val="DefaultParagraphFont"/>
  </w:style>
  <w:style w:type="character" w:customStyle="1" w:styleId="HeaderChar">
    <w:name w:val="Header Char"/>
    <w:basedOn w:val="DefaultParagraphFont"/>
  </w:style>
  <w:style w:type="character" w:customStyle="1" w:styleId="Heading5Char">
    <w:name w:val="Heading 5 Char"/>
    <w:basedOn w:val="DefaultParagraphFont"/>
    <w:rPr>
      <w:rFonts w:ascii="Cambria" w:hAnsi="Cambria"/>
      <w:color w:val="243F60"/>
    </w:rPr>
  </w:style>
  <w:style w:type="character" w:customStyle="1" w:styleId="ListLabel1">
    <w:name w:val="ListLabel 1"/>
    <w:rPr>
      <w:rFonts w:cs="Courier New"/>
    </w:rPr>
  </w:style>
  <w:style w:type="character" w:customStyle="1" w:styleId="ListLabel2">
    <w:name w:val="ListLabel 2"/>
    <w:rPr>
      <w:sz w:val="24"/>
      <w:szCs w:val="24"/>
    </w:rPr>
  </w:style>
  <w:style w:type="character" w:customStyle="1" w:styleId="ListLabel3">
    <w:name w:val="ListLabel 3"/>
    <w:rPr>
      <w:rFonts w:cs="Calibri"/>
    </w:rPr>
  </w:style>
  <w:style w:type="character" w:customStyle="1" w:styleId="ListLabel4">
    <w:name w:val="ListLabel 4"/>
    <w:rPr>
      <w:b/>
    </w:rPr>
  </w:style>
  <w:style w:type="character" w:customStyle="1" w:styleId="ListLabel5">
    <w:name w:val="ListLabel 5"/>
    <w:rPr>
      <w:rFonts w:cs="Calibri"/>
      <w:w w:val="130"/>
    </w:rPr>
  </w:style>
  <w:style w:type="character" w:customStyle="1" w:styleId="ListLabel6">
    <w:name w:val="ListLabel 6"/>
    <w:rPr>
      <w:w w:val="130"/>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sz w:val="24"/>
      <w:szCs w:val="24"/>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sz w:val="24"/>
      <w:szCs w:val="24"/>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0" w:line="100" w:lineRule="atLeast"/>
      <w:jc w:val="both"/>
    </w:pPr>
    <w:rPr>
      <w:rFonts w:ascii="Arial" w:eastAsia="Times New Roman" w:hAnsi="Arial" w:cs="Times New Roman"/>
      <w:sz w:val="24"/>
      <w:szCs w:val="20"/>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contextualSpacing/>
    </w:pPr>
  </w:style>
  <w:style w:type="paragraph" w:customStyle="1" w:styleId="Default">
    <w:name w:val="Default"/>
    <w:pPr>
      <w:suppressAutoHyphens/>
      <w:spacing w:after="0" w:line="100" w:lineRule="atLeast"/>
    </w:pPr>
    <w:rPr>
      <w:rFonts w:ascii="Arial" w:eastAsia="SimSun" w:hAnsi="Arial" w:cs="Arial"/>
      <w:color w:val="000000"/>
      <w:sz w:val="24"/>
      <w:szCs w:val="24"/>
      <w:lang w:eastAsia="en-US"/>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styleId="Footer">
    <w:name w:val="footer"/>
    <w:basedOn w:val="Normal"/>
    <w:pPr>
      <w:tabs>
        <w:tab w:val="center" w:pos="4153"/>
        <w:tab w:val="right" w:pos="8306"/>
      </w:tabs>
      <w:spacing w:after="0" w:line="100" w:lineRule="atLeast"/>
    </w:pPr>
    <w:rPr>
      <w:rFonts w:ascii="Times New Roman" w:eastAsia="Times New Roman" w:hAnsi="Times New Roman" w:cs="Times New Roman"/>
      <w:sz w:val="24"/>
      <w:szCs w:val="20"/>
    </w:rPr>
  </w:style>
  <w:style w:type="paragraph" w:styleId="Header">
    <w:name w:val="header"/>
    <w:basedOn w:val="Normal"/>
    <w:pPr>
      <w:tabs>
        <w:tab w:val="center" w:pos="4513"/>
        <w:tab w:val="right" w:pos="9026"/>
      </w:tabs>
      <w:spacing w:after="0" w:line="100" w:lineRule="atLeast"/>
    </w:pPr>
  </w:style>
  <w:style w:type="paragraph" w:customStyle="1" w:styleId="Bulletnormal">
    <w:name w:val="Bullet normal"/>
    <w:basedOn w:val="Normal"/>
    <w:pPr>
      <w:spacing w:before="60" w:after="60" w:line="100" w:lineRule="atLeast"/>
    </w:pPr>
    <w:rPr>
      <w:rFonts w:ascii="Tahoma" w:eastAsia="Times New Roman" w:hAnsi="Tahoma" w:cs="Times New Roman"/>
      <w:szCs w:val="20"/>
    </w:r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character" w:styleId="Hyperlink">
    <w:name w:val="Hyperlink"/>
    <w:uiPriority w:val="99"/>
    <w:unhideWhenUsed/>
    <w:rsid w:val="00B3161E"/>
    <w:rPr>
      <w:color w:val="0563C1"/>
      <w:u w:val="single"/>
    </w:rPr>
  </w:style>
  <w:style w:type="paragraph" w:styleId="NormalWeb">
    <w:name w:val="Normal (Web)"/>
    <w:basedOn w:val="Normal"/>
    <w:uiPriority w:val="99"/>
    <w:semiHidden/>
    <w:unhideWhenUsed/>
    <w:rsid w:val="0020776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093">
      <w:bodyDiv w:val="1"/>
      <w:marLeft w:val="0"/>
      <w:marRight w:val="0"/>
      <w:marTop w:val="0"/>
      <w:marBottom w:val="0"/>
      <w:divBdr>
        <w:top w:val="none" w:sz="0" w:space="0" w:color="auto"/>
        <w:left w:val="none" w:sz="0" w:space="0" w:color="auto"/>
        <w:bottom w:val="none" w:sz="0" w:space="0" w:color="auto"/>
        <w:right w:val="none" w:sz="0" w:space="0" w:color="auto"/>
      </w:divBdr>
    </w:div>
    <w:div w:id="593901428">
      <w:bodyDiv w:val="1"/>
      <w:marLeft w:val="0"/>
      <w:marRight w:val="0"/>
      <w:marTop w:val="0"/>
      <w:marBottom w:val="0"/>
      <w:divBdr>
        <w:top w:val="none" w:sz="0" w:space="0" w:color="auto"/>
        <w:left w:val="none" w:sz="0" w:space="0" w:color="auto"/>
        <w:bottom w:val="none" w:sz="0" w:space="0" w:color="auto"/>
        <w:right w:val="none" w:sz="0" w:space="0" w:color="auto"/>
      </w:divBdr>
    </w:div>
    <w:div w:id="725644266">
      <w:bodyDiv w:val="1"/>
      <w:marLeft w:val="0"/>
      <w:marRight w:val="0"/>
      <w:marTop w:val="0"/>
      <w:marBottom w:val="0"/>
      <w:divBdr>
        <w:top w:val="none" w:sz="0" w:space="0" w:color="auto"/>
        <w:left w:val="none" w:sz="0" w:space="0" w:color="auto"/>
        <w:bottom w:val="none" w:sz="0" w:space="0" w:color="auto"/>
        <w:right w:val="none" w:sz="0" w:space="0" w:color="auto"/>
      </w:divBdr>
    </w:div>
    <w:div w:id="765811984">
      <w:bodyDiv w:val="1"/>
      <w:marLeft w:val="0"/>
      <w:marRight w:val="0"/>
      <w:marTop w:val="0"/>
      <w:marBottom w:val="0"/>
      <w:divBdr>
        <w:top w:val="none" w:sz="0" w:space="0" w:color="auto"/>
        <w:left w:val="none" w:sz="0" w:space="0" w:color="auto"/>
        <w:bottom w:val="none" w:sz="0" w:space="0" w:color="auto"/>
        <w:right w:val="none" w:sz="0" w:space="0" w:color="auto"/>
      </w:divBdr>
    </w:div>
    <w:div w:id="1331370142">
      <w:bodyDiv w:val="1"/>
      <w:marLeft w:val="0"/>
      <w:marRight w:val="0"/>
      <w:marTop w:val="0"/>
      <w:marBottom w:val="0"/>
      <w:divBdr>
        <w:top w:val="none" w:sz="0" w:space="0" w:color="auto"/>
        <w:left w:val="none" w:sz="0" w:space="0" w:color="auto"/>
        <w:bottom w:val="none" w:sz="0" w:space="0" w:color="auto"/>
        <w:right w:val="none" w:sz="0" w:space="0" w:color="auto"/>
      </w:divBdr>
    </w:div>
    <w:div w:id="137292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dapting-to-climate-change-industry-sector-examples-for-your-risk-assess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ccc.org.uk/publication/independent-assessment-of-uk-climate-ri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toffice.gov.uk/research/approach/collaboration/ukcp/inde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2023-09-06T23:00:00+00:00</EAReceivedDate>
    <ga477587807b4e8dbd9d142e03c014fa xmlns="dbe221e7-66db-4bdb-a92c-aa517c005f15">
      <Terms xmlns="http://schemas.microsoft.com/office/infopath/2007/PartnerControls"/>
    </ga477587807b4e8dbd9d142e03c014fa>
    <PermitNumber xmlns="eebef177-55b5-4448-a5fb-28ea454417ee">EPR-PP3542QX</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EPR/PP3542QX</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2023-09-06T23:00:00+00:00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EPR/PP3542QX</EPRNumber>
    <FacilityAddressPostcode xmlns="eebef177-55b5-4448-a5fb-28ea454417ee">YO25 8RA</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Oliver Cox</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Bridlington Road, Driffield, East Yorkshire, YO25 8RA</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F0B1B4-185F-40CB-97B6-4F29D9CAF712}">
  <ds:schemaRefs>
    <ds:schemaRef ds:uri="http://schemas.microsoft.com/sharepoint/v3/contenttype/forms"/>
  </ds:schemaRefs>
</ds:datastoreItem>
</file>

<file path=customXml/itemProps2.xml><?xml version="1.0" encoding="utf-8"?>
<ds:datastoreItem xmlns:ds="http://schemas.openxmlformats.org/officeDocument/2006/customXml" ds:itemID="{53D6A984-0ABC-4B84-AB5F-185EFDCE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1BE89-BCD7-4E30-83D4-04D8AD6A08F1}">
  <ds:schemaRefs>
    <ds:schemaRef ds:uri="http://www.w3.org/XML/1998/namespace"/>
    <ds:schemaRef ds:uri="eebef177-55b5-4448-a5fb-28ea454417ee"/>
    <ds:schemaRef ds:uri="http://schemas.microsoft.com/office/2006/metadata/properties"/>
    <ds:schemaRef ds:uri="http://purl.org/dc/dcmitype/"/>
    <ds:schemaRef ds:uri="http://schemas.microsoft.com/office/infopath/2007/PartnerControls"/>
    <ds:schemaRef ds:uri="http://schemas.microsoft.com/office/2006/documentManagement/types"/>
    <ds:schemaRef ds:uri="662745e8-e224-48e8-a2e3-254862b8c2f5"/>
    <ds:schemaRef ds:uri="http://schemas.openxmlformats.org/package/2006/metadata/core-properties"/>
    <ds:schemaRef ds:uri="c760b49e-90f4-4260-b1d9-e3d7d6a75612"/>
    <ds:schemaRef ds:uri="5ffd8e36-f429-4edc-ab50-c5be84842779"/>
    <ds:schemaRef ds:uri="dbe221e7-66db-4bdb-a92c-aa517c005f1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VION</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rabbichs</dc:creator>
  <cp:keywords/>
  <dc:description/>
  <cp:lastModifiedBy>Lizzie Bentley</cp:lastModifiedBy>
  <cp:revision>2</cp:revision>
  <cp:lastPrinted>2017-02-01T17:34:00Z</cp:lastPrinted>
  <dcterms:created xsi:type="dcterms:W3CDTF">2024-01-09T16:30:00Z</dcterms:created>
  <dcterms:modified xsi:type="dcterms:W3CDTF">2024-01-09T16:30:00Z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RegulatedActivitySub_x002d_Class">
    <vt:lpwstr/>
  </property>
</Properties>
</file>