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556F" w14:textId="77777777" w:rsidR="003C619C" w:rsidRDefault="003C619C" w:rsidP="003C619C">
      <w:pPr>
        <w:pStyle w:val="AgencySubHeadings"/>
      </w:pPr>
    </w:p>
    <w:p w14:paraId="46350982" w14:textId="77777777" w:rsidR="00665C38" w:rsidRPr="003C619C" w:rsidRDefault="00665C38" w:rsidP="003C619C">
      <w:pPr>
        <w:pStyle w:val="AgencySubHeadings"/>
      </w:pPr>
    </w:p>
    <w:p w14:paraId="43FC53A6" w14:textId="77777777" w:rsidR="0036663C" w:rsidRDefault="0036663C" w:rsidP="003C619C">
      <w:pPr>
        <w:pStyle w:val="AgencySubHeadings"/>
        <w:jc w:val="center"/>
      </w:pPr>
      <w:r w:rsidRPr="00114CFF">
        <w:t>SITE CONDITION REPORT</w:t>
      </w:r>
    </w:p>
    <w:p w14:paraId="4221D65B" w14:textId="77777777" w:rsidR="003C619C" w:rsidRDefault="003C619C" w:rsidP="003C619C">
      <w:pPr>
        <w:pStyle w:val="AgencySubHeadings"/>
        <w:jc w:val="center"/>
      </w:pPr>
    </w:p>
    <w:p w14:paraId="27292CBD" w14:textId="6AA82898" w:rsidR="003C619C" w:rsidRDefault="00140159" w:rsidP="003C619C">
      <w:pPr>
        <w:pStyle w:val="AgencySubHeadings"/>
        <w:jc w:val="center"/>
      </w:pPr>
      <w:r>
        <w:t>John Tindal</w:t>
      </w:r>
      <w:r w:rsidR="00EA4D9B">
        <w:t>l</w:t>
      </w:r>
      <w:r>
        <w:t xml:space="preserve"> and Son</w:t>
      </w:r>
    </w:p>
    <w:p w14:paraId="71A613AB" w14:textId="5D8C66C8" w:rsidR="003C619C" w:rsidRPr="00114CFF" w:rsidRDefault="003C619C" w:rsidP="00C95F26">
      <w:pPr>
        <w:pStyle w:val="AgencySubHeadings"/>
      </w:pPr>
    </w:p>
    <w:p w14:paraId="0B4D6C21" w14:textId="77777777" w:rsidR="0036663C" w:rsidRPr="00114CFF" w:rsidRDefault="0036663C" w:rsidP="0036663C">
      <w:pPr>
        <w:pStyle w:val="BodyText3"/>
        <w:jc w:val="both"/>
        <w:rPr>
          <w:rFonts w:ascii="Calibri" w:hAnsi="Calibri"/>
          <w:sz w:val="24"/>
          <w:szCs w:val="24"/>
        </w:rPr>
      </w:pPr>
    </w:p>
    <w:p w14:paraId="3439DBC5" w14:textId="77777777" w:rsidR="0036663C" w:rsidRPr="00114CFF" w:rsidRDefault="0036663C" w:rsidP="0036663C">
      <w:pPr>
        <w:pStyle w:val="BodyText3"/>
        <w:jc w:val="both"/>
        <w:rPr>
          <w:rFonts w:ascii="Calibri" w:hAnsi="Calibri"/>
        </w:rPr>
      </w:pPr>
    </w:p>
    <w:p w14:paraId="2AB0EDBC" w14:textId="77777777" w:rsidR="0036663C" w:rsidRPr="00114CFF" w:rsidRDefault="0036663C" w:rsidP="0036663C">
      <w:pPr>
        <w:pStyle w:val="BodyText3"/>
        <w:jc w:val="both"/>
        <w:rPr>
          <w:rFonts w:ascii="Calibri" w:hAnsi="Calibri"/>
        </w:rPr>
      </w:pPr>
    </w:p>
    <w:p w14:paraId="609CFE9E" w14:textId="77777777" w:rsidR="0036663C" w:rsidRPr="00114CFF" w:rsidRDefault="0036663C" w:rsidP="0036663C">
      <w:pPr>
        <w:pStyle w:val="BodyText3"/>
        <w:jc w:val="both"/>
        <w:rPr>
          <w:rFonts w:ascii="Calibri" w:hAnsi="Calibri"/>
          <w:b/>
        </w:rPr>
      </w:pPr>
      <w:r w:rsidRPr="00114CFF">
        <w:rPr>
          <w:rFonts w:ascii="Calibri" w:hAnsi="Calibri"/>
          <w:b/>
        </w:rPr>
        <w:t>COMPLETE SECTIONS 1-3 AND SUBMIT WITH APPLICATION</w:t>
      </w:r>
    </w:p>
    <w:p w14:paraId="01E0CB85" w14:textId="77777777" w:rsidR="0036663C" w:rsidRPr="00114CFF" w:rsidRDefault="0036663C" w:rsidP="0036663C">
      <w:pPr>
        <w:pStyle w:val="BodyText3"/>
        <w:jc w:val="both"/>
        <w:rPr>
          <w:rFonts w:ascii="Calibri" w:hAnsi="Calibri"/>
          <w:b/>
        </w:rPr>
      </w:pPr>
    </w:p>
    <w:p w14:paraId="27EC51CF" w14:textId="77777777" w:rsidR="0036663C" w:rsidRPr="00114CFF" w:rsidRDefault="0036663C" w:rsidP="0036663C">
      <w:pPr>
        <w:pStyle w:val="BodyText3"/>
        <w:jc w:val="both"/>
        <w:rPr>
          <w:rFonts w:ascii="Calibri" w:hAnsi="Calibri"/>
          <w:b/>
        </w:rPr>
      </w:pPr>
      <w:r w:rsidRPr="00114CFF">
        <w:rPr>
          <w:rFonts w:ascii="Calibri" w:hAnsi="Calibri"/>
          <w:b/>
        </w:rPr>
        <w:t>DURING THE LIFE OF THE PERMIT: MAINTAIN SECTIONS 4-7</w:t>
      </w:r>
    </w:p>
    <w:p w14:paraId="300B3749" w14:textId="77777777" w:rsidR="0036663C" w:rsidRPr="00114CFF" w:rsidRDefault="0036663C" w:rsidP="0036663C">
      <w:pPr>
        <w:pStyle w:val="BodyText3"/>
        <w:jc w:val="both"/>
        <w:rPr>
          <w:rFonts w:ascii="Calibri" w:hAnsi="Calibri"/>
          <w:b/>
        </w:rPr>
      </w:pPr>
    </w:p>
    <w:p w14:paraId="3954C822" w14:textId="77777777" w:rsidR="0036663C" w:rsidRPr="00114CFF" w:rsidRDefault="0036663C" w:rsidP="0036663C">
      <w:pPr>
        <w:pStyle w:val="BodyText3"/>
        <w:jc w:val="both"/>
        <w:rPr>
          <w:rFonts w:ascii="Calibri" w:hAnsi="Calibri"/>
          <w:b/>
        </w:rPr>
      </w:pPr>
      <w:r w:rsidRPr="00114CFF">
        <w:rPr>
          <w:rFonts w:ascii="Calibri" w:hAnsi="Calibri"/>
          <w:b/>
        </w:rPr>
        <w:t>AT SURRENDER: ADD NEW DOC REFERENCE IN 1.0; COMPLETE SECTIONS 8-10; &amp; SUBMIT WITH YOUR SURRENDER APPLICATION.</w:t>
      </w:r>
    </w:p>
    <w:p w14:paraId="048E8750" w14:textId="77777777" w:rsidR="0036663C" w:rsidRPr="00114CFF" w:rsidRDefault="0036663C" w:rsidP="0036663C">
      <w:pPr>
        <w:pStyle w:val="BodyText3"/>
        <w:jc w:val="both"/>
        <w:rPr>
          <w:rFonts w:ascii="Calibri" w:hAnsi="Calibri"/>
          <w:b/>
        </w:rPr>
      </w:pPr>
    </w:p>
    <w:p w14:paraId="6AE9BC0F" w14:textId="77777777" w:rsidR="0036663C" w:rsidRPr="00114CFF" w:rsidRDefault="0036663C" w:rsidP="0036663C">
      <w:pPr>
        <w:pStyle w:val="BodyText3"/>
        <w:jc w:val="both"/>
        <w:rPr>
          <w:rFonts w:ascii="Calibri" w:hAnsi="Calibri"/>
          <w:b/>
        </w:rPr>
      </w:pPr>
    </w:p>
    <w:p w14:paraId="23E08DE7" w14:textId="77777777" w:rsidR="0036663C" w:rsidRPr="00114CFF" w:rsidRDefault="0036663C" w:rsidP="0036663C">
      <w:pPr>
        <w:pStyle w:val="BodyText3"/>
        <w:jc w:val="both"/>
        <w:rPr>
          <w:rFonts w:ascii="Calibri" w:hAnsi="Calibri"/>
          <w:b/>
        </w:rPr>
      </w:pPr>
    </w:p>
    <w:p w14:paraId="78B09388" w14:textId="77777777" w:rsidR="0036663C" w:rsidRPr="00114CFF" w:rsidRDefault="0036663C" w:rsidP="0036663C">
      <w:pPr>
        <w:pStyle w:val="BodyText3"/>
        <w:jc w:val="both"/>
        <w:rPr>
          <w:rFonts w:ascii="Calibri" w:hAnsi="Calibri"/>
          <w:b/>
        </w:rPr>
      </w:pPr>
    </w:p>
    <w:p w14:paraId="2918C696" w14:textId="77777777" w:rsidR="0036663C" w:rsidRPr="00114CFF" w:rsidRDefault="0036663C" w:rsidP="0036663C">
      <w:pPr>
        <w:pStyle w:val="BodyText3"/>
        <w:jc w:val="both"/>
        <w:rPr>
          <w:rFonts w:ascii="Calibri" w:hAnsi="Calibri"/>
        </w:rPr>
      </w:pPr>
    </w:p>
    <w:p w14:paraId="36873DD6" w14:textId="77777777" w:rsidR="0036663C" w:rsidRPr="00114CFF" w:rsidRDefault="0036663C" w:rsidP="0036663C">
      <w:pPr>
        <w:pStyle w:val="BodyText3"/>
        <w:jc w:val="both"/>
        <w:rPr>
          <w:rFonts w:ascii="Calibri" w:hAnsi="Calibri"/>
        </w:rPr>
      </w:pPr>
    </w:p>
    <w:p w14:paraId="7D5C104F" w14:textId="77777777" w:rsidR="0036663C" w:rsidRPr="00114CFF" w:rsidRDefault="0036663C" w:rsidP="0036663C">
      <w:pPr>
        <w:pStyle w:val="BodyText3"/>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3828"/>
        <w:gridCol w:w="425"/>
      </w:tblGrid>
      <w:tr w:rsidR="0036663C" w:rsidRPr="00114CFF" w14:paraId="4E5F8533" w14:textId="77777777">
        <w:tc>
          <w:tcPr>
            <w:tcW w:w="8188" w:type="dxa"/>
            <w:gridSpan w:val="2"/>
            <w:tcBorders>
              <w:right w:val="nil"/>
            </w:tcBorders>
            <w:shd w:val="clear" w:color="auto" w:fill="E0E0E0"/>
          </w:tcPr>
          <w:p w14:paraId="4FEA912C" w14:textId="77777777" w:rsidR="0036663C" w:rsidRPr="00114CFF" w:rsidRDefault="0036663C" w:rsidP="0036663C">
            <w:pPr>
              <w:jc w:val="both"/>
              <w:rPr>
                <w:rFonts w:ascii="Calibri" w:hAnsi="Calibri"/>
                <w:b/>
              </w:rPr>
            </w:pPr>
            <w:r w:rsidRPr="00114CFF">
              <w:rPr>
                <w:rFonts w:ascii="Calibri" w:hAnsi="Calibri"/>
                <w:b/>
              </w:rPr>
              <w:t>1.0 SITE DETAILS</w:t>
            </w:r>
          </w:p>
          <w:p w14:paraId="74D0232B" w14:textId="77777777" w:rsidR="0036663C" w:rsidRPr="00114CFF" w:rsidRDefault="0036663C" w:rsidP="0036663C">
            <w:pPr>
              <w:pStyle w:val="StyleBodyText38pt"/>
              <w:tabs>
                <w:tab w:val="clear" w:pos="720"/>
              </w:tabs>
              <w:ind w:left="0" w:firstLine="0"/>
              <w:rPr>
                <w:rFonts w:ascii="Calibri" w:hAnsi="Calibri"/>
                <w:sz w:val="20"/>
              </w:rPr>
            </w:pPr>
          </w:p>
        </w:tc>
        <w:tc>
          <w:tcPr>
            <w:tcW w:w="425" w:type="dxa"/>
            <w:tcBorders>
              <w:left w:val="nil"/>
            </w:tcBorders>
            <w:shd w:val="clear" w:color="auto" w:fill="E0E0E0"/>
          </w:tcPr>
          <w:p w14:paraId="6FE20ED2" w14:textId="77777777" w:rsidR="0036663C" w:rsidRPr="00114CFF" w:rsidRDefault="0036663C" w:rsidP="0036663C">
            <w:pPr>
              <w:pStyle w:val="StyleBodyText38pt"/>
              <w:tabs>
                <w:tab w:val="clear" w:pos="720"/>
              </w:tabs>
              <w:ind w:left="0" w:firstLine="0"/>
              <w:rPr>
                <w:rFonts w:ascii="Calibri" w:hAnsi="Calibri"/>
                <w:sz w:val="20"/>
              </w:rPr>
            </w:pPr>
          </w:p>
        </w:tc>
      </w:tr>
      <w:tr w:rsidR="0036663C" w:rsidRPr="00114CFF" w14:paraId="3AD05403" w14:textId="77777777">
        <w:tc>
          <w:tcPr>
            <w:tcW w:w="4360" w:type="dxa"/>
            <w:shd w:val="pct12" w:color="auto" w:fill="FFFFFF"/>
          </w:tcPr>
          <w:p w14:paraId="4185D98F" w14:textId="77777777" w:rsidR="0036663C" w:rsidRPr="00114CFF" w:rsidRDefault="0036663C" w:rsidP="0036663C">
            <w:pPr>
              <w:pStyle w:val="StyleBodyText38pt"/>
              <w:tabs>
                <w:tab w:val="clear" w:pos="720"/>
              </w:tabs>
              <w:ind w:left="0" w:firstLine="0"/>
              <w:rPr>
                <w:rFonts w:ascii="Calibri" w:hAnsi="Calibri"/>
                <w:sz w:val="20"/>
              </w:rPr>
            </w:pPr>
            <w:r w:rsidRPr="00114CFF">
              <w:rPr>
                <w:rFonts w:ascii="Calibri" w:hAnsi="Calibri"/>
                <w:sz w:val="20"/>
              </w:rPr>
              <w:t>Name of the applicant</w:t>
            </w:r>
          </w:p>
          <w:p w14:paraId="46F8093B" w14:textId="77777777" w:rsidR="0036663C" w:rsidRPr="00114CFF" w:rsidRDefault="0036663C" w:rsidP="0036663C">
            <w:pPr>
              <w:pStyle w:val="StyleBodyText38pt"/>
              <w:tabs>
                <w:tab w:val="clear" w:pos="720"/>
              </w:tabs>
              <w:ind w:left="0" w:firstLine="0"/>
              <w:rPr>
                <w:rFonts w:ascii="Calibri" w:hAnsi="Calibri"/>
                <w:sz w:val="20"/>
              </w:rPr>
            </w:pPr>
          </w:p>
        </w:tc>
        <w:tc>
          <w:tcPr>
            <w:tcW w:w="4253" w:type="dxa"/>
            <w:gridSpan w:val="2"/>
          </w:tcPr>
          <w:p w14:paraId="348704CF" w14:textId="29A49D01" w:rsidR="0036663C" w:rsidRPr="00114CFF" w:rsidRDefault="00A81373" w:rsidP="0036663C">
            <w:pPr>
              <w:pStyle w:val="StyleBodyText38pt"/>
              <w:tabs>
                <w:tab w:val="clear" w:pos="720"/>
              </w:tabs>
              <w:ind w:left="0" w:firstLine="0"/>
              <w:rPr>
                <w:rFonts w:ascii="Calibri" w:hAnsi="Calibri"/>
                <w:sz w:val="20"/>
              </w:rPr>
            </w:pPr>
            <w:r>
              <w:rPr>
                <w:rFonts w:ascii="Calibri" w:hAnsi="Calibri"/>
                <w:sz w:val="20"/>
              </w:rPr>
              <w:t xml:space="preserve">John Tindall and Son </w:t>
            </w:r>
          </w:p>
        </w:tc>
      </w:tr>
      <w:tr w:rsidR="0036663C" w:rsidRPr="00114CFF" w14:paraId="7531930B" w14:textId="77777777">
        <w:tc>
          <w:tcPr>
            <w:tcW w:w="4360" w:type="dxa"/>
            <w:shd w:val="pct12" w:color="auto" w:fill="FFFFFF"/>
          </w:tcPr>
          <w:p w14:paraId="6533D69F" w14:textId="77777777" w:rsidR="0036663C" w:rsidRPr="00114CFF" w:rsidRDefault="0036663C" w:rsidP="0036663C">
            <w:pPr>
              <w:pStyle w:val="BodyText3"/>
              <w:jc w:val="both"/>
              <w:rPr>
                <w:rFonts w:ascii="Calibri" w:hAnsi="Calibri"/>
              </w:rPr>
            </w:pPr>
            <w:r w:rsidRPr="00114CFF">
              <w:rPr>
                <w:rFonts w:ascii="Calibri" w:hAnsi="Calibri"/>
              </w:rPr>
              <w:t>Activity address</w:t>
            </w:r>
          </w:p>
          <w:p w14:paraId="10BD824F" w14:textId="77777777" w:rsidR="0036663C" w:rsidRPr="00114CFF" w:rsidRDefault="0036663C" w:rsidP="0036663C">
            <w:pPr>
              <w:pStyle w:val="StyleBodyText38pt"/>
              <w:tabs>
                <w:tab w:val="clear" w:pos="720"/>
              </w:tabs>
              <w:ind w:left="0" w:firstLine="0"/>
              <w:rPr>
                <w:rFonts w:ascii="Calibri" w:hAnsi="Calibri"/>
                <w:sz w:val="20"/>
              </w:rPr>
            </w:pPr>
          </w:p>
        </w:tc>
        <w:tc>
          <w:tcPr>
            <w:tcW w:w="4253" w:type="dxa"/>
            <w:gridSpan w:val="2"/>
          </w:tcPr>
          <w:p w14:paraId="223C0FA9" w14:textId="3F683F3D" w:rsidR="00114CFF" w:rsidRPr="00114CFF" w:rsidRDefault="00A81373" w:rsidP="0036663C">
            <w:pPr>
              <w:pStyle w:val="StyleBodyText38pt"/>
              <w:tabs>
                <w:tab w:val="clear" w:pos="720"/>
              </w:tabs>
              <w:ind w:left="0" w:firstLine="0"/>
              <w:rPr>
                <w:rFonts w:ascii="Calibri" w:hAnsi="Calibri"/>
                <w:sz w:val="20"/>
              </w:rPr>
            </w:pPr>
            <w:r>
              <w:rPr>
                <w:rFonts w:ascii="Calibri" w:hAnsi="Calibri"/>
                <w:sz w:val="20"/>
              </w:rPr>
              <w:t xml:space="preserve">Field House Farm, </w:t>
            </w:r>
            <w:proofErr w:type="spellStart"/>
            <w:r w:rsidR="00645F58">
              <w:rPr>
                <w:rFonts w:ascii="Calibri" w:hAnsi="Calibri"/>
                <w:sz w:val="20"/>
              </w:rPr>
              <w:t>Yedingham</w:t>
            </w:r>
            <w:proofErr w:type="spellEnd"/>
            <w:r w:rsidR="00645F58">
              <w:rPr>
                <w:rFonts w:ascii="Calibri" w:hAnsi="Calibri"/>
                <w:sz w:val="20"/>
              </w:rPr>
              <w:t xml:space="preserve">, Malton, North Yorkshire,  </w:t>
            </w:r>
            <w:r w:rsidR="007F183C" w:rsidRPr="007F183C">
              <w:rPr>
                <w:rFonts w:ascii="Calibri" w:hAnsi="Calibri"/>
                <w:sz w:val="20"/>
              </w:rPr>
              <w:t>YO17 8SS</w:t>
            </w:r>
          </w:p>
        </w:tc>
      </w:tr>
      <w:tr w:rsidR="0036663C" w:rsidRPr="00114CFF" w14:paraId="58C90685" w14:textId="77777777">
        <w:tc>
          <w:tcPr>
            <w:tcW w:w="4360" w:type="dxa"/>
            <w:shd w:val="pct12" w:color="auto" w:fill="FFFFFF"/>
          </w:tcPr>
          <w:p w14:paraId="09E3063C" w14:textId="77777777" w:rsidR="0036663C" w:rsidRPr="00114CFF" w:rsidRDefault="0036663C" w:rsidP="0036663C">
            <w:pPr>
              <w:pStyle w:val="BodyText3"/>
              <w:jc w:val="both"/>
              <w:rPr>
                <w:rFonts w:ascii="Calibri" w:hAnsi="Calibri"/>
              </w:rPr>
            </w:pPr>
            <w:r w:rsidRPr="00114CFF">
              <w:rPr>
                <w:rFonts w:ascii="Calibri" w:hAnsi="Calibri"/>
              </w:rPr>
              <w:t>National grid reference</w:t>
            </w:r>
          </w:p>
          <w:p w14:paraId="6572DB60" w14:textId="77777777" w:rsidR="0036663C" w:rsidRPr="00114CFF" w:rsidRDefault="0036663C" w:rsidP="0036663C">
            <w:pPr>
              <w:pStyle w:val="StyleBodyText38pt"/>
              <w:tabs>
                <w:tab w:val="clear" w:pos="720"/>
              </w:tabs>
              <w:ind w:left="0" w:firstLine="0"/>
              <w:rPr>
                <w:rFonts w:ascii="Calibri" w:hAnsi="Calibri"/>
                <w:sz w:val="20"/>
              </w:rPr>
            </w:pPr>
          </w:p>
        </w:tc>
        <w:tc>
          <w:tcPr>
            <w:tcW w:w="4253" w:type="dxa"/>
            <w:gridSpan w:val="2"/>
          </w:tcPr>
          <w:p w14:paraId="0256D8D5" w14:textId="70381098" w:rsidR="0036663C" w:rsidRPr="00114CFF" w:rsidRDefault="00512779" w:rsidP="0036663C">
            <w:pPr>
              <w:pStyle w:val="StyleBodyText38pt"/>
              <w:tabs>
                <w:tab w:val="clear" w:pos="720"/>
              </w:tabs>
              <w:ind w:left="0" w:firstLine="0"/>
              <w:rPr>
                <w:rFonts w:ascii="Calibri" w:hAnsi="Calibri"/>
                <w:sz w:val="20"/>
              </w:rPr>
            </w:pPr>
            <w:r w:rsidRPr="00E01539">
              <w:rPr>
                <w:rFonts w:cs="Arial"/>
                <w:sz w:val="20"/>
                <w:lang w:val="en"/>
              </w:rPr>
              <w:t>SE 90440 78629</w:t>
            </w:r>
          </w:p>
        </w:tc>
      </w:tr>
    </w:tbl>
    <w:p w14:paraId="330BFD6D" w14:textId="77777777" w:rsidR="0036663C" w:rsidRPr="00114CFF" w:rsidRDefault="0036663C" w:rsidP="0036663C">
      <w:pPr>
        <w:pStyle w:val="StyleBodyText38pt"/>
        <w:tabs>
          <w:tab w:val="clear" w:pos="720"/>
        </w:tabs>
        <w:ind w:left="0" w:firstLine="0"/>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253"/>
      </w:tblGrid>
      <w:tr w:rsidR="0036663C" w:rsidRPr="00114CFF" w14:paraId="2D9B0658" w14:textId="77777777">
        <w:tc>
          <w:tcPr>
            <w:tcW w:w="4360" w:type="dxa"/>
            <w:shd w:val="pct12" w:color="auto" w:fill="FFFFFF"/>
          </w:tcPr>
          <w:p w14:paraId="6E0618A9" w14:textId="77777777" w:rsidR="0036663C" w:rsidRPr="00114CFF" w:rsidRDefault="0036663C" w:rsidP="0036663C">
            <w:pPr>
              <w:pStyle w:val="StyleBodyText38pt"/>
              <w:tabs>
                <w:tab w:val="clear" w:pos="720"/>
              </w:tabs>
              <w:ind w:left="0" w:firstLine="0"/>
              <w:jc w:val="left"/>
              <w:rPr>
                <w:rFonts w:ascii="Calibri" w:hAnsi="Calibri"/>
                <w:sz w:val="20"/>
              </w:rPr>
            </w:pPr>
            <w:r w:rsidRPr="00114CFF">
              <w:rPr>
                <w:rFonts w:ascii="Calibri" w:hAnsi="Calibri"/>
                <w:sz w:val="20"/>
              </w:rPr>
              <w:t>Document reference and dates for Site Condition Report at permit application and surrender</w:t>
            </w:r>
          </w:p>
          <w:p w14:paraId="7AECF1F8" w14:textId="77777777" w:rsidR="0036663C" w:rsidRPr="00114CFF" w:rsidRDefault="0036663C" w:rsidP="0036663C">
            <w:pPr>
              <w:pStyle w:val="StyleBodyText38pt"/>
              <w:tabs>
                <w:tab w:val="clear" w:pos="720"/>
              </w:tabs>
              <w:ind w:left="0" w:firstLine="0"/>
              <w:rPr>
                <w:rFonts w:ascii="Calibri" w:hAnsi="Calibri"/>
                <w:sz w:val="20"/>
              </w:rPr>
            </w:pPr>
          </w:p>
        </w:tc>
        <w:tc>
          <w:tcPr>
            <w:tcW w:w="4253" w:type="dxa"/>
          </w:tcPr>
          <w:p w14:paraId="670B1A31" w14:textId="310F4756" w:rsidR="00EA4D9B" w:rsidRDefault="00EA4D9B" w:rsidP="0036663C">
            <w:pPr>
              <w:pStyle w:val="StyleBodyText38pt"/>
              <w:tabs>
                <w:tab w:val="clear" w:pos="720"/>
              </w:tabs>
              <w:ind w:left="0" w:firstLine="0"/>
              <w:rPr>
                <w:rFonts w:ascii="Calibri" w:hAnsi="Calibri"/>
                <w:sz w:val="20"/>
              </w:rPr>
            </w:pPr>
            <w:r>
              <w:rPr>
                <w:rFonts w:ascii="Calibri" w:hAnsi="Calibri"/>
                <w:sz w:val="20"/>
              </w:rPr>
              <w:t xml:space="preserve">Appendix 7 </w:t>
            </w:r>
          </w:p>
          <w:p w14:paraId="6F0BAA8E" w14:textId="628A19C2" w:rsidR="0036663C" w:rsidRPr="00114CFF" w:rsidRDefault="00EA4D9B" w:rsidP="0036663C">
            <w:pPr>
              <w:pStyle w:val="StyleBodyText38pt"/>
              <w:tabs>
                <w:tab w:val="clear" w:pos="720"/>
              </w:tabs>
              <w:ind w:left="0" w:firstLine="0"/>
              <w:rPr>
                <w:rFonts w:ascii="Calibri" w:hAnsi="Calibri"/>
                <w:sz w:val="20"/>
              </w:rPr>
            </w:pPr>
            <w:r>
              <w:rPr>
                <w:rFonts w:ascii="Calibri" w:hAnsi="Calibri"/>
                <w:sz w:val="20"/>
              </w:rPr>
              <w:t>January 2025: permit application submission</w:t>
            </w:r>
          </w:p>
        </w:tc>
      </w:tr>
    </w:tbl>
    <w:p w14:paraId="2F4F2214" w14:textId="77777777" w:rsidR="0036663C" w:rsidRPr="00114CFF" w:rsidRDefault="0036663C" w:rsidP="0036663C">
      <w:pPr>
        <w:jc w:val="both"/>
        <w:rPr>
          <w:rFonts w:ascii="Calibri" w:hAnsi="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253"/>
      </w:tblGrid>
      <w:tr w:rsidR="0036663C" w:rsidRPr="00114CFF" w14:paraId="66A12EAF" w14:textId="77777777">
        <w:tc>
          <w:tcPr>
            <w:tcW w:w="4360" w:type="dxa"/>
            <w:shd w:val="pct12" w:color="auto" w:fill="FFFFFF"/>
          </w:tcPr>
          <w:p w14:paraId="09DB3761" w14:textId="77777777" w:rsidR="0036663C" w:rsidRPr="00114CFF" w:rsidRDefault="0036663C" w:rsidP="0036663C">
            <w:pPr>
              <w:pStyle w:val="StyleBodyText38pt"/>
              <w:tabs>
                <w:tab w:val="clear" w:pos="720"/>
              </w:tabs>
              <w:ind w:left="0" w:firstLine="0"/>
              <w:jc w:val="left"/>
              <w:rPr>
                <w:rFonts w:ascii="Calibri" w:hAnsi="Calibri"/>
                <w:sz w:val="20"/>
              </w:rPr>
            </w:pPr>
            <w:r w:rsidRPr="00114CFF">
              <w:rPr>
                <w:rFonts w:ascii="Calibri" w:hAnsi="Calibri"/>
                <w:sz w:val="20"/>
              </w:rPr>
              <w:t>Document references for site plans (including location and boundaries)</w:t>
            </w:r>
          </w:p>
          <w:p w14:paraId="39E83D1C" w14:textId="77777777" w:rsidR="0036663C" w:rsidRPr="00114CFF" w:rsidRDefault="0036663C" w:rsidP="0036663C">
            <w:pPr>
              <w:pStyle w:val="StyleBodyText38pt"/>
              <w:tabs>
                <w:tab w:val="clear" w:pos="720"/>
              </w:tabs>
              <w:ind w:left="0" w:firstLine="0"/>
              <w:rPr>
                <w:rFonts w:ascii="Calibri" w:hAnsi="Calibri"/>
                <w:sz w:val="20"/>
              </w:rPr>
            </w:pPr>
          </w:p>
        </w:tc>
        <w:tc>
          <w:tcPr>
            <w:tcW w:w="4253" w:type="dxa"/>
          </w:tcPr>
          <w:p w14:paraId="6E132D97" w14:textId="6D2CEF76" w:rsidR="00B6727B" w:rsidRDefault="00B6727B" w:rsidP="0036663C">
            <w:pPr>
              <w:pStyle w:val="StyleBodyText38pt"/>
              <w:tabs>
                <w:tab w:val="clear" w:pos="720"/>
              </w:tabs>
              <w:ind w:left="0" w:firstLine="0"/>
              <w:rPr>
                <w:rFonts w:ascii="Calibri" w:hAnsi="Calibri"/>
                <w:sz w:val="20"/>
              </w:rPr>
            </w:pPr>
            <w:r>
              <w:rPr>
                <w:rFonts w:ascii="Calibri" w:hAnsi="Calibri"/>
                <w:sz w:val="20"/>
              </w:rPr>
              <w:t xml:space="preserve">Appendix including: </w:t>
            </w:r>
          </w:p>
          <w:p w14:paraId="02D07206" w14:textId="77777777" w:rsidR="0036663C" w:rsidRDefault="00B6727B" w:rsidP="00B6727B">
            <w:pPr>
              <w:pStyle w:val="StyleBodyText38pt"/>
              <w:numPr>
                <w:ilvl w:val="0"/>
                <w:numId w:val="10"/>
              </w:numPr>
              <w:tabs>
                <w:tab w:val="clear" w:pos="720"/>
              </w:tabs>
              <w:rPr>
                <w:rFonts w:ascii="Calibri" w:hAnsi="Calibri"/>
                <w:sz w:val="20"/>
              </w:rPr>
            </w:pPr>
            <w:r>
              <w:rPr>
                <w:rFonts w:ascii="Calibri" w:hAnsi="Calibri"/>
                <w:sz w:val="20"/>
              </w:rPr>
              <w:t xml:space="preserve">Site Location </w:t>
            </w:r>
          </w:p>
          <w:p w14:paraId="6238FF01" w14:textId="77777777" w:rsidR="00B6727B" w:rsidRDefault="00B6727B" w:rsidP="00B6727B">
            <w:pPr>
              <w:pStyle w:val="StyleBodyText38pt"/>
              <w:numPr>
                <w:ilvl w:val="0"/>
                <w:numId w:val="10"/>
              </w:numPr>
              <w:tabs>
                <w:tab w:val="clear" w:pos="720"/>
              </w:tabs>
              <w:rPr>
                <w:rFonts w:ascii="Calibri" w:hAnsi="Calibri"/>
                <w:sz w:val="20"/>
              </w:rPr>
            </w:pPr>
            <w:r>
              <w:rPr>
                <w:rFonts w:ascii="Calibri" w:hAnsi="Calibri"/>
                <w:sz w:val="20"/>
              </w:rPr>
              <w:t xml:space="preserve">Site Layout </w:t>
            </w:r>
          </w:p>
          <w:p w14:paraId="1C8BB2E3" w14:textId="77777777" w:rsidR="00B6727B" w:rsidRDefault="00B6727B" w:rsidP="00B6727B">
            <w:pPr>
              <w:pStyle w:val="StyleBodyText38pt"/>
              <w:numPr>
                <w:ilvl w:val="0"/>
                <w:numId w:val="10"/>
              </w:numPr>
              <w:tabs>
                <w:tab w:val="clear" w:pos="720"/>
              </w:tabs>
              <w:rPr>
                <w:rFonts w:ascii="Calibri" w:hAnsi="Calibri"/>
                <w:sz w:val="20"/>
              </w:rPr>
            </w:pPr>
            <w:r>
              <w:rPr>
                <w:rFonts w:ascii="Calibri" w:hAnsi="Calibri"/>
                <w:sz w:val="20"/>
              </w:rPr>
              <w:t xml:space="preserve">Site drainage </w:t>
            </w:r>
          </w:p>
          <w:p w14:paraId="1D7D2FD8" w14:textId="33EB7146" w:rsidR="00B6727B" w:rsidRPr="00114CFF" w:rsidRDefault="00B6727B" w:rsidP="00B6727B">
            <w:pPr>
              <w:pStyle w:val="StyleBodyText38pt"/>
              <w:numPr>
                <w:ilvl w:val="0"/>
                <w:numId w:val="10"/>
              </w:numPr>
              <w:tabs>
                <w:tab w:val="clear" w:pos="720"/>
              </w:tabs>
              <w:rPr>
                <w:rFonts w:ascii="Calibri" w:hAnsi="Calibri"/>
                <w:sz w:val="20"/>
              </w:rPr>
            </w:pPr>
            <w:r>
              <w:rPr>
                <w:rFonts w:ascii="Calibri" w:hAnsi="Calibri"/>
                <w:sz w:val="20"/>
              </w:rPr>
              <w:t xml:space="preserve">Emission points </w:t>
            </w:r>
          </w:p>
        </w:tc>
      </w:tr>
    </w:tbl>
    <w:p w14:paraId="5088D8C6" w14:textId="77777777" w:rsidR="0036663C" w:rsidRPr="00114CFF" w:rsidRDefault="0036663C" w:rsidP="0036663C">
      <w:pPr>
        <w:jc w:val="both"/>
        <w:rPr>
          <w:rFonts w:ascii="Calibri" w:hAnsi="Calibri"/>
          <w:b/>
          <w:sz w:val="20"/>
        </w:rPr>
      </w:pPr>
    </w:p>
    <w:p w14:paraId="2CF0FEAB" w14:textId="77777777" w:rsidR="0036663C" w:rsidRPr="00114CFF" w:rsidRDefault="0036663C" w:rsidP="0036663C">
      <w:pPr>
        <w:jc w:val="both"/>
        <w:rPr>
          <w:rFonts w:ascii="Calibri" w:hAnsi="Calibri"/>
          <w:b/>
          <w:sz w:val="20"/>
        </w:rPr>
      </w:pPr>
      <w:r w:rsidRPr="00114CFF">
        <w:rPr>
          <w:rFonts w:ascii="Calibri" w:hAnsi="Calibri"/>
          <w:b/>
          <w:sz w:val="20"/>
        </w:rPr>
        <w:t>Note:</w:t>
      </w:r>
    </w:p>
    <w:p w14:paraId="3466BEB0" w14:textId="77777777" w:rsidR="0036663C" w:rsidRPr="00114CFF" w:rsidRDefault="0036663C" w:rsidP="0036663C">
      <w:pPr>
        <w:jc w:val="both"/>
        <w:rPr>
          <w:rFonts w:ascii="Calibri" w:hAnsi="Calibri"/>
          <w:sz w:val="20"/>
        </w:rPr>
      </w:pPr>
      <w:r w:rsidRPr="00114CFF">
        <w:rPr>
          <w:rFonts w:ascii="Calibri" w:hAnsi="Calibri"/>
          <w:sz w:val="20"/>
        </w:rPr>
        <w:t>In Part A of the application form you must give us details of the site’s location and provide us with a site plan. We need a detailed site plan (or plans) showing:</w:t>
      </w:r>
    </w:p>
    <w:p w14:paraId="64AE343C" w14:textId="77777777" w:rsidR="0036663C" w:rsidRPr="00114CFF" w:rsidRDefault="0036663C" w:rsidP="0036663C">
      <w:pPr>
        <w:jc w:val="both"/>
        <w:rPr>
          <w:rFonts w:ascii="Calibri" w:hAnsi="Calibri"/>
          <w:sz w:val="20"/>
        </w:rPr>
      </w:pPr>
    </w:p>
    <w:p w14:paraId="0A16DAE2" w14:textId="77777777" w:rsidR="0036663C" w:rsidRPr="00114CFF" w:rsidRDefault="0036663C" w:rsidP="0036663C">
      <w:pPr>
        <w:numPr>
          <w:ilvl w:val="0"/>
          <w:numId w:val="3"/>
        </w:numPr>
        <w:jc w:val="both"/>
        <w:rPr>
          <w:rFonts w:ascii="Calibri" w:hAnsi="Calibri"/>
          <w:sz w:val="20"/>
        </w:rPr>
      </w:pPr>
      <w:r w:rsidRPr="00114CFF">
        <w:rPr>
          <w:rFonts w:ascii="Calibri" w:hAnsi="Calibri"/>
          <w:sz w:val="20"/>
        </w:rPr>
        <w:t>Site location, the area covered by the site condition report, and the location and nature of the activities and/or waste facilities on the site.</w:t>
      </w:r>
    </w:p>
    <w:p w14:paraId="29D7D7F6" w14:textId="77777777" w:rsidR="0036663C" w:rsidRPr="00114CFF" w:rsidRDefault="0036663C" w:rsidP="0036663C">
      <w:pPr>
        <w:numPr>
          <w:ilvl w:val="0"/>
          <w:numId w:val="3"/>
        </w:numPr>
        <w:jc w:val="both"/>
        <w:rPr>
          <w:rFonts w:ascii="Calibri" w:hAnsi="Calibri"/>
          <w:sz w:val="20"/>
        </w:rPr>
      </w:pPr>
      <w:r w:rsidRPr="00114CFF">
        <w:rPr>
          <w:rFonts w:ascii="Calibri" w:hAnsi="Calibri"/>
          <w:sz w:val="20"/>
        </w:rPr>
        <w:t>Locations of receptors, sources of emissions/releases, and monitoring points.</w:t>
      </w:r>
    </w:p>
    <w:p w14:paraId="5884B342" w14:textId="77777777" w:rsidR="0036663C" w:rsidRPr="00114CFF" w:rsidRDefault="0036663C" w:rsidP="0036663C">
      <w:pPr>
        <w:numPr>
          <w:ilvl w:val="0"/>
          <w:numId w:val="3"/>
        </w:numPr>
        <w:jc w:val="both"/>
        <w:rPr>
          <w:rFonts w:ascii="Calibri" w:hAnsi="Calibri"/>
          <w:sz w:val="20"/>
        </w:rPr>
      </w:pPr>
      <w:r w:rsidRPr="00114CFF">
        <w:rPr>
          <w:rFonts w:ascii="Calibri" w:hAnsi="Calibri"/>
          <w:sz w:val="20"/>
        </w:rPr>
        <w:t>Site drainage.</w:t>
      </w:r>
    </w:p>
    <w:p w14:paraId="75DDE256" w14:textId="77777777" w:rsidR="0036663C" w:rsidRPr="00114CFF" w:rsidRDefault="0036663C" w:rsidP="0036663C">
      <w:pPr>
        <w:numPr>
          <w:ilvl w:val="0"/>
          <w:numId w:val="3"/>
        </w:numPr>
        <w:jc w:val="both"/>
        <w:rPr>
          <w:rFonts w:ascii="Calibri" w:hAnsi="Calibri"/>
          <w:b/>
          <w:sz w:val="20"/>
        </w:rPr>
      </w:pPr>
      <w:r w:rsidRPr="00114CFF">
        <w:rPr>
          <w:rFonts w:ascii="Calibri" w:hAnsi="Calibri"/>
          <w:sz w:val="20"/>
        </w:rPr>
        <w:t>Site surfacing.</w:t>
      </w:r>
    </w:p>
    <w:p w14:paraId="5C40E4A4" w14:textId="77777777" w:rsidR="0036663C" w:rsidRPr="00114CFF" w:rsidRDefault="0036663C" w:rsidP="0036663C">
      <w:pPr>
        <w:jc w:val="both"/>
        <w:rPr>
          <w:rFonts w:ascii="Calibri" w:hAnsi="Calibri"/>
          <w:sz w:val="20"/>
        </w:rPr>
      </w:pPr>
    </w:p>
    <w:p w14:paraId="40905AE5" w14:textId="77777777" w:rsidR="0036663C" w:rsidRPr="00114CFF" w:rsidRDefault="0036663C" w:rsidP="0036663C">
      <w:pPr>
        <w:jc w:val="both"/>
        <w:rPr>
          <w:rFonts w:ascii="Calibri" w:hAnsi="Calibri"/>
          <w:sz w:val="20"/>
        </w:rPr>
      </w:pPr>
      <w:r w:rsidRPr="00114CFF">
        <w:rPr>
          <w:rFonts w:ascii="Calibri" w:hAnsi="Calibri"/>
          <w:sz w:val="20"/>
        </w:rPr>
        <w:lastRenderedPageBreak/>
        <w:t xml:space="preserve">If this information is not shown on the site plan required by Part A of the application </w:t>
      </w:r>
      <w:proofErr w:type="gramStart"/>
      <w:r w:rsidRPr="00114CFF">
        <w:rPr>
          <w:rFonts w:ascii="Calibri" w:hAnsi="Calibri"/>
          <w:sz w:val="20"/>
        </w:rPr>
        <w:t>form</w:t>
      </w:r>
      <w:proofErr w:type="gramEnd"/>
      <w:r w:rsidRPr="00114CFF">
        <w:rPr>
          <w:rFonts w:ascii="Calibri" w:hAnsi="Calibri"/>
          <w:sz w:val="20"/>
        </w:rPr>
        <w:t xml:space="preserve"> then you should submit the additional plan or plans with this site condition report. </w:t>
      </w:r>
    </w:p>
    <w:p w14:paraId="7CFBCB92" w14:textId="77777777" w:rsidR="0036663C" w:rsidRDefault="0036663C" w:rsidP="0036663C">
      <w:pPr>
        <w:ind w:left="1418" w:hanging="1418"/>
        <w:jc w:val="both"/>
        <w:rPr>
          <w:rFonts w:ascii="Calibri" w:hAnsi="Calibri"/>
          <w:b/>
          <w:sz w:val="20"/>
        </w:rPr>
      </w:pPr>
    </w:p>
    <w:p w14:paraId="62BD8BB6" w14:textId="77777777" w:rsidR="00114CFF" w:rsidRDefault="00114CFF" w:rsidP="0036663C">
      <w:pPr>
        <w:ind w:left="1418" w:hanging="1418"/>
        <w:jc w:val="both"/>
        <w:rPr>
          <w:rFonts w:ascii="Calibri" w:hAnsi="Calibri"/>
          <w:b/>
          <w:sz w:val="20"/>
        </w:rPr>
      </w:pPr>
    </w:p>
    <w:p w14:paraId="1CA59FB5" w14:textId="77777777" w:rsidR="00114CFF" w:rsidRDefault="00114CFF" w:rsidP="0036663C">
      <w:pPr>
        <w:ind w:left="1418" w:hanging="1418"/>
        <w:jc w:val="both"/>
        <w:rPr>
          <w:rFonts w:ascii="Calibri" w:hAnsi="Calibri"/>
          <w:b/>
          <w:sz w:val="20"/>
        </w:rPr>
      </w:pPr>
    </w:p>
    <w:p w14:paraId="18ECAD63" w14:textId="77777777" w:rsidR="00114CFF" w:rsidRDefault="00114CFF" w:rsidP="0036663C">
      <w:pPr>
        <w:ind w:left="1418" w:hanging="1418"/>
        <w:jc w:val="both"/>
        <w:rPr>
          <w:rFonts w:ascii="Calibri" w:hAnsi="Calibri"/>
          <w:b/>
          <w:sz w:val="20"/>
        </w:rPr>
      </w:pPr>
    </w:p>
    <w:p w14:paraId="4AC45F25" w14:textId="77777777" w:rsidR="00114CFF" w:rsidRDefault="00114CFF" w:rsidP="0036663C">
      <w:pPr>
        <w:ind w:left="1418" w:hanging="1418"/>
        <w:jc w:val="both"/>
        <w:rPr>
          <w:rFonts w:ascii="Calibri" w:hAnsi="Calibri"/>
          <w:b/>
          <w:sz w:val="20"/>
        </w:rPr>
      </w:pPr>
    </w:p>
    <w:p w14:paraId="6A82E069" w14:textId="77777777" w:rsidR="00114CFF" w:rsidRPr="00114CFF" w:rsidRDefault="00114CFF" w:rsidP="0036663C">
      <w:pPr>
        <w:ind w:left="1418" w:hanging="1418"/>
        <w:jc w:val="both"/>
        <w:rPr>
          <w:rFonts w:ascii="Calibri" w:hAnsi="Calibri"/>
          <w:b/>
          <w:sz w:val="20"/>
        </w:rPr>
      </w:pPr>
    </w:p>
    <w:p w14:paraId="39E81168" w14:textId="77777777" w:rsidR="0036663C" w:rsidRPr="00114CFF" w:rsidRDefault="0036663C" w:rsidP="0036663C">
      <w:pPr>
        <w:ind w:left="1418" w:hanging="1418"/>
        <w:jc w:val="both"/>
        <w:rPr>
          <w:rFonts w:ascii="Calibri" w:hAnsi="Calibri"/>
          <w:b/>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126"/>
        <w:gridCol w:w="4819"/>
      </w:tblGrid>
      <w:tr w:rsidR="0036663C" w:rsidRPr="00114CFF" w14:paraId="12206E7D" w14:textId="77777777">
        <w:trPr>
          <w:cantSplit/>
        </w:trPr>
        <w:tc>
          <w:tcPr>
            <w:tcW w:w="8647" w:type="dxa"/>
            <w:gridSpan w:val="3"/>
            <w:shd w:val="pct12" w:color="auto" w:fill="FFFFFF"/>
          </w:tcPr>
          <w:p w14:paraId="16F0A6E3" w14:textId="77777777" w:rsidR="0036663C" w:rsidRPr="00114CFF" w:rsidRDefault="0036663C" w:rsidP="0036663C">
            <w:pPr>
              <w:jc w:val="both"/>
              <w:rPr>
                <w:rFonts w:ascii="Calibri" w:hAnsi="Calibri"/>
                <w:b/>
                <w:sz w:val="20"/>
              </w:rPr>
            </w:pPr>
          </w:p>
          <w:p w14:paraId="293F1FB8" w14:textId="77777777" w:rsidR="0036663C" w:rsidRPr="00114CFF" w:rsidRDefault="0036663C" w:rsidP="0036663C">
            <w:pPr>
              <w:jc w:val="both"/>
              <w:rPr>
                <w:rFonts w:ascii="Calibri" w:hAnsi="Calibri"/>
                <w:b/>
              </w:rPr>
            </w:pPr>
            <w:r w:rsidRPr="00114CFF">
              <w:rPr>
                <w:rFonts w:ascii="Calibri" w:hAnsi="Calibri"/>
                <w:b/>
              </w:rPr>
              <w:t>2.0 Condition of the land at permit issue</w:t>
            </w:r>
          </w:p>
          <w:p w14:paraId="75B093BB" w14:textId="77777777" w:rsidR="0036663C" w:rsidRPr="00114CFF" w:rsidRDefault="0036663C" w:rsidP="0036663C">
            <w:pPr>
              <w:jc w:val="both"/>
              <w:rPr>
                <w:rFonts w:ascii="Calibri" w:hAnsi="Calibri"/>
                <w:b/>
                <w:sz w:val="20"/>
              </w:rPr>
            </w:pPr>
          </w:p>
        </w:tc>
      </w:tr>
      <w:tr w:rsidR="0036663C" w:rsidRPr="00114CFF" w14:paraId="6C3C6983" w14:textId="77777777">
        <w:tc>
          <w:tcPr>
            <w:tcW w:w="3828" w:type="dxa"/>
            <w:gridSpan w:val="2"/>
            <w:shd w:val="pct12" w:color="auto" w:fill="FFFFFF"/>
          </w:tcPr>
          <w:p w14:paraId="013B6723" w14:textId="77777777" w:rsidR="0036663C" w:rsidRPr="00114CFF" w:rsidRDefault="0036663C" w:rsidP="0036663C">
            <w:pPr>
              <w:jc w:val="both"/>
              <w:rPr>
                <w:rFonts w:ascii="Calibri" w:hAnsi="Calibri"/>
                <w:sz w:val="20"/>
              </w:rPr>
            </w:pPr>
            <w:r w:rsidRPr="00114CFF">
              <w:rPr>
                <w:rFonts w:ascii="Calibri" w:hAnsi="Calibri"/>
                <w:sz w:val="20"/>
              </w:rPr>
              <w:t>Environmental setting including:</w:t>
            </w:r>
          </w:p>
          <w:p w14:paraId="5EF06641" w14:textId="77777777" w:rsidR="0036663C" w:rsidRPr="00114CFF" w:rsidRDefault="0036663C" w:rsidP="0036663C">
            <w:pPr>
              <w:jc w:val="both"/>
              <w:rPr>
                <w:rFonts w:ascii="Calibri" w:hAnsi="Calibri"/>
                <w:sz w:val="20"/>
              </w:rPr>
            </w:pPr>
          </w:p>
          <w:p w14:paraId="478FC2D3" w14:textId="77777777" w:rsidR="0036663C" w:rsidRPr="00114CFF" w:rsidRDefault="0036663C" w:rsidP="0036663C">
            <w:pPr>
              <w:numPr>
                <w:ilvl w:val="0"/>
                <w:numId w:val="2"/>
              </w:numPr>
              <w:jc w:val="both"/>
              <w:rPr>
                <w:rFonts w:ascii="Calibri" w:hAnsi="Calibri"/>
                <w:sz w:val="20"/>
              </w:rPr>
            </w:pPr>
            <w:r w:rsidRPr="00114CFF">
              <w:rPr>
                <w:rFonts w:ascii="Calibri" w:hAnsi="Calibri"/>
                <w:sz w:val="20"/>
              </w:rPr>
              <w:t>geology</w:t>
            </w:r>
          </w:p>
          <w:p w14:paraId="7131FD94" w14:textId="77777777" w:rsidR="0036663C" w:rsidRPr="00114CFF" w:rsidRDefault="0036663C" w:rsidP="0036663C">
            <w:pPr>
              <w:numPr>
                <w:ilvl w:val="0"/>
                <w:numId w:val="2"/>
              </w:numPr>
              <w:jc w:val="both"/>
              <w:rPr>
                <w:rFonts w:ascii="Calibri" w:hAnsi="Calibri"/>
                <w:sz w:val="20"/>
              </w:rPr>
            </w:pPr>
            <w:r w:rsidRPr="00114CFF">
              <w:rPr>
                <w:rFonts w:ascii="Calibri" w:hAnsi="Calibri"/>
                <w:sz w:val="20"/>
              </w:rPr>
              <w:t>hydrogeology</w:t>
            </w:r>
          </w:p>
          <w:p w14:paraId="25DA0A4F" w14:textId="77777777" w:rsidR="0036663C" w:rsidRPr="00114CFF" w:rsidRDefault="0036663C" w:rsidP="0036663C">
            <w:pPr>
              <w:numPr>
                <w:ilvl w:val="0"/>
                <w:numId w:val="2"/>
              </w:numPr>
              <w:jc w:val="both"/>
              <w:rPr>
                <w:rFonts w:ascii="Calibri" w:hAnsi="Calibri"/>
                <w:sz w:val="20"/>
              </w:rPr>
            </w:pPr>
            <w:r w:rsidRPr="00114CFF">
              <w:rPr>
                <w:rFonts w:ascii="Calibri" w:hAnsi="Calibri"/>
                <w:sz w:val="20"/>
              </w:rPr>
              <w:t>surface waters</w:t>
            </w:r>
          </w:p>
          <w:p w14:paraId="38CA2FC6" w14:textId="77777777" w:rsidR="0036663C" w:rsidRPr="00114CFF" w:rsidRDefault="0036663C" w:rsidP="0036663C">
            <w:pPr>
              <w:jc w:val="both"/>
              <w:rPr>
                <w:rFonts w:ascii="Calibri" w:hAnsi="Calibri"/>
                <w:sz w:val="20"/>
              </w:rPr>
            </w:pPr>
          </w:p>
        </w:tc>
        <w:tc>
          <w:tcPr>
            <w:tcW w:w="4819" w:type="dxa"/>
          </w:tcPr>
          <w:p w14:paraId="794C72C1" w14:textId="20BA2F47" w:rsidR="00E01539" w:rsidRDefault="00BC0310" w:rsidP="0036663C">
            <w:pPr>
              <w:jc w:val="both"/>
              <w:rPr>
                <w:rFonts w:ascii="Calibri" w:hAnsi="Calibri"/>
                <w:sz w:val="20"/>
              </w:rPr>
            </w:pPr>
            <w:r>
              <w:rPr>
                <w:rFonts w:ascii="Calibri" w:hAnsi="Calibri"/>
                <w:sz w:val="20"/>
              </w:rPr>
              <w:t xml:space="preserve">The installation </w:t>
            </w:r>
            <w:r w:rsidR="00636280">
              <w:rPr>
                <w:rFonts w:ascii="Calibri" w:hAnsi="Calibri"/>
                <w:sz w:val="20"/>
              </w:rPr>
              <w:t xml:space="preserve">at Field House covers approximately 1.2 hectares </w:t>
            </w:r>
            <w:r w:rsidR="004952A3">
              <w:rPr>
                <w:rFonts w:ascii="Calibri" w:hAnsi="Calibri"/>
                <w:sz w:val="20"/>
              </w:rPr>
              <w:t>with pigs on the site.</w:t>
            </w:r>
            <w:r w:rsidR="00FF33A5">
              <w:rPr>
                <w:rFonts w:ascii="Calibri" w:hAnsi="Calibri"/>
                <w:sz w:val="20"/>
              </w:rPr>
              <w:t xml:space="preserve"> </w:t>
            </w:r>
            <w:r w:rsidR="00C5096F" w:rsidRPr="00C5096F">
              <w:rPr>
                <w:rFonts w:ascii="Calibri" w:hAnsi="Calibri"/>
                <w:sz w:val="20"/>
              </w:rPr>
              <w:t>The site and surrounding area present a relatively flat or gently undulating</w:t>
            </w:r>
            <w:r w:rsidR="00C5096F">
              <w:rPr>
                <w:rFonts w:ascii="Calibri" w:hAnsi="Calibri"/>
                <w:sz w:val="20"/>
              </w:rPr>
              <w:t xml:space="preserve"> with </w:t>
            </w:r>
            <w:r w:rsidR="007276CB" w:rsidRPr="00C5096F">
              <w:rPr>
                <w:rFonts w:ascii="Calibri" w:hAnsi="Calibri"/>
                <w:sz w:val="20"/>
              </w:rPr>
              <w:t>surrounding land</w:t>
            </w:r>
            <w:r w:rsidR="00906616" w:rsidRPr="00C5096F">
              <w:rPr>
                <w:rFonts w:ascii="Calibri" w:hAnsi="Calibri"/>
                <w:sz w:val="20"/>
              </w:rPr>
              <w:t xml:space="preserve"> </w:t>
            </w:r>
            <w:r w:rsidR="00C5096F">
              <w:rPr>
                <w:rFonts w:ascii="Calibri" w:hAnsi="Calibri"/>
                <w:sz w:val="20"/>
              </w:rPr>
              <w:t>being</w:t>
            </w:r>
            <w:r w:rsidR="00715644" w:rsidRPr="00C5096F">
              <w:rPr>
                <w:rFonts w:ascii="Calibri" w:hAnsi="Calibri"/>
                <w:sz w:val="20"/>
              </w:rPr>
              <w:t xml:space="preserve"> arable</w:t>
            </w:r>
            <w:r w:rsidR="00657511" w:rsidRPr="00C5096F">
              <w:rPr>
                <w:rFonts w:ascii="Calibri" w:hAnsi="Calibri"/>
                <w:sz w:val="20"/>
              </w:rPr>
              <w:t xml:space="preserve"> and grass </w:t>
            </w:r>
            <w:r w:rsidR="00715644" w:rsidRPr="00C5096F">
              <w:rPr>
                <w:rFonts w:ascii="Calibri" w:hAnsi="Calibri"/>
                <w:sz w:val="20"/>
              </w:rPr>
              <w:t xml:space="preserve"> fields. </w:t>
            </w:r>
          </w:p>
          <w:p w14:paraId="0055FDDA" w14:textId="77777777" w:rsidR="0064759E" w:rsidRDefault="0064759E" w:rsidP="0036663C">
            <w:pPr>
              <w:jc w:val="both"/>
              <w:rPr>
                <w:rFonts w:ascii="Calibri" w:hAnsi="Calibri"/>
                <w:sz w:val="20"/>
              </w:rPr>
            </w:pPr>
          </w:p>
          <w:p w14:paraId="3BE1EB2B" w14:textId="6AE573B9" w:rsidR="00906616" w:rsidRPr="00A41B3C" w:rsidRDefault="0064759E" w:rsidP="0036663C">
            <w:pPr>
              <w:jc w:val="both"/>
              <w:rPr>
                <w:rFonts w:ascii="Calibri" w:hAnsi="Calibri" w:cs="Calibri"/>
                <w:sz w:val="20"/>
              </w:rPr>
            </w:pPr>
            <w:r w:rsidRPr="00A41B3C">
              <w:rPr>
                <w:rFonts w:ascii="Calibri" w:hAnsi="Calibri" w:cs="Calibri"/>
                <w:sz w:val="20"/>
              </w:rPr>
              <w:t xml:space="preserve">The </w:t>
            </w:r>
            <w:r w:rsidR="004A22FA" w:rsidRPr="00A41B3C">
              <w:rPr>
                <w:rFonts w:ascii="Calibri" w:hAnsi="Calibri" w:cs="Calibri"/>
                <w:sz w:val="20"/>
              </w:rPr>
              <w:t xml:space="preserve">approximately central grid reference for the installation is </w:t>
            </w:r>
            <w:r w:rsidR="00AA7D9D" w:rsidRPr="00A41B3C">
              <w:rPr>
                <w:rFonts w:ascii="Calibri" w:hAnsi="Calibri" w:cs="Calibri"/>
                <w:sz w:val="20"/>
                <w:lang w:val="en"/>
              </w:rPr>
              <w:t>SE 90440 78629</w:t>
            </w:r>
          </w:p>
          <w:p w14:paraId="35A5DAAF" w14:textId="77777777" w:rsidR="0064759E" w:rsidRDefault="0064759E" w:rsidP="0036663C">
            <w:pPr>
              <w:jc w:val="both"/>
              <w:rPr>
                <w:rFonts w:ascii="Calibri" w:hAnsi="Calibri"/>
                <w:sz w:val="20"/>
              </w:rPr>
            </w:pPr>
          </w:p>
          <w:p w14:paraId="7924BAE8" w14:textId="06A9C279" w:rsidR="00906616" w:rsidRDefault="00906616" w:rsidP="0036663C">
            <w:pPr>
              <w:jc w:val="both"/>
              <w:rPr>
                <w:rFonts w:ascii="Calibri" w:hAnsi="Calibri"/>
                <w:sz w:val="20"/>
              </w:rPr>
            </w:pPr>
            <w:r>
              <w:rPr>
                <w:rFonts w:ascii="Calibri" w:hAnsi="Calibri"/>
                <w:sz w:val="20"/>
              </w:rPr>
              <w:t xml:space="preserve">The village of </w:t>
            </w:r>
            <w:proofErr w:type="spellStart"/>
            <w:r>
              <w:rPr>
                <w:rFonts w:ascii="Calibri" w:hAnsi="Calibri"/>
                <w:sz w:val="20"/>
              </w:rPr>
              <w:t>Ye</w:t>
            </w:r>
            <w:r w:rsidR="000E39A6">
              <w:rPr>
                <w:rFonts w:ascii="Calibri" w:hAnsi="Calibri"/>
                <w:sz w:val="20"/>
              </w:rPr>
              <w:t>dingham</w:t>
            </w:r>
            <w:proofErr w:type="spellEnd"/>
            <w:r w:rsidR="000E39A6">
              <w:rPr>
                <w:rFonts w:ascii="Calibri" w:hAnsi="Calibri"/>
                <w:sz w:val="20"/>
              </w:rPr>
              <w:t xml:space="preserve"> is located </w:t>
            </w:r>
            <w:r w:rsidR="006D4F45">
              <w:rPr>
                <w:rFonts w:ascii="Calibri" w:hAnsi="Calibri"/>
                <w:sz w:val="20"/>
              </w:rPr>
              <w:t xml:space="preserve">1.4 kilometres to the </w:t>
            </w:r>
            <w:proofErr w:type="gramStart"/>
            <w:r w:rsidR="00E91AB8">
              <w:rPr>
                <w:rFonts w:ascii="Calibri" w:hAnsi="Calibri"/>
                <w:sz w:val="20"/>
              </w:rPr>
              <w:t>North West</w:t>
            </w:r>
            <w:proofErr w:type="gramEnd"/>
            <w:r w:rsidR="00E91AB8">
              <w:rPr>
                <w:rFonts w:ascii="Calibri" w:hAnsi="Calibri"/>
                <w:sz w:val="20"/>
              </w:rPr>
              <w:t xml:space="preserve"> and the </w:t>
            </w:r>
            <w:r w:rsidR="007A1B9E">
              <w:rPr>
                <w:rFonts w:ascii="Calibri" w:hAnsi="Calibri"/>
                <w:sz w:val="20"/>
              </w:rPr>
              <w:t xml:space="preserve">village of West </w:t>
            </w:r>
            <w:proofErr w:type="spellStart"/>
            <w:r w:rsidR="00442D82">
              <w:rPr>
                <w:rFonts w:ascii="Calibri" w:hAnsi="Calibri"/>
                <w:sz w:val="20"/>
              </w:rPr>
              <w:t>Heslerton</w:t>
            </w:r>
            <w:proofErr w:type="spellEnd"/>
            <w:r w:rsidR="00442D82">
              <w:rPr>
                <w:rFonts w:ascii="Calibri" w:hAnsi="Calibri"/>
                <w:sz w:val="20"/>
              </w:rPr>
              <w:t xml:space="preserve"> is </w:t>
            </w:r>
            <w:r w:rsidR="00B30F3E">
              <w:rPr>
                <w:rFonts w:ascii="Calibri" w:hAnsi="Calibri"/>
                <w:sz w:val="20"/>
              </w:rPr>
              <w:t>2.8 kilome</w:t>
            </w:r>
            <w:r w:rsidR="00AF5AC1">
              <w:rPr>
                <w:rFonts w:ascii="Calibri" w:hAnsi="Calibri"/>
                <w:sz w:val="20"/>
              </w:rPr>
              <w:t xml:space="preserve">tres to the North of the site.  </w:t>
            </w:r>
          </w:p>
          <w:p w14:paraId="45C644F7" w14:textId="77777777" w:rsidR="00CF4CE6" w:rsidRDefault="00CF4CE6" w:rsidP="0036663C">
            <w:pPr>
              <w:jc w:val="both"/>
              <w:rPr>
                <w:rFonts w:ascii="Calibri" w:hAnsi="Calibri"/>
                <w:sz w:val="20"/>
              </w:rPr>
            </w:pPr>
          </w:p>
          <w:p w14:paraId="472FA83F" w14:textId="624C4CB5" w:rsidR="00CF4CE6" w:rsidRDefault="00CF4CE6" w:rsidP="0036663C">
            <w:pPr>
              <w:jc w:val="both"/>
              <w:rPr>
                <w:rFonts w:ascii="Calibri" w:hAnsi="Calibri"/>
                <w:sz w:val="20"/>
              </w:rPr>
            </w:pPr>
            <w:r>
              <w:rPr>
                <w:rFonts w:ascii="Calibri" w:hAnsi="Calibri"/>
                <w:sz w:val="20"/>
              </w:rPr>
              <w:t xml:space="preserve">The site is remote </w:t>
            </w:r>
            <w:r w:rsidR="00F55147">
              <w:rPr>
                <w:rFonts w:ascii="Calibri" w:hAnsi="Calibri"/>
                <w:sz w:val="20"/>
              </w:rPr>
              <w:t xml:space="preserve">from </w:t>
            </w:r>
            <w:r w:rsidR="00527FDA">
              <w:rPr>
                <w:rFonts w:ascii="Calibri" w:hAnsi="Calibri"/>
                <w:sz w:val="20"/>
              </w:rPr>
              <w:t>any</w:t>
            </w:r>
            <w:r w:rsidR="00F55147">
              <w:rPr>
                <w:rFonts w:ascii="Calibri" w:hAnsi="Calibri"/>
                <w:sz w:val="20"/>
              </w:rPr>
              <w:t xml:space="preserve"> centre of population </w:t>
            </w:r>
            <w:r w:rsidR="00F54E47">
              <w:rPr>
                <w:rFonts w:ascii="Calibri" w:hAnsi="Calibri"/>
                <w:sz w:val="20"/>
              </w:rPr>
              <w:t>and benefits from a</w:t>
            </w:r>
            <w:r w:rsidR="0037109A">
              <w:rPr>
                <w:rFonts w:ascii="Calibri" w:hAnsi="Calibri"/>
                <w:sz w:val="20"/>
              </w:rPr>
              <w:t>n</w:t>
            </w:r>
            <w:r w:rsidR="00F54E47">
              <w:rPr>
                <w:rFonts w:ascii="Calibri" w:hAnsi="Calibri"/>
                <w:sz w:val="20"/>
              </w:rPr>
              <w:t xml:space="preserve"> </w:t>
            </w:r>
            <w:proofErr w:type="spellStart"/>
            <w:r w:rsidR="0074547E">
              <w:rPr>
                <w:rFonts w:ascii="Calibri" w:hAnsi="Calibri"/>
                <w:sz w:val="20"/>
              </w:rPr>
              <w:t>exiting</w:t>
            </w:r>
            <w:proofErr w:type="spellEnd"/>
            <w:r w:rsidR="0074547E">
              <w:rPr>
                <w:rFonts w:ascii="Calibri" w:hAnsi="Calibri"/>
                <w:sz w:val="20"/>
              </w:rPr>
              <w:t xml:space="preserve"> farm access road from the </w:t>
            </w:r>
            <w:r w:rsidR="0037109A">
              <w:rPr>
                <w:rFonts w:ascii="Calibri" w:hAnsi="Calibri"/>
                <w:sz w:val="20"/>
              </w:rPr>
              <w:t xml:space="preserve">public highway. </w:t>
            </w:r>
            <w:r w:rsidR="00E97E47">
              <w:rPr>
                <w:rFonts w:ascii="Calibri" w:hAnsi="Calibri"/>
                <w:sz w:val="20"/>
              </w:rPr>
              <w:t xml:space="preserve">The remote nature of the site and </w:t>
            </w:r>
            <w:r w:rsidR="00E658E1">
              <w:rPr>
                <w:rFonts w:ascii="Calibri" w:hAnsi="Calibri"/>
                <w:sz w:val="20"/>
              </w:rPr>
              <w:t xml:space="preserve">existing trees and hedgerows </w:t>
            </w:r>
            <w:r w:rsidR="00793CBE">
              <w:rPr>
                <w:rFonts w:ascii="Calibri" w:hAnsi="Calibri"/>
                <w:sz w:val="20"/>
              </w:rPr>
              <w:t>provide</w:t>
            </w:r>
            <w:r w:rsidR="00FA0547">
              <w:rPr>
                <w:rFonts w:ascii="Calibri" w:hAnsi="Calibri"/>
                <w:sz w:val="20"/>
              </w:rPr>
              <w:t xml:space="preserve"> cove</w:t>
            </w:r>
            <w:r w:rsidR="00101508">
              <w:rPr>
                <w:rFonts w:ascii="Calibri" w:hAnsi="Calibri"/>
                <w:sz w:val="20"/>
              </w:rPr>
              <w:t>r</w:t>
            </w:r>
            <w:r w:rsidR="00E17188">
              <w:rPr>
                <w:rFonts w:ascii="Calibri" w:hAnsi="Calibri"/>
                <w:sz w:val="20"/>
              </w:rPr>
              <w:t>,</w:t>
            </w:r>
            <w:r w:rsidR="00BB0E02">
              <w:rPr>
                <w:rFonts w:ascii="Calibri" w:hAnsi="Calibri"/>
                <w:sz w:val="20"/>
              </w:rPr>
              <w:t xml:space="preserve"> so the site is not </w:t>
            </w:r>
            <w:r w:rsidR="00B13BD1">
              <w:rPr>
                <w:rFonts w:ascii="Calibri" w:hAnsi="Calibri"/>
                <w:sz w:val="20"/>
              </w:rPr>
              <w:t xml:space="preserve">excessively visually prominent within the landscape. </w:t>
            </w:r>
          </w:p>
          <w:p w14:paraId="4A1E4D41" w14:textId="77777777" w:rsidR="00556862" w:rsidRDefault="00556862" w:rsidP="0036663C">
            <w:pPr>
              <w:jc w:val="both"/>
              <w:rPr>
                <w:rFonts w:ascii="Calibri" w:hAnsi="Calibri"/>
                <w:sz w:val="20"/>
              </w:rPr>
            </w:pPr>
          </w:p>
          <w:p w14:paraId="07159610" w14:textId="199538EB" w:rsidR="00EC34F9" w:rsidRDefault="00556862" w:rsidP="0036663C">
            <w:pPr>
              <w:jc w:val="both"/>
              <w:rPr>
                <w:rFonts w:ascii="Calibri" w:hAnsi="Calibri"/>
                <w:sz w:val="20"/>
              </w:rPr>
            </w:pPr>
            <w:r w:rsidRPr="004B18EB">
              <w:rPr>
                <w:rFonts w:ascii="Calibri" w:hAnsi="Calibri"/>
                <w:sz w:val="20"/>
              </w:rPr>
              <w:t>The site surfacing is a</w:t>
            </w:r>
            <w:r w:rsidR="004B18EB" w:rsidRPr="004B18EB">
              <w:rPr>
                <w:rFonts w:ascii="Calibri" w:hAnsi="Calibri"/>
                <w:sz w:val="20"/>
              </w:rPr>
              <w:t xml:space="preserve"> currently a mixture of stone but </w:t>
            </w:r>
            <w:r w:rsidR="004B18EB">
              <w:rPr>
                <w:rFonts w:ascii="Calibri" w:hAnsi="Calibri"/>
                <w:sz w:val="20"/>
              </w:rPr>
              <w:t>there are</w:t>
            </w:r>
            <w:r w:rsidR="004E1CC0">
              <w:rPr>
                <w:rFonts w:ascii="Calibri" w:hAnsi="Calibri"/>
                <w:sz w:val="20"/>
              </w:rPr>
              <w:t xml:space="preserve"> grants in place to </w:t>
            </w:r>
            <w:r w:rsidR="00196C60">
              <w:rPr>
                <w:rFonts w:ascii="Calibri" w:hAnsi="Calibri"/>
                <w:sz w:val="20"/>
              </w:rPr>
              <w:t xml:space="preserve">concrete the yard where the existing sheds are. </w:t>
            </w:r>
          </w:p>
          <w:p w14:paraId="23A6AFEA" w14:textId="77777777" w:rsidR="005B63FF" w:rsidRDefault="005B63FF" w:rsidP="0036663C">
            <w:pPr>
              <w:jc w:val="both"/>
              <w:rPr>
                <w:rFonts w:ascii="Calibri" w:hAnsi="Calibri"/>
                <w:sz w:val="20"/>
              </w:rPr>
            </w:pPr>
          </w:p>
          <w:p w14:paraId="718546B2" w14:textId="5FC59606" w:rsidR="00D65A06" w:rsidRDefault="005B63FF" w:rsidP="0036663C">
            <w:pPr>
              <w:jc w:val="both"/>
              <w:rPr>
                <w:rFonts w:ascii="Calibri" w:hAnsi="Calibri"/>
                <w:sz w:val="20"/>
              </w:rPr>
            </w:pPr>
            <w:r>
              <w:rPr>
                <w:rFonts w:ascii="Calibri" w:hAnsi="Calibri"/>
                <w:sz w:val="20"/>
              </w:rPr>
              <w:t xml:space="preserve">Contaminated water from the washing out of the buildings and </w:t>
            </w:r>
            <w:r w:rsidR="0082170D">
              <w:rPr>
                <w:rFonts w:ascii="Calibri" w:hAnsi="Calibri"/>
                <w:sz w:val="20"/>
              </w:rPr>
              <w:t xml:space="preserve">dirty water </w:t>
            </w:r>
            <w:r w:rsidR="005D0DA2">
              <w:rPr>
                <w:rFonts w:ascii="Calibri" w:hAnsi="Calibri"/>
                <w:sz w:val="20"/>
              </w:rPr>
              <w:t>will be transferred to a dirty water store</w:t>
            </w:r>
            <w:r w:rsidR="00097415">
              <w:rPr>
                <w:rFonts w:ascii="Calibri" w:hAnsi="Calibri"/>
                <w:sz w:val="20"/>
              </w:rPr>
              <w:t xml:space="preserve">. There are plans for </w:t>
            </w:r>
            <w:r w:rsidR="00E635D9">
              <w:rPr>
                <w:rFonts w:ascii="Calibri" w:hAnsi="Calibri"/>
                <w:sz w:val="20"/>
              </w:rPr>
              <w:t xml:space="preserve">two dirty water stores, one for the existing sheds and another located within the muck pad of the proposed new sheds. </w:t>
            </w:r>
          </w:p>
          <w:p w14:paraId="7866615B" w14:textId="61324756" w:rsidR="0013618D" w:rsidRDefault="0013618D" w:rsidP="0036663C">
            <w:pPr>
              <w:jc w:val="both"/>
              <w:rPr>
                <w:rFonts w:ascii="Calibri" w:hAnsi="Calibri"/>
                <w:sz w:val="20"/>
              </w:rPr>
            </w:pPr>
          </w:p>
          <w:p w14:paraId="2D3700FC" w14:textId="67040EE0" w:rsidR="0013618D" w:rsidRDefault="0013618D" w:rsidP="0036663C">
            <w:pPr>
              <w:jc w:val="both"/>
              <w:rPr>
                <w:rFonts w:ascii="Calibri" w:hAnsi="Calibri"/>
                <w:sz w:val="20"/>
              </w:rPr>
            </w:pPr>
            <w:r>
              <w:rPr>
                <w:rFonts w:ascii="Calibri" w:hAnsi="Calibri"/>
                <w:sz w:val="20"/>
              </w:rPr>
              <w:t xml:space="preserve">Clean water and roof water on the </w:t>
            </w:r>
            <w:r w:rsidR="00C94D25">
              <w:rPr>
                <w:rFonts w:ascii="Calibri" w:hAnsi="Calibri"/>
                <w:sz w:val="20"/>
              </w:rPr>
              <w:t xml:space="preserve">site of the existing </w:t>
            </w:r>
            <w:r w:rsidR="004831A5">
              <w:rPr>
                <w:rFonts w:ascii="Calibri" w:hAnsi="Calibri"/>
                <w:sz w:val="20"/>
              </w:rPr>
              <w:t xml:space="preserve">naturally ventilated </w:t>
            </w:r>
            <w:r w:rsidR="00C94D25">
              <w:rPr>
                <w:rFonts w:ascii="Calibri" w:hAnsi="Calibri"/>
                <w:sz w:val="20"/>
              </w:rPr>
              <w:t xml:space="preserve">sheds </w:t>
            </w:r>
            <w:r w:rsidR="0043797C">
              <w:rPr>
                <w:rFonts w:ascii="Calibri" w:hAnsi="Calibri"/>
                <w:sz w:val="20"/>
              </w:rPr>
              <w:t xml:space="preserve">will </w:t>
            </w:r>
            <w:r w:rsidR="00AA4ECA">
              <w:rPr>
                <w:rFonts w:ascii="Calibri" w:hAnsi="Calibri"/>
                <w:sz w:val="20"/>
              </w:rPr>
              <w:t>be transferred to a common point on the yard and into a ditch</w:t>
            </w:r>
            <w:r w:rsidR="004831A5">
              <w:rPr>
                <w:rFonts w:ascii="Calibri" w:hAnsi="Calibri"/>
                <w:sz w:val="20"/>
              </w:rPr>
              <w:t xml:space="preserve"> (at point D1 on Appendix 4b), via a silt trap tank. This tank will also have a stop to enable capture of wash water from buildings 1-4 when required, whereafter the contents will be immediately </w:t>
            </w:r>
            <w:proofErr w:type="spellStart"/>
            <w:r w:rsidR="004831A5">
              <w:rPr>
                <w:rFonts w:ascii="Calibri" w:hAnsi="Calibri"/>
                <w:sz w:val="20"/>
              </w:rPr>
              <w:t>tankered</w:t>
            </w:r>
            <w:proofErr w:type="spellEnd"/>
            <w:r w:rsidR="004831A5">
              <w:rPr>
                <w:rFonts w:ascii="Calibri" w:hAnsi="Calibri"/>
                <w:sz w:val="20"/>
              </w:rPr>
              <w:t xml:space="preserve"> to one of the two dirty water stores. </w:t>
            </w:r>
            <w:r w:rsidR="00AA4ECA">
              <w:rPr>
                <w:rFonts w:ascii="Calibri" w:hAnsi="Calibri"/>
                <w:sz w:val="20"/>
              </w:rPr>
              <w:t xml:space="preserve"> </w:t>
            </w:r>
          </w:p>
          <w:p w14:paraId="13E97C01" w14:textId="77777777" w:rsidR="004831A5" w:rsidRDefault="004831A5" w:rsidP="0036663C">
            <w:pPr>
              <w:jc w:val="both"/>
              <w:rPr>
                <w:rFonts w:ascii="Calibri" w:hAnsi="Calibri"/>
                <w:sz w:val="20"/>
              </w:rPr>
            </w:pPr>
          </w:p>
          <w:p w14:paraId="6061D575" w14:textId="5AD4583F" w:rsidR="004831A5" w:rsidRDefault="004831A5" w:rsidP="0036663C">
            <w:pPr>
              <w:jc w:val="both"/>
              <w:rPr>
                <w:rFonts w:ascii="Calibri" w:hAnsi="Calibri"/>
                <w:sz w:val="20"/>
              </w:rPr>
            </w:pPr>
            <w:r>
              <w:rPr>
                <w:rFonts w:ascii="Calibri" w:hAnsi="Calibri"/>
                <w:sz w:val="20"/>
              </w:rPr>
              <w:t xml:space="preserve">Clean roof water from the new fan-ventilated sheds (5-8) will be piped </w:t>
            </w:r>
            <w:r w:rsidR="00E35270">
              <w:rPr>
                <w:rFonts w:ascii="Calibri" w:hAnsi="Calibri"/>
                <w:sz w:val="20"/>
              </w:rPr>
              <w:t xml:space="preserve">to an attenuation pond to the West of the new buildings, before discharge </w:t>
            </w:r>
            <w:r>
              <w:rPr>
                <w:rFonts w:ascii="Calibri" w:hAnsi="Calibri"/>
                <w:sz w:val="20"/>
              </w:rPr>
              <w:t xml:space="preserve">to a ditch located to the South of the installation (at point D2 on Appendix 4b). Rainwater falling on to the stone-surfacing between buildings will drain direct to land. These areas will remain uncontaminated, as all wash water and effluent </w:t>
            </w:r>
            <w:proofErr w:type="gramStart"/>
            <w:r>
              <w:rPr>
                <w:rFonts w:ascii="Calibri" w:hAnsi="Calibri"/>
                <w:sz w:val="20"/>
              </w:rPr>
              <w:t>is</w:t>
            </w:r>
            <w:proofErr w:type="gramEnd"/>
            <w:r>
              <w:rPr>
                <w:rFonts w:ascii="Calibri" w:hAnsi="Calibri"/>
                <w:sz w:val="20"/>
              </w:rPr>
              <w:t xml:space="preserve"> </w:t>
            </w:r>
            <w:r>
              <w:rPr>
                <w:rFonts w:ascii="Calibri" w:hAnsi="Calibri"/>
                <w:sz w:val="20"/>
              </w:rPr>
              <w:lastRenderedPageBreak/>
              <w:t>captured via the new roofed FYM store to the South of buildings 5-8.</w:t>
            </w:r>
          </w:p>
          <w:p w14:paraId="1EABF933" w14:textId="77777777" w:rsidR="000A68D7" w:rsidRDefault="000A68D7" w:rsidP="0036663C">
            <w:pPr>
              <w:jc w:val="both"/>
              <w:rPr>
                <w:rFonts w:ascii="Calibri" w:hAnsi="Calibri"/>
                <w:sz w:val="20"/>
              </w:rPr>
            </w:pPr>
          </w:p>
          <w:p w14:paraId="4BC0B57D" w14:textId="7584E079" w:rsidR="000A68D7" w:rsidRPr="005D0DA2" w:rsidRDefault="000A68D7" w:rsidP="0036663C">
            <w:pPr>
              <w:jc w:val="both"/>
              <w:rPr>
                <w:rFonts w:ascii="Calibri" w:hAnsi="Calibri"/>
                <w:sz w:val="20"/>
              </w:rPr>
            </w:pPr>
            <w:r>
              <w:rPr>
                <w:rFonts w:ascii="Calibri" w:hAnsi="Calibri"/>
                <w:sz w:val="20"/>
              </w:rPr>
              <w:t xml:space="preserve">The </w:t>
            </w:r>
            <w:r w:rsidR="00166327">
              <w:rPr>
                <w:rFonts w:ascii="Calibri" w:hAnsi="Calibri"/>
                <w:sz w:val="20"/>
              </w:rPr>
              <w:t>muck from the new sheds</w:t>
            </w:r>
            <w:r w:rsidR="004831A5">
              <w:rPr>
                <w:rFonts w:ascii="Calibri" w:hAnsi="Calibri"/>
                <w:sz w:val="20"/>
              </w:rPr>
              <w:t xml:space="preserve"> (5-8)</w:t>
            </w:r>
            <w:r w:rsidR="00166327">
              <w:rPr>
                <w:rFonts w:ascii="Calibri" w:hAnsi="Calibri"/>
                <w:sz w:val="20"/>
              </w:rPr>
              <w:t xml:space="preserve"> will be </w:t>
            </w:r>
            <w:r w:rsidR="004A7F51">
              <w:rPr>
                <w:rFonts w:ascii="Calibri" w:hAnsi="Calibri"/>
                <w:sz w:val="20"/>
              </w:rPr>
              <w:t xml:space="preserve">transferred </w:t>
            </w:r>
            <w:r w:rsidR="004831A5">
              <w:rPr>
                <w:rFonts w:ascii="Calibri" w:hAnsi="Calibri"/>
                <w:sz w:val="20"/>
              </w:rPr>
              <w:t xml:space="preserve">directly </w:t>
            </w:r>
            <w:r w:rsidR="004A7F51">
              <w:rPr>
                <w:rFonts w:ascii="Calibri" w:hAnsi="Calibri"/>
                <w:sz w:val="20"/>
              </w:rPr>
              <w:t xml:space="preserve">to </w:t>
            </w:r>
            <w:r w:rsidR="004831A5">
              <w:rPr>
                <w:rFonts w:ascii="Calibri" w:hAnsi="Calibri"/>
                <w:sz w:val="20"/>
              </w:rPr>
              <w:t xml:space="preserve">the adjacent </w:t>
            </w:r>
            <w:r w:rsidR="004A7F51">
              <w:rPr>
                <w:rFonts w:ascii="Calibri" w:hAnsi="Calibri"/>
                <w:sz w:val="20"/>
              </w:rPr>
              <w:t>muck pad and muck from the existing sheds will</w:t>
            </w:r>
            <w:r w:rsidR="0013618D">
              <w:rPr>
                <w:rFonts w:ascii="Calibri" w:hAnsi="Calibri"/>
                <w:sz w:val="20"/>
              </w:rPr>
              <w:t xml:space="preserve"> be</w:t>
            </w:r>
            <w:r w:rsidR="004A7F51">
              <w:rPr>
                <w:rFonts w:ascii="Calibri" w:hAnsi="Calibri"/>
                <w:sz w:val="20"/>
              </w:rPr>
              <w:t xml:space="preserve"> trailered over. </w:t>
            </w:r>
          </w:p>
          <w:p w14:paraId="674464AA" w14:textId="77777777" w:rsidR="00125F4D" w:rsidRDefault="00125F4D" w:rsidP="0036663C">
            <w:pPr>
              <w:jc w:val="both"/>
              <w:rPr>
                <w:rFonts w:ascii="Calibri" w:hAnsi="Calibri"/>
                <w:color w:val="FF0000"/>
                <w:sz w:val="20"/>
              </w:rPr>
            </w:pPr>
          </w:p>
          <w:p w14:paraId="5A6C21C6" w14:textId="32306DEF" w:rsidR="00125F4D" w:rsidRDefault="00EE4AB9" w:rsidP="0036663C">
            <w:pPr>
              <w:jc w:val="both"/>
              <w:rPr>
                <w:rFonts w:ascii="Calibri" w:hAnsi="Calibri"/>
                <w:sz w:val="20"/>
              </w:rPr>
            </w:pPr>
            <w:r>
              <w:rPr>
                <w:rFonts w:ascii="Calibri" w:hAnsi="Calibri"/>
                <w:sz w:val="20"/>
              </w:rPr>
              <w:t>Search results have been collated using the Defra website “Magic Maps”</w:t>
            </w:r>
            <w:r w:rsidR="00F378A1">
              <w:rPr>
                <w:rFonts w:ascii="Calibri" w:hAnsi="Calibri"/>
                <w:sz w:val="20"/>
              </w:rPr>
              <w:t>, the “Geology of Britain Viewer</w:t>
            </w:r>
            <w:r w:rsidR="00F378A1" w:rsidRPr="00526672">
              <w:rPr>
                <w:rFonts w:ascii="Calibri" w:hAnsi="Calibri"/>
                <w:sz w:val="20"/>
              </w:rPr>
              <w:t>”</w:t>
            </w:r>
            <w:r w:rsidR="00BA6840" w:rsidRPr="00526672">
              <w:rPr>
                <w:rFonts w:ascii="Calibri" w:hAnsi="Calibri"/>
                <w:sz w:val="20"/>
              </w:rPr>
              <w:t>,</w:t>
            </w:r>
            <w:r w:rsidR="00526672" w:rsidRPr="00526672">
              <w:rPr>
                <w:rFonts w:ascii="Calibri" w:hAnsi="Calibri"/>
                <w:sz w:val="20"/>
              </w:rPr>
              <w:t xml:space="preserve"> </w:t>
            </w:r>
            <w:proofErr w:type="spellStart"/>
            <w:r w:rsidR="00526672" w:rsidRPr="00526672">
              <w:rPr>
                <w:rFonts w:ascii="Calibri" w:hAnsi="Calibri"/>
                <w:sz w:val="20"/>
              </w:rPr>
              <w:t>LandIS</w:t>
            </w:r>
            <w:proofErr w:type="spellEnd"/>
            <w:r w:rsidR="00526672" w:rsidRPr="00526672">
              <w:rPr>
                <w:rFonts w:ascii="Calibri" w:hAnsi="Calibri"/>
                <w:sz w:val="20"/>
              </w:rPr>
              <w:t xml:space="preserve"> </w:t>
            </w:r>
            <w:proofErr w:type="spellStart"/>
            <w:r w:rsidR="00526672" w:rsidRPr="00526672">
              <w:rPr>
                <w:rFonts w:ascii="Calibri" w:hAnsi="Calibri"/>
                <w:sz w:val="20"/>
              </w:rPr>
              <w:t>Soilscapes</w:t>
            </w:r>
            <w:proofErr w:type="spellEnd"/>
            <w:r w:rsidR="00526672" w:rsidRPr="00526672">
              <w:rPr>
                <w:rFonts w:ascii="Calibri" w:hAnsi="Calibri"/>
                <w:sz w:val="20"/>
              </w:rPr>
              <w:t xml:space="preserve"> viewer</w:t>
            </w:r>
            <w:r w:rsidR="000B7B75">
              <w:rPr>
                <w:rFonts w:ascii="Calibri" w:hAnsi="Calibri"/>
                <w:sz w:val="20"/>
              </w:rPr>
              <w:t xml:space="preserve"> </w:t>
            </w:r>
            <w:proofErr w:type="gramStart"/>
            <w:r w:rsidR="00526672">
              <w:rPr>
                <w:rFonts w:ascii="Calibri" w:hAnsi="Calibri"/>
                <w:sz w:val="20"/>
              </w:rPr>
              <w:t xml:space="preserve">and </w:t>
            </w:r>
            <w:r w:rsidR="00C44D1B">
              <w:rPr>
                <w:rFonts w:ascii="Calibri" w:hAnsi="Calibri"/>
                <w:sz w:val="20"/>
              </w:rPr>
              <w:t xml:space="preserve"> the</w:t>
            </w:r>
            <w:proofErr w:type="gramEnd"/>
            <w:r w:rsidR="00C44D1B">
              <w:rPr>
                <w:rFonts w:ascii="Calibri" w:hAnsi="Calibri"/>
                <w:sz w:val="20"/>
              </w:rPr>
              <w:t xml:space="preserve"> Defra Flood Map</w:t>
            </w:r>
            <w:r w:rsidR="00526672">
              <w:rPr>
                <w:rFonts w:ascii="Calibri" w:hAnsi="Calibri"/>
                <w:sz w:val="20"/>
              </w:rPr>
              <w:t xml:space="preserve">. </w:t>
            </w:r>
          </w:p>
          <w:p w14:paraId="249FAA17" w14:textId="77777777" w:rsidR="000E4DBD" w:rsidRDefault="000E4DBD" w:rsidP="0036663C">
            <w:pPr>
              <w:jc w:val="both"/>
              <w:rPr>
                <w:rFonts w:ascii="Calibri" w:hAnsi="Calibri"/>
                <w:sz w:val="20"/>
              </w:rPr>
            </w:pPr>
          </w:p>
          <w:p w14:paraId="512F5C78" w14:textId="1A930BE1" w:rsidR="000E4DBD" w:rsidRDefault="007C19C8" w:rsidP="0036663C">
            <w:pPr>
              <w:jc w:val="both"/>
              <w:rPr>
                <w:rFonts w:ascii="Calibri" w:hAnsi="Calibri"/>
                <w:sz w:val="20"/>
              </w:rPr>
            </w:pPr>
            <w:r>
              <w:rPr>
                <w:rFonts w:ascii="Calibri" w:hAnsi="Calibri"/>
                <w:sz w:val="20"/>
              </w:rPr>
              <w:t xml:space="preserve">1:50 000 scale </w:t>
            </w:r>
            <w:r w:rsidR="00C644F1">
              <w:rPr>
                <w:rFonts w:ascii="Calibri" w:hAnsi="Calibri"/>
                <w:sz w:val="20"/>
              </w:rPr>
              <w:t xml:space="preserve">bedrock geology description. </w:t>
            </w:r>
            <w:r w:rsidR="00921B95">
              <w:rPr>
                <w:rFonts w:ascii="Calibri" w:hAnsi="Calibri"/>
                <w:sz w:val="20"/>
              </w:rPr>
              <w:t xml:space="preserve">Ampthill Clay Formation </w:t>
            </w:r>
            <w:r w:rsidR="001F74DF">
              <w:rPr>
                <w:rFonts w:ascii="Calibri" w:hAnsi="Calibri"/>
                <w:sz w:val="20"/>
              </w:rPr>
              <w:t>and Kimmeridge Clay Formation</w:t>
            </w:r>
            <w:r w:rsidR="00266419">
              <w:rPr>
                <w:rFonts w:ascii="Calibri" w:hAnsi="Calibri"/>
                <w:sz w:val="20"/>
              </w:rPr>
              <w:t xml:space="preserve"> – Mudstone. Sedimentary </w:t>
            </w:r>
            <w:r w:rsidR="002966E1">
              <w:rPr>
                <w:rFonts w:ascii="Calibri" w:hAnsi="Calibri"/>
                <w:sz w:val="20"/>
              </w:rPr>
              <w:t xml:space="preserve">bedrock formed </w:t>
            </w:r>
            <w:r w:rsidR="00CA3776">
              <w:rPr>
                <w:rFonts w:ascii="Calibri" w:hAnsi="Calibri"/>
                <w:sz w:val="20"/>
              </w:rPr>
              <w:t xml:space="preserve">between 163.5 and 152.1 million years ago during the Jurassic period.  </w:t>
            </w:r>
          </w:p>
          <w:p w14:paraId="2D3C4BA7" w14:textId="77777777" w:rsidR="004704C9" w:rsidRDefault="004704C9" w:rsidP="0036663C">
            <w:pPr>
              <w:jc w:val="both"/>
              <w:rPr>
                <w:rFonts w:ascii="Calibri" w:hAnsi="Calibri"/>
                <w:sz w:val="20"/>
              </w:rPr>
            </w:pPr>
          </w:p>
          <w:p w14:paraId="11A24961" w14:textId="4E807E05" w:rsidR="004704C9" w:rsidRDefault="004704C9" w:rsidP="0036663C">
            <w:pPr>
              <w:jc w:val="both"/>
              <w:rPr>
                <w:rFonts w:ascii="Calibri" w:hAnsi="Calibri"/>
                <w:sz w:val="20"/>
              </w:rPr>
            </w:pPr>
            <w:r>
              <w:rPr>
                <w:rFonts w:ascii="Calibri" w:hAnsi="Calibri"/>
                <w:sz w:val="20"/>
              </w:rPr>
              <w:t xml:space="preserve">1.50 scale superficial deposits description: </w:t>
            </w:r>
            <w:r w:rsidR="00E360B2">
              <w:rPr>
                <w:rFonts w:ascii="Calibri" w:hAnsi="Calibri"/>
                <w:sz w:val="20"/>
              </w:rPr>
              <w:t xml:space="preserve">Lacustrine Deposits </w:t>
            </w:r>
            <w:r w:rsidR="0036060F">
              <w:rPr>
                <w:rFonts w:ascii="Calibri" w:hAnsi="Calibri"/>
                <w:sz w:val="20"/>
              </w:rPr>
              <w:t xml:space="preserve">– Clay, silt and sand.  Sedimentary superficial deposits formed between </w:t>
            </w:r>
            <w:r w:rsidR="0064376A">
              <w:rPr>
                <w:rFonts w:ascii="Calibri" w:hAnsi="Calibri"/>
                <w:sz w:val="20"/>
              </w:rPr>
              <w:t xml:space="preserve">2.588 million </w:t>
            </w:r>
            <w:r w:rsidR="00352B51">
              <w:rPr>
                <w:rFonts w:ascii="Calibri" w:hAnsi="Calibri"/>
                <w:sz w:val="20"/>
              </w:rPr>
              <w:t xml:space="preserve">years ago and present during the Quaternary period.  </w:t>
            </w:r>
          </w:p>
          <w:p w14:paraId="66A02A4D" w14:textId="77777777" w:rsidR="003B3FDE" w:rsidRDefault="003B3FDE" w:rsidP="0036663C">
            <w:pPr>
              <w:jc w:val="both"/>
              <w:rPr>
                <w:rFonts w:ascii="Calibri" w:hAnsi="Calibri"/>
                <w:sz w:val="20"/>
              </w:rPr>
            </w:pPr>
          </w:p>
          <w:p w14:paraId="3C48D98B" w14:textId="530DFF07" w:rsidR="003B3FDE" w:rsidRPr="00AA4ECA" w:rsidRDefault="003B3FDE" w:rsidP="00AA4ECA">
            <w:pPr>
              <w:rPr>
                <w:rFonts w:ascii="Calibri" w:hAnsi="Calibri" w:cs="Calibri"/>
                <w:sz w:val="20"/>
                <w:szCs w:val="16"/>
              </w:rPr>
            </w:pPr>
            <w:r w:rsidRPr="004A5DF5">
              <w:rPr>
                <w:rFonts w:ascii="Calibri" w:hAnsi="Calibri" w:cs="Calibri"/>
                <w:sz w:val="20"/>
                <w:szCs w:val="16"/>
              </w:rPr>
              <w:t xml:space="preserve">The site has freely </w:t>
            </w:r>
            <w:proofErr w:type="gramStart"/>
            <w:r w:rsidRPr="004A5DF5">
              <w:rPr>
                <w:rFonts w:ascii="Calibri" w:hAnsi="Calibri" w:cs="Calibri"/>
                <w:sz w:val="20"/>
                <w:szCs w:val="16"/>
              </w:rPr>
              <w:t>draining</w:t>
            </w:r>
            <w:proofErr w:type="gramEnd"/>
            <w:r w:rsidRPr="004A5DF5">
              <w:rPr>
                <w:rFonts w:ascii="Calibri" w:hAnsi="Calibri" w:cs="Calibri"/>
                <w:sz w:val="20"/>
                <w:szCs w:val="16"/>
              </w:rPr>
              <w:t xml:space="preserve"> slightly acidic loamy soil. The water drains to local groundwater and rivers. Certain areas of this soils suffer from groundwater contamination </w:t>
            </w:r>
            <w:r>
              <w:rPr>
                <w:rFonts w:ascii="Calibri" w:hAnsi="Calibri" w:cs="Calibri"/>
                <w:sz w:val="20"/>
                <w:szCs w:val="16"/>
              </w:rPr>
              <w:t xml:space="preserve">with </w:t>
            </w:r>
            <w:r w:rsidRPr="004A5DF5">
              <w:rPr>
                <w:rFonts w:ascii="Calibri" w:hAnsi="Calibri" w:cs="Calibri"/>
                <w:sz w:val="20"/>
                <w:szCs w:val="16"/>
              </w:rPr>
              <w:t>nitrate</w:t>
            </w:r>
            <w:r>
              <w:rPr>
                <w:rFonts w:ascii="Calibri" w:hAnsi="Calibri" w:cs="Calibri"/>
                <w:sz w:val="20"/>
                <w:szCs w:val="16"/>
              </w:rPr>
              <w:t xml:space="preserve"> and </w:t>
            </w:r>
            <w:r w:rsidRPr="004A5DF5">
              <w:rPr>
                <w:rFonts w:ascii="Calibri" w:hAnsi="Calibri" w:cs="Calibri"/>
                <w:sz w:val="20"/>
                <w:szCs w:val="16"/>
              </w:rPr>
              <w:t xml:space="preserve">siltation and nutrient enrichment of streams from soil erosion.  </w:t>
            </w:r>
          </w:p>
          <w:p w14:paraId="614923F1" w14:textId="77777777" w:rsidR="00E17188" w:rsidRDefault="00E17188" w:rsidP="0036663C">
            <w:pPr>
              <w:jc w:val="both"/>
              <w:rPr>
                <w:rFonts w:ascii="Calibri" w:hAnsi="Calibri"/>
                <w:sz w:val="20"/>
              </w:rPr>
            </w:pPr>
          </w:p>
          <w:p w14:paraId="03A8CC57" w14:textId="55448768" w:rsidR="00906616" w:rsidRDefault="00043616" w:rsidP="0036663C">
            <w:pPr>
              <w:jc w:val="both"/>
              <w:rPr>
                <w:rFonts w:ascii="Calibri" w:hAnsi="Calibri"/>
                <w:sz w:val="20"/>
              </w:rPr>
            </w:pPr>
            <w:r>
              <w:rPr>
                <w:rFonts w:ascii="Calibri" w:hAnsi="Calibri"/>
                <w:sz w:val="20"/>
              </w:rPr>
              <w:t xml:space="preserve">The nearest Site of Special Scientific </w:t>
            </w:r>
            <w:r w:rsidR="0084757B">
              <w:rPr>
                <w:rFonts w:ascii="Calibri" w:hAnsi="Calibri"/>
                <w:sz w:val="20"/>
              </w:rPr>
              <w:t xml:space="preserve">Interest is East </w:t>
            </w:r>
            <w:proofErr w:type="spellStart"/>
            <w:r w:rsidR="0084757B">
              <w:rPr>
                <w:rFonts w:ascii="Calibri" w:hAnsi="Calibri"/>
                <w:sz w:val="20"/>
              </w:rPr>
              <w:t>Heslerton</w:t>
            </w:r>
            <w:proofErr w:type="spellEnd"/>
            <w:r w:rsidR="0084757B">
              <w:rPr>
                <w:rFonts w:ascii="Calibri" w:hAnsi="Calibri"/>
                <w:sz w:val="20"/>
              </w:rPr>
              <w:t xml:space="preserve"> Brow</w:t>
            </w:r>
            <w:r w:rsidR="001731DF">
              <w:rPr>
                <w:rFonts w:ascii="Calibri" w:hAnsi="Calibri"/>
                <w:sz w:val="20"/>
              </w:rPr>
              <w:t xml:space="preserve">, which is located </w:t>
            </w:r>
            <w:r w:rsidR="006C0B12">
              <w:rPr>
                <w:rFonts w:ascii="Calibri" w:hAnsi="Calibri"/>
                <w:sz w:val="20"/>
              </w:rPr>
              <w:t xml:space="preserve">3.4km to the </w:t>
            </w:r>
            <w:r w:rsidR="000A2B85">
              <w:rPr>
                <w:rFonts w:ascii="Calibri" w:hAnsi="Calibri"/>
                <w:sz w:val="20"/>
              </w:rPr>
              <w:t xml:space="preserve">south. </w:t>
            </w:r>
            <w:r w:rsidR="00B7254A">
              <w:rPr>
                <w:rFonts w:ascii="Calibri" w:hAnsi="Calibri"/>
                <w:sz w:val="20"/>
              </w:rPr>
              <w:t xml:space="preserve">The next closest </w:t>
            </w:r>
            <w:r w:rsidR="003E4886">
              <w:rPr>
                <w:rFonts w:ascii="Calibri" w:hAnsi="Calibri"/>
                <w:sz w:val="20"/>
              </w:rPr>
              <w:t xml:space="preserve">Site of Special </w:t>
            </w:r>
            <w:r w:rsidR="0009655C">
              <w:rPr>
                <w:rFonts w:ascii="Calibri" w:hAnsi="Calibri"/>
                <w:sz w:val="20"/>
              </w:rPr>
              <w:t>Scientific</w:t>
            </w:r>
            <w:r w:rsidR="003E4886">
              <w:rPr>
                <w:rFonts w:ascii="Calibri" w:hAnsi="Calibri"/>
                <w:sz w:val="20"/>
              </w:rPr>
              <w:t xml:space="preserve"> Interest is Ske</w:t>
            </w:r>
            <w:r w:rsidR="00D85CB3">
              <w:rPr>
                <w:rFonts w:ascii="Calibri" w:hAnsi="Calibri"/>
                <w:sz w:val="20"/>
              </w:rPr>
              <w:t xml:space="preserve">d </w:t>
            </w:r>
            <w:r w:rsidR="0009655C">
              <w:rPr>
                <w:rFonts w:ascii="Calibri" w:hAnsi="Calibri"/>
                <w:sz w:val="20"/>
              </w:rPr>
              <w:t xml:space="preserve">Dale which is </w:t>
            </w:r>
            <w:r w:rsidR="00575923">
              <w:rPr>
                <w:rFonts w:ascii="Calibri" w:hAnsi="Calibri"/>
                <w:sz w:val="20"/>
              </w:rPr>
              <w:t xml:space="preserve">located 7.2km to the </w:t>
            </w:r>
            <w:proofErr w:type="gramStart"/>
            <w:r w:rsidR="00575923">
              <w:rPr>
                <w:rFonts w:ascii="Calibri" w:hAnsi="Calibri"/>
                <w:sz w:val="20"/>
              </w:rPr>
              <w:t>South East</w:t>
            </w:r>
            <w:proofErr w:type="gramEnd"/>
            <w:r w:rsidR="00575923">
              <w:rPr>
                <w:rFonts w:ascii="Calibri" w:hAnsi="Calibri"/>
                <w:sz w:val="20"/>
              </w:rPr>
              <w:t xml:space="preserve">. </w:t>
            </w:r>
            <w:r w:rsidR="00C925B5">
              <w:rPr>
                <w:rFonts w:ascii="Calibri" w:hAnsi="Calibri"/>
                <w:sz w:val="20"/>
              </w:rPr>
              <w:t xml:space="preserve"> There are no statutory designations within  2km </w:t>
            </w:r>
            <w:r w:rsidR="00B538EF">
              <w:rPr>
                <w:rFonts w:ascii="Calibri" w:hAnsi="Calibri"/>
                <w:sz w:val="20"/>
              </w:rPr>
              <w:t xml:space="preserve">of the installation.  </w:t>
            </w:r>
          </w:p>
          <w:p w14:paraId="6EF9281D" w14:textId="2F85978B" w:rsidR="007F7B37" w:rsidRDefault="001D1314" w:rsidP="0036663C">
            <w:pPr>
              <w:jc w:val="both"/>
              <w:rPr>
                <w:rFonts w:ascii="Calibri" w:hAnsi="Calibri"/>
                <w:sz w:val="20"/>
              </w:rPr>
            </w:pPr>
            <w:r>
              <w:rPr>
                <w:rFonts w:ascii="Calibri" w:hAnsi="Calibri"/>
                <w:sz w:val="20"/>
              </w:rPr>
              <w:t xml:space="preserve">There are no </w:t>
            </w:r>
            <w:r w:rsidR="0084132A">
              <w:rPr>
                <w:rFonts w:ascii="Calibri" w:hAnsi="Calibri"/>
                <w:sz w:val="20"/>
              </w:rPr>
              <w:t xml:space="preserve">local Nature Reserves within </w:t>
            </w:r>
            <w:r w:rsidR="00774035">
              <w:rPr>
                <w:rFonts w:ascii="Calibri" w:hAnsi="Calibri"/>
                <w:sz w:val="20"/>
              </w:rPr>
              <w:t xml:space="preserve">a 5km radius. </w:t>
            </w:r>
          </w:p>
          <w:p w14:paraId="530DE27A" w14:textId="77777777" w:rsidR="00720C1C" w:rsidRDefault="00720C1C" w:rsidP="002F0871">
            <w:pPr>
              <w:jc w:val="both"/>
              <w:rPr>
                <w:rFonts w:ascii="Calibri" w:hAnsi="Calibri" w:cs="Calibri"/>
                <w:sz w:val="20"/>
              </w:rPr>
            </w:pPr>
          </w:p>
          <w:p w14:paraId="70714503" w14:textId="77777777" w:rsidR="00F13718" w:rsidRDefault="00F13718" w:rsidP="002F0871">
            <w:pPr>
              <w:jc w:val="both"/>
              <w:rPr>
                <w:rFonts w:ascii="Calibri" w:hAnsi="Calibri" w:cs="Calibri"/>
                <w:sz w:val="20"/>
              </w:rPr>
            </w:pPr>
            <w:r>
              <w:rPr>
                <w:rFonts w:ascii="Calibri" w:hAnsi="Calibri" w:cs="Calibri"/>
                <w:sz w:val="20"/>
              </w:rPr>
              <w:t xml:space="preserve">The installation is not within </w:t>
            </w:r>
            <w:r w:rsidR="00CA5C87">
              <w:rPr>
                <w:rFonts w:ascii="Calibri" w:hAnsi="Calibri" w:cs="Calibri"/>
                <w:sz w:val="20"/>
              </w:rPr>
              <w:t xml:space="preserve">a Nitrate Vulnerable Zone. </w:t>
            </w:r>
          </w:p>
          <w:p w14:paraId="4DC292E6" w14:textId="77777777" w:rsidR="002574BD" w:rsidRDefault="002574BD" w:rsidP="002F0871">
            <w:pPr>
              <w:jc w:val="both"/>
              <w:rPr>
                <w:rFonts w:ascii="Calibri" w:hAnsi="Calibri" w:cs="Calibri"/>
                <w:sz w:val="20"/>
              </w:rPr>
            </w:pPr>
          </w:p>
          <w:p w14:paraId="7903998D" w14:textId="77777777" w:rsidR="00644DCC" w:rsidRDefault="00E35270" w:rsidP="002F0871">
            <w:pPr>
              <w:jc w:val="both"/>
              <w:rPr>
                <w:rFonts w:ascii="Calibri" w:hAnsi="Calibri" w:cs="Calibri"/>
                <w:sz w:val="20"/>
              </w:rPr>
            </w:pPr>
            <w:r>
              <w:rPr>
                <w:rFonts w:ascii="Calibri" w:hAnsi="Calibri" w:cs="Calibri"/>
                <w:sz w:val="20"/>
              </w:rPr>
              <w:t xml:space="preserve">The site is mainly located in Flood Zone </w:t>
            </w:r>
            <w:r w:rsidR="00644DCC">
              <w:rPr>
                <w:rFonts w:ascii="Calibri" w:hAnsi="Calibri" w:cs="Calibri"/>
                <w:sz w:val="20"/>
              </w:rPr>
              <w:t>(</w:t>
            </w:r>
            <w:r>
              <w:rPr>
                <w:rFonts w:ascii="Calibri" w:hAnsi="Calibri" w:cs="Calibri"/>
                <w:sz w:val="20"/>
              </w:rPr>
              <w:t>low probability of flooding from rivers and the sea</w:t>
            </w:r>
            <w:r w:rsidR="00644DCC">
              <w:rPr>
                <w:rFonts w:ascii="Calibri" w:hAnsi="Calibri" w:cs="Calibri"/>
                <w:sz w:val="20"/>
              </w:rPr>
              <w:t>)</w:t>
            </w:r>
            <w:r>
              <w:rPr>
                <w:rFonts w:ascii="Calibri" w:hAnsi="Calibri" w:cs="Calibri"/>
                <w:sz w:val="20"/>
              </w:rPr>
              <w:t xml:space="preserve">. All buildings and storage areas are within Zone 1. </w:t>
            </w:r>
          </w:p>
          <w:p w14:paraId="575FC5BB" w14:textId="77777777" w:rsidR="00644DCC" w:rsidRDefault="00644DCC" w:rsidP="002F0871">
            <w:pPr>
              <w:jc w:val="both"/>
              <w:rPr>
                <w:rFonts w:ascii="Calibri" w:hAnsi="Calibri" w:cs="Calibri"/>
                <w:sz w:val="20"/>
              </w:rPr>
            </w:pPr>
          </w:p>
          <w:p w14:paraId="5DC6B6C5" w14:textId="1A26A39F" w:rsidR="00644DCC" w:rsidRDefault="00E35270" w:rsidP="002F0871">
            <w:pPr>
              <w:jc w:val="both"/>
              <w:rPr>
                <w:rFonts w:ascii="Calibri" w:hAnsi="Calibri" w:cs="Calibri"/>
                <w:sz w:val="20"/>
              </w:rPr>
            </w:pPr>
            <w:r w:rsidRPr="00E35270">
              <w:rPr>
                <w:rFonts w:ascii="Calibri" w:hAnsi="Calibri" w:cs="Calibri"/>
                <w:sz w:val="20"/>
              </w:rPr>
              <w:t>Part of the site</w:t>
            </w:r>
            <w:r>
              <w:rPr>
                <w:rFonts w:ascii="Calibri" w:hAnsi="Calibri" w:cs="Calibri"/>
                <w:sz w:val="20"/>
              </w:rPr>
              <w:t xml:space="preserve"> – an area of the hardstanding at the North end of the installation</w:t>
            </w:r>
            <w:r w:rsidRPr="00E35270">
              <w:rPr>
                <w:rFonts w:ascii="Calibri" w:hAnsi="Calibri" w:cs="Calibri"/>
                <w:sz w:val="20"/>
              </w:rPr>
              <w:t xml:space="preserve"> falls within flood zone 2</w:t>
            </w:r>
            <w:r>
              <w:rPr>
                <w:rFonts w:ascii="Calibri" w:hAnsi="Calibri" w:cs="Calibri"/>
                <w:sz w:val="20"/>
              </w:rPr>
              <w:t xml:space="preserve"> (medium probability of flooding)</w:t>
            </w:r>
            <w:r w:rsidR="00644DCC">
              <w:rPr>
                <w:rFonts w:ascii="Calibri" w:hAnsi="Calibri" w:cs="Calibri"/>
                <w:sz w:val="20"/>
              </w:rPr>
              <w:t>.</w:t>
            </w:r>
            <w:r w:rsidRPr="00E35270">
              <w:rPr>
                <w:rFonts w:ascii="Calibri" w:hAnsi="Calibri" w:cs="Calibri"/>
                <w:sz w:val="20"/>
              </w:rPr>
              <w:t xml:space="preserve"> </w:t>
            </w:r>
          </w:p>
          <w:p w14:paraId="665C29A7" w14:textId="77777777" w:rsidR="00644DCC" w:rsidRDefault="00644DCC" w:rsidP="002F0871">
            <w:pPr>
              <w:jc w:val="both"/>
              <w:rPr>
                <w:rFonts w:ascii="Calibri" w:hAnsi="Calibri" w:cs="Calibri"/>
                <w:sz w:val="20"/>
              </w:rPr>
            </w:pPr>
          </w:p>
          <w:p w14:paraId="1B24EB77" w14:textId="77777777" w:rsidR="00644DCC" w:rsidRDefault="00644DCC" w:rsidP="002F0871">
            <w:pPr>
              <w:jc w:val="both"/>
              <w:rPr>
                <w:rFonts w:ascii="Calibri" w:hAnsi="Calibri" w:cs="Calibri"/>
                <w:sz w:val="20"/>
              </w:rPr>
            </w:pPr>
          </w:p>
          <w:p w14:paraId="6474D637" w14:textId="77777777" w:rsidR="00644DCC" w:rsidRDefault="00644DCC" w:rsidP="002F0871">
            <w:pPr>
              <w:jc w:val="both"/>
              <w:rPr>
                <w:rFonts w:ascii="Calibri" w:hAnsi="Calibri" w:cs="Calibri"/>
                <w:sz w:val="20"/>
              </w:rPr>
            </w:pPr>
          </w:p>
          <w:p w14:paraId="63C7F39C" w14:textId="77777777" w:rsidR="00644DCC" w:rsidRDefault="00644DCC" w:rsidP="002F0871">
            <w:pPr>
              <w:jc w:val="both"/>
              <w:rPr>
                <w:rFonts w:ascii="Calibri" w:hAnsi="Calibri" w:cs="Calibri"/>
                <w:sz w:val="20"/>
              </w:rPr>
            </w:pPr>
          </w:p>
          <w:p w14:paraId="1B614F3B" w14:textId="77777777" w:rsidR="00644DCC" w:rsidRDefault="00644DCC" w:rsidP="002F0871">
            <w:pPr>
              <w:jc w:val="both"/>
              <w:rPr>
                <w:rFonts w:ascii="Calibri" w:hAnsi="Calibri" w:cs="Calibri"/>
                <w:sz w:val="20"/>
              </w:rPr>
            </w:pPr>
          </w:p>
          <w:p w14:paraId="6CF69CC7" w14:textId="77777777" w:rsidR="00644DCC" w:rsidRDefault="00644DCC" w:rsidP="002F0871">
            <w:pPr>
              <w:jc w:val="both"/>
              <w:rPr>
                <w:rFonts w:ascii="Calibri" w:hAnsi="Calibri" w:cs="Calibri"/>
                <w:sz w:val="20"/>
              </w:rPr>
            </w:pPr>
          </w:p>
          <w:p w14:paraId="5711269B" w14:textId="77777777" w:rsidR="00644DCC" w:rsidRDefault="00644DCC" w:rsidP="002F0871">
            <w:pPr>
              <w:jc w:val="both"/>
              <w:rPr>
                <w:rFonts w:ascii="Calibri" w:hAnsi="Calibri" w:cs="Calibri"/>
                <w:sz w:val="20"/>
              </w:rPr>
            </w:pPr>
          </w:p>
          <w:p w14:paraId="36030B6E" w14:textId="77777777" w:rsidR="00644DCC" w:rsidRDefault="00644DCC" w:rsidP="002F0871">
            <w:pPr>
              <w:jc w:val="both"/>
              <w:rPr>
                <w:rFonts w:ascii="Calibri" w:hAnsi="Calibri" w:cs="Calibri"/>
                <w:sz w:val="20"/>
              </w:rPr>
            </w:pPr>
          </w:p>
          <w:p w14:paraId="289894D1" w14:textId="77777777" w:rsidR="00644DCC" w:rsidRDefault="00644DCC" w:rsidP="002F0871">
            <w:pPr>
              <w:jc w:val="both"/>
              <w:rPr>
                <w:rFonts w:ascii="Calibri" w:hAnsi="Calibri" w:cs="Calibri"/>
                <w:sz w:val="20"/>
              </w:rPr>
            </w:pPr>
          </w:p>
          <w:p w14:paraId="74865EF9" w14:textId="77777777" w:rsidR="00644DCC" w:rsidRDefault="00644DCC" w:rsidP="002F0871">
            <w:pPr>
              <w:jc w:val="both"/>
              <w:rPr>
                <w:rFonts w:ascii="Calibri" w:hAnsi="Calibri" w:cs="Calibri"/>
                <w:sz w:val="20"/>
              </w:rPr>
            </w:pPr>
          </w:p>
          <w:p w14:paraId="47A8E94E" w14:textId="77777777" w:rsidR="00644DCC" w:rsidRDefault="00644DCC" w:rsidP="002F0871">
            <w:pPr>
              <w:jc w:val="both"/>
              <w:rPr>
                <w:rFonts w:ascii="Calibri" w:hAnsi="Calibri" w:cs="Calibri"/>
                <w:sz w:val="20"/>
              </w:rPr>
            </w:pPr>
          </w:p>
          <w:p w14:paraId="63912060" w14:textId="77777777" w:rsidR="00644DCC" w:rsidRDefault="00644DCC" w:rsidP="002F0871">
            <w:pPr>
              <w:jc w:val="both"/>
              <w:rPr>
                <w:rFonts w:ascii="Calibri" w:hAnsi="Calibri" w:cs="Calibri"/>
                <w:sz w:val="20"/>
              </w:rPr>
            </w:pPr>
          </w:p>
          <w:p w14:paraId="32AC3174" w14:textId="77777777" w:rsidR="00644DCC" w:rsidRDefault="00644DCC" w:rsidP="002F0871">
            <w:pPr>
              <w:jc w:val="both"/>
              <w:rPr>
                <w:rFonts w:ascii="Calibri" w:hAnsi="Calibri" w:cs="Calibri"/>
                <w:sz w:val="20"/>
              </w:rPr>
            </w:pPr>
          </w:p>
          <w:p w14:paraId="674459E7" w14:textId="77777777" w:rsidR="00644DCC" w:rsidRDefault="00644DCC" w:rsidP="002F0871">
            <w:pPr>
              <w:jc w:val="both"/>
              <w:rPr>
                <w:rFonts w:ascii="Calibri" w:hAnsi="Calibri" w:cs="Calibri"/>
                <w:sz w:val="20"/>
              </w:rPr>
            </w:pPr>
          </w:p>
          <w:p w14:paraId="2534FF82" w14:textId="12F1F4AD" w:rsidR="00644DCC" w:rsidRDefault="00644DCC" w:rsidP="002F0871">
            <w:pPr>
              <w:jc w:val="both"/>
              <w:rPr>
                <w:rFonts w:ascii="Calibri" w:hAnsi="Calibri" w:cs="Calibri"/>
                <w:sz w:val="20"/>
              </w:rPr>
            </w:pPr>
            <w:r>
              <w:rPr>
                <w:rFonts w:ascii="Calibri" w:hAnsi="Calibri" w:cs="Calibri"/>
                <w:sz w:val="20"/>
              </w:rPr>
              <w:lastRenderedPageBreak/>
              <w:t>P</w:t>
            </w:r>
            <w:r w:rsidR="00E35270" w:rsidRPr="00E35270">
              <w:rPr>
                <w:rFonts w:ascii="Calibri" w:hAnsi="Calibri" w:cs="Calibri"/>
                <w:sz w:val="20"/>
              </w:rPr>
              <w:t xml:space="preserve">art of the site </w:t>
            </w:r>
            <w:r>
              <w:rPr>
                <w:rFonts w:ascii="Calibri" w:hAnsi="Calibri" w:cs="Calibri"/>
                <w:sz w:val="20"/>
              </w:rPr>
              <w:t xml:space="preserve">also </w:t>
            </w:r>
            <w:r w:rsidR="00E35270" w:rsidRPr="00E35270">
              <w:rPr>
                <w:rFonts w:ascii="Calibri" w:hAnsi="Calibri" w:cs="Calibri"/>
                <w:sz w:val="20"/>
              </w:rPr>
              <w:t>falls within a source protection zone</w:t>
            </w:r>
            <w:r>
              <w:rPr>
                <w:rFonts w:ascii="Calibri" w:hAnsi="Calibri" w:cs="Calibri"/>
                <w:sz w:val="20"/>
              </w:rPr>
              <w:t xml:space="preserve"> (Zone 1, Inner Protection Zone, shown in red circle in image below)</w:t>
            </w:r>
            <w:r w:rsidR="00E35270" w:rsidRPr="00E35270">
              <w:rPr>
                <w:rFonts w:ascii="Calibri" w:hAnsi="Calibri" w:cs="Calibri"/>
                <w:sz w:val="20"/>
              </w:rPr>
              <w:t>.</w:t>
            </w:r>
          </w:p>
          <w:p w14:paraId="5529D0F3" w14:textId="77777777" w:rsidR="00644DCC" w:rsidRDefault="00644DCC" w:rsidP="002F0871">
            <w:pPr>
              <w:jc w:val="both"/>
              <w:rPr>
                <w:rFonts w:ascii="Calibri" w:hAnsi="Calibri" w:cs="Calibri"/>
                <w:sz w:val="20"/>
              </w:rPr>
            </w:pPr>
          </w:p>
          <w:p w14:paraId="176080DD" w14:textId="1D5E34A4" w:rsidR="002574BD" w:rsidRPr="004C2243" w:rsidRDefault="00644DCC" w:rsidP="002F0871">
            <w:pPr>
              <w:jc w:val="both"/>
              <w:rPr>
                <w:rFonts w:ascii="Calibri" w:hAnsi="Calibri" w:cs="Calibri"/>
                <w:sz w:val="20"/>
              </w:rPr>
            </w:pPr>
            <w:r w:rsidRPr="00644DCC">
              <w:rPr>
                <w:rFonts w:ascii="Calibri" w:hAnsi="Calibri" w:cs="Calibri"/>
                <w:noProof/>
                <w:sz w:val="20"/>
              </w:rPr>
              <w:drawing>
                <wp:inline distT="0" distB="0" distL="0" distR="0" wp14:anchorId="42162ECD" wp14:editId="680E434A">
                  <wp:extent cx="2922905" cy="1949450"/>
                  <wp:effectExtent l="0" t="0" r="0" b="0"/>
                  <wp:docPr id="1183860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60117" name=""/>
                          <pic:cNvPicPr/>
                        </pic:nvPicPr>
                        <pic:blipFill>
                          <a:blip r:embed="rId7"/>
                          <a:stretch>
                            <a:fillRect/>
                          </a:stretch>
                        </pic:blipFill>
                        <pic:spPr>
                          <a:xfrm>
                            <a:off x="0" y="0"/>
                            <a:ext cx="2922905" cy="1949450"/>
                          </a:xfrm>
                          <a:prstGeom prst="rect">
                            <a:avLst/>
                          </a:prstGeom>
                        </pic:spPr>
                      </pic:pic>
                    </a:graphicData>
                  </a:graphic>
                </wp:inline>
              </w:drawing>
            </w:r>
            <w:r w:rsidR="00E35270" w:rsidRPr="00E35270">
              <w:rPr>
                <w:rFonts w:ascii="Calibri" w:hAnsi="Calibri" w:cs="Calibri"/>
                <w:sz w:val="20"/>
              </w:rPr>
              <w:t xml:space="preserve"> </w:t>
            </w:r>
          </w:p>
        </w:tc>
      </w:tr>
      <w:tr w:rsidR="0036663C" w:rsidRPr="00114CFF" w14:paraId="638D6774" w14:textId="77777777">
        <w:tc>
          <w:tcPr>
            <w:tcW w:w="3828" w:type="dxa"/>
            <w:gridSpan w:val="2"/>
            <w:shd w:val="pct12" w:color="auto" w:fill="FFFFFF"/>
          </w:tcPr>
          <w:p w14:paraId="64A8AE83" w14:textId="77777777" w:rsidR="0036663C" w:rsidRPr="00114CFF" w:rsidRDefault="0036663C" w:rsidP="0036663C">
            <w:pPr>
              <w:jc w:val="both"/>
              <w:rPr>
                <w:rFonts w:ascii="Calibri" w:hAnsi="Calibri"/>
                <w:sz w:val="20"/>
              </w:rPr>
            </w:pPr>
            <w:r w:rsidRPr="00114CFF">
              <w:rPr>
                <w:rFonts w:ascii="Calibri" w:hAnsi="Calibri"/>
                <w:sz w:val="20"/>
              </w:rPr>
              <w:lastRenderedPageBreak/>
              <w:t>Pollution history including:</w:t>
            </w:r>
          </w:p>
          <w:p w14:paraId="363BD565" w14:textId="77777777" w:rsidR="0036663C" w:rsidRPr="00114CFF" w:rsidRDefault="0036663C" w:rsidP="0036663C">
            <w:pPr>
              <w:jc w:val="both"/>
              <w:rPr>
                <w:rFonts w:ascii="Calibri" w:hAnsi="Calibri"/>
                <w:sz w:val="20"/>
              </w:rPr>
            </w:pPr>
          </w:p>
          <w:p w14:paraId="30765C8F" w14:textId="2609F31C" w:rsidR="0036663C" w:rsidRPr="00114CFF" w:rsidRDefault="00A73A14" w:rsidP="0036663C">
            <w:pPr>
              <w:numPr>
                <w:ilvl w:val="0"/>
                <w:numId w:val="1"/>
              </w:numPr>
              <w:jc w:val="both"/>
              <w:rPr>
                <w:rFonts w:ascii="Calibri" w:hAnsi="Calibri"/>
                <w:sz w:val="20"/>
              </w:rPr>
            </w:pPr>
            <w:r>
              <w:rPr>
                <w:rFonts w:ascii="Calibri" w:hAnsi="Calibri"/>
                <w:sz w:val="20"/>
              </w:rPr>
              <w:t>P</w:t>
            </w:r>
            <w:r w:rsidR="0036663C" w:rsidRPr="00114CFF">
              <w:rPr>
                <w:rFonts w:ascii="Calibri" w:hAnsi="Calibri"/>
                <w:sz w:val="20"/>
              </w:rPr>
              <w:t>ollution incidents that may have affected land</w:t>
            </w:r>
          </w:p>
          <w:p w14:paraId="47C99DC2" w14:textId="76F91CE7" w:rsidR="0036663C" w:rsidRPr="00114CFF" w:rsidRDefault="00A73A14" w:rsidP="0036663C">
            <w:pPr>
              <w:numPr>
                <w:ilvl w:val="0"/>
                <w:numId w:val="1"/>
              </w:numPr>
              <w:jc w:val="both"/>
              <w:rPr>
                <w:rFonts w:ascii="Calibri" w:hAnsi="Calibri"/>
                <w:sz w:val="20"/>
              </w:rPr>
            </w:pPr>
            <w:r>
              <w:rPr>
                <w:rFonts w:ascii="Calibri" w:hAnsi="Calibri"/>
                <w:sz w:val="20"/>
              </w:rPr>
              <w:t>H</w:t>
            </w:r>
            <w:r w:rsidR="0036663C" w:rsidRPr="00114CFF">
              <w:rPr>
                <w:rFonts w:ascii="Calibri" w:hAnsi="Calibri"/>
                <w:sz w:val="20"/>
              </w:rPr>
              <w:t xml:space="preserve">istorical land-uses and associated contaminants </w:t>
            </w:r>
          </w:p>
          <w:p w14:paraId="1CB60414" w14:textId="42FB25AF" w:rsidR="0036663C" w:rsidRPr="00114CFF" w:rsidRDefault="00A73A14" w:rsidP="0036663C">
            <w:pPr>
              <w:numPr>
                <w:ilvl w:val="0"/>
                <w:numId w:val="1"/>
              </w:numPr>
              <w:jc w:val="both"/>
              <w:rPr>
                <w:rFonts w:ascii="Calibri" w:hAnsi="Calibri"/>
                <w:sz w:val="20"/>
              </w:rPr>
            </w:pPr>
            <w:r>
              <w:rPr>
                <w:rFonts w:ascii="Calibri" w:hAnsi="Calibri"/>
                <w:sz w:val="20"/>
              </w:rPr>
              <w:t>A</w:t>
            </w:r>
            <w:r w:rsidR="0036663C" w:rsidRPr="00114CFF">
              <w:rPr>
                <w:rFonts w:ascii="Calibri" w:hAnsi="Calibri"/>
                <w:sz w:val="20"/>
              </w:rPr>
              <w:t>ny visual/olfactory evidence of existing contamination</w:t>
            </w:r>
          </w:p>
          <w:p w14:paraId="0DC73CA0" w14:textId="5FE41C39" w:rsidR="0036663C" w:rsidRPr="00114CFF" w:rsidRDefault="00A73A14" w:rsidP="0036663C">
            <w:pPr>
              <w:numPr>
                <w:ilvl w:val="0"/>
                <w:numId w:val="1"/>
              </w:numPr>
              <w:jc w:val="both"/>
              <w:rPr>
                <w:rFonts w:ascii="Calibri" w:hAnsi="Calibri"/>
                <w:sz w:val="20"/>
              </w:rPr>
            </w:pPr>
            <w:r>
              <w:rPr>
                <w:rFonts w:ascii="Calibri" w:hAnsi="Calibri"/>
                <w:sz w:val="20"/>
              </w:rPr>
              <w:t>E</w:t>
            </w:r>
            <w:r w:rsidR="0036663C" w:rsidRPr="00114CFF">
              <w:rPr>
                <w:rFonts w:ascii="Calibri" w:hAnsi="Calibri"/>
                <w:sz w:val="20"/>
              </w:rPr>
              <w:t xml:space="preserve">vidence of damage to pollution prevention measures </w:t>
            </w:r>
          </w:p>
          <w:p w14:paraId="2F6D72EF" w14:textId="77777777" w:rsidR="0036663C" w:rsidRPr="00114CFF" w:rsidRDefault="0036663C" w:rsidP="0036663C">
            <w:pPr>
              <w:jc w:val="both"/>
              <w:rPr>
                <w:rFonts w:ascii="Calibri" w:hAnsi="Calibri"/>
                <w:sz w:val="20"/>
              </w:rPr>
            </w:pPr>
          </w:p>
        </w:tc>
        <w:tc>
          <w:tcPr>
            <w:tcW w:w="4819" w:type="dxa"/>
          </w:tcPr>
          <w:p w14:paraId="5512A24B" w14:textId="77777777" w:rsidR="0036663C" w:rsidRDefault="0036663C" w:rsidP="00C95F26">
            <w:pPr>
              <w:jc w:val="both"/>
              <w:rPr>
                <w:rFonts w:ascii="Calibri" w:hAnsi="Calibri"/>
                <w:color w:val="FF0000"/>
                <w:sz w:val="20"/>
              </w:rPr>
            </w:pPr>
          </w:p>
          <w:p w14:paraId="752A3FFC" w14:textId="77777777" w:rsidR="00A73A14" w:rsidRDefault="00A73A14" w:rsidP="00C95F26">
            <w:pPr>
              <w:jc w:val="both"/>
              <w:rPr>
                <w:rFonts w:ascii="Calibri" w:hAnsi="Calibri"/>
                <w:color w:val="FF0000"/>
                <w:sz w:val="20"/>
              </w:rPr>
            </w:pPr>
          </w:p>
          <w:p w14:paraId="6CCEE9DF" w14:textId="77777777" w:rsidR="0002782B" w:rsidRDefault="0002782B" w:rsidP="00C95F26">
            <w:pPr>
              <w:jc w:val="both"/>
              <w:rPr>
                <w:rFonts w:ascii="Calibri" w:hAnsi="Calibri"/>
                <w:sz w:val="20"/>
              </w:rPr>
            </w:pPr>
            <w:r>
              <w:rPr>
                <w:rFonts w:ascii="Calibri" w:hAnsi="Calibri"/>
                <w:sz w:val="20"/>
              </w:rPr>
              <w:t xml:space="preserve">None known </w:t>
            </w:r>
          </w:p>
          <w:p w14:paraId="62FB0602" w14:textId="77777777" w:rsidR="0002782B" w:rsidRDefault="0002782B" w:rsidP="00C95F26">
            <w:pPr>
              <w:jc w:val="both"/>
              <w:rPr>
                <w:rFonts w:ascii="Calibri" w:hAnsi="Calibri"/>
                <w:sz w:val="20"/>
              </w:rPr>
            </w:pPr>
          </w:p>
          <w:p w14:paraId="3EE7FF5A" w14:textId="77777777" w:rsidR="0002782B" w:rsidRDefault="0002782B" w:rsidP="00C95F26">
            <w:pPr>
              <w:jc w:val="both"/>
              <w:rPr>
                <w:rFonts w:ascii="Calibri" w:hAnsi="Calibri"/>
                <w:sz w:val="20"/>
              </w:rPr>
            </w:pPr>
            <w:r>
              <w:rPr>
                <w:rFonts w:ascii="Calibri" w:hAnsi="Calibri"/>
                <w:sz w:val="20"/>
              </w:rPr>
              <w:t xml:space="preserve">None known </w:t>
            </w:r>
          </w:p>
          <w:p w14:paraId="4A2E3F70" w14:textId="77777777" w:rsidR="00C95F7F" w:rsidRDefault="00C95F7F" w:rsidP="00C95F26">
            <w:pPr>
              <w:jc w:val="both"/>
              <w:rPr>
                <w:rFonts w:ascii="Calibri" w:hAnsi="Calibri"/>
                <w:sz w:val="20"/>
              </w:rPr>
            </w:pPr>
          </w:p>
          <w:p w14:paraId="056E1FF6" w14:textId="77777777" w:rsidR="00C95F7F" w:rsidRDefault="00C95F7F" w:rsidP="00C95F26">
            <w:pPr>
              <w:jc w:val="both"/>
              <w:rPr>
                <w:rFonts w:ascii="Calibri" w:hAnsi="Calibri"/>
                <w:sz w:val="20"/>
              </w:rPr>
            </w:pPr>
            <w:r>
              <w:rPr>
                <w:rFonts w:ascii="Calibri" w:hAnsi="Calibri"/>
                <w:sz w:val="20"/>
              </w:rPr>
              <w:t xml:space="preserve">None known </w:t>
            </w:r>
          </w:p>
          <w:p w14:paraId="08A5BA1E" w14:textId="77777777" w:rsidR="00C95F7F" w:rsidRDefault="00C95F7F" w:rsidP="00C95F26">
            <w:pPr>
              <w:jc w:val="both"/>
              <w:rPr>
                <w:rFonts w:ascii="Calibri" w:hAnsi="Calibri"/>
                <w:sz w:val="20"/>
              </w:rPr>
            </w:pPr>
          </w:p>
          <w:p w14:paraId="167A0E90" w14:textId="27D4B164" w:rsidR="00C95F7F" w:rsidRPr="00114CFF" w:rsidRDefault="00466AE1" w:rsidP="00C95F26">
            <w:pPr>
              <w:jc w:val="both"/>
              <w:rPr>
                <w:rFonts w:ascii="Calibri" w:hAnsi="Calibri"/>
                <w:sz w:val="20"/>
              </w:rPr>
            </w:pPr>
            <w:r>
              <w:rPr>
                <w:rFonts w:ascii="Calibri" w:hAnsi="Calibri"/>
                <w:sz w:val="20"/>
              </w:rPr>
              <w:t>None known</w:t>
            </w:r>
          </w:p>
        </w:tc>
      </w:tr>
      <w:tr w:rsidR="0036663C" w:rsidRPr="00114CFF" w14:paraId="2CC6AD37" w14:textId="77777777">
        <w:tc>
          <w:tcPr>
            <w:tcW w:w="3828" w:type="dxa"/>
            <w:gridSpan w:val="2"/>
            <w:shd w:val="pct12" w:color="auto" w:fill="FFFFFF"/>
          </w:tcPr>
          <w:p w14:paraId="42C6AF5F" w14:textId="77777777" w:rsidR="0036663C" w:rsidRPr="00114CFF" w:rsidRDefault="0036663C" w:rsidP="0036663C">
            <w:pPr>
              <w:jc w:val="both"/>
              <w:rPr>
                <w:rFonts w:ascii="Calibri" w:hAnsi="Calibri"/>
                <w:sz w:val="20"/>
              </w:rPr>
            </w:pPr>
            <w:r w:rsidRPr="00114CFF">
              <w:rPr>
                <w:rFonts w:ascii="Calibri" w:hAnsi="Calibri"/>
                <w:sz w:val="20"/>
              </w:rPr>
              <w:t>Evidence of historic contamination, for example, historical site investigation, assessment, remediation and verification reports (where available)</w:t>
            </w:r>
          </w:p>
          <w:p w14:paraId="5B42AE5F" w14:textId="77777777" w:rsidR="0036663C" w:rsidRPr="00114CFF" w:rsidRDefault="0036663C" w:rsidP="0036663C">
            <w:pPr>
              <w:jc w:val="both"/>
              <w:rPr>
                <w:rFonts w:ascii="Calibri" w:hAnsi="Calibri"/>
                <w:sz w:val="20"/>
              </w:rPr>
            </w:pPr>
          </w:p>
        </w:tc>
        <w:tc>
          <w:tcPr>
            <w:tcW w:w="4819" w:type="dxa"/>
          </w:tcPr>
          <w:p w14:paraId="28284AB4" w14:textId="677D2595" w:rsidR="0036663C" w:rsidRPr="00114CFF" w:rsidRDefault="003E40F0" w:rsidP="0036663C">
            <w:pPr>
              <w:jc w:val="both"/>
              <w:rPr>
                <w:rFonts w:ascii="Calibri" w:hAnsi="Calibri"/>
                <w:sz w:val="20"/>
              </w:rPr>
            </w:pPr>
            <w:r>
              <w:rPr>
                <w:rFonts w:ascii="Calibri" w:hAnsi="Calibri"/>
                <w:sz w:val="20"/>
              </w:rPr>
              <w:t>There have been no previous land site investigations or assessments at the site</w:t>
            </w:r>
          </w:p>
        </w:tc>
      </w:tr>
      <w:tr w:rsidR="0036663C" w:rsidRPr="00114CFF" w14:paraId="291EFC76" w14:textId="77777777">
        <w:tc>
          <w:tcPr>
            <w:tcW w:w="3828" w:type="dxa"/>
            <w:gridSpan w:val="2"/>
            <w:shd w:val="pct12" w:color="auto" w:fill="FFFFFF"/>
          </w:tcPr>
          <w:p w14:paraId="5CEFD7F1" w14:textId="77777777" w:rsidR="0036663C" w:rsidRPr="00114CFF" w:rsidRDefault="0036663C" w:rsidP="0036663C">
            <w:pPr>
              <w:jc w:val="both"/>
              <w:rPr>
                <w:rFonts w:ascii="Calibri" w:hAnsi="Calibri"/>
                <w:sz w:val="20"/>
              </w:rPr>
            </w:pPr>
            <w:r w:rsidRPr="00114CFF">
              <w:rPr>
                <w:rFonts w:ascii="Calibri" w:hAnsi="Calibri"/>
                <w:sz w:val="20"/>
              </w:rPr>
              <w:t>Baseline soil and groundwater reference data</w:t>
            </w:r>
          </w:p>
          <w:p w14:paraId="783C24E5" w14:textId="77777777" w:rsidR="0036663C" w:rsidRPr="00114CFF" w:rsidRDefault="0036663C" w:rsidP="0036663C">
            <w:pPr>
              <w:jc w:val="both"/>
              <w:rPr>
                <w:rFonts w:ascii="Calibri" w:hAnsi="Calibri"/>
                <w:sz w:val="20"/>
              </w:rPr>
            </w:pPr>
          </w:p>
        </w:tc>
        <w:tc>
          <w:tcPr>
            <w:tcW w:w="4819" w:type="dxa"/>
          </w:tcPr>
          <w:p w14:paraId="3660580F" w14:textId="3AA67281" w:rsidR="0036663C" w:rsidRPr="00114CFF" w:rsidRDefault="003E40F0" w:rsidP="0036663C">
            <w:pPr>
              <w:jc w:val="both"/>
              <w:rPr>
                <w:rFonts w:ascii="Calibri" w:hAnsi="Calibri"/>
                <w:sz w:val="20"/>
              </w:rPr>
            </w:pPr>
            <w:r>
              <w:rPr>
                <w:rFonts w:ascii="Calibri" w:hAnsi="Calibri"/>
                <w:sz w:val="20"/>
              </w:rPr>
              <w:t xml:space="preserve">None </w:t>
            </w:r>
          </w:p>
        </w:tc>
      </w:tr>
      <w:tr w:rsidR="0036663C" w:rsidRPr="00114CFF" w14:paraId="4BCCA5DA" w14:textId="77777777">
        <w:tc>
          <w:tcPr>
            <w:tcW w:w="1702" w:type="dxa"/>
            <w:shd w:val="pct12" w:color="auto" w:fill="FFFFFF"/>
          </w:tcPr>
          <w:p w14:paraId="24C7F982" w14:textId="77777777" w:rsidR="0036663C" w:rsidRPr="00114CFF" w:rsidRDefault="0036663C" w:rsidP="0036663C">
            <w:pPr>
              <w:jc w:val="both"/>
              <w:rPr>
                <w:rFonts w:ascii="Calibri" w:hAnsi="Calibri"/>
                <w:sz w:val="20"/>
              </w:rPr>
            </w:pPr>
            <w:r w:rsidRPr="00114CFF">
              <w:rPr>
                <w:rFonts w:ascii="Calibri" w:hAnsi="Calibri"/>
                <w:b/>
                <w:sz w:val="20"/>
              </w:rPr>
              <w:t>Supporting information</w:t>
            </w:r>
          </w:p>
        </w:tc>
        <w:tc>
          <w:tcPr>
            <w:tcW w:w="6945" w:type="dxa"/>
            <w:gridSpan w:val="2"/>
          </w:tcPr>
          <w:p w14:paraId="26BBC45F" w14:textId="77777777" w:rsidR="0036663C" w:rsidRPr="00114CFF" w:rsidRDefault="0036663C" w:rsidP="0036663C">
            <w:pPr>
              <w:numPr>
                <w:ilvl w:val="0"/>
                <w:numId w:val="4"/>
              </w:numPr>
              <w:jc w:val="both"/>
              <w:rPr>
                <w:rFonts w:ascii="Calibri" w:hAnsi="Calibri"/>
                <w:sz w:val="20"/>
              </w:rPr>
            </w:pPr>
            <w:r w:rsidRPr="00114CFF">
              <w:rPr>
                <w:rFonts w:ascii="Calibri" w:hAnsi="Calibri"/>
                <w:sz w:val="20"/>
              </w:rPr>
              <w:t>Source information identifying environmental setting and pollution incidents</w:t>
            </w:r>
          </w:p>
          <w:p w14:paraId="0C6949AE" w14:textId="77777777" w:rsidR="0036663C" w:rsidRPr="00114CFF" w:rsidRDefault="0036663C" w:rsidP="0036663C">
            <w:pPr>
              <w:numPr>
                <w:ilvl w:val="0"/>
                <w:numId w:val="4"/>
              </w:numPr>
              <w:jc w:val="both"/>
              <w:rPr>
                <w:rFonts w:ascii="Calibri" w:hAnsi="Calibri"/>
                <w:sz w:val="20"/>
              </w:rPr>
            </w:pPr>
            <w:r w:rsidRPr="00114CFF">
              <w:rPr>
                <w:rFonts w:ascii="Calibri" w:hAnsi="Calibri"/>
                <w:sz w:val="20"/>
              </w:rPr>
              <w:t>Historical Ordnance Survey plans</w:t>
            </w:r>
          </w:p>
          <w:p w14:paraId="3E3C5188" w14:textId="77777777" w:rsidR="0036663C" w:rsidRPr="00114CFF" w:rsidRDefault="0036663C" w:rsidP="0036663C">
            <w:pPr>
              <w:numPr>
                <w:ilvl w:val="0"/>
                <w:numId w:val="4"/>
              </w:numPr>
              <w:jc w:val="both"/>
              <w:rPr>
                <w:rFonts w:ascii="Calibri" w:hAnsi="Calibri"/>
                <w:sz w:val="20"/>
              </w:rPr>
            </w:pPr>
            <w:r w:rsidRPr="00114CFF">
              <w:rPr>
                <w:rFonts w:ascii="Calibri" w:hAnsi="Calibri"/>
                <w:sz w:val="20"/>
              </w:rPr>
              <w:t>Site reconnaissance</w:t>
            </w:r>
          </w:p>
          <w:p w14:paraId="2B10A686" w14:textId="77777777" w:rsidR="0036663C" w:rsidRPr="00114CFF" w:rsidRDefault="0036663C" w:rsidP="0036663C">
            <w:pPr>
              <w:numPr>
                <w:ilvl w:val="0"/>
                <w:numId w:val="4"/>
              </w:numPr>
              <w:jc w:val="both"/>
              <w:rPr>
                <w:rFonts w:ascii="Calibri" w:hAnsi="Calibri"/>
                <w:b/>
                <w:sz w:val="20"/>
              </w:rPr>
            </w:pPr>
            <w:r w:rsidRPr="00114CFF">
              <w:rPr>
                <w:rFonts w:ascii="Calibri" w:hAnsi="Calibri"/>
                <w:sz w:val="20"/>
              </w:rPr>
              <w:t>Historical investigation / assessment / remediation / verification reports</w:t>
            </w:r>
          </w:p>
          <w:p w14:paraId="38D12D89" w14:textId="77777777" w:rsidR="0036663C" w:rsidRPr="00114CFF" w:rsidRDefault="0036663C" w:rsidP="0036663C">
            <w:pPr>
              <w:numPr>
                <w:ilvl w:val="0"/>
                <w:numId w:val="4"/>
              </w:numPr>
              <w:jc w:val="both"/>
              <w:rPr>
                <w:rFonts w:ascii="Calibri" w:hAnsi="Calibri"/>
                <w:b/>
                <w:sz w:val="20"/>
              </w:rPr>
            </w:pPr>
            <w:r w:rsidRPr="00114CFF">
              <w:rPr>
                <w:rFonts w:ascii="Calibri" w:hAnsi="Calibri"/>
                <w:sz w:val="20"/>
              </w:rPr>
              <w:t>Baseline soil and groundwater reference data</w:t>
            </w:r>
          </w:p>
        </w:tc>
      </w:tr>
    </w:tbl>
    <w:p w14:paraId="0503882C" w14:textId="77777777" w:rsidR="0036663C" w:rsidRPr="00114CFF" w:rsidRDefault="0036663C" w:rsidP="0036663C">
      <w:pPr>
        <w:rPr>
          <w:rFonts w:ascii="Calibri" w:hAnsi="Calibri"/>
        </w:rPr>
      </w:pPr>
    </w:p>
    <w:p w14:paraId="738BA9A4" w14:textId="77777777" w:rsidR="0036663C" w:rsidRPr="00114CFF" w:rsidRDefault="0036663C" w:rsidP="0036663C">
      <w:pPr>
        <w:ind w:left="1418" w:hanging="1418"/>
        <w:jc w:val="both"/>
        <w:rPr>
          <w:rFonts w:ascii="Calibri" w:hAnsi="Calibri"/>
          <w:i/>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253"/>
      </w:tblGrid>
      <w:tr w:rsidR="0036663C" w:rsidRPr="00114CFF" w14:paraId="6E4E80BC" w14:textId="77777777">
        <w:trPr>
          <w:cantSplit/>
        </w:trPr>
        <w:tc>
          <w:tcPr>
            <w:tcW w:w="8647" w:type="dxa"/>
            <w:gridSpan w:val="2"/>
            <w:shd w:val="pct12" w:color="auto" w:fill="FFFFFF"/>
          </w:tcPr>
          <w:p w14:paraId="4FF7F87B" w14:textId="77777777" w:rsidR="0036663C" w:rsidRPr="00114CFF" w:rsidRDefault="0036663C" w:rsidP="0036663C">
            <w:pPr>
              <w:pStyle w:val="BodyText3"/>
              <w:jc w:val="both"/>
              <w:rPr>
                <w:rFonts w:ascii="Calibri" w:hAnsi="Calibri"/>
              </w:rPr>
            </w:pPr>
          </w:p>
          <w:p w14:paraId="770462EB" w14:textId="77777777" w:rsidR="0036663C" w:rsidRPr="00114CFF" w:rsidRDefault="0036663C" w:rsidP="0036663C">
            <w:pPr>
              <w:pStyle w:val="BodyText3"/>
              <w:jc w:val="both"/>
              <w:rPr>
                <w:rFonts w:ascii="Calibri" w:hAnsi="Calibri"/>
                <w:b/>
                <w:sz w:val="24"/>
              </w:rPr>
            </w:pPr>
            <w:r w:rsidRPr="00114CFF">
              <w:rPr>
                <w:rFonts w:ascii="Calibri" w:hAnsi="Calibri"/>
                <w:b/>
                <w:sz w:val="24"/>
              </w:rPr>
              <w:t>3.0 Permitted activities</w:t>
            </w:r>
          </w:p>
          <w:p w14:paraId="7E53C236" w14:textId="77777777" w:rsidR="0036663C" w:rsidRPr="00114CFF" w:rsidRDefault="0036663C" w:rsidP="0036663C">
            <w:pPr>
              <w:pStyle w:val="BodyText3"/>
              <w:jc w:val="both"/>
              <w:rPr>
                <w:rFonts w:ascii="Calibri" w:hAnsi="Calibri"/>
              </w:rPr>
            </w:pPr>
          </w:p>
        </w:tc>
      </w:tr>
      <w:tr w:rsidR="0036663C" w:rsidRPr="00114CFF" w14:paraId="0840AE8C" w14:textId="77777777">
        <w:tc>
          <w:tcPr>
            <w:tcW w:w="4394" w:type="dxa"/>
            <w:shd w:val="pct12" w:color="auto" w:fill="FFFFFF"/>
          </w:tcPr>
          <w:p w14:paraId="54AD9485" w14:textId="77777777" w:rsidR="0036663C" w:rsidRPr="00114CFF" w:rsidRDefault="0036663C" w:rsidP="0036663C">
            <w:pPr>
              <w:pStyle w:val="BodyText3"/>
              <w:jc w:val="both"/>
              <w:rPr>
                <w:rFonts w:ascii="Calibri" w:hAnsi="Calibri"/>
              </w:rPr>
            </w:pPr>
            <w:r w:rsidRPr="00114CFF">
              <w:rPr>
                <w:rFonts w:ascii="Calibri" w:hAnsi="Calibri"/>
              </w:rPr>
              <w:t xml:space="preserve">Permitted activities </w:t>
            </w:r>
          </w:p>
          <w:p w14:paraId="2227A5A2" w14:textId="77777777" w:rsidR="0036663C" w:rsidRPr="00114CFF" w:rsidRDefault="0036663C" w:rsidP="0036663C">
            <w:pPr>
              <w:pStyle w:val="BodyText3"/>
              <w:jc w:val="both"/>
              <w:rPr>
                <w:rFonts w:ascii="Calibri" w:hAnsi="Calibri"/>
              </w:rPr>
            </w:pPr>
          </w:p>
        </w:tc>
        <w:tc>
          <w:tcPr>
            <w:tcW w:w="4253" w:type="dxa"/>
          </w:tcPr>
          <w:p w14:paraId="1EC099FC" w14:textId="7CA776DE" w:rsidR="00C61058" w:rsidRPr="004831A5" w:rsidRDefault="004831A5" w:rsidP="004831A5">
            <w:pPr>
              <w:pStyle w:val="BodyText3"/>
              <w:numPr>
                <w:ilvl w:val="0"/>
                <w:numId w:val="11"/>
              </w:numPr>
              <w:jc w:val="both"/>
              <w:rPr>
                <w:rFonts w:ascii="Calibri" w:hAnsi="Calibri"/>
              </w:rPr>
            </w:pPr>
            <w:r>
              <w:rPr>
                <w:rFonts w:ascii="Calibri" w:hAnsi="Calibri"/>
              </w:rPr>
              <w:t>7600</w:t>
            </w:r>
            <w:r w:rsidR="007971EF" w:rsidRPr="004831A5">
              <w:rPr>
                <w:rFonts w:ascii="Calibri" w:hAnsi="Calibri"/>
              </w:rPr>
              <w:t xml:space="preserve"> </w:t>
            </w:r>
            <w:r w:rsidR="007F471C" w:rsidRPr="004831A5">
              <w:rPr>
                <w:rFonts w:ascii="Calibri" w:hAnsi="Calibri"/>
              </w:rPr>
              <w:t>&gt;</w:t>
            </w:r>
            <w:r w:rsidR="00085487" w:rsidRPr="004831A5">
              <w:rPr>
                <w:rFonts w:ascii="Calibri" w:hAnsi="Calibri"/>
              </w:rPr>
              <w:t xml:space="preserve">30kg pigs </w:t>
            </w:r>
          </w:p>
          <w:p w14:paraId="629A0EF1" w14:textId="77777777" w:rsidR="004831A5" w:rsidRDefault="00037427" w:rsidP="00F957E0">
            <w:pPr>
              <w:pStyle w:val="BodyText3"/>
              <w:numPr>
                <w:ilvl w:val="0"/>
                <w:numId w:val="11"/>
              </w:numPr>
              <w:jc w:val="both"/>
              <w:rPr>
                <w:rFonts w:ascii="Calibri" w:hAnsi="Calibri"/>
              </w:rPr>
            </w:pPr>
            <w:r>
              <w:rPr>
                <w:rFonts w:ascii="Calibri" w:hAnsi="Calibri"/>
              </w:rPr>
              <w:t>S</w:t>
            </w:r>
            <w:r w:rsidR="00B82ABE">
              <w:rPr>
                <w:rFonts w:ascii="Calibri" w:hAnsi="Calibri"/>
              </w:rPr>
              <w:t>olid floor- straw system</w:t>
            </w:r>
            <w:r w:rsidR="00AA4ECA">
              <w:rPr>
                <w:rFonts w:ascii="Calibri" w:hAnsi="Calibri"/>
              </w:rPr>
              <w:t xml:space="preserve"> </w:t>
            </w:r>
          </w:p>
          <w:p w14:paraId="5B251820" w14:textId="28BCCAB5" w:rsidR="004831A5" w:rsidRDefault="004831A5" w:rsidP="00F957E0">
            <w:pPr>
              <w:pStyle w:val="BodyText3"/>
              <w:numPr>
                <w:ilvl w:val="0"/>
                <w:numId w:val="11"/>
              </w:numPr>
              <w:jc w:val="both"/>
              <w:rPr>
                <w:rFonts w:ascii="Calibri" w:hAnsi="Calibri"/>
              </w:rPr>
            </w:pPr>
            <w:r>
              <w:rPr>
                <w:rFonts w:ascii="Calibri" w:hAnsi="Calibri"/>
              </w:rPr>
              <w:t xml:space="preserve">Buildings 1-4 are naturally ventilated </w:t>
            </w:r>
          </w:p>
          <w:p w14:paraId="76E34F47" w14:textId="28ED2C91" w:rsidR="004B2571" w:rsidRDefault="004831A5" w:rsidP="00F957E0">
            <w:pPr>
              <w:pStyle w:val="BodyText3"/>
              <w:numPr>
                <w:ilvl w:val="0"/>
                <w:numId w:val="11"/>
              </w:numPr>
              <w:jc w:val="both"/>
              <w:rPr>
                <w:rFonts w:ascii="Calibri" w:hAnsi="Calibri"/>
              </w:rPr>
            </w:pPr>
            <w:r>
              <w:rPr>
                <w:rFonts w:ascii="Calibri" w:hAnsi="Calibri"/>
              </w:rPr>
              <w:t>Proposed buildings 5-8 are h</w:t>
            </w:r>
            <w:r w:rsidR="00994CB2">
              <w:rPr>
                <w:rFonts w:ascii="Calibri" w:hAnsi="Calibri"/>
              </w:rPr>
              <w:t>igh speed fan</w:t>
            </w:r>
            <w:r>
              <w:rPr>
                <w:rFonts w:ascii="Calibri" w:hAnsi="Calibri"/>
              </w:rPr>
              <w:t xml:space="preserve"> ventilated</w:t>
            </w:r>
            <w:r w:rsidR="00994CB2">
              <w:rPr>
                <w:rFonts w:ascii="Calibri" w:hAnsi="Calibri"/>
              </w:rPr>
              <w:t xml:space="preserve"> (</w:t>
            </w:r>
            <w:r>
              <w:rPr>
                <w:rFonts w:ascii="Calibri" w:hAnsi="Calibri"/>
              </w:rPr>
              <w:t xml:space="preserve">approx. </w:t>
            </w:r>
            <w:r w:rsidR="00B4752D">
              <w:rPr>
                <w:rFonts w:ascii="Calibri" w:hAnsi="Calibri"/>
              </w:rPr>
              <w:t>11m/sec; 5.5 m high ven</w:t>
            </w:r>
            <w:r w:rsidR="005B573C">
              <w:rPr>
                <w:rFonts w:ascii="Calibri" w:hAnsi="Calibri"/>
              </w:rPr>
              <w:t>ts)</w:t>
            </w:r>
          </w:p>
          <w:p w14:paraId="2632D1A7" w14:textId="77777777" w:rsidR="00994CB2" w:rsidRDefault="00994CB2" w:rsidP="005B573C">
            <w:pPr>
              <w:pStyle w:val="BodyText3"/>
              <w:jc w:val="both"/>
              <w:rPr>
                <w:rFonts w:ascii="Calibri" w:hAnsi="Calibri"/>
              </w:rPr>
            </w:pPr>
          </w:p>
          <w:p w14:paraId="6F858213" w14:textId="29F14C39" w:rsidR="005B573C" w:rsidRDefault="005B573C" w:rsidP="005B573C">
            <w:pPr>
              <w:pStyle w:val="BodyText3"/>
              <w:jc w:val="both"/>
              <w:rPr>
                <w:rFonts w:ascii="Calibri" w:hAnsi="Calibri"/>
              </w:rPr>
            </w:pPr>
            <w:r>
              <w:rPr>
                <w:rFonts w:ascii="Calibri" w:hAnsi="Calibri"/>
              </w:rPr>
              <w:t>The system will be</w:t>
            </w:r>
            <w:r w:rsidR="00623BAE">
              <w:rPr>
                <w:rFonts w:ascii="Calibri" w:hAnsi="Calibri"/>
              </w:rPr>
              <w:t xml:space="preserve"> </w:t>
            </w:r>
            <w:r>
              <w:rPr>
                <w:rFonts w:ascii="Calibri" w:hAnsi="Calibri"/>
              </w:rPr>
              <w:t>FYM base</w:t>
            </w:r>
            <w:r w:rsidR="00B05481">
              <w:rPr>
                <w:rFonts w:ascii="Calibri" w:hAnsi="Calibri"/>
              </w:rPr>
              <w:t>d</w:t>
            </w:r>
            <w:r w:rsidR="00AA4ECA">
              <w:rPr>
                <w:rFonts w:ascii="Calibri" w:hAnsi="Calibri"/>
              </w:rPr>
              <w:t xml:space="preserve">. </w:t>
            </w:r>
            <w:r w:rsidR="00185796">
              <w:rPr>
                <w:rFonts w:ascii="Calibri" w:hAnsi="Calibri"/>
              </w:rPr>
              <w:t xml:space="preserve">The muck produced will be exported. </w:t>
            </w:r>
            <w:r w:rsidR="00B05481">
              <w:rPr>
                <w:rFonts w:ascii="Calibri" w:hAnsi="Calibri"/>
              </w:rPr>
              <w:t xml:space="preserve">There will be capacity </w:t>
            </w:r>
            <w:r w:rsidR="00B05481">
              <w:rPr>
                <w:rFonts w:ascii="Calibri" w:hAnsi="Calibri"/>
              </w:rPr>
              <w:lastRenderedPageBreak/>
              <w:t xml:space="preserve">for up to 200 t of FYM to be stored on site in a roofed and bunded muck store adjacent to buildings 5-8. There will be two dirty water tanks to capture wash water and effluent. This product will also be exported to a third party. </w:t>
            </w:r>
          </w:p>
          <w:p w14:paraId="660170AF" w14:textId="77777777" w:rsidR="00EC5C3E" w:rsidRDefault="00EC5C3E" w:rsidP="005B573C">
            <w:pPr>
              <w:pStyle w:val="BodyText3"/>
              <w:jc w:val="both"/>
              <w:rPr>
                <w:rFonts w:ascii="Calibri" w:hAnsi="Calibri"/>
              </w:rPr>
            </w:pPr>
          </w:p>
          <w:p w14:paraId="73DCF892" w14:textId="77777777" w:rsidR="00E12B75" w:rsidRDefault="00EC5C3E" w:rsidP="006E0723">
            <w:pPr>
              <w:rPr>
                <w:rFonts w:ascii="Calibri" w:hAnsi="Calibri" w:cs="Calibri"/>
                <w:sz w:val="20"/>
                <w:szCs w:val="16"/>
              </w:rPr>
            </w:pPr>
            <w:r w:rsidRPr="00AB3162">
              <w:rPr>
                <w:rFonts w:ascii="Calibri" w:hAnsi="Calibri" w:cs="Calibri"/>
                <w:sz w:val="20"/>
                <w:szCs w:val="16"/>
              </w:rPr>
              <w:t xml:space="preserve">Feed </w:t>
            </w:r>
            <w:r w:rsidR="00633E92" w:rsidRPr="00AB3162">
              <w:rPr>
                <w:rFonts w:ascii="Calibri" w:hAnsi="Calibri" w:cs="Calibri"/>
                <w:sz w:val="20"/>
                <w:szCs w:val="16"/>
              </w:rPr>
              <w:t>rations are dry</w:t>
            </w:r>
            <w:r w:rsidR="001F498C" w:rsidRPr="00AB3162">
              <w:rPr>
                <w:rFonts w:ascii="Calibri" w:hAnsi="Calibri" w:cs="Calibri"/>
                <w:sz w:val="20"/>
                <w:szCs w:val="16"/>
              </w:rPr>
              <w:t>, delivered</w:t>
            </w:r>
            <w:r w:rsidR="006E0723" w:rsidRPr="00AB3162">
              <w:rPr>
                <w:rFonts w:ascii="Calibri" w:hAnsi="Calibri" w:cs="Calibri"/>
                <w:sz w:val="20"/>
                <w:szCs w:val="16"/>
              </w:rPr>
              <w:t xml:space="preserve"> in</w:t>
            </w:r>
            <w:r w:rsidR="00AB3162">
              <w:rPr>
                <w:rFonts w:ascii="Calibri" w:hAnsi="Calibri" w:cs="Calibri"/>
                <w:sz w:val="20"/>
                <w:szCs w:val="16"/>
              </w:rPr>
              <w:t xml:space="preserve">, </w:t>
            </w:r>
            <w:r w:rsidR="006E0723" w:rsidRPr="00AB3162">
              <w:rPr>
                <w:rFonts w:ascii="Calibri" w:hAnsi="Calibri" w:cs="Calibri"/>
                <w:sz w:val="20"/>
                <w:szCs w:val="16"/>
              </w:rPr>
              <w:t>diets are formulated to match the growth stage of the pig</w:t>
            </w:r>
            <w:r w:rsidR="0071457E">
              <w:rPr>
                <w:rFonts w:ascii="Calibri" w:hAnsi="Calibri" w:cs="Calibri"/>
                <w:sz w:val="20"/>
                <w:szCs w:val="16"/>
              </w:rPr>
              <w:t>s and fed ad lib</w:t>
            </w:r>
            <w:r w:rsidR="009F6BD4">
              <w:rPr>
                <w:rFonts w:ascii="Calibri" w:hAnsi="Calibri" w:cs="Calibri"/>
                <w:sz w:val="20"/>
                <w:szCs w:val="16"/>
              </w:rPr>
              <w:t xml:space="preserve">, distributed through </w:t>
            </w:r>
            <w:r w:rsidR="00E12B75">
              <w:rPr>
                <w:rFonts w:ascii="Calibri" w:hAnsi="Calibri" w:cs="Calibri"/>
                <w:sz w:val="20"/>
                <w:szCs w:val="16"/>
              </w:rPr>
              <w:t>sealed systems.</w:t>
            </w:r>
          </w:p>
          <w:p w14:paraId="483FEB60" w14:textId="77777777" w:rsidR="00E12B75" w:rsidRDefault="00E12B75" w:rsidP="006E0723">
            <w:pPr>
              <w:rPr>
                <w:rFonts w:ascii="Calibri" w:hAnsi="Calibri" w:cs="Calibri"/>
                <w:sz w:val="20"/>
                <w:szCs w:val="16"/>
              </w:rPr>
            </w:pPr>
          </w:p>
          <w:p w14:paraId="2BCF3602" w14:textId="02DE654D" w:rsidR="00E12B75" w:rsidRPr="004A7F51" w:rsidRDefault="00E12B75" w:rsidP="006E0723">
            <w:pPr>
              <w:rPr>
                <w:rFonts w:ascii="Calibri" w:hAnsi="Calibri" w:cs="Calibri"/>
                <w:sz w:val="20"/>
                <w:szCs w:val="16"/>
              </w:rPr>
            </w:pPr>
            <w:r w:rsidRPr="004A7F51">
              <w:rPr>
                <w:rFonts w:ascii="Calibri" w:hAnsi="Calibri" w:cs="Calibri"/>
                <w:sz w:val="20"/>
                <w:szCs w:val="16"/>
              </w:rPr>
              <w:t>Water</w:t>
            </w:r>
            <w:r w:rsidR="00146F9C">
              <w:rPr>
                <w:rFonts w:ascii="Calibri" w:hAnsi="Calibri" w:cs="Calibri"/>
                <w:sz w:val="20"/>
                <w:szCs w:val="16"/>
              </w:rPr>
              <w:t xml:space="preserve"> for the existing sheds is currently provided by main</w:t>
            </w:r>
            <w:r w:rsidR="00623BAE">
              <w:rPr>
                <w:rFonts w:ascii="Calibri" w:hAnsi="Calibri" w:cs="Calibri"/>
                <w:sz w:val="20"/>
                <w:szCs w:val="16"/>
              </w:rPr>
              <w:t>s</w:t>
            </w:r>
            <w:r w:rsidR="00146F9C">
              <w:rPr>
                <w:rFonts w:ascii="Calibri" w:hAnsi="Calibri" w:cs="Calibri"/>
                <w:sz w:val="20"/>
                <w:szCs w:val="16"/>
              </w:rPr>
              <w:t xml:space="preserve"> but</w:t>
            </w:r>
            <w:r w:rsidR="004831A5">
              <w:rPr>
                <w:rFonts w:ascii="Calibri" w:hAnsi="Calibri" w:cs="Calibri"/>
                <w:sz w:val="20"/>
                <w:szCs w:val="16"/>
              </w:rPr>
              <w:t>,</w:t>
            </w:r>
            <w:r w:rsidR="00146F9C">
              <w:rPr>
                <w:rFonts w:ascii="Calibri" w:hAnsi="Calibri" w:cs="Calibri"/>
                <w:sz w:val="20"/>
                <w:szCs w:val="16"/>
              </w:rPr>
              <w:t xml:space="preserve"> to </w:t>
            </w:r>
            <w:r w:rsidR="00DB1E57">
              <w:rPr>
                <w:rFonts w:ascii="Calibri" w:hAnsi="Calibri" w:cs="Calibri"/>
                <w:sz w:val="20"/>
                <w:szCs w:val="16"/>
              </w:rPr>
              <w:t xml:space="preserve">enable a sufficient supply of water </w:t>
            </w:r>
            <w:r w:rsidR="004831A5">
              <w:rPr>
                <w:rFonts w:ascii="Calibri" w:hAnsi="Calibri" w:cs="Calibri"/>
                <w:sz w:val="20"/>
                <w:szCs w:val="16"/>
              </w:rPr>
              <w:t xml:space="preserve">to </w:t>
            </w:r>
            <w:r w:rsidR="00DB1E57">
              <w:rPr>
                <w:rFonts w:ascii="Calibri" w:hAnsi="Calibri" w:cs="Calibri"/>
                <w:sz w:val="20"/>
                <w:szCs w:val="16"/>
              </w:rPr>
              <w:t>the new sheds</w:t>
            </w:r>
            <w:r w:rsidR="004831A5">
              <w:rPr>
                <w:rFonts w:ascii="Calibri" w:hAnsi="Calibri" w:cs="Calibri"/>
                <w:sz w:val="20"/>
                <w:szCs w:val="16"/>
              </w:rPr>
              <w:t>,</w:t>
            </w:r>
            <w:r w:rsidR="00DB1E57">
              <w:rPr>
                <w:rFonts w:ascii="Calibri" w:hAnsi="Calibri" w:cs="Calibri"/>
                <w:sz w:val="20"/>
                <w:szCs w:val="16"/>
              </w:rPr>
              <w:t xml:space="preserve"> a borehole will be needed. </w:t>
            </w:r>
            <w:r w:rsidR="00AF2903">
              <w:rPr>
                <w:rFonts w:ascii="Calibri" w:hAnsi="Calibri" w:cs="Calibri"/>
                <w:sz w:val="20"/>
                <w:szCs w:val="16"/>
              </w:rPr>
              <w:t xml:space="preserve">The borehole will be located within the installation boundary and </w:t>
            </w:r>
            <w:r w:rsidR="001831E7">
              <w:rPr>
                <w:rFonts w:ascii="Calibri" w:hAnsi="Calibri" w:cs="Calibri"/>
                <w:sz w:val="20"/>
                <w:szCs w:val="16"/>
              </w:rPr>
              <w:t xml:space="preserve">measures will be taken to protect it.  </w:t>
            </w:r>
          </w:p>
          <w:p w14:paraId="56862FF8" w14:textId="77777777" w:rsidR="00E12B75" w:rsidRDefault="00E12B75" w:rsidP="006E0723">
            <w:pPr>
              <w:rPr>
                <w:rFonts w:ascii="Calibri" w:hAnsi="Calibri" w:cs="Calibri"/>
                <w:color w:val="FF0000"/>
                <w:sz w:val="20"/>
                <w:szCs w:val="16"/>
              </w:rPr>
            </w:pPr>
          </w:p>
          <w:p w14:paraId="54266AAD" w14:textId="0DF4EA9F" w:rsidR="00141EEC" w:rsidRDefault="005C0AFB" w:rsidP="006E0723">
            <w:pPr>
              <w:rPr>
                <w:rFonts w:ascii="Calibri" w:hAnsi="Calibri" w:cs="Calibri"/>
                <w:sz w:val="20"/>
                <w:szCs w:val="16"/>
              </w:rPr>
            </w:pPr>
            <w:r>
              <w:rPr>
                <w:rFonts w:ascii="Calibri" w:hAnsi="Calibri" w:cs="Calibri"/>
                <w:sz w:val="20"/>
                <w:szCs w:val="16"/>
              </w:rPr>
              <w:t xml:space="preserve">All deadstock is disposed of </w:t>
            </w:r>
            <w:r w:rsidR="00BB1436">
              <w:rPr>
                <w:rFonts w:ascii="Calibri" w:hAnsi="Calibri" w:cs="Calibri"/>
                <w:sz w:val="20"/>
                <w:szCs w:val="16"/>
              </w:rPr>
              <w:t xml:space="preserve">via a  licenced </w:t>
            </w:r>
            <w:r w:rsidR="00516B5F">
              <w:rPr>
                <w:rFonts w:ascii="Calibri" w:hAnsi="Calibri" w:cs="Calibri"/>
                <w:sz w:val="20"/>
                <w:szCs w:val="16"/>
              </w:rPr>
              <w:t>deadstock collector</w:t>
            </w:r>
            <w:r w:rsidR="00F112F9">
              <w:rPr>
                <w:rFonts w:ascii="Calibri" w:hAnsi="Calibri" w:cs="Calibri"/>
                <w:sz w:val="20"/>
                <w:szCs w:val="16"/>
              </w:rPr>
              <w:t xml:space="preserve"> and stored in a lockable container. Location of the container is shown on the site </w:t>
            </w:r>
            <w:r w:rsidR="00475598">
              <w:rPr>
                <w:rFonts w:ascii="Calibri" w:hAnsi="Calibri" w:cs="Calibri"/>
                <w:sz w:val="20"/>
                <w:szCs w:val="16"/>
              </w:rPr>
              <w:t xml:space="preserve">plan. </w:t>
            </w:r>
            <w:r w:rsidR="001045F8">
              <w:rPr>
                <w:rFonts w:ascii="Calibri" w:hAnsi="Calibri" w:cs="Calibri"/>
                <w:sz w:val="20"/>
                <w:szCs w:val="16"/>
              </w:rPr>
              <w:t xml:space="preserve">It will be moved to the installation entrance </w:t>
            </w:r>
            <w:r w:rsidR="00E562BD">
              <w:rPr>
                <w:rFonts w:ascii="Calibri" w:hAnsi="Calibri" w:cs="Calibri"/>
                <w:sz w:val="20"/>
                <w:szCs w:val="16"/>
              </w:rPr>
              <w:t xml:space="preserve">at collection for biosecurity.  </w:t>
            </w:r>
          </w:p>
          <w:p w14:paraId="417DE34C" w14:textId="77777777" w:rsidR="00E562BD" w:rsidRDefault="00E562BD" w:rsidP="006E0723">
            <w:pPr>
              <w:rPr>
                <w:rFonts w:ascii="Calibri" w:hAnsi="Calibri" w:cs="Calibri"/>
                <w:sz w:val="20"/>
                <w:szCs w:val="16"/>
              </w:rPr>
            </w:pPr>
          </w:p>
          <w:p w14:paraId="422C96B2" w14:textId="7DC1939D" w:rsidR="00E562BD" w:rsidRDefault="00E562BD" w:rsidP="006E0723">
            <w:pPr>
              <w:rPr>
                <w:rFonts w:ascii="Calibri" w:hAnsi="Calibri" w:cs="Calibri"/>
                <w:sz w:val="20"/>
                <w:szCs w:val="16"/>
              </w:rPr>
            </w:pPr>
            <w:r>
              <w:rPr>
                <w:rFonts w:ascii="Calibri" w:hAnsi="Calibri" w:cs="Calibri"/>
                <w:sz w:val="20"/>
                <w:szCs w:val="16"/>
              </w:rPr>
              <w:t xml:space="preserve">There is no incinerator.  </w:t>
            </w:r>
          </w:p>
          <w:p w14:paraId="03D8B70A" w14:textId="77777777" w:rsidR="00EC2D29" w:rsidRDefault="00EC2D29" w:rsidP="006E0723">
            <w:pPr>
              <w:rPr>
                <w:rFonts w:ascii="Calibri" w:hAnsi="Calibri" w:cs="Calibri"/>
                <w:sz w:val="20"/>
                <w:szCs w:val="16"/>
              </w:rPr>
            </w:pPr>
          </w:p>
          <w:p w14:paraId="24C59D21" w14:textId="1CED3584" w:rsidR="00EC2D29" w:rsidRPr="001831E7" w:rsidRDefault="00EC2D29" w:rsidP="00EC2D29">
            <w:pPr>
              <w:rPr>
                <w:rFonts w:ascii="Calibri" w:hAnsi="Calibri" w:cs="Calibri"/>
                <w:sz w:val="20"/>
                <w:szCs w:val="16"/>
              </w:rPr>
            </w:pPr>
            <w:r w:rsidRPr="001831E7">
              <w:rPr>
                <w:rFonts w:ascii="Calibri" w:hAnsi="Calibri" w:cs="Calibri"/>
                <w:sz w:val="20"/>
                <w:szCs w:val="16"/>
              </w:rPr>
              <w:t xml:space="preserve">No agrochemicals stored on site. Veterinary medicines will be kept in the locked office. </w:t>
            </w:r>
          </w:p>
          <w:p w14:paraId="4C29BFEC" w14:textId="77777777" w:rsidR="00EC2D29" w:rsidRPr="00EC2D29" w:rsidRDefault="00EC2D29" w:rsidP="00EC2D29">
            <w:pPr>
              <w:rPr>
                <w:rFonts w:ascii="Calibri" w:hAnsi="Calibri" w:cs="Calibri"/>
                <w:color w:val="FF0000"/>
                <w:sz w:val="20"/>
                <w:szCs w:val="16"/>
              </w:rPr>
            </w:pPr>
          </w:p>
          <w:p w14:paraId="0B3D98DD" w14:textId="4886DFA2" w:rsidR="0018193C" w:rsidRDefault="000F6ED4" w:rsidP="000F6ED4">
            <w:pPr>
              <w:rPr>
                <w:rFonts w:ascii="Calibri" w:hAnsi="Calibri" w:cs="Calibri"/>
                <w:color w:val="FF0000"/>
                <w:sz w:val="20"/>
                <w:szCs w:val="16"/>
              </w:rPr>
            </w:pPr>
            <w:r w:rsidRPr="001F643C">
              <w:rPr>
                <w:rFonts w:ascii="Calibri" w:hAnsi="Calibri" w:cs="Calibri"/>
                <w:sz w:val="20"/>
                <w:szCs w:val="16"/>
              </w:rPr>
              <w:t>There is no fuel store. There is an alarm system in case of power cuts</w:t>
            </w:r>
            <w:r w:rsidR="004831A5">
              <w:rPr>
                <w:rFonts w:ascii="Calibri" w:hAnsi="Calibri" w:cs="Calibri"/>
                <w:sz w:val="20"/>
                <w:szCs w:val="16"/>
              </w:rPr>
              <w:t>.</w:t>
            </w:r>
          </w:p>
          <w:p w14:paraId="5A4FF70C" w14:textId="77777777" w:rsidR="002E75FE" w:rsidRPr="002E75FE" w:rsidRDefault="002E75FE" w:rsidP="000F6ED4">
            <w:pPr>
              <w:rPr>
                <w:rFonts w:ascii="Calibri" w:hAnsi="Calibri" w:cs="Calibri"/>
                <w:sz w:val="20"/>
                <w:szCs w:val="16"/>
              </w:rPr>
            </w:pPr>
          </w:p>
          <w:p w14:paraId="185EB63A" w14:textId="720CAD6E" w:rsidR="00EC2D29" w:rsidRDefault="0018193C" w:rsidP="00EC2D29">
            <w:pPr>
              <w:rPr>
                <w:rFonts w:ascii="Calibri" w:hAnsi="Calibri" w:cs="Calibri"/>
                <w:sz w:val="20"/>
                <w:szCs w:val="16"/>
              </w:rPr>
            </w:pPr>
            <w:r w:rsidRPr="002E75FE">
              <w:rPr>
                <w:rFonts w:ascii="Calibri" w:hAnsi="Calibri" w:cs="Calibri"/>
                <w:sz w:val="20"/>
                <w:szCs w:val="16"/>
              </w:rPr>
              <w:t xml:space="preserve">Electricity for pigs </w:t>
            </w:r>
            <w:r w:rsidR="002E75FE">
              <w:rPr>
                <w:rFonts w:ascii="Calibri" w:hAnsi="Calibri" w:cs="Calibri"/>
                <w:sz w:val="20"/>
                <w:szCs w:val="16"/>
              </w:rPr>
              <w:t xml:space="preserve">is sourced from the grid. </w:t>
            </w:r>
          </w:p>
          <w:p w14:paraId="19D96D89" w14:textId="77777777" w:rsidR="002E75FE" w:rsidRPr="002E75FE" w:rsidRDefault="002E75FE" w:rsidP="00EC2D29">
            <w:pPr>
              <w:rPr>
                <w:rFonts w:ascii="Calibri" w:hAnsi="Calibri" w:cs="Calibri"/>
                <w:sz w:val="20"/>
                <w:szCs w:val="16"/>
              </w:rPr>
            </w:pPr>
          </w:p>
          <w:p w14:paraId="38530F42" w14:textId="045011AC" w:rsidR="00E44C62" w:rsidRDefault="00E44C62" w:rsidP="00EC2D29">
            <w:pPr>
              <w:rPr>
                <w:rFonts w:ascii="Calibri" w:hAnsi="Calibri" w:cs="Calibri"/>
                <w:sz w:val="20"/>
                <w:szCs w:val="16"/>
              </w:rPr>
            </w:pPr>
            <w:r>
              <w:rPr>
                <w:rFonts w:ascii="Calibri" w:hAnsi="Calibri" w:cs="Calibri"/>
                <w:sz w:val="20"/>
                <w:szCs w:val="16"/>
              </w:rPr>
              <w:t xml:space="preserve">Pigs will arrive at </w:t>
            </w:r>
            <w:r w:rsidR="00BB54F6">
              <w:rPr>
                <w:rFonts w:ascii="Calibri" w:hAnsi="Calibri" w:cs="Calibri"/>
                <w:sz w:val="20"/>
                <w:szCs w:val="16"/>
              </w:rPr>
              <w:t>circa</w:t>
            </w:r>
            <w:r w:rsidR="00AB4DD0">
              <w:rPr>
                <w:rFonts w:ascii="Calibri" w:hAnsi="Calibri" w:cs="Calibri"/>
                <w:sz w:val="20"/>
                <w:szCs w:val="16"/>
              </w:rPr>
              <w:t xml:space="preserve"> </w:t>
            </w:r>
            <w:r w:rsidR="00AB4DD0" w:rsidRPr="00AB4DD0">
              <w:rPr>
                <w:rFonts w:ascii="Calibri" w:hAnsi="Calibri" w:cs="Calibri"/>
                <w:sz w:val="20"/>
                <w:szCs w:val="16"/>
              </w:rPr>
              <w:t xml:space="preserve">30kg </w:t>
            </w:r>
            <w:r w:rsidR="00AB4DD0">
              <w:rPr>
                <w:rFonts w:ascii="Calibri" w:hAnsi="Calibri" w:cs="Calibri"/>
                <w:sz w:val="20"/>
                <w:szCs w:val="16"/>
              </w:rPr>
              <w:t xml:space="preserve">and will be kept through </w:t>
            </w:r>
            <w:r w:rsidR="00AB4DD0" w:rsidRPr="00AB4DD0">
              <w:rPr>
                <w:rFonts w:ascii="Calibri" w:hAnsi="Calibri" w:cs="Calibri"/>
                <w:sz w:val="20"/>
                <w:szCs w:val="16"/>
              </w:rPr>
              <w:t>to finish</w:t>
            </w:r>
            <w:r w:rsidR="00AB4DD0">
              <w:rPr>
                <w:rFonts w:ascii="Calibri" w:hAnsi="Calibri" w:cs="Calibri"/>
                <w:sz w:val="20"/>
                <w:szCs w:val="16"/>
              </w:rPr>
              <w:t xml:space="preserve"> weight</w:t>
            </w:r>
            <w:r w:rsidR="00AB4DD0" w:rsidRPr="00AB4DD0">
              <w:rPr>
                <w:rFonts w:ascii="Calibri" w:hAnsi="Calibri" w:cs="Calibri"/>
                <w:sz w:val="20"/>
                <w:szCs w:val="16"/>
              </w:rPr>
              <w:t xml:space="preserve"> (approx. 110kg)</w:t>
            </w:r>
            <w:r w:rsidR="00AB4DD0">
              <w:rPr>
                <w:rFonts w:ascii="Calibri" w:hAnsi="Calibri" w:cs="Calibri"/>
                <w:sz w:val="20"/>
                <w:szCs w:val="16"/>
              </w:rPr>
              <w:t>.</w:t>
            </w:r>
            <w:r w:rsidR="005F202F">
              <w:rPr>
                <w:rFonts w:ascii="Calibri" w:hAnsi="Calibri" w:cs="Calibri"/>
                <w:sz w:val="20"/>
                <w:szCs w:val="16"/>
              </w:rPr>
              <w:t xml:space="preserve"> </w:t>
            </w:r>
          </w:p>
          <w:p w14:paraId="14C79466" w14:textId="77777777" w:rsidR="005F202F" w:rsidRDefault="005F202F" w:rsidP="00EC2D29">
            <w:pPr>
              <w:rPr>
                <w:rFonts w:ascii="Calibri" w:hAnsi="Calibri" w:cs="Calibri"/>
                <w:sz w:val="20"/>
                <w:szCs w:val="16"/>
              </w:rPr>
            </w:pPr>
          </w:p>
          <w:p w14:paraId="2EA44B7F" w14:textId="0F98F89B" w:rsidR="000368A7" w:rsidRDefault="005F202F" w:rsidP="00EC2D29">
            <w:pPr>
              <w:rPr>
                <w:rFonts w:ascii="Calibri" w:hAnsi="Calibri" w:cs="Calibri"/>
                <w:sz w:val="20"/>
                <w:szCs w:val="16"/>
              </w:rPr>
            </w:pPr>
            <w:r>
              <w:rPr>
                <w:rFonts w:ascii="Calibri" w:hAnsi="Calibri" w:cs="Calibri"/>
                <w:sz w:val="20"/>
                <w:szCs w:val="16"/>
              </w:rPr>
              <w:t xml:space="preserve">There will be </w:t>
            </w:r>
            <w:r w:rsidR="00526EBB">
              <w:rPr>
                <w:rFonts w:ascii="Calibri" w:hAnsi="Calibri" w:cs="Calibri"/>
                <w:sz w:val="20"/>
                <w:szCs w:val="16"/>
              </w:rPr>
              <w:t>2.2 batches per year (</w:t>
            </w:r>
            <w:proofErr w:type="gramStart"/>
            <w:r w:rsidR="00526EBB">
              <w:rPr>
                <w:rFonts w:ascii="Calibri" w:hAnsi="Calibri" w:cs="Calibri"/>
                <w:sz w:val="20"/>
                <w:szCs w:val="16"/>
              </w:rPr>
              <w:t>24</w:t>
            </w:r>
            <w:r w:rsidR="000368A7">
              <w:rPr>
                <w:rFonts w:ascii="Calibri" w:hAnsi="Calibri" w:cs="Calibri"/>
                <w:sz w:val="20"/>
                <w:szCs w:val="16"/>
              </w:rPr>
              <w:t xml:space="preserve"> week</w:t>
            </w:r>
            <w:proofErr w:type="gramEnd"/>
            <w:r w:rsidR="000368A7">
              <w:rPr>
                <w:rFonts w:ascii="Calibri" w:hAnsi="Calibri" w:cs="Calibri"/>
                <w:sz w:val="20"/>
                <w:szCs w:val="16"/>
              </w:rPr>
              <w:t xml:space="preserve"> cycle).</w:t>
            </w:r>
            <w:r w:rsidR="00B05481">
              <w:rPr>
                <w:rFonts w:ascii="Calibri" w:hAnsi="Calibri" w:cs="Calibri"/>
                <w:sz w:val="20"/>
                <w:szCs w:val="16"/>
              </w:rPr>
              <w:t xml:space="preserve"> With 3 weeks downtime between batches, there will be a 12% annual downtime on average. </w:t>
            </w:r>
          </w:p>
          <w:p w14:paraId="55FB9A91" w14:textId="77777777" w:rsidR="000368A7" w:rsidRDefault="000368A7" w:rsidP="00EC2D29">
            <w:pPr>
              <w:rPr>
                <w:rFonts w:ascii="Calibri" w:hAnsi="Calibri" w:cs="Calibri"/>
                <w:sz w:val="20"/>
                <w:szCs w:val="16"/>
              </w:rPr>
            </w:pPr>
          </w:p>
          <w:p w14:paraId="08774176" w14:textId="0C3313D9" w:rsidR="00892396" w:rsidRPr="00BB3F4F" w:rsidRDefault="00892396" w:rsidP="00EC2D29">
            <w:pPr>
              <w:rPr>
                <w:rFonts w:ascii="Calibri" w:hAnsi="Calibri" w:cs="Calibri"/>
                <w:sz w:val="20"/>
                <w:szCs w:val="16"/>
              </w:rPr>
            </w:pPr>
            <w:r w:rsidRPr="00BB3F4F">
              <w:rPr>
                <w:rFonts w:ascii="Calibri" w:hAnsi="Calibri" w:cs="Calibri"/>
                <w:iCs/>
                <w:sz w:val="20"/>
                <w:szCs w:val="16"/>
              </w:rPr>
              <w:t>There are no planned changes to pollution prevention measures anticipated to occur within six months of submitting this Site Condition Report to comply with BAT requirements.</w:t>
            </w:r>
          </w:p>
          <w:p w14:paraId="4BE76CAB" w14:textId="6F22F99F" w:rsidR="00EC5C3E" w:rsidRPr="00AB3162" w:rsidRDefault="00E12B75" w:rsidP="006E0723">
            <w:pPr>
              <w:rPr>
                <w:rFonts w:ascii="Calibri" w:hAnsi="Calibri" w:cs="Calibri"/>
              </w:rPr>
            </w:pPr>
            <w:r w:rsidRPr="00BB3F4F">
              <w:rPr>
                <w:rFonts w:ascii="Calibri" w:hAnsi="Calibri" w:cs="Calibri"/>
                <w:sz w:val="20"/>
                <w:szCs w:val="16"/>
              </w:rPr>
              <w:t xml:space="preserve"> </w:t>
            </w:r>
            <w:r w:rsidR="006E0723" w:rsidRPr="00BB3F4F">
              <w:rPr>
                <w:rFonts w:ascii="Calibri" w:hAnsi="Calibri" w:cs="Calibri"/>
                <w:sz w:val="20"/>
                <w:szCs w:val="16"/>
              </w:rPr>
              <w:t xml:space="preserve"> </w:t>
            </w:r>
          </w:p>
        </w:tc>
      </w:tr>
      <w:tr w:rsidR="0036663C" w:rsidRPr="00114CFF" w14:paraId="1FEB8D02" w14:textId="77777777">
        <w:tc>
          <w:tcPr>
            <w:tcW w:w="4394" w:type="dxa"/>
            <w:shd w:val="pct12" w:color="auto" w:fill="FFFFFF"/>
          </w:tcPr>
          <w:p w14:paraId="3474DCD8" w14:textId="77777777" w:rsidR="0036663C" w:rsidRPr="00114CFF" w:rsidRDefault="0036663C" w:rsidP="0036663C">
            <w:pPr>
              <w:pStyle w:val="BodyText3"/>
              <w:jc w:val="both"/>
              <w:rPr>
                <w:rFonts w:ascii="Calibri" w:hAnsi="Calibri"/>
              </w:rPr>
            </w:pPr>
            <w:r w:rsidRPr="00114CFF">
              <w:rPr>
                <w:rFonts w:ascii="Calibri" w:hAnsi="Calibri"/>
              </w:rPr>
              <w:lastRenderedPageBreak/>
              <w:t>Non-permitted activities undertaken</w:t>
            </w:r>
          </w:p>
          <w:p w14:paraId="024915DA" w14:textId="77777777" w:rsidR="0036663C" w:rsidRPr="00114CFF" w:rsidRDefault="0036663C" w:rsidP="0036663C">
            <w:pPr>
              <w:pStyle w:val="BodyText3"/>
              <w:jc w:val="both"/>
              <w:rPr>
                <w:rFonts w:ascii="Calibri" w:hAnsi="Calibri"/>
              </w:rPr>
            </w:pPr>
          </w:p>
        </w:tc>
        <w:tc>
          <w:tcPr>
            <w:tcW w:w="4253" w:type="dxa"/>
          </w:tcPr>
          <w:p w14:paraId="48D7F555" w14:textId="280B17B1" w:rsidR="0036663C" w:rsidRPr="00114CFF" w:rsidRDefault="00E8227B" w:rsidP="0036663C">
            <w:pPr>
              <w:pStyle w:val="BodyText3"/>
              <w:jc w:val="both"/>
              <w:rPr>
                <w:rFonts w:ascii="Calibri" w:hAnsi="Calibri"/>
              </w:rPr>
            </w:pPr>
            <w:r>
              <w:rPr>
                <w:rFonts w:ascii="Calibri" w:hAnsi="Calibri"/>
              </w:rPr>
              <w:t xml:space="preserve">Not applicable </w:t>
            </w:r>
          </w:p>
        </w:tc>
      </w:tr>
      <w:tr w:rsidR="0036663C" w:rsidRPr="00114CFF" w14:paraId="4D6FAB61" w14:textId="77777777">
        <w:tc>
          <w:tcPr>
            <w:tcW w:w="4394" w:type="dxa"/>
            <w:shd w:val="pct12" w:color="auto" w:fill="FFFFFF"/>
          </w:tcPr>
          <w:p w14:paraId="2A8D4904" w14:textId="77777777" w:rsidR="0036663C" w:rsidRPr="00114CFF" w:rsidRDefault="0036663C" w:rsidP="0036663C">
            <w:pPr>
              <w:pStyle w:val="BodyText3"/>
              <w:jc w:val="both"/>
              <w:rPr>
                <w:rFonts w:ascii="Calibri" w:hAnsi="Calibri"/>
              </w:rPr>
            </w:pPr>
            <w:r w:rsidRPr="00114CFF">
              <w:rPr>
                <w:rFonts w:ascii="Calibri" w:hAnsi="Calibri"/>
              </w:rPr>
              <w:t>Document references for:</w:t>
            </w:r>
          </w:p>
          <w:p w14:paraId="0936D647" w14:textId="77777777" w:rsidR="0036663C" w:rsidRPr="00114CFF" w:rsidRDefault="0036663C" w:rsidP="0036663C">
            <w:pPr>
              <w:pStyle w:val="BodyText3"/>
              <w:jc w:val="both"/>
              <w:rPr>
                <w:rFonts w:ascii="Calibri" w:hAnsi="Calibri"/>
              </w:rPr>
            </w:pPr>
          </w:p>
          <w:p w14:paraId="17C721A2" w14:textId="77777777" w:rsidR="0036663C" w:rsidRPr="00114CFF" w:rsidRDefault="0036663C" w:rsidP="0036663C">
            <w:pPr>
              <w:pStyle w:val="BodyText3"/>
              <w:numPr>
                <w:ilvl w:val="0"/>
                <w:numId w:val="6"/>
              </w:numPr>
              <w:rPr>
                <w:rFonts w:ascii="Calibri" w:hAnsi="Calibri"/>
              </w:rPr>
            </w:pPr>
            <w:r w:rsidRPr="00114CFF">
              <w:rPr>
                <w:rFonts w:ascii="Calibri" w:hAnsi="Calibri"/>
              </w:rPr>
              <w:t>plan showing activity layout; and</w:t>
            </w:r>
          </w:p>
          <w:p w14:paraId="4D621466" w14:textId="77777777" w:rsidR="0036663C" w:rsidRPr="00114CFF" w:rsidRDefault="0036663C" w:rsidP="0036663C">
            <w:pPr>
              <w:pStyle w:val="BodyText3"/>
              <w:numPr>
                <w:ilvl w:val="0"/>
                <w:numId w:val="5"/>
              </w:numPr>
              <w:jc w:val="both"/>
              <w:rPr>
                <w:rFonts w:ascii="Calibri" w:hAnsi="Calibri"/>
              </w:rPr>
            </w:pPr>
            <w:r w:rsidRPr="00114CFF">
              <w:rPr>
                <w:rFonts w:ascii="Calibri" w:hAnsi="Calibri"/>
              </w:rPr>
              <w:t>environmental risk assessment</w:t>
            </w:r>
          </w:p>
          <w:p w14:paraId="46B57102" w14:textId="77777777" w:rsidR="0036663C" w:rsidRPr="00114CFF" w:rsidRDefault="0036663C" w:rsidP="0036663C">
            <w:pPr>
              <w:pStyle w:val="BodyText3"/>
              <w:jc w:val="both"/>
              <w:rPr>
                <w:rFonts w:ascii="Calibri" w:hAnsi="Calibri"/>
              </w:rPr>
            </w:pPr>
          </w:p>
        </w:tc>
        <w:tc>
          <w:tcPr>
            <w:tcW w:w="4253" w:type="dxa"/>
          </w:tcPr>
          <w:p w14:paraId="2C363EEA" w14:textId="6313F1C6" w:rsidR="0036663C" w:rsidRPr="00B05481" w:rsidRDefault="00E87D53" w:rsidP="0036663C">
            <w:pPr>
              <w:pStyle w:val="BodyText3"/>
              <w:jc w:val="both"/>
              <w:rPr>
                <w:rFonts w:ascii="Calibri" w:hAnsi="Calibri"/>
              </w:rPr>
            </w:pPr>
            <w:r w:rsidRPr="00B05481">
              <w:rPr>
                <w:rFonts w:ascii="Calibri" w:hAnsi="Calibri"/>
              </w:rPr>
              <w:t>Appendi</w:t>
            </w:r>
            <w:r w:rsidR="003A43B7" w:rsidRPr="00B05481">
              <w:rPr>
                <w:rFonts w:ascii="Calibri" w:hAnsi="Calibri"/>
              </w:rPr>
              <w:t>x</w:t>
            </w:r>
            <w:r w:rsidR="00B05481" w:rsidRPr="00B05481">
              <w:rPr>
                <w:rFonts w:ascii="Calibri" w:hAnsi="Calibri"/>
              </w:rPr>
              <w:t xml:space="preserve"> </w:t>
            </w:r>
            <w:proofErr w:type="gramStart"/>
            <w:r w:rsidR="00B05481" w:rsidRPr="00B05481">
              <w:rPr>
                <w:rFonts w:ascii="Calibri" w:hAnsi="Calibri"/>
              </w:rPr>
              <w:t>4</w:t>
            </w:r>
            <w:r w:rsidR="003A43B7" w:rsidRPr="00B05481">
              <w:rPr>
                <w:rFonts w:ascii="Calibri" w:hAnsi="Calibri"/>
              </w:rPr>
              <w:t xml:space="preserve"> :</w:t>
            </w:r>
            <w:proofErr w:type="gramEnd"/>
            <w:r w:rsidR="003A43B7" w:rsidRPr="00B05481">
              <w:rPr>
                <w:rFonts w:ascii="Calibri" w:hAnsi="Calibri"/>
              </w:rPr>
              <w:t xml:space="preserve"> Site Location Plan and Site Layout Plans</w:t>
            </w:r>
          </w:p>
          <w:p w14:paraId="2627F0EE" w14:textId="77777777" w:rsidR="003A43B7" w:rsidRPr="00B05481" w:rsidRDefault="003A43B7" w:rsidP="0036663C">
            <w:pPr>
              <w:pStyle w:val="BodyText3"/>
              <w:jc w:val="both"/>
              <w:rPr>
                <w:rFonts w:ascii="Calibri" w:hAnsi="Calibri"/>
              </w:rPr>
            </w:pPr>
          </w:p>
          <w:p w14:paraId="30156892" w14:textId="214263F1" w:rsidR="003A43B7" w:rsidRPr="00B05481" w:rsidRDefault="003A43B7" w:rsidP="0036663C">
            <w:pPr>
              <w:pStyle w:val="BodyText3"/>
              <w:jc w:val="both"/>
              <w:rPr>
                <w:rFonts w:ascii="Calibri" w:hAnsi="Calibri"/>
              </w:rPr>
            </w:pPr>
            <w:r w:rsidRPr="00B05481">
              <w:rPr>
                <w:rFonts w:ascii="Calibri" w:hAnsi="Calibri"/>
              </w:rPr>
              <w:t>Appendix</w:t>
            </w:r>
            <w:r w:rsidR="00B05481" w:rsidRPr="00B05481">
              <w:rPr>
                <w:rFonts w:ascii="Calibri" w:hAnsi="Calibri"/>
              </w:rPr>
              <w:t xml:space="preserve"> </w:t>
            </w:r>
            <w:proofErr w:type="gramStart"/>
            <w:r w:rsidR="00B05481" w:rsidRPr="00B05481">
              <w:rPr>
                <w:rFonts w:ascii="Calibri" w:hAnsi="Calibri"/>
              </w:rPr>
              <w:t>5</w:t>
            </w:r>
            <w:r w:rsidRPr="00B05481">
              <w:rPr>
                <w:rFonts w:ascii="Calibri" w:hAnsi="Calibri"/>
              </w:rPr>
              <w:t xml:space="preserve"> :</w:t>
            </w:r>
            <w:proofErr w:type="gramEnd"/>
            <w:r w:rsidRPr="00B05481">
              <w:rPr>
                <w:rFonts w:ascii="Calibri" w:hAnsi="Calibri"/>
              </w:rPr>
              <w:t xml:space="preserve"> H1 Environmental Risk Assessment </w:t>
            </w:r>
          </w:p>
          <w:p w14:paraId="1CC50579" w14:textId="2D7B27F6" w:rsidR="0036663C" w:rsidRPr="0051370A" w:rsidRDefault="0036663C" w:rsidP="0036663C">
            <w:pPr>
              <w:pStyle w:val="BodyText3"/>
              <w:jc w:val="both"/>
              <w:rPr>
                <w:rFonts w:ascii="Calibri" w:hAnsi="Calibri"/>
                <w:color w:val="FF0000"/>
              </w:rPr>
            </w:pPr>
          </w:p>
        </w:tc>
      </w:tr>
    </w:tbl>
    <w:p w14:paraId="500E7976" w14:textId="77777777" w:rsidR="0036663C" w:rsidRPr="00114CFF" w:rsidRDefault="0036663C" w:rsidP="0036663C">
      <w:pPr>
        <w:pStyle w:val="AgencyStdParagraph"/>
        <w:rPr>
          <w:rFonts w:ascii="Calibri" w:hAnsi="Calibri"/>
        </w:rPr>
      </w:pPr>
    </w:p>
    <w:p w14:paraId="565679CF" w14:textId="77777777" w:rsidR="0036663C" w:rsidRPr="00114CFF" w:rsidRDefault="0036663C" w:rsidP="0036663C">
      <w:pPr>
        <w:jc w:val="both"/>
        <w:rPr>
          <w:rFonts w:ascii="Calibri" w:hAnsi="Calibri"/>
          <w:b/>
          <w:sz w:val="20"/>
        </w:rPr>
      </w:pPr>
      <w:r w:rsidRPr="00114CFF">
        <w:rPr>
          <w:rFonts w:ascii="Calibri" w:hAnsi="Calibri"/>
          <w:b/>
          <w:sz w:val="20"/>
        </w:rPr>
        <w:t>Note:</w:t>
      </w:r>
    </w:p>
    <w:p w14:paraId="4E8BE126" w14:textId="77777777" w:rsidR="0036663C" w:rsidRPr="00114CFF" w:rsidRDefault="0036663C" w:rsidP="0036663C">
      <w:pPr>
        <w:jc w:val="both"/>
        <w:rPr>
          <w:rFonts w:ascii="Calibri" w:hAnsi="Calibri"/>
          <w:sz w:val="20"/>
        </w:rPr>
      </w:pPr>
    </w:p>
    <w:p w14:paraId="67495EAC" w14:textId="77777777" w:rsidR="0036663C" w:rsidRPr="00114CFF" w:rsidRDefault="0036663C" w:rsidP="0036663C">
      <w:pPr>
        <w:jc w:val="both"/>
        <w:rPr>
          <w:rFonts w:ascii="Calibri" w:hAnsi="Calibri"/>
          <w:sz w:val="20"/>
        </w:rPr>
      </w:pPr>
      <w:r w:rsidRPr="00114CFF">
        <w:rPr>
          <w:rFonts w:ascii="Calibri" w:hAnsi="Calibri"/>
          <w:sz w:val="20"/>
        </w:rPr>
        <w:lastRenderedPageBreak/>
        <w:t>In Part B of the application form you must tell us about the activities that you will undertake at the site. You must also give us an environmental risk assessment.  This risk assessment must be based on our guidance (</w:t>
      </w:r>
      <w:r w:rsidRPr="00114CFF">
        <w:rPr>
          <w:rFonts w:ascii="Calibri" w:hAnsi="Calibri"/>
          <w:i/>
          <w:sz w:val="20"/>
        </w:rPr>
        <w:t>Environmental Risk Assessment - EPR H1</w:t>
      </w:r>
      <w:r w:rsidRPr="00114CFF">
        <w:rPr>
          <w:rFonts w:ascii="Calibri" w:hAnsi="Calibri"/>
          <w:sz w:val="20"/>
        </w:rPr>
        <w:t>) or use an equivalent approach.</w:t>
      </w:r>
    </w:p>
    <w:p w14:paraId="04C1CD98" w14:textId="77777777" w:rsidR="0036663C" w:rsidRPr="00114CFF" w:rsidRDefault="0036663C" w:rsidP="0036663C">
      <w:pPr>
        <w:jc w:val="both"/>
        <w:rPr>
          <w:rFonts w:ascii="Calibri" w:hAnsi="Calibri"/>
          <w:sz w:val="20"/>
        </w:rPr>
      </w:pPr>
    </w:p>
    <w:p w14:paraId="19F90348" w14:textId="77777777" w:rsidR="0036663C" w:rsidRPr="00114CFF" w:rsidRDefault="0036663C" w:rsidP="0036663C">
      <w:pPr>
        <w:jc w:val="both"/>
        <w:rPr>
          <w:rFonts w:ascii="Calibri" w:hAnsi="Calibri"/>
          <w:sz w:val="20"/>
        </w:rPr>
      </w:pPr>
      <w:r w:rsidRPr="00114CFF">
        <w:rPr>
          <w:rFonts w:ascii="Calibri" w:hAnsi="Calibri"/>
          <w:sz w:val="20"/>
        </w:rPr>
        <w:t xml:space="preserve">It is essential that you identify in your environmental risk assessment all the substances used and produced that could pollute the soil or groundwater if there were an accident, or if measures to protect land fail. </w:t>
      </w:r>
    </w:p>
    <w:p w14:paraId="00FFAA71" w14:textId="77777777" w:rsidR="0036663C" w:rsidRPr="00114CFF" w:rsidRDefault="0036663C" w:rsidP="0036663C">
      <w:pPr>
        <w:jc w:val="both"/>
        <w:rPr>
          <w:rFonts w:ascii="Calibri" w:hAnsi="Calibri"/>
          <w:sz w:val="20"/>
        </w:rPr>
      </w:pPr>
    </w:p>
    <w:p w14:paraId="6B3A56E3" w14:textId="77777777" w:rsidR="0036663C" w:rsidRPr="00114CFF" w:rsidRDefault="0036663C" w:rsidP="0036663C">
      <w:pPr>
        <w:jc w:val="both"/>
        <w:rPr>
          <w:rFonts w:ascii="Calibri" w:hAnsi="Calibri"/>
          <w:sz w:val="20"/>
        </w:rPr>
      </w:pPr>
      <w:r w:rsidRPr="00114CFF">
        <w:rPr>
          <w:rFonts w:ascii="Calibri" w:hAnsi="Calibri"/>
          <w:sz w:val="20"/>
        </w:rPr>
        <w:t xml:space="preserve">These include substances that would be classified as ‘dangerous’ under the Control of Major Accident Hazards (COMAH) regulations </w:t>
      </w:r>
      <w:proofErr w:type="gramStart"/>
      <w:r w:rsidRPr="00114CFF">
        <w:rPr>
          <w:rFonts w:ascii="Calibri" w:hAnsi="Calibri"/>
          <w:sz w:val="20"/>
        </w:rPr>
        <w:t>and also</w:t>
      </w:r>
      <w:proofErr w:type="gramEnd"/>
      <w:r w:rsidRPr="00114CFF">
        <w:rPr>
          <w:rFonts w:ascii="Calibri" w:hAnsi="Calibri"/>
          <w:sz w:val="20"/>
        </w:rPr>
        <w:t xml:space="preserve"> raw materials, fuels, intermediates, products, wastes and effluents. </w:t>
      </w:r>
    </w:p>
    <w:p w14:paraId="38243841" w14:textId="77777777" w:rsidR="0036663C" w:rsidRPr="00114CFF" w:rsidRDefault="0036663C" w:rsidP="0036663C">
      <w:pPr>
        <w:jc w:val="both"/>
        <w:rPr>
          <w:rFonts w:ascii="Calibri" w:hAnsi="Calibri"/>
          <w:sz w:val="20"/>
        </w:rPr>
      </w:pPr>
    </w:p>
    <w:p w14:paraId="608EE94E" w14:textId="77777777" w:rsidR="0036663C" w:rsidRPr="00114CFF" w:rsidRDefault="0036663C" w:rsidP="0036663C">
      <w:pPr>
        <w:jc w:val="both"/>
        <w:rPr>
          <w:rFonts w:ascii="Calibri" w:hAnsi="Calibri"/>
          <w:sz w:val="20"/>
        </w:rPr>
      </w:pPr>
      <w:r w:rsidRPr="00114CFF">
        <w:rPr>
          <w:rFonts w:ascii="Calibri" w:hAnsi="Calibri"/>
          <w:sz w:val="20"/>
        </w:rPr>
        <w:t xml:space="preserve">If your submitted environmental risk assessment does not adequately address the risks to soil and </w:t>
      </w:r>
      <w:proofErr w:type="gramStart"/>
      <w:r w:rsidRPr="00114CFF">
        <w:rPr>
          <w:rFonts w:ascii="Calibri" w:hAnsi="Calibri"/>
          <w:sz w:val="20"/>
        </w:rPr>
        <w:t>groundwater</w:t>
      </w:r>
      <w:proofErr w:type="gramEnd"/>
      <w:r w:rsidRPr="00114CFF">
        <w:rPr>
          <w:rFonts w:ascii="Calibri" w:hAnsi="Calibri"/>
          <w:sz w:val="20"/>
        </w:rPr>
        <w:t xml:space="preserve"> we may need to request further information from you or even refuse your permit application.</w:t>
      </w:r>
    </w:p>
    <w:p w14:paraId="6599516A" w14:textId="77777777" w:rsidR="0036663C" w:rsidRPr="00114CFF" w:rsidRDefault="0036663C" w:rsidP="0036663C">
      <w:pPr>
        <w:pStyle w:val="AgencyStdParagraph"/>
        <w:rPr>
          <w:rFonts w:ascii="Calibri" w:hAnsi="Calibr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795"/>
        <w:gridCol w:w="4151"/>
      </w:tblGrid>
      <w:tr w:rsidR="0036663C" w:rsidRPr="00114CFF" w14:paraId="3D9F6511" w14:textId="77777777">
        <w:trPr>
          <w:cantSplit/>
        </w:trPr>
        <w:tc>
          <w:tcPr>
            <w:tcW w:w="8647" w:type="dxa"/>
            <w:gridSpan w:val="3"/>
            <w:shd w:val="pct12" w:color="auto" w:fill="FFFFFF"/>
          </w:tcPr>
          <w:p w14:paraId="45D547EB" w14:textId="77777777" w:rsidR="0036663C" w:rsidRPr="00114CFF" w:rsidRDefault="0036663C" w:rsidP="0036663C">
            <w:pPr>
              <w:pStyle w:val="AgencyStdParagraph"/>
              <w:rPr>
                <w:rFonts w:ascii="Calibri" w:hAnsi="Calibri"/>
              </w:rPr>
            </w:pPr>
          </w:p>
          <w:p w14:paraId="2234D83E" w14:textId="77777777" w:rsidR="0036663C" w:rsidRPr="00114CFF" w:rsidRDefault="0036663C" w:rsidP="0036663C">
            <w:pPr>
              <w:pStyle w:val="AgencyStdParagraph"/>
              <w:rPr>
                <w:rFonts w:ascii="Calibri" w:hAnsi="Calibri"/>
                <w:sz w:val="24"/>
              </w:rPr>
            </w:pPr>
            <w:r w:rsidRPr="00114CFF">
              <w:rPr>
                <w:rFonts w:ascii="Calibri" w:hAnsi="Calibri"/>
                <w:sz w:val="24"/>
              </w:rPr>
              <w:t>4.0 Changes to the activity</w:t>
            </w:r>
          </w:p>
          <w:p w14:paraId="60587C24" w14:textId="77777777" w:rsidR="0036663C" w:rsidRPr="00114CFF" w:rsidRDefault="0036663C" w:rsidP="0036663C">
            <w:pPr>
              <w:pStyle w:val="AgencyStdParagraph"/>
              <w:rPr>
                <w:rFonts w:ascii="Calibri" w:hAnsi="Calibri"/>
              </w:rPr>
            </w:pPr>
          </w:p>
        </w:tc>
      </w:tr>
      <w:tr w:rsidR="0036663C" w:rsidRPr="00114CFF" w14:paraId="18A13F1A" w14:textId="77777777">
        <w:tc>
          <w:tcPr>
            <w:tcW w:w="4496" w:type="dxa"/>
            <w:gridSpan w:val="2"/>
            <w:shd w:val="pct12" w:color="auto" w:fill="FFFFFF"/>
          </w:tcPr>
          <w:p w14:paraId="26F51DE9" w14:textId="77777777" w:rsidR="0036663C" w:rsidRPr="00114CFF" w:rsidRDefault="0036663C" w:rsidP="0036663C">
            <w:pPr>
              <w:pStyle w:val="AgencyStdParagraph"/>
              <w:rPr>
                <w:rFonts w:ascii="Calibri" w:hAnsi="Calibri"/>
              </w:rPr>
            </w:pPr>
          </w:p>
          <w:p w14:paraId="24893A3B" w14:textId="77777777" w:rsidR="0036663C" w:rsidRPr="00114CFF" w:rsidRDefault="0036663C" w:rsidP="0036663C">
            <w:pPr>
              <w:pStyle w:val="AgencyStdParagraph"/>
              <w:rPr>
                <w:rFonts w:ascii="Calibri" w:hAnsi="Calibri"/>
              </w:rPr>
            </w:pPr>
            <w:r w:rsidRPr="00114CFF">
              <w:rPr>
                <w:rFonts w:ascii="Calibri" w:hAnsi="Calibri"/>
              </w:rPr>
              <w:t>Have there been any changes to the activity boundary?</w:t>
            </w:r>
          </w:p>
          <w:p w14:paraId="3F8BA0F5" w14:textId="77777777" w:rsidR="0036663C" w:rsidRPr="00114CFF" w:rsidRDefault="0036663C" w:rsidP="0036663C">
            <w:pPr>
              <w:pStyle w:val="AgencyStdParagraph"/>
              <w:rPr>
                <w:rFonts w:ascii="Calibri" w:hAnsi="Calibri"/>
              </w:rPr>
            </w:pPr>
          </w:p>
        </w:tc>
        <w:tc>
          <w:tcPr>
            <w:tcW w:w="4151" w:type="dxa"/>
          </w:tcPr>
          <w:p w14:paraId="6AAAA155" w14:textId="77777777" w:rsidR="0036663C" w:rsidRPr="00114CFF" w:rsidRDefault="0036663C" w:rsidP="0036663C">
            <w:pPr>
              <w:pStyle w:val="AgencyStdParagraph"/>
              <w:rPr>
                <w:rFonts w:ascii="Calibri" w:hAnsi="Calibri"/>
                <w:b w:val="0"/>
              </w:rPr>
            </w:pPr>
          </w:p>
          <w:p w14:paraId="2EFC1AEA" w14:textId="77777777" w:rsidR="0036663C" w:rsidRPr="00114CFF" w:rsidRDefault="0036663C" w:rsidP="0036663C">
            <w:pPr>
              <w:pStyle w:val="AgencyStdParagraph"/>
              <w:rPr>
                <w:rFonts w:ascii="Calibri" w:hAnsi="Calibri"/>
                <w:b w:val="0"/>
                <w:color w:val="FF0000"/>
              </w:rPr>
            </w:pPr>
            <w:r w:rsidRPr="00114CFF">
              <w:rPr>
                <w:rFonts w:ascii="Calibri" w:hAnsi="Calibri"/>
                <w:b w:val="0"/>
                <w:color w:val="FF0000"/>
              </w:rPr>
              <w:t>If yes, provide a plan showing the changes to the activity boundary.</w:t>
            </w:r>
          </w:p>
        </w:tc>
      </w:tr>
      <w:tr w:rsidR="0036663C" w:rsidRPr="00114CFF" w14:paraId="789A2BDB" w14:textId="77777777">
        <w:tc>
          <w:tcPr>
            <w:tcW w:w="4496" w:type="dxa"/>
            <w:gridSpan w:val="2"/>
            <w:shd w:val="pct12" w:color="auto" w:fill="FFFFFF"/>
          </w:tcPr>
          <w:p w14:paraId="7CFE95D8" w14:textId="77777777" w:rsidR="0036663C" w:rsidRPr="00114CFF" w:rsidRDefault="0036663C" w:rsidP="0036663C">
            <w:pPr>
              <w:pStyle w:val="AgencyStdParagraph"/>
              <w:rPr>
                <w:rFonts w:ascii="Calibri" w:hAnsi="Calibri"/>
              </w:rPr>
            </w:pPr>
          </w:p>
          <w:p w14:paraId="4DC771A9" w14:textId="77777777" w:rsidR="0036663C" w:rsidRPr="00114CFF" w:rsidRDefault="0036663C" w:rsidP="0036663C">
            <w:pPr>
              <w:pStyle w:val="AgencyStdParagraph"/>
              <w:rPr>
                <w:rFonts w:ascii="Calibri" w:hAnsi="Calibri"/>
              </w:rPr>
            </w:pPr>
            <w:r w:rsidRPr="00114CFF">
              <w:rPr>
                <w:rFonts w:ascii="Calibri" w:hAnsi="Calibri"/>
              </w:rPr>
              <w:t>Have there been any changes to the permitted activities?</w:t>
            </w:r>
          </w:p>
          <w:p w14:paraId="77603356" w14:textId="77777777" w:rsidR="0036663C" w:rsidRPr="00114CFF" w:rsidRDefault="0036663C" w:rsidP="0036663C">
            <w:pPr>
              <w:pStyle w:val="AgencyStdParagraph"/>
              <w:rPr>
                <w:rFonts w:ascii="Calibri" w:hAnsi="Calibri"/>
              </w:rPr>
            </w:pPr>
          </w:p>
        </w:tc>
        <w:tc>
          <w:tcPr>
            <w:tcW w:w="4151" w:type="dxa"/>
          </w:tcPr>
          <w:p w14:paraId="18D68432" w14:textId="5922892E" w:rsidR="0036182B" w:rsidRPr="0036182B" w:rsidRDefault="0036182B" w:rsidP="0036663C">
            <w:pPr>
              <w:pStyle w:val="AgencyStdParagraph"/>
              <w:rPr>
                <w:rFonts w:ascii="Calibri" w:hAnsi="Calibri"/>
                <w:b w:val="0"/>
              </w:rPr>
            </w:pPr>
          </w:p>
        </w:tc>
      </w:tr>
      <w:tr w:rsidR="0036663C" w:rsidRPr="00114CFF" w14:paraId="5E051973" w14:textId="77777777">
        <w:tc>
          <w:tcPr>
            <w:tcW w:w="4496" w:type="dxa"/>
            <w:gridSpan w:val="2"/>
            <w:shd w:val="pct12" w:color="auto" w:fill="FFFFFF"/>
          </w:tcPr>
          <w:p w14:paraId="4D916B84" w14:textId="77777777" w:rsidR="0036663C" w:rsidRPr="00114CFF" w:rsidRDefault="0036663C" w:rsidP="0036663C">
            <w:pPr>
              <w:pStyle w:val="AgencyStdParagraph"/>
              <w:rPr>
                <w:rFonts w:ascii="Calibri" w:hAnsi="Calibri"/>
              </w:rPr>
            </w:pPr>
          </w:p>
          <w:p w14:paraId="5ED683A3" w14:textId="77777777" w:rsidR="0036663C" w:rsidRPr="00114CFF" w:rsidRDefault="0036663C" w:rsidP="0036663C">
            <w:pPr>
              <w:pStyle w:val="AgencyStdParagraph"/>
              <w:rPr>
                <w:rFonts w:ascii="Calibri" w:hAnsi="Calibri"/>
              </w:rPr>
            </w:pPr>
            <w:r w:rsidRPr="00114CFF">
              <w:rPr>
                <w:rFonts w:ascii="Calibri" w:hAnsi="Calibri"/>
              </w:rPr>
              <w:t xml:space="preserve">Have any ‘dangerous substances’ not identified in the Application Site Condition Report been used or produced </w:t>
            </w:r>
            <w:proofErr w:type="gramStart"/>
            <w:r w:rsidRPr="00114CFF">
              <w:rPr>
                <w:rFonts w:ascii="Calibri" w:hAnsi="Calibri"/>
              </w:rPr>
              <w:t>as a result of</w:t>
            </w:r>
            <w:proofErr w:type="gramEnd"/>
            <w:r w:rsidRPr="00114CFF">
              <w:rPr>
                <w:rFonts w:ascii="Calibri" w:hAnsi="Calibri"/>
              </w:rPr>
              <w:t xml:space="preserve"> the permitted activities?</w:t>
            </w:r>
          </w:p>
          <w:p w14:paraId="6684F880" w14:textId="77777777" w:rsidR="0036663C" w:rsidRPr="00114CFF" w:rsidRDefault="0036663C" w:rsidP="0036663C">
            <w:pPr>
              <w:pStyle w:val="AgencyStdParagraph"/>
              <w:rPr>
                <w:rFonts w:ascii="Calibri" w:hAnsi="Calibri"/>
              </w:rPr>
            </w:pPr>
          </w:p>
        </w:tc>
        <w:tc>
          <w:tcPr>
            <w:tcW w:w="4151" w:type="dxa"/>
          </w:tcPr>
          <w:p w14:paraId="6DA13F45" w14:textId="4B86FE42" w:rsidR="0036663C" w:rsidRPr="00114CFF" w:rsidRDefault="0036663C" w:rsidP="0036663C">
            <w:pPr>
              <w:pStyle w:val="AgencyStdParagraph"/>
              <w:rPr>
                <w:rFonts w:ascii="Calibri" w:hAnsi="Calibri"/>
                <w:b w:val="0"/>
                <w:color w:val="FF0000"/>
              </w:rPr>
            </w:pPr>
          </w:p>
        </w:tc>
      </w:tr>
      <w:tr w:rsidR="0036663C" w:rsidRPr="00114CFF" w14:paraId="068DF13C" w14:textId="77777777">
        <w:tc>
          <w:tcPr>
            <w:tcW w:w="1701" w:type="dxa"/>
            <w:shd w:val="pct12" w:color="auto" w:fill="FFFFFF"/>
          </w:tcPr>
          <w:p w14:paraId="04AE3376" w14:textId="77777777" w:rsidR="0036663C" w:rsidRPr="00114CFF" w:rsidRDefault="0036663C" w:rsidP="0036663C">
            <w:pPr>
              <w:pStyle w:val="AgencyStdParagraph"/>
              <w:rPr>
                <w:rFonts w:ascii="Calibri" w:hAnsi="Calibri"/>
              </w:rPr>
            </w:pPr>
            <w:r w:rsidRPr="00114CFF">
              <w:rPr>
                <w:rFonts w:ascii="Calibri" w:hAnsi="Calibri"/>
              </w:rPr>
              <w:t>Checklist of supporting information</w:t>
            </w:r>
          </w:p>
        </w:tc>
        <w:tc>
          <w:tcPr>
            <w:tcW w:w="6946" w:type="dxa"/>
            <w:gridSpan w:val="2"/>
          </w:tcPr>
          <w:p w14:paraId="29F8F1D0" w14:textId="77777777" w:rsidR="0036663C" w:rsidRPr="00E14E00" w:rsidRDefault="0036663C" w:rsidP="0036663C">
            <w:pPr>
              <w:pStyle w:val="AgencyStdParagraph"/>
              <w:numPr>
                <w:ilvl w:val="0"/>
                <w:numId w:val="7"/>
              </w:numPr>
              <w:rPr>
                <w:rFonts w:ascii="Calibri" w:hAnsi="Calibri"/>
                <w:b w:val="0"/>
                <w:color w:val="FF0000"/>
              </w:rPr>
            </w:pPr>
            <w:r w:rsidRPr="00E14E00">
              <w:rPr>
                <w:rFonts w:ascii="Calibri" w:hAnsi="Calibri"/>
                <w:b w:val="0"/>
                <w:color w:val="FF0000"/>
              </w:rPr>
              <w:t xml:space="preserve">Plan </w:t>
            </w:r>
            <w:proofErr w:type="gramStart"/>
            <w:r w:rsidRPr="00E14E00">
              <w:rPr>
                <w:rFonts w:ascii="Calibri" w:hAnsi="Calibri"/>
                <w:b w:val="0"/>
                <w:color w:val="FF0000"/>
              </w:rPr>
              <w:t>showing</w:t>
            </w:r>
            <w:proofErr w:type="gramEnd"/>
            <w:r w:rsidRPr="00E14E00">
              <w:rPr>
                <w:rFonts w:ascii="Calibri" w:hAnsi="Calibri"/>
                <w:b w:val="0"/>
                <w:color w:val="FF0000"/>
              </w:rPr>
              <w:t xml:space="preserve"> any changes to the boundary (where relevant)</w:t>
            </w:r>
          </w:p>
          <w:p w14:paraId="4E617807" w14:textId="77777777" w:rsidR="0036663C" w:rsidRPr="00E14E00" w:rsidRDefault="0036663C" w:rsidP="0036663C">
            <w:pPr>
              <w:pStyle w:val="AgencyStdParagraph"/>
              <w:numPr>
                <w:ilvl w:val="0"/>
                <w:numId w:val="7"/>
              </w:numPr>
              <w:rPr>
                <w:rFonts w:ascii="Calibri" w:hAnsi="Calibri"/>
                <w:b w:val="0"/>
                <w:color w:val="FF0000"/>
              </w:rPr>
            </w:pPr>
            <w:r w:rsidRPr="00E14E00">
              <w:rPr>
                <w:rFonts w:ascii="Calibri" w:hAnsi="Calibri"/>
                <w:b w:val="0"/>
                <w:color w:val="FF0000"/>
              </w:rPr>
              <w:t>Description of the changes to the permitted activities (where relevant)</w:t>
            </w:r>
          </w:p>
          <w:p w14:paraId="0C46789E" w14:textId="77777777" w:rsidR="0036663C" w:rsidRPr="00114CFF" w:rsidRDefault="0036663C" w:rsidP="0036663C">
            <w:pPr>
              <w:pStyle w:val="AgencyStdParagraph"/>
              <w:numPr>
                <w:ilvl w:val="0"/>
                <w:numId w:val="7"/>
              </w:numPr>
              <w:rPr>
                <w:rFonts w:ascii="Calibri" w:hAnsi="Calibri"/>
              </w:rPr>
            </w:pPr>
            <w:r w:rsidRPr="00E14E00">
              <w:rPr>
                <w:rFonts w:ascii="Calibri" w:hAnsi="Calibri"/>
                <w:b w:val="0"/>
                <w:color w:val="FF0000"/>
              </w:rPr>
              <w:t>List of ‘dangerous substances’ used/produced by the permitted activities that were not identified in the Application Site Condition Report  (where relevant)</w:t>
            </w:r>
          </w:p>
        </w:tc>
      </w:tr>
    </w:tbl>
    <w:p w14:paraId="0E6C483E" w14:textId="77777777" w:rsidR="0036663C" w:rsidRPr="00114CFF" w:rsidRDefault="0036663C" w:rsidP="0036663C">
      <w:pPr>
        <w:pStyle w:val="AgencyStdParagraph"/>
        <w:rPr>
          <w:rFonts w:ascii="Calibri" w:hAnsi="Calibri"/>
        </w:rPr>
      </w:pPr>
    </w:p>
    <w:p w14:paraId="6B1C23E6" w14:textId="77777777" w:rsidR="0036663C" w:rsidRPr="00114CFF" w:rsidRDefault="0036663C" w:rsidP="0036663C">
      <w:pPr>
        <w:pStyle w:val="AgencyStdParagraph"/>
        <w:rPr>
          <w:rFonts w:ascii="Calibri" w:hAnsi="Calibr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6663C" w:rsidRPr="00114CFF" w14:paraId="488E9A26" w14:textId="77777777">
        <w:trPr>
          <w:cantSplit/>
        </w:trPr>
        <w:tc>
          <w:tcPr>
            <w:tcW w:w="8647" w:type="dxa"/>
            <w:gridSpan w:val="2"/>
            <w:shd w:val="pct12" w:color="auto" w:fill="FFFFFF"/>
          </w:tcPr>
          <w:p w14:paraId="319A234B" w14:textId="77777777" w:rsidR="0036663C" w:rsidRPr="00114CFF" w:rsidRDefault="0036663C" w:rsidP="0036663C">
            <w:pPr>
              <w:pStyle w:val="AgencyStdParagraph"/>
              <w:rPr>
                <w:rFonts w:ascii="Calibri" w:hAnsi="Calibri"/>
              </w:rPr>
            </w:pPr>
          </w:p>
          <w:p w14:paraId="0148CE17" w14:textId="77777777" w:rsidR="0036663C" w:rsidRPr="00114CFF" w:rsidRDefault="0036663C" w:rsidP="0036663C">
            <w:pPr>
              <w:pStyle w:val="AgencyStdParagraph"/>
              <w:rPr>
                <w:rFonts w:ascii="Calibri" w:hAnsi="Calibri"/>
                <w:sz w:val="24"/>
              </w:rPr>
            </w:pPr>
            <w:r w:rsidRPr="00114CFF">
              <w:rPr>
                <w:rFonts w:ascii="Calibri" w:hAnsi="Calibri"/>
                <w:sz w:val="24"/>
              </w:rPr>
              <w:t>5.0  Measures taken to protect land</w:t>
            </w:r>
          </w:p>
          <w:p w14:paraId="6116F3AA" w14:textId="77777777" w:rsidR="0036663C" w:rsidRPr="00114CFF" w:rsidRDefault="0036663C" w:rsidP="0036663C">
            <w:pPr>
              <w:pStyle w:val="AgencyStdParagraph"/>
              <w:rPr>
                <w:rFonts w:ascii="Calibri" w:hAnsi="Calibri"/>
              </w:rPr>
            </w:pPr>
          </w:p>
        </w:tc>
      </w:tr>
      <w:tr w:rsidR="0036663C" w:rsidRPr="00114CFF" w14:paraId="056AF76C" w14:textId="77777777">
        <w:trPr>
          <w:cantSplit/>
        </w:trPr>
        <w:tc>
          <w:tcPr>
            <w:tcW w:w="8647" w:type="dxa"/>
            <w:gridSpan w:val="2"/>
          </w:tcPr>
          <w:p w14:paraId="086BE2CE" w14:textId="7B8234E1" w:rsidR="003E6832" w:rsidRPr="00F13ABE" w:rsidRDefault="00F13ABE" w:rsidP="0036663C">
            <w:pPr>
              <w:pStyle w:val="AgencyStdParagraph"/>
              <w:rPr>
                <w:rFonts w:ascii="Calibri" w:hAnsi="Calibri"/>
                <w:b w:val="0"/>
                <w:bCs/>
                <w:color w:val="auto"/>
              </w:rPr>
            </w:pPr>
            <w:r>
              <w:rPr>
                <w:rFonts w:ascii="Calibri" w:hAnsi="Calibri"/>
                <w:b w:val="0"/>
                <w:bCs/>
                <w:color w:val="auto"/>
              </w:rPr>
              <w:t xml:space="preserve">Inspection and maintenance records collected </w:t>
            </w:r>
            <w:r w:rsidR="00DE052B">
              <w:rPr>
                <w:rFonts w:ascii="Calibri" w:hAnsi="Calibri"/>
                <w:b w:val="0"/>
                <w:bCs/>
                <w:color w:val="auto"/>
              </w:rPr>
              <w:t xml:space="preserve">during the life of the permit </w:t>
            </w:r>
          </w:p>
          <w:p w14:paraId="50D419FE" w14:textId="77777777" w:rsidR="003E6832" w:rsidRDefault="003E6832" w:rsidP="0036663C">
            <w:pPr>
              <w:pStyle w:val="AgencyStdParagraph"/>
              <w:rPr>
                <w:rFonts w:ascii="Calibri" w:hAnsi="Calibri"/>
                <w:b w:val="0"/>
                <w:color w:val="FF0000"/>
              </w:rPr>
            </w:pPr>
          </w:p>
          <w:p w14:paraId="572734DF" w14:textId="2DE8A379" w:rsidR="0036663C" w:rsidRPr="00114CFF" w:rsidRDefault="0036663C" w:rsidP="0036663C">
            <w:pPr>
              <w:pStyle w:val="AgencyStdParagraph"/>
              <w:rPr>
                <w:rFonts w:ascii="Calibri" w:hAnsi="Calibri"/>
                <w:b w:val="0"/>
                <w:color w:val="FF0000"/>
              </w:rPr>
            </w:pPr>
            <w:r w:rsidRPr="00114CFF">
              <w:rPr>
                <w:rFonts w:ascii="Calibri" w:hAnsi="Calibri"/>
                <w:b w:val="0"/>
                <w:color w:val="FF0000"/>
              </w:rPr>
              <w:t>Use records that you collected during the life of the permit to summarise whether pollution prevention measures worked. If you can’t, you need to collect land and/or groundwater data to assess whether the land has deteriorated.</w:t>
            </w:r>
          </w:p>
          <w:p w14:paraId="162430A5" w14:textId="77777777" w:rsidR="0036663C" w:rsidRPr="00114CFF" w:rsidRDefault="0036663C" w:rsidP="0036663C">
            <w:pPr>
              <w:pStyle w:val="AgencyStdParagraph"/>
              <w:rPr>
                <w:rFonts w:ascii="Calibri" w:hAnsi="Calibri"/>
              </w:rPr>
            </w:pPr>
          </w:p>
        </w:tc>
      </w:tr>
      <w:tr w:rsidR="0036663C" w:rsidRPr="00114CFF" w14:paraId="728D0D18" w14:textId="77777777">
        <w:tc>
          <w:tcPr>
            <w:tcW w:w="1701" w:type="dxa"/>
            <w:shd w:val="pct12" w:color="auto" w:fill="FFFFFF"/>
          </w:tcPr>
          <w:p w14:paraId="73A296AA" w14:textId="77777777" w:rsidR="0036663C" w:rsidRPr="00114CFF" w:rsidRDefault="0036663C" w:rsidP="0036663C">
            <w:pPr>
              <w:pStyle w:val="AgencyStdParagraph"/>
              <w:rPr>
                <w:rFonts w:ascii="Calibri" w:hAnsi="Calibri"/>
              </w:rPr>
            </w:pPr>
            <w:r w:rsidRPr="00114CFF">
              <w:rPr>
                <w:rFonts w:ascii="Calibri" w:hAnsi="Calibri"/>
              </w:rPr>
              <w:t>Checklist of supporting information</w:t>
            </w:r>
          </w:p>
        </w:tc>
        <w:tc>
          <w:tcPr>
            <w:tcW w:w="6946" w:type="dxa"/>
          </w:tcPr>
          <w:p w14:paraId="3F7AECF2" w14:textId="77777777" w:rsidR="0036663C" w:rsidRPr="00114CFF" w:rsidRDefault="0036663C" w:rsidP="0036663C">
            <w:pPr>
              <w:pStyle w:val="AgencyStdParagraph"/>
              <w:numPr>
                <w:ilvl w:val="0"/>
                <w:numId w:val="8"/>
              </w:numPr>
              <w:rPr>
                <w:rFonts w:ascii="Calibri" w:hAnsi="Calibri"/>
                <w:b w:val="0"/>
              </w:rPr>
            </w:pPr>
            <w:r w:rsidRPr="00114CFF">
              <w:rPr>
                <w:rFonts w:ascii="Calibri" w:hAnsi="Calibri"/>
                <w:b w:val="0"/>
              </w:rPr>
              <w:t>Inspection records and summary of findings of inspections for all pollution prevention measures</w:t>
            </w:r>
          </w:p>
          <w:p w14:paraId="69E0DD0C" w14:textId="77777777" w:rsidR="0036663C" w:rsidRPr="00114CFF" w:rsidRDefault="0036663C" w:rsidP="0036663C">
            <w:pPr>
              <w:pStyle w:val="AgencyStdParagraph"/>
              <w:numPr>
                <w:ilvl w:val="0"/>
                <w:numId w:val="8"/>
              </w:numPr>
              <w:rPr>
                <w:rFonts w:ascii="Calibri" w:hAnsi="Calibri"/>
              </w:rPr>
            </w:pPr>
            <w:r w:rsidRPr="00114CFF">
              <w:rPr>
                <w:rFonts w:ascii="Calibri" w:hAnsi="Calibri"/>
                <w:b w:val="0"/>
              </w:rPr>
              <w:t>Records of maintenance, repair and replacement of pollution prevention measures</w:t>
            </w:r>
          </w:p>
        </w:tc>
      </w:tr>
    </w:tbl>
    <w:p w14:paraId="283C359A" w14:textId="77777777" w:rsidR="0036663C" w:rsidRPr="00114CFF" w:rsidRDefault="0036663C" w:rsidP="0036663C">
      <w:pPr>
        <w:pStyle w:val="AgencyStdParagraph"/>
        <w:rPr>
          <w:rFonts w:ascii="Calibri" w:hAnsi="Calibri"/>
        </w:rPr>
      </w:pPr>
    </w:p>
    <w:p w14:paraId="28E10D5E" w14:textId="77777777" w:rsidR="0036663C" w:rsidRPr="00114CFF" w:rsidRDefault="0036663C" w:rsidP="0036663C">
      <w:pPr>
        <w:pStyle w:val="AgencyStdParagraph"/>
        <w:rPr>
          <w:rFonts w:ascii="Calibri" w:hAnsi="Calibr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6663C" w:rsidRPr="00114CFF" w14:paraId="2367293A" w14:textId="77777777">
        <w:trPr>
          <w:cantSplit/>
        </w:trPr>
        <w:tc>
          <w:tcPr>
            <w:tcW w:w="8647" w:type="dxa"/>
            <w:gridSpan w:val="2"/>
            <w:shd w:val="pct12" w:color="auto" w:fill="FFFFFF"/>
          </w:tcPr>
          <w:p w14:paraId="5CCAA05F" w14:textId="77777777" w:rsidR="0036663C" w:rsidRPr="00114CFF" w:rsidRDefault="0036663C" w:rsidP="0036663C">
            <w:pPr>
              <w:pStyle w:val="AgencyStdParagraph"/>
              <w:rPr>
                <w:rFonts w:ascii="Calibri" w:hAnsi="Calibri"/>
              </w:rPr>
            </w:pPr>
          </w:p>
          <w:p w14:paraId="64773274" w14:textId="77777777" w:rsidR="0036663C" w:rsidRPr="00114CFF" w:rsidRDefault="0036663C" w:rsidP="0036663C">
            <w:pPr>
              <w:pStyle w:val="AgencyStdParagraph"/>
              <w:rPr>
                <w:rFonts w:ascii="Calibri" w:hAnsi="Calibri"/>
                <w:sz w:val="24"/>
              </w:rPr>
            </w:pPr>
            <w:r w:rsidRPr="00114CFF">
              <w:rPr>
                <w:rFonts w:ascii="Calibri" w:hAnsi="Calibri"/>
                <w:sz w:val="24"/>
              </w:rPr>
              <w:t>6.0 Pollution incidents that may have had an impact on land, and their remediation</w:t>
            </w:r>
          </w:p>
          <w:p w14:paraId="4BD77317" w14:textId="77777777" w:rsidR="0036663C" w:rsidRPr="00114CFF" w:rsidRDefault="0036663C" w:rsidP="0036663C">
            <w:pPr>
              <w:pStyle w:val="AgencyStdParagraph"/>
              <w:rPr>
                <w:rFonts w:ascii="Calibri" w:hAnsi="Calibri"/>
              </w:rPr>
            </w:pPr>
          </w:p>
        </w:tc>
      </w:tr>
      <w:tr w:rsidR="0036663C" w:rsidRPr="00114CFF" w14:paraId="4C2B6F01" w14:textId="77777777">
        <w:trPr>
          <w:cantSplit/>
        </w:trPr>
        <w:tc>
          <w:tcPr>
            <w:tcW w:w="8647" w:type="dxa"/>
            <w:gridSpan w:val="2"/>
          </w:tcPr>
          <w:p w14:paraId="47A550D0" w14:textId="77777777" w:rsidR="0036663C" w:rsidRPr="00114CFF" w:rsidRDefault="0036663C" w:rsidP="0036663C">
            <w:pPr>
              <w:pStyle w:val="AgencyStdParagraph"/>
              <w:rPr>
                <w:rFonts w:ascii="Calibri" w:hAnsi="Calibri"/>
              </w:rPr>
            </w:pPr>
          </w:p>
          <w:p w14:paraId="2C1A24FD" w14:textId="77777777" w:rsidR="0036663C" w:rsidRPr="00114CFF" w:rsidRDefault="0036663C" w:rsidP="0036663C">
            <w:pPr>
              <w:pStyle w:val="AgencyStdParagraph"/>
              <w:rPr>
                <w:rFonts w:ascii="Calibri" w:hAnsi="Calibri"/>
                <w:b w:val="0"/>
                <w:color w:val="FF0000"/>
              </w:rPr>
            </w:pPr>
            <w:r w:rsidRPr="00114CFF">
              <w:rPr>
                <w:rFonts w:ascii="Calibri" w:hAnsi="Calibri"/>
                <w:b w:val="0"/>
                <w:color w:val="FF0000"/>
              </w:rPr>
              <w:t>Summarise any pollution incidents that may have damaged the land. Describe how you investigated and remedied each one. If you can’t, you need to collect land and /or groundwater reference data to assess whether the land has deteriorated while you’ve been there.</w:t>
            </w:r>
          </w:p>
          <w:p w14:paraId="0209C732" w14:textId="77777777" w:rsidR="0036663C" w:rsidRPr="00114CFF" w:rsidRDefault="0036663C" w:rsidP="0036663C">
            <w:pPr>
              <w:pStyle w:val="AgencyStdParagraph"/>
              <w:rPr>
                <w:rFonts w:ascii="Calibri" w:hAnsi="Calibri"/>
              </w:rPr>
            </w:pPr>
          </w:p>
        </w:tc>
      </w:tr>
      <w:tr w:rsidR="0036663C" w:rsidRPr="00114CFF" w14:paraId="1D92EBDE" w14:textId="77777777">
        <w:tc>
          <w:tcPr>
            <w:tcW w:w="1701" w:type="dxa"/>
            <w:shd w:val="pct12" w:color="auto" w:fill="FFFFFF"/>
          </w:tcPr>
          <w:p w14:paraId="394E48CA" w14:textId="77777777" w:rsidR="0036663C" w:rsidRPr="00114CFF" w:rsidRDefault="0036663C" w:rsidP="0036663C">
            <w:pPr>
              <w:pStyle w:val="AgencyStdParagraph"/>
              <w:rPr>
                <w:rFonts w:ascii="Calibri" w:hAnsi="Calibri"/>
              </w:rPr>
            </w:pPr>
            <w:r w:rsidRPr="00114CFF">
              <w:rPr>
                <w:rFonts w:ascii="Calibri" w:hAnsi="Calibri"/>
              </w:rPr>
              <w:t>Checklist of supporting information</w:t>
            </w:r>
          </w:p>
        </w:tc>
        <w:tc>
          <w:tcPr>
            <w:tcW w:w="6946" w:type="dxa"/>
          </w:tcPr>
          <w:p w14:paraId="0B4B4C8C" w14:textId="77777777" w:rsidR="0036663C" w:rsidRPr="00114CFF" w:rsidRDefault="0036663C" w:rsidP="0036663C">
            <w:pPr>
              <w:pStyle w:val="AgencyStdParagraph"/>
              <w:numPr>
                <w:ilvl w:val="0"/>
                <w:numId w:val="8"/>
              </w:numPr>
              <w:rPr>
                <w:rFonts w:ascii="Calibri" w:hAnsi="Calibri"/>
                <w:b w:val="0"/>
              </w:rPr>
            </w:pPr>
            <w:r w:rsidRPr="00114CFF">
              <w:rPr>
                <w:rFonts w:ascii="Calibri" w:hAnsi="Calibri"/>
                <w:b w:val="0"/>
              </w:rPr>
              <w:t>Records of pollution incidents that may have impacted on land</w:t>
            </w:r>
          </w:p>
          <w:p w14:paraId="62C43E32" w14:textId="77777777" w:rsidR="0036663C" w:rsidRPr="00114CFF" w:rsidRDefault="0036663C" w:rsidP="0036663C">
            <w:pPr>
              <w:pStyle w:val="AgencyStdParagraph"/>
              <w:numPr>
                <w:ilvl w:val="0"/>
                <w:numId w:val="8"/>
              </w:numPr>
              <w:rPr>
                <w:rFonts w:ascii="Calibri" w:hAnsi="Calibri"/>
              </w:rPr>
            </w:pPr>
            <w:r w:rsidRPr="00114CFF">
              <w:rPr>
                <w:rFonts w:ascii="Calibri" w:hAnsi="Calibri"/>
                <w:b w:val="0"/>
              </w:rPr>
              <w:t>Records of their investigation and remediation</w:t>
            </w:r>
          </w:p>
        </w:tc>
      </w:tr>
    </w:tbl>
    <w:p w14:paraId="286F661D" w14:textId="77777777" w:rsidR="0036663C" w:rsidRPr="00114CFF" w:rsidRDefault="0036663C" w:rsidP="0036663C">
      <w:pPr>
        <w:jc w:val="both"/>
        <w:rPr>
          <w:rFonts w:ascii="Calibri" w:hAnsi="Calibri"/>
          <w:b/>
          <w:sz w:val="20"/>
        </w:rPr>
      </w:pPr>
    </w:p>
    <w:p w14:paraId="54AD1E6E" w14:textId="77777777" w:rsidR="0036663C" w:rsidRPr="00114CFF" w:rsidRDefault="0036663C" w:rsidP="0036663C">
      <w:pPr>
        <w:jc w:val="both"/>
        <w:rPr>
          <w:rFonts w:ascii="Calibri" w:hAnsi="Calibri"/>
          <w:b/>
          <w:sz w:val="20"/>
        </w:rPr>
        <w:sectPr w:rsidR="0036663C" w:rsidRPr="00114CFF" w:rsidSect="0036663C">
          <w:footerReference w:type="default" r:id="rId8"/>
          <w:pgSz w:w="11907" w:h="16840" w:code="9"/>
          <w:pgMar w:top="1440" w:right="1440" w:bottom="1440" w:left="1077" w:header="720" w:footer="720" w:gutter="0"/>
          <w:pgNumType w:start="9"/>
          <w:cols w:space="720"/>
        </w:sectPr>
      </w:pPr>
    </w:p>
    <w:p w14:paraId="10754F22" w14:textId="77777777" w:rsidR="0036663C" w:rsidRPr="00114CFF" w:rsidRDefault="0036663C" w:rsidP="0036663C">
      <w:pPr>
        <w:jc w:val="both"/>
        <w:rPr>
          <w:rFonts w:ascii="Calibri" w:hAnsi="Calibri"/>
          <w:b/>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6663C" w:rsidRPr="00114CFF" w14:paraId="01558923" w14:textId="77777777">
        <w:trPr>
          <w:cantSplit/>
        </w:trPr>
        <w:tc>
          <w:tcPr>
            <w:tcW w:w="8647" w:type="dxa"/>
            <w:gridSpan w:val="2"/>
            <w:shd w:val="pct12" w:color="auto" w:fill="FFFFFF"/>
          </w:tcPr>
          <w:p w14:paraId="7F6997C6" w14:textId="77777777" w:rsidR="0036663C" w:rsidRPr="00114CFF" w:rsidRDefault="0036663C" w:rsidP="0036663C">
            <w:pPr>
              <w:pStyle w:val="AgencyStdParagraph"/>
              <w:rPr>
                <w:rFonts w:ascii="Calibri" w:hAnsi="Calibri"/>
              </w:rPr>
            </w:pPr>
          </w:p>
          <w:p w14:paraId="10F091A0" w14:textId="77777777" w:rsidR="0036663C" w:rsidRPr="00114CFF" w:rsidRDefault="0036663C" w:rsidP="0036663C">
            <w:pPr>
              <w:pStyle w:val="AgencyStdParagraph"/>
              <w:rPr>
                <w:rFonts w:ascii="Calibri" w:hAnsi="Calibri"/>
                <w:sz w:val="24"/>
              </w:rPr>
            </w:pPr>
            <w:r w:rsidRPr="00114CFF">
              <w:rPr>
                <w:rFonts w:ascii="Calibri" w:hAnsi="Calibri"/>
                <w:sz w:val="24"/>
              </w:rPr>
              <w:t>7.0 Soil gas and water quality monitoring (where undertaken)</w:t>
            </w:r>
          </w:p>
          <w:p w14:paraId="780F62FD" w14:textId="77777777" w:rsidR="0036663C" w:rsidRPr="00114CFF" w:rsidRDefault="0036663C" w:rsidP="0036663C">
            <w:pPr>
              <w:pStyle w:val="AgencyStdParagraph"/>
              <w:ind w:left="-817"/>
              <w:rPr>
                <w:rFonts w:ascii="Calibri" w:hAnsi="Calibri"/>
              </w:rPr>
            </w:pPr>
          </w:p>
        </w:tc>
      </w:tr>
      <w:tr w:rsidR="0036663C" w:rsidRPr="00114CFF" w14:paraId="2DD59FB7" w14:textId="77777777">
        <w:trPr>
          <w:cantSplit/>
        </w:trPr>
        <w:tc>
          <w:tcPr>
            <w:tcW w:w="8647" w:type="dxa"/>
            <w:gridSpan w:val="2"/>
          </w:tcPr>
          <w:p w14:paraId="497AB5B1" w14:textId="77777777" w:rsidR="0036663C" w:rsidRPr="00114CFF" w:rsidRDefault="0036663C" w:rsidP="0036663C">
            <w:pPr>
              <w:pStyle w:val="AgencyStdParagraph"/>
              <w:rPr>
                <w:rFonts w:ascii="Calibri" w:hAnsi="Calibri"/>
              </w:rPr>
            </w:pPr>
          </w:p>
          <w:p w14:paraId="03992710" w14:textId="77777777" w:rsidR="0036663C" w:rsidRPr="00114CFF" w:rsidRDefault="0036663C" w:rsidP="0036663C">
            <w:pPr>
              <w:pStyle w:val="AgencyStdParagraph"/>
              <w:rPr>
                <w:rFonts w:ascii="Calibri" w:hAnsi="Calibri"/>
                <w:b w:val="0"/>
                <w:color w:val="FF0000"/>
              </w:rPr>
            </w:pPr>
            <w:r w:rsidRPr="00114CFF">
              <w:rPr>
                <w:rFonts w:ascii="Calibri" w:hAnsi="Calibri"/>
                <w:b w:val="0"/>
                <w:color w:val="FF0000"/>
              </w:rPr>
              <w:t xml:space="preserve">Provide details of any soil gas and/or water monitoring you did. Include a summary of the findings. Say whether it shows that the land deteriorated </w:t>
            </w:r>
            <w:proofErr w:type="gramStart"/>
            <w:r w:rsidRPr="00114CFF">
              <w:rPr>
                <w:rFonts w:ascii="Calibri" w:hAnsi="Calibri"/>
                <w:b w:val="0"/>
                <w:color w:val="FF0000"/>
              </w:rPr>
              <w:t>as a result of</w:t>
            </w:r>
            <w:proofErr w:type="gramEnd"/>
            <w:r w:rsidRPr="00114CFF">
              <w:rPr>
                <w:rFonts w:ascii="Calibri" w:hAnsi="Calibri"/>
                <w:b w:val="0"/>
                <w:color w:val="FF0000"/>
              </w:rPr>
              <w:t xml:space="preserve"> the permitted activities. If it did, outline how you investigated and remedied this.</w:t>
            </w:r>
          </w:p>
          <w:p w14:paraId="257C5500" w14:textId="77777777" w:rsidR="0036663C" w:rsidRPr="00114CFF" w:rsidRDefault="0036663C" w:rsidP="0036663C">
            <w:pPr>
              <w:pStyle w:val="AgencyStdParagraph"/>
              <w:rPr>
                <w:rFonts w:ascii="Calibri" w:hAnsi="Calibri"/>
              </w:rPr>
            </w:pPr>
          </w:p>
        </w:tc>
      </w:tr>
      <w:tr w:rsidR="0036663C" w:rsidRPr="00114CFF" w14:paraId="18F0AD86" w14:textId="77777777">
        <w:tc>
          <w:tcPr>
            <w:tcW w:w="1701" w:type="dxa"/>
            <w:shd w:val="pct12" w:color="auto" w:fill="FFFFFF"/>
          </w:tcPr>
          <w:p w14:paraId="775D0A97" w14:textId="77777777" w:rsidR="0036663C" w:rsidRPr="00114CFF" w:rsidRDefault="0036663C" w:rsidP="0036663C">
            <w:pPr>
              <w:pStyle w:val="AgencyStdParagraph"/>
              <w:rPr>
                <w:rFonts w:ascii="Calibri" w:hAnsi="Calibri"/>
              </w:rPr>
            </w:pPr>
            <w:r w:rsidRPr="00114CFF">
              <w:rPr>
                <w:rFonts w:ascii="Calibri" w:hAnsi="Calibri"/>
              </w:rPr>
              <w:t>Checklist of supporting information</w:t>
            </w:r>
          </w:p>
        </w:tc>
        <w:tc>
          <w:tcPr>
            <w:tcW w:w="6946" w:type="dxa"/>
          </w:tcPr>
          <w:p w14:paraId="476C3E43" w14:textId="77777777" w:rsidR="0036663C" w:rsidRPr="00114CFF" w:rsidRDefault="0036663C" w:rsidP="0036663C">
            <w:pPr>
              <w:pStyle w:val="AgencyStdParagraph"/>
              <w:numPr>
                <w:ilvl w:val="0"/>
                <w:numId w:val="8"/>
              </w:numPr>
              <w:rPr>
                <w:rFonts w:ascii="Calibri" w:hAnsi="Calibri"/>
              </w:rPr>
            </w:pPr>
            <w:r w:rsidRPr="00114CFF">
              <w:rPr>
                <w:rFonts w:ascii="Calibri" w:hAnsi="Calibri"/>
              </w:rPr>
              <w:t>Description of soil gas and/or water monitoring undertaken</w:t>
            </w:r>
          </w:p>
          <w:p w14:paraId="1E9D707A" w14:textId="77777777" w:rsidR="0036663C" w:rsidRPr="00114CFF" w:rsidRDefault="0036663C" w:rsidP="0036663C">
            <w:pPr>
              <w:pStyle w:val="AgencyStdParagraph"/>
              <w:numPr>
                <w:ilvl w:val="0"/>
                <w:numId w:val="8"/>
              </w:numPr>
              <w:rPr>
                <w:rFonts w:ascii="Calibri" w:hAnsi="Calibri"/>
              </w:rPr>
            </w:pPr>
            <w:r w:rsidRPr="00114CFF">
              <w:rPr>
                <w:rFonts w:ascii="Calibri" w:hAnsi="Calibri"/>
              </w:rPr>
              <w:t>Monitoring results (including graphs)</w:t>
            </w:r>
          </w:p>
        </w:tc>
      </w:tr>
    </w:tbl>
    <w:p w14:paraId="643D9FCE" w14:textId="77777777" w:rsidR="0036663C" w:rsidRPr="00114CFF" w:rsidRDefault="0036663C" w:rsidP="0036663C">
      <w:pPr>
        <w:jc w:val="both"/>
        <w:rPr>
          <w:rFonts w:ascii="Calibri" w:hAnsi="Calibri"/>
          <w:b/>
          <w:sz w:val="20"/>
        </w:rPr>
      </w:pPr>
    </w:p>
    <w:p w14:paraId="2B288F88" w14:textId="77777777" w:rsidR="0036663C" w:rsidRPr="00114CFF" w:rsidRDefault="0036663C" w:rsidP="0036663C">
      <w:pPr>
        <w:jc w:val="both"/>
        <w:rPr>
          <w:rFonts w:ascii="Calibri" w:hAnsi="Calibri"/>
          <w:b/>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6663C" w:rsidRPr="00114CFF" w14:paraId="06C2D2B9" w14:textId="77777777">
        <w:trPr>
          <w:cantSplit/>
        </w:trPr>
        <w:tc>
          <w:tcPr>
            <w:tcW w:w="8647" w:type="dxa"/>
            <w:gridSpan w:val="2"/>
            <w:shd w:val="pct12" w:color="auto" w:fill="FFFFFF"/>
          </w:tcPr>
          <w:p w14:paraId="4E172B3F" w14:textId="77777777" w:rsidR="0036663C" w:rsidRPr="00114CFF" w:rsidRDefault="0036663C" w:rsidP="0036663C">
            <w:pPr>
              <w:pStyle w:val="AgencyStdParagraph"/>
              <w:rPr>
                <w:rFonts w:ascii="Calibri" w:hAnsi="Calibri"/>
              </w:rPr>
            </w:pPr>
          </w:p>
          <w:p w14:paraId="69E2FDBB" w14:textId="77777777" w:rsidR="0036663C" w:rsidRPr="00114CFF" w:rsidRDefault="0036663C" w:rsidP="0036663C">
            <w:pPr>
              <w:pStyle w:val="AgencyStdParagraph"/>
              <w:rPr>
                <w:rFonts w:ascii="Calibri" w:hAnsi="Calibri"/>
                <w:sz w:val="24"/>
              </w:rPr>
            </w:pPr>
            <w:r w:rsidRPr="00114CFF">
              <w:rPr>
                <w:rFonts w:ascii="Calibri" w:hAnsi="Calibri"/>
                <w:sz w:val="24"/>
              </w:rPr>
              <w:t>8.0 Decommissioning and removal of pollution risk</w:t>
            </w:r>
          </w:p>
          <w:p w14:paraId="442CD3B6" w14:textId="77777777" w:rsidR="0036663C" w:rsidRPr="00114CFF" w:rsidRDefault="0036663C" w:rsidP="0036663C">
            <w:pPr>
              <w:pStyle w:val="AgencyStdParagraph"/>
              <w:rPr>
                <w:rFonts w:ascii="Calibri" w:hAnsi="Calibri"/>
              </w:rPr>
            </w:pPr>
          </w:p>
        </w:tc>
      </w:tr>
      <w:tr w:rsidR="0036663C" w:rsidRPr="00114CFF" w14:paraId="652F2464" w14:textId="77777777">
        <w:trPr>
          <w:cantSplit/>
        </w:trPr>
        <w:tc>
          <w:tcPr>
            <w:tcW w:w="8647" w:type="dxa"/>
            <w:gridSpan w:val="2"/>
          </w:tcPr>
          <w:p w14:paraId="7B1AC25E" w14:textId="77777777" w:rsidR="0036663C" w:rsidRPr="00114CFF" w:rsidRDefault="0036663C" w:rsidP="0036663C">
            <w:pPr>
              <w:pStyle w:val="AgencyStdParagraph"/>
              <w:rPr>
                <w:rFonts w:ascii="Calibri" w:hAnsi="Calibri"/>
              </w:rPr>
            </w:pPr>
          </w:p>
          <w:p w14:paraId="4C9F9512" w14:textId="77777777" w:rsidR="0036663C" w:rsidRPr="00114CFF" w:rsidRDefault="0036663C" w:rsidP="0036663C">
            <w:pPr>
              <w:pStyle w:val="AgencyStdParagraph"/>
              <w:rPr>
                <w:rFonts w:ascii="Calibri" w:hAnsi="Calibri"/>
                <w:b w:val="0"/>
                <w:color w:val="FF0000"/>
              </w:rPr>
            </w:pPr>
            <w:r w:rsidRPr="00114CFF">
              <w:rPr>
                <w:rFonts w:ascii="Calibri" w:hAnsi="Calibri"/>
                <w:b w:val="0"/>
                <w:color w:val="FF0000"/>
              </w:rPr>
              <w:t>Describe how the site was decommissioned. Demonstrate that all sources of pollution risk have been removed. Describe whether the decommissioning had any impact on the land. Outline how you investigated and remedied this.</w:t>
            </w:r>
          </w:p>
          <w:p w14:paraId="2126B65F" w14:textId="77777777" w:rsidR="0036663C" w:rsidRPr="00114CFF" w:rsidRDefault="0036663C" w:rsidP="0036663C">
            <w:pPr>
              <w:pStyle w:val="AgencyStdParagraph"/>
              <w:rPr>
                <w:rFonts w:ascii="Calibri" w:hAnsi="Calibri"/>
                <w:b w:val="0"/>
              </w:rPr>
            </w:pPr>
          </w:p>
        </w:tc>
      </w:tr>
      <w:tr w:rsidR="0036663C" w:rsidRPr="00114CFF" w14:paraId="6697D940" w14:textId="77777777">
        <w:tc>
          <w:tcPr>
            <w:tcW w:w="1701" w:type="dxa"/>
            <w:shd w:val="pct12" w:color="auto" w:fill="FFFFFF"/>
          </w:tcPr>
          <w:p w14:paraId="5C93EDEA" w14:textId="77777777" w:rsidR="0036663C" w:rsidRPr="00114CFF" w:rsidRDefault="0036663C" w:rsidP="0036663C">
            <w:pPr>
              <w:pStyle w:val="AgencyStdParagraph"/>
              <w:rPr>
                <w:rFonts w:ascii="Calibri" w:hAnsi="Calibri"/>
              </w:rPr>
            </w:pPr>
            <w:r w:rsidRPr="00114CFF">
              <w:rPr>
                <w:rFonts w:ascii="Calibri" w:hAnsi="Calibri"/>
              </w:rPr>
              <w:t>Checklist of supporting information</w:t>
            </w:r>
          </w:p>
        </w:tc>
        <w:tc>
          <w:tcPr>
            <w:tcW w:w="6946" w:type="dxa"/>
          </w:tcPr>
          <w:p w14:paraId="321AFED4" w14:textId="77777777" w:rsidR="0036663C" w:rsidRPr="00114CFF" w:rsidRDefault="0036663C" w:rsidP="0036663C">
            <w:pPr>
              <w:pStyle w:val="AgencyStdParagraph"/>
              <w:numPr>
                <w:ilvl w:val="0"/>
                <w:numId w:val="8"/>
              </w:numPr>
              <w:rPr>
                <w:rFonts w:ascii="Calibri" w:hAnsi="Calibri"/>
              </w:rPr>
            </w:pPr>
            <w:r w:rsidRPr="00114CFF">
              <w:rPr>
                <w:rFonts w:ascii="Calibri" w:hAnsi="Calibri"/>
              </w:rPr>
              <w:t>Site closure plan</w:t>
            </w:r>
          </w:p>
          <w:p w14:paraId="50AED62B" w14:textId="77777777" w:rsidR="0036663C" w:rsidRPr="00114CFF" w:rsidRDefault="0036663C" w:rsidP="0036663C">
            <w:pPr>
              <w:pStyle w:val="AgencyStdParagraph"/>
              <w:numPr>
                <w:ilvl w:val="0"/>
                <w:numId w:val="8"/>
              </w:numPr>
              <w:rPr>
                <w:rFonts w:ascii="Calibri" w:hAnsi="Calibri"/>
              </w:rPr>
            </w:pPr>
            <w:r w:rsidRPr="00114CFF">
              <w:rPr>
                <w:rFonts w:ascii="Calibri" w:hAnsi="Calibri"/>
              </w:rPr>
              <w:t>List of potential sources of pollution risk</w:t>
            </w:r>
          </w:p>
          <w:p w14:paraId="5E5B1094" w14:textId="77777777" w:rsidR="0036663C" w:rsidRPr="00114CFF" w:rsidRDefault="0036663C" w:rsidP="0036663C">
            <w:pPr>
              <w:pStyle w:val="AgencyStdParagraph"/>
              <w:numPr>
                <w:ilvl w:val="0"/>
                <w:numId w:val="8"/>
              </w:numPr>
              <w:rPr>
                <w:rFonts w:ascii="Calibri" w:hAnsi="Calibri"/>
              </w:rPr>
            </w:pPr>
            <w:r w:rsidRPr="00114CFF">
              <w:rPr>
                <w:rFonts w:ascii="Calibri" w:hAnsi="Calibri"/>
              </w:rPr>
              <w:t>Investigation and remediation reports (where relevant)</w:t>
            </w:r>
          </w:p>
        </w:tc>
      </w:tr>
    </w:tbl>
    <w:p w14:paraId="6A766422" w14:textId="77777777" w:rsidR="0036663C" w:rsidRPr="00114CFF" w:rsidRDefault="0036663C" w:rsidP="0036663C">
      <w:pPr>
        <w:jc w:val="both"/>
        <w:rPr>
          <w:rFonts w:ascii="Calibri" w:hAnsi="Calibri"/>
          <w:b/>
          <w:sz w:val="20"/>
        </w:rPr>
      </w:pPr>
    </w:p>
    <w:p w14:paraId="5AEC5E2B" w14:textId="77777777" w:rsidR="0036663C" w:rsidRPr="00114CFF" w:rsidRDefault="0036663C" w:rsidP="0036663C">
      <w:pPr>
        <w:pStyle w:val="AgencyStdParagraph"/>
        <w:rPr>
          <w:rFonts w:ascii="Calibri" w:hAnsi="Calibr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6663C" w:rsidRPr="00114CFF" w14:paraId="2B2489C8" w14:textId="77777777">
        <w:trPr>
          <w:cantSplit/>
        </w:trPr>
        <w:tc>
          <w:tcPr>
            <w:tcW w:w="8647" w:type="dxa"/>
            <w:gridSpan w:val="2"/>
            <w:shd w:val="pct12" w:color="auto" w:fill="FFFFFF"/>
          </w:tcPr>
          <w:p w14:paraId="38E56E17" w14:textId="77777777" w:rsidR="0036663C" w:rsidRPr="00114CFF" w:rsidRDefault="0036663C" w:rsidP="0036663C">
            <w:pPr>
              <w:pStyle w:val="AgencyStdParagraph"/>
              <w:rPr>
                <w:rFonts w:ascii="Calibri" w:hAnsi="Calibri"/>
              </w:rPr>
            </w:pPr>
          </w:p>
          <w:p w14:paraId="54BD335C" w14:textId="77777777" w:rsidR="0036663C" w:rsidRPr="00114CFF" w:rsidRDefault="0036663C" w:rsidP="0036663C">
            <w:pPr>
              <w:pStyle w:val="AgencyStdParagraph"/>
              <w:rPr>
                <w:rFonts w:ascii="Calibri" w:hAnsi="Calibri"/>
                <w:sz w:val="24"/>
              </w:rPr>
            </w:pPr>
            <w:r w:rsidRPr="00114CFF">
              <w:rPr>
                <w:rFonts w:ascii="Calibri" w:hAnsi="Calibri"/>
                <w:sz w:val="24"/>
              </w:rPr>
              <w:t>9.0 Reference data and remediation (where relevant)</w:t>
            </w:r>
          </w:p>
          <w:p w14:paraId="79682370" w14:textId="77777777" w:rsidR="0036663C" w:rsidRPr="00114CFF" w:rsidRDefault="0036663C" w:rsidP="0036663C">
            <w:pPr>
              <w:pStyle w:val="AgencyStdParagraph"/>
              <w:rPr>
                <w:rFonts w:ascii="Calibri" w:hAnsi="Calibri"/>
              </w:rPr>
            </w:pPr>
          </w:p>
        </w:tc>
      </w:tr>
      <w:tr w:rsidR="0036663C" w:rsidRPr="00114CFF" w14:paraId="6ADA1CCE" w14:textId="77777777">
        <w:trPr>
          <w:cantSplit/>
        </w:trPr>
        <w:tc>
          <w:tcPr>
            <w:tcW w:w="8647" w:type="dxa"/>
            <w:gridSpan w:val="2"/>
          </w:tcPr>
          <w:p w14:paraId="33C68E81" w14:textId="77777777" w:rsidR="0036663C" w:rsidRPr="00114CFF" w:rsidRDefault="0036663C" w:rsidP="0036663C">
            <w:pPr>
              <w:pStyle w:val="AgencyStdParagraph"/>
              <w:rPr>
                <w:rFonts w:ascii="Calibri" w:hAnsi="Calibri"/>
              </w:rPr>
            </w:pPr>
          </w:p>
          <w:p w14:paraId="6355C453" w14:textId="77777777" w:rsidR="0036663C" w:rsidRPr="00114CFF" w:rsidRDefault="0036663C" w:rsidP="0036663C">
            <w:pPr>
              <w:pStyle w:val="AgencyStdParagraph"/>
              <w:rPr>
                <w:rFonts w:ascii="Calibri" w:hAnsi="Calibri"/>
                <w:b w:val="0"/>
                <w:color w:val="FF0000"/>
              </w:rPr>
            </w:pPr>
            <w:r w:rsidRPr="00114CFF">
              <w:rPr>
                <w:rFonts w:ascii="Calibri" w:hAnsi="Calibri"/>
                <w:b w:val="0"/>
                <w:color w:val="FF0000"/>
              </w:rPr>
              <w:t>Say whether you had to collect land and/or groundwater data. Or say that you didn’t need to because the information from sections 3, 4, 5 and 6 of the Surrender Site Condition Report shows that the land has not deteriorated.</w:t>
            </w:r>
          </w:p>
          <w:p w14:paraId="6C599FB5" w14:textId="77777777" w:rsidR="0036663C" w:rsidRPr="00114CFF" w:rsidRDefault="0036663C" w:rsidP="0036663C">
            <w:pPr>
              <w:pStyle w:val="AgencyStdParagraph"/>
              <w:rPr>
                <w:rFonts w:ascii="Calibri" w:hAnsi="Calibri"/>
                <w:b w:val="0"/>
                <w:color w:val="FF0000"/>
              </w:rPr>
            </w:pPr>
          </w:p>
          <w:p w14:paraId="4550D0C0" w14:textId="77777777" w:rsidR="0036663C" w:rsidRPr="00114CFF" w:rsidRDefault="0036663C" w:rsidP="0036663C">
            <w:pPr>
              <w:pStyle w:val="AgencyStdParagraph"/>
              <w:rPr>
                <w:rFonts w:ascii="Calibri" w:hAnsi="Calibri"/>
                <w:b w:val="0"/>
                <w:color w:val="FF0000"/>
              </w:rPr>
            </w:pPr>
            <w:r w:rsidRPr="00114CFF">
              <w:rPr>
                <w:rFonts w:ascii="Calibri" w:hAnsi="Calibri"/>
                <w:b w:val="0"/>
                <w:color w:val="FF0000"/>
              </w:rPr>
              <w:t>If you did collect land and/or groundwater reference data, summarise what this entailed, and what your data found. Say whether the data shows that the condition of the land has deteriorated, or whether the land at the site is in a “satisfactory state”. If it isn’t, summarise what you did to remedy this. Confirm that the land is now in a “satisfactory state” at surrender.</w:t>
            </w:r>
          </w:p>
          <w:p w14:paraId="4865221A" w14:textId="77777777" w:rsidR="0036663C" w:rsidRPr="00114CFF" w:rsidRDefault="0036663C" w:rsidP="0036663C">
            <w:pPr>
              <w:pStyle w:val="AgencyStdParagraph"/>
              <w:rPr>
                <w:rFonts w:ascii="Calibri" w:hAnsi="Calibri"/>
                <w:b w:val="0"/>
              </w:rPr>
            </w:pPr>
          </w:p>
        </w:tc>
      </w:tr>
      <w:tr w:rsidR="0036663C" w:rsidRPr="00114CFF" w14:paraId="3E07EF01" w14:textId="77777777">
        <w:tc>
          <w:tcPr>
            <w:tcW w:w="1701" w:type="dxa"/>
            <w:shd w:val="pct12" w:color="auto" w:fill="FFFFFF"/>
          </w:tcPr>
          <w:p w14:paraId="4C8FF11D" w14:textId="77777777" w:rsidR="0036663C" w:rsidRPr="00114CFF" w:rsidRDefault="0036663C" w:rsidP="0036663C">
            <w:pPr>
              <w:pStyle w:val="AgencyStdParagraph"/>
              <w:rPr>
                <w:rFonts w:ascii="Calibri" w:hAnsi="Calibri"/>
              </w:rPr>
            </w:pPr>
            <w:r w:rsidRPr="00114CFF">
              <w:rPr>
                <w:rFonts w:ascii="Calibri" w:hAnsi="Calibri"/>
              </w:rPr>
              <w:t>Checklist of supporting information</w:t>
            </w:r>
          </w:p>
        </w:tc>
        <w:tc>
          <w:tcPr>
            <w:tcW w:w="6946" w:type="dxa"/>
          </w:tcPr>
          <w:p w14:paraId="4921BD20" w14:textId="77777777" w:rsidR="0036663C" w:rsidRPr="00114CFF" w:rsidRDefault="0036663C" w:rsidP="0036663C">
            <w:pPr>
              <w:pStyle w:val="AgencyStdParagraph"/>
              <w:numPr>
                <w:ilvl w:val="0"/>
                <w:numId w:val="8"/>
              </w:numPr>
              <w:rPr>
                <w:rFonts w:ascii="Calibri" w:hAnsi="Calibri"/>
                <w:b w:val="0"/>
              </w:rPr>
            </w:pPr>
            <w:r w:rsidRPr="00114CFF">
              <w:rPr>
                <w:rFonts w:ascii="Calibri" w:hAnsi="Calibri"/>
                <w:b w:val="0"/>
              </w:rPr>
              <w:t>Land and/or groundwater data collected at application (if collected)</w:t>
            </w:r>
          </w:p>
          <w:p w14:paraId="2E615B6E" w14:textId="77777777" w:rsidR="0036663C" w:rsidRPr="00114CFF" w:rsidRDefault="0036663C" w:rsidP="0036663C">
            <w:pPr>
              <w:pStyle w:val="AgencyStdParagraph"/>
              <w:numPr>
                <w:ilvl w:val="0"/>
                <w:numId w:val="8"/>
              </w:numPr>
              <w:rPr>
                <w:rFonts w:ascii="Calibri" w:hAnsi="Calibri"/>
                <w:b w:val="0"/>
              </w:rPr>
            </w:pPr>
            <w:r w:rsidRPr="00114CFF">
              <w:rPr>
                <w:rFonts w:ascii="Calibri" w:hAnsi="Calibri"/>
                <w:b w:val="0"/>
              </w:rPr>
              <w:t>Land and/or groundwater data collected at surrender (where needed)</w:t>
            </w:r>
          </w:p>
          <w:p w14:paraId="67FD4687" w14:textId="77777777" w:rsidR="0036663C" w:rsidRPr="00114CFF" w:rsidRDefault="0036663C" w:rsidP="0036663C">
            <w:pPr>
              <w:pStyle w:val="AgencyStdParagraph"/>
              <w:numPr>
                <w:ilvl w:val="0"/>
                <w:numId w:val="8"/>
              </w:numPr>
              <w:rPr>
                <w:rFonts w:ascii="Calibri" w:hAnsi="Calibri"/>
                <w:b w:val="0"/>
              </w:rPr>
            </w:pPr>
            <w:r w:rsidRPr="00114CFF">
              <w:rPr>
                <w:rFonts w:ascii="Calibri" w:hAnsi="Calibri"/>
                <w:b w:val="0"/>
              </w:rPr>
              <w:t>Assessment of satisfactory state</w:t>
            </w:r>
          </w:p>
          <w:p w14:paraId="7A879264" w14:textId="77777777" w:rsidR="0036663C" w:rsidRPr="00114CFF" w:rsidRDefault="0036663C" w:rsidP="0036663C">
            <w:pPr>
              <w:pStyle w:val="AgencyStdParagraph"/>
              <w:numPr>
                <w:ilvl w:val="0"/>
                <w:numId w:val="8"/>
              </w:numPr>
              <w:rPr>
                <w:rFonts w:ascii="Calibri" w:hAnsi="Calibri"/>
              </w:rPr>
            </w:pPr>
            <w:r w:rsidRPr="00114CFF">
              <w:rPr>
                <w:rFonts w:ascii="Calibri" w:hAnsi="Calibri"/>
                <w:b w:val="0"/>
              </w:rPr>
              <w:t>Remediation and verification reports (where undertaken)</w:t>
            </w:r>
          </w:p>
        </w:tc>
      </w:tr>
    </w:tbl>
    <w:p w14:paraId="5168C9C3" w14:textId="77777777" w:rsidR="0036663C" w:rsidRPr="00114CFF" w:rsidRDefault="0036663C" w:rsidP="0036663C">
      <w:pPr>
        <w:pStyle w:val="AgencyStdParagraph"/>
        <w:rPr>
          <w:rFonts w:ascii="Calibri" w:hAnsi="Calibri"/>
        </w:rPr>
      </w:pPr>
    </w:p>
    <w:p w14:paraId="3C1113DC" w14:textId="77777777" w:rsidR="0036663C" w:rsidRPr="00114CFF" w:rsidRDefault="0036663C" w:rsidP="0036663C">
      <w:pPr>
        <w:pStyle w:val="AgencyStdParagraph"/>
        <w:rPr>
          <w:rFonts w:ascii="Calibri" w:hAnsi="Calibr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6663C" w:rsidRPr="00114CFF" w14:paraId="558A7DAD" w14:textId="77777777">
        <w:trPr>
          <w:cantSplit/>
        </w:trPr>
        <w:tc>
          <w:tcPr>
            <w:tcW w:w="8647" w:type="dxa"/>
            <w:shd w:val="pct12" w:color="auto" w:fill="FFFFFF"/>
          </w:tcPr>
          <w:p w14:paraId="7633A67A" w14:textId="77777777" w:rsidR="0036663C" w:rsidRPr="00114CFF" w:rsidRDefault="0036663C" w:rsidP="0036663C">
            <w:pPr>
              <w:pStyle w:val="AgencyStdParagraph"/>
              <w:rPr>
                <w:rFonts w:ascii="Calibri" w:hAnsi="Calibri"/>
              </w:rPr>
            </w:pPr>
          </w:p>
          <w:p w14:paraId="36868211" w14:textId="77777777" w:rsidR="0036663C" w:rsidRPr="00114CFF" w:rsidRDefault="0036663C" w:rsidP="0036663C">
            <w:pPr>
              <w:pStyle w:val="AgencyStdParagraph"/>
              <w:rPr>
                <w:rFonts w:ascii="Calibri" w:hAnsi="Calibri"/>
                <w:sz w:val="24"/>
              </w:rPr>
            </w:pPr>
            <w:r w:rsidRPr="00114CFF">
              <w:rPr>
                <w:rFonts w:ascii="Calibri" w:hAnsi="Calibri"/>
                <w:sz w:val="24"/>
              </w:rPr>
              <w:t>10.0 Statement of site condition</w:t>
            </w:r>
          </w:p>
          <w:p w14:paraId="6138A7CE" w14:textId="77777777" w:rsidR="0036663C" w:rsidRPr="00114CFF" w:rsidRDefault="0036663C" w:rsidP="0036663C">
            <w:pPr>
              <w:pStyle w:val="AgencyStdParagraph"/>
              <w:rPr>
                <w:rFonts w:ascii="Calibri" w:hAnsi="Calibri"/>
              </w:rPr>
            </w:pPr>
          </w:p>
        </w:tc>
      </w:tr>
      <w:tr w:rsidR="0036663C" w:rsidRPr="00114CFF" w14:paraId="1E3DE826" w14:textId="77777777">
        <w:trPr>
          <w:cantSplit/>
        </w:trPr>
        <w:tc>
          <w:tcPr>
            <w:tcW w:w="8647" w:type="dxa"/>
          </w:tcPr>
          <w:p w14:paraId="3D0428A5" w14:textId="77777777" w:rsidR="0036663C" w:rsidRPr="00114CFF" w:rsidRDefault="0036663C" w:rsidP="0036663C">
            <w:pPr>
              <w:pStyle w:val="AgencyStdParagraph"/>
              <w:rPr>
                <w:rFonts w:ascii="Calibri" w:hAnsi="Calibri"/>
              </w:rPr>
            </w:pPr>
          </w:p>
          <w:p w14:paraId="639810C4" w14:textId="77777777" w:rsidR="0036663C" w:rsidRPr="00114CFF" w:rsidRDefault="0036663C" w:rsidP="0036663C">
            <w:pPr>
              <w:pStyle w:val="AgencyStdParagraph"/>
              <w:rPr>
                <w:rFonts w:ascii="Calibri" w:hAnsi="Calibri"/>
                <w:b w:val="0"/>
                <w:color w:val="FF0000"/>
              </w:rPr>
            </w:pPr>
            <w:r w:rsidRPr="00114CFF">
              <w:rPr>
                <w:rFonts w:ascii="Calibri" w:hAnsi="Calibri"/>
                <w:b w:val="0"/>
                <w:color w:val="FF0000"/>
              </w:rPr>
              <w:t>Using the information from sections 3 to 7, give a statement about the condition of the land at the site. This should confirm that:</w:t>
            </w:r>
          </w:p>
          <w:p w14:paraId="5BC80C56" w14:textId="77777777" w:rsidR="0036663C" w:rsidRPr="00114CFF" w:rsidRDefault="0036663C" w:rsidP="0036663C">
            <w:pPr>
              <w:pStyle w:val="AgencyStdParagraph"/>
              <w:rPr>
                <w:rFonts w:ascii="Calibri" w:hAnsi="Calibri"/>
                <w:b w:val="0"/>
                <w:color w:val="FF0000"/>
              </w:rPr>
            </w:pPr>
          </w:p>
          <w:p w14:paraId="248E36FB" w14:textId="77777777" w:rsidR="0036663C" w:rsidRPr="00114CFF" w:rsidRDefault="0036663C" w:rsidP="0036663C">
            <w:pPr>
              <w:pStyle w:val="AgencyStdParagraph"/>
              <w:numPr>
                <w:ilvl w:val="0"/>
                <w:numId w:val="9"/>
              </w:numPr>
              <w:rPr>
                <w:rFonts w:ascii="Calibri" w:hAnsi="Calibri"/>
                <w:b w:val="0"/>
                <w:color w:val="FF0000"/>
              </w:rPr>
            </w:pPr>
            <w:r w:rsidRPr="00114CFF">
              <w:rPr>
                <w:rFonts w:ascii="Calibri" w:hAnsi="Calibri"/>
                <w:b w:val="0"/>
                <w:color w:val="FF0000"/>
              </w:rPr>
              <w:t>the permitted activities have stopped</w:t>
            </w:r>
          </w:p>
          <w:p w14:paraId="7EDFF8B2" w14:textId="77777777" w:rsidR="0036663C" w:rsidRPr="00114CFF" w:rsidRDefault="0036663C" w:rsidP="0036663C">
            <w:pPr>
              <w:pStyle w:val="AgencyStdParagraph"/>
              <w:numPr>
                <w:ilvl w:val="0"/>
                <w:numId w:val="9"/>
              </w:numPr>
              <w:rPr>
                <w:rFonts w:ascii="Calibri" w:hAnsi="Calibri"/>
                <w:b w:val="0"/>
                <w:color w:val="FF0000"/>
              </w:rPr>
            </w:pPr>
            <w:r w:rsidRPr="00114CFF">
              <w:rPr>
                <w:rFonts w:ascii="Calibri" w:hAnsi="Calibri"/>
                <w:b w:val="0"/>
                <w:color w:val="FF0000"/>
              </w:rPr>
              <w:t>decommissioning is complete, and the pollution risk has been removed</w:t>
            </w:r>
          </w:p>
          <w:p w14:paraId="7154C9BC" w14:textId="77777777" w:rsidR="0036663C" w:rsidRPr="00114CFF" w:rsidRDefault="0036663C" w:rsidP="0036663C">
            <w:pPr>
              <w:pStyle w:val="AgencyStdParagraph"/>
              <w:numPr>
                <w:ilvl w:val="0"/>
                <w:numId w:val="9"/>
              </w:numPr>
              <w:rPr>
                <w:rFonts w:ascii="Calibri" w:hAnsi="Calibri"/>
                <w:b w:val="0"/>
                <w:color w:val="FF0000"/>
              </w:rPr>
            </w:pPr>
            <w:r w:rsidRPr="00114CFF">
              <w:rPr>
                <w:rFonts w:ascii="Calibri" w:hAnsi="Calibri"/>
                <w:b w:val="0"/>
                <w:color w:val="FF0000"/>
              </w:rPr>
              <w:t>the land is in a satisfactory condition.</w:t>
            </w:r>
          </w:p>
          <w:p w14:paraId="5CCC21EA" w14:textId="77777777" w:rsidR="0036663C" w:rsidRPr="00114CFF" w:rsidRDefault="0036663C" w:rsidP="0036663C">
            <w:pPr>
              <w:pStyle w:val="AgencyStdParagraph"/>
              <w:rPr>
                <w:rFonts w:ascii="Calibri" w:hAnsi="Calibri"/>
                <w:b w:val="0"/>
              </w:rPr>
            </w:pPr>
          </w:p>
        </w:tc>
      </w:tr>
    </w:tbl>
    <w:p w14:paraId="47FFC0FD" w14:textId="77777777" w:rsidR="0036663C" w:rsidRPr="00114CFF" w:rsidRDefault="0036663C" w:rsidP="0036663C">
      <w:pPr>
        <w:pStyle w:val="AgencyStdParagraph"/>
        <w:rPr>
          <w:rFonts w:ascii="Calibri" w:hAnsi="Calibri"/>
        </w:rPr>
      </w:pPr>
    </w:p>
    <w:p w14:paraId="399B72D1" w14:textId="77777777" w:rsidR="0036663C" w:rsidRPr="00114CFF" w:rsidRDefault="0036663C">
      <w:pPr>
        <w:rPr>
          <w:rFonts w:ascii="Calibri" w:hAnsi="Calibri"/>
        </w:rPr>
      </w:pPr>
    </w:p>
    <w:sectPr w:rsidR="0036663C" w:rsidRPr="00114CF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47113" w14:textId="77777777" w:rsidR="00365485" w:rsidRDefault="00365485">
      <w:r>
        <w:separator/>
      </w:r>
    </w:p>
  </w:endnote>
  <w:endnote w:type="continuationSeparator" w:id="0">
    <w:p w14:paraId="1FA403A0" w14:textId="77777777" w:rsidR="00365485" w:rsidRDefault="0036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B4ED" w14:textId="77777777" w:rsidR="00942E9C" w:rsidRDefault="00942E9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17396" w14:textId="77777777" w:rsidR="00365485" w:rsidRDefault="00365485">
      <w:r>
        <w:separator/>
      </w:r>
    </w:p>
  </w:footnote>
  <w:footnote w:type="continuationSeparator" w:id="0">
    <w:p w14:paraId="7F6D1918" w14:textId="77777777" w:rsidR="00365485" w:rsidRDefault="0036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E63"/>
    <w:multiLevelType w:val="hybridMultilevel"/>
    <w:tmpl w:val="53DC8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AC7AC8"/>
    <w:multiLevelType w:val="hybridMultilevel"/>
    <w:tmpl w:val="176AB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248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0400D5"/>
    <w:multiLevelType w:val="hybridMultilevel"/>
    <w:tmpl w:val="4C0E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60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993B23"/>
    <w:multiLevelType w:val="hybridMultilevel"/>
    <w:tmpl w:val="D368E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B4F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9467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054B8A"/>
    <w:multiLevelType w:val="hybridMultilevel"/>
    <w:tmpl w:val="6234E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3A3D96"/>
    <w:multiLevelType w:val="hybridMultilevel"/>
    <w:tmpl w:val="DC2A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2556D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739795357">
    <w:abstractNumId w:val="4"/>
  </w:num>
  <w:num w:numId="2" w16cid:durableId="225841006">
    <w:abstractNumId w:val="7"/>
  </w:num>
  <w:num w:numId="3" w16cid:durableId="270011506">
    <w:abstractNumId w:val="0"/>
  </w:num>
  <w:num w:numId="4" w16cid:durableId="674265128">
    <w:abstractNumId w:val="1"/>
  </w:num>
  <w:num w:numId="5" w16cid:durableId="1632590579">
    <w:abstractNumId w:val="5"/>
  </w:num>
  <w:num w:numId="6" w16cid:durableId="1435633630">
    <w:abstractNumId w:val="8"/>
  </w:num>
  <w:num w:numId="7" w16cid:durableId="1891454046">
    <w:abstractNumId w:val="6"/>
  </w:num>
  <w:num w:numId="8" w16cid:durableId="1938636961">
    <w:abstractNumId w:val="10"/>
  </w:num>
  <w:num w:numId="9" w16cid:durableId="266470331">
    <w:abstractNumId w:val="2"/>
  </w:num>
  <w:num w:numId="10" w16cid:durableId="1432553329">
    <w:abstractNumId w:val="3"/>
  </w:num>
  <w:num w:numId="11" w16cid:durableId="346444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3C"/>
    <w:rsid w:val="0001203E"/>
    <w:rsid w:val="000120A6"/>
    <w:rsid w:val="00012A01"/>
    <w:rsid w:val="0002782B"/>
    <w:rsid w:val="000368A7"/>
    <w:rsid w:val="00037427"/>
    <w:rsid w:val="00040771"/>
    <w:rsid w:val="00043616"/>
    <w:rsid w:val="00085487"/>
    <w:rsid w:val="0009512A"/>
    <w:rsid w:val="0009655C"/>
    <w:rsid w:val="00097415"/>
    <w:rsid w:val="000A2B85"/>
    <w:rsid w:val="000A68D7"/>
    <w:rsid w:val="000B7B75"/>
    <w:rsid w:val="000E39A6"/>
    <w:rsid w:val="000E4DBD"/>
    <w:rsid w:val="000F3F23"/>
    <w:rsid w:val="000F6ED4"/>
    <w:rsid w:val="00101508"/>
    <w:rsid w:val="001045F8"/>
    <w:rsid w:val="00114CFF"/>
    <w:rsid w:val="00125F4D"/>
    <w:rsid w:val="00130BE0"/>
    <w:rsid w:val="0013618D"/>
    <w:rsid w:val="00140159"/>
    <w:rsid w:val="00141EEC"/>
    <w:rsid w:val="00146F9C"/>
    <w:rsid w:val="00166327"/>
    <w:rsid w:val="001731DF"/>
    <w:rsid w:val="0017486B"/>
    <w:rsid w:val="0018193C"/>
    <w:rsid w:val="00181D14"/>
    <w:rsid w:val="001831E7"/>
    <w:rsid w:val="00185796"/>
    <w:rsid w:val="0018596D"/>
    <w:rsid w:val="00196C60"/>
    <w:rsid w:val="001B407D"/>
    <w:rsid w:val="001B4D19"/>
    <w:rsid w:val="001C6065"/>
    <w:rsid w:val="001D1314"/>
    <w:rsid w:val="001E510F"/>
    <w:rsid w:val="001F3604"/>
    <w:rsid w:val="001F498C"/>
    <w:rsid w:val="001F643C"/>
    <w:rsid w:val="001F74DF"/>
    <w:rsid w:val="002012FF"/>
    <w:rsid w:val="00205861"/>
    <w:rsid w:val="0023071C"/>
    <w:rsid w:val="002345D0"/>
    <w:rsid w:val="00236EF2"/>
    <w:rsid w:val="002574BD"/>
    <w:rsid w:val="00266419"/>
    <w:rsid w:val="00291BB3"/>
    <w:rsid w:val="00294BCB"/>
    <w:rsid w:val="002966E1"/>
    <w:rsid w:val="002D13FD"/>
    <w:rsid w:val="002E75FE"/>
    <w:rsid w:val="002F0871"/>
    <w:rsid w:val="00315BF6"/>
    <w:rsid w:val="00341E53"/>
    <w:rsid w:val="00343A41"/>
    <w:rsid w:val="00352B51"/>
    <w:rsid w:val="0036060F"/>
    <w:rsid w:val="0036182B"/>
    <w:rsid w:val="00365485"/>
    <w:rsid w:val="0036663C"/>
    <w:rsid w:val="0037109A"/>
    <w:rsid w:val="00383984"/>
    <w:rsid w:val="0039365A"/>
    <w:rsid w:val="00394B8C"/>
    <w:rsid w:val="003A27AC"/>
    <w:rsid w:val="003A43B7"/>
    <w:rsid w:val="003B3FDE"/>
    <w:rsid w:val="003C619C"/>
    <w:rsid w:val="003D0F0D"/>
    <w:rsid w:val="003E40F0"/>
    <w:rsid w:val="003E4886"/>
    <w:rsid w:val="003E6832"/>
    <w:rsid w:val="003F1040"/>
    <w:rsid w:val="003F64D8"/>
    <w:rsid w:val="004157AB"/>
    <w:rsid w:val="00420745"/>
    <w:rsid w:val="0043797C"/>
    <w:rsid w:val="00442D82"/>
    <w:rsid w:val="004514ED"/>
    <w:rsid w:val="00466AE1"/>
    <w:rsid w:val="004704C9"/>
    <w:rsid w:val="00475598"/>
    <w:rsid w:val="004831A5"/>
    <w:rsid w:val="00487AC9"/>
    <w:rsid w:val="004952A3"/>
    <w:rsid w:val="004A22FA"/>
    <w:rsid w:val="004A5DF5"/>
    <w:rsid w:val="004A7F51"/>
    <w:rsid w:val="004B18EB"/>
    <w:rsid w:val="004B2571"/>
    <w:rsid w:val="004C2243"/>
    <w:rsid w:val="004C4A2C"/>
    <w:rsid w:val="004E1CC0"/>
    <w:rsid w:val="004F38BA"/>
    <w:rsid w:val="005068FB"/>
    <w:rsid w:val="00512779"/>
    <w:rsid w:val="0051370A"/>
    <w:rsid w:val="00516B5F"/>
    <w:rsid w:val="00526672"/>
    <w:rsid w:val="00526AA6"/>
    <w:rsid w:val="00526EBB"/>
    <w:rsid w:val="00527FDA"/>
    <w:rsid w:val="00541F5B"/>
    <w:rsid w:val="0055178C"/>
    <w:rsid w:val="00556862"/>
    <w:rsid w:val="00560B7A"/>
    <w:rsid w:val="005716BF"/>
    <w:rsid w:val="00575923"/>
    <w:rsid w:val="0058764C"/>
    <w:rsid w:val="005B573C"/>
    <w:rsid w:val="005B63FF"/>
    <w:rsid w:val="005C0AFB"/>
    <w:rsid w:val="005D0DA2"/>
    <w:rsid w:val="005D0EC3"/>
    <w:rsid w:val="005D166F"/>
    <w:rsid w:val="005E0535"/>
    <w:rsid w:val="005F187E"/>
    <w:rsid w:val="005F1E40"/>
    <w:rsid w:val="005F202F"/>
    <w:rsid w:val="00623BAE"/>
    <w:rsid w:val="00625FD8"/>
    <w:rsid w:val="00633E92"/>
    <w:rsid w:val="00636280"/>
    <w:rsid w:val="0064376A"/>
    <w:rsid w:val="00644DCC"/>
    <w:rsid w:val="006451A0"/>
    <w:rsid w:val="00645F58"/>
    <w:rsid w:val="0064759E"/>
    <w:rsid w:val="00655DA2"/>
    <w:rsid w:val="00657511"/>
    <w:rsid w:val="006627B5"/>
    <w:rsid w:val="00665C38"/>
    <w:rsid w:val="006B1073"/>
    <w:rsid w:val="006C0B12"/>
    <w:rsid w:val="006C42CB"/>
    <w:rsid w:val="006C603D"/>
    <w:rsid w:val="006D4F45"/>
    <w:rsid w:val="006E0723"/>
    <w:rsid w:val="006E428E"/>
    <w:rsid w:val="00707C21"/>
    <w:rsid w:val="007116EB"/>
    <w:rsid w:val="007126D7"/>
    <w:rsid w:val="0071457E"/>
    <w:rsid w:val="00715644"/>
    <w:rsid w:val="007174AD"/>
    <w:rsid w:val="00720C1C"/>
    <w:rsid w:val="00726D07"/>
    <w:rsid w:val="007276CB"/>
    <w:rsid w:val="0074547E"/>
    <w:rsid w:val="00755032"/>
    <w:rsid w:val="0076241B"/>
    <w:rsid w:val="00774035"/>
    <w:rsid w:val="00793CBE"/>
    <w:rsid w:val="007971EF"/>
    <w:rsid w:val="007A1B9E"/>
    <w:rsid w:val="007A630B"/>
    <w:rsid w:val="007B32E7"/>
    <w:rsid w:val="007C19C8"/>
    <w:rsid w:val="007C6CF9"/>
    <w:rsid w:val="007F0F6E"/>
    <w:rsid w:val="007F183C"/>
    <w:rsid w:val="007F471C"/>
    <w:rsid w:val="007F5DD0"/>
    <w:rsid w:val="007F7B37"/>
    <w:rsid w:val="00803994"/>
    <w:rsid w:val="00805820"/>
    <w:rsid w:val="00811D88"/>
    <w:rsid w:val="008126CD"/>
    <w:rsid w:val="0082170D"/>
    <w:rsid w:val="0084132A"/>
    <w:rsid w:val="00844867"/>
    <w:rsid w:val="0084757B"/>
    <w:rsid w:val="00852F8A"/>
    <w:rsid w:val="00855F81"/>
    <w:rsid w:val="00856765"/>
    <w:rsid w:val="00886180"/>
    <w:rsid w:val="00892396"/>
    <w:rsid w:val="008D5C74"/>
    <w:rsid w:val="00906616"/>
    <w:rsid w:val="0091100B"/>
    <w:rsid w:val="00921B95"/>
    <w:rsid w:val="00932ACD"/>
    <w:rsid w:val="00942E9C"/>
    <w:rsid w:val="009739DE"/>
    <w:rsid w:val="0097644E"/>
    <w:rsid w:val="009773E1"/>
    <w:rsid w:val="00981503"/>
    <w:rsid w:val="00994CB2"/>
    <w:rsid w:val="009A3D85"/>
    <w:rsid w:val="009C22D6"/>
    <w:rsid w:val="009D4AD6"/>
    <w:rsid w:val="009D4EB0"/>
    <w:rsid w:val="009E2968"/>
    <w:rsid w:val="009E591A"/>
    <w:rsid w:val="009F6BD4"/>
    <w:rsid w:val="00A30957"/>
    <w:rsid w:val="00A41B3C"/>
    <w:rsid w:val="00A612E8"/>
    <w:rsid w:val="00A73A14"/>
    <w:rsid w:val="00A74DF7"/>
    <w:rsid w:val="00A81373"/>
    <w:rsid w:val="00AA4ECA"/>
    <w:rsid w:val="00AA7D9D"/>
    <w:rsid w:val="00AB3162"/>
    <w:rsid w:val="00AB4DD0"/>
    <w:rsid w:val="00AB6C36"/>
    <w:rsid w:val="00AC2F6E"/>
    <w:rsid w:val="00AF2903"/>
    <w:rsid w:val="00AF41B9"/>
    <w:rsid w:val="00AF5AC1"/>
    <w:rsid w:val="00B05481"/>
    <w:rsid w:val="00B13BD1"/>
    <w:rsid w:val="00B30F3E"/>
    <w:rsid w:val="00B42AFF"/>
    <w:rsid w:val="00B4752D"/>
    <w:rsid w:val="00B538EF"/>
    <w:rsid w:val="00B6727B"/>
    <w:rsid w:val="00B7254A"/>
    <w:rsid w:val="00B73209"/>
    <w:rsid w:val="00B82ABE"/>
    <w:rsid w:val="00BA6840"/>
    <w:rsid w:val="00BB0E02"/>
    <w:rsid w:val="00BB1436"/>
    <w:rsid w:val="00BB3F4F"/>
    <w:rsid w:val="00BB54F6"/>
    <w:rsid w:val="00BC0310"/>
    <w:rsid w:val="00BE24F6"/>
    <w:rsid w:val="00BE48E6"/>
    <w:rsid w:val="00C11EF7"/>
    <w:rsid w:val="00C414BA"/>
    <w:rsid w:val="00C43A40"/>
    <w:rsid w:val="00C44D1B"/>
    <w:rsid w:val="00C50456"/>
    <w:rsid w:val="00C5096F"/>
    <w:rsid w:val="00C53A45"/>
    <w:rsid w:val="00C53BFC"/>
    <w:rsid w:val="00C53E36"/>
    <w:rsid w:val="00C60403"/>
    <w:rsid w:val="00C61058"/>
    <w:rsid w:val="00C644F1"/>
    <w:rsid w:val="00C8520C"/>
    <w:rsid w:val="00C87A27"/>
    <w:rsid w:val="00C925B5"/>
    <w:rsid w:val="00C94D25"/>
    <w:rsid w:val="00C95F26"/>
    <w:rsid w:val="00C95F7F"/>
    <w:rsid w:val="00CA3776"/>
    <w:rsid w:val="00CA5C87"/>
    <w:rsid w:val="00CE6C31"/>
    <w:rsid w:val="00CE7E2A"/>
    <w:rsid w:val="00CF4CE6"/>
    <w:rsid w:val="00D14DE5"/>
    <w:rsid w:val="00D27066"/>
    <w:rsid w:val="00D60281"/>
    <w:rsid w:val="00D65A06"/>
    <w:rsid w:val="00D80DAE"/>
    <w:rsid w:val="00D85CB3"/>
    <w:rsid w:val="00DB1E57"/>
    <w:rsid w:val="00DC023B"/>
    <w:rsid w:val="00DD1105"/>
    <w:rsid w:val="00DE052B"/>
    <w:rsid w:val="00E01539"/>
    <w:rsid w:val="00E06FF3"/>
    <w:rsid w:val="00E12B75"/>
    <w:rsid w:val="00E14E00"/>
    <w:rsid w:val="00E17188"/>
    <w:rsid w:val="00E31679"/>
    <w:rsid w:val="00E345D8"/>
    <w:rsid w:val="00E35270"/>
    <w:rsid w:val="00E360B2"/>
    <w:rsid w:val="00E44C62"/>
    <w:rsid w:val="00E474C3"/>
    <w:rsid w:val="00E562BD"/>
    <w:rsid w:val="00E635D9"/>
    <w:rsid w:val="00E658E1"/>
    <w:rsid w:val="00E8227B"/>
    <w:rsid w:val="00E83A53"/>
    <w:rsid w:val="00E87D53"/>
    <w:rsid w:val="00E91AB8"/>
    <w:rsid w:val="00E91EE4"/>
    <w:rsid w:val="00E97E47"/>
    <w:rsid w:val="00EA17E5"/>
    <w:rsid w:val="00EA4D9B"/>
    <w:rsid w:val="00EC2D29"/>
    <w:rsid w:val="00EC34F9"/>
    <w:rsid w:val="00EC5C3E"/>
    <w:rsid w:val="00EE4AB9"/>
    <w:rsid w:val="00EF5829"/>
    <w:rsid w:val="00F112F9"/>
    <w:rsid w:val="00F13718"/>
    <w:rsid w:val="00F13ABE"/>
    <w:rsid w:val="00F27210"/>
    <w:rsid w:val="00F34371"/>
    <w:rsid w:val="00F378A1"/>
    <w:rsid w:val="00F54E47"/>
    <w:rsid w:val="00F55147"/>
    <w:rsid w:val="00F635E7"/>
    <w:rsid w:val="00F957E0"/>
    <w:rsid w:val="00F96C1A"/>
    <w:rsid w:val="00FA0547"/>
    <w:rsid w:val="00FA1BFD"/>
    <w:rsid w:val="00FA72C5"/>
    <w:rsid w:val="00FB0E8B"/>
    <w:rsid w:val="00FC0011"/>
    <w:rsid w:val="00FF3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D6C2B"/>
  <w15:chartTrackingRefBased/>
  <w15:docId w15:val="{C2AE1BF0-21F7-4A86-90B8-8DA2CE02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63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StdParagraph">
    <w:name w:val="Agency Std Paragraph"/>
    <w:autoRedefine/>
    <w:rsid w:val="0036663C"/>
    <w:pPr>
      <w:jc w:val="both"/>
    </w:pPr>
    <w:rPr>
      <w:rFonts w:ascii="Arial" w:hAnsi="Arial"/>
      <w:b/>
      <w:color w:val="000000"/>
    </w:rPr>
  </w:style>
  <w:style w:type="paragraph" w:customStyle="1" w:styleId="AgencySubHeadings">
    <w:name w:val="Agency Sub Headings"/>
    <w:autoRedefine/>
    <w:rsid w:val="003C619C"/>
    <w:rPr>
      <w:rFonts w:ascii="Arial" w:hAnsi="Arial"/>
      <w:b/>
      <w:noProof/>
      <w:sz w:val="36"/>
      <w:szCs w:val="36"/>
    </w:rPr>
  </w:style>
  <w:style w:type="paragraph" w:styleId="BodyText3">
    <w:name w:val="Body Text 3"/>
    <w:basedOn w:val="Normal"/>
    <w:rsid w:val="0036663C"/>
    <w:rPr>
      <w:sz w:val="20"/>
    </w:rPr>
  </w:style>
  <w:style w:type="paragraph" w:customStyle="1" w:styleId="StyleBodyText38pt">
    <w:name w:val="Style Body Text 3 + 8 pt"/>
    <w:basedOn w:val="BodyText3"/>
    <w:rsid w:val="0036663C"/>
    <w:pPr>
      <w:tabs>
        <w:tab w:val="left" w:pos="720"/>
      </w:tabs>
      <w:ind w:left="1440" w:hanging="720"/>
      <w:jc w:val="both"/>
    </w:pPr>
    <w:rPr>
      <w:sz w:val="16"/>
    </w:rPr>
  </w:style>
  <w:style w:type="paragraph" w:styleId="Footer">
    <w:name w:val="footer"/>
    <w:basedOn w:val="Normal"/>
    <w:rsid w:val="0036663C"/>
    <w:pPr>
      <w:tabs>
        <w:tab w:val="center" w:pos="4153"/>
        <w:tab w:val="right" w:pos="8306"/>
      </w:tabs>
    </w:pPr>
    <w:rPr>
      <w:rFonts w:ascii="Times New Roman" w:hAnsi="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503682">
      <w:bodyDiv w:val="1"/>
      <w:marLeft w:val="0"/>
      <w:marRight w:val="0"/>
      <w:marTop w:val="0"/>
      <w:marBottom w:val="0"/>
      <w:divBdr>
        <w:top w:val="none" w:sz="0" w:space="0" w:color="auto"/>
        <w:left w:val="none" w:sz="0" w:space="0" w:color="auto"/>
        <w:bottom w:val="none" w:sz="0" w:space="0" w:color="auto"/>
        <w:right w:val="none" w:sz="0" w:space="0" w:color="auto"/>
      </w:divBdr>
    </w:div>
    <w:div w:id="1065685953">
      <w:bodyDiv w:val="1"/>
      <w:marLeft w:val="0"/>
      <w:marRight w:val="0"/>
      <w:marTop w:val="0"/>
      <w:marBottom w:val="0"/>
      <w:divBdr>
        <w:top w:val="none" w:sz="0" w:space="0" w:color="auto"/>
        <w:left w:val="none" w:sz="0" w:space="0" w:color="auto"/>
        <w:bottom w:val="none" w:sz="0" w:space="0" w:color="auto"/>
        <w:right w:val="none" w:sz="0" w:space="0" w:color="auto"/>
      </w:divBdr>
    </w:div>
    <w:div w:id="1352147739">
      <w:bodyDiv w:val="1"/>
      <w:marLeft w:val="0"/>
      <w:marRight w:val="0"/>
      <w:marTop w:val="0"/>
      <w:marBottom w:val="0"/>
      <w:divBdr>
        <w:top w:val="none" w:sz="0" w:space="0" w:color="auto"/>
        <w:left w:val="none" w:sz="0" w:space="0" w:color="auto"/>
        <w:bottom w:val="none" w:sz="0" w:space="0" w:color="auto"/>
        <w:right w:val="none" w:sz="0" w:space="0" w:color="auto"/>
      </w:divBdr>
    </w:div>
    <w:div w:id="214638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1F5A995E4E1DB49BEDCF111656B0D7B" ma:contentTypeVersion="33" ma:contentTypeDescription="Create a new document." ma:contentTypeScope="" ma:versionID="243e7b93737df03359fdc4412c763021">
  <xsd:schema xmlns:xsd="http://www.w3.org/2001/XMLSchema" xmlns:xs="http://www.w3.org/2001/XMLSchema" xmlns:p="http://schemas.microsoft.com/office/2006/metadata/properties" xmlns:ns2="662745e8-e224-48e8-a2e3-254862b8c2f5" xmlns:ns3="cf207333-f8cb-4535-981b-a3643baf7902" xmlns:ns4="e76eb3f9-f7d4-4afe-8d75-1839375753c6" targetNamespace="http://schemas.microsoft.com/office/2006/metadata/properties" ma:root="true" ma:fieldsID="82f6bd1811baa2f1fcc66d6b9e7d8282" ns2:_="" ns3:_="" ns4:_="">
    <xsd:import namespace="662745e8-e224-48e8-a2e3-254862b8c2f5"/>
    <xsd:import namespace="cf207333-f8cb-4535-981b-a3643baf7902"/>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ma:readOnly="false">
      <xsd:simpleType>
        <xsd:restriction base="dms:Text"/>
      </xsd:simpleType>
    </xsd:element>
    <xsd:element name="Topic" ma:index="20" nillable="true" ma:displayName="Topic" ma:default="IF, Food and Drink, FDM Review WIP"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207333-f8cb-4535-981b-a3643baf7902"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0a6acde7-f8d2-45c7-a1f6-65f49a3b67d5">
      <Terms xmlns="http://schemas.microsoft.com/office/infopath/2007/PartnerControls"/>
    </lcf76f155ced4ddcb4097134ff3c332f>
    <EAReceivedDate xmlns="eebef177-55b5-4448-a5fb-28ea454417ee">2025-02-26T00:00:00+00:00</EAReceivedDate>
    <ga477587807b4e8dbd9d142e03c014fa xmlns="dbe221e7-66db-4bdb-a92c-aa517c005f15">
      <Terms xmlns="http://schemas.microsoft.com/office/infopath/2007/PartnerControls"/>
    </ga477587807b4e8dbd9d142e03c014fa>
    <PermitNumber xmlns="eebef177-55b5-4448-a5fb-28ea454417ee">EPR-AP3727SU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EPR/AP3727SU</OtherReference>
    <EventLink xmlns="5ffd8e36-f429-4edc-ab50-c5be84842779" xsi:nil="true"/>
    <Customer_x002f_OperatorName xmlns="eebef177-55b5-4448-a5fb-28ea454417ee">John Tindall and Son</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2025-02-26T00:00:00+00:00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EPR/AP3727SU/A001</EPRNumber>
    <FacilityAddressPostcode xmlns="eebef177-55b5-4448-a5fb-28ea454417ee">YO17 8SS</FacilityAddressPostcode>
    <ed3cfd1978f244c4af5dc9d642a18018 xmlns="dbe221e7-66db-4bdb-a92c-aa517c005f15">
      <Terms xmlns="http://schemas.microsoft.com/office/infopath/2007/PartnerControls"/>
    </ed3cfd1978f244c4af5dc9d642a18018>
    <ExternalAuthor xmlns="eebef177-55b5-4448-a5fb-28ea454417ee">LBentley</ExternalAuthor>
    <SiteName xmlns="eebef177-55b5-4448-a5fb-28ea454417ee">Field House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Field House Farm Yedingham Malton North Yorkshire YO17 8SS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98552CF-8C2E-442F-84D8-7B8142603048}"/>
</file>

<file path=customXml/itemProps2.xml><?xml version="1.0" encoding="utf-8"?>
<ds:datastoreItem xmlns:ds="http://schemas.openxmlformats.org/officeDocument/2006/customXml" ds:itemID="{AA253F61-2572-4F68-B7E7-6128151BAF81}"/>
</file>

<file path=customXml/itemProps3.xml><?xml version="1.0" encoding="utf-8"?>
<ds:datastoreItem xmlns:ds="http://schemas.openxmlformats.org/officeDocument/2006/customXml" ds:itemID="{401DD4A2-FEB8-4B73-947F-E0DBF87FFE6D}"/>
</file>

<file path=customXml/itemProps4.xml><?xml version="1.0" encoding="utf-8"?>
<ds:datastoreItem xmlns:ds="http://schemas.openxmlformats.org/officeDocument/2006/customXml" ds:itemID="{B4B40CA5-F047-4B3C-9A63-0730F9EF1641}"/>
</file>

<file path=docProps/app.xml><?xml version="1.0" encoding="utf-8"?>
<Properties xmlns="http://schemas.openxmlformats.org/officeDocument/2006/extended-properties" xmlns:vt="http://schemas.openxmlformats.org/officeDocument/2006/docPropsVTypes">
  <Template>Normal</Template>
  <TotalTime>0</TotalTime>
  <Pages>9</Pages>
  <Words>2015</Words>
  <Characters>11031</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SITE CONDITION REPORT TEMPLATE</vt:lpstr>
    </vt:vector>
  </TitlesOfParts>
  <Company>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CONDITION REPORT TEMPLATE</dc:title>
  <dc:subject/>
  <dc:creator>Clare</dc:creator>
  <cp:keywords/>
  <dc:description/>
  <cp:lastModifiedBy>Wray, Kate</cp:lastModifiedBy>
  <cp:revision>2</cp:revision>
  <dcterms:created xsi:type="dcterms:W3CDTF">2025-02-27T09:17:00Z</dcterms:created>
  <dcterms:modified xsi:type="dcterms:W3CDTF">2025-02-27T09:17:00Z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