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FF61835" w14:textId="77777777" w:rsidR="00C04315" w:rsidRDefault="00C04315">
      <w:pPr>
        <w:rPr>
          <w:rFonts w:ascii="Arial" w:hAnsi="Arial" w:cs="Arial"/>
          <w:b/>
          <w:bCs/>
          <w:sz w:val="24"/>
          <w:szCs w:val="24"/>
          <w:u w:val="single"/>
        </w:rPr>
      </w:pPr>
    </w:p>
    <w:p w14:paraId="481B5C9B" w14:textId="77777777" w:rsidR="00C04315" w:rsidRDefault="00C04315">
      <w:pPr>
        <w:rPr>
          <w:rFonts w:ascii="Arial" w:hAnsi="Arial" w:cs="Arial"/>
          <w:b/>
          <w:bCs/>
          <w:sz w:val="24"/>
          <w:szCs w:val="24"/>
          <w:u w:val="single"/>
        </w:rPr>
      </w:pPr>
    </w:p>
    <w:p w14:paraId="2B283791" w14:textId="0F0B85DE" w:rsidR="00D92B39" w:rsidRDefault="00C04315">
      <w:pPr>
        <w:rPr>
          <w:rFonts w:ascii="Arial" w:hAnsi="Arial" w:cs="Arial"/>
          <w:b/>
          <w:bCs/>
          <w:sz w:val="24"/>
          <w:szCs w:val="24"/>
          <w:u w:val="single"/>
        </w:rPr>
      </w:pPr>
      <w:r w:rsidRPr="00C04315">
        <w:rPr>
          <w:rFonts w:ascii="Arial" w:hAnsi="Arial" w:cs="Arial"/>
          <w:b/>
          <w:bCs/>
          <w:sz w:val="24"/>
          <w:szCs w:val="24"/>
          <w:u w:val="single"/>
        </w:rPr>
        <w:lastRenderedPageBreak/>
        <w:t>Receptors</w:t>
      </w:r>
    </w:p>
    <w:p w14:paraId="2483D748" w14:textId="389F4C63" w:rsidR="00C04315" w:rsidRPr="00C04315" w:rsidRDefault="00307093">
      <w:pPr>
        <w:rPr>
          <w:rFonts w:ascii="Arial" w:hAnsi="Arial" w:cs="Arial"/>
          <w:sz w:val="24"/>
          <w:szCs w:val="24"/>
        </w:rPr>
      </w:pPr>
      <w:r>
        <w:rPr>
          <w:rFonts w:ascii="Arial" w:hAnsi="Arial" w:cs="Arial"/>
          <w:sz w:val="24"/>
          <w:szCs w:val="24"/>
        </w:rPr>
        <w:t>R</w:t>
      </w:r>
      <w:r w:rsidR="005542B4">
        <w:rPr>
          <w:rFonts w:ascii="Arial" w:hAnsi="Arial" w:cs="Arial"/>
          <w:sz w:val="24"/>
          <w:szCs w:val="24"/>
        </w:rPr>
        <w:t>eceptors within 400m</w:t>
      </w:r>
      <w:r w:rsidR="00C04315">
        <w:rPr>
          <w:rFonts w:ascii="Arial" w:hAnsi="Arial" w:cs="Arial"/>
          <w:sz w:val="24"/>
          <w:szCs w:val="24"/>
        </w:rPr>
        <w:t>.</w:t>
      </w: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2FC34715"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50E9F904" w:rsid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store rooms are kept locked and secure, preventing any unauthorised access.</w:t>
      </w:r>
    </w:p>
    <w:p w14:paraId="2019DAF5" w14:textId="01087FB1" w:rsidR="00BB6C4E" w:rsidRDefault="00BB6C4E">
      <w:pPr>
        <w:rPr>
          <w:rFonts w:ascii="Arial" w:hAnsi="Arial" w:cs="Arial"/>
          <w:b/>
          <w:sz w:val="24"/>
          <w:szCs w:val="24"/>
          <w:u w:val="single"/>
        </w:rPr>
      </w:pPr>
      <w:r>
        <w:rPr>
          <w:rFonts w:ascii="Arial" w:hAnsi="Arial" w:cs="Arial"/>
          <w:b/>
          <w:sz w:val="24"/>
          <w:szCs w:val="24"/>
          <w:u w:val="single"/>
        </w:rPr>
        <w:t>Flood Risk</w:t>
      </w:r>
    </w:p>
    <w:p w14:paraId="1F2A08AB" w14:textId="6C608810" w:rsidR="00BB6C4E" w:rsidRPr="00BB6C4E" w:rsidRDefault="00BB6C4E">
      <w:pPr>
        <w:rPr>
          <w:rFonts w:ascii="Arial" w:hAnsi="Arial" w:cs="Arial"/>
          <w:bCs/>
          <w:sz w:val="24"/>
          <w:szCs w:val="24"/>
        </w:rPr>
      </w:pPr>
      <w:r w:rsidRPr="00BB6C4E">
        <w:rPr>
          <w:rFonts w:ascii="Arial" w:hAnsi="Arial" w:cs="Arial"/>
          <w:bCs/>
          <w:sz w:val="24"/>
          <w:szCs w:val="24"/>
        </w:rPr>
        <w:t>The in</w:t>
      </w:r>
      <w:r>
        <w:rPr>
          <w:rFonts w:ascii="Arial" w:hAnsi="Arial" w:cs="Arial"/>
          <w:bCs/>
          <w:sz w:val="24"/>
          <w:szCs w:val="24"/>
        </w:rPr>
        <w:t>stallation</w:t>
      </w:r>
      <w:r w:rsidR="005A6798">
        <w:rPr>
          <w:rFonts w:ascii="Arial" w:hAnsi="Arial" w:cs="Arial"/>
          <w:bCs/>
          <w:sz w:val="24"/>
          <w:szCs w:val="24"/>
        </w:rPr>
        <w:t xml:space="preserve"> does not</w:t>
      </w:r>
      <w:r>
        <w:rPr>
          <w:rFonts w:ascii="Arial" w:hAnsi="Arial" w:cs="Arial"/>
          <w:bCs/>
          <w:sz w:val="24"/>
          <w:szCs w:val="24"/>
        </w:rPr>
        <w:t xml:space="preserve"> lie in a flood risk zone.</w:t>
      </w:r>
    </w:p>
    <w:sectPr w:rsidR="00BB6C4E" w:rsidRPr="00BB6C4E"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12798"/>
    <w:rsid w:val="00144BB5"/>
    <w:rsid w:val="0025023E"/>
    <w:rsid w:val="00307093"/>
    <w:rsid w:val="00343FA0"/>
    <w:rsid w:val="003D2EB1"/>
    <w:rsid w:val="005542B4"/>
    <w:rsid w:val="005A6798"/>
    <w:rsid w:val="006C1A7B"/>
    <w:rsid w:val="006E47A0"/>
    <w:rsid w:val="0077663A"/>
    <w:rsid w:val="00782CAC"/>
    <w:rsid w:val="00804715"/>
    <w:rsid w:val="008B48A0"/>
    <w:rsid w:val="009519E5"/>
    <w:rsid w:val="00B67732"/>
    <w:rsid w:val="00BB6C4E"/>
    <w:rsid w:val="00C04315"/>
    <w:rsid w:val="00C133B3"/>
    <w:rsid w:val="00D54CB1"/>
    <w:rsid w:val="00D92B39"/>
    <w:rsid w:val="00DE1C86"/>
    <w:rsid w:val="00F8711B"/>
    <w:rsid w:val="00FF6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2026-07-12T23:00:00+00:00</EAReceivedDate>
    <ga477587807b4e8dbd9d142e03c014fa xmlns="dbe221e7-66db-4bdb-a92c-aa517c005f15">
      <Terms xmlns="http://schemas.microsoft.com/office/infopath/2007/PartnerControls"/>
    </ga477587807b4e8dbd9d142e03c014fa>
    <PermitNumber xmlns="eebef177-55b5-4448-a5fb-28ea454417ee">EPR-TP3226MX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EPR/TP3226MX</OtherReference>
    <EventLink xmlns="5ffd8e36-f429-4edc-ab50-c5be84842779" xsi:nil="true"/>
    <Customer_x002f_OperatorName xmlns="eebef177-55b5-4448-a5fb-28ea454417ee">Foxholes Farm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EPR/TP3226MX</EPRNumber>
    <FacilityAddressPostcode xmlns="eebef177-55b5-4448-a5fb-28ea454417ee">WV7 3SL</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Shackerley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Shackerley Lane, Albrighton, WV7 3SL</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B45323-ADF2-4570-B09D-BBD1527FDB16}"/>
</file>

<file path=customXml/itemProps2.xml><?xml version="1.0" encoding="utf-8"?>
<ds:datastoreItem xmlns:ds="http://schemas.openxmlformats.org/officeDocument/2006/customXml" ds:itemID="{0039E36D-8845-4538-9DA9-F595B9551C91}"/>
</file>

<file path=customXml/itemProps3.xml><?xml version="1.0" encoding="utf-8"?>
<ds:datastoreItem xmlns:ds="http://schemas.openxmlformats.org/officeDocument/2006/customXml" ds:itemID="{8B4E25D1-7E22-4544-B284-E491E1E538AB}"/>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13</cp:revision>
  <dcterms:created xsi:type="dcterms:W3CDTF">2013-09-13T14:20:00Z</dcterms:created>
  <dcterms:modified xsi:type="dcterms:W3CDTF">2026-07-09T15:40:00Z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