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1C1A" w14:textId="77777777" w:rsidR="00A06291" w:rsidRDefault="00A06291">
      <w:pPr>
        <w:pStyle w:val="Heading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71"/>
        <w:gridCol w:w="6619"/>
      </w:tblGrid>
      <w:tr w:rsidR="00A06291" w14:paraId="27F61C1D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1B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1C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Lincoln Street Site Yard</w:t>
            </w:r>
          </w:p>
        </w:tc>
      </w:tr>
      <w:tr w:rsidR="00A06291" w14:paraId="27F61C20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1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Persons Covered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1F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Li-Batt Recycling Staff, Slicker Recycling Drivers &amp; Contractor Drivers</w:t>
            </w:r>
          </w:p>
        </w:tc>
      </w:tr>
      <w:tr w:rsidR="00A06291" w14:paraId="27F61C23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Activity Reference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2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Tank to Tank Transfer</w:t>
            </w:r>
          </w:p>
        </w:tc>
      </w:tr>
      <w:tr w:rsidR="00A06291" w14:paraId="27F61C26" w14:textId="77777777">
        <w:trPr>
          <w:trHeight w:val="2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4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COSHH Reference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5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0001, 0002, 0003, 0004, 0005, 0006</w:t>
            </w:r>
          </w:p>
        </w:tc>
      </w:tr>
    </w:tbl>
    <w:p w14:paraId="27F61C27" w14:textId="77777777" w:rsidR="00A06291" w:rsidRDefault="00A06291">
      <w:pPr>
        <w:pStyle w:val="Heading"/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14:paraId="27F61C28" w14:textId="77777777" w:rsidR="00A06291" w:rsidRDefault="004810C5">
      <w:pPr>
        <w:pStyle w:val="Heading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</w:p>
    <w:tbl>
      <w:tblPr>
        <w:tblW w:w="10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5"/>
        <w:gridCol w:w="3612"/>
        <w:gridCol w:w="876"/>
        <w:gridCol w:w="1183"/>
        <w:gridCol w:w="1214"/>
        <w:gridCol w:w="939"/>
        <w:gridCol w:w="1147"/>
        <w:gridCol w:w="927"/>
      </w:tblGrid>
      <w:tr w:rsidR="00A06291" w14:paraId="27F61C37" w14:textId="77777777">
        <w:trPr>
          <w:trHeight w:val="1025"/>
          <w:jc w:val="center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9" w14:textId="77777777" w:rsidR="00A06291" w:rsidRDefault="00A06291">
            <w:pPr>
              <w:pStyle w:val="Head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7F61C2A" w14:textId="77777777" w:rsidR="00A06291" w:rsidRDefault="004810C5">
            <w:pPr>
              <w:pStyle w:val="Heading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B" w14:textId="77777777" w:rsidR="00A06291" w:rsidRDefault="004810C5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People at Risk</w:t>
            </w:r>
          </w:p>
          <w:p w14:paraId="27F61C2C" w14:textId="77777777" w:rsidR="00A06291" w:rsidRDefault="004810C5">
            <w:pPr>
              <w:pStyle w:val="Heading2"/>
            </w:pPr>
            <w:r>
              <w:rPr>
                <w:rFonts w:ascii="Arial" w:hAnsi="Arial"/>
                <w:sz w:val="20"/>
                <w:szCs w:val="20"/>
              </w:rPr>
              <w:t>(NR)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D" w14:textId="77777777" w:rsidR="00A06291" w:rsidRDefault="004810C5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Probability Event Will Occur</w:t>
            </w:r>
          </w:p>
          <w:p w14:paraId="27F61C2E" w14:textId="77777777" w:rsidR="00A06291" w:rsidRDefault="004810C5">
            <w:pPr>
              <w:pStyle w:val="Heading3"/>
            </w:pPr>
            <w:r>
              <w:rPr>
                <w:rFonts w:ascii="Arial" w:hAnsi="Arial"/>
              </w:rPr>
              <w:t>(PE)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2F" w14:textId="77777777" w:rsidR="00A06291" w:rsidRDefault="004810C5">
            <w:pPr>
              <w:pStyle w:val="BodyText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Frequency of Exposure</w:t>
            </w:r>
          </w:p>
          <w:p w14:paraId="27F61C30" w14:textId="77777777" w:rsidR="00A06291" w:rsidRDefault="004810C5">
            <w:pPr>
              <w:pStyle w:val="Heading3"/>
            </w:pPr>
            <w:r>
              <w:rPr>
                <w:rFonts w:ascii="Arial" w:hAnsi="Arial"/>
              </w:rPr>
              <w:t>(FE)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1" w14:textId="77777777" w:rsidR="00A06291" w:rsidRDefault="004810C5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Likely Severity</w:t>
            </w:r>
          </w:p>
          <w:p w14:paraId="27F61C32" w14:textId="77777777" w:rsidR="00A06291" w:rsidRDefault="004810C5">
            <w:pPr>
              <w:pStyle w:val="Heading3"/>
            </w:pPr>
            <w:r>
              <w:rPr>
                <w:rFonts w:ascii="Arial" w:hAnsi="Arial"/>
              </w:rPr>
              <w:t>(LS)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3" w14:textId="77777777" w:rsidR="00A06291" w:rsidRDefault="004810C5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Hazard rating number</w:t>
            </w:r>
          </w:p>
          <w:p w14:paraId="27F61C34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US"/>
              </w:rPr>
              <w:t>(PE) x (FE) x (NR) x (LS)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5" w14:textId="77777777" w:rsidR="00A06291" w:rsidRDefault="004810C5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Overall</w:t>
            </w:r>
          </w:p>
          <w:p w14:paraId="27F61C36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Risk</w:t>
            </w:r>
          </w:p>
        </w:tc>
      </w:tr>
      <w:tr w:rsidR="00A06291" w14:paraId="27F61C40" w14:textId="77777777">
        <w:trPr>
          <w:trHeight w:val="44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9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Musculoskeletal injury whilst manual handling.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B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C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D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3F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A06291" w14:paraId="27F61C49" w14:textId="77777777">
        <w:trPr>
          <w:trHeight w:val="398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2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Ingestion of waste fluid.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3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4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5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6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7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A06291" w14:paraId="27F61C52" w14:textId="77777777">
        <w:trPr>
          <w:trHeight w:val="40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B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Inhalation of waste fluid.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C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D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4F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0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A06291" w14:paraId="27F61C5B" w14:textId="77777777">
        <w:trPr>
          <w:trHeight w:val="400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3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4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Waste fluid contacting the skin.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5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6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7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9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A06291" w14:paraId="27F61C64" w14:textId="77777777">
        <w:trPr>
          <w:trHeight w:val="422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C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D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Waste fluid contacting the eye.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5F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0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2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3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</w:tbl>
    <w:p w14:paraId="27F61C65" w14:textId="77777777" w:rsidR="00A06291" w:rsidRDefault="00A06291">
      <w:pPr>
        <w:pStyle w:val="Heading"/>
        <w:widowControl w:val="0"/>
        <w:jc w:val="center"/>
        <w:rPr>
          <w:rFonts w:ascii="Arial" w:eastAsia="Arial" w:hAnsi="Arial" w:cs="Arial"/>
          <w:b w:val="0"/>
          <w:bCs w:val="0"/>
          <w:sz w:val="20"/>
          <w:szCs w:val="20"/>
        </w:rPr>
      </w:pPr>
    </w:p>
    <w:tbl>
      <w:tblPr>
        <w:tblW w:w="104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"/>
        <w:gridCol w:w="1405"/>
        <w:gridCol w:w="1730"/>
        <w:gridCol w:w="1260"/>
        <w:gridCol w:w="925"/>
        <w:gridCol w:w="1277"/>
        <w:gridCol w:w="1520"/>
        <w:gridCol w:w="996"/>
      </w:tblGrid>
      <w:tr w:rsidR="00A06291" w14:paraId="27F61C6E" w14:textId="77777777">
        <w:trPr>
          <w:trHeight w:val="6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6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Probability (PE)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7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Frequency (FE)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Likely Severity (LS)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9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People at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Risk (NR)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B" w14:textId="77777777" w:rsidR="00A06291" w:rsidRDefault="00A0629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7F61C6C" w14:textId="77777777" w:rsidR="00A06291" w:rsidRDefault="00A06291">
            <w:pPr>
              <w:pStyle w:val="Body"/>
              <w:jc w:val="center"/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D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Overall Risk</w:t>
            </w:r>
          </w:p>
        </w:tc>
      </w:tr>
      <w:tr w:rsidR="00A06291" w14:paraId="27F61C77" w14:textId="77777777">
        <w:trPr>
          <w:trHeight w:val="25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6F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0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2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1-2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3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4" w14:textId="77777777" w:rsidR="00A06291" w:rsidRDefault="00A06291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5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1-12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6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Low</w:t>
            </w:r>
          </w:p>
        </w:tc>
      </w:tr>
      <w:tr w:rsidR="00A06291" w14:paraId="27F61C80" w14:textId="77777777">
        <w:trPr>
          <w:trHeight w:val="30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9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Minor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B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2-5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C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D" w14:textId="77777777" w:rsidR="00A06291" w:rsidRDefault="00A06291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13 - 48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7F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Medium</w:t>
            </w:r>
          </w:p>
        </w:tc>
      </w:tr>
      <w:tr w:rsidR="00A06291" w14:paraId="27F61C89" w14:textId="77777777">
        <w:trPr>
          <w:trHeight w:val="28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2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Daily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3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Moderate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4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5-10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5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6" w14:textId="77777777" w:rsidR="00A06291" w:rsidRDefault="00A06291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7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&gt;49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High</w:t>
            </w:r>
          </w:p>
        </w:tc>
      </w:tr>
      <w:tr w:rsidR="00A06291" w14:paraId="27F61C92" w14:textId="77777777">
        <w:trPr>
          <w:trHeight w:val="31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B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&gt;3x Daily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C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Severe Injury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D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&gt;10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8F" w14:textId="77777777" w:rsidR="00A06291" w:rsidRDefault="00A06291"/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0" w14:textId="77777777" w:rsidR="00A06291" w:rsidRDefault="00A06291"/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1" w14:textId="77777777" w:rsidR="00A06291" w:rsidRDefault="00A06291"/>
        </w:tc>
      </w:tr>
    </w:tbl>
    <w:p w14:paraId="27F61C93" w14:textId="77777777" w:rsidR="00A06291" w:rsidRDefault="00A06291">
      <w:pPr>
        <w:pStyle w:val="Body"/>
        <w:rPr>
          <w:rFonts w:ascii="Arial" w:eastAsia="Arial" w:hAnsi="Arial" w:cs="Arial"/>
        </w:rPr>
      </w:pPr>
    </w:p>
    <w:tbl>
      <w:tblPr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0"/>
        <w:gridCol w:w="1322"/>
      </w:tblGrid>
      <w:tr w:rsidR="00A06291" w14:paraId="27F61C96" w14:textId="77777777">
        <w:trPr>
          <w:trHeight w:val="725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4" w14:textId="77777777" w:rsidR="00A06291" w:rsidRDefault="004810C5">
            <w:pPr>
              <w:pStyle w:val="Body"/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Existing Control Measures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5" w14:textId="77777777" w:rsidR="00A06291" w:rsidRDefault="004810C5">
            <w:pPr>
              <w:pStyle w:val="Body"/>
              <w:tabs>
                <w:tab w:val="left" w:pos="1440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Acceptable? </w:t>
            </w: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(Y/N &amp; Comments if required)</w:t>
            </w:r>
          </w:p>
        </w:tc>
      </w:tr>
      <w:tr w:rsidR="00A06291" w14:paraId="27F61C99" w14:textId="77777777">
        <w:trPr>
          <w:trHeight w:val="22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7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The Tank to Tank Transfer procedure is always followed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C98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9C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A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Manual Handling procedure is always followed.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C9B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9F" w14:textId="77777777">
        <w:trPr>
          <w:trHeight w:val="247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9D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Working capacities are in place on all storage, production and product tanks to avoid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overfilling.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C9E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A2" w14:textId="77777777">
        <w:trPr>
          <w:trHeight w:val="241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0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Training is provided by the appropriate manager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CA1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A5" w14:textId="77777777">
        <w:trPr>
          <w:trHeight w:val="248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3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The default position of all valves in the production, storage and product areas is closed.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CA4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A8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6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Full coveralls worn always by production staff.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7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AB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9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Gloves and toe cap boots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A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AE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C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Face mask and eye protection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D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  <w:tr w:rsidR="00A06291" w14:paraId="27F61CB1" w14:textId="77777777">
        <w:trPr>
          <w:trHeight w:val="44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AF" w14:textId="77777777" w:rsidR="00A06291" w:rsidRDefault="004810C5">
            <w:pPr>
              <w:pStyle w:val="Body"/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Effective high visibility waistcoat provided.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1CB0" w14:textId="77777777" w:rsidR="00A06291" w:rsidRDefault="004810C5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</w:t>
            </w:r>
          </w:p>
        </w:tc>
      </w:tr>
    </w:tbl>
    <w:p w14:paraId="27F61CB2" w14:textId="77777777" w:rsidR="00A06291" w:rsidRDefault="00A06291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27F61CB3" w14:textId="77777777" w:rsidR="00A06291" w:rsidRDefault="004810C5">
      <w:pPr>
        <w:pStyle w:val="Body"/>
      </w:pPr>
      <w:r>
        <w:rPr>
          <w:rFonts w:ascii="Arial" w:hAnsi="Arial"/>
          <w:sz w:val="20"/>
          <w:szCs w:val="20"/>
        </w:rPr>
        <w:t xml:space="preserve">  </w:t>
      </w:r>
    </w:p>
    <w:sectPr w:rsidR="00A06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1CBA" w14:textId="77777777" w:rsidR="00000000" w:rsidRDefault="004810C5">
      <w:r>
        <w:separator/>
      </w:r>
    </w:p>
  </w:endnote>
  <w:endnote w:type="continuationSeparator" w:id="0">
    <w:p w14:paraId="27F61CBC" w14:textId="77777777" w:rsidR="00000000" w:rsidRDefault="0048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77A" w14:textId="77777777" w:rsidR="004810C5" w:rsidRDefault="0048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CB5" w14:textId="77777777" w:rsidR="00A06291" w:rsidRDefault="00A0629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D8DA" w14:textId="77777777" w:rsidR="004810C5" w:rsidRDefault="0048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1CB6" w14:textId="77777777" w:rsidR="00000000" w:rsidRDefault="004810C5">
      <w:r>
        <w:separator/>
      </w:r>
    </w:p>
  </w:footnote>
  <w:footnote w:type="continuationSeparator" w:id="0">
    <w:p w14:paraId="27F61CB8" w14:textId="77777777" w:rsidR="00000000" w:rsidRDefault="0048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D63B" w14:textId="77777777" w:rsidR="004810C5" w:rsidRDefault="0048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CB4" w14:textId="77777777" w:rsidR="00A06291" w:rsidRDefault="004810C5">
    <w:pPr>
      <w:pStyle w:val="Header"/>
      <w:jc w:val="right"/>
    </w:pPr>
    <w:r>
      <w:rPr>
        <w:rFonts w:ascii="Arial" w:hAnsi="Arial"/>
        <w:b/>
        <w:bCs/>
        <w:sz w:val="32"/>
        <w:szCs w:val="32"/>
      </w:rPr>
      <w:t xml:space="preserve">TANK TO TANK TRANSFER </w:t>
    </w:r>
    <w:r>
      <w:rPr>
        <w:rFonts w:ascii="Arial" w:hAnsi="Arial"/>
        <w:b/>
        <w:bCs/>
        <w:sz w:val="32"/>
        <w:szCs w:val="32"/>
      </w:rPr>
      <w:t xml:space="preserve">– </w:t>
    </w:r>
    <w:r>
      <w:rPr>
        <w:rFonts w:ascii="Arial" w:hAnsi="Arial"/>
        <w:b/>
        <w:bCs/>
        <w:sz w:val="32"/>
        <w:szCs w:val="32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8D5E" w14:textId="77777777" w:rsidR="004810C5" w:rsidRDefault="00481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91"/>
    <w:rsid w:val="004810C5"/>
    <w:rsid w:val="00A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61C1A"/>
  <w15:docId w15:val="{C361C4FA-A12C-4BBD-84BA-F407F88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jc w:val="center"/>
    </w:pPr>
    <w:rPr>
      <w:rFonts w:cs="Arial Unicode MS"/>
      <w:color w:val="000000"/>
      <w:sz w:val="12"/>
      <w:szCs w:val="1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EPR-BP3949QN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Libatt Recycling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EPR/BP3949QN</EPRNumber>
    <FacilityAddressPostcode xmlns="eebef177-55b5-4448-a5fb-28ea454417ee">WV10 0DZ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Libatt Recycling Ltd</ExternalAuthor>
    <SiteName xmlns="eebef177-55b5-4448-a5fb-28ea454417ee">Wolverhampton Waste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Lincoln Street, Wolverhampton, West Midlands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C611-6088-4C87-9F21-1D5668AD3EB6}">
  <ds:schemaRefs>
    <ds:schemaRef ds:uri="dbe221e7-66db-4bdb-a92c-aa517c005f15"/>
    <ds:schemaRef ds:uri="http://purl.org/dc/dcmitype/"/>
    <ds:schemaRef ds:uri="662745e8-e224-48e8-a2e3-254862b8c2f5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cc6c8e1-61f0-4421-8ec4-372bcd4e7399"/>
    <ds:schemaRef ds:uri="http://schemas.microsoft.com/office/2006/documentManagement/types"/>
    <ds:schemaRef ds:uri="5ffd8e36-f429-4edc-ab50-c5be84842779"/>
    <ds:schemaRef ds:uri="eebef177-55b5-4448-a5fb-28ea454417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4C4B38-1372-49AB-9F65-8372DEF7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ED20-9AFF-4ED2-82CC-792C335C1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Hugill, Connor</dc:creator>
  <cp:lastModifiedBy>Hugill, Connor</cp:lastModifiedBy>
  <cp:revision>2</cp:revision>
  <dcterms:created xsi:type="dcterms:W3CDTF">2022-11-21T17:00:00Z</dcterms:created>
  <dcterms:modified xsi:type="dcterms:W3CDTF">2022-11-21T17:00:00Z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