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2FE0971E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BA7173">
        <w:rPr>
          <w:rFonts w:ascii="Arial" w:hAnsi="Arial" w:cs="Arial"/>
          <w:b/>
          <w:sz w:val="24"/>
          <w:szCs w:val="24"/>
        </w:rPr>
        <w:t>Old</w:t>
      </w:r>
      <w:r w:rsidR="004A098F">
        <w:rPr>
          <w:rFonts w:ascii="Arial" w:hAnsi="Arial" w:cs="Arial"/>
          <w:b/>
          <w:sz w:val="24"/>
          <w:szCs w:val="24"/>
        </w:rPr>
        <w:t xml:space="preserve"> Manor Poultry Unit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AAE815A" w14:textId="7D8973AD" w:rsidR="00010E22" w:rsidRDefault="00010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Climate Change Assessment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4BDB946E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r w:rsidR="007C2409">
        <w:rPr>
          <w:rFonts w:ascii="Arial" w:hAnsi="Arial" w:cs="Arial"/>
          <w:b/>
          <w:sz w:val="24"/>
          <w:szCs w:val="24"/>
        </w:rPr>
        <w:t>Detailed Modelling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A098F"/>
    <w:rsid w:val="004B2A83"/>
    <w:rsid w:val="005A286C"/>
    <w:rsid w:val="005A7A30"/>
    <w:rsid w:val="00755A10"/>
    <w:rsid w:val="007C2409"/>
    <w:rsid w:val="00A93C21"/>
    <w:rsid w:val="00AC214D"/>
    <w:rsid w:val="00BA5FBA"/>
    <w:rsid w:val="00BA7173"/>
    <w:rsid w:val="00D53424"/>
    <w:rsid w:val="00E22505"/>
    <w:rsid w:val="00E93E6E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B408CC-453D-4636-8998-88A49733421E}"/>
</file>

<file path=customXml/itemProps2.xml><?xml version="1.0" encoding="utf-8"?>
<ds:datastoreItem xmlns:ds="http://schemas.openxmlformats.org/officeDocument/2006/customXml" ds:itemID="{5BD7A2CC-99FF-439E-AF44-BB06475F475C}"/>
</file>

<file path=customXml/itemProps3.xml><?xml version="1.0" encoding="utf-8"?>
<ds:datastoreItem xmlns:ds="http://schemas.openxmlformats.org/officeDocument/2006/customXml" ds:itemID="{1C803B2C-4131-4E13-A975-FF4A6DA8F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cp:lastPrinted>2015-02-08T14:50:00Z</cp:lastPrinted>
  <dcterms:created xsi:type="dcterms:W3CDTF">2014-07-07T09:04:00Z</dcterms:created>
  <dcterms:modified xsi:type="dcterms:W3CDTF">2021-12-15T07:03:00Z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