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6208" w14:textId="77777777" w:rsidR="0036594C" w:rsidRPr="00C34A3F" w:rsidRDefault="0036594C" w:rsidP="0036594C">
      <w:pPr>
        <w:spacing w:after="100" w:afterAutospacing="1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4A3F">
        <w:rPr>
          <w:rFonts w:ascii="Arial" w:hAnsi="Arial" w:cs="Arial"/>
          <w:b/>
          <w:sz w:val="22"/>
          <w:szCs w:val="22"/>
        </w:rPr>
        <w:t>Standard Operating Procedure (SOP)</w:t>
      </w:r>
    </w:p>
    <w:p w14:paraId="6C78B701" w14:textId="77777777" w:rsidR="0036594C" w:rsidRPr="00C34A3F" w:rsidRDefault="0036594C" w:rsidP="0036594C">
      <w:pPr>
        <w:rPr>
          <w:rFonts w:ascii="Arial" w:hAnsi="Arial" w:cs="Arial"/>
          <w:sz w:val="22"/>
          <w:szCs w:val="22"/>
        </w:rPr>
      </w:pPr>
    </w:p>
    <w:p w14:paraId="2400F259" w14:textId="3ACE5EC0" w:rsidR="0036594C" w:rsidRPr="00C34A3F" w:rsidRDefault="005801FC" w:rsidP="00E0103E">
      <w:pPr>
        <w:spacing w:after="100" w:afterAutospacing="1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4A3F">
        <w:rPr>
          <w:rFonts w:ascii="Arial" w:hAnsi="Arial" w:cs="Arial"/>
          <w:b/>
          <w:sz w:val="22"/>
          <w:szCs w:val="22"/>
        </w:rPr>
        <w:t xml:space="preserve">Operating the Compactor </w:t>
      </w:r>
    </w:p>
    <w:p w14:paraId="0F755D79" w14:textId="77777777" w:rsidR="0036594C" w:rsidRPr="00C34A3F" w:rsidRDefault="0036594C" w:rsidP="00E0103E">
      <w:pPr>
        <w:spacing w:after="100" w:afterAutospacing="1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0314CC96" w14:textId="31F70C99" w:rsidR="00E14705" w:rsidRPr="00C34A3F" w:rsidRDefault="00E14705" w:rsidP="00E14705">
      <w:pPr>
        <w:jc w:val="center"/>
        <w:rPr>
          <w:rFonts w:ascii="Arial" w:hAnsi="Arial" w:cs="Arial"/>
          <w:i/>
          <w:iCs/>
          <w:color w:val="00B050"/>
          <w:sz w:val="22"/>
          <w:szCs w:val="22"/>
        </w:rPr>
      </w:pPr>
      <w:r w:rsidRPr="00C34A3F">
        <w:rPr>
          <w:rFonts w:ascii="Arial" w:hAnsi="Arial" w:cs="Arial"/>
          <w:b/>
          <w:sz w:val="22"/>
          <w:szCs w:val="22"/>
        </w:rPr>
        <w:t xml:space="preserve">Department: </w:t>
      </w:r>
      <w:r w:rsidR="00E63884" w:rsidRPr="00C34A3F">
        <w:rPr>
          <w:rFonts w:ascii="Arial" w:hAnsi="Arial" w:cs="Arial"/>
          <w:b/>
          <w:sz w:val="22"/>
          <w:szCs w:val="22"/>
        </w:rPr>
        <w:t>Waste Treatment Plant</w:t>
      </w:r>
    </w:p>
    <w:p w14:paraId="4FF94AA4" w14:textId="77777777" w:rsidR="00E14705" w:rsidRPr="00C34A3F" w:rsidRDefault="00E14705" w:rsidP="00E14705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843"/>
        <w:gridCol w:w="2274"/>
        <w:gridCol w:w="2256"/>
        <w:gridCol w:w="1230"/>
      </w:tblGrid>
      <w:tr w:rsidR="00E14705" w:rsidRPr="00E14705" w14:paraId="5BB9C922" w14:textId="77777777" w:rsidTr="00E3296B">
        <w:tc>
          <w:tcPr>
            <w:tcW w:w="784" w:type="pct"/>
            <w:shd w:val="clear" w:color="auto" w:fill="A30050"/>
          </w:tcPr>
          <w:p w14:paraId="29B15F9B" w14:textId="77777777" w:rsidR="00E14705" w:rsidRPr="00E14705" w:rsidRDefault="00E14705" w:rsidP="002A5BBD">
            <w:pPr>
              <w:spacing w:before="240" w:after="240"/>
              <w:rPr>
                <w:rFonts w:cs="Arial"/>
                <w:sz w:val="22"/>
                <w:szCs w:val="22"/>
              </w:rPr>
            </w:pPr>
          </w:p>
        </w:tc>
        <w:tc>
          <w:tcPr>
            <w:tcW w:w="1022" w:type="pct"/>
            <w:shd w:val="clear" w:color="auto" w:fill="A30050"/>
            <w:vAlign w:val="center"/>
          </w:tcPr>
          <w:p w14:paraId="14AD889D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1261" w:type="pct"/>
            <w:shd w:val="clear" w:color="auto" w:fill="A30050"/>
            <w:vAlign w:val="center"/>
          </w:tcPr>
          <w:p w14:paraId="605EB790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Title</w:t>
            </w:r>
          </w:p>
        </w:tc>
        <w:tc>
          <w:tcPr>
            <w:tcW w:w="1251" w:type="pct"/>
            <w:shd w:val="clear" w:color="auto" w:fill="A30050"/>
            <w:vAlign w:val="center"/>
          </w:tcPr>
          <w:p w14:paraId="2CB508EC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Signature</w:t>
            </w:r>
          </w:p>
        </w:tc>
        <w:tc>
          <w:tcPr>
            <w:tcW w:w="682" w:type="pct"/>
            <w:shd w:val="clear" w:color="auto" w:fill="A30050"/>
            <w:vAlign w:val="center"/>
          </w:tcPr>
          <w:p w14:paraId="38241802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Date</w:t>
            </w:r>
          </w:p>
        </w:tc>
      </w:tr>
      <w:tr w:rsidR="00E14705" w:rsidRPr="00E14705" w14:paraId="3A0B3181" w14:textId="77777777" w:rsidTr="00E3296B">
        <w:tc>
          <w:tcPr>
            <w:tcW w:w="784" w:type="pct"/>
            <w:shd w:val="clear" w:color="auto" w:fill="A30050"/>
            <w:vAlign w:val="center"/>
          </w:tcPr>
          <w:p w14:paraId="01661757" w14:textId="77777777" w:rsidR="00E14705" w:rsidRPr="00E14705" w:rsidRDefault="00E14705" w:rsidP="002A5BBD">
            <w:pPr>
              <w:spacing w:before="240" w:after="240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Authors</w:t>
            </w:r>
          </w:p>
        </w:tc>
        <w:tc>
          <w:tcPr>
            <w:tcW w:w="1022" w:type="pct"/>
            <w:shd w:val="clear" w:color="auto" w:fill="auto"/>
          </w:tcPr>
          <w:p w14:paraId="598E3F9C" w14:textId="77777777" w:rsidR="00E63884" w:rsidRDefault="00E63884" w:rsidP="00C02863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449A0CFE" w14:textId="495EEBF0" w:rsidR="00E3296B" w:rsidRPr="00E14705" w:rsidRDefault="00E63884" w:rsidP="00C0286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Steve Bell</w:t>
            </w:r>
          </w:p>
        </w:tc>
        <w:tc>
          <w:tcPr>
            <w:tcW w:w="1261" w:type="pct"/>
            <w:shd w:val="clear" w:color="auto" w:fill="auto"/>
          </w:tcPr>
          <w:p w14:paraId="64F14271" w14:textId="2A49CBAB" w:rsidR="00E14705" w:rsidRPr="00E14705" w:rsidRDefault="00E63884" w:rsidP="0036594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Environmental Services and Sustainability Manager</w:t>
            </w:r>
          </w:p>
        </w:tc>
        <w:tc>
          <w:tcPr>
            <w:tcW w:w="1251" w:type="pct"/>
            <w:shd w:val="clear" w:color="auto" w:fill="auto"/>
          </w:tcPr>
          <w:p w14:paraId="168ECA03" w14:textId="7BB88F61" w:rsidR="005B2DA9" w:rsidRPr="00E14705" w:rsidRDefault="005B2DA9" w:rsidP="0036594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</w:tcPr>
          <w:p w14:paraId="7EE88A36" w14:textId="1CB2356E" w:rsidR="00E14705" w:rsidRPr="00E14705" w:rsidRDefault="00E14705" w:rsidP="0036594C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6594C" w:rsidRPr="00E14705" w14:paraId="7A00FCAE" w14:textId="77777777" w:rsidTr="00E3296B">
        <w:tc>
          <w:tcPr>
            <w:tcW w:w="784" w:type="pct"/>
            <w:shd w:val="clear" w:color="auto" w:fill="A30050"/>
            <w:vAlign w:val="center"/>
          </w:tcPr>
          <w:p w14:paraId="5A76ED51" w14:textId="77777777" w:rsidR="0036594C" w:rsidRPr="00E14705" w:rsidRDefault="0036594C" w:rsidP="0036594C">
            <w:pPr>
              <w:spacing w:before="240" w:after="240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Reviewers</w:t>
            </w:r>
          </w:p>
        </w:tc>
        <w:tc>
          <w:tcPr>
            <w:tcW w:w="1022" w:type="pct"/>
            <w:shd w:val="clear" w:color="auto" w:fill="auto"/>
          </w:tcPr>
          <w:p w14:paraId="315C76A1" w14:textId="77777777" w:rsidR="0036594C" w:rsidRDefault="0036594C" w:rsidP="00C02863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F7B12E5" w14:textId="0BB1C5BB" w:rsidR="00E63884" w:rsidRPr="00E14705" w:rsidRDefault="00E63884" w:rsidP="00C0286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Natasha Cuthbert</w:t>
            </w:r>
          </w:p>
        </w:tc>
        <w:tc>
          <w:tcPr>
            <w:tcW w:w="1261" w:type="pct"/>
            <w:shd w:val="clear" w:color="auto" w:fill="auto"/>
          </w:tcPr>
          <w:p w14:paraId="4F90A632" w14:textId="13A48827" w:rsidR="0036594C" w:rsidRPr="00E14705" w:rsidRDefault="00E63884" w:rsidP="0036594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Environmental Services and Sustainability Officer</w:t>
            </w:r>
          </w:p>
        </w:tc>
        <w:tc>
          <w:tcPr>
            <w:tcW w:w="1251" w:type="pct"/>
            <w:shd w:val="clear" w:color="auto" w:fill="auto"/>
          </w:tcPr>
          <w:p w14:paraId="7B449F2E" w14:textId="3CE9E74B" w:rsidR="0036594C" w:rsidRPr="00E14705" w:rsidRDefault="0036594C" w:rsidP="0036594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</w:tcPr>
          <w:p w14:paraId="129BB1CF" w14:textId="170F317B" w:rsidR="0036594C" w:rsidRPr="00E14705" w:rsidRDefault="0036594C" w:rsidP="0036594C">
            <w:pPr>
              <w:rPr>
                <w:rFonts w:cs="Arial"/>
                <w:sz w:val="22"/>
                <w:szCs w:val="22"/>
              </w:rPr>
            </w:pPr>
          </w:p>
        </w:tc>
      </w:tr>
      <w:tr w:rsidR="0036594C" w:rsidRPr="00E14705" w14:paraId="14F1C259" w14:textId="77777777" w:rsidTr="00E3296B">
        <w:tc>
          <w:tcPr>
            <w:tcW w:w="784" w:type="pct"/>
            <w:shd w:val="clear" w:color="auto" w:fill="A30050"/>
            <w:vAlign w:val="center"/>
          </w:tcPr>
          <w:p w14:paraId="12EA9F0B" w14:textId="77777777" w:rsidR="0036594C" w:rsidRPr="00E14705" w:rsidRDefault="0036594C" w:rsidP="0036594C">
            <w:pPr>
              <w:spacing w:before="240" w:after="240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 xml:space="preserve">Authoriser </w:t>
            </w:r>
          </w:p>
        </w:tc>
        <w:tc>
          <w:tcPr>
            <w:tcW w:w="1022" w:type="pct"/>
            <w:shd w:val="clear" w:color="auto" w:fill="auto"/>
          </w:tcPr>
          <w:p w14:paraId="4DE417FA" w14:textId="21CCA2C6" w:rsidR="0036594C" w:rsidRPr="00E14705" w:rsidRDefault="0036594C" w:rsidP="00C02863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61" w:type="pct"/>
            <w:shd w:val="clear" w:color="auto" w:fill="auto"/>
          </w:tcPr>
          <w:p w14:paraId="4278A763" w14:textId="527D08EF" w:rsidR="0036594C" w:rsidRPr="00E14705" w:rsidRDefault="0036594C" w:rsidP="0036594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51" w:type="pct"/>
            <w:shd w:val="clear" w:color="auto" w:fill="auto"/>
          </w:tcPr>
          <w:p w14:paraId="29BA6B71" w14:textId="1431B86E" w:rsidR="0036594C" w:rsidRPr="00E14705" w:rsidRDefault="0036594C" w:rsidP="0036594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82" w:type="pct"/>
            <w:shd w:val="clear" w:color="auto" w:fill="auto"/>
          </w:tcPr>
          <w:p w14:paraId="6FB885CB" w14:textId="7A150A1B" w:rsidR="0036594C" w:rsidRPr="00E14705" w:rsidRDefault="0036594C" w:rsidP="0036594C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9B97EB7" w14:textId="77777777" w:rsidR="00E14705" w:rsidRPr="00E14705" w:rsidRDefault="00E14705" w:rsidP="00E14705">
      <w:pPr>
        <w:rPr>
          <w:rFonts w:cs="Arial"/>
          <w:sz w:val="22"/>
          <w:szCs w:val="22"/>
        </w:rPr>
      </w:pPr>
    </w:p>
    <w:p w14:paraId="7C3EF6A9" w14:textId="77777777" w:rsidR="00E14705" w:rsidRPr="00E14705" w:rsidRDefault="00E14705" w:rsidP="00E14705">
      <w:pPr>
        <w:rPr>
          <w:rFonts w:cs="Arial"/>
          <w:sz w:val="22"/>
          <w:szCs w:val="22"/>
        </w:rPr>
      </w:pPr>
    </w:p>
    <w:tbl>
      <w:tblPr>
        <w:tblW w:w="5400" w:type="dxa"/>
        <w:tblInd w:w="2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3480"/>
      </w:tblGrid>
      <w:tr w:rsidR="00E14705" w:rsidRPr="00E14705" w14:paraId="4B7ADE79" w14:textId="77777777" w:rsidTr="00E14705">
        <w:tc>
          <w:tcPr>
            <w:tcW w:w="1920" w:type="dxa"/>
            <w:shd w:val="clear" w:color="auto" w:fill="A30050"/>
          </w:tcPr>
          <w:p w14:paraId="1689BCD7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Effective Date:</w:t>
            </w:r>
          </w:p>
        </w:tc>
        <w:tc>
          <w:tcPr>
            <w:tcW w:w="3480" w:type="dxa"/>
            <w:shd w:val="clear" w:color="auto" w:fill="auto"/>
          </w:tcPr>
          <w:p w14:paraId="0C93E434" w14:textId="77777777" w:rsidR="0036594C" w:rsidRPr="00C34A3F" w:rsidRDefault="0036594C" w:rsidP="002A5BB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  <w:p w14:paraId="3D1E38EE" w14:textId="50BCA396" w:rsidR="00E63884" w:rsidRPr="00C34A3F" w:rsidRDefault="00E63884" w:rsidP="002A5BB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C34A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25/11/25</w:t>
            </w:r>
          </w:p>
        </w:tc>
      </w:tr>
      <w:tr w:rsidR="005B2DA9" w:rsidRPr="00E14705" w14:paraId="5ACBC6FC" w14:textId="77777777" w:rsidTr="00E14705">
        <w:tc>
          <w:tcPr>
            <w:tcW w:w="1920" w:type="dxa"/>
            <w:shd w:val="clear" w:color="auto" w:fill="A30050"/>
          </w:tcPr>
          <w:p w14:paraId="43B5A3E5" w14:textId="77777777" w:rsidR="005B2DA9" w:rsidRPr="00E14705" w:rsidRDefault="005B2DA9" w:rsidP="005B2DA9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Published Date:</w:t>
            </w:r>
          </w:p>
        </w:tc>
        <w:tc>
          <w:tcPr>
            <w:tcW w:w="3480" w:type="dxa"/>
            <w:shd w:val="clear" w:color="auto" w:fill="auto"/>
          </w:tcPr>
          <w:p w14:paraId="7B80C60C" w14:textId="77777777" w:rsidR="005B2DA9" w:rsidRPr="00C34A3F" w:rsidRDefault="005B2DA9" w:rsidP="005B2DA9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  <w:p w14:paraId="2A5D5D29" w14:textId="4588B51F" w:rsidR="00E63884" w:rsidRPr="00C34A3F" w:rsidRDefault="00E63884" w:rsidP="005B2DA9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C34A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25/11/25</w:t>
            </w:r>
          </w:p>
        </w:tc>
      </w:tr>
      <w:tr w:rsidR="005B2DA9" w:rsidRPr="00E14705" w14:paraId="1F2BE03F" w14:textId="77777777" w:rsidTr="00E14705">
        <w:tc>
          <w:tcPr>
            <w:tcW w:w="1920" w:type="dxa"/>
            <w:shd w:val="clear" w:color="auto" w:fill="A30050"/>
          </w:tcPr>
          <w:p w14:paraId="569D8A43" w14:textId="77777777" w:rsidR="005B2DA9" w:rsidRPr="00E14705" w:rsidRDefault="005B2DA9" w:rsidP="005B2DA9">
            <w:pPr>
              <w:spacing w:before="240" w:after="240"/>
              <w:jc w:val="center"/>
              <w:rPr>
                <w:rFonts w:cs="Arial"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Review Date:</w:t>
            </w:r>
          </w:p>
        </w:tc>
        <w:tc>
          <w:tcPr>
            <w:tcW w:w="3480" w:type="dxa"/>
            <w:shd w:val="clear" w:color="auto" w:fill="auto"/>
          </w:tcPr>
          <w:p w14:paraId="1A42B6DC" w14:textId="77777777" w:rsidR="005B2DA9" w:rsidRPr="00C34A3F" w:rsidRDefault="005B2DA9" w:rsidP="005B2DA9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  <w:p w14:paraId="74CE0893" w14:textId="6F44D1E4" w:rsidR="00E63884" w:rsidRPr="00C34A3F" w:rsidRDefault="00E63884" w:rsidP="005B2DA9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C34A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24/11/25</w:t>
            </w:r>
          </w:p>
        </w:tc>
      </w:tr>
    </w:tbl>
    <w:p w14:paraId="714699A4" w14:textId="77777777" w:rsidR="00E14705" w:rsidRPr="00E14705" w:rsidRDefault="00E14705" w:rsidP="00E14705">
      <w:pPr>
        <w:rPr>
          <w:rFonts w:cs="Arial"/>
          <w:sz w:val="22"/>
          <w:szCs w:val="22"/>
        </w:rPr>
      </w:pPr>
    </w:p>
    <w:p w14:paraId="3C8110BB" w14:textId="77777777" w:rsidR="00E14705" w:rsidRPr="00E14705" w:rsidRDefault="00E14705" w:rsidP="00E14705">
      <w:pPr>
        <w:jc w:val="center"/>
        <w:rPr>
          <w:rFonts w:cs="Arial"/>
          <w:sz w:val="22"/>
          <w:szCs w:val="22"/>
        </w:rPr>
      </w:pPr>
    </w:p>
    <w:p w14:paraId="3E6B9BFE" w14:textId="77777777" w:rsidR="00E14705" w:rsidRPr="00E14705" w:rsidRDefault="00E14705" w:rsidP="00E14705">
      <w:pPr>
        <w:rPr>
          <w:rFonts w:cs="Arial"/>
          <w:b/>
          <w:sz w:val="22"/>
          <w:szCs w:val="22"/>
        </w:rPr>
      </w:pPr>
    </w:p>
    <w:p w14:paraId="414C32BE" w14:textId="77777777" w:rsidR="00E14705" w:rsidRPr="00E14705" w:rsidRDefault="00E14705" w:rsidP="00E14705">
      <w:pPr>
        <w:rPr>
          <w:rFonts w:cs="Arial"/>
          <w:b/>
          <w:sz w:val="22"/>
          <w:szCs w:val="22"/>
        </w:rPr>
      </w:pPr>
      <w:r w:rsidRPr="00E14705">
        <w:rPr>
          <w:rFonts w:cs="Arial"/>
          <w:b/>
          <w:sz w:val="22"/>
          <w:szCs w:val="22"/>
        </w:rPr>
        <w:t>SOP Change / Review Control</w:t>
      </w:r>
    </w:p>
    <w:p w14:paraId="23438A34" w14:textId="77777777" w:rsidR="00E14705" w:rsidRPr="00E14705" w:rsidRDefault="00E14705" w:rsidP="00E14705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0"/>
        <w:gridCol w:w="2261"/>
        <w:gridCol w:w="2281"/>
        <w:gridCol w:w="2244"/>
      </w:tblGrid>
      <w:tr w:rsidR="00E14705" w:rsidRPr="00E14705" w14:paraId="5322A8B6" w14:textId="77777777" w:rsidTr="00E14705">
        <w:tc>
          <w:tcPr>
            <w:tcW w:w="2604" w:type="dxa"/>
            <w:shd w:val="clear" w:color="auto" w:fill="A30050"/>
            <w:vAlign w:val="center"/>
          </w:tcPr>
          <w:p w14:paraId="7119A4EF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SOP &amp; Version No</w:t>
            </w:r>
          </w:p>
        </w:tc>
        <w:tc>
          <w:tcPr>
            <w:tcW w:w="2604" w:type="dxa"/>
            <w:shd w:val="clear" w:color="auto" w:fill="A30050"/>
            <w:vAlign w:val="center"/>
          </w:tcPr>
          <w:p w14:paraId="7FD95FEE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Effective Date</w:t>
            </w:r>
          </w:p>
        </w:tc>
        <w:tc>
          <w:tcPr>
            <w:tcW w:w="2604" w:type="dxa"/>
            <w:shd w:val="clear" w:color="auto" w:fill="A30050"/>
            <w:vAlign w:val="center"/>
          </w:tcPr>
          <w:p w14:paraId="51421815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Significant Changes</w:t>
            </w:r>
          </w:p>
        </w:tc>
        <w:tc>
          <w:tcPr>
            <w:tcW w:w="2604" w:type="dxa"/>
            <w:shd w:val="clear" w:color="auto" w:fill="A30050"/>
            <w:vAlign w:val="center"/>
          </w:tcPr>
          <w:p w14:paraId="6FA2C9BF" w14:textId="77777777" w:rsidR="00E14705" w:rsidRPr="00E14705" w:rsidRDefault="00E14705" w:rsidP="002A5BBD">
            <w:pPr>
              <w:spacing w:before="240" w:after="240"/>
              <w:jc w:val="center"/>
              <w:rPr>
                <w:rFonts w:cs="Arial"/>
                <w:b/>
                <w:color w:val="FFFFFF"/>
                <w:sz w:val="22"/>
                <w:szCs w:val="22"/>
              </w:rPr>
            </w:pPr>
            <w:r w:rsidRPr="00E14705">
              <w:rPr>
                <w:rFonts w:cs="Arial"/>
                <w:b/>
                <w:color w:val="FFFFFF"/>
                <w:sz w:val="22"/>
                <w:szCs w:val="22"/>
              </w:rPr>
              <w:t>Previous SOP &amp; Version No.</w:t>
            </w:r>
          </w:p>
        </w:tc>
      </w:tr>
      <w:tr w:rsidR="00E14705" w:rsidRPr="00E14705" w14:paraId="72B61B2B" w14:textId="77777777" w:rsidTr="002A5BBD">
        <w:tc>
          <w:tcPr>
            <w:tcW w:w="2604" w:type="dxa"/>
            <w:shd w:val="clear" w:color="auto" w:fill="auto"/>
          </w:tcPr>
          <w:p w14:paraId="73AF1F90" w14:textId="1A92DA16" w:rsidR="00E14705" w:rsidRPr="00E14705" w:rsidRDefault="00E63884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Original</w:t>
            </w:r>
          </w:p>
        </w:tc>
        <w:tc>
          <w:tcPr>
            <w:tcW w:w="2604" w:type="dxa"/>
            <w:shd w:val="clear" w:color="auto" w:fill="auto"/>
          </w:tcPr>
          <w:p w14:paraId="205AC22A" w14:textId="2A0E6308" w:rsidR="00E14705" w:rsidRPr="00E14705" w:rsidRDefault="00E63884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25/11/25</w:t>
            </w:r>
          </w:p>
        </w:tc>
        <w:tc>
          <w:tcPr>
            <w:tcW w:w="2604" w:type="dxa"/>
            <w:shd w:val="clear" w:color="auto" w:fill="auto"/>
          </w:tcPr>
          <w:p w14:paraId="54D779A2" w14:textId="6B523D83" w:rsidR="00E14705" w:rsidRPr="00E14705" w:rsidRDefault="00E63884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N/A</w:t>
            </w:r>
          </w:p>
        </w:tc>
        <w:tc>
          <w:tcPr>
            <w:tcW w:w="2604" w:type="dxa"/>
            <w:shd w:val="clear" w:color="auto" w:fill="auto"/>
          </w:tcPr>
          <w:p w14:paraId="6962146A" w14:textId="4A5886D8" w:rsidR="00E14705" w:rsidRPr="00E14705" w:rsidRDefault="00E63884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N/A</w:t>
            </w:r>
          </w:p>
        </w:tc>
      </w:tr>
      <w:tr w:rsidR="00E14705" w:rsidRPr="00E14705" w14:paraId="4CA0F3A5" w14:textId="77777777" w:rsidTr="002A5BBD">
        <w:tc>
          <w:tcPr>
            <w:tcW w:w="2604" w:type="dxa"/>
            <w:shd w:val="clear" w:color="auto" w:fill="auto"/>
          </w:tcPr>
          <w:p w14:paraId="4F3D39B4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7ADB9C9B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5613EDEE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559B949B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E14705" w:rsidRPr="00E14705" w14:paraId="476DE2D9" w14:textId="77777777" w:rsidTr="002A5BBD">
        <w:tc>
          <w:tcPr>
            <w:tcW w:w="2604" w:type="dxa"/>
            <w:shd w:val="clear" w:color="auto" w:fill="auto"/>
          </w:tcPr>
          <w:p w14:paraId="55AFEC03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58FE1E95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27E81EC2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auto"/>
          </w:tcPr>
          <w:p w14:paraId="0EF0D025" w14:textId="77777777" w:rsidR="00E14705" w:rsidRPr="00E14705" w:rsidRDefault="00E14705" w:rsidP="002A5BBD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5DA47CA4" w14:textId="6E1182FE" w:rsidR="00E14705" w:rsidRDefault="00E14705" w:rsidP="00E14705">
      <w:pPr>
        <w:jc w:val="center"/>
        <w:rPr>
          <w:rFonts w:cs="Arial"/>
          <w:b/>
          <w:sz w:val="22"/>
          <w:szCs w:val="22"/>
        </w:rPr>
      </w:pPr>
    </w:p>
    <w:p w14:paraId="30DB3E30" w14:textId="65ED9146" w:rsidR="0036594C" w:rsidRDefault="0036594C" w:rsidP="00E14705">
      <w:pPr>
        <w:jc w:val="center"/>
        <w:rPr>
          <w:rFonts w:cs="Arial"/>
          <w:b/>
          <w:sz w:val="22"/>
          <w:szCs w:val="22"/>
        </w:rPr>
      </w:pPr>
    </w:p>
    <w:p w14:paraId="65EB2276" w14:textId="77777777" w:rsidR="0036594C" w:rsidRPr="00E14705" w:rsidRDefault="0036594C" w:rsidP="00E14705">
      <w:pPr>
        <w:jc w:val="center"/>
        <w:rPr>
          <w:rFonts w:cs="Arial"/>
          <w:b/>
          <w:sz w:val="22"/>
          <w:szCs w:val="22"/>
        </w:rPr>
      </w:pPr>
    </w:p>
    <w:p w14:paraId="0A4E894E" w14:textId="635358EB" w:rsidR="00E14705" w:rsidRDefault="00E14705" w:rsidP="00E14705">
      <w:pPr>
        <w:jc w:val="center"/>
        <w:rPr>
          <w:rFonts w:cs="Arial"/>
          <w:b/>
          <w:sz w:val="22"/>
          <w:szCs w:val="22"/>
        </w:rPr>
      </w:pPr>
    </w:p>
    <w:p w14:paraId="0F871FEB" w14:textId="4DE0271A" w:rsidR="00E63884" w:rsidRDefault="00E63884" w:rsidP="00E14705">
      <w:pPr>
        <w:jc w:val="center"/>
        <w:rPr>
          <w:rFonts w:cs="Arial"/>
          <w:b/>
          <w:sz w:val="22"/>
          <w:szCs w:val="22"/>
        </w:rPr>
      </w:pPr>
    </w:p>
    <w:p w14:paraId="2B48FB25" w14:textId="29D78718" w:rsidR="00E63884" w:rsidRDefault="00E63884" w:rsidP="00E14705">
      <w:pPr>
        <w:jc w:val="center"/>
        <w:rPr>
          <w:rFonts w:cs="Arial"/>
          <w:b/>
          <w:sz w:val="22"/>
          <w:szCs w:val="22"/>
        </w:rPr>
      </w:pPr>
    </w:p>
    <w:p w14:paraId="4C667697" w14:textId="77777777" w:rsidR="00E63884" w:rsidRDefault="00E63884" w:rsidP="00E14705">
      <w:pPr>
        <w:jc w:val="center"/>
        <w:rPr>
          <w:rFonts w:cs="Arial"/>
          <w:b/>
          <w:sz w:val="22"/>
          <w:szCs w:val="22"/>
        </w:rPr>
      </w:pPr>
    </w:p>
    <w:p w14:paraId="259B8F18" w14:textId="77777777" w:rsidR="00C02863" w:rsidRPr="00E14705" w:rsidRDefault="00C02863" w:rsidP="00E14705">
      <w:pPr>
        <w:jc w:val="center"/>
        <w:rPr>
          <w:rFonts w:cs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048"/>
        <w:gridCol w:w="2835"/>
        <w:gridCol w:w="1843"/>
        <w:gridCol w:w="2693"/>
      </w:tblGrid>
      <w:tr w:rsidR="00E14705" w:rsidRPr="00E14705" w14:paraId="2AF49DAE" w14:textId="77777777" w:rsidTr="00E14705">
        <w:trPr>
          <w:trHeight w:val="282"/>
        </w:trPr>
        <w:tc>
          <w:tcPr>
            <w:tcW w:w="648" w:type="dxa"/>
            <w:shd w:val="clear" w:color="auto" w:fill="A30050"/>
          </w:tcPr>
          <w:p w14:paraId="01F63421" w14:textId="77777777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  <w:lastRenderedPageBreak/>
              <w:t>1.</w:t>
            </w:r>
          </w:p>
        </w:tc>
        <w:tc>
          <w:tcPr>
            <w:tcW w:w="8419" w:type="dxa"/>
            <w:gridSpan w:val="4"/>
            <w:shd w:val="clear" w:color="auto" w:fill="A30050"/>
          </w:tcPr>
          <w:p w14:paraId="5D3A91B4" w14:textId="77777777" w:rsidR="00E14705" w:rsidRPr="00E14705" w:rsidRDefault="00E14705" w:rsidP="002A5BBD">
            <w:pPr>
              <w:pStyle w:val="Default"/>
              <w:spacing w:before="120" w:after="120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  <w:t>Purpose &amp; Background</w:t>
            </w:r>
          </w:p>
        </w:tc>
      </w:tr>
      <w:tr w:rsidR="00E14705" w:rsidRPr="00E14705" w14:paraId="3308D187" w14:textId="77777777" w:rsidTr="00E14705">
        <w:trPr>
          <w:trHeight w:val="617"/>
        </w:trPr>
        <w:tc>
          <w:tcPr>
            <w:tcW w:w="9067" w:type="dxa"/>
            <w:gridSpan w:val="5"/>
          </w:tcPr>
          <w:p w14:paraId="0551ED4A" w14:textId="03AE0848" w:rsidR="0074239C" w:rsidRPr="0074239C" w:rsidRDefault="0036594C" w:rsidP="00C02863">
            <w:pPr>
              <w:pStyle w:val="Default"/>
              <w:spacing w:before="240" w:after="240"/>
              <w:rPr>
                <w:sz w:val="22"/>
                <w:szCs w:val="22"/>
              </w:rPr>
            </w:pPr>
            <w:r w:rsidRPr="0074239C">
              <w:rPr>
                <w:sz w:val="22"/>
                <w:szCs w:val="22"/>
              </w:rPr>
              <w:t xml:space="preserve">The purpose of this SOP is to inform staff of the correct procedure </w:t>
            </w:r>
            <w:r w:rsidR="00E63884" w:rsidRPr="0074239C">
              <w:rPr>
                <w:sz w:val="22"/>
                <w:szCs w:val="22"/>
              </w:rPr>
              <w:t xml:space="preserve">when </w:t>
            </w:r>
            <w:r w:rsidR="0074239C" w:rsidRPr="0074239C">
              <w:rPr>
                <w:sz w:val="22"/>
                <w:szCs w:val="22"/>
              </w:rPr>
              <w:t>operating the compactor in order to compress floc from the Waste Treatment Plant, for transfer off site</w:t>
            </w:r>
          </w:p>
        </w:tc>
      </w:tr>
      <w:tr w:rsidR="00E14705" w:rsidRPr="00E14705" w14:paraId="6ADAFC36" w14:textId="77777777" w:rsidTr="00E14705">
        <w:trPr>
          <w:trHeight w:val="281"/>
        </w:trPr>
        <w:tc>
          <w:tcPr>
            <w:tcW w:w="648" w:type="dxa"/>
            <w:shd w:val="clear" w:color="auto" w:fill="A30050"/>
          </w:tcPr>
          <w:p w14:paraId="745AF0DF" w14:textId="77777777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  <w:t>2.</w:t>
            </w:r>
          </w:p>
        </w:tc>
        <w:tc>
          <w:tcPr>
            <w:tcW w:w="8419" w:type="dxa"/>
            <w:gridSpan w:val="4"/>
            <w:shd w:val="clear" w:color="auto" w:fill="A30050"/>
          </w:tcPr>
          <w:p w14:paraId="5FD78A21" w14:textId="77777777" w:rsidR="00E14705" w:rsidRPr="00E14705" w:rsidRDefault="00E14705" w:rsidP="002A5BBD">
            <w:pPr>
              <w:pStyle w:val="Default"/>
              <w:spacing w:before="120" w:after="120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  <w:t>Scope</w:t>
            </w:r>
          </w:p>
        </w:tc>
      </w:tr>
      <w:tr w:rsidR="00E14705" w:rsidRPr="00E14705" w14:paraId="274A377C" w14:textId="77777777" w:rsidTr="00E14705">
        <w:trPr>
          <w:trHeight w:val="773"/>
        </w:trPr>
        <w:tc>
          <w:tcPr>
            <w:tcW w:w="9067" w:type="dxa"/>
            <w:gridSpan w:val="5"/>
          </w:tcPr>
          <w:p w14:paraId="6E0A96DB" w14:textId="04BEAE5E" w:rsidR="00E14705" w:rsidRPr="0074239C" w:rsidRDefault="0074239C" w:rsidP="0074239C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74239C">
              <w:rPr>
                <w:rFonts w:ascii="Arial" w:hAnsi="Arial" w:cs="Arial"/>
                <w:sz w:val="22"/>
                <w:szCs w:val="22"/>
              </w:rPr>
              <w:t>The scope of this SOP is to ensure that staff operating the domestic waste compactor are operating it correctly; and have an awareness of the health and safety issues associated with this equipment.</w:t>
            </w:r>
          </w:p>
        </w:tc>
      </w:tr>
      <w:tr w:rsidR="00E14705" w:rsidRPr="00E14705" w14:paraId="4C5B0A9A" w14:textId="77777777" w:rsidTr="00E14705">
        <w:trPr>
          <w:trHeight w:val="304"/>
        </w:trPr>
        <w:tc>
          <w:tcPr>
            <w:tcW w:w="648" w:type="dxa"/>
            <w:shd w:val="clear" w:color="auto" w:fill="A30050"/>
          </w:tcPr>
          <w:p w14:paraId="653F677C" w14:textId="7C2DD464" w:rsidR="00E14705" w:rsidRPr="00E14705" w:rsidRDefault="00E14705" w:rsidP="002A5BBD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3</w:t>
            </w: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.</w:t>
            </w:r>
          </w:p>
        </w:tc>
        <w:tc>
          <w:tcPr>
            <w:tcW w:w="8419" w:type="dxa"/>
            <w:gridSpan w:val="4"/>
            <w:shd w:val="clear" w:color="auto" w:fill="A30050"/>
          </w:tcPr>
          <w:p w14:paraId="4C71FF46" w14:textId="053A0C39" w:rsidR="00E14705" w:rsidRPr="00E14705" w:rsidRDefault="00E14705" w:rsidP="002A5BBD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 xml:space="preserve">Standard Operating Procedure </w:t>
            </w:r>
          </w:p>
        </w:tc>
      </w:tr>
      <w:tr w:rsidR="0074239C" w:rsidRPr="00E14705" w14:paraId="0EF59581" w14:textId="77777777" w:rsidTr="00E14705">
        <w:trPr>
          <w:trHeight w:val="304"/>
        </w:trPr>
        <w:tc>
          <w:tcPr>
            <w:tcW w:w="9067" w:type="dxa"/>
            <w:gridSpan w:val="5"/>
          </w:tcPr>
          <w:p w14:paraId="2C05D836" w14:textId="58ACA42C" w:rsidR="00E12FB9" w:rsidRPr="00AF6717" w:rsidRDefault="00E12FB9" w:rsidP="00E12FB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AF671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Pre-Start Requirement</w:t>
            </w:r>
          </w:p>
          <w:p w14:paraId="142D1A99" w14:textId="77777777" w:rsidR="00E12FB9" w:rsidRDefault="00E12FB9" w:rsidP="00E12FB9">
            <w:pPr>
              <w:pStyle w:val="ListParagraph"/>
              <w:ind w:left="357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FB1E222" w14:textId="77445992" w:rsidR="0074239C" w:rsidRPr="0074239C" w:rsidRDefault="0074239C" w:rsidP="0074239C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  <w:iCs/>
                <w:sz w:val="22"/>
                <w:szCs w:val="22"/>
              </w:rPr>
            </w:pPr>
            <w:r w:rsidRPr="0074239C">
              <w:rPr>
                <w:rFonts w:ascii="Arial" w:hAnsi="Arial" w:cs="Arial"/>
                <w:iCs/>
                <w:sz w:val="22"/>
                <w:szCs w:val="22"/>
              </w:rPr>
              <w:t>Member of staff must have had formal training on the operation of the compactor</w:t>
            </w:r>
          </w:p>
          <w:p w14:paraId="163D1F60" w14:textId="77777777" w:rsidR="0074239C" w:rsidRPr="0074239C" w:rsidRDefault="0074239C" w:rsidP="0074239C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  <w:iCs/>
                <w:sz w:val="22"/>
                <w:szCs w:val="22"/>
              </w:rPr>
            </w:pPr>
            <w:r w:rsidRPr="0074239C">
              <w:rPr>
                <w:rFonts w:ascii="Arial" w:hAnsi="Arial" w:cs="Arial"/>
                <w:iCs/>
                <w:sz w:val="22"/>
                <w:szCs w:val="22"/>
              </w:rPr>
              <w:t>The compactor must be checked to ensure that the ram is fully retracted and there is no one visible in the waste area.</w:t>
            </w:r>
          </w:p>
          <w:p w14:paraId="41E96471" w14:textId="77777777" w:rsidR="0074239C" w:rsidRPr="0074239C" w:rsidRDefault="0074239C" w:rsidP="0074239C">
            <w:pPr>
              <w:numPr>
                <w:ilvl w:val="0"/>
                <w:numId w:val="6"/>
              </w:numPr>
              <w:ind w:left="357" w:hanging="357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74239C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Examine the machine for visible damage; look for any signs of wear, tear, or damage that could impact the compactor’s safe operation.</w:t>
            </w:r>
          </w:p>
          <w:p w14:paraId="31BF103A" w14:textId="77777777" w:rsidR="0074239C" w:rsidRPr="0074239C" w:rsidRDefault="0074239C" w:rsidP="0074239C">
            <w:pPr>
              <w:numPr>
                <w:ilvl w:val="0"/>
                <w:numId w:val="6"/>
              </w:numPr>
              <w:ind w:left="357" w:hanging="357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74239C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Ensure all safety guards are in place; verify that all protective barriers and guards are securely fitted and intact.</w:t>
            </w:r>
          </w:p>
          <w:p w14:paraId="09DE5E5C" w14:textId="77777777" w:rsidR="0074239C" w:rsidRPr="0074239C" w:rsidRDefault="0074239C" w:rsidP="0074239C">
            <w:pPr>
              <w:numPr>
                <w:ilvl w:val="0"/>
                <w:numId w:val="6"/>
              </w:numPr>
              <w:ind w:left="357" w:hanging="357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74239C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Verify operational status of emergency stops and controls</w:t>
            </w:r>
          </w:p>
          <w:p w14:paraId="32D6A85E" w14:textId="77777777" w:rsidR="0074239C" w:rsidRPr="0074239C" w:rsidRDefault="0074239C" w:rsidP="0074239C">
            <w:pPr>
              <w:numPr>
                <w:ilvl w:val="0"/>
                <w:numId w:val="6"/>
              </w:numPr>
              <w:ind w:left="357" w:hanging="357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74239C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Check that emergency stop buttons and controls are easily accessible and functioning correctly.</w:t>
            </w:r>
          </w:p>
          <w:p w14:paraId="7005F9C8" w14:textId="77777777" w:rsidR="0074239C" w:rsidRPr="0074239C" w:rsidRDefault="0074239C" w:rsidP="0074239C">
            <w:pPr>
              <w:numPr>
                <w:ilvl w:val="0"/>
                <w:numId w:val="6"/>
              </w:numPr>
              <w:ind w:left="357" w:hanging="357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74239C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Inspect hydraulic systems for leaks: Ensure there are no leaks in the hydraulic system, which could indicate potential failure points.</w:t>
            </w:r>
          </w:p>
          <w:p w14:paraId="304C737B" w14:textId="77777777" w:rsidR="0074239C" w:rsidRPr="0074239C" w:rsidRDefault="0074239C" w:rsidP="0074239C">
            <w:pPr>
              <w:numPr>
                <w:ilvl w:val="0"/>
                <w:numId w:val="6"/>
              </w:numPr>
              <w:ind w:left="357" w:hanging="357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74239C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Check electrical systems for exposed wires or loose connections: Ensure that all electrical components are securely connected and properly insulated.</w:t>
            </w:r>
          </w:p>
          <w:p w14:paraId="7FF6F90A" w14:textId="77777777" w:rsidR="0074239C" w:rsidRPr="0074239C" w:rsidRDefault="0074239C" w:rsidP="0074239C">
            <w:pPr>
              <w:numPr>
                <w:ilvl w:val="0"/>
                <w:numId w:val="6"/>
              </w:numPr>
              <w:ind w:left="357" w:hanging="357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74239C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Confirm clearance around the compactor is adequate: Make sure the area around the compactor is clear of debris and obstructions.</w:t>
            </w:r>
          </w:p>
          <w:p w14:paraId="40BD0026" w14:textId="210DB290" w:rsidR="0074239C" w:rsidRDefault="0074239C" w:rsidP="0074239C">
            <w:pPr>
              <w:numPr>
                <w:ilvl w:val="0"/>
                <w:numId w:val="6"/>
              </w:numPr>
              <w:ind w:left="357" w:hanging="357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74239C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Review operating procedures: Refresh on the specific operating instructions and safety procedures for the compactor model.</w:t>
            </w:r>
          </w:p>
          <w:p w14:paraId="25880D83" w14:textId="6F7B3434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</w:p>
          <w:p w14:paraId="648E9205" w14:textId="12AE06CC" w:rsidR="00AF6717" w:rsidRPr="00AF6717" w:rsidRDefault="00AF6717" w:rsidP="00AF6717">
            <w:pPr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AF6717">
              <w:rPr>
                <w:rFonts w:ascii="Arial" w:hAnsi="Arial" w:cs="Arial"/>
                <w:b/>
                <w:sz w:val="22"/>
                <w:szCs w:val="22"/>
              </w:rPr>
              <w:t>During Operation</w:t>
            </w:r>
          </w:p>
          <w:p w14:paraId="19532103" w14:textId="2526424A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</w:p>
          <w:p w14:paraId="3829886C" w14:textId="77777777" w:rsidR="00AF6717" w:rsidRPr="00AF6717" w:rsidRDefault="00AF6717" w:rsidP="00AF6717">
            <w:pPr>
              <w:numPr>
                <w:ilvl w:val="0"/>
                <w:numId w:val="7"/>
              </w:numPr>
              <w:spacing w:after="160" w:line="259" w:lineRule="auto"/>
              <w:ind w:left="357" w:hanging="357"/>
              <w:contextualSpacing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6717">
              <w:rPr>
                <w:rFonts w:ascii="Arial" w:hAnsi="Arial" w:cs="Arial"/>
                <w:sz w:val="22"/>
                <w:szCs w:val="22"/>
              </w:rPr>
              <w:t xml:space="preserve">Maintain awareness of surroundings: Always be aware of the </w:t>
            </w:r>
            <w:r w:rsidRPr="00AF6717">
              <w:rPr>
                <w:rFonts w:ascii="Arial" w:hAnsi="Arial" w:cs="Arial"/>
                <w:color w:val="FFFFFF"/>
                <w:sz w:val="22"/>
                <w:szCs w:val="22"/>
              </w:rPr>
              <w:t xml:space="preserve">f </w:t>
            </w:r>
            <w:r w:rsidRPr="00AF6717">
              <w:rPr>
                <w:rFonts w:ascii="Arial" w:hAnsi="Arial" w:cs="Arial"/>
                <w:sz w:val="22"/>
                <w:szCs w:val="22"/>
              </w:rPr>
              <w:t>environment and people around the compactor.</w:t>
            </w:r>
          </w:p>
          <w:p w14:paraId="2C63683C" w14:textId="77777777" w:rsidR="00AF6717" w:rsidRPr="00AF6717" w:rsidRDefault="00AF6717" w:rsidP="00AF6717">
            <w:pPr>
              <w:numPr>
                <w:ilvl w:val="0"/>
                <w:numId w:val="7"/>
              </w:numPr>
              <w:spacing w:after="160" w:line="259" w:lineRule="auto"/>
              <w:ind w:left="357" w:hanging="357"/>
              <w:contextualSpacing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6717">
              <w:rPr>
                <w:rFonts w:ascii="Arial" w:hAnsi="Arial" w:cs="Arial"/>
                <w:sz w:val="22"/>
                <w:szCs w:val="22"/>
              </w:rPr>
              <w:t>Keep a safe distance from moving parts: Ensure no one is within the hazard zone while the compactor is in operation.</w:t>
            </w:r>
          </w:p>
          <w:p w14:paraId="7CA286D5" w14:textId="77777777" w:rsidR="00AF6717" w:rsidRPr="00AF6717" w:rsidRDefault="00AF6717" w:rsidP="00AF6717">
            <w:pPr>
              <w:numPr>
                <w:ilvl w:val="0"/>
                <w:numId w:val="7"/>
              </w:numPr>
              <w:spacing w:after="160" w:line="259" w:lineRule="auto"/>
              <w:ind w:left="357" w:hanging="357"/>
              <w:contextualSpacing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6717">
              <w:rPr>
                <w:rFonts w:ascii="Arial" w:hAnsi="Arial" w:cs="Arial"/>
                <w:sz w:val="22"/>
                <w:szCs w:val="22"/>
              </w:rPr>
              <w:t>Never bypass safety features: Confirm that all safety systems are engaged and functional.</w:t>
            </w:r>
          </w:p>
          <w:p w14:paraId="021B8CB3" w14:textId="77777777" w:rsidR="00AF6717" w:rsidRPr="00AF6717" w:rsidRDefault="00AF6717" w:rsidP="00AF6717">
            <w:pPr>
              <w:numPr>
                <w:ilvl w:val="0"/>
                <w:numId w:val="7"/>
              </w:numPr>
              <w:spacing w:after="160" w:line="259" w:lineRule="auto"/>
              <w:ind w:left="357" w:hanging="357"/>
              <w:contextualSpacing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6717">
              <w:rPr>
                <w:rFonts w:ascii="Arial" w:hAnsi="Arial" w:cs="Arial"/>
                <w:sz w:val="22"/>
                <w:szCs w:val="22"/>
              </w:rPr>
              <w:t>Adhere to operational guidelines: Follow the manufacturer’s instructions for safe compactor use.</w:t>
            </w:r>
          </w:p>
          <w:p w14:paraId="75F1511E" w14:textId="77777777" w:rsidR="00AF6717" w:rsidRPr="00AF6717" w:rsidRDefault="00AF6717" w:rsidP="00AF6717">
            <w:pPr>
              <w:numPr>
                <w:ilvl w:val="0"/>
                <w:numId w:val="7"/>
              </w:numPr>
              <w:spacing w:after="160" w:line="259" w:lineRule="auto"/>
              <w:ind w:left="357" w:hanging="357"/>
              <w:contextualSpacing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6717">
              <w:rPr>
                <w:rFonts w:ascii="Arial" w:hAnsi="Arial" w:cs="Arial"/>
                <w:sz w:val="22"/>
                <w:szCs w:val="22"/>
              </w:rPr>
              <w:t>Monitor for signs of malfunction: Be alert to any unusual noises, vibrations, or operational issues that arise.</w:t>
            </w:r>
          </w:p>
          <w:p w14:paraId="45C1DE8B" w14:textId="6975A914" w:rsidR="00AF6717" w:rsidRPr="00AF6717" w:rsidRDefault="00AF6717" w:rsidP="00AF6717">
            <w:pPr>
              <w:numPr>
                <w:ilvl w:val="0"/>
                <w:numId w:val="7"/>
              </w:numPr>
              <w:spacing w:after="160" w:line="259" w:lineRule="auto"/>
              <w:ind w:left="357" w:hanging="357"/>
              <w:contextualSpacing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6717">
              <w:rPr>
                <w:rFonts w:ascii="Arial" w:hAnsi="Arial" w:cs="Arial"/>
                <w:sz w:val="22"/>
                <w:szCs w:val="22"/>
              </w:rPr>
              <w:t>Do not bypass any safety features, including interlocks</w:t>
            </w:r>
            <w:r w:rsidR="00E94A4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C9CE53" w14:textId="65F4397D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</w:p>
          <w:p w14:paraId="654E696B" w14:textId="0C2F1520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</w:p>
          <w:p w14:paraId="054A2BA5" w14:textId="09790334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</w:p>
          <w:p w14:paraId="027CA674" w14:textId="77777777" w:rsidR="00AF6717" w:rsidRPr="00AF6717" w:rsidRDefault="00AF6717" w:rsidP="00AF6717">
            <w:pPr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</w:p>
          <w:p w14:paraId="4070A891" w14:textId="3409671C" w:rsidR="00AF6717" w:rsidRPr="00AF6717" w:rsidRDefault="00AF6717" w:rsidP="00AF6717">
            <w:pPr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AF6717">
              <w:rPr>
                <w:rFonts w:ascii="Arial" w:hAnsi="Arial" w:cs="Arial"/>
                <w:b/>
                <w:sz w:val="22"/>
                <w:szCs w:val="22"/>
              </w:rPr>
              <w:lastRenderedPageBreak/>
              <w:t>After Operation</w:t>
            </w:r>
          </w:p>
          <w:p w14:paraId="351E85E2" w14:textId="6F0310BB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</w:p>
          <w:p w14:paraId="21105C5F" w14:textId="77777777" w:rsidR="00AF6717" w:rsidRPr="00AF6717" w:rsidRDefault="00AF6717" w:rsidP="00AF6717">
            <w:pPr>
              <w:numPr>
                <w:ilvl w:val="0"/>
                <w:numId w:val="7"/>
              </w:numPr>
              <w:spacing w:after="160" w:line="259" w:lineRule="auto"/>
              <w:ind w:left="357" w:hanging="35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6717">
              <w:rPr>
                <w:rFonts w:ascii="Arial" w:hAnsi="Arial" w:cs="Arial"/>
                <w:sz w:val="22"/>
                <w:szCs w:val="22"/>
              </w:rPr>
              <w:t>Clean the machine to prevent build-up: Remove any waste material or debris that could hinder the compactor’s performance.</w:t>
            </w:r>
          </w:p>
          <w:p w14:paraId="0BB45E2A" w14:textId="77777777" w:rsidR="00AF6717" w:rsidRPr="00AF6717" w:rsidRDefault="00AF6717" w:rsidP="00AF6717">
            <w:pPr>
              <w:numPr>
                <w:ilvl w:val="0"/>
                <w:numId w:val="7"/>
              </w:numPr>
              <w:spacing w:after="160" w:line="259" w:lineRule="auto"/>
              <w:ind w:left="357" w:hanging="35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6717">
              <w:rPr>
                <w:rFonts w:ascii="Arial" w:hAnsi="Arial" w:cs="Arial"/>
                <w:sz w:val="22"/>
                <w:szCs w:val="22"/>
              </w:rPr>
              <w:t>Inspect for any new damage or wear: Check for any damage or excessive wear that may have occurred during use.</w:t>
            </w:r>
          </w:p>
          <w:p w14:paraId="218D26D5" w14:textId="77777777" w:rsidR="00AF6717" w:rsidRPr="00AF6717" w:rsidRDefault="00AF6717" w:rsidP="00AF6717">
            <w:pPr>
              <w:numPr>
                <w:ilvl w:val="0"/>
                <w:numId w:val="7"/>
              </w:numPr>
              <w:spacing w:after="160" w:line="259" w:lineRule="auto"/>
              <w:ind w:left="357" w:hanging="35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6717">
              <w:rPr>
                <w:rFonts w:ascii="Arial" w:hAnsi="Arial" w:cs="Arial"/>
                <w:sz w:val="22"/>
                <w:szCs w:val="22"/>
              </w:rPr>
              <w:t>Schedule regular professional inspections: Plan for routine inspections by a qualified technician to ensure long-term safety and operational efficiency.</w:t>
            </w:r>
          </w:p>
          <w:p w14:paraId="3F178E59" w14:textId="77777777" w:rsidR="00AF6717" w:rsidRPr="00AF6717" w:rsidRDefault="00AF6717" w:rsidP="00AF6717">
            <w:pPr>
              <w:numPr>
                <w:ilvl w:val="0"/>
                <w:numId w:val="7"/>
              </w:numPr>
              <w:spacing w:after="160" w:line="259" w:lineRule="auto"/>
              <w:ind w:left="357" w:hanging="35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6717">
              <w:rPr>
                <w:rFonts w:ascii="Arial" w:hAnsi="Arial" w:cs="Arial"/>
                <w:sz w:val="22"/>
                <w:szCs w:val="22"/>
              </w:rPr>
              <w:t>Record any issues or maintenance performed: Keep a log of any maintenance activities or operational issues encountered for future reference.</w:t>
            </w:r>
          </w:p>
          <w:p w14:paraId="05BCC56D" w14:textId="77777777" w:rsidR="00AF6717" w:rsidRPr="00AF6717" w:rsidRDefault="00AF6717" w:rsidP="00AF6717">
            <w:pPr>
              <w:numPr>
                <w:ilvl w:val="0"/>
                <w:numId w:val="7"/>
              </w:numPr>
              <w:spacing w:after="160" w:line="259" w:lineRule="auto"/>
              <w:ind w:left="357" w:hanging="35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6717">
              <w:rPr>
                <w:rFonts w:ascii="Arial" w:hAnsi="Arial" w:cs="Arial"/>
                <w:sz w:val="22"/>
                <w:szCs w:val="22"/>
              </w:rPr>
              <w:t>Secure the compactor: Ensure the compactor is turned off and secured.</w:t>
            </w:r>
          </w:p>
          <w:p w14:paraId="63A5C9C5" w14:textId="6A3A83E0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</w:p>
          <w:p w14:paraId="61E20522" w14:textId="2A37D830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  <w:r w:rsidRPr="00AF671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  <w:t>Operating Instru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  <w:t>c</w:t>
            </w:r>
            <w:r w:rsidRPr="00AF671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  <w:t>tions</w:t>
            </w:r>
          </w:p>
          <w:p w14:paraId="3B6D7A10" w14:textId="71F07C5F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0D0137E3" w14:textId="77777777" w:rsidR="00AF6717" w:rsidRPr="00AF6717" w:rsidRDefault="00AF6717" w:rsidP="00AF6717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F6717">
              <w:rPr>
                <w:rFonts w:ascii="Arial" w:hAnsi="Arial" w:cs="Arial"/>
                <w:b/>
                <w:bCs/>
                <w:sz w:val="22"/>
                <w:szCs w:val="22"/>
              </w:rPr>
              <w:t>To empty a 770ltr bin:</w:t>
            </w:r>
          </w:p>
          <w:p w14:paraId="02C9B139" w14:textId="77777777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0EA07C33" w14:textId="6525A3B3" w:rsidR="00AF6717" w:rsidRPr="00AF6717" w:rsidRDefault="00AF6717" w:rsidP="00AF6717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6717">
              <w:rPr>
                <w:rFonts w:ascii="Arial" w:hAnsi="Arial" w:cs="Arial"/>
                <w:sz w:val="22"/>
                <w:szCs w:val="22"/>
              </w:rPr>
              <w:t>Open safety cage door and place bin in the loading frame</w:t>
            </w:r>
          </w:p>
          <w:p w14:paraId="3DC9759D" w14:textId="4874FFCF" w:rsidR="00AF6717" w:rsidRPr="00AF6717" w:rsidRDefault="00AF6717" w:rsidP="00AF6717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6717">
              <w:rPr>
                <w:rFonts w:ascii="Arial" w:hAnsi="Arial" w:cs="Arial"/>
                <w:sz w:val="22"/>
                <w:szCs w:val="22"/>
              </w:rPr>
              <w:t>Exit and close the safety cage door</w:t>
            </w:r>
          </w:p>
          <w:p w14:paraId="74B1E4A5" w14:textId="4B867839" w:rsidR="00AF6717" w:rsidRPr="00AF6717" w:rsidRDefault="00AF6717" w:rsidP="00AF6717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6717">
              <w:rPr>
                <w:rFonts w:ascii="Arial" w:hAnsi="Arial" w:cs="Arial"/>
                <w:sz w:val="22"/>
                <w:szCs w:val="22"/>
              </w:rPr>
              <w:t>Ensure safety cage door is locked</w:t>
            </w:r>
          </w:p>
          <w:p w14:paraId="679D7B42" w14:textId="2AAF209D" w:rsidR="00AF6717" w:rsidRPr="00AF6717" w:rsidRDefault="00AF6717" w:rsidP="00AF6717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1F8E93C8" w14:textId="6BFC9855" w:rsidR="00AF6717" w:rsidRPr="00AF6717" w:rsidRDefault="00AF6717" w:rsidP="00AF6717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AF6717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1056EA0C" wp14:editId="6E7C8C6B">
                  <wp:simplePos x="0" y="0"/>
                  <wp:positionH relativeFrom="column">
                    <wp:posOffset>1264285</wp:posOffset>
                  </wp:positionH>
                  <wp:positionV relativeFrom="paragraph">
                    <wp:posOffset>280035</wp:posOffset>
                  </wp:positionV>
                  <wp:extent cx="2489835" cy="1866900"/>
                  <wp:effectExtent l="6668" t="0" r="0" b="0"/>
                  <wp:wrapTight wrapText="bothSides">
                    <wp:wrapPolygon edited="0">
                      <wp:start x="58" y="21677"/>
                      <wp:lineTo x="21377" y="21677"/>
                      <wp:lineTo x="21377" y="298"/>
                      <wp:lineTo x="58" y="298"/>
                      <wp:lineTo x="58" y="21677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250226_10524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89835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C81C59" w14:textId="70CEABF3" w:rsidR="00AF6717" w:rsidRPr="00AF6717" w:rsidRDefault="00AF6717" w:rsidP="00AF6717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06F4611F" w14:textId="6D6B83DD" w:rsidR="00AF6717" w:rsidRPr="00AF6717" w:rsidRDefault="00AF6717" w:rsidP="00AF6717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683E8D1E" w14:textId="77777777" w:rsidR="00AF6717" w:rsidRPr="00AF6717" w:rsidRDefault="00AF6717" w:rsidP="00AF6717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42B8B434" w14:textId="46F608F3" w:rsidR="00AF6717" w:rsidRPr="00AF6717" w:rsidRDefault="00AF6717" w:rsidP="00AF6717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42E615D8" w14:textId="19E689E0" w:rsidR="00AF6717" w:rsidRPr="00AF6717" w:rsidRDefault="00AF6717" w:rsidP="00AF6717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0FE0C8FA" w14:textId="77777777" w:rsidR="00AF6717" w:rsidRPr="00AF6717" w:rsidRDefault="00AF6717" w:rsidP="00AF6717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3D8AD991" w14:textId="3FFA3DDA" w:rsidR="00AF6717" w:rsidRPr="00AF6717" w:rsidRDefault="00AF6717" w:rsidP="00AF6717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12C952BD" w14:textId="0158AB6A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5077E5F0" w14:textId="78AF3298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22BD1AC1" w14:textId="03C441AA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4BB82D89" w14:textId="525C688B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6D9820A6" w14:textId="7473B71E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00296756" w14:textId="77777777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4F6DF86D" w14:textId="77777777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60A58249" w14:textId="2A596D5F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415C4A9C" w14:textId="3DE02C27" w:rsidR="00AF6717" w:rsidRPr="00AF6717" w:rsidRDefault="00AF6717" w:rsidP="00AF6717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AF671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27EAF3" wp14:editId="16C65AB5">
                      <wp:simplePos x="0" y="0"/>
                      <wp:positionH relativeFrom="column">
                        <wp:posOffset>2499994</wp:posOffset>
                      </wp:positionH>
                      <wp:positionV relativeFrom="paragraph">
                        <wp:posOffset>261620</wp:posOffset>
                      </wp:positionV>
                      <wp:extent cx="1311275" cy="2828925"/>
                      <wp:effectExtent l="38100" t="19050" r="41275" b="47625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11275" cy="2828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03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FF7E0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196.85pt;margin-top:20.6pt;width:103.25pt;height:222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" strokecolor="windowText" strokeweight="4.75pt">
                      <v:stroke endarrow="block" joinstyle="miter"/>
                    </v:shape>
                  </w:pict>
                </mc:Fallback>
              </mc:AlternateContent>
            </w:r>
            <w:r w:rsidRPr="00AF6717">
              <w:rPr>
                <w:rFonts w:ascii="Arial" w:hAnsi="Arial" w:cs="Arial"/>
                <w:sz w:val="22"/>
                <w:szCs w:val="22"/>
              </w:rPr>
              <w:t>On the control panel ensure ‘</w:t>
            </w:r>
            <w:r w:rsidRPr="00AF6717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LOADER</w:t>
            </w:r>
            <w:r w:rsidRPr="00AF6717">
              <w:rPr>
                <w:rFonts w:ascii="Arial" w:hAnsi="Arial" w:cs="Arial"/>
                <w:sz w:val="22"/>
                <w:szCs w:val="22"/>
              </w:rPr>
              <w:t>’ is to ‘</w:t>
            </w:r>
            <w:r w:rsidRPr="00AF6717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ON</w:t>
            </w:r>
            <w:r w:rsidRPr="00AF6717">
              <w:rPr>
                <w:rFonts w:ascii="Arial" w:hAnsi="Arial" w:cs="Arial"/>
                <w:sz w:val="22"/>
                <w:szCs w:val="22"/>
              </w:rPr>
              <w:t xml:space="preserve">’ position  </w:t>
            </w:r>
          </w:p>
          <w:p w14:paraId="48841238" w14:textId="55D52D39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0DBBD72C" w14:textId="09E3DB82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7A3A6AE1" w14:textId="5470BEF5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2E2326E9" w14:textId="0F4C6692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15988526" w14:textId="78EF2B0A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  <w:r w:rsidRPr="00AF6717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 wp14:anchorId="494DF670" wp14:editId="315F0C86">
                  <wp:simplePos x="0" y="0"/>
                  <wp:positionH relativeFrom="column">
                    <wp:posOffset>666115</wp:posOffset>
                  </wp:positionH>
                  <wp:positionV relativeFrom="paragraph">
                    <wp:posOffset>80645</wp:posOffset>
                  </wp:positionV>
                  <wp:extent cx="3854450" cy="2890520"/>
                  <wp:effectExtent l="5715" t="0" r="0" b="0"/>
                  <wp:wrapTight wrapText="bothSides">
                    <wp:wrapPolygon edited="0">
                      <wp:start x="32" y="21643"/>
                      <wp:lineTo x="21490" y="21643"/>
                      <wp:lineTo x="21490" y="147"/>
                      <wp:lineTo x="32" y="147"/>
                      <wp:lineTo x="32" y="21643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50226_11251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854450" cy="289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738C7BE" w14:textId="368B6D40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78537BB1" w14:textId="7AE1A768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35BD33EE" w14:textId="165002AC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367E0A67" w14:textId="6B4BB4CD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1C61DC33" w14:textId="067251CF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71494EA4" w14:textId="466F2975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245AD9AC" w14:textId="77777777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4C5D6B22" w14:textId="77777777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36E3D46A" w14:textId="77777777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5D58B0E9" w14:textId="77777777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2E87C2A5" w14:textId="77777777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29431247" w14:textId="77777777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0D20FB92" w14:textId="77777777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16B38496" w14:textId="78CCD929" w:rsidR="00A05798" w:rsidRPr="00A05798" w:rsidRDefault="00A05798" w:rsidP="00A05798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A05798">
              <w:rPr>
                <w:rFonts w:ascii="Arial" w:hAnsi="Arial" w:cs="Arial"/>
                <w:sz w:val="22"/>
                <w:szCs w:val="22"/>
              </w:rPr>
              <w:t>Press and hold the ‘</w:t>
            </w:r>
            <w:r w:rsidRPr="00A05798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START RTL</w:t>
            </w:r>
            <w:r w:rsidRPr="00A05798">
              <w:rPr>
                <w:rFonts w:ascii="Arial" w:hAnsi="Arial" w:cs="Arial"/>
                <w:sz w:val="22"/>
                <w:szCs w:val="22"/>
              </w:rPr>
              <w:t>’ button and also the ‘</w:t>
            </w:r>
            <w:r w:rsidRPr="00A05798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RAISE</w:t>
            </w:r>
            <w:r w:rsidRPr="00A05798">
              <w:rPr>
                <w:rFonts w:ascii="Arial" w:hAnsi="Arial" w:cs="Arial"/>
                <w:sz w:val="22"/>
                <w:szCs w:val="22"/>
              </w:rPr>
              <w:t>’ button simultaneously</w:t>
            </w:r>
          </w:p>
          <w:p w14:paraId="7FF21BF8" w14:textId="77777777" w:rsidR="00A05798" w:rsidRPr="00A05798" w:rsidRDefault="00A05798" w:rsidP="00A05798">
            <w:pPr>
              <w:spacing w:after="160" w:line="259" w:lineRule="auto"/>
              <w:ind w:left="360"/>
              <w:rPr>
                <w:sz w:val="22"/>
                <w:szCs w:val="22"/>
              </w:rPr>
            </w:pPr>
          </w:p>
          <w:p w14:paraId="455FD858" w14:textId="77777777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08FB8CAD" w14:textId="77777777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3550811F" w14:textId="77777777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6C76458C" w14:textId="77777777" w:rsidR="00AF6717" w:rsidRPr="00AF6717" w:rsidRDefault="00AF6717" w:rsidP="00AF6717">
            <w:pPr>
              <w:spacing w:after="160" w:line="259" w:lineRule="auto"/>
              <w:rPr>
                <w:sz w:val="22"/>
                <w:szCs w:val="22"/>
              </w:rPr>
            </w:pPr>
          </w:p>
          <w:p w14:paraId="31E02A12" w14:textId="7FBABB31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39AC5205" w14:textId="22D3502D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1FB79755" w14:textId="61354835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541FF929" w14:textId="69A686EA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3492A3DD" w14:textId="78A51B7D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711C922D" w14:textId="7020CDA4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357E122D" w14:textId="408C1D18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3C450DBE" w14:textId="67EE0454" w:rsidR="00A05798" w:rsidRDefault="00A05798" w:rsidP="00A05798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05798">
              <w:rPr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F9DE5A" wp14:editId="7F66E770">
                      <wp:simplePos x="0" y="0"/>
                      <wp:positionH relativeFrom="column">
                        <wp:posOffset>2442844</wp:posOffset>
                      </wp:positionH>
                      <wp:positionV relativeFrom="paragraph">
                        <wp:posOffset>252095</wp:posOffset>
                      </wp:positionV>
                      <wp:extent cx="2538095" cy="3943350"/>
                      <wp:effectExtent l="38100" t="19050" r="33655" b="5715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38095" cy="394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03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32669" id="Straight Arrow Connector 10" o:spid="_x0000_s1026" type="#_x0000_t32" style="position:absolute;margin-left:192.35pt;margin-top:19.85pt;width:199.85pt;height:310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" strokecolor="windowText" strokeweight="4.75pt">
                      <v:stroke endarrow="block" joinstyle="miter"/>
                    </v:shape>
                  </w:pict>
                </mc:Fallback>
              </mc:AlternateContent>
            </w:r>
            <w:r w:rsidRPr="00A0579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30C5E1" wp14:editId="2951C489">
                      <wp:simplePos x="0" y="0"/>
                      <wp:positionH relativeFrom="column">
                        <wp:posOffset>2414270</wp:posOffset>
                      </wp:positionH>
                      <wp:positionV relativeFrom="paragraph">
                        <wp:posOffset>254635</wp:posOffset>
                      </wp:positionV>
                      <wp:extent cx="666750" cy="2143125"/>
                      <wp:effectExtent l="57150" t="0" r="38100" b="47625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66750" cy="2143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03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8A67E" id="Straight Arrow Connector 9" o:spid="_x0000_s1026" type="#_x0000_t32" style="position:absolute;margin-left:190.1pt;margin-top:20.05pt;width:52.5pt;height:168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" strokecolor="windowText" strokeweight="4.75pt">
                      <v:stroke endarrow="block" joinstyle="miter"/>
                    </v:shape>
                  </w:pict>
                </mc:Fallback>
              </mc:AlternateContent>
            </w:r>
            <w:r w:rsidRPr="00A05798">
              <w:rPr>
                <w:rFonts w:ascii="Arial" w:hAnsi="Arial" w:cs="Arial"/>
                <w:sz w:val="22"/>
                <w:szCs w:val="22"/>
              </w:rPr>
              <w:t>Once the bin is empty press and hold the ‘</w:t>
            </w:r>
            <w:r w:rsidRPr="00A05798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START RTL’</w:t>
            </w:r>
            <w:r w:rsidRPr="00A05798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A05798">
              <w:rPr>
                <w:rFonts w:ascii="Arial" w:hAnsi="Arial" w:cs="Arial"/>
                <w:sz w:val="22"/>
                <w:szCs w:val="22"/>
              </w:rPr>
              <w:t>button and the ‘</w:t>
            </w:r>
            <w:r w:rsidRPr="00A05798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LOWER</w:t>
            </w:r>
            <w:r w:rsidRPr="00A05798">
              <w:rPr>
                <w:rFonts w:ascii="Arial" w:hAnsi="Arial" w:cs="Arial"/>
                <w:sz w:val="22"/>
                <w:szCs w:val="22"/>
              </w:rPr>
              <w:t>’ button simultaneously.</w:t>
            </w:r>
          </w:p>
          <w:p w14:paraId="3128EB2D" w14:textId="77777777" w:rsidR="00860754" w:rsidRPr="00A05798" w:rsidRDefault="00860754" w:rsidP="00860754">
            <w:pPr>
              <w:spacing w:after="160" w:line="259" w:lineRule="auto"/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02D0665" w14:textId="5DE1F60A" w:rsidR="00A05798" w:rsidRPr="00A05798" w:rsidRDefault="00A05798" w:rsidP="00A05798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05798">
              <w:rPr>
                <w:rFonts w:ascii="Arial" w:hAnsi="Arial" w:cs="Arial"/>
                <w:sz w:val="22"/>
                <w:szCs w:val="22"/>
              </w:rPr>
              <w:t>Once the cycle is complete open the gate and remove the bin</w:t>
            </w:r>
          </w:p>
          <w:p w14:paraId="1A5B1867" w14:textId="2F6E9927" w:rsidR="00A05798" w:rsidRPr="00A05798" w:rsidRDefault="00A05798" w:rsidP="00A05798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2"/>
                <w:szCs w:val="22"/>
              </w:rPr>
            </w:pPr>
            <w:r w:rsidRPr="00A05798">
              <w:rPr>
                <w:rFonts w:ascii="Arial" w:hAnsi="Arial" w:cs="Arial"/>
                <w:sz w:val="22"/>
                <w:szCs w:val="22"/>
              </w:rPr>
              <w:t>Turn the ‘</w:t>
            </w:r>
            <w:r w:rsidRPr="0086075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LOADER</w:t>
            </w:r>
            <w:r w:rsidRPr="00A05798">
              <w:rPr>
                <w:rFonts w:ascii="Arial" w:hAnsi="Arial" w:cs="Arial"/>
                <w:sz w:val="22"/>
                <w:szCs w:val="22"/>
              </w:rPr>
              <w:t>’ switch to ‘</w:t>
            </w:r>
            <w:r w:rsidRPr="0086075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OFF</w:t>
            </w:r>
            <w:r w:rsidRPr="00A05798">
              <w:rPr>
                <w:rFonts w:ascii="Arial" w:hAnsi="Arial" w:cs="Arial"/>
                <w:sz w:val="22"/>
                <w:szCs w:val="22"/>
              </w:rPr>
              <w:t>’</w:t>
            </w:r>
          </w:p>
          <w:p w14:paraId="33C3D460" w14:textId="78FA09CC" w:rsidR="00A05798" w:rsidRPr="00A05798" w:rsidRDefault="00A05798" w:rsidP="00A05798">
            <w:pPr>
              <w:spacing w:after="160" w:line="259" w:lineRule="auto"/>
              <w:ind w:left="360"/>
              <w:rPr>
                <w:sz w:val="22"/>
                <w:szCs w:val="22"/>
              </w:rPr>
            </w:pPr>
          </w:p>
          <w:p w14:paraId="7AB7401D" w14:textId="06388FC1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63237F2F" w14:textId="23A2E78A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63D32895" w14:textId="5C36DACF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  <w:r w:rsidRPr="00A05798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1" locked="0" layoutInCell="1" allowOverlap="1" wp14:anchorId="45BF9FE7" wp14:editId="0FABF7F3">
                  <wp:simplePos x="0" y="0"/>
                  <wp:positionH relativeFrom="column">
                    <wp:posOffset>559435</wp:posOffset>
                  </wp:positionH>
                  <wp:positionV relativeFrom="paragraph">
                    <wp:posOffset>175260</wp:posOffset>
                  </wp:positionV>
                  <wp:extent cx="3854450" cy="2890520"/>
                  <wp:effectExtent l="5715" t="0" r="0" b="0"/>
                  <wp:wrapTight wrapText="bothSides">
                    <wp:wrapPolygon edited="0">
                      <wp:start x="32" y="21643"/>
                      <wp:lineTo x="21490" y="21643"/>
                      <wp:lineTo x="21490" y="147"/>
                      <wp:lineTo x="32" y="147"/>
                      <wp:lineTo x="32" y="21643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50226_11251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854450" cy="289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6C8B54B" w14:textId="3C2368D0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4CDFDDEE" w14:textId="45B8878F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4351CB94" w14:textId="17E7DAC0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33FBB79F" w14:textId="3D4918AF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5AC013D8" w14:textId="75F4128F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15C63171" w14:textId="77777777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6F638C12" w14:textId="4B5B01A5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59018E71" w14:textId="495CE5B6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2BC2614A" w14:textId="77777777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5B1B1E5C" w14:textId="77777777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3A689E64" w14:textId="77777777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5A913C8A" w14:textId="77777777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01A78631" w14:textId="52A3E8A5" w:rsidR="00860754" w:rsidRPr="00860754" w:rsidRDefault="00860754" w:rsidP="00860754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860754">
              <w:rPr>
                <w:rFonts w:ascii="Arial" w:hAnsi="Arial" w:cs="Arial"/>
                <w:sz w:val="22"/>
                <w:szCs w:val="22"/>
              </w:rPr>
              <w:t>Press ‘</w:t>
            </w:r>
            <w:r w:rsidRPr="0086075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START RTL</w:t>
            </w:r>
            <w:r w:rsidRPr="00860754">
              <w:rPr>
                <w:rFonts w:ascii="Arial" w:hAnsi="Arial" w:cs="Arial"/>
                <w:sz w:val="22"/>
                <w:szCs w:val="22"/>
              </w:rPr>
              <w:t>’ the ram will now operate</w:t>
            </w:r>
          </w:p>
          <w:p w14:paraId="12D3A7E5" w14:textId="77777777" w:rsidR="00860754" w:rsidRPr="00A05798" w:rsidRDefault="00860754" w:rsidP="00860754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10CC6EA6" w14:textId="77777777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0DBD9B18" w14:textId="77777777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3DF39174" w14:textId="77777777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441FEFA6" w14:textId="77777777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18398B59" w14:textId="7C2CC362" w:rsid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5C50708C" w14:textId="77777777" w:rsidR="00860754" w:rsidRPr="00A05798" w:rsidRDefault="00860754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72A39937" w14:textId="77777777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0939C28D" w14:textId="16D3BF32" w:rsid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545A9610" w14:textId="77777777" w:rsidR="00C34A3F" w:rsidRDefault="00C34A3F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72CCF189" w14:textId="77777777" w:rsidR="00860754" w:rsidRPr="00860754" w:rsidRDefault="00860754" w:rsidP="00860754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075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Emergency Procedures </w:t>
            </w:r>
          </w:p>
          <w:p w14:paraId="6E9B60D4" w14:textId="03C77F4C" w:rsidR="00860754" w:rsidRPr="00860754" w:rsidRDefault="00860754" w:rsidP="00860754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860754">
              <w:rPr>
                <w:rFonts w:ascii="Arial" w:hAnsi="Arial" w:cs="Arial"/>
                <w:sz w:val="22"/>
                <w:szCs w:val="22"/>
              </w:rPr>
              <w:t xml:space="preserve">In the event of an emergency procedure shut down the compactor by using the red </w:t>
            </w:r>
            <w:r w:rsidR="00B57B3F">
              <w:rPr>
                <w:rFonts w:ascii="Arial" w:hAnsi="Arial" w:cs="Arial"/>
                <w:sz w:val="22"/>
                <w:szCs w:val="22"/>
              </w:rPr>
              <w:t>‘</w:t>
            </w:r>
            <w:r w:rsidRPr="00860754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Emergency </w:t>
            </w:r>
            <w:r w:rsidR="00B57B3F" w:rsidRPr="00B57B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Stop</w:t>
            </w:r>
            <w:r w:rsidR="00B57B3F" w:rsidRPr="00B57B3F">
              <w:rPr>
                <w:rFonts w:ascii="Arial" w:hAnsi="Arial" w:cs="Arial"/>
                <w:b/>
                <w:bCs/>
                <w:sz w:val="22"/>
                <w:szCs w:val="22"/>
              </w:rPr>
              <w:t>’</w:t>
            </w:r>
            <w:r w:rsidRPr="0086075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860754">
              <w:rPr>
                <w:rFonts w:ascii="Arial" w:hAnsi="Arial" w:cs="Arial"/>
                <w:sz w:val="22"/>
                <w:szCs w:val="22"/>
              </w:rPr>
              <w:t>Switch and the power supply on the wall.</w:t>
            </w:r>
            <w:r w:rsidRPr="00860754"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w:t xml:space="preserve"> </w:t>
            </w:r>
          </w:p>
          <w:p w14:paraId="07E96089" w14:textId="23625605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1F291BEC" w14:textId="17EFCB7D" w:rsidR="00A05798" w:rsidRPr="00A05798" w:rsidRDefault="00860754" w:rsidP="00A05798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rFonts w:cs="Arial"/>
                <w:noProof/>
                <w:lang w:eastAsia="en-GB"/>
              </w:rPr>
              <w:drawing>
                <wp:anchor distT="0" distB="0" distL="114300" distR="114300" simplePos="0" relativeHeight="251667456" behindDoc="1" locked="0" layoutInCell="1" allowOverlap="1" wp14:anchorId="512CEA23" wp14:editId="6B2F96D2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269875</wp:posOffset>
                  </wp:positionV>
                  <wp:extent cx="3300095" cy="2475230"/>
                  <wp:effectExtent l="0" t="6667" r="7937" b="7938"/>
                  <wp:wrapTight wrapText="bothSides">
                    <wp:wrapPolygon edited="0">
                      <wp:start x="-44" y="21542"/>
                      <wp:lineTo x="21527" y="21542"/>
                      <wp:lineTo x="21527" y="97"/>
                      <wp:lineTo x="-44" y="97"/>
                      <wp:lineTo x="-44" y="21542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50226_112515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00095" cy="247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20F066" w14:textId="14192214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15B32D5C" w14:textId="2851DD78" w:rsidR="00A05798" w:rsidRPr="00A05798" w:rsidRDefault="00860754" w:rsidP="00A05798">
            <w:pPr>
              <w:spacing w:after="160" w:line="259" w:lineRule="auto"/>
              <w:rPr>
                <w:sz w:val="22"/>
                <w:szCs w:val="22"/>
              </w:rPr>
            </w:pPr>
            <w:r w:rsidRPr="00860754"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9504" behindDoc="1" locked="0" layoutInCell="1" allowOverlap="1" wp14:anchorId="00F597AE" wp14:editId="4F377C4D">
                      <wp:simplePos x="0" y="0"/>
                      <wp:positionH relativeFrom="column">
                        <wp:posOffset>3775075</wp:posOffset>
                      </wp:positionH>
                      <wp:positionV relativeFrom="paragraph">
                        <wp:posOffset>33020</wp:posOffset>
                      </wp:positionV>
                      <wp:extent cx="1403350" cy="329565"/>
                      <wp:effectExtent l="0" t="0" r="25400" b="13335"/>
                      <wp:wrapTight wrapText="bothSides">
                        <wp:wrapPolygon edited="0">
                          <wp:start x="0" y="0"/>
                          <wp:lineTo x="0" y="21225"/>
                          <wp:lineTo x="21698" y="21225"/>
                          <wp:lineTo x="21698" y="0"/>
                          <wp:lineTo x="0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DA118" w14:textId="77777777" w:rsidR="00860754" w:rsidRPr="00BF144E" w:rsidRDefault="00860754" w:rsidP="0086075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F144E">
                                    <w:rPr>
                                      <w:b/>
                                    </w:rPr>
                                    <w:t>Emergency Stop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F597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7.25pt;margin-top:2.6pt;width:110.5pt;height:25.9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">
                      <v:textbox>
                        <w:txbxContent>
                          <w:p w14:paraId="759DA118" w14:textId="77777777" w:rsidR="00860754" w:rsidRPr="00BF144E" w:rsidRDefault="00860754" w:rsidP="008607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F144E">
                              <w:rPr>
                                <w:b/>
                              </w:rPr>
                              <w:t>Emergency Stop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15DFCDA9" w14:textId="6B7467E3" w:rsidR="00A05798" w:rsidRPr="00A05798" w:rsidRDefault="00860754" w:rsidP="00A05798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02DEB24" wp14:editId="1538DCC6">
                      <wp:simplePos x="0" y="0"/>
                      <wp:positionH relativeFrom="column">
                        <wp:posOffset>2052320</wp:posOffset>
                      </wp:positionH>
                      <wp:positionV relativeFrom="paragraph">
                        <wp:posOffset>104140</wp:posOffset>
                      </wp:positionV>
                      <wp:extent cx="2088515" cy="1838325"/>
                      <wp:effectExtent l="38100" t="19050" r="45085" b="47625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88515" cy="1838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03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B041B" id="Straight Arrow Connector 12" o:spid="_x0000_s1026" type="#_x0000_t32" style="position:absolute;margin-left:161.6pt;margin-top:8.2pt;width:164.45pt;height:144.7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" strokecolor="windowText" strokeweight="4.75pt">
                      <v:stroke endarrow="block" joinstyle="miter"/>
                    </v:shape>
                  </w:pict>
                </mc:Fallback>
              </mc:AlternateContent>
            </w:r>
          </w:p>
          <w:p w14:paraId="45E17874" w14:textId="04CF4930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75D6CC7C" w14:textId="02790509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4C6FA2CA" w14:textId="707FBEEA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71C4EF07" w14:textId="53DEE23C" w:rsidR="00A05798" w:rsidRPr="00A05798" w:rsidRDefault="00A05798" w:rsidP="00A05798">
            <w:pPr>
              <w:spacing w:after="160" w:line="259" w:lineRule="auto"/>
              <w:rPr>
                <w:sz w:val="22"/>
                <w:szCs w:val="22"/>
              </w:rPr>
            </w:pPr>
          </w:p>
          <w:p w14:paraId="5A44E5E7" w14:textId="2034B400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20EA18C0" w14:textId="0B7A55DF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39A915CE" w14:textId="26B6546F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3BD1DC93" w14:textId="1564E7C9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2C8535C9" w14:textId="59297949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32AD7A75" w14:textId="2DC473D9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58614362" w14:textId="3DDD3CDB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3E4872AF" w14:textId="5AE0B41E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34B66DFE" w14:textId="01C03557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6FBBC44F" w14:textId="152B7648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369BEE60" w14:textId="03C3EEF4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1032C6FE" w14:textId="50D94BD3" w:rsidR="00AF6717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cs="Arial"/>
                <w:noProof/>
                <w:lang w:eastAsia="en-GB"/>
              </w:rPr>
              <w:drawing>
                <wp:anchor distT="0" distB="0" distL="114300" distR="114300" simplePos="0" relativeHeight="251675648" behindDoc="1" locked="0" layoutInCell="1" allowOverlap="1" wp14:anchorId="3EF6B14A" wp14:editId="73CC8382">
                  <wp:simplePos x="0" y="0"/>
                  <wp:positionH relativeFrom="column">
                    <wp:posOffset>708025</wp:posOffset>
                  </wp:positionH>
                  <wp:positionV relativeFrom="paragraph">
                    <wp:posOffset>20320</wp:posOffset>
                  </wp:positionV>
                  <wp:extent cx="3164840" cy="2373630"/>
                  <wp:effectExtent l="0" t="4445" r="0" b="0"/>
                  <wp:wrapTight wrapText="bothSides">
                    <wp:wrapPolygon edited="0">
                      <wp:start x="-30" y="21560"/>
                      <wp:lineTo x="21422" y="21560"/>
                      <wp:lineTo x="21422" y="237"/>
                      <wp:lineTo x="-30" y="237"/>
                      <wp:lineTo x="-30" y="2156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0250226_105319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64840" cy="237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3B782FF" w14:textId="63BCAB30" w:rsidR="00AF6717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  <w:r w:rsidRPr="00860754"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1552" behindDoc="1" locked="0" layoutInCell="1" allowOverlap="1" wp14:anchorId="656C1D2C" wp14:editId="1D032DB2">
                      <wp:simplePos x="0" y="0"/>
                      <wp:positionH relativeFrom="column">
                        <wp:posOffset>3841750</wp:posOffset>
                      </wp:positionH>
                      <wp:positionV relativeFrom="paragraph">
                        <wp:posOffset>32385</wp:posOffset>
                      </wp:positionV>
                      <wp:extent cx="1350010" cy="329565"/>
                      <wp:effectExtent l="0" t="0" r="21590" b="13335"/>
                      <wp:wrapTight wrapText="bothSides">
                        <wp:wrapPolygon edited="0">
                          <wp:start x="0" y="0"/>
                          <wp:lineTo x="0" y="21225"/>
                          <wp:lineTo x="21641" y="21225"/>
                          <wp:lineTo x="21641" y="0"/>
                          <wp:lineTo x="0" y="0"/>
                        </wp:wrapPolygon>
                      </wp:wrapTight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001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E9ED58" w14:textId="77777777" w:rsidR="00860754" w:rsidRPr="00BF144E" w:rsidRDefault="00860754" w:rsidP="0086075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Power Supply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C1D2C" id="_x0000_s1027" type="#_x0000_t202" style="position:absolute;margin-left:302.5pt;margin-top:2.55pt;width:106.3pt;height:25.9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">
                      <v:textbox>
                        <w:txbxContent>
                          <w:p w14:paraId="16E9ED58" w14:textId="77777777" w:rsidR="00860754" w:rsidRPr="00BF144E" w:rsidRDefault="00860754" w:rsidP="0086075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Power Supply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22C64D5A" w14:textId="3C424B25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7EB5497B" w14:textId="796AB757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319AE29" wp14:editId="55732330">
                      <wp:simplePos x="0" y="0"/>
                      <wp:positionH relativeFrom="column">
                        <wp:posOffset>2442845</wp:posOffset>
                      </wp:positionH>
                      <wp:positionV relativeFrom="paragraph">
                        <wp:posOffset>36830</wp:posOffset>
                      </wp:positionV>
                      <wp:extent cx="1945640" cy="981075"/>
                      <wp:effectExtent l="38100" t="19050" r="35560" b="47625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45640" cy="981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03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48DEC" id="Straight Arrow Connector 15" o:spid="_x0000_s1026" type="#_x0000_t32" style="position:absolute;margin-left:192.35pt;margin-top:2.9pt;width:153.2pt;height:77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" strokecolor="windowText" strokeweight="4.75pt">
                      <v:stroke endarrow="block" joinstyle="miter"/>
                    </v:shape>
                  </w:pict>
                </mc:Fallback>
              </mc:AlternateContent>
            </w:r>
          </w:p>
          <w:p w14:paraId="6862F1A5" w14:textId="36DD2640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5D1140E3" w14:textId="79F323EC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7FB5FE4E" w14:textId="03E9F3FF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41422247" w14:textId="2129D0D1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5C3C9F4A" w14:textId="1CB7D105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52DA7F50" w14:textId="2352F961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4135C57F" w14:textId="46E66903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105763B2" w14:textId="77777777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69BE2694" w14:textId="3EDAED82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6FD663B9" w14:textId="56C95E8A" w:rsid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063CA941" w14:textId="13E885BD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5A5F696B" w14:textId="195C0BD5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7B3EBBAC" w14:textId="30B2B8C3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5366CD4E" w14:textId="29DF1995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6EE52059" w14:textId="77777777" w:rsidR="00860754" w:rsidRDefault="00860754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762D704F" w14:textId="77777777" w:rsidR="00AF6717" w:rsidRPr="00AF6717" w:rsidRDefault="00AF6717" w:rsidP="00AF6717">
            <w:pPr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10F50C85" w14:textId="77777777" w:rsidR="0074239C" w:rsidRDefault="0074239C" w:rsidP="0074239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E19B04D" w14:textId="77777777" w:rsidR="00E94A4E" w:rsidRDefault="00E94A4E" w:rsidP="0074239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656E756" w14:textId="23EE0A9B" w:rsidR="00E94A4E" w:rsidRPr="0074239C" w:rsidRDefault="00E94A4E" w:rsidP="0074239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4239C" w:rsidRPr="00E14705" w14:paraId="5FAB39CC" w14:textId="77777777" w:rsidTr="00E14705">
        <w:trPr>
          <w:trHeight w:val="304"/>
        </w:trPr>
        <w:tc>
          <w:tcPr>
            <w:tcW w:w="648" w:type="dxa"/>
            <w:shd w:val="clear" w:color="auto" w:fill="A30050"/>
          </w:tcPr>
          <w:p w14:paraId="7E751F5F" w14:textId="24681CE5" w:rsidR="0074239C" w:rsidRPr="00E14705" w:rsidRDefault="00860754" w:rsidP="0074239C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lastRenderedPageBreak/>
              <w:t>4.</w:t>
            </w:r>
          </w:p>
        </w:tc>
        <w:tc>
          <w:tcPr>
            <w:tcW w:w="8419" w:type="dxa"/>
            <w:gridSpan w:val="4"/>
            <w:shd w:val="clear" w:color="auto" w:fill="A30050"/>
          </w:tcPr>
          <w:p w14:paraId="6E41717A" w14:textId="300B0212" w:rsidR="0074239C" w:rsidRPr="00E14705" w:rsidRDefault="0074239C" w:rsidP="0074239C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 xml:space="preserve"> </w:t>
            </w: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Key Points and Additional Notes</w:t>
            </w:r>
          </w:p>
        </w:tc>
      </w:tr>
      <w:tr w:rsidR="0074239C" w:rsidRPr="00E14705" w14:paraId="4BB38DFE" w14:textId="77777777" w:rsidTr="00E14705">
        <w:trPr>
          <w:trHeight w:val="304"/>
        </w:trPr>
        <w:tc>
          <w:tcPr>
            <w:tcW w:w="9067" w:type="dxa"/>
            <w:gridSpan w:val="5"/>
          </w:tcPr>
          <w:p w14:paraId="4FC95EE2" w14:textId="77777777" w:rsidR="0074239C" w:rsidRPr="00860754" w:rsidRDefault="0074239C" w:rsidP="0074239C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0754">
              <w:rPr>
                <w:rFonts w:ascii="Arial" w:hAnsi="Arial" w:cs="Arial"/>
                <w:b/>
                <w:bCs/>
                <w:sz w:val="22"/>
                <w:szCs w:val="22"/>
              </w:rPr>
              <w:t>Safety Requirements:</w:t>
            </w:r>
          </w:p>
          <w:p w14:paraId="46E726C8" w14:textId="77777777" w:rsidR="0074239C" w:rsidRPr="0074239C" w:rsidRDefault="0074239C" w:rsidP="0074239C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239C">
              <w:rPr>
                <w:rFonts w:ascii="Arial" w:hAnsi="Arial" w:cs="Arial"/>
                <w:b/>
                <w:bCs/>
                <w:sz w:val="22"/>
                <w:szCs w:val="22"/>
              </w:rPr>
              <w:t>Legal and Regulatory Compliance</w:t>
            </w:r>
          </w:p>
          <w:p w14:paraId="042AF9DE" w14:textId="77777777" w:rsidR="0074239C" w:rsidRPr="0074239C" w:rsidRDefault="0074239C" w:rsidP="0074239C">
            <w:pPr>
              <w:numPr>
                <w:ilvl w:val="0"/>
                <w:numId w:val="5"/>
              </w:numPr>
              <w:spacing w:after="160" w:line="278" w:lineRule="auto"/>
              <w:ind w:left="357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4239C">
              <w:rPr>
                <w:rFonts w:ascii="Arial" w:hAnsi="Arial" w:cs="Arial"/>
                <w:sz w:val="22"/>
                <w:szCs w:val="22"/>
              </w:rPr>
              <w:t>Health and Safety at Work Act 1974</w:t>
            </w:r>
          </w:p>
          <w:p w14:paraId="7FC07E94" w14:textId="77777777" w:rsidR="0074239C" w:rsidRPr="0074239C" w:rsidRDefault="0074239C" w:rsidP="0074239C">
            <w:pPr>
              <w:numPr>
                <w:ilvl w:val="0"/>
                <w:numId w:val="5"/>
              </w:numPr>
              <w:spacing w:after="160" w:line="278" w:lineRule="auto"/>
              <w:ind w:left="357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4239C">
              <w:rPr>
                <w:rFonts w:ascii="Arial" w:hAnsi="Arial" w:cs="Arial"/>
                <w:sz w:val="22"/>
                <w:szCs w:val="22"/>
              </w:rPr>
              <w:t>Provision and Use of Work Equipment Regulations 1998 (PUWER)</w:t>
            </w:r>
          </w:p>
          <w:p w14:paraId="16C4F82B" w14:textId="77777777" w:rsidR="0074239C" w:rsidRPr="0074239C" w:rsidRDefault="0074239C" w:rsidP="0074239C">
            <w:pPr>
              <w:numPr>
                <w:ilvl w:val="0"/>
                <w:numId w:val="5"/>
              </w:numPr>
              <w:spacing w:after="160" w:line="278" w:lineRule="auto"/>
              <w:ind w:left="357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4239C">
              <w:rPr>
                <w:rFonts w:ascii="Arial" w:hAnsi="Arial" w:cs="Arial"/>
                <w:sz w:val="22"/>
                <w:szCs w:val="22"/>
              </w:rPr>
              <w:t>Lifting Operations and Lifting Equipment Regulations 1998 (LOLER)</w:t>
            </w:r>
          </w:p>
          <w:p w14:paraId="1D713B9A" w14:textId="77777777" w:rsidR="0074239C" w:rsidRPr="0074239C" w:rsidRDefault="0074239C" w:rsidP="0074239C">
            <w:pPr>
              <w:numPr>
                <w:ilvl w:val="0"/>
                <w:numId w:val="5"/>
              </w:numPr>
              <w:spacing w:after="160" w:line="278" w:lineRule="auto"/>
              <w:ind w:left="357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4239C">
              <w:rPr>
                <w:rFonts w:ascii="Arial" w:hAnsi="Arial" w:cs="Arial"/>
                <w:sz w:val="22"/>
                <w:szCs w:val="22"/>
              </w:rPr>
              <w:t>Manual Handling Operations Regulations 1992</w:t>
            </w:r>
          </w:p>
          <w:p w14:paraId="1C083C58" w14:textId="77777777" w:rsidR="0074239C" w:rsidRPr="0074239C" w:rsidRDefault="0074239C" w:rsidP="0074239C">
            <w:pPr>
              <w:numPr>
                <w:ilvl w:val="0"/>
                <w:numId w:val="5"/>
              </w:numPr>
              <w:spacing w:after="160" w:line="278" w:lineRule="auto"/>
              <w:ind w:left="357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4239C">
              <w:rPr>
                <w:rFonts w:ascii="Arial" w:hAnsi="Arial" w:cs="Arial"/>
                <w:sz w:val="22"/>
                <w:szCs w:val="22"/>
              </w:rPr>
              <w:t>Control of Substances Hazardous to Health Regulations 2002 (as amended)</w:t>
            </w:r>
          </w:p>
          <w:p w14:paraId="02FFB4B2" w14:textId="77777777" w:rsidR="0074239C" w:rsidRPr="0074239C" w:rsidRDefault="0074239C" w:rsidP="0074239C">
            <w:pPr>
              <w:numPr>
                <w:ilvl w:val="0"/>
                <w:numId w:val="5"/>
              </w:numPr>
              <w:spacing w:after="160" w:line="278" w:lineRule="auto"/>
              <w:ind w:left="357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4239C">
              <w:rPr>
                <w:rFonts w:ascii="Arial" w:hAnsi="Arial" w:cs="Arial"/>
                <w:sz w:val="22"/>
                <w:szCs w:val="22"/>
              </w:rPr>
              <w:t>Health and Safety (Sharp Instruments in Healthcare) Regulations 2013</w:t>
            </w:r>
          </w:p>
          <w:p w14:paraId="26C3B109" w14:textId="77777777" w:rsidR="0074239C" w:rsidRPr="0074239C" w:rsidRDefault="0074239C" w:rsidP="0074239C">
            <w:pPr>
              <w:numPr>
                <w:ilvl w:val="0"/>
                <w:numId w:val="5"/>
              </w:numPr>
              <w:spacing w:after="160" w:line="278" w:lineRule="auto"/>
              <w:ind w:left="357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4239C">
              <w:rPr>
                <w:rFonts w:ascii="Arial" w:hAnsi="Arial" w:cs="Arial"/>
                <w:sz w:val="22"/>
                <w:szCs w:val="22"/>
              </w:rPr>
              <w:t xml:space="preserve">Personal Protective Equipment (PPE) at Work Regulations (2022)   </w:t>
            </w:r>
          </w:p>
          <w:p w14:paraId="381F2C56" w14:textId="77777777" w:rsidR="00860754" w:rsidRDefault="00860754" w:rsidP="00860754">
            <w:pPr>
              <w:rPr>
                <w:rFonts w:ascii="Arial" w:hAnsi="Arial" w:cs="Arial"/>
                <w:b/>
                <w:bCs/>
              </w:rPr>
            </w:pPr>
          </w:p>
          <w:p w14:paraId="24CDEDBF" w14:textId="3D210DE7" w:rsidR="00860754" w:rsidRPr="00860754" w:rsidRDefault="00860754" w:rsidP="0086075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0754">
              <w:rPr>
                <w:rFonts w:ascii="Arial" w:hAnsi="Arial" w:cs="Arial"/>
                <w:b/>
                <w:bCs/>
                <w:sz w:val="22"/>
                <w:szCs w:val="22"/>
              </w:rPr>
              <w:t>Documentation and Record Keeping</w:t>
            </w:r>
          </w:p>
          <w:p w14:paraId="115DF190" w14:textId="77777777" w:rsidR="00860754" w:rsidRDefault="00860754" w:rsidP="00860754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3AEE3102" w14:textId="0593C7A0" w:rsidR="00860754" w:rsidRPr="00860754" w:rsidRDefault="00860754" w:rsidP="00860754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860754">
              <w:rPr>
                <w:rFonts w:ascii="Arial" w:hAnsi="Arial" w:cs="Arial"/>
                <w:sz w:val="22"/>
                <w:szCs w:val="22"/>
              </w:rPr>
              <w:t>Maintenance records and 6 monthly service reports are kept by the Environmental Services and Sustainability Manager</w:t>
            </w:r>
          </w:p>
          <w:p w14:paraId="5BA07A8D" w14:textId="6E95F355" w:rsidR="0074239C" w:rsidRPr="00E94A4E" w:rsidRDefault="00E94A4E" w:rsidP="0074239C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4A4E">
              <w:rPr>
                <w:rFonts w:ascii="Arial" w:hAnsi="Arial" w:cs="Arial"/>
                <w:b/>
                <w:bCs/>
                <w:sz w:val="22"/>
                <w:szCs w:val="22"/>
              </w:rPr>
              <w:t>Compactor Breakdowns</w:t>
            </w:r>
          </w:p>
          <w:p w14:paraId="724835A8" w14:textId="58E0DF27" w:rsidR="0074239C" w:rsidRPr="00E94A4E" w:rsidRDefault="00E94A4E" w:rsidP="0074239C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the event of a compactor breakdown the Environmental Services Team are to be contacted in the first instance by using the contact details below.  This is so that the </w:t>
            </w:r>
            <w:r w:rsidR="00252514">
              <w:rPr>
                <w:rFonts w:ascii="Arial" w:hAnsi="Arial" w:cs="Arial"/>
                <w:sz w:val="22"/>
                <w:szCs w:val="22"/>
              </w:rPr>
              <w:t>contingency plan can be put into operation.</w:t>
            </w:r>
          </w:p>
          <w:p w14:paraId="3358B4E1" w14:textId="77777777" w:rsidR="0074239C" w:rsidRDefault="0074239C" w:rsidP="0074239C">
            <w:pPr>
              <w:spacing w:before="100" w:beforeAutospacing="1" w:after="100" w:afterAutospacing="1"/>
              <w:rPr>
                <w:rFonts w:cs="Calibri"/>
                <w:sz w:val="22"/>
                <w:szCs w:val="22"/>
              </w:rPr>
            </w:pPr>
          </w:p>
          <w:p w14:paraId="1D3314D9" w14:textId="573F52CF" w:rsidR="0074239C" w:rsidRPr="00E14705" w:rsidRDefault="0074239C" w:rsidP="0074239C">
            <w:pPr>
              <w:spacing w:before="100" w:beforeAutospacing="1" w:after="100" w:afterAutospacing="1"/>
              <w:rPr>
                <w:rFonts w:cs="Calibri"/>
                <w:sz w:val="22"/>
                <w:szCs w:val="22"/>
              </w:rPr>
            </w:pPr>
          </w:p>
        </w:tc>
      </w:tr>
      <w:tr w:rsidR="0074239C" w:rsidRPr="00E14705" w14:paraId="3D4350FF" w14:textId="77777777" w:rsidTr="00E14705">
        <w:trPr>
          <w:trHeight w:val="304"/>
        </w:trPr>
        <w:tc>
          <w:tcPr>
            <w:tcW w:w="648" w:type="dxa"/>
            <w:shd w:val="clear" w:color="auto" w:fill="A30050"/>
            <w:vAlign w:val="center"/>
          </w:tcPr>
          <w:p w14:paraId="425B15DA" w14:textId="2B5EFF00" w:rsidR="0074239C" w:rsidRPr="00E14705" w:rsidRDefault="0074239C" w:rsidP="0074239C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5</w:t>
            </w: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 xml:space="preserve">.  </w:t>
            </w:r>
          </w:p>
        </w:tc>
        <w:tc>
          <w:tcPr>
            <w:tcW w:w="8419" w:type="dxa"/>
            <w:gridSpan w:val="4"/>
            <w:shd w:val="clear" w:color="auto" w:fill="A30050"/>
            <w:vAlign w:val="center"/>
          </w:tcPr>
          <w:p w14:paraId="3B621819" w14:textId="77777777" w:rsidR="0074239C" w:rsidRPr="00E14705" w:rsidRDefault="0074239C" w:rsidP="0074239C">
            <w:pPr>
              <w:pStyle w:val="Default"/>
              <w:spacing w:before="120" w:after="120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Contacts</w:t>
            </w:r>
          </w:p>
        </w:tc>
      </w:tr>
      <w:tr w:rsidR="0074239C" w:rsidRPr="00E14705" w14:paraId="38E97265" w14:textId="77777777" w:rsidTr="00E14705">
        <w:trPr>
          <w:trHeight w:val="304"/>
        </w:trPr>
        <w:tc>
          <w:tcPr>
            <w:tcW w:w="1696" w:type="dxa"/>
            <w:gridSpan w:val="2"/>
            <w:shd w:val="clear" w:color="auto" w:fill="A30050"/>
          </w:tcPr>
          <w:p w14:paraId="5A871F47" w14:textId="77777777" w:rsidR="0074239C" w:rsidRPr="00E14705" w:rsidRDefault="0074239C" w:rsidP="0074239C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2835" w:type="dxa"/>
            <w:shd w:val="clear" w:color="auto" w:fill="A30050"/>
          </w:tcPr>
          <w:p w14:paraId="0CC7BC11" w14:textId="77777777" w:rsidR="0074239C" w:rsidRPr="00E14705" w:rsidRDefault="0074239C" w:rsidP="0074239C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Position</w:t>
            </w:r>
          </w:p>
        </w:tc>
        <w:tc>
          <w:tcPr>
            <w:tcW w:w="1843" w:type="dxa"/>
            <w:shd w:val="clear" w:color="auto" w:fill="A30050"/>
          </w:tcPr>
          <w:p w14:paraId="65868069" w14:textId="77777777" w:rsidR="0074239C" w:rsidRPr="00E14705" w:rsidRDefault="0074239C" w:rsidP="0074239C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Phone</w:t>
            </w:r>
          </w:p>
        </w:tc>
        <w:tc>
          <w:tcPr>
            <w:tcW w:w="2693" w:type="dxa"/>
            <w:shd w:val="clear" w:color="auto" w:fill="A30050"/>
          </w:tcPr>
          <w:p w14:paraId="73F92ABC" w14:textId="77777777" w:rsidR="0074239C" w:rsidRPr="00E14705" w:rsidRDefault="0074239C" w:rsidP="0074239C">
            <w:pPr>
              <w:pStyle w:val="Default"/>
              <w:spacing w:before="120" w:after="120"/>
              <w:jc w:val="center"/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</w:pPr>
            <w:r w:rsidRPr="00E14705">
              <w:rPr>
                <w:rFonts w:asciiTheme="minorHAnsi" w:hAnsiTheme="minorHAnsi"/>
                <w:b/>
                <w:bCs/>
                <w:iCs/>
                <w:color w:val="FFFFFF"/>
                <w:sz w:val="22"/>
                <w:szCs w:val="22"/>
              </w:rPr>
              <w:t>Email</w:t>
            </w:r>
          </w:p>
        </w:tc>
      </w:tr>
      <w:tr w:rsidR="0074239C" w:rsidRPr="00E14705" w14:paraId="2C1E9508" w14:textId="77777777" w:rsidTr="00E14705">
        <w:trPr>
          <w:trHeight w:val="304"/>
        </w:trPr>
        <w:tc>
          <w:tcPr>
            <w:tcW w:w="1696" w:type="dxa"/>
            <w:gridSpan w:val="2"/>
          </w:tcPr>
          <w:p w14:paraId="1C227DE8" w14:textId="770D12BF" w:rsidR="0074239C" w:rsidRPr="00C34A3F" w:rsidRDefault="0074239C" w:rsidP="0074239C">
            <w:pPr>
              <w:pStyle w:val="Default"/>
              <w:spacing w:before="120" w:after="120"/>
              <w:rPr>
                <w:b/>
                <w:bCs/>
                <w:iCs/>
                <w:sz w:val="22"/>
                <w:szCs w:val="22"/>
              </w:rPr>
            </w:pPr>
            <w:r w:rsidRPr="00C34A3F">
              <w:rPr>
                <w:iCs/>
                <w:sz w:val="18"/>
                <w:szCs w:val="18"/>
              </w:rPr>
              <w:t>Steve Bell</w:t>
            </w:r>
          </w:p>
        </w:tc>
        <w:tc>
          <w:tcPr>
            <w:tcW w:w="2835" w:type="dxa"/>
          </w:tcPr>
          <w:p w14:paraId="72450073" w14:textId="355B9632" w:rsidR="0074239C" w:rsidRPr="00C34A3F" w:rsidRDefault="0074239C" w:rsidP="0074239C">
            <w:pPr>
              <w:rPr>
                <w:rFonts w:ascii="Arial" w:hAnsi="Arial" w:cs="Arial"/>
                <w:sz w:val="22"/>
                <w:szCs w:val="22"/>
              </w:rPr>
            </w:pPr>
            <w:r w:rsidRPr="00C34A3F">
              <w:rPr>
                <w:rFonts w:ascii="Arial" w:hAnsi="Arial" w:cs="Arial"/>
                <w:sz w:val="18"/>
                <w:szCs w:val="18"/>
              </w:rPr>
              <w:t>Environmental Services and Sustainability Manager</w:t>
            </w:r>
          </w:p>
        </w:tc>
        <w:tc>
          <w:tcPr>
            <w:tcW w:w="1843" w:type="dxa"/>
          </w:tcPr>
          <w:p w14:paraId="60E9E457" w14:textId="77777777" w:rsidR="0074239C" w:rsidRPr="00C34A3F" w:rsidRDefault="0074239C" w:rsidP="0074239C">
            <w:pPr>
              <w:pStyle w:val="Default"/>
              <w:spacing w:before="120" w:after="120"/>
              <w:rPr>
                <w:iCs/>
                <w:color w:val="auto"/>
                <w:sz w:val="18"/>
                <w:szCs w:val="18"/>
              </w:rPr>
            </w:pPr>
            <w:r w:rsidRPr="00C34A3F">
              <w:rPr>
                <w:iCs/>
                <w:color w:val="auto"/>
                <w:sz w:val="18"/>
                <w:szCs w:val="18"/>
              </w:rPr>
              <w:t>Ext 24713</w:t>
            </w:r>
          </w:p>
          <w:p w14:paraId="5C2F2D71" w14:textId="07E9CA2E" w:rsidR="0074239C" w:rsidRPr="00C34A3F" w:rsidRDefault="0074239C" w:rsidP="0074239C">
            <w:pPr>
              <w:pStyle w:val="Default"/>
              <w:spacing w:before="120" w:after="120"/>
              <w:rPr>
                <w:b/>
                <w:bCs/>
                <w:iCs/>
                <w:color w:val="auto"/>
                <w:sz w:val="22"/>
                <w:szCs w:val="22"/>
              </w:rPr>
            </w:pPr>
            <w:r w:rsidRPr="00C34A3F">
              <w:rPr>
                <w:iCs/>
                <w:color w:val="auto"/>
                <w:sz w:val="18"/>
                <w:szCs w:val="18"/>
              </w:rPr>
              <w:t>Tel: 07749 712659</w:t>
            </w:r>
          </w:p>
        </w:tc>
        <w:tc>
          <w:tcPr>
            <w:tcW w:w="2693" w:type="dxa"/>
          </w:tcPr>
          <w:p w14:paraId="18EF3706" w14:textId="77051351" w:rsidR="0074239C" w:rsidRPr="00C34A3F" w:rsidRDefault="0074239C" w:rsidP="0074239C">
            <w:pPr>
              <w:pStyle w:val="Default"/>
              <w:spacing w:before="120" w:after="120"/>
              <w:rPr>
                <w:b/>
                <w:bCs/>
                <w:iCs/>
                <w:color w:val="auto"/>
                <w:sz w:val="22"/>
                <w:szCs w:val="22"/>
              </w:rPr>
            </w:pPr>
            <w:r w:rsidRPr="00C34A3F">
              <w:rPr>
                <w:iCs/>
                <w:color w:val="auto"/>
                <w:sz w:val="18"/>
                <w:szCs w:val="18"/>
              </w:rPr>
              <w:t>Steven.bell5@nhs.net</w:t>
            </w:r>
          </w:p>
        </w:tc>
      </w:tr>
      <w:tr w:rsidR="0074239C" w:rsidRPr="00E14705" w14:paraId="47064311" w14:textId="77777777" w:rsidTr="00E14705">
        <w:trPr>
          <w:trHeight w:val="304"/>
        </w:trPr>
        <w:tc>
          <w:tcPr>
            <w:tcW w:w="1696" w:type="dxa"/>
            <w:gridSpan w:val="2"/>
          </w:tcPr>
          <w:p w14:paraId="2C48220F" w14:textId="149E2A2F" w:rsidR="0074239C" w:rsidRPr="00C34A3F" w:rsidRDefault="0074239C" w:rsidP="0074239C">
            <w:pPr>
              <w:pStyle w:val="Default"/>
              <w:spacing w:before="120" w:after="120"/>
              <w:rPr>
                <w:b/>
                <w:bCs/>
                <w:iCs/>
                <w:sz w:val="22"/>
                <w:szCs w:val="22"/>
              </w:rPr>
            </w:pPr>
            <w:r w:rsidRPr="00C34A3F">
              <w:rPr>
                <w:iCs/>
                <w:sz w:val="18"/>
                <w:szCs w:val="18"/>
              </w:rPr>
              <w:t>Natasha Cuthbert</w:t>
            </w:r>
          </w:p>
        </w:tc>
        <w:tc>
          <w:tcPr>
            <w:tcW w:w="2835" w:type="dxa"/>
          </w:tcPr>
          <w:p w14:paraId="664F5E3B" w14:textId="3DCA3FDF" w:rsidR="0074239C" w:rsidRPr="00C34A3F" w:rsidRDefault="0074239C" w:rsidP="0074239C">
            <w:pPr>
              <w:pStyle w:val="Default"/>
              <w:spacing w:before="120" w:after="120"/>
              <w:rPr>
                <w:b/>
                <w:bCs/>
                <w:iCs/>
                <w:sz w:val="22"/>
                <w:szCs w:val="22"/>
              </w:rPr>
            </w:pPr>
            <w:r w:rsidRPr="00C34A3F">
              <w:rPr>
                <w:sz w:val="18"/>
                <w:szCs w:val="18"/>
              </w:rPr>
              <w:t>Environmental Services and Sustainability Officer</w:t>
            </w:r>
          </w:p>
        </w:tc>
        <w:tc>
          <w:tcPr>
            <w:tcW w:w="1843" w:type="dxa"/>
          </w:tcPr>
          <w:p w14:paraId="0DDEF3E6" w14:textId="7CE8E154" w:rsidR="0074239C" w:rsidRPr="00C34A3F" w:rsidRDefault="0074239C" w:rsidP="0074239C">
            <w:pPr>
              <w:pStyle w:val="Default"/>
              <w:spacing w:before="120" w:after="120"/>
              <w:rPr>
                <w:b/>
                <w:bCs/>
                <w:iCs/>
                <w:sz w:val="22"/>
                <w:szCs w:val="22"/>
              </w:rPr>
            </w:pPr>
            <w:r w:rsidRPr="00C34A3F">
              <w:rPr>
                <w:iCs/>
                <w:sz w:val="18"/>
                <w:szCs w:val="18"/>
              </w:rPr>
              <w:t>Tel:  07776 456146</w:t>
            </w:r>
          </w:p>
        </w:tc>
        <w:tc>
          <w:tcPr>
            <w:tcW w:w="2693" w:type="dxa"/>
          </w:tcPr>
          <w:p w14:paraId="3D3F78B3" w14:textId="73B45A2E" w:rsidR="0074239C" w:rsidRPr="00C34A3F" w:rsidRDefault="0074239C" w:rsidP="0074239C">
            <w:pPr>
              <w:pStyle w:val="Default"/>
              <w:spacing w:before="120" w:after="120"/>
              <w:rPr>
                <w:b/>
                <w:bCs/>
                <w:iCs/>
                <w:color w:val="auto"/>
                <w:sz w:val="22"/>
                <w:szCs w:val="22"/>
              </w:rPr>
            </w:pPr>
            <w:r w:rsidRPr="00C34A3F">
              <w:rPr>
                <w:iCs/>
                <w:color w:val="auto"/>
                <w:sz w:val="18"/>
                <w:szCs w:val="18"/>
              </w:rPr>
              <w:t>natasha.cuthbert@nhs.net</w:t>
            </w:r>
          </w:p>
        </w:tc>
      </w:tr>
    </w:tbl>
    <w:p w14:paraId="5647CD6C" w14:textId="77777777" w:rsidR="00E14705" w:rsidRPr="00E14705" w:rsidRDefault="00E14705" w:rsidP="00E14705">
      <w:pPr>
        <w:rPr>
          <w:rFonts w:cs="Arial"/>
          <w:b/>
          <w:i/>
          <w:color w:val="00B050"/>
          <w:sz w:val="22"/>
          <w:szCs w:val="22"/>
        </w:rPr>
      </w:pPr>
    </w:p>
    <w:p w14:paraId="01140418" w14:textId="5C08C9C6" w:rsidR="00031578" w:rsidRDefault="00031578" w:rsidP="00E14705">
      <w:pPr>
        <w:rPr>
          <w:rFonts w:cs="Arial"/>
          <w:b/>
          <w:i/>
          <w:sz w:val="22"/>
          <w:szCs w:val="22"/>
        </w:rPr>
      </w:pPr>
    </w:p>
    <w:p w14:paraId="58318E10" w14:textId="0023F38D" w:rsidR="00860754" w:rsidRDefault="00860754" w:rsidP="00E14705">
      <w:pPr>
        <w:rPr>
          <w:rFonts w:cs="Arial"/>
          <w:b/>
          <w:i/>
          <w:sz w:val="22"/>
          <w:szCs w:val="22"/>
        </w:rPr>
      </w:pPr>
    </w:p>
    <w:p w14:paraId="7E4325BC" w14:textId="710BA25E" w:rsidR="00860754" w:rsidRDefault="00860754" w:rsidP="00E14705">
      <w:pPr>
        <w:rPr>
          <w:rFonts w:cs="Arial"/>
          <w:b/>
          <w:i/>
          <w:sz w:val="22"/>
          <w:szCs w:val="22"/>
        </w:rPr>
      </w:pPr>
    </w:p>
    <w:p w14:paraId="6660EF26" w14:textId="2FC38083" w:rsidR="00860754" w:rsidRDefault="00860754" w:rsidP="00E14705">
      <w:pPr>
        <w:rPr>
          <w:rFonts w:cs="Arial"/>
          <w:b/>
          <w:i/>
          <w:sz w:val="22"/>
          <w:szCs w:val="22"/>
        </w:rPr>
      </w:pPr>
    </w:p>
    <w:p w14:paraId="7A25F728" w14:textId="1D87A402" w:rsidR="00860754" w:rsidRDefault="00860754" w:rsidP="00E14705">
      <w:pPr>
        <w:rPr>
          <w:rFonts w:cs="Arial"/>
          <w:b/>
          <w:i/>
          <w:sz w:val="22"/>
          <w:szCs w:val="22"/>
        </w:rPr>
      </w:pPr>
    </w:p>
    <w:p w14:paraId="77AB988C" w14:textId="0D081911" w:rsidR="00860754" w:rsidRDefault="00860754" w:rsidP="00E14705">
      <w:pPr>
        <w:rPr>
          <w:rFonts w:cs="Arial"/>
          <w:b/>
          <w:i/>
          <w:sz w:val="22"/>
          <w:szCs w:val="22"/>
        </w:rPr>
      </w:pPr>
    </w:p>
    <w:p w14:paraId="0AB64B5D" w14:textId="0E75EC61" w:rsidR="00860754" w:rsidRDefault="00860754" w:rsidP="00E14705">
      <w:pPr>
        <w:rPr>
          <w:rFonts w:cs="Arial"/>
          <w:b/>
          <w:i/>
          <w:sz w:val="22"/>
          <w:szCs w:val="22"/>
        </w:rPr>
      </w:pPr>
    </w:p>
    <w:p w14:paraId="5CFA048D" w14:textId="7E8D81B7" w:rsidR="00860754" w:rsidRDefault="00860754" w:rsidP="00E14705">
      <w:pPr>
        <w:rPr>
          <w:rFonts w:cs="Arial"/>
          <w:b/>
          <w:i/>
          <w:sz w:val="22"/>
          <w:szCs w:val="22"/>
        </w:rPr>
      </w:pPr>
    </w:p>
    <w:p w14:paraId="15B64A49" w14:textId="0D4C8F4A" w:rsidR="00860754" w:rsidRDefault="00860754" w:rsidP="00E14705">
      <w:pPr>
        <w:rPr>
          <w:rFonts w:cs="Arial"/>
          <w:b/>
          <w:i/>
          <w:sz w:val="22"/>
          <w:szCs w:val="22"/>
        </w:rPr>
      </w:pPr>
    </w:p>
    <w:p w14:paraId="4D21C946" w14:textId="24334F88" w:rsidR="00860754" w:rsidRDefault="00860754" w:rsidP="00E14705">
      <w:pPr>
        <w:rPr>
          <w:rFonts w:cs="Arial"/>
          <w:b/>
          <w:i/>
          <w:sz w:val="22"/>
          <w:szCs w:val="22"/>
        </w:rPr>
      </w:pPr>
    </w:p>
    <w:p w14:paraId="5F7EEAB9" w14:textId="22FF9EA4" w:rsidR="00860754" w:rsidRDefault="00860754" w:rsidP="00E14705">
      <w:pPr>
        <w:rPr>
          <w:rFonts w:cs="Arial"/>
          <w:b/>
          <w:i/>
          <w:sz w:val="22"/>
          <w:szCs w:val="22"/>
        </w:rPr>
      </w:pPr>
    </w:p>
    <w:p w14:paraId="4375AE7A" w14:textId="77777777" w:rsidR="00860754" w:rsidRDefault="00860754" w:rsidP="00E14705">
      <w:pPr>
        <w:rPr>
          <w:rFonts w:cs="Arial"/>
          <w:b/>
          <w:i/>
          <w:sz w:val="22"/>
          <w:szCs w:val="22"/>
        </w:rPr>
      </w:pPr>
    </w:p>
    <w:p w14:paraId="009F16B3" w14:textId="72368F97" w:rsidR="00571555" w:rsidRDefault="00571555" w:rsidP="00E14705">
      <w:pPr>
        <w:rPr>
          <w:rFonts w:cs="Arial"/>
          <w:b/>
          <w:i/>
          <w:sz w:val="22"/>
          <w:szCs w:val="22"/>
        </w:rPr>
      </w:pPr>
    </w:p>
    <w:p w14:paraId="7AEC7F11" w14:textId="620F53F0" w:rsidR="00E14705" w:rsidRPr="00E14705" w:rsidRDefault="00E14705" w:rsidP="00E14705">
      <w:pPr>
        <w:rPr>
          <w:rFonts w:cs="Arial"/>
          <w:b/>
          <w:i/>
          <w:sz w:val="22"/>
          <w:szCs w:val="22"/>
        </w:rPr>
      </w:pPr>
      <w:r w:rsidRPr="00E14705">
        <w:rPr>
          <w:rFonts w:cs="Arial"/>
          <w:b/>
          <w:i/>
          <w:sz w:val="22"/>
          <w:szCs w:val="22"/>
        </w:rPr>
        <w:t>For note:</w:t>
      </w:r>
    </w:p>
    <w:p w14:paraId="5DD3A915" w14:textId="77777777" w:rsidR="00E14705" w:rsidRPr="00E14705" w:rsidRDefault="00E14705" w:rsidP="00E14705">
      <w:pPr>
        <w:numPr>
          <w:ilvl w:val="0"/>
          <w:numId w:val="1"/>
        </w:numPr>
        <w:jc w:val="both"/>
        <w:rPr>
          <w:rFonts w:cs="Arial"/>
          <w:i/>
          <w:sz w:val="22"/>
          <w:szCs w:val="22"/>
        </w:rPr>
      </w:pPr>
      <w:r w:rsidRPr="00E14705">
        <w:rPr>
          <w:rFonts w:cs="Arial"/>
          <w:i/>
          <w:sz w:val="22"/>
          <w:szCs w:val="22"/>
        </w:rPr>
        <w:t>SOPs should be agreed and approved by the stakeholders from relevant team members that will be required to follow it.</w:t>
      </w:r>
    </w:p>
    <w:p w14:paraId="1C0A78DA" w14:textId="77777777" w:rsidR="00E14705" w:rsidRPr="00E14705" w:rsidRDefault="00E14705" w:rsidP="00E14705">
      <w:pPr>
        <w:ind w:left="720"/>
        <w:jc w:val="both"/>
        <w:rPr>
          <w:rFonts w:cs="Arial"/>
          <w:i/>
          <w:sz w:val="22"/>
          <w:szCs w:val="22"/>
        </w:rPr>
      </w:pPr>
    </w:p>
    <w:p w14:paraId="58CAFE16" w14:textId="00D6F0F3" w:rsidR="00E14705" w:rsidRPr="00E14705" w:rsidRDefault="00E14705" w:rsidP="00E14705">
      <w:pPr>
        <w:numPr>
          <w:ilvl w:val="0"/>
          <w:numId w:val="1"/>
        </w:numPr>
        <w:jc w:val="both"/>
        <w:rPr>
          <w:rFonts w:cs="Arial"/>
          <w:i/>
          <w:sz w:val="22"/>
          <w:szCs w:val="22"/>
        </w:rPr>
      </w:pPr>
      <w:r w:rsidRPr="00E14705">
        <w:rPr>
          <w:rFonts w:cs="Arial"/>
          <w:i/>
          <w:sz w:val="22"/>
          <w:szCs w:val="22"/>
        </w:rPr>
        <w:t>Once agreed the front sections of the SOP should be completed to ensure version control is maintained.</w:t>
      </w:r>
    </w:p>
    <w:p w14:paraId="7E828959" w14:textId="77777777" w:rsidR="00E14705" w:rsidRPr="00E14705" w:rsidRDefault="00E14705" w:rsidP="00E14705">
      <w:pPr>
        <w:ind w:left="720"/>
        <w:jc w:val="both"/>
        <w:rPr>
          <w:rFonts w:cs="Arial"/>
          <w:i/>
          <w:sz w:val="22"/>
          <w:szCs w:val="22"/>
        </w:rPr>
      </w:pPr>
    </w:p>
    <w:p w14:paraId="70DC2918" w14:textId="77777777" w:rsidR="00E14705" w:rsidRPr="00E14705" w:rsidRDefault="00E14705" w:rsidP="00E14705">
      <w:pPr>
        <w:numPr>
          <w:ilvl w:val="0"/>
          <w:numId w:val="1"/>
        </w:numPr>
        <w:jc w:val="both"/>
        <w:rPr>
          <w:rFonts w:cs="Arial"/>
          <w:i/>
          <w:sz w:val="22"/>
          <w:szCs w:val="22"/>
        </w:rPr>
      </w:pPr>
      <w:r w:rsidRPr="00E14705">
        <w:rPr>
          <w:rFonts w:cs="Arial"/>
          <w:i/>
          <w:sz w:val="22"/>
          <w:szCs w:val="22"/>
        </w:rPr>
        <w:t>Finalised SOPs should be available for the relevant staff to view as required, this should be publicised with staff.</w:t>
      </w:r>
    </w:p>
    <w:p w14:paraId="49217108" w14:textId="77777777" w:rsidR="00E14705" w:rsidRPr="00E14705" w:rsidRDefault="00E14705" w:rsidP="00E14705">
      <w:pPr>
        <w:ind w:left="720"/>
        <w:jc w:val="both"/>
        <w:rPr>
          <w:rFonts w:cs="Arial"/>
          <w:i/>
          <w:sz w:val="22"/>
          <w:szCs w:val="22"/>
        </w:rPr>
      </w:pPr>
    </w:p>
    <w:p w14:paraId="22FA2EBA" w14:textId="77777777" w:rsidR="00E14705" w:rsidRPr="00E14705" w:rsidRDefault="00E14705" w:rsidP="00E14705">
      <w:pPr>
        <w:numPr>
          <w:ilvl w:val="0"/>
          <w:numId w:val="1"/>
        </w:numPr>
        <w:jc w:val="both"/>
        <w:rPr>
          <w:rFonts w:cs="Arial"/>
          <w:i/>
          <w:sz w:val="22"/>
          <w:szCs w:val="22"/>
        </w:rPr>
      </w:pPr>
      <w:r w:rsidRPr="00E14705">
        <w:rPr>
          <w:rFonts w:cs="Arial"/>
          <w:i/>
          <w:sz w:val="22"/>
          <w:szCs w:val="22"/>
        </w:rPr>
        <w:t xml:space="preserve">SOPs should NOT be saved on Sharepoint as a word document – they should be maintained as PDF and saved that way to prevent staff from changing the content and to maintain good version control of the document. </w:t>
      </w:r>
    </w:p>
    <w:p w14:paraId="72DF61D8" w14:textId="77777777" w:rsidR="00E14705" w:rsidRPr="00E14705" w:rsidRDefault="00E14705" w:rsidP="00E14705">
      <w:pPr>
        <w:ind w:left="720"/>
        <w:jc w:val="both"/>
        <w:rPr>
          <w:rFonts w:cs="Arial"/>
          <w:i/>
          <w:sz w:val="22"/>
          <w:szCs w:val="22"/>
        </w:rPr>
      </w:pPr>
    </w:p>
    <w:p w14:paraId="7EB99839" w14:textId="77777777" w:rsidR="00E14705" w:rsidRPr="00E14705" w:rsidRDefault="00E14705" w:rsidP="00E14705">
      <w:pPr>
        <w:numPr>
          <w:ilvl w:val="0"/>
          <w:numId w:val="1"/>
        </w:numPr>
        <w:jc w:val="both"/>
        <w:rPr>
          <w:rFonts w:cs="Arial"/>
          <w:i/>
          <w:sz w:val="22"/>
          <w:szCs w:val="22"/>
        </w:rPr>
      </w:pPr>
      <w:r w:rsidRPr="00E14705">
        <w:rPr>
          <w:rFonts w:cs="Arial"/>
          <w:i/>
          <w:sz w:val="22"/>
          <w:szCs w:val="22"/>
        </w:rPr>
        <w:t xml:space="preserve">SOPs should be reviewed every 3 years unless there is a recognised need to update sooner following a change in national guidance etc. </w:t>
      </w:r>
    </w:p>
    <w:p w14:paraId="3798C301" w14:textId="25BC3697" w:rsidR="00F648CD" w:rsidRDefault="00F648CD"/>
    <w:sectPr w:rsidR="00F648CD" w:rsidSect="00762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843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E18F7" w14:textId="77777777" w:rsidR="008579CF" w:rsidRDefault="008579CF" w:rsidP="00E8733D">
      <w:r>
        <w:separator/>
      </w:r>
    </w:p>
  </w:endnote>
  <w:endnote w:type="continuationSeparator" w:id="0">
    <w:p w14:paraId="057E4F0F" w14:textId="77777777" w:rsidR="008579CF" w:rsidRDefault="008579CF" w:rsidP="00E87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D634F" w14:textId="77777777" w:rsidR="00E63884" w:rsidRDefault="00E638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09DE6" w14:textId="54C8B537" w:rsidR="00F648CD" w:rsidRDefault="00F648CD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6DD70FCD" wp14:editId="2E800F54">
          <wp:simplePos x="0" y="0"/>
          <wp:positionH relativeFrom="margin">
            <wp:posOffset>-901065</wp:posOffset>
          </wp:positionH>
          <wp:positionV relativeFrom="page">
            <wp:posOffset>10432415</wp:posOffset>
          </wp:positionV>
          <wp:extent cx="7529830" cy="25273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THS Letterhea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627"/>
                  <a:stretch/>
                </pic:blipFill>
                <pic:spPr bwMode="auto">
                  <a:xfrm>
                    <a:off x="0" y="0"/>
                    <a:ext cx="7529830" cy="252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6788" w14:textId="77777777" w:rsidR="00E63884" w:rsidRDefault="00E638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B298F" w14:textId="77777777" w:rsidR="008579CF" w:rsidRDefault="008579CF" w:rsidP="00E8733D">
      <w:r>
        <w:separator/>
      </w:r>
    </w:p>
  </w:footnote>
  <w:footnote w:type="continuationSeparator" w:id="0">
    <w:p w14:paraId="3334F616" w14:textId="77777777" w:rsidR="008579CF" w:rsidRDefault="008579CF" w:rsidP="00E87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DE5B0" w14:textId="77777777" w:rsidR="00E63884" w:rsidRDefault="00E638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6C310" w14:textId="3920DA05" w:rsidR="00F648CD" w:rsidRDefault="003426D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B454D1B" wp14:editId="0433E2A3">
          <wp:simplePos x="0" y="0"/>
          <wp:positionH relativeFrom="column">
            <wp:posOffset>3996459</wp:posOffset>
          </wp:positionH>
          <wp:positionV relativeFrom="paragraph">
            <wp:posOffset>-199621</wp:posOffset>
          </wp:positionV>
          <wp:extent cx="2450011" cy="693708"/>
          <wp:effectExtent l="0" t="0" r="7620" b="0"/>
          <wp:wrapNone/>
          <wp:docPr id="13" name="Picture 13" descr="A close-up of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532428" name="Picture 1" descr="A close-up of a white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888" t="13776"/>
                  <a:stretch/>
                </pic:blipFill>
                <pic:spPr bwMode="auto">
                  <a:xfrm>
                    <a:off x="0" y="0"/>
                    <a:ext cx="2450011" cy="6937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884">
      <w:t xml:space="preserve">NTEES Env </w:t>
    </w:r>
    <w:r w:rsidR="008C795E">
      <w:t>199 SOP</w:t>
    </w:r>
    <w:r w:rsidR="00E63884">
      <w:t xml:space="preserve"> (WTP) </w:t>
    </w:r>
  </w:p>
  <w:p w14:paraId="1299ED40" w14:textId="39331A4B" w:rsidR="00E8733D" w:rsidRDefault="00E8733D" w:rsidP="0076296D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A82FC" w14:textId="77777777" w:rsidR="00E63884" w:rsidRDefault="00E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BF3"/>
    <w:multiLevelType w:val="hybridMultilevel"/>
    <w:tmpl w:val="A7D2A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7322B"/>
    <w:multiLevelType w:val="hybridMultilevel"/>
    <w:tmpl w:val="B7E45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72D5D"/>
    <w:multiLevelType w:val="hybridMultilevel"/>
    <w:tmpl w:val="56EE53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A64DA7"/>
    <w:multiLevelType w:val="hybridMultilevel"/>
    <w:tmpl w:val="08ECB8B0"/>
    <w:lvl w:ilvl="0" w:tplc="AE78DB9A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8A2EA1"/>
    <w:multiLevelType w:val="multilevel"/>
    <w:tmpl w:val="099E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1E4721"/>
    <w:multiLevelType w:val="hybridMultilevel"/>
    <w:tmpl w:val="8124E3C2"/>
    <w:lvl w:ilvl="0" w:tplc="90B8647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C1D03"/>
    <w:multiLevelType w:val="hybridMultilevel"/>
    <w:tmpl w:val="1CA2C602"/>
    <w:lvl w:ilvl="0" w:tplc="D1344B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5342E"/>
    <w:multiLevelType w:val="hybridMultilevel"/>
    <w:tmpl w:val="1CA2C602"/>
    <w:lvl w:ilvl="0" w:tplc="D1344B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46EAC"/>
    <w:multiLevelType w:val="hybridMultilevel"/>
    <w:tmpl w:val="FC68C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8396F"/>
    <w:multiLevelType w:val="hybridMultilevel"/>
    <w:tmpl w:val="08ECB8B0"/>
    <w:lvl w:ilvl="0" w:tplc="AE78DB9A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AA46CA"/>
    <w:multiLevelType w:val="hybridMultilevel"/>
    <w:tmpl w:val="4E903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0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3D"/>
    <w:rsid w:val="00031578"/>
    <w:rsid w:val="00062D51"/>
    <w:rsid w:val="000767B4"/>
    <w:rsid w:val="000A14C1"/>
    <w:rsid w:val="00104E94"/>
    <w:rsid w:val="001063BF"/>
    <w:rsid w:val="00120FD3"/>
    <w:rsid w:val="001C3185"/>
    <w:rsid w:val="00252514"/>
    <w:rsid w:val="002A1A20"/>
    <w:rsid w:val="002C2E26"/>
    <w:rsid w:val="0031224E"/>
    <w:rsid w:val="003426D3"/>
    <w:rsid w:val="0036594C"/>
    <w:rsid w:val="00380704"/>
    <w:rsid w:val="0038643A"/>
    <w:rsid w:val="003B0EED"/>
    <w:rsid w:val="003B64A3"/>
    <w:rsid w:val="00436282"/>
    <w:rsid w:val="004A6D84"/>
    <w:rsid w:val="004A7B8B"/>
    <w:rsid w:val="004B6A37"/>
    <w:rsid w:val="00571555"/>
    <w:rsid w:val="005801FC"/>
    <w:rsid w:val="005B2DA9"/>
    <w:rsid w:val="00634814"/>
    <w:rsid w:val="0067097D"/>
    <w:rsid w:val="006A4E28"/>
    <w:rsid w:val="006F1378"/>
    <w:rsid w:val="00732EEA"/>
    <w:rsid w:val="00735DBD"/>
    <w:rsid w:val="0074239C"/>
    <w:rsid w:val="0076296D"/>
    <w:rsid w:val="008579CF"/>
    <w:rsid w:val="00860754"/>
    <w:rsid w:val="00864E23"/>
    <w:rsid w:val="00866925"/>
    <w:rsid w:val="008C795E"/>
    <w:rsid w:val="00960136"/>
    <w:rsid w:val="00961EAC"/>
    <w:rsid w:val="009A16CF"/>
    <w:rsid w:val="009A205A"/>
    <w:rsid w:val="009F6BF4"/>
    <w:rsid w:val="00A05798"/>
    <w:rsid w:val="00A85BA0"/>
    <w:rsid w:val="00AF6717"/>
    <w:rsid w:val="00B0578F"/>
    <w:rsid w:val="00B57B3F"/>
    <w:rsid w:val="00B616DD"/>
    <w:rsid w:val="00B64983"/>
    <w:rsid w:val="00C02863"/>
    <w:rsid w:val="00C152A6"/>
    <w:rsid w:val="00C34A3F"/>
    <w:rsid w:val="00C51666"/>
    <w:rsid w:val="00C97F5A"/>
    <w:rsid w:val="00CA7C3C"/>
    <w:rsid w:val="00D6109B"/>
    <w:rsid w:val="00D86FB7"/>
    <w:rsid w:val="00DB13DD"/>
    <w:rsid w:val="00DD010A"/>
    <w:rsid w:val="00DD3597"/>
    <w:rsid w:val="00DF279B"/>
    <w:rsid w:val="00E0103E"/>
    <w:rsid w:val="00E07717"/>
    <w:rsid w:val="00E12FB9"/>
    <w:rsid w:val="00E14705"/>
    <w:rsid w:val="00E23DC8"/>
    <w:rsid w:val="00E3296B"/>
    <w:rsid w:val="00E44A4E"/>
    <w:rsid w:val="00E63884"/>
    <w:rsid w:val="00E81F44"/>
    <w:rsid w:val="00E8733D"/>
    <w:rsid w:val="00E94A4E"/>
    <w:rsid w:val="00F00D0A"/>
    <w:rsid w:val="00F502F5"/>
    <w:rsid w:val="00F648CD"/>
    <w:rsid w:val="00FC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F514A"/>
  <w15:chartTrackingRefBased/>
  <w15:docId w15:val="{41286395-8773-4A4E-87B5-67DD0CC4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3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3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3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3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3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3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3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3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73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33D"/>
  </w:style>
  <w:style w:type="paragraph" w:styleId="Footer">
    <w:name w:val="footer"/>
    <w:basedOn w:val="Normal"/>
    <w:link w:val="FooterChar"/>
    <w:uiPriority w:val="99"/>
    <w:unhideWhenUsed/>
    <w:rsid w:val="00E873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33D"/>
  </w:style>
  <w:style w:type="paragraph" w:customStyle="1" w:styleId="Default">
    <w:name w:val="Default"/>
    <w:rsid w:val="00E14705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E1470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uiPriority w:val="22"/>
    <w:qFormat/>
    <w:rsid w:val="00E14705"/>
    <w:rPr>
      <w:b/>
      <w:bCs/>
    </w:rPr>
  </w:style>
  <w:style w:type="character" w:styleId="Hyperlink">
    <w:name w:val="Hyperlink"/>
    <w:rsid w:val="00E14705"/>
    <w:rPr>
      <w:color w:val="0563C1"/>
      <w:u w:val="single"/>
    </w:rPr>
  </w:style>
  <w:style w:type="table" w:styleId="TableGrid">
    <w:name w:val="Table Grid"/>
    <w:basedOn w:val="TableNormal"/>
    <w:uiPriority w:val="39"/>
    <w:rsid w:val="00E63884"/>
    <w:pPr>
      <w:ind w:left="357" w:hanging="357"/>
    </w:pPr>
    <w:rPr>
      <w:rFonts w:ascii="Arial" w:hAnsi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0" Type="http://schemas.openxmlformats.org/officeDocument/2006/relationships/footer" Target="foot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4CCF2290A9227498CBA22780DE46CFA" ma:contentTypeVersion="44" ma:contentTypeDescription="Create a new document." ma:contentTypeScope="" ma:versionID="6cdceea6fafa87e7f9d25df561add1d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9a785deb-a762-4798-bcdc-303564f53cb0" targetNamespace="http://schemas.microsoft.com/office/2006/metadata/properties" ma:root="true" ma:fieldsID="e680b168c5d4c1003ca6fb3ab40f53e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9a785deb-a762-4798-bcdc-303564f53cb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lcf76f155ced4ddcb4097134ff3c332f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85deb-a762-4798-bcdc-303564f53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51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5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5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2025-12-09T00:00:00+00:00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EAWML 409039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EPR/MB3000CE</OtherReference>
    <EventLink xmlns="5ffd8e36-f429-4edc-ab50-c5be84842779" xsi:nil="true"/>
    <Customer_x002f_OperatorName xmlns="eebef177-55b5-4448-a5fb-28ea454417ee">University Hospital of North Tees and Hartlepool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2025-12-09T00:00:00+00:00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9a785deb-a762-4798-bcdc-303564f53cb0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EPR/MB3000CE</EPRNumber>
    <FacilityAddressPostcode xmlns="eebef177-55b5-4448-a5fb-28ea454417ee">TS19 8PE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40</Value>
      <Value>11</Value>
      <Value>12</Value>
      <Value>14</Value>
    </TaxCatchAll>
    <ExternalAuthor xmlns="eebef177-55b5-4448-a5fb-28ea454417ee">Julie Dingwall </ExternalAuthor>
    <SiteName xmlns="eebef177-55b5-4448-a5fb-28ea454417ee">University Hospital of North Tees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FacilityAddress xmlns="eebef177-55b5-4448-a5fb-28ea454417ee">Osmotherley House, Stockton on Tees, County Durham, TS19 8PE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 Rules</TermName>
          <TermId xmlns="http://schemas.microsoft.com/office/infopath/2007/PartnerControls">7b7b05c2-ad04-411b-91ea-04f731d4cd17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8E7B6567-9567-490B-922A-73EECFF98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E9ECC-3A02-4B7D-82F7-745C81C6BD0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A4D20C7-8526-4A7C-904C-0FFB0FC6C47F}"/>
</file>

<file path=customXml/itemProps4.xml><?xml version="1.0" encoding="utf-8"?>
<ds:datastoreItem xmlns:ds="http://schemas.openxmlformats.org/officeDocument/2006/customXml" ds:itemID="{3828ACF8-DE3F-420F-9815-B45EBD559583}">
  <ds:schemaRefs>
    <ds:schemaRef ds:uri="http://schemas.microsoft.com/office/2006/metadata/properties"/>
    <ds:schemaRef ds:uri="http://schemas.microsoft.com/office/infopath/2007/PartnerControls"/>
    <ds:schemaRef ds:uri="e3c9b64c-63ed-4a72-aa19-3acc421802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Storey</dc:creator>
  <cp:keywords/>
  <dc:description/>
  <cp:lastModifiedBy>BELL, Steven (NORTH TEES AND HARTLEPOOL NHS FOUNDATION TRUST)</cp:lastModifiedBy>
  <cp:revision>10</cp:revision>
  <dcterms:created xsi:type="dcterms:W3CDTF">2025-11-26T07:25:00Z</dcterms:created>
  <dcterms:modified xsi:type="dcterms:W3CDTF">2025-11-26T08:27:00Z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0x0101000E9AD557692E154F9D2697C8C6432F760064CCF2290A9227498CBA22780DE46CFA</vt:lpwstr>
  </property>
  <property fmtid="{D5CDD505-2E9C-101B-9397-08002B2CF9AE}" pid="3" name="_dlc_DocIdItemGuid">
    <vt:lpwstr>dabd7d31-6334-48de-a436-4ca20739d71c</vt:lpwstr>
  </property>
  <property fmtid="{D5CDD505-2E9C-101B-9397-08002B2CF9AE}" pid="4" name="PermitDocumentType">
    <vt:lpwstr/>
  </property>
  <property fmtid="{D5CDD505-2E9C-101B-9397-08002B2CF9AE}" pid="5" name="MediaServiceImageTags">
    <vt:lpwstr/>
  </property>
  <property fmtid="{D5CDD505-2E9C-101B-9397-08002B2CF9AE}" pid="6" name="TypeofPermit">
    <vt:lpwstr>12;#Standard Rules|7b7b05c2-ad04-411b-91ea-04f731d4cd17</vt:lpwstr>
  </property>
  <property fmtid="{D5CDD505-2E9C-101B-9397-08002B2CF9AE}" pid="7" name="DisclosureStatus">
    <vt:lpwstr>41;#Public Register|f1fcf6a6-5d97-4f1d-964e-a2f916eb1f18</vt:lpwstr>
  </property>
  <property fmtid="{D5CDD505-2E9C-101B-9397-08002B2CF9AE}" pid="8" name="EventType1">
    <vt:lpwstr/>
  </property>
  <property fmtid="{D5CDD505-2E9C-101B-9397-08002B2CF9AE}" pid="9" name="ActivityGrouping">
    <vt:lpwstr>14;#Application ＆ Associated Docs|5eadfd3c-6deb-44e1-b7e1-16accd427bec</vt:lpwstr>
  </property>
  <property fmtid="{D5CDD505-2E9C-101B-9397-08002B2CF9AE}" pid="10" name="RegulatedActivityClass">
    <vt:lpwstr>40;#Waste Operations|dc63c9b7-da6e-463c-b2cf-265b08d49156</vt:lpwstr>
  </property>
  <property fmtid="{D5CDD505-2E9C-101B-9397-08002B2CF9AE}" pid="11" name="Catchment">
    <vt:lpwstr/>
  </property>
  <property fmtid="{D5CDD505-2E9C-101B-9397-08002B2CF9AE}" pid="12" name="MajorProjectID">
    <vt:lpwstr/>
  </property>
  <property fmtid="{D5CDD505-2E9C-101B-9397-08002B2CF9AE}" pid="13" name="StandardRulesID">
    <vt:lpwstr/>
  </property>
  <property fmtid="{D5CDD505-2E9C-101B-9397-08002B2CF9AE}" pid="14" name="CessationStatus">
    <vt:lpwstr/>
  </property>
  <property fmtid="{D5CDD505-2E9C-101B-9397-08002B2CF9AE}" pid="15" name="Regime">
    <vt:lpwstr>11;#EPR|0e5af97d-1a8c-4d8f-a20b-528a11cab1f6</vt:lpwstr>
  </property>
  <property fmtid="{D5CDD505-2E9C-101B-9397-08002B2CF9AE}" pid="16" name="RegulatedActivitySub_x002d_Class">
    <vt:lpwstr/>
  </property>
  <property fmtid="{D5CDD505-2E9C-101B-9397-08002B2CF9AE}" pid="17" name="RegulatedActivitySub-Class">
    <vt:lpwstr/>
  </property>
  <property fmtid="{D5CDD505-2E9C-101B-9397-08002B2CF9AE}" pid="18" name="SysUpdateNoER">
    <vt:lpwstr>No</vt:lpwstr>
  </property>
</Properties>
</file>