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Default="007C12CC" w:rsidP="003F7372">
      <w:pPr>
        <w:rPr>
          <w:rFonts w:eastAsia="Arial"/>
          <w:sz w:val="30"/>
          <w:szCs w:val="30"/>
        </w:rPr>
      </w:pPr>
      <w:r w:rsidRPr="007C12CC">
        <w:rPr>
          <w:rFonts w:eastAsia="Arial"/>
          <w:color w:val="FF0000"/>
          <w:sz w:val="30"/>
          <w:szCs w:val="30"/>
        </w:rPr>
        <w:t>TQ12 6AB</w:t>
      </w:r>
      <w:r w:rsidR="003F7372" w:rsidRPr="003F7372">
        <w:rPr>
          <w:rFonts w:eastAsia="Arial"/>
          <w:color w:val="FF0000"/>
          <w:sz w:val="30"/>
          <w:szCs w:val="30"/>
        </w:rPr>
        <w:t xml:space="preserve">, </w:t>
      </w:r>
      <w:r w:rsidRPr="007C12CC">
        <w:rPr>
          <w:rFonts w:eastAsia="Arial"/>
          <w:color w:val="FF0000"/>
          <w:sz w:val="30"/>
          <w:szCs w:val="30"/>
        </w:rPr>
        <w:t xml:space="preserve">Clear Flow </w:t>
      </w:r>
      <w:r>
        <w:rPr>
          <w:rFonts w:eastAsia="Arial"/>
          <w:color w:val="FF0000"/>
          <w:sz w:val="30"/>
          <w:szCs w:val="30"/>
        </w:rPr>
        <w:t>Limited</w:t>
      </w:r>
      <w:r w:rsidR="003F7372" w:rsidRPr="00460F2A">
        <w:rPr>
          <w:rFonts w:eastAsia="Arial"/>
          <w:sz w:val="30"/>
          <w:szCs w:val="30"/>
        </w:rPr>
        <w:t>:</w:t>
      </w:r>
      <w:r w:rsidR="003F7372" w:rsidRPr="00460F2A">
        <w:rPr>
          <w:rFonts w:eastAsia="Arial"/>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rsidR="003F7372" w:rsidRDefault="003F7372" w:rsidP="003F7372">
      <w:pPr>
        <w:rPr>
          <w:sz w:val="19"/>
          <w:szCs w:val="19"/>
        </w:rPr>
      </w:pPr>
      <w:r w:rsidRPr="003F7372">
        <w:rPr>
          <w:sz w:val="19"/>
          <w:szCs w:val="19"/>
        </w:rPr>
        <w:t>We are seeking comments on the application for</w:t>
      </w:r>
      <w:r>
        <w:rPr>
          <w:sz w:val="19"/>
          <w:szCs w:val="19"/>
        </w:rPr>
        <w:t xml:space="preserve"> </w:t>
      </w:r>
      <w:r w:rsidR="007C12CC" w:rsidRPr="007C12CC">
        <w:rPr>
          <w:rFonts w:eastAsia="Arial"/>
          <w:color w:val="FF0000"/>
          <w:sz w:val="19"/>
          <w:szCs w:val="19"/>
        </w:rPr>
        <w:t>Clear Flow Limited</w:t>
      </w:r>
      <w:r w:rsidRPr="003F7372">
        <w:rPr>
          <w:sz w:val="19"/>
          <w:szCs w:val="19"/>
        </w:rPr>
        <w:t>. Please use the reference number below when making comments on this application</w:t>
      </w:r>
      <w:r>
        <w:rPr>
          <w:sz w:val="19"/>
          <w:szCs w:val="19"/>
        </w:rPr>
        <w:t>.</w:t>
      </w:r>
    </w:p>
    <w:p w:rsidR="00AE4AC9" w:rsidRDefault="00AE4AC9" w:rsidP="00AE4AC9">
      <w:pPr>
        <w:spacing w:after="0" w:line="240" w:lineRule="auto"/>
        <w:rPr>
          <w:sz w:val="19"/>
          <w:szCs w:val="19"/>
        </w:rPr>
      </w:pPr>
    </w:p>
    <w:p w:rsidR="003F7372" w:rsidRPr="003F7372" w:rsidRDefault="003F7372" w:rsidP="007C12CC">
      <w:pPr>
        <w:pStyle w:val="ListParagraph"/>
        <w:numPr>
          <w:ilvl w:val="0"/>
          <w:numId w:val="1"/>
        </w:numPr>
        <w:spacing w:line="480" w:lineRule="auto"/>
        <w:rPr>
          <w:sz w:val="19"/>
          <w:szCs w:val="19"/>
        </w:rPr>
      </w:pPr>
      <w:r>
        <w:rPr>
          <w:sz w:val="19"/>
          <w:szCs w:val="19"/>
        </w:rPr>
        <w:t xml:space="preserve">Permit Number: </w:t>
      </w:r>
      <w:r w:rsidR="007C12CC" w:rsidRPr="007C12CC">
        <w:rPr>
          <w:color w:val="FF0000"/>
          <w:sz w:val="19"/>
          <w:szCs w:val="19"/>
        </w:rPr>
        <w:t>HB3034AR/A001</w:t>
      </w:r>
    </w:p>
    <w:p w:rsidR="003F7372" w:rsidRPr="003F7372" w:rsidRDefault="003F7372" w:rsidP="007C12CC">
      <w:pPr>
        <w:pStyle w:val="ListParagraph"/>
        <w:numPr>
          <w:ilvl w:val="0"/>
          <w:numId w:val="1"/>
        </w:numPr>
        <w:spacing w:line="480" w:lineRule="auto"/>
        <w:rPr>
          <w:sz w:val="19"/>
          <w:szCs w:val="19"/>
        </w:rPr>
      </w:pPr>
      <w:r>
        <w:rPr>
          <w:sz w:val="19"/>
          <w:szCs w:val="19"/>
        </w:rPr>
        <w:t xml:space="preserve">Regulated facility type: </w:t>
      </w:r>
      <w:r w:rsidR="007C12CC" w:rsidRPr="007C12CC">
        <w:rPr>
          <w:color w:val="FF0000"/>
          <w:sz w:val="19"/>
          <w:szCs w:val="19"/>
        </w:rPr>
        <w:t xml:space="preserve">A17 : </w:t>
      </w:r>
      <w:proofErr w:type="spellStart"/>
      <w:r w:rsidR="007C12CC" w:rsidRPr="007C12CC">
        <w:rPr>
          <w:color w:val="FF0000"/>
          <w:sz w:val="19"/>
          <w:szCs w:val="19"/>
        </w:rPr>
        <w:t>Physico</w:t>
      </w:r>
      <w:proofErr w:type="spellEnd"/>
      <w:r w:rsidR="007C12CC" w:rsidRPr="007C12CC">
        <w:rPr>
          <w:color w:val="FF0000"/>
          <w:sz w:val="19"/>
          <w:szCs w:val="19"/>
        </w:rPr>
        <w:t>-Chemical Treatment Facility</w:t>
      </w:r>
    </w:p>
    <w:p w:rsidR="00653861" w:rsidRPr="007C12CC" w:rsidRDefault="003F7372" w:rsidP="007C12CC">
      <w:pPr>
        <w:pStyle w:val="ListParagraph"/>
        <w:numPr>
          <w:ilvl w:val="0"/>
          <w:numId w:val="1"/>
        </w:numPr>
        <w:spacing w:line="480" w:lineRule="auto"/>
        <w:rPr>
          <w:color w:val="FF0000"/>
          <w:sz w:val="19"/>
          <w:szCs w:val="19"/>
        </w:rPr>
      </w:pPr>
      <w:r>
        <w:rPr>
          <w:sz w:val="19"/>
          <w:szCs w:val="19"/>
        </w:rPr>
        <w:t xml:space="preserve">Regulated facility location: </w:t>
      </w:r>
      <w:r w:rsidR="007C12CC" w:rsidRPr="007C12CC">
        <w:rPr>
          <w:color w:val="FF0000"/>
          <w:sz w:val="19"/>
          <w:szCs w:val="19"/>
        </w:rPr>
        <w:t xml:space="preserve">Little </w:t>
      </w:r>
      <w:proofErr w:type="spellStart"/>
      <w:r w:rsidR="007C12CC" w:rsidRPr="007C12CC">
        <w:rPr>
          <w:color w:val="FF0000"/>
          <w:sz w:val="19"/>
          <w:szCs w:val="19"/>
        </w:rPr>
        <w:t>Liverton</w:t>
      </w:r>
      <w:proofErr w:type="spellEnd"/>
      <w:r w:rsidR="007C12CC" w:rsidRPr="007C12CC">
        <w:rPr>
          <w:color w:val="FF0000"/>
          <w:sz w:val="19"/>
          <w:szCs w:val="19"/>
        </w:rPr>
        <w:t xml:space="preserve"> Business Park</w:t>
      </w:r>
      <w:r w:rsidR="007C12CC">
        <w:rPr>
          <w:color w:val="FF0000"/>
          <w:sz w:val="19"/>
          <w:szCs w:val="19"/>
        </w:rPr>
        <w:t xml:space="preserve">, </w:t>
      </w:r>
      <w:r w:rsidR="007C12CC" w:rsidRPr="007C12CC">
        <w:rPr>
          <w:color w:val="FF0000"/>
          <w:sz w:val="19"/>
          <w:szCs w:val="19"/>
        </w:rPr>
        <w:t xml:space="preserve">Unit 1 </w:t>
      </w:r>
      <w:proofErr w:type="spellStart"/>
      <w:r w:rsidR="007C12CC" w:rsidRPr="007C12CC">
        <w:rPr>
          <w:color w:val="FF0000"/>
          <w:sz w:val="19"/>
          <w:szCs w:val="19"/>
        </w:rPr>
        <w:t>Liverton</w:t>
      </w:r>
      <w:proofErr w:type="spellEnd"/>
      <w:r w:rsidR="007C12CC">
        <w:rPr>
          <w:color w:val="FF0000"/>
          <w:sz w:val="19"/>
          <w:szCs w:val="19"/>
        </w:rPr>
        <w:t xml:space="preserve">, </w:t>
      </w:r>
      <w:r w:rsidR="007C12CC" w:rsidRPr="007C12CC">
        <w:rPr>
          <w:color w:val="FF0000"/>
          <w:sz w:val="19"/>
          <w:szCs w:val="19"/>
        </w:rPr>
        <w:t>Newton Abbott</w:t>
      </w:r>
      <w:r w:rsidR="007C12CC">
        <w:rPr>
          <w:color w:val="FF0000"/>
          <w:sz w:val="19"/>
          <w:szCs w:val="19"/>
        </w:rPr>
        <w:t xml:space="preserve">, </w:t>
      </w:r>
      <w:r w:rsidR="007C12CC" w:rsidRPr="007C12CC">
        <w:rPr>
          <w:color w:val="FF0000"/>
          <w:sz w:val="19"/>
          <w:szCs w:val="19"/>
        </w:rPr>
        <w:t>Devon</w:t>
      </w:r>
      <w:r w:rsidR="007C12CC">
        <w:rPr>
          <w:color w:val="FF0000"/>
          <w:sz w:val="19"/>
          <w:szCs w:val="19"/>
        </w:rPr>
        <w:t xml:space="preserve">, </w:t>
      </w:r>
      <w:r w:rsidR="007C12CC" w:rsidRPr="007C12CC">
        <w:rPr>
          <w:color w:val="FF0000"/>
          <w:sz w:val="19"/>
          <w:szCs w:val="19"/>
        </w:rPr>
        <w:t>TQ12 6AB</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w:t>
      </w:r>
      <w:bookmarkStart w:id="0" w:name="_GoBack"/>
      <w:bookmarkEnd w:id="0"/>
      <w:r w:rsidRPr="00AE4AC9">
        <w:rPr>
          <w:b/>
          <w:color w:val="538135" w:themeColor="accent6" w:themeShade="BF"/>
          <w:sz w:val="19"/>
          <w:szCs w:val="19"/>
        </w:rPr>
        <w:t>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lastRenderedPageBreak/>
        <w:t xml:space="preserve">We will take your consultation responses into consideration as part of our determination of the permit. If we decide to grant the permit we will explain how we made our decision and how we have addressed the concerns that were </w:t>
      </w:r>
      <w:proofErr w:type="gramStart"/>
      <w:r>
        <w:rPr>
          <w:sz w:val="19"/>
          <w:szCs w:val="19"/>
        </w:rPr>
        <w:t>raised</w:t>
      </w:r>
      <w:proofErr w:type="gramEnd"/>
      <w:r>
        <w:rPr>
          <w:sz w:val="19"/>
          <w:szCs w:val="19"/>
        </w:rPr>
        <w:t>.</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AE4AC9" w:rsidRDefault="00AE4AC9" w:rsidP="004D63C6">
      <w:pPr>
        <w:spacing w:line="276" w:lineRule="auto"/>
        <w:rPr>
          <w:sz w:val="19"/>
          <w:szCs w:val="19"/>
        </w:rPr>
      </w:pPr>
      <w:r>
        <w:rPr>
          <w:sz w:val="19"/>
          <w:szCs w:val="19"/>
        </w:rPr>
        <w:t>If you would like to comment online, please use the online consultation tool in Citizen Space.</w:t>
      </w:r>
    </w:p>
    <w:p w:rsidR="00AE4AC9" w:rsidRDefault="00AE4AC9" w:rsidP="00AE4AC9">
      <w:pPr>
        <w:spacing w:line="276" w:lineRule="auto"/>
        <w:rPr>
          <w:sz w:val="19"/>
          <w:szCs w:val="19"/>
        </w:rPr>
      </w:pPr>
      <w:r>
        <w:rPr>
          <w:sz w:val="19"/>
          <w:szCs w:val="19"/>
        </w:rPr>
        <w:t>If you would like to send your response by post, please send to:</w:t>
      </w:r>
    </w:p>
    <w:p w:rsidR="00FB468C" w:rsidRDefault="00AE4AC9" w:rsidP="00AE4AC9">
      <w:pPr>
        <w:spacing w:line="240" w:lineRule="auto"/>
        <w:rPr>
          <w:sz w:val="19"/>
          <w:szCs w:val="19"/>
        </w:rPr>
      </w:pPr>
      <w:r>
        <w:rPr>
          <w:sz w:val="19"/>
          <w:szCs w:val="19"/>
        </w:rPr>
        <w:t>Environment Agency</w:t>
      </w:r>
      <w:r>
        <w:rPr>
          <w:sz w:val="19"/>
          <w:szCs w:val="19"/>
        </w:rPr>
        <w:br/>
        <w:t>Permitting and Support Centre</w:t>
      </w:r>
      <w:r>
        <w:rPr>
          <w:sz w:val="19"/>
          <w:szCs w:val="19"/>
        </w:rPr>
        <w:br/>
      </w:r>
      <w:r w:rsidR="00FB468C">
        <w:rPr>
          <w:sz w:val="19"/>
          <w:szCs w:val="19"/>
        </w:rPr>
        <w:t>Land Team</w:t>
      </w:r>
      <w:r w:rsidR="00FB468C">
        <w:rPr>
          <w:sz w:val="19"/>
          <w:szCs w:val="19"/>
        </w:rPr>
        <w:br/>
        <w:t>Quadrant 2</w:t>
      </w:r>
      <w:r w:rsidR="00FB468C">
        <w:rPr>
          <w:sz w:val="19"/>
          <w:szCs w:val="19"/>
        </w:rPr>
        <w:br/>
        <w:t>99 Parkway Avenue</w:t>
      </w:r>
      <w:r w:rsidR="00FB468C">
        <w:rPr>
          <w:sz w:val="19"/>
          <w:szCs w:val="19"/>
        </w:rPr>
        <w:br/>
        <w:t>Sheffield</w:t>
      </w:r>
      <w:r w:rsidR="00FB468C">
        <w:rPr>
          <w:sz w:val="19"/>
          <w:szCs w:val="19"/>
        </w:rPr>
        <w:br/>
        <w:t>S9 4WF</w:t>
      </w:r>
    </w:p>
    <w:p w:rsidR="00FB468C" w:rsidRPr="00FB468C" w:rsidRDefault="00FB468C" w:rsidP="00FB468C">
      <w:pPr>
        <w:spacing w:after="0" w:line="240" w:lineRule="auto"/>
        <w:rPr>
          <w:sz w:val="19"/>
          <w:szCs w:val="19"/>
        </w:rPr>
      </w:pPr>
      <w:r w:rsidRPr="00FB468C">
        <w:rPr>
          <w:sz w:val="19"/>
          <w:szCs w:val="19"/>
        </w:rPr>
        <w:t xml:space="preserve">But if you'd prefer to submit your response by email, or if you'd like to ask for a printed version of the document to </w:t>
      </w:r>
    </w:p>
    <w:p w:rsidR="00FB468C" w:rsidRPr="00FB468C" w:rsidRDefault="00FB468C" w:rsidP="00FB468C">
      <w:pPr>
        <w:spacing w:after="0" w:line="240" w:lineRule="auto"/>
        <w:rPr>
          <w:sz w:val="19"/>
          <w:szCs w:val="19"/>
        </w:rPr>
      </w:pPr>
      <w:proofErr w:type="gramStart"/>
      <w:r w:rsidRPr="00FB468C">
        <w:rPr>
          <w:sz w:val="19"/>
          <w:szCs w:val="19"/>
        </w:rPr>
        <w:t>be</w:t>
      </w:r>
      <w:proofErr w:type="gramEnd"/>
      <w:r w:rsidRPr="00FB468C">
        <w:rPr>
          <w:sz w:val="19"/>
          <w:szCs w:val="19"/>
        </w:rPr>
        <w:t xml:space="preserve"> posted to you, please contact Permitting and Support centre on 03708 506 506, or email</w:t>
      </w:r>
    </w:p>
    <w:p w:rsidR="00FB468C" w:rsidRDefault="007C12CC" w:rsidP="00FB468C">
      <w:pPr>
        <w:spacing w:after="0" w:line="240" w:lineRule="auto"/>
        <w:rPr>
          <w:sz w:val="19"/>
          <w:szCs w:val="19"/>
        </w:rPr>
      </w:pP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lastRenderedPageBreak/>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been carried out, please contact:</w:t>
      </w:r>
    </w:p>
    <w:p w:rsidR="00FB468C" w:rsidRDefault="00FB468C" w:rsidP="00FB468C">
      <w:pPr>
        <w:spacing w:line="240" w:lineRule="auto"/>
        <w:rPr>
          <w:sz w:val="19"/>
          <w:szCs w:val="19"/>
        </w:rPr>
      </w:pPr>
      <w:r>
        <w:rPr>
          <w:sz w:val="19"/>
          <w:szCs w:val="19"/>
        </w:rPr>
        <w:t>Environment Agency</w:t>
      </w:r>
      <w:r>
        <w:rPr>
          <w:sz w:val="19"/>
          <w:szCs w:val="19"/>
        </w:rPr>
        <w:br/>
        <w:t>Permitting and Support Centre</w:t>
      </w:r>
      <w:r>
        <w:rPr>
          <w:sz w:val="19"/>
          <w:szCs w:val="19"/>
        </w:rPr>
        <w:br/>
        <w:t>Land Team</w:t>
      </w:r>
      <w:r>
        <w:rPr>
          <w:sz w:val="19"/>
          <w:szCs w:val="19"/>
        </w:rPr>
        <w:br/>
        <w:t>Quadrant 2</w:t>
      </w:r>
      <w:r>
        <w:rPr>
          <w:sz w:val="19"/>
          <w:szCs w:val="19"/>
        </w:rPr>
        <w:br/>
        <w:t>99 Parkway Avenue</w:t>
      </w:r>
      <w:r>
        <w:rPr>
          <w:sz w:val="19"/>
          <w:szCs w:val="19"/>
        </w:rPr>
        <w:br/>
        <w:t>Sheffield</w:t>
      </w:r>
      <w:r>
        <w:rPr>
          <w:sz w:val="19"/>
          <w:szCs w:val="19"/>
        </w:rPr>
        <w:br/>
        <w:t>S9 4WF</w:t>
      </w:r>
    </w:p>
    <w:p w:rsidR="00FB468C" w:rsidRDefault="00FB468C" w:rsidP="00AE4AC9">
      <w:pPr>
        <w:spacing w:line="240" w:lineRule="auto"/>
        <w:rPr>
          <w:sz w:val="19"/>
          <w:szCs w:val="19"/>
        </w:rPr>
      </w:pPr>
      <w:r>
        <w:rPr>
          <w:sz w:val="19"/>
          <w:szCs w:val="19"/>
        </w:rPr>
        <w:t xml:space="preserve">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BEE" w:rsidRDefault="00C25BEE" w:rsidP="00FE74C4">
      <w:pPr>
        <w:spacing w:after="0" w:line="240" w:lineRule="auto"/>
      </w:pPr>
      <w:r>
        <w:separator/>
      </w:r>
    </w:p>
  </w:endnote>
  <w:endnote w:type="continuationSeparator" w:id="0">
    <w:p w:rsidR="00C25BEE" w:rsidRDefault="00C25BEE"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BEE" w:rsidRDefault="00C25BEE" w:rsidP="00FE74C4">
      <w:pPr>
        <w:spacing w:after="0" w:line="240" w:lineRule="auto"/>
      </w:pPr>
      <w:r>
        <w:separator/>
      </w:r>
    </w:p>
  </w:footnote>
  <w:footnote w:type="continuationSeparator" w:id="0">
    <w:p w:rsidR="00C25BEE" w:rsidRDefault="00C25BEE"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F2B58"/>
    <w:rsid w:val="00245409"/>
    <w:rsid w:val="00350B87"/>
    <w:rsid w:val="003F7372"/>
    <w:rsid w:val="00477DCC"/>
    <w:rsid w:val="004D63C6"/>
    <w:rsid w:val="00566ADB"/>
    <w:rsid w:val="00653861"/>
    <w:rsid w:val="00701CD7"/>
    <w:rsid w:val="007C12CC"/>
    <w:rsid w:val="00815AF2"/>
    <w:rsid w:val="009300C4"/>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Hussain, Harace</cp:lastModifiedBy>
  <cp:revision>2</cp:revision>
  <dcterms:created xsi:type="dcterms:W3CDTF">2019-05-20T16:42:00Z</dcterms:created>
  <dcterms:modified xsi:type="dcterms:W3CDTF">2019-05-20T16:42:00Z</dcterms:modified>
</cp:coreProperties>
</file>