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0814" w14:textId="77777777" w:rsidR="008C2B06" w:rsidRPr="00D14BCB" w:rsidRDefault="008C2B06" w:rsidP="008C2B06">
      <w:pPr>
        <w:rPr>
          <w:rFonts w:ascii="Calibri" w:hAnsi="Calibri"/>
          <w:sz w:val="22"/>
        </w:rPr>
      </w:pPr>
      <w:bookmarkStart w:id="0" w:name="_Hlk16150209"/>
      <w:bookmarkEnd w:id="0"/>
    </w:p>
    <w:p w14:paraId="0C30AE60" w14:textId="77777777" w:rsidR="008C2B06" w:rsidRPr="00D14BCB" w:rsidRDefault="008C2B06" w:rsidP="008C2B06">
      <w:pPr>
        <w:pStyle w:val="CaptionName"/>
        <w:rPr>
          <w:rFonts w:ascii="Calibri" w:hAnsi="Calibri"/>
          <w:sz w:val="34"/>
          <w:szCs w:val="34"/>
        </w:rPr>
      </w:pPr>
      <w:r w:rsidRPr="00D14BCB">
        <w:rPr>
          <w:rFonts w:ascii="Calibri" w:hAnsi="Calibri"/>
          <w:sz w:val="22"/>
        </w:rPr>
        <w:tab/>
      </w:r>
    </w:p>
    <w:p w14:paraId="429E5AD0" w14:textId="77777777" w:rsidR="008C2B06" w:rsidRPr="00D14BCB" w:rsidRDefault="008C2B06" w:rsidP="008C2B06">
      <w:pPr>
        <w:pStyle w:val="CaptionName"/>
        <w:rPr>
          <w:rFonts w:ascii="Calibri" w:hAnsi="Calibri"/>
          <w:sz w:val="36"/>
        </w:rPr>
      </w:pPr>
    </w:p>
    <w:p w14:paraId="500EB168" w14:textId="77777777" w:rsidR="008C2B06" w:rsidRPr="00D14BCB" w:rsidRDefault="008C2B06" w:rsidP="008C2B06">
      <w:pPr>
        <w:pStyle w:val="CaptionName"/>
        <w:rPr>
          <w:rFonts w:ascii="Calibri" w:hAnsi="Calibri"/>
          <w:sz w:val="36"/>
        </w:rPr>
      </w:pPr>
    </w:p>
    <w:p w14:paraId="5EB8C66F" w14:textId="77777777" w:rsidR="008C2B06" w:rsidRPr="00D14BCB" w:rsidRDefault="008C2B06" w:rsidP="008C2B06">
      <w:pPr>
        <w:pStyle w:val="CaptionName"/>
        <w:rPr>
          <w:rFonts w:ascii="Calibri" w:hAnsi="Calibri"/>
          <w:sz w:val="36"/>
        </w:rPr>
      </w:pPr>
    </w:p>
    <w:p w14:paraId="71A1807D" w14:textId="77777777" w:rsidR="008C2B06" w:rsidRPr="00D14BCB" w:rsidRDefault="008C2B06" w:rsidP="008C2B06">
      <w:pPr>
        <w:pStyle w:val="CaptionName"/>
        <w:rPr>
          <w:rFonts w:ascii="Calibri" w:hAnsi="Calibri"/>
          <w:sz w:val="36"/>
        </w:rPr>
      </w:pPr>
    </w:p>
    <w:p w14:paraId="5BCB3864" w14:textId="77777777" w:rsidR="008C2B06" w:rsidRPr="00D14BCB" w:rsidRDefault="008C2B06" w:rsidP="008C2B06">
      <w:pPr>
        <w:pStyle w:val="CaptionName"/>
        <w:rPr>
          <w:rFonts w:ascii="Calibri" w:hAnsi="Calibri"/>
          <w:sz w:val="36"/>
        </w:rPr>
      </w:pPr>
    </w:p>
    <w:p w14:paraId="1E3F2D45" w14:textId="77777777" w:rsidR="008C2B06" w:rsidRPr="00D14BCB" w:rsidRDefault="008C2B06" w:rsidP="008C2B06">
      <w:pPr>
        <w:pStyle w:val="CaptionName"/>
        <w:rPr>
          <w:rFonts w:ascii="Calibri" w:hAnsi="Calibri"/>
          <w:sz w:val="36"/>
        </w:rPr>
      </w:pPr>
    </w:p>
    <w:p w14:paraId="78B87AD7" w14:textId="77777777" w:rsidR="008C2B06" w:rsidRPr="00D14BCB" w:rsidRDefault="008C2B06" w:rsidP="008C2B06">
      <w:pPr>
        <w:pStyle w:val="CaptionName"/>
        <w:rPr>
          <w:rFonts w:ascii="Calibri" w:hAnsi="Calibri"/>
          <w:sz w:val="36"/>
        </w:rPr>
      </w:pPr>
    </w:p>
    <w:p w14:paraId="584D94F2" w14:textId="77777777" w:rsidR="008C2B06" w:rsidRPr="00D14BCB" w:rsidRDefault="008C2B06" w:rsidP="008C2B06">
      <w:pPr>
        <w:pStyle w:val="CaptionName"/>
        <w:rPr>
          <w:rFonts w:ascii="Calibri" w:hAnsi="Calibri"/>
          <w:sz w:val="36"/>
        </w:rPr>
      </w:pPr>
    </w:p>
    <w:p w14:paraId="3357F815" w14:textId="77777777" w:rsidR="008C2B06" w:rsidRPr="00D14BCB" w:rsidRDefault="008C2B06" w:rsidP="008C2B06">
      <w:pPr>
        <w:pStyle w:val="Address"/>
        <w:spacing w:line="360" w:lineRule="auto"/>
        <w:rPr>
          <w:rFonts w:ascii="Calibri" w:hAnsi="Calibri"/>
          <w:sz w:val="28"/>
        </w:rPr>
      </w:pPr>
      <w:r w:rsidRPr="00D14BCB">
        <w:rPr>
          <w:rFonts w:ascii="Calibri" w:hAnsi="Calibri"/>
          <w:sz w:val="28"/>
        </w:rPr>
        <w:t>Ridham Dock Road</w:t>
      </w:r>
    </w:p>
    <w:p w14:paraId="50D5143F" w14:textId="77777777" w:rsidR="008C2B06" w:rsidRPr="00D14BCB" w:rsidRDefault="008C2B06" w:rsidP="008C2B06">
      <w:pPr>
        <w:pStyle w:val="Address"/>
        <w:spacing w:line="360" w:lineRule="auto"/>
        <w:rPr>
          <w:rFonts w:ascii="Calibri" w:hAnsi="Calibri"/>
          <w:sz w:val="28"/>
        </w:rPr>
      </w:pPr>
      <w:r w:rsidRPr="00D14BCB">
        <w:rPr>
          <w:rFonts w:ascii="Calibri" w:hAnsi="Calibri"/>
          <w:sz w:val="28"/>
        </w:rPr>
        <w:t>Ridham</w:t>
      </w:r>
    </w:p>
    <w:p w14:paraId="19768DD4" w14:textId="77777777" w:rsidR="008C2B06" w:rsidRPr="00D14BCB" w:rsidRDefault="008C2B06" w:rsidP="008C2B06">
      <w:pPr>
        <w:pStyle w:val="Address"/>
        <w:spacing w:line="360" w:lineRule="auto"/>
        <w:rPr>
          <w:rFonts w:ascii="Calibri" w:hAnsi="Calibri"/>
          <w:sz w:val="28"/>
        </w:rPr>
      </w:pPr>
      <w:r w:rsidRPr="00D14BCB">
        <w:rPr>
          <w:rFonts w:ascii="Calibri" w:hAnsi="Calibri"/>
          <w:sz w:val="28"/>
        </w:rPr>
        <w:t>Sittingbourne</w:t>
      </w:r>
    </w:p>
    <w:p w14:paraId="742BC8CB" w14:textId="77777777" w:rsidR="008C2B06" w:rsidRPr="00D14BCB" w:rsidRDefault="008C2B06" w:rsidP="008C2B06">
      <w:pPr>
        <w:pStyle w:val="Address"/>
        <w:spacing w:line="360" w:lineRule="auto"/>
        <w:rPr>
          <w:rFonts w:ascii="Calibri" w:hAnsi="Calibri"/>
          <w:sz w:val="28"/>
        </w:rPr>
      </w:pPr>
      <w:r w:rsidRPr="00D14BCB">
        <w:rPr>
          <w:rFonts w:ascii="Calibri" w:hAnsi="Calibri"/>
          <w:sz w:val="28"/>
        </w:rPr>
        <w:t>Kent</w:t>
      </w:r>
    </w:p>
    <w:p w14:paraId="4EC2F839" w14:textId="77777777" w:rsidR="008C2B06" w:rsidRPr="00D14BCB" w:rsidRDefault="008C2B06" w:rsidP="008C2B06">
      <w:pPr>
        <w:pStyle w:val="Address"/>
        <w:spacing w:line="360" w:lineRule="auto"/>
        <w:rPr>
          <w:rFonts w:ascii="Calibri" w:hAnsi="Calibri"/>
          <w:sz w:val="28"/>
        </w:rPr>
      </w:pPr>
      <w:r w:rsidRPr="00D14BCB">
        <w:rPr>
          <w:rFonts w:ascii="Calibri" w:hAnsi="Calibri"/>
          <w:sz w:val="28"/>
        </w:rPr>
        <w:t>M9 8SR</w:t>
      </w:r>
    </w:p>
    <w:p w14:paraId="28B992E0" w14:textId="77777777" w:rsidR="008C2B06" w:rsidRPr="00D14BCB" w:rsidRDefault="008C2B06" w:rsidP="008C2B06">
      <w:pPr>
        <w:pStyle w:val="CaptionName"/>
        <w:rPr>
          <w:rFonts w:ascii="Calibri" w:hAnsi="Calibri"/>
          <w:sz w:val="36"/>
        </w:rPr>
      </w:pPr>
    </w:p>
    <w:p w14:paraId="724471FD" w14:textId="77777777" w:rsidR="008C2B06" w:rsidRPr="00D14BCB" w:rsidRDefault="008C2B06" w:rsidP="008C2B06">
      <w:pPr>
        <w:pStyle w:val="CaptionName"/>
        <w:rPr>
          <w:rFonts w:ascii="Calibri" w:hAnsi="Calibri"/>
          <w:sz w:val="36"/>
        </w:rPr>
      </w:pPr>
    </w:p>
    <w:p w14:paraId="46D5F637" w14:textId="77777777" w:rsidR="008C2B06" w:rsidRPr="00D14BCB" w:rsidRDefault="008C2B06" w:rsidP="008C2B06">
      <w:pPr>
        <w:pStyle w:val="CaptionName"/>
        <w:rPr>
          <w:rFonts w:ascii="Calibri" w:hAnsi="Calibri"/>
          <w:sz w:val="36"/>
        </w:rPr>
      </w:pPr>
    </w:p>
    <w:p w14:paraId="195366D6" w14:textId="77777777" w:rsidR="008C2B06" w:rsidRPr="00D14BCB" w:rsidRDefault="008C2B06" w:rsidP="008C2B06">
      <w:pPr>
        <w:pStyle w:val="CaptionName"/>
        <w:rPr>
          <w:rFonts w:ascii="Calibri" w:hAnsi="Calibri"/>
          <w:sz w:val="36"/>
        </w:rPr>
      </w:pPr>
    </w:p>
    <w:p w14:paraId="2F9CE4D4" w14:textId="77777777" w:rsidR="008C2B06" w:rsidRPr="00D14BCB" w:rsidRDefault="008C2B06" w:rsidP="008C2B06">
      <w:pPr>
        <w:pStyle w:val="CaptionName"/>
        <w:rPr>
          <w:rFonts w:ascii="Calibri" w:hAnsi="Calibri"/>
          <w:sz w:val="36"/>
        </w:rPr>
      </w:pPr>
    </w:p>
    <w:p w14:paraId="31035EA0" w14:textId="77777777" w:rsidR="008C2B06" w:rsidRPr="00D14BCB" w:rsidRDefault="008C2B06" w:rsidP="008C2B06">
      <w:pPr>
        <w:pStyle w:val="CaptionName"/>
        <w:rPr>
          <w:rFonts w:ascii="Calibri" w:hAnsi="Calibri"/>
          <w:sz w:val="36"/>
        </w:rPr>
      </w:pPr>
    </w:p>
    <w:p w14:paraId="6951F025" w14:textId="77777777" w:rsidR="008C2B06" w:rsidRPr="00D14BCB" w:rsidRDefault="008C2B06" w:rsidP="008C2B06">
      <w:pPr>
        <w:pStyle w:val="CaptionName"/>
        <w:rPr>
          <w:rFonts w:ascii="Calibri" w:hAnsi="Calibri"/>
          <w:sz w:val="36"/>
        </w:rPr>
      </w:pPr>
    </w:p>
    <w:p w14:paraId="0776BB59" w14:textId="77777777" w:rsidR="008C2B06" w:rsidRPr="00D14BCB" w:rsidRDefault="008C2B06" w:rsidP="008C2B06">
      <w:pPr>
        <w:pStyle w:val="CaptionName"/>
        <w:tabs>
          <w:tab w:val="left" w:pos="2790"/>
        </w:tabs>
        <w:jc w:val="both"/>
        <w:rPr>
          <w:rFonts w:ascii="Calibri" w:hAnsi="Calibri"/>
          <w:sz w:val="36"/>
        </w:rPr>
      </w:pPr>
      <w:r>
        <w:rPr>
          <w:rFonts w:ascii="Calibri" w:hAnsi="Calibri"/>
          <w:sz w:val="36"/>
        </w:rPr>
        <w:tab/>
      </w:r>
    </w:p>
    <w:p w14:paraId="70FDFB21" w14:textId="77777777" w:rsidR="008C2B06" w:rsidRPr="00D14BCB" w:rsidRDefault="008C2B06" w:rsidP="008C2B06">
      <w:pPr>
        <w:pStyle w:val="CaptionName"/>
        <w:rPr>
          <w:rFonts w:ascii="Calibri" w:hAnsi="Calibri"/>
          <w:sz w:val="36"/>
        </w:rPr>
      </w:pPr>
    </w:p>
    <w:p w14:paraId="5A980ADC" w14:textId="77777777" w:rsidR="008C2B06" w:rsidRPr="00D14BCB" w:rsidRDefault="008C2B06" w:rsidP="008C2B06">
      <w:pPr>
        <w:pStyle w:val="CaptionName"/>
        <w:rPr>
          <w:rFonts w:ascii="Calibri" w:hAnsi="Calibri"/>
          <w:sz w:val="36"/>
        </w:rPr>
      </w:pPr>
    </w:p>
    <w:p w14:paraId="15E58D17" w14:textId="77777777" w:rsidR="008C2B06" w:rsidRPr="00D14BCB" w:rsidRDefault="008C2B06" w:rsidP="008C2B06">
      <w:pPr>
        <w:pStyle w:val="CaptionName"/>
        <w:rPr>
          <w:rFonts w:ascii="Calibri" w:hAnsi="Calibri"/>
          <w:sz w:val="36"/>
        </w:rPr>
      </w:pPr>
    </w:p>
    <w:p w14:paraId="226265CD" w14:textId="77777777" w:rsidR="008C2B06" w:rsidRPr="00D14BCB" w:rsidRDefault="008C2B06" w:rsidP="008C2B06">
      <w:pPr>
        <w:rPr>
          <w:rFonts w:ascii="Calibri" w:hAnsi="Calibri"/>
          <w:sz w:val="22"/>
        </w:rPr>
      </w:pPr>
      <w:r w:rsidRPr="00D14BCB">
        <w:rPr>
          <w:rFonts w:ascii="Calibri" w:hAnsi="Calibri"/>
          <w:sz w:val="22"/>
        </w:rPr>
        <w:t>Copyright © 2018.  This Manual and the information contained herein are the property of Countrystyle Recycling Ltd.  It must not be reproduced or otherwise disclosed without prior consent in writing from Countrystyle Recycling Ltd.</w:t>
      </w:r>
    </w:p>
    <w:p w14:paraId="33E83706" w14:textId="77777777" w:rsidR="008C2B06" w:rsidRPr="00D14BCB" w:rsidRDefault="008C2B06" w:rsidP="008C2B06">
      <w:pPr>
        <w:pStyle w:val="Caption"/>
        <w:rPr>
          <w:rFonts w:ascii="Calibri" w:hAnsi="Calibri"/>
          <w:color w:val="auto"/>
          <w:sz w:val="32"/>
          <w:szCs w:val="34"/>
        </w:rPr>
      </w:pPr>
      <w:r w:rsidRPr="00D14BCB">
        <w:rPr>
          <w:rFonts w:ascii="Calibri" w:hAnsi="Calibri"/>
          <w:color w:val="auto"/>
          <w:sz w:val="34"/>
          <w:szCs w:val="34"/>
        </w:rPr>
        <w:br w:type="page"/>
      </w:r>
    </w:p>
    <w:p w14:paraId="6E93BAF1" w14:textId="77777777" w:rsidR="008C2B06" w:rsidRPr="00D14BCB" w:rsidRDefault="008C2B06" w:rsidP="008C2B06">
      <w:pPr>
        <w:pStyle w:val="Caption"/>
        <w:rPr>
          <w:rFonts w:ascii="Calibri" w:hAnsi="Calibri"/>
          <w:color w:val="auto"/>
          <w:sz w:val="32"/>
          <w:szCs w:val="34"/>
        </w:rPr>
      </w:pPr>
      <w:r w:rsidRPr="00D14BCB">
        <w:rPr>
          <w:rFonts w:ascii="Calibri" w:hAnsi="Calibri"/>
          <w:color w:val="auto"/>
          <w:sz w:val="32"/>
          <w:szCs w:val="34"/>
        </w:rPr>
        <w:lastRenderedPageBreak/>
        <w:t>REVISION AND AMENDMENT REGISTER</w:t>
      </w:r>
    </w:p>
    <w:p w14:paraId="3477A09E" w14:textId="77777777" w:rsidR="008C2B06" w:rsidRPr="00D14BCB" w:rsidRDefault="008C2B06" w:rsidP="008C2B06">
      <w:pPr>
        <w:rPr>
          <w:rFonts w:ascii="Calibri" w:hAnsi="Calibri"/>
          <w:b/>
          <w:sz w:val="22"/>
        </w:rPr>
      </w:pPr>
    </w:p>
    <w:p w14:paraId="6C59AAFB" w14:textId="77777777" w:rsidR="008C2B06" w:rsidRPr="00D14BCB" w:rsidRDefault="008C2B06" w:rsidP="008C2B06">
      <w:pPr>
        <w:rPr>
          <w:rFonts w:ascii="Calibri" w:hAnsi="Calibri"/>
          <w:b/>
          <w:sz w:val="22"/>
        </w:rPr>
      </w:pPr>
    </w:p>
    <w:tbl>
      <w:tblPr>
        <w:tblW w:w="1003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418"/>
        <w:gridCol w:w="1418"/>
        <w:gridCol w:w="1701"/>
        <w:gridCol w:w="3508"/>
        <w:gridCol w:w="1985"/>
      </w:tblGrid>
      <w:tr w:rsidR="008C2B06" w:rsidRPr="00D14BCB" w14:paraId="213474ED" w14:textId="77777777" w:rsidTr="00C77664">
        <w:tc>
          <w:tcPr>
            <w:tcW w:w="1418" w:type="dxa"/>
            <w:tcBorders>
              <w:top w:val="double" w:sz="6" w:space="0" w:color="auto"/>
              <w:bottom w:val="single" w:sz="6" w:space="0" w:color="auto"/>
              <w:right w:val="single" w:sz="6" w:space="0" w:color="auto"/>
            </w:tcBorders>
          </w:tcPr>
          <w:p w14:paraId="47015A5E" w14:textId="77777777" w:rsidR="008C2B06" w:rsidRPr="00D14BCB" w:rsidRDefault="008C2B06" w:rsidP="00C77664">
            <w:pPr>
              <w:jc w:val="center"/>
              <w:rPr>
                <w:rFonts w:ascii="Calibri" w:hAnsi="Calibri"/>
                <w:b/>
                <w:sz w:val="20"/>
              </w:rPr>
            </w:pPr>
            <w:r w:rsidRPr="00D14BCB">
              <w:rPr>
                <w:rFonts w:ascii="Calibri" w:hAnsi="Calibri"/>
                <w:b/>
                <w:sz w:val="20"/>
              </w:rPr>
              <w:t>DATE</w:t>
            </w:r>
          </w:p>
        </w:tc>
        <w:tc>
          <w:tcPr>
            <w:tcW w:w="1418" w:type="dxa"/>
            <w:tcBorders>
              <w:top w:val="double" w:sz="6" w:space="0" w:color="auto"/>
              <w:bottom w:val="single" w:sz="6" w:space="0" w:color="auto"/>
              <w:right w:val="single" w:sz="6" w:space="0" w:color="auto"/>
            </w:tcBorders>
          </w:tcPr>
          <w:p w14:paraId="19F4934E" w14:textId="77777777" w:rsidR="008C2B06" w:rsidRPr="00D14BCB" w:rsidRDefault="008C2B06" w:rsidP="00C77664">
            <w:pPr>
              <w:jc w:val="center"/>
              <w:rPr>
                <w:rFonts w:ascii="Calibri" w:hAnsi="Calibri"/>
                <w:b/>
                <w:sz w:val="20"/>
              </w:rPr>
            </w:pPr>
            <w:r w:rsidRPr="00D14BCB">
              <w:rPr>
                <w:rFonts w:ascii="Calibri" w:hAnsi="Calibri"/>
                <w:b/>
                <w:sz w:val="20"/>
              </w:rPr>
              <w:t>PAGE NUMBER</w:t>
            </w:r>
          </w:p>
        </w:tc>
        <w:tc>
          <w:tcPr>
            <w:tcW w:w="1701" w:type="dxa"/>
            <w:tcBorders>
              <w:top w:val="double" w:sz="6" w:space="0" w:color="auto"/>
              <w:left w:val="single" w:sz="6" w:space="0" w:color="auto"/>
              <w:bottom w:val="single" w:sz="6" w:space="0" w:color="auto"/>
              <w:right w:val="single" w:sz="6" w:space="0" w:color="auto"/>
            </w:tcBorders>
          </w:tcPr>
          <w:p w14:paraId="56C3D1EE" w14:textId="77777777" w:rsidR="008C2B06" w:rsidRPr="00D14BCB" w:rsidRDefault="008C2B06" w:rsidP="00C77664">
            <w:pPr>
              <w:jc w:val="center"/>
              <w:rPr>
                <w:rFonts w:ascii="Calibri" w:hAnsi="Calibri"/>
                <w:b/>
                <w:sz w:val="20"/>
              </w:rPr>
            </w:pPr>
            <w:r w:rsidRPr="00D14BCB">
              <w:rPr>
                <w:rFonts w:ascii="Calibri" w:hAnsi="Calibri"/>
                <w:b/>
                <w:sz w:val="20"/>
              </w:rPr>
              <w:t>PROCEDURE NUMBER</w:t>
            </w:r>
          </w:p>
        </w:tc>
        <w:tc>
          <w:tcPr>
            <w:tcW w:w="3508" w:type="dxa"/>
            <w:tcBorders>
              <w:top w:val="double" w:sz="6" w:space="0" w:color="auto"/>
              <w:bottom w:val="single" w:sz="6" w:space="0" w:color="auto"/>
              <w:right w:val="single" w:sz="6" w:space="0" w:color="auto"/>
            </w:tcBorders>
          </w:tcPr>
          <w:p w14:paraId="315972F3" w14:textId="77777777" w:rsidR="008C2B06" w:rsidRPr="00D14BCB" w:rsidRDefault="008C2B06" w:rsidP="00C77664">
            <w:pPr>
              <w:jc w:val="center"/>
              <w:rPr>
                <w:rFonts w:ascii="Calibri" w:hAnsi="Calibri"/>
                <w:b/>
                <w:sz w:val="20"/>
              </w:rPr>
            </w:pPr>
            <w:r w:rsidRPr="00D14BCB">
              <w:rPr>
                <w:rFonts w:ascii="Calibri" w:hAnsi="Calibri"/>
                <w:b/>
                <w:sz w:val="20"/>
              </w:rPr>
              <w:t>REVISION DETAILS</w:t>
            </w:r>
          </w:p>
        </w:tc>
        <w:tc>
          <w:tcPr>
            <w:tcW w:w="1985" w:type="dxa"/>
            <w:tcBorders>
              <w:top w:val="double" w:sz="6" w:space="0" w:color="auto"/>
              <w:bottom w:val="single" w:sz="6" w:space="0" w:color="auto"/>
            </w:tcBorders>
          </w:tcPr>
          <w:p w14:paraId="4F9BA5CC" w14:textId="77777777" w:rsidR="008C2B06" w:rsidRPr="00D14BCB" w:rsidRDefault="008C2B06" w:rsidP="00C77664">
            <w:pPr>
              <w:jc w:val="center"/>
              <w:rPr>
                <w:rFonts w:ascii="Calibri" w:hAnsi="Calibri"/>
                <w:b/>
                <w:sz w:val="20"/>
              </w:rPr>
            </w:pPr>
            <w:r w:rsidRPr="00D14BCB">
              <w:rPr>
                <w:rFonts w:ascii="Calibri" w:hAnsi="Calibri"/>
                <w:b/>
                <w:sz w:val="20"/>
              </w:rPr>
              <w:t>ISSUE NUMBER</w:t>
            </w:r>
          </w:p>
        </w:tc>
      </w:tr>
      <w:tr w:rsidR="008C2B06" w:rsidRPr="00D14BCB" w14:paraId="7198E0ED" w14:textId="77777777" w:rsidTr="00C77664">
        <w:tc>
          <w:tcPr>
            <w:tcW w:w="1418" w:type="dxa"/>
            <w:tcBorders>
              <w:right w:val="single" w:sz="6" w:space="0" w:color="auto"/>
            </w:tcBorders>
          </w:tcPr>
          <w:p w14:paraId="74767E90" w14:textId="77777777" w:rsidR="008C2B06" w:rsidRDefault="008C2B06" w:rsidP="00C77664">
            <w:pPr>
              <w:rPr>
                <w:rFonts w:ascii="Calibri" w:hAnsi="Calibri"/>
                <w:b/>
                <w:sz w:val="20"/>
              </w:rPr>
            </w:pPr>
            <w:r>
              <w:rPr>
                <w:rFonts w:ascii="Calibri" w:hAnsi="Calibri"/>
                <w:b/>
                <w:sz w:val="20"/>
              </w:rPr>
              <w:t>1 September 2023</w:t>
            </w:r>
          </w:p>
          <w:p w14:paraId="00E24BAF" w14:textId="77777777" w:rsidR="008C2B06" w:rsidRDefault="008C2B06" w:rsidP="00C77664">
            <w:pPr>
              <w:rPr>
                <w:rFonts w:ascii="Calibri" w:hAnsi="Calibri"/>
                <w:b/>
                <w:sz w:val="20"/>
              </w:rPr>
            </w:pPr>
          </w:p>
          <w:p w14:paraId="047E254F" w14:textId="77777777" w:rsidR="008C2B06" w:rsidRDefault="008C2B06" w:rsidP="00C77664">
            <w:pPr>
              <w:rPr>
                <w:rFonts w:ascii="Calibri" w:hAnsi="Calibri"/>
                <w:b/>
                <w:sz w:val="20"/>
              </w:rPr>
            </w:pPr>
            <w:r>
              <w:rPr>
                <w:rFonts w:ascii="Calibri" w:hAnsi="Calibri"/>
                <w:b/>
                <w:sz w:val="20"/>
              </w:rPr>
              <w:t>1 September 2023</w:t>
            </w:r>
          </w:p>
          <w:p w14:paraId="766A0C08" w14:textId="77777777" w:rsidR="008C2B06" w:rsidRDefault="008C2B06" w:rsidP="00C77664">
            <w:pPr>
              <w:rPr>
                <w:rFonts w:ascii="Calibri" w:hAnsi="Calibri"/>
                <w:b/>
                <w:sz w:val="20"/>
              </w:rPr>
            </w:pPr>
          </w:p>
          <w:p w14:paraId="5D5C8D6B" w14:textId="77777777" w:rsidR="008C2B06" w:rsidRDefault="008C2B06" w:rsidP="00C77664">
            <w:pPr>
              <w:rPr>
                <w:rFonts w:ascii="Calibri" w:hAnsi="Calibri"/>
                <w:b/>
                <w:sz w:val="20"/>
              </w:rPr>
            </w:pPr>
            <w:r>
              <w:rPr>
                <w:rFonts w:ascii="Calibri" w:hAnsi="Calibri"/>
                <w:b/>
                <w:sz w:val="20"/>
              </w:rPr>
              <w:t>1 September 2023</w:t>
            </w:r>
          </w:p>
          <w:p w14:paraId="42AA1BDC" w14:textId="77777777" w:rsidR="008C2B06" w:rsidRDefault="008C2B06" w:rsidP="00C77664">
            <w:pPr>
              <w:rPr>
                <w:rFonts w:ascii="Calibri" w:hAnsi="Calibri"/>
                <w:b/>
                <w:sz w:val="20"/>
              </w:rPr>
            </w:pPr>
          </w:p>
          <w:p w14:paraId="12FBA689" w14:textId="77777777" w:rsidR="008C2B06" w:rsidRDefault="008C2B06" w:rsidP="00C77664">
            <w:pPr>
              <w:rPr>
                <w:rFonts w:ascii="Calibri" w:hAnsi="Calibri"/>
                <w:b/>
                <w:sz w:val="20"/>
              </w:rPr>
            </w:pPr>
            <w:r>
              <w:rPr>
                <w:rFonts w:ascii="Calibri" w:hAnsi="Calibri"/>
                <w:b/>
                <w:sz w:val="20"/>
              </w:rPr>
              <w:t>24</w:t>
            </w:r>
            <w:r w:rsidRPr="00BB3FDD">
              <w:rPr>
                <w:rFonts w:ascii="Calibri" w:hAnsi="Calibri"/>
                <w:b/>
                <w:sz w:val="20"/>
                <w:vertAlign w:val="superscript"/>
              </w:rPr>
              <w:t>th</w:t>
            </w:r>
            <w:r>
              <w:rPr>
                <w:rFonts w:ascii="Calibri" w:hAnsi="Calibri"/>
                <w:b/>
                <w:sz w:val="20"/>
              </w:rPr>
              <w:t xml:space="preserve"> August 2022</w:t>
            </w:r>
          </w:p>
          <w:p w14:paraId="5B30808D" w14:textId="77777777" w:rsidR="008C2B06" w:rsidRDefault="008C2B06" w:rsidP="00C77664">
            <w:pPr>
              <w:rPr>
                <w:rFonts w:ascii="Calibri" w:hAnsi="Calibri"/>
                <w:b/>
                <w:sz w:val="20"/>
              </w:rPr>
            </w:pPr>
          </w:p>
          <w:p w14:paraId="6EC0968F" w14:textId="77777777" w:rsidR="008C2B06" w:rsidRDefault="008C2B06" w:rsidP="00C77664">
            <w:pPr>
              <w:rPr>
                <w:rFonts w:ascii="Calibri" w:hAnsi="Calibri"/>
                <w:b/>
                <w:sz w:val="20"/>
              </w:rPr>
            </w:pPr>
            <w:r>
              <w:rPr>
                <w:rFonts w:ascii="Calibri" w:hAnsi="Calibri"/>
                <w:b/>
                <w:sz w:val="20"/>
              </w:rPr>
              <w:t>24</w:t>
            </w:r>
            <w:r w:rsidRPr="00BB3FDD">
              <w:rPr>
                <w:rFonts w:ascii="Calibri" w:hAnsi="Calibri"/>
                <w:b/>
                <w:sz w:val="20"/>
                <w:vertAlign w:val="superscript"/>
              </w:rPr>
              <w:t>th</w:t>
            </w:r>
            <w:r>
              <w:rPr>
                <w:rFonts w:ascii="Calibri" w:hAnsi="Calibri"/>
                <w:b/>
                <w:sz w:val="20"/>
              </w:rPr>
              <w:t xml:space="preserve"> August 2022</w:t>
            </w:r>
          </w:p>
          <w:p w14:paraId="6D5CD705" w14:textId="77777777" w:rsidR="008C2B06" w:rsidRDefault="008C2B06" w:rsidP="00C77664">
            <w:pPr>
              <w:rPr>
                <w:rFonts w:ascii="Calibri" w:hAnsi="Calibri"/>
                <w:b/>
                <w:sz w:val="20"/>
              </w:rPr>
            </w:pPr>
          </w:p>
          <w:p w14:paraId="1DB1CA63" w14:textId="77777777" w:rsidR="008C2B06" w:rsidRDefault="008C2B06" w:rsidP="00C77664">
            <w:pPr>
              <w:rPr>
                <w:rFonts w:ascii="Calibri" w:hAnsi="Calibri"/>
                <w:b/>
                <w:sz w:val="20"/>
              </w:rPr>
            </w:pPr>
            <w:r>
              <w:rPr>
                <w:rFonts w:ascii="Calibri" w:hAnsi="Calibri"/>
                <w:b/>
                <w:sz w:val="20"/>
              </w:rPr>
              <w:t>24</w:t>
            </w:r>
            <w:r w:rsidRPr="00BB3FDD">
              <w:rPr>
                <w:rFonts w:ascii="Calibri" w:hAnsi="Calibri"/>
                <w:b/>
                <w:sz w:val="20"/>
                <w:vertAlign w:val="superscript"/>
              </w:rPr>
              <w:t>th</w:t>
            </w:r>
            <w:r>
              <w:rPr>
                <w:rFonts w:ascii="Calibri" w:hAnsi="Calibri"/>
                <w:b/>
                <w:sz w:val="20"/>
              </w:rPr>
              <w:t xml:space="preserve"> August 2022</w:t>
            </w:r>
          </w:p>
          <w:p w14:paraId="48ADFD46" w14:textId="77777777" w:rsidR="008C2B06" w:rsidRDefault="008C2B06" w:rsidP="00C77664">
            <w:pPr>
              <w:rPr>
                <w:rFonts w:ascii="Calibri" w:hAnsi="Calibri"/>
                <w:b/>
                <w:sz w:val="20"/>
              </w:rPr>
            </w:pPr>
          </w:p>
          <w:p w14:paraId="55DA40F1" w14:textId="77777777" w:rsidR="008C2B06" w:rsidRDefault="008C2B06" w:rsidP="00C77664">
            <w:pPr>
              <w:rPr>
                <w:rFonts w:ascii="Calibri" w:hAnsi="Calibri"/>
                <w:b/>
                <w:sz w:val="20"/>
              </w:rPr>
            </w:pPr>
            <w:r>
              <w:rPr>
                <w:rFonts w:ascii="Calibri" w:hAnsi="Calibri"/>
                <w:b/>
                <w:sz w:val="20"/>
              </w:rPr>
              <w:t>24</w:t>
            </w:r>
            <w:r w:rsidRPr="00BB3FDD">
              <w:rPr>
                <w:rFonts w:ascii="Calibri" w:hAnsi="Calibri"/>
                <w:b/>
                <w:sz w:val="20"/>
                <w:vertAlign w:val="superscript"/>
              </w:rPr>
              <w:t>th</w:t>
            </w:r>
            <w:r>
              <w:rPr>
                <w:rFonts w:ascii="Calibri" w:hAnsi="Calibri"/>
                <w:b/>
                <w:sz w:val="20"/>
              </w:rPr>
              <w:t xml:space="preserve"> August 2020</w:t>
            </w:r>
          </w:p>
          <w:p w14:paraId="30FA4793" w14:textId="77777777" w:rsidR="008C2B06" w:rsidRDefault="008C2B06" w:rsidP="00C77664">
            <w:pPr>
              <w:rPr>
                <w:rFonts w:ascii="Calibri" w:hAnsi="Calibri"/>
                <w:b/>
                <w:sz w:val="20"/>
              </w:rPr>
            </w:pPr>
          </w:p>
          <w:p w14:paraId="0C98AD12" w14:textId="77777777" w:rsidR="008C2B06" w:rsidRDefault="008C2B06" w:rsidP="00C77664">
            <w:pPr>
              <w:rPr>
                <w:rFonts w:ascii="Calibri" w:hAnsi="Calibri"/>
                <w:b/>
                <w:sz w:val="20"/>
              </w:rPr>
            </w:pPr>
          </w:p>
          <w:p w14:paraId="583436C6" w14:textId="77777777" w:rsidR="008C2B06" w:rsidRDefault="008C2B06" w:rsidP="00C77664">
            <w:pPr>
              <w:rPr>
                <w:rFonts w:ascii="Calibri" w:hAnsi="Calibri"/>
                <w:b/>
                <w:sz w:val="20"/>
              </w:rPr>
            </w:pPr>
          </w:p>
          <w:p w14:paraId="66261C59" w14:textId="77777777" w:rsidR="008C2B06" w:rsidRDefault="008C2B06" w:rsidP="00C77664">
            <w:pPr>
              <w:rPr>
                <w:rFonts w:ascii="Calibri" w:hAnsi="Calibri"/>
                <w:b/>
                <w:sz w:val="20"/>
              </w:rPr>
            </w:pPr>
            <w:r>
              <w:rPr>
                <w:rFonts w:ascii="Calibri" w:hAnsi="Calibri"/>
                <w:b/>
                <w:sz w:val="20"/>
              </w:rPr>
              <w:t>24</w:t>
            </w:r>
            <w:r w:rsidRPr="00BB3FDD">
              <w:rPr>
                <w:rFonts w:ascii="Calibri" w:hAnsi="Calibri"/>
                <w:b/>
                <w:sz w:val="20"/>
                <w:vertAlign w:val="superscript"/>
              </w:rPr>
              <w:t>th</w:t>
            </w:r>
            <w:r>
              <w:rPr>
                <w:rFonts w:ascii="Calibri" w:hAnsi="Calibri"/>
                <w:b/>
                <w:sz w:val="20"/>
              </w:rPr>
              <w:t xml:space="preserve"> August 2020</w:t>
            </w:r>
          </w:p>
          <w:p w14:paraId="5F1A7B0A" w14:textId="77777777" w:rsidR="008C2B06" w:rsidRPr="00D14BCB" w:rsidRDefault="008C2B06" w:rsidP="00C77664">
            <w:pPr>
              <w:rPr>
                <w:rFonts w:ascii="Calibri" w:hAnsi="Calibri"/>
                <w:b/>
                <w:sz w:val="20"/>
              </w:rPr>
            </w:pPr>
          </w:p>
        </w:tc>
        <w:tc>
          <w:tcPr>
            <w:tcW w:w="1418" w:type="dxa"/>
            <w:tcBorders>
              <w:right w:val="single" w:sz="6" w:space="0" w:color="auto"/>
            </w:tcBorders>
          </w:tcPr>
          <w:p w14:paraId="15EF2060" w14:textId="77777777" w:rsidR="008C2B06" w:rsidRDefault="008C2B06" w:rsidP="00C77664">
            <w:pPr>
              <w:rPr>
                <w:rFonts w:ascii="Calibri" w:hAnsi="Calibri"/>
                <w:b/>
                <w:sz w:val="20"/>
              </w:rPr>
            </w:pPr>
            <w:r>
              <w:rPr>
                <w:rFonts w:ascii="Calibri" w:hAnsi="Calibri"/>
                <w:b/>
                <w:sz w:val="20"/>
              </w:rPr>
              <w:t>10</w:t>
            </w:r>
          </w:p>
          <w:p w14:paraId="11B9D261" w14:textId="77777777" w:rsidR="008C2B06" w:rsidRDefault="008C2B06" w:rsidP="00C77664">
            <w:pPr>
              <w:rPr>
                <w:rFonts w:ascii="Calibri" w:hAnsi="Calibri"/>
                <w:b/>
                <w:sz w:val="20"/>
              </w:rPr>
            </w:pPr>
          </w:p>
          <w:p w14:paraId="20C87C00" w14:textId="77777777" w:rsidR="008C2B06" w:rsidRDefault="008C2B06" w:rsidP="00C77664">
            <w:pPr>
              <w:rPr>
                <w:rFonts w:ascii="Calibri" w:hAnsi="Calibri"/>
                <w:b/>
                <w:sz w:val="20"/>
              </w:rPr>
            </w:pPr>
          </w:p>
          <w:p w14:paraId="4649DEA5" w14:textId="77777777" w:rsidR="008C2B06" w:rsidRDefault="008C2B06" w:rsidP="00C77664">
            <w:pPr>
              <w:rPr>
                <w:rFonts w:ascii="Calibri" w:hAnsi="Calibri"/>
                <w:b/>
                <w:sz w:val="20"/>
              </w:rPr>
            </w:pPr>
            <w:r>
              <w:rPr>
                <w:rFonts w:ascii="Calibri" w:hAnsi="Calibri"/>
                <w:b/>
                <w:sz w:val="20"/>
              </w:rPr>
              <w:t>11</w:t>
            </w:r>
          </w:p>
          <w:p w14:paraId="1AEF4732" w14:textId="77777777" w:rsidR="008C2B06" w:rsidRDefault="008C2B06" w:rsidP="00C77664">
            <w:pPr>
              <w:rPr>
                <w:rFonts w:ascii="Calibri" w:hAnsi="Calibri"/>
                <w:b/>
                <w:sz w:val="20"/>
              </w:rPr>
            </w:pPr>
          </w:p>
          <w:p w14:paraId="688B082D" w14:textId="77777777" w:rsidR="008C2B06" w:rsidRDefault="008C2B06" w:rsidP="00C77664">
            <w:pPr>
              <w:rPr>
                <w:rFonts w:ascii="Calibri" w:hAnsi="Calibri"/>
                <w:b/>
                <w:sz w:val="20"/>
              </w:rPr>
            </w:pPr>
          </w:p>
          <w:p w14:paraId="38C59D56" w14:textId="77777777" w:rsidR="008C2B06" w:rsidRDefault="008C2B06" w:rsidP="00C77664">
            <w:pPr>
              <w:rPr>
                <w:rFonts w:ascii="Calibri" w:hAnsi="Calibri"/>
                <w:b/>
                <w:sz w:val="20"/>
              </w:rPr>
            </w:pPr>
            <w:r>
              <w:rPr>
                <w:rFonts w:ascii="Calibri" w:hAnsi="Calibri"/>
                <w:b/>
                <w:sz w:val="20"/>
              </w:rPr>
              <w:t>12</w:t>
            </w:r>
          </w:p>
          <w:p w14:paraId="1031B0CE" w14:textId="77777777" w:rsidR="008C2B06" w:rsidRDefault="008C2B06" w:rsidP="00C77664">
            <w:pPr>
              <w:rPr>
                <w:rFonts w:ascii="Calibri" w:hAnsi="Calibri"/>
                <w:b/>
                <w:sz w:val="20"/>
              </w:rPr>
            </w:pPr>
          </w:p>
          <w:p w14:paraId="5D588A07" w14:textId="77777777" w:rsidR="008C2B06" w:rsidRDefault="008C2B06" w:rsidP="00C77664">
            <w:pPr>
              <w:rPr>
                <w:rFonts w:ascii="Calibri" w:hAnsi="Calibri"/>
                <w:b/>
                <w:sz w:val="20"/>
              </w:rPr>
            </w:pPr>
          </w:p>
          <w:p w14:paraId="28B41B6A" w14:textId="77777777" w:rsidR="008C2B06" w:rsidRDefault="008C2B06" w:rsidP="00C77664">
            <w:pPr>
              <w:rPr>
                <w:rFonts w:ascii="Calibri" w:hAnsi="Calibri"/>
                <w:b/>
                <w:sz w:val="20"/>
              </w:rPr>
            </w:pPr>
            <w:r>
              <w:rPr>
                <w:rFonts w:ascii="Calibri" w:hAnsi="Calibri"/>
                <w:b/>
                <w:sz w:val="20"/>
              </w:rPr>
              <w:t>10</w:t>
            </w:r>
          </w:p>
          <w:p w14:paraId="208C886D" w14:textId="77777777" w:rsidR="008C2B06" w:rsidRDefault="008C2B06" w:rsidP="00C77664">
            <w:pPr>
              <w:rPr>
                <w:rFonts w:ascii="Calibri" w:hAnsi="Calibri"/>
                <w:b/>
                <w:sz w:val="20"/>
              </w:rPr>
            </w:pPr>
          </w:p>
          <w:p w14:paraId="4A5A8C0C" w14:textId="77777777" w:rsidR="008C2B06" w:rsidRDefault="008C2B06" w:rsidP="00C77664">
            <w:pPr>
              <w:rPr>
                <w:rFonts w:ascii="Calibri" w:hAnsi="Calibri"/>
                <w:b/>
                <w:sz w:val="20"/>
              </w:rPr>
            </w:pPr>
          </w:p>
          <w:p w14:paraId="0EBB8905" w14:textId="77777777" w:rsidR="008C2B06" w:rsidRDefault="008C2B06" w:rsidP="00C77664">
            <w:pPr>
              <w:rPr>
                <w:rFonts w:ascii="Calibri" w:hAnsi="Calibri"/>
                <w:b/>
                <w:sz w:val="20"/>
              </w:rPr>
            </w:pPr>
            <w:r>
              <w:rPr>
                <w:rFonts w:ascii="Calibri" w:hAnsi="Calibri"/>
                <w:b/>
                <w:sz w:val="20"/>
              </w:rPr>
              <w:t>11</w:t>
            </w:r>
          </w:p>
          <w:p w14:paraId="4B84446E" w14:textId="77777777" w:rsidR="008C2B06" w:rsidRDefault="008C2B06" w:rsidP="00C77664">
            <w:pPr>
              <w:rPr>
                <w:rFonts w:ascii="Calibri" w:hAnsi="Calibri"/>
                <w:b/>
                <w:sz w:val="20"/>
              </w:rPr>
            </w:pPr>
          </w:p>
          <w:p w14:paraId="2C4211F8" w14:textId="77777777" w:rsidR="008C2B06" w:rsidRDefault="008C2B06" w:rsidP="00C77664">
            <w:pPr>
              <w:rPr>
                <w:rFonts w:ascii="Calibri" w:hAnsi="Calibri"/>
                <w:b/>
                <w:sz w:val="20"/>
              </w:rPr>
            </w:pPr>
          </w:p>
          <w:p w14:paraId="7DB8210B" w14:textId="77777777" w:rsidR="008C2B06" w:rsidRDefault="008C2B06" w:rsidP="00C77664">
            <w:pPr>
              <w:rPr>
                <w:rFonts w:ascii="Calibri" w:hAnsi="Calibri"/>
                <w:b/>
                <w:sz w:val="20"/>
              </w:rPr>
            </w:pPr>
            <w:r>
              <w:rPr>
                <w:rFonts w:ascii="Calibri" w:hAnsi="Calibri"/>
                <w:b/>
                <w:sz w:val="20"/>
              </w:rPr>
              <w:t>12</w:t>
            </w:r>
          </w:p>
          <w:p w14:paraId="1BD8ADEA" w14:textId="77777777" w:rsidR="008C2B06" w:rsidRDefault="008C2B06" w:rsidP="00C77664">
            <w:pPr>
              <w:rPr>
                <w:rFonts w:ascii="Calibri" w:hAnsi="Calibri"/>
                <w:b/>
                <w:sz w:val="20"/>
              </w:rPr>
            </w:pPr>
          </w:p>
          <w:p w14:paraId="6294BADB" w14:textId="77777777" w:rsidR="008C2B06" w:rsidRDefault="008C2B06" w:rsidP="00C77664">
            <w:pPr>
              <w:rPr>
                <w:rFonts w:ascii="Calibri" w:hAnsi="Calibri"/>
                <w:b/>
                <w:sz w:val="20"/>
              </w:rPr>
            </w:pPr>
          </w:p>
          <w:p w14:paraId="7ED13D05" w14:textId="77777777" w:rsidR="008C2B06" w:rsidRPr="00D14BCB" w:rsidRDefault="008C2B06" w:rsidP="00C77664">
            <w:pPr>
              <w:rPr>
                <w:rFonts w:ascii="Calibri" w:hAnsi="Calibri"/>
                <w:b/>
                <w:sz w:val="20"/>
              </w:rPr>
            </w:pPr>
            <w:r>
              <w:rPr>
                <w:rFonts w:ascii="Calibri" w:hAnsi="Calibri"/>
                <w:b/>
                <w:sz w:val="20"/>
              </w:rPr>
              <w:t>13</w:t>
            </w:r>
          </w:p>
        </w:tc>
        <w:tc>
          <w:tcPr>
            <w:tcW w:w="1701" w:type="dxa"/>
            <w:tcBorders>
              <w:left w:val="single" w:sz="6" w:space="0" w:color="auto"/>
              <w:right w:val="single" w:sz="6" w:space="0" w:color="auto"/>
            </w:tcBorders>
          </w:tcPr>
          <w:p w14:paraId="3C1EE460" w14:textId="77777777" w:rsidR="008C2B06" w:rsidRDefault="008C2B06" w:rsidP="00C77664">
            <w:pPr>
              <w:rPr>
                <w:rFonts w:ascii="Calibri" w:hAnsi="Calibri"/>
                <w:b/>
                <w:sz w:val="20"/>
              </w:rPr>
            </w:pPr>
            <w:r>
              <w:rPr>
                <w:rFonts w:ascii="Calibri" w:hAnsi="Calibri"/>
                <w:b/>
                <w:sz w:val="20"/>
              </w:rPr>
              <w:t>Quality Policy</w:t>
            </w:r>
          </w:p>
          <w:p w14:paraId="082BFE96" w14:textId="77777777" w:rsidR="008C2B06" w:rsidRDefault="008C2B06" w:rsidP="00C77664">
            <w:pPr>
              <w:rPr>
                <w:rFonts w:ascii="Calibri" w:hAnsi="Calibri"/>
                <w:b/>
                <w:sz w:val="20"/>
              </w:rPr>
            </w:pPr>
          </w:p>
          <w:p w14:paraId="1AD26D74" w14:textId="77777777" w:rsidR="008C2B06" w:rsidRDefault="008C2B06" w:rsidP="00C77664">
            <w:pPr>
              <w:rPr>
                <w:rFonts w:ascii="Calibri" w:hAnsi="Calibri"/>
                <w:b/>
                <w:sz w:val="20"/>
              </w:rPr>
            </w:pPr>
          </w:p>
          <w:p w14:paraId="15BDAE05" w14:textId="77777777" w:rsidR="008C2B06" w:rsidRDefault="008C2B06" w:rsidP="00C77664">
            <w:pPr>
              <w:rPr>
                <w:rFonts w:ascii="Calibri" w:hAnsi="Calibri"/>
                <w:b/>
                <w:sz w:val="20"/>
              </w:rPr>
            </w:pPr>
            <w:r>
              <w:rPr>
                <w:rFonts w:ascii="Calibri" w:hAnsi="Calibri"/>
                <w:b/>
                <w:sz w:val="20"/>
              </w:rPr>
              <w:t>Environmental Policy</w:t>
            </w:r>
          </w:p>
          <w:p w14:paraId="28C9B61B" w14:textId="77777777" w:rsidR="008C2B06" w:rsidRDefault="008C2B06" w:rsidP="00C77664">
            <w:pPr>
              <w:rPr>
                <w:rFonts w:ascii="Calibri" w:hAnsi="Calibri"/>
                <w:b/>
                <w:sz w:val="20"/>
              </w:rPr>
            </w:pPr>
          </w:p>
          <w:p w14:paraId="5D5BFDCD" w14:textId="77777777" w:rsidR="008C2B06" w:rsidRDefault="008C2B06" w:rsidP="00C77664">
            <w:pPr>
              <w:rPr>
                <w:rFonts w:ascii="Calibri" w:hAnsi="Calibri"/>
                <w:b/>
                <w:sz w:val="20"/>
              </w:rPr>
            </w:pPr>
            <w:r>
              <w:rPr>
                <w:rFonts w:ascii="Calibri" w:hAnsi="Calibri"/>
                <w:b/>
                <w:sz w:val="20"/>
              </w:rPr>
              <w:t>Health, Safety &amp; Wellbeing Policy</w:t>
            </w:r>
          </w:p>
          <w:p w14:paraId="2D249311" w14:textId="77777777" w:rsidR="008C2B06" w:rsidRDefault="008C2B06" w:rsidP="00C77664">
            <w:pPr>
              <w:rPr>
                <w:rFonts w:ascii="Calibri" w:hAnsi="Calibri"/>
                <w:b/>
                <w:sz w:val="20"/>
              </w:rPr>
            </w:pPr>
          </w:p>
          <w:p w14:paraId="6F2AB4BC" w14:textId="77777777" w:rsidR="008C2B06" w:rsidRDefault="008C2B06" w:rsidP="00C77664">
            <w:pPr>
              <w:rPr>
                <w:rFonts w:ascii="Calibri" w:hAnsi="Calibri"/>
                <w:b/>
                <w:sz w:val="20"/>
              </w:rPr>
            </w:pPr>
            <w:r>
              <w:rPr>
                <w:rFonts w:ascii="Calibri" w:hAnsi="Calibri"/>
                <w:b/>
                <w:sz w:val="20"/>
              </w:rPr>
              <w:t>Quality Policy</w:t>
            </w:r>
          </w:p>
          <w:p w14:paraId="54648E07" w14:textId="77777777" w:rsidR="008C2B06" w:rsidRDefault="008C2B06" w:rsidP="00C77664">
            <w:pPr>
              <w:rPr>
                <w:rFonts w:ascii="Calibri" w:hAnsi="Calibri"/>
                <w:b/>
                <w:sz w:val="20"/>
              </w:rPr>
            </w:pPr>
          </w:p>
          <w:p w14:paraId="30A97497" w14:textId="77777777" w:rsidR="008C2B06" w:rsidRDefault="008C2B06" w:rsidP="00C77664">
            <w:pPr>
              <w:rPr>
                <w:rFonts w:ascii="Calibri" w:hAnsi="Calibri"/>
                <w:b/>
                <w:sz w:val="20"/>
              </w:rPr>
            </w:pPr>
            <w:r>
              <w:rPr>
                <w:rFonts w:ascii="Calibri" w:hAnsi="Calibri"/>
                <w:b/>
                <w:sz w:val="20"/>
              </w:rPr>
              <w:t>Environmental Policy</w:t>
            </w:r>
          </w:p>
          <w:p w14:paraId="6FEA9AB8" w14:textId="77777777" w:rsidR="008C2B06" w:rsidRDefault="008C2B06" w:rsidP="00C77664">
            <w:pPr>
              <w:rPr>
                <w:rFonts w:ascii="Calibri" w:hAnsi="Calibri"/>
                <w:b/>
                <w:sz w:val="20"/>
              </w:rPr>
            </w:pPr>
          </w:p>
          <w:p w14:paraId="163E8B31" w14:textId="77777777" w:rsidR="008C2B06" w:rsidRDefault="008C2B06" w:rsidP="00C77664">
            <w:pPr>
              <w:rPr>
                <w:rFonts w:ascii="Calibri" w:hAnsi="Calibri"/>
                <w:b/>
                <w:sz w:val="20"/>
              </w:rPr>
            </w:pPr>
            <w:r>
              <w:rPr>
                <w:rFonts w:ascii="Calibri" w:hAnsi="Calibri"/>
                <w:b/>
                <w:sz w:val="20"/>
              </w:rPr>
              <w:t>Health, Safety &amp; Wellbeing Policy</w:t>
            </w:r>
          </w:p>
          <w:p w14:paraId="786EA480" w14:textId="77777777" w:rsidR="008C2B06" w:rsidRDefault="008C2B06" w:rsidP="00C77664">
            <w:pPr>
              <w:rPr>
                <w:rFonts w:ascii="Calibri" w:hAnsi="Calibri"/>
                <w:b/>
                <w:sz w:val="20"/>
              </w:rPr>
            </w:pPr>
          </w:p>
          <w:p w14:paraId="47A9AA33" w14:textId="77777777" w:rsidR="008C2B06" w:rsidRDefault="008C2B06" w:rsidP="00C77664">
            <w:pPr>
              <w:rPr>
                <w:rFonts w:ascii="Calibri" w:hAnsi="Calibri"/>
                <w:b/>
                <w:sz w:val="20"/>
              </w:rPr>
            </w:pPr>
            <w:r>
              <w:rPr>
                <w:rFonts w:ascii="Calibri" w:hAnsi="Calibri"/>
                <w:b/>
                <w:sz w:val="20"/>
              </w:rPr>
              <w:t xml:space="preserve">Quality, Environmental, Health &amp; Safety Structural Chart </w:t>
            </w:r>
          </w:p>
          <w:p w14:paraId="52F34F5A" w14:textId="77777777" w:rsidR="008C2B06" w:rsidRDefault="008C2B06" w:rsidP="00C77664">
            <w:pPr>
              <w:rPr>
                <w:rFonts w:ascii="Calibri" w:hAnsi="Calibri"/>
                <w:b/>
                <w:sz w:val="20"/>
              </w:rPr>
            </w:pPr>
          </w:p>
          <w:p w14:paraId="5B380DF4" w14:textId="77777777" w:rsidR="008C2B06" w:rsidRPr="00D14BCB" w:rsidRDefault="008C2B06" w:rsidP="00C77664">
            <w:pPr>
              <w:rPr>
                <w:rFonts w:ascii="Calibri" w:hAnsi="Calibri"/>
                <w:b/>
                <w:sz w:val="20"/>
              </w:rPr>
            </w:pPr>
            <w:r>
              <w:rPr>
                <w:rFonts w:ascii="Calibri" w:hAnsi="Calibri"/>
                <w:b/>
                <w:sz w:val="20"/>
              </w:rPr>
              <w:t xml:space="preserve">Quality, Environmental, Health &amp; Safety Structural Responsibilities </w:t>
            </w:r>
          </w:p>
        </w:tc>
        <w:tc>
          <w:tcPr>
            <w:tcW w:w="3508" w:type="dxa"/>
            <w:tcBorders>
              <w:right w:val="single" w:sz="6" w:space="0" w:color="auto"/>
            </w:tcBorders>
          </w:tcPr>
          <w:p w14:paraId="107C36D0" w14:textId="77777777" w:rsidR="008C2B06" w:rsidRDefault="008C2B06" w:rsidP="00C77664">
            <w:pPr>
              <w:rPr>
                <w:rFonts w:ascii="Calibri" w:hAnsi="Calibri"/>
                <w:b/>
                <w:sz w:val="20"/>
              </w:rPr>
            </w:pPr>
            <w:r>
              <w:rPr>
                <w:rFonts w:ascii="Calibri" w:hAnsi="Calibri"/>
                <w:b/>
                <w:sz w:val="20"/>
              </w:rPr>
              <w:t>Updated Policy Statement</w:t>
            </w:r>
          </w:p>
          <w:p w14:paraId="084F95FE" w14:textId="77777777" w:rsidR="008C2B06" w:rsidRDefault="008C2B06" w:rsidP="00C77664">
            <w:pPr>
              <w:rPr>
                <w:rFonts w:ascii="Calibri" w:hAnsi="Calibri"/>
                <w:b/>
                <w:sz w:val="20"/>
              </w:rPr>
            </w:pPr>
          </w:p>
          <w:p w14:paraId="7039EF3D" w14:textId="77777777" w:rsidR="008C2B06" w:rsidRDefault="008C2B06" w:rsidP="00C77664">
            <w:pPr>
              <w:rPr>
                <w:rFonts w:ascii="Calibri" w:hAnsi="Calibri"/>
                <w:b/>
                <w:sz w:val="20"/>
              </w:rPr>
            </w:pPr>
          </w:p>
          <w:p w14:paraId="799BD950" w14:textId="77777777" w:rsidR="008C2B06" w:rsidRDefault="008C2B06" w:rsidP="00C77664">
            <w:pPr>
              <w:rPr>
                <w:rFonts w:ascii="Calibri" w:hAnsi="Calibri"/>
                <w:b/>
                <w:sz w:val="20"/>
              </w:rPr>
            </w:pPr>
            <w:r>
              <w:rPr>
                <w:rFonts w:ascii="Calibri" w:hAnsi="Calibri"/>
                <w:b/>
                <w:sz w:val="20"/>
              </w:rPr>
              <w:t>Updated Policy Statement</w:t>
            </w:r>
          </w:p>
          <w:p w14:paraId="6AECD077" w14:textId="77777777" w:rsidR="008C2B06" w:rsidRDefault="008C2B06" w:rsidP="00C77664">
            <w:pPr>
              <w:rPr>
                <w:rFonts w:ascii="Calibri" w:hAnsi="Calibri"/>
                <w:b/>
                <w:sz w:val="20"/>
              </w:rPr>
            </w:pPr>
          </w:p>
          <w:p w14:paraId="1A064F8E" w14:textId="77777777" w:rsidR="008C2B06" w:rsidRDefault="008C2B06" w:rsidP="00C77664">
            <w:pPr>
              <w:rPr>
                <w:rFonts w:ascii="Calibri" w:hAnsi="Calibri"/>
                <w:b/>
                <w:sz w:val="20"/>
              </w:rPr>
            </w:pPr>
          </w:p>
          <w:p w14:paraId="7F26CAD5" w14:textId="77777777" w:rsidR="008C2B06" w:rsidRDefault="008C2B06" w:rsidP="00C77664">
            <w:pPr>
              <w:rPr>
                <w:rFonts w:ascii="Calibri" w:hAnsi="Calibri"/>
                <w:b/>
                <w:sz w:val="20"/>
              </w:rPr>
            </w:pPr>
            <w:r>
              <w:rPr>
                <w:rFonts w:ascii="Calibri" w:hAnsi="Calibri"/>
                <w:b/>
                <w:sz w:val="20"/>
              </w:rPr>
              <w:t>Updated Policy Statement</w:t>
            </w:r>
          </w:p>
          <w:p w14:paraId="0E403BD4" w14:textId="77777777" w:rsidR="008C2B06" w:rsidRDefault="008C2B06" w:rsidP="00C77664">
            <w:pPr>
              <w:rPr>
                <w:rFonts w:ascii="Calibri" w:hAnsi="Calibri"/>
                <w:b/>
                <w:sz w:val="20"/>
              </w:rPr>
            </w:pPr>
          </w:p>
          <w:p w14:paraId="5143DD9A" w14:textId="77777777" w:rsidR="008C2B06" w:rsidRDefault="008C2B06" w:rsidP="00C77664">
            <w:pPr>
              <w:rPr>
                <w:rFonts w:ascii="Calibri" w:hAnsi="Calibri"/>
                <w:b/>
                <w:sz w:val="20"/>
              </w:rPr>
            </w:pPr>
          </w:p>
          <w:p w14:paraId="33992F84" w14:textId="77777777" w:rsidR="008C2B06" w:rsidRDefault="008C2B06" w:rsidP="00C77664">
            <w:pPr>
              <w:rPr>
                <w:rFonts w:ascii="Calibri" w:hAnsi="Calibri"/>
                <w:b/>
                <w:sz w:val="20"/>
              </w:rPr>
            </w:pPr>
            <w:r>
              <w:rPr>
                <w:rFonts w:ascii="Calibri" w:hAnsi="Calibri"/>
                <w:b/>
                <w:sz w:val="20"/>
              </w:rPr>
              <w:t>Updated Policy Statement</w:t>
            </w:r>
          </w:p>
          <w:p w14:paraId="16C0BB3D" w14:textId="77777777" w:rsidR="008C2B06" w:rsidRDefault="008C2B06" w:rsidP="00C77664">
            <w:pPr>
              <w:rPr>
                <w:rFonts w:ascii="Calibri" w:hAnsi="Calibri"/>
                <w:b/>
                <w:sz w:val="20"/>
              </w:rPr>
            </w:pPr>
          </w:p>
          <w:p w14:paraId="7ADBD64B" w14:textId="77777777" w:rsidR="008C2B06" w:rsidRDefault="008C2B06" w:rsidP="00C77664">
            <w:pPr>
              <w:rPr>
                <w:rFonts w:ascii="Calibri" w:hAnsi="Calibri"/>
                <w:b/>
                <w:sz w:val="20"/>
              </w:rPr>
            </w:pPr>
          </w:p>
          <w:p w14:paraId="5EB8F1DB" w14:textId="77777777" w:rsidR="008C2B06" w:rsidRDefault="008C2B06" w:rsidP="00C77664">
            <w:pPr>
              <w:rPr>
                <w:rFonts w:ascii="Calibri" w:hAnsi="Calibri"/>
                <w:b/>
                <w:sz w:val="20"/>
              </w:rPr>
            </w:pPr>
            <w:r>
              <w:rPr>
                <w:rFonts w:ascii="Calibri" w:hAnsi="Calibri"/>
                <w:b/>
                <w:sz w:val="20"/>
              </w:rPr>
              <w:t>Updated Policy Statement</w:t>
            </w:r>
          </w:p>
          <w:p w14:paraId="78234D13" w14:textId="77777777" w:rsidR="008C2B06" w:rsidRDefault="008C2B06" w:rsidP="00C77664">
            <w:pPr>
              <w:rPr>
                <w:rFonts w:ascii="Calibri" w:hAnsi="Calibri"/>
                <w:b/>
                <w:sz w:val="20"/>
              </w:rPr>
            </w:pPr>
          </w:p>
          <w:p w14:paraId="7D50CF07" w14:textId="77777777" w:rsidR="008C2B06" w:rsidRDefault="008C2B06" w:rsidP="00C77664">
            <w:pPr>
              <w:rPr>
                <w:rFonts w:ascii="Calibri" w:hAnsi="Calibri"/>
                <w:b/>
                <w:sz w:val="20"/>
              </w:rPr>
            </w:pPr>
          </w:p>
          <w:p w14:paraId="20234CEF" w14:textId="77777777" w:rsidR="008C2B06" w:rsidRDefault="008C2B06" w:rsidP="00C77664">
            <w:pPr>
              <w:rPr>
                <w:rFonts w:ascii="Calibri" w:hAnsi="Calibri"/>
                <w:b/>
                <w:sz w:val="20"/>
              </w:rPr>
            </w:pPr>
            <w:r>
              <w:rPr>
                <w:rFonts w:ascii="Calibri" w:hAnsi="Calibri"/>
                <w:b/>
                <w:sz w:val="20"/>
              </w:rPr>
              <w:t>Updated Policy Statement</w:t>
            </w:r>
          </w:p>
          <w:p w14:paraId="054B3D60" w14:textId="77777777" w:rsidR="008C2B06" w:rsidRDefault="008C2B06" w:rsidP="00C77664">
            <w:pPr>
              <w:rPr>
                <w:rFonts w:ascii="Calibri" w:hAnsi="Calibri"/>
                <w:b/>
                <w:sz w:val="20"/>
              </w:rPr>
            </w:pPr>
          </w:p>
          <w:p w14:paraId="327E4978" w14:textId="77777777" w:rsidR="008C2B06" w:rsidRDefault="008C2B06" w:rsidP="00C77664">
            <w:pPr>
              <w:rPr>
                <w:rFonts w:ascii="Calibri" w:hAnsi="Calibri"/>
                <w:b/>
                <w:sz w:val="20"/>
              </w:rPr>
            </w:pPr>
          </w:p>
          <w:p w14:paraId="31D53FE9" w14:textId="77777777" w:rsidR="008C2B06" w:rsidRDefault="008C2B06" w:rsidP="00C77664">
            <w:pPr>
              <w:rPr>
                <w:rFonts w:ascii="Calibri" w:hAnsi="Calibri"/>
                <w:b/>
                <w:sz w:val="20"/>
              </w:rPr>
            </w:pPr>
            <w:r>
              <w:rPr>
                <w:rFonts w:ascii="Calibri" w:hAnsi="Calibri"/>
                <w:b/>
                <w:sz w:val="20"/>
              </w:rPr>
              <w:t>Update of Organogram</w:t>
            </w:r>
          </w:p>
          <w:p w14:paraId="5D0193C7" w14:textId="77777777" w:rsidR="008C2B06" w:rsidRDefault="008C2B06" w:rsidP="00C77664">
            <w:pPr>
              <w:rPr>
                <w:rFonts w:ascii="Calibri" w:hAnsi="Calibri"/>
                <w:b/>
                <w:sz w:val="20"/>
              </w:rPr>
            </w:pPr>
          </w:p>
          <w:p w14:paraId="208F13BC" w14:textId="77777777" w:rsidR="008C2B06" w:rsidRDefault="008C2B06" w:rsidP="00C77664">
            <w:pPr>
              <w:rPr>
                <w:rFonts w:ascii="Calibri" w:hAnsi="Calibri"/>
                <w:b/>
                <w:sz w:val="20"/>
              </w:rPr>
            </w:pPr>
          </w:p>
          <w:p w14:paraId="2BF4CFFE" w14:textId="77777777" w:rsidR="008C2B06" w:rsidRDefault="008C2B06" w:rsidP="00C77664">
            <w:pPr>
              <w:rPr>
                <w:rFonts w:ascii="Calibri" w:hAnsi="Calibri"/>
                <w:b/>
                <w:sz w:val="20"/>
              </w:rPr>
            </w:pPr>
          </w:p>
          <w:p w14:paraId="69DBFBB1" w14:textId="77777777" w:rsidR="008C2B06" w:rsidRDefault="008C2B06" w:rsidP="00C77664">
            <w:pPr>
              <w:rPr>
                <w:rFonts w:ascii="Calibri" w:hAnsi="Calibri"/>
                <w:b/>
                <w:sz w:val="20"/>
              </w:rPr>
            </w:pPr>
          </w:p>
          <w:p w14:paraId="3753ACE3" w14:textId="77777777" w:rsidR="008C2B06" w:rsidRPr="00D14BCB" w:rsidRDefault="008C2B06" w:rsidP="00C77664">
            <w:pPr>
              <w:rPr>
                <w:rFonts w:ascii="Calibri" w:hAnsi="Calibri"/>
                <w:b/>
                <w:sz w:val="20"/>
              </w:rPr>
            </w:pPr>
            <w:r>
              <w:rPr>
                <w:rFonts w:ascii="Calibri" w:hAnsi="Calibri"/>
                <w:b/>
                <w:sz w:val="20"/>
              </w:rPr>
              <w:t>Update of Responsibilities</w:t>
            </w:r>
          </w:p>
        </w:tc>
        <w:tc>
          <w:tcPr>
            <w:tcW w:w="1985" w:type="dxa"/>
          </w:tcPr>
          <w:p w14:paraId="201C5669" w14:textId="77777777" w:rsidR="008C2B06" w:rsidRDefault="008C2B06" w:rsidP="00C77664">
            <w:pPr>
              <w:rPr>
                <w:rFonts w:ascii="Calibri" w:hAnsi="Calibri"/>
                <w:b/>
                <w:sz w:val="20"/>
              </w:rPr>
            </w:pPr>
            <w:r>
              <w:rPr>
                <w:rFonts w:ascii="Calibri" w:hAnsi="Calibri"/>
                <w:b/>
                <w:sz w:val="20"/>
              </w:rPr>
              <w:t>V 13</w:t>
            </w:r>
          </w:p>
          <w:p w14:paraId="7A2BBABB" w14:textId="77777777" w:rsidR="008C2B06" w:rsidRDefault="008C2B06" w:rsidP="00C77664">
            <w:pPr>
              <w:rPr>
                <w:rFonts w:ascii="Calibri" w:hAnsi="Calibri"/>
                <w:b/>
                <w:sz w:val="20"/>
              </w:rPr>
            </w:pPr>
          </w:p>
          <w:p w14:paraId="7AA787CC" w14:textId="77777777" w:rsidR="008C2B06" w:rsidRDefault="008C2B06" w:rsidP="00C77664">
            <w:pPr>
              <w:rPr>
                <w:rFonts w:ascii="Calibri" w:hAnsi="Calibri"/>
                <w:b/>
                <w:sz w:val="20"/>
              </w:rPr>
            </w:pPr>
            <w:r>
              <w:rPr>
                <w:rFonts w:ascii="Calibri" w:hAnsi="Calibri"/>
                <w:b/>
                <w:sz w:val="20"/>
              </w:rPr>
              <w:t>V 13</w:t>
            </w:r>
          </w:p>
          <w:p w14:paraId="0811A4A9" w14:textId="77777777" w:rsidR="008C2B06" w:rsidRDefault="008C2B06" w:rsidP="00C77664">
            <w:pPr>
              <w:rPr>
                <w:rFonts w:ascii="Calibri" w:hAnsi="Calibri"/>
                <w:b/>
                <w:sz w:val="20"/>
              </w:rPr>
            </w:pPr>
          </w:p>
          <w:p w14:paraId="27E68B23" w14:textId="77777777" w:rsidR="008C2B06" w:rsidRDefault="008C2B06" w:rsidP="00C77664">
            <w:pPr>
              <w:rPr>
                <w:rFonts w:ascii="Calibri" w:hAnsi="Calibri"/>
                <w:b/>
                <w:sz w:val="20"/>
              </w:rPr>
            </w:pPr>
          </w:p>
          <w:p w14:paraId="527489D7" w14:textId="77777777" w:rsidR="008C2B06" w:rsidRDefault="008C2B06" w:rsidP="00C77664">
            <w:pPr>
              <w:rPr>
                <w:rFonts w:ascii="Calibri" w:hAnsi="Calibri"/>
                <w:b/>
                <w:sz w:val="20"/>
              </w:rPr>
            </w:pPr>
            <w:r>
              <w:rPr>
                <w:rFonts w:ascii="Calibri" w:hAnsi="Calibri"/>
                <w:b/>
                <w:sz w:val="20"/>
              </w:rPr>
              <w:t>V 16</w:t>
            </w:r>
          </w:p>
          <w:p w14:paraId="5BD8EBEC" w14:textId="77777777" w:rsidR="008C2B06" w:rsidRDefault="008C2B06" w:rsidP="00C77664">
            <w:pPr>
              <w:rPr>
                <w:rFonts w:ascii="Calibri" w:hAnsi="Calibri"/>
                <w:b/>
                <w:sz w:val="20"/>
              </w:rPr>
            </w:pPr>
          </w:p>
          <w:p w14:paraId="2BDFAF60" w14:textId="77777777" w:rsidR="008C2B06" w:rsidRDefault="008C2B06" w:rsidP="00C77664">
            <w:pPr>
              <w:rPr>
                <w:rFonts w:ascii="Calibri" w:hAnsi="Calibri"/>
                <w:b/>
                <w:sz w:val="20"/>
              </w:rPr>
            </w:pPr>
            <w:r>
              <w:rPr>
                <w:rFonts w:ascii="Calibri" w:hAnsi="Calibri"/>
                <w:b/>
                <w:sz w:val="20"/>
              </w:rPr>
              <w:t>V 12</w:t>
            </w:r>
          </w:p>
          <w:p w14:paraId="3F57CC45" w14:textId="77777777" w:rsidR="008C2B06" w:rsidRDefault="008C2B06" w:rsidP="00C77664">
            <w:pPr>
              <w:rPr>
                <w:rFonts w:ascii="Calibri" w:hAnsi="Calibri"/>
                <w:b/>
                <w:sz w:val="20"/>
              </w:rPr>
            </w:pPr>
          </w:p>
          <w:p w14:paraId="2644371A" w14:textId="77777777" w:rsidR="008C2B06" w:rsidRDefault="008C2B06" w:rsidP="00C77664">
            <w:pPr>
              <w:rPr>
                <w:rFonts w:ascii="Calibri" w:hAnsi="Calibri"/>
                <w:b/>
                <w:sz w:val="20"/>
              </w:rPr>
            </w:pPr>
            <w:r>
              <w:rPr>
                <w:rFonts w:ascii="Calibri" w:hAnsi="Calibri"/>
                <w:b/>
                <w:sz w:val="20"/>
              </w:rPr>
              <w:t>V 12</w:t>
            </w:r>
          </w:p>
          <w:p w14:paraId="2202B797" w14:textId="77777777" w:rsidR="008C2B06" w:rsidRDefault="008C2B06" w:rsidP="00C77664">
            <w:pPr>
              <w:rPr>
                <w:rFonts w:ascii="Calibri" w:hAnsi="Calibri"/>
                <w:b/>
                <w:sz w:val="20"/>
              </w:rPr>
            </w:pPr>
          </w:p>
          <w:p w14:paraId="5D49D8D8" w14:textId="77777777" w:rsidR="008C2B06" w:rsidRDefault="008C2B06" w:rsidP="00C77664">
            <w:pPr>
              <w:rPr>
                <w:rFonts w:ascii="Calibri" w:hAnsi="Calibri"/>
                <w:b/>
                <w:sz w:val="20"/>
              </w:rPr>
            </w:pPr>
          </w:p>
          <w:p w14:paraId="7510D120" w14:textId="77777777" w:rsidR="008C2B06" w:rsidRDefault="008C2B06" w:rsidP="00C77664">
            <w:pPr>
              <w:rPr>
                <w:rFonts w:ascii="Calibri" w:hAnsi="Calibri"/>
                <w:b/>
                <w:sz w:val="20"/>
              </w:rPr>
            </w:pPr>
            <w:r>
              <w:rPr>
                <w:rFonts w:ascii="Calibri" w:hAnsi="Calibri"/>
                <w:b/>
                <w:sz w:val="20"/>
              </w:rPr>
              <w:t>V 15</w:t>
            </w:r>
          </w:p>
          <w:p w14:paraId="21339FBB" w14:textId="77777777" w:rsidR="008C2B06" w:rsidRDefault="008C2B06" w:rsidP="00C77664">
            <w:pPr>
              <w:rPr>
                <w:rFonts w:ascii="Calibri" w:hAnsi="Calibri"/>
                <w:b/>
                <w:sz w:val="20"/>
              </w:rPr>
            </w:pPr>
          </w:p>
          <w:p w14:paraId="54837A03" w14:textId="77777777" w:rsidR="008C2B06" w:rsidRDefault="008C2B06" w:rsidP="00C77664">
            <w:pPr>
              <w:rPr>
                <w:rFonts w:ascii="Calibri" w:hAnsi="Calibri"/>
                <w:b/>
                <w:sz w:val="20"/>
              </w:rPr>
            </w:pPr>
          </w:p>
          <w:p w14:paraId="52EC9DF4" w14:textId="77777777" w:rsidR="008C2B06" w:rsidRDefault="008C2B06" w:rsidP="00C77664">
            <w:pPr>
              <w:rPr>
                <w:rFonts w:ascii="Calibri" w:hAnsi="Calibri"/>
                <w:b/>
                <w:sz w:val="20"/>
              </w:rPr>
            </w:pPr>
          </w:p>
          <w:p w14:paraId="5A7483D0" w14:textId="77777777" w:rsidR="008C2B06" w:rsidRDefault="008C2B06" w:rsidP="00C77664">
            <w:pPr>
              <w:rPr>
                <w:rFonts w:ascii="Calibri" w:hAnsi="Calibri"/>
                <w:b/>
                <w:sz w:val="20"/>
              </w:rPr>
            </w:pPr>
            <w:r>
              <w:rPr>
                <w:rFonts w:ascii="Calibri" w:hAnsi="Calibri"/>
                <w:b/>
                <w:sz w:val="20"/>
              </w:rPr>
              <w:t>V 1</w:t>
            </w:r>
          </w:p>
          <w:p w14:paraId="42F1AB2A" w14:textId="77777777" w:rsidR="008C2B06" w:rsidRDefault="008C2B06" w:rsidP="00C77664">
            <w:pPr>
              <w:rPr>
                <w:rFonts w:ascii="Calibri" w:hAnsi="Calibri"/>
                <w:b/>
                <w:sz w:val="20"/>
              </w:rPr>
            </w:pPr>
          </w:p>
          <w:p w14:paraId="4C40339D" w14:textId="77777777" w:rsidR="008C2B06" w:rsidRDefault="008C2B06" w:rsidP="00C77664">
            <w:pPr>
              <w:rPr>
                <w:rFonts w:ascii="Calibri" w:hAnsi="Calibri"/>
                <w:b/>
                <w:sz w:val="20"/>
              </w:rPr>
            </w:pPr>
          </w:p>
          <w:p w14:paraId="5608E134" w14:textId="77777777" w:rsidR="008C2B06" w:rsidRDefault="008C2B06" w:rsidP="00C77664">
            <w:pPr>
              <w:rPr>
                <w:rFonts w:ascii="Calibri" w:hAnsi="Calibri"/>
                <w:b/>
                <w:sz w:val="20"/>
              </w:rPr>
            </w:pPr>
          </w:p>
          <w:p w14:paraId="2DB4798F" w14:textId="77777777" w:rsidR="008C2B06" w:rsidRDefault="008C2B06" w:rsidP="00C77664">
            <w:pPr>
              <w:rPr>
                <w:rFonts w:ascii="Calibri" w:hAnsi="Calibri"/>
                <w:b/>
                <w:sz w:val="20"/>
              </w:rPr>
            </w:pPr>
          </w:p>
          <w:p w14:paraId="7FA82B7A" w14:textId="77777777" w:rsidR="008C2B06" w:rsidRPr="00D14BCB" w:rsidRDefault="008C2B06" w:rsidP="00C77664">
            <w:pPr>
              <w:rPr>
                <w:rFonts w:ascii="Calibri" w:hAnsi="Calibri"/>
                <w:b/>
                <w:sz w:val="20"/>
              </w:rPr>
            </w:pPr>
            <w:r>
              <w:rPr>
                <w:rFonts w:ascii="Calibri" w:hAnsi="Calibri"/>
                <w:b/>
                <w:sz w:val="20"/>
              </w:rPr>
              <w:t xml:space="preserve">V1 </w:t>
            </w:r>
          </w:p>
        </w:tc>
      </w:tr>
      <w:tr w:rsidR="008C2B06" w:rsidRPr="00D14BCB" w14:paraId="10619105" w14:textId="77777777" w:rsidTr="00C77664">
        <w:tc>
          <w:tcPr>
            <w:tcW w:w="1418" w:type="dxa"/>
            <w:tcBorders>
              <w:right w:val="single" w:sz="6" w:space="0" w:color="auto"/>
            </w:tcBorders>
          </w:tcPr>
          <w:p w14:paraId="10F9DCCF" w14:textId="77777777" w:rsidR="008C2B06" w:rsidRPr="00D14BCB" w:rsidRDefault="008C2B06" w:rsidP="00C77664">
            <w:pPr>
              <w:rPr>
                <w:rFonts w:ascii="Calibri" w:hAnsi="Calibri"/>
                <w:b/>
                <w:sz w:val="20"/>
              </w:rPr>
            </w:pPr>
          </w:p>
        </w:tc>
        <w:tc>
          <w:tcPr>
            <w:tcW w:w="1418" w:type="dxa"/>
            <w:tcBorders>
              <w:right w:val="single" w:sz="6" w:space="0" w:color="auto"/>
            </w:tcBorders>
          </w:tcPr>
          <w:p w14:paraId="5C98BCA7"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6A8A2922" w14:textId="77777777" w:rsidR="008C2B06" w:rsidRPr="00D14BCB" w:rsidRDefault="008C2B06" w:rsidP="00C77664">
            <w:pPr>
              <w:rPr>
                <w:rFonts w:ascii="Calibri" w:hAnsi="Calibri"/>
                <w:b/>
                <w:sz w:val="20"/>
              </w:rPr>
            </w:pPr>
          </w:p>
        </w:tc>
        <w:tc>
          <w:tcPr>
            <w:tcW w:w="3508" w:type="dxa"/>
            <w:tcBorders>
              <w:right w:val="single" w:sz="6" w:space="0" w:color="auto"/>
            </w:tcBorders>
          </w:tcPr>
          <w:p w14:paraId="5158EEB8" w14:textId="77777777" w:rsidR="008C2B06" w:rsidRPr="00D14BCB" w:rsidRDefault="008C2B06" w:rsidP="00C77664">
            <w:pPr>
              <w:rPr>
                <w:rFonts w:ascii="Calibri" w:hAnsi="Calibri"/>
                <w:b/>
                <w:sz w:val="20"/>
              </w:rPr>
            </w:pPr>
          </w:p>
        </w:tc>
        <w:tc>
          <w:tcPr>
            <w:tcW w:w="1985" w:type="dxa"/>
          </w:tcPr>
          <w:p w14:paraId="5BCADBDD" w14:textId="77777777" w:rsidR="008C2B06" w:rsidRPr="00D14BCB" w:rsidRDefault="008C2B06" w:rsidP="00C77664">
            <w:pPr>
              <w:rPr>
                <w:rFonts w:ascii="Calibri" w:hAnsi="Calibri"/>
                <w:b/>
                <w:sz w:val="20"/>
              </w:rPr>
            </w:pPr>
          </w:p>
        </w:tc>
      </w:tr>
      <w:tr w:rsidR="008C2B06" w:rsidRPr="00D14BCB" w14:paraId="2FA115CD" w14:textId="77777777" w:rsidTr="00C77664">
        <w:tc>
          <w:tcPr>
            <w:tcW w:w="1418" w:type="dxa"/>
            <w:tcBorders>
              <w:right w:val="single" w:sz="6" w:space="0" w:color="auto"/>
            </w:tcBorders>
          </w:tcPr>
          <w:p w14:paraId="0A05173B" w14:textId="77777777" w:rsidR="008C2B06" w:rsidRPr="00D14BCB" w:rsidRDefault="008C2B06" w:rsidP="00C77664">
            <w:pPr>
              <w:rPr>
                <w:rFonts w:ascii="Calibri" w:hAnsi="Calibri"/>
                <w:b/>
                <w:sz w:val="20"/>
              </w:rPr>
            </w:pPr>
          </w:p>
        </w:tc>
        <w:tc>
          <w:tcPr>
            <w:tcW w:w="1418" w:type="dxa"/>
            <w:tcBorders>
              <w:right w:val="single" w:sz="6" w:space="0" w:color="auto"/>
            </w:tcBorders>
          </w:tcPr>
          <w:p w14:paraId="0058DE92"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6C5F39FD" w14:textId="77777777" w:rsidR="008C2B06" w:rsidRPr="00D14BCB" w:rsidRDefault="008C2B06" w:rsidP="00C77664">
            <w:pPr>
              <w:rPr>
                <w:rFonts w:ascii="Calibri" w:hAnsi="Calibri"/>
                <w:b/>
                <w:sz w:val="20"/>
              </w:rPr>
            </w:pPr>
          </w:p>
        </w:tc>
        <w:tc>
          <w:tcPr>
            <w:tcW w:w="3508" w:type="dxa"/>
            <w:tcBorders>
              <w:right w:val="single" w:sz="6" w:space="0" w:color="auto"/>
            </w:tcBorders>
          </w:tcPr>
          <w:p w14:paraId="1C408C89" w14:textId="77777777" w:rsidR="008C2B06" w:rsidRPr="00D14BCB" w:rsidRDefault="008C2B06" w:rsidP="00C77664">
            <w:pPr>
              <w:rPr>
                <w:rFonts w:ascii="Calibri" w:hAnsi="Calibri"/>
                <w:b/>
                <w:sz w:val="20"/>
              </w:rPr>
            </w:pPr>
          </w:p>
        </w:tc>
        <w:tc>
          <w:tcPr>
            <w:tcW w:w="1985" w:type="dxa"/>
          </w:tcPr>
          <w:p w14:paraId="735C1BBD" w14:textId="77777777" w:rsidR="008C2B06" w:rsidRPr="00D14BCB" w:rsidRDefault="008C2B06" w:rsidP="00C77664">
            <w:pPr>
              <w:rPr>
                <w:rFonts w:ascii="Calibri" w:hAnsi="Calibri"/>
                <w:b/>
                <w:sz w:val="20"/>
              </w:rPr>
            </w:pPr>
          </w:p>
        </w:tc>
      </w:tr>
      <w:tr w:rsidR="008C2B06" w:rsidRPr="00D14BCB" w14:paraId="08E9FDAB" w14:textId="77777777" w:rsidTr="00C77664">
        <w:tc>
          <w:tcPr>
            <w:tcW w:w="1418" w:type="dxa"/>
            <w:tcBorders>
              <w:right w:val="single" w:sz="6" w:space="0" w:color="auto"/>
            </w:tcBorders>
          </w:tcPr>
          <w:p w14:paraId="51CE21ED" w14:textId="77777777" w:rsidR="008C2B06" w:rsidRPr="00D14BCB" w:rsidRDefault="008C2B06" w:rsidP="00C77664">
            <w:pPr>
              <w:rPr>
                <w:rFonts w:ascii="Calibri" w:hAnsi="Calibri"/>
                <w:b/>
                <w:sz w:val="20"/>
              </w:rPr>
            </w:pPr>
          </w:p>
        </w:tc>
        <w:tc>
          <w:tcPr>
            <w:tcW w:w="1418" w:type="dxa"/>
            <w:tcBorders>
              <w:right w:val="single" w:sz="6" w:space="0" w:color="auto"/>
            </w:tcBorders>
          </w:tcPr>
          <w:p w14:paraId="6BF873BC"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357CF00E" w14:textId="77777777" w:rsidR="008C2B06" w:rsidRPr="00D14BCB" w:rsidRDefault="008C2B06" w:rsidP="00C77664">
            <w:pPr>
              <w:rPr>
                <w:rFonts w:ascii="Calibri" w:hAnsi="Calibri"/>
                <w:b/>
                <w:sz w:val="20"/>
              </w:rPr>
            </w:pPr>
          </w:p>
        </w:tc>
        <w:tc>
          <w:tcPr>
            <w:tcW w:w="3508" w:type="dxa"/>
            <w:tcBorders>
              <w:right w:val="single" w:sz="6" w:space="0" w:color="auto"/>
            </w:tcBorders>
          </w:tcPr>
          <w:p w14:paraId="15120D33" w14:textId="77777777" w:rsidR="008C2B06" w:rsidRPr="00D14BCB" w:rsidRDefault="008C2B06" w:rsidP="00C77664">
            <w:pPr>
              <w:rPr>
                <w:rFonts w:ascii="Calibri" w:hAnsi="Calibri"/>
                <w:b/>
                <w:sz w:val="20"/>
              </w:rPr>
            </w:pPr>
          </w:p>
        </w:tc>
        <w:tc>
          <w:tcPr>
            <w:tcW w:w="1985" w:type="dxa"/>
          </w:tcPr>
          <w:p w14:paraId="70911545" w14:textId="77777777" w:rsidR="008C2B06" w:rsidRPr="00D14BCB" w:rsidRDefault="008C2B06" w:rsidP="00C77664">
            <w:pPr>
              <w:rPr>
                <w:rFonts w:ascii="Calibri" w:hAnsi="Calibri"/>
                <w:b/>
                <w:sz w:val="20"/>
              </w:rPr>
            </w:pPr>
          </w:p>
        </w:tc>
      </w:tr>
      <w:tr w:rsidR="008C2B06" w:rsidRPr="00D14BCB" w14:paraId="0279A504" w14:textId="77777777" w:rsidTr="00C77664">
        <w:tc>
          <w:tcPr>
            <w:tcW w:w="1418" w:type="dxa"/>
            <w:tcBorders>
              <w:right w:val="single" w:sz="6" w:space="0" w:color="auto"/>
            </w:tcBorders>
          </w:tcPr>
          <w:p w14:paraId="13B53781" w14:textId="77777777" w:rsidR="008C2B06" w:rsidRPr="00D14BCB" w:rsidRDefault="008C2B06" w:rsidP="00C77664">
            <w:pPr>
              <w:rPr>
                <w:rFonts w:ascii="Calibri" w:hAnsi="Calibri"/>
                <w:b/>
                <w:sz w:val="20"/>
              </w:rPr>
            </w:pPr>
          </w:p>
        </w:tc>
        <w:tc>
          <w:tcPr>
            <w:tcW w:w="1418" w:type="dxa"/>
            <w:tcBorders>
              <w:right w:val="single" w:sz="6" w:space="0" w:color="auto"/>
            </w:tcBorders>
          </w:tcPr>
          <w:p w14:paraId="2A1F140D"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0550F571" w14:textId="77777777" w:rsidR="008C2B06" w:rsidRPr="00D14BCB" w:rsidRDefault="008C2B06" w:rsidP="00C77664">
            <w:pPr>
              <w:rPr>
                <w:rFonts w:ascii="Calibri" w:hAnsi="Calibri"/>
                <w:b/>
                <w:sz w:val="20"/>
              </w:rPr>
            </w:pPr>
          </w:p>
        </w:tc>
        <w:tc>
          <w:tcPr>
            <w:tcW w:w="3508" w:type="dxa"/>
            <w:tcBorders>
              <w:right w:val="single" w:sz="6" w:space="0" w:color="auto"/>
            </w:tcBorders>
          </w:tcPr>
          <w:p w14:paraId="0DE4A4CE" w14:textId="77777777" w:rsidR="008C2B06" w:rsidRPr="00D14BCB" w:rsidRDefault="008C2B06" w:rsidP="00C77664">
            <w:pPr>
              <w:rPr>
                <w:rFonts w:ascii="Calibri" w:hAnsi="Calibri"/>
                <w:b/>
                <w:sz w:val="20"/>
              </w:rPr>
            </w:pPr>
          </w:p>
        </w:tc>
        <w:tc>
          <w:tcPr>
            <w:tcW w:w="1985" w:type="dxa"/>
          </w:tcPr>
          <w:p w14:paraId="17932185" w14:textId="77777777" w:rsidR="008C2B06" w:rsidRPr="00D14BCB" w:rsidRDefault="008C2B06" w:rsidP="00C77664">
            <w:pPr>
              <w:rPr>
                <w:rFonts w:ascii="Calibri" w:hAnsi="Calibri"/>
                <w:b/>
                <w:sz w:val="20"/>
              </w:rPr>
            </w:pPr>
          </w:p>
        </w:tc>
      </w:tr>
      <w:tr w:rsidR="008C2B06" w:rsidRPr="00D14BCB" w14:paraId="5A6DF523" w14:textId="77777777" w:rsidTr="00C77664">
        <w:tc>
          <w:tcPr>
            <w:tcW w:w="1418" w:type="dxa"/>
            <w:tcBorders>
              <w:right w:val="single" w:sz="6" w:space="0" w:color="auto"/>
            </w:tcBorders>
          </w:tcPr>
          <w:p w14:paraId="0FBC38B0" w14:textId="77777777" w:rsidR="008C2B06" w:rsidRPr="00D14BCB" w:rsidRDefault="008C2B06" w:rsidP="00C77664">
            <w:pPr>
              <w:rPr>
                <w:rFonts w:ascii="Calibri" w:hAnsi="Calibri"/>
                <w:b/>
                <w:sz w:val="20"/>
              </w:rPr>
            </w:pPr>
          </w:p>
        </w:tc>
        <w:tc>
          <w:tcPr>
            <w:tcW w:w="1418" w:type="dxa"/>
            <w:tcBorders>
              <w:right w:val="single" w:sz="6" w:space="0" w:color="auto"/>
            </w:tcBorders>
          </w:tcPr>
          <w:p w14:paraId="42D76E30"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5DAB0565" w14:textId="77777777" w:rsidR="008C2B06" w:rsidRPr="00D14BCB" w:rsidRDefault="008C2B06" w:rsidP="00C77664">
            <w:pPr>
              <w:rPr>
                <w:rFonts w:ascii="Calibri" w:hAnsi="Calibri"/>
                <w:b/>
                <w:sz w:val="20"/>
              </w:rPr>
            </w:pPr>
          </w:p>
        </w:tc>
        <w:tc>
          <w:tcPr>
            <w:tcW w:w="3508" w:type="dxa"/>
            <w:tcBorders>
              <w:right w:val="single" w:sz="6" w:space="0" w:color="auto"/>
            </w:tcBorders>
          </w:tcPr>
          <w:p w14:paraId="04FAEB5B" w14:textId="77777777" w:rsidR="008C2B06" w:rsidRPr="00D14BCB" w:rsidRDefault="008C2B06" w:rsidP="00C77664">
            <w:pPr>
              <w:rPr>
                <w:rFonts w:ascii="Calibri" w:hAnsi="Calibri"/>
                <w:b/>
                <w:sz w:val="20"/>
              </w:rPr>
            </w:pPr>
          </w:p>
        </w:tc>
        <w:tc>
          <w:tcPr>
            <w:tcW w:w="1985" w:type="dxa"/>
          </w:tcPr>
          <w:p w14:paraId="2923B89C" w14:textId="77777777" w:rsidR="008C2B06" w:rsidRPr="00D14BCB" w:rsidRDefault="008C2B06" w:rsidP="00C77664">
            <w:pPr>
              <w:rPr>
                <w:rFonts w:ascii="Calibri" w:hAnsi="Calibri"/>
                <w:b/>
                <w:sz w:val="20"/>
              </w:rPr>
            </w:pPr>
          </w:p>
        </w:tc>
      </w:tr>
      <w:tr w:rsidR="008C2B06" w:rsidRPr="00D14BCB" w14:paraId="79E8EA6F" w14:textId="77777777" w:rsidTr="00C77664">
        <w:tc>
          <w:tcPr>
            <w:tcW w:w="1418" w:type="dxa"/>
            <w:tcBorders>
              <w:right w:val="single" w:sz="6" w:space="0" w:color="auto"/>
            </w:tcBorders>
          </w:tcPr>
          <w:p w14:paraId="47622FF5" w14:textId="77777777" w:rsidR="008C2B06" w:rsidRPr="00D14BCB" w:rsidRDefault="008C2B06" w:rsidP="00C77664">
            <w:pPr>
              <w:rPr>
                <w:rFonts w:ascii="Calibri" w:hAnsi="Calibri"/>
                <w:b/>
                <w:sz w:val="20"/>
              </w:rPr>
            </w:pPr>
          </w:p>
        </w:tc>
        <w:tc>
          <w:tcPr>
            <w:tcW w:w="1418" w:type="dxa"/>
            <w:tcBorders>
              <w:right w:val="single" w:sz="6" w:space="0" w:color="auto"/>
            </w:tcBorders>
          </w:tcPr>
          <w:p w14:paraId="1CD6A798"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71E820AC" w14:textId="77777777" w:rsidR="008C2B06" w:rsidRPr="00D14BCB" w:rsidRDefault="008C2B06" w:rsidP="00C77664">
            <w:pPr>
              <w:rPr>
                <w:rFonts w:ascii="Calibri" w:hAnsi="Calibri"/>
                <w:b/>
                <w:sz w:val="20"/>
              </w:rPr>
            </w:pPr>
          </w:p>
        </w:tc>
        <w:tc>
          <w:tcPr>
            <w:tcW w:w="3508" w:type="dxa"/>
            <w:tcBorders>
              <w:right w:val="single" w:sz="6" w:space="0" w:color="auto"/>
            </w:tcBorders>
          </w:tcPr>
          <w:p w14:paraId="713A5800" w14:textId="77777777" w:rsidR="008C2B06" w:rsidRPr="00D14BCB" w:rsidRDefault="008C2B06" w:rsidP="00C77664">
            <w:pPr>
              <w:rPr>
                <w:rFonts w:ascii="Calibri" w:hAnsi="Calibri"/>
                <w:b/>
                <w:sz w:val="20"/>
              </w:rPr>
            </w:pPr>
          </w:p>
        </w:tc>
        <w:tc>
          <w:tcPr>
            <w:tcW w:w="1985" w:type="dxa"/>
          </w:tcPr>
          <w:p w14:paraId="664ED908" w14:textId="77777777" w:rsidR="008C2B06" w:rsidRPr="00D14BCB" w:rsidRDefault="008C2B06" w:rsidP="00C77664">
            <w:pPr>
              <w:rPr>
                <w:rFonts w:ascii="Calibri" w:hAnsi="Calibri"/>
                <w:b/>
                <w:sz w:val="20"/>
              </w:rPr>
            </w:pPr>
          </w:p>
        </w:tc>
      </w:tr>
      <w:tr w:rsidR="008C2B06" w:rsidRPr="00D14BCB" w14:paraId="1D2C54C2" w14:textId="77777777" w:rsidTr="00C77664">
        <w:tc>
          <w:tcPr>
            <w:tcW w:w="1418" w:type="dxa"/>
            <w:tcBorders>
              <w:right w:val="single" w:sz="6" w:space="0" w:color="auto"/>
            </w:tcBorders>
          </w:tcPr>
          <w:p w14:paraId="77769F0E" w14:textId="77777777" w:rsidR="008C2B06" w:rsidRPr="00D14BCB" w:rsidRDefault="008C2B06" w:rsidP="00C77664">
            <w:pPr>
              <w:rPr>
                <w:rFonts w:ascii="Calibri" w:hAnsi="Calibri"/>
                <w:b/>
                <w:sz w:val="20"/>
              </w:rPr>
            </w:pPr>
          </w:p>
        </w:tc>
        <w:tc>
          <w:tcPr>
            <w:tcW w:w="1418" w:type="dxa"/>
            <w:tcBorders>
              <w:right w:val="single" w:sz="6" w:space="0" w:color="auto"/>
            </w:tcBorders>
          </w:tcPr>
          <w:p w14:paraId="1CC0CA4F"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2B1DF3AB" w14:textId="77777777" w:rsidR="008C2B06" w:rsidRPr="00D14BCB" w:rsidRDefault="008C2B06" w:rsidP="00C77664">
            <w:pPr>
              <w:rPr>
                <w:rFonts w:ascii="Calibri" w:hAnsi="Calibri"/>
                <w:b/>
                <w:sz w:val="20"/>
              </w:rPr>
            </w:pPr>
          </w:p>
        </w:tc>
        <w:tc>
          <w:tcPr>
            <w:tcW w:w="3508" w:type="dxa"/>
            <w:tcBorders>
              <w:right w:val="single" w:sz="6" w:space="0" w:color="auto"/>
            </w:tcBorders>
          </w:tcPr>
          <w:p w14:paraId="3719BF16" w14:textId="77777777" w:rsidR="008C2B06" w:rsidRPr="00D14BCB" w:rsidRDefault="008C2B06" w:rsidP="00C77664">
            <w:pPr>
              <w:rPr>
                <w:rFonts w:ascii="Calibri" w:hAnsi="Calibri"/>
                <w:b/>
                <w:sz w:val="20"/>
              </w:rPr>
            </w:pPr>
          </w:p>
        </w:tc>
        <w:tc>
          <w:tcPr>
            <w:tcW w:w="1985" w:type="dxa"/>
          </w:tcPr>
          <w:p w14:paraId="71C49245" w14:textId="77777777" w:rsidR="008C2B06" w:rsidRPr="00D14BCB" w:rsidRDefault="008C2B06" w:rsidP="00C77664">
            <w:pPr>
              <w:rPr>
                <w:rFonts w:ascii="Calibri" w:hAnsi="Calibri"/>
                <w:b/>
                <w:sz w:val="20"/>
              </w:rPr>
            </w:pPr>
          </w:p>
        </w:tc>
      </w:tr>
      <w:tr w:rsidR="008C2B06" w:rsidRPr="00D14BCB" w14:paraId="3CC6A815" w14:textId="77777777" w:rsidTr="00C77664">
        <w:tc>
          <w:tcPr>
            <w:tcW w:w="1418" w:type="dxa"/>
            <w:tcBorders>
              <w:right w:val="single" w:sz="6" w:space="0" w:color="auto"/>
            </w:tcBorders>
          </w:tcPr>
          <w:p w14:paraId="48BC5B56" w14:textId="77777777" w:rsidR="008C2B06" w:rsidRPr="00D14BCB" w:rsidRDefault="008C2B06" w:rsidP="00C77664">
            <w:pPr>
              <w:rPr>
                <w:rFonts w:ascii="Calibri" w:hAnsi="Calibri"/>
                <w:b/>
                <w:sz w:val="20"/>
              </w:rPr>
            </w:pPr>
          </w:p>
        </w:tc>
        <w:tc>
          <w:tcPr>
            <w:tcW w:w="1418" w:type="dxa"/>
            <w:tcBorders>
              <w:right w:val="single" w:sz="6" w:space="0" w:color="auto"/>
            </w:tcBorders>
          </w:tcPr>
          <w:p w14:paraId="7D08C94E"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551FB816" w14:textId="77777777" w:rsidR="008C2B06" w:rsidRPr="00D14BCB" w:rsidRDefault="008C2B06" w:rsidP="00C77664">
            <w:pPr>
              <w:rPr>
                <w:rFonts w:ascii="Calibri" w:hAnsi="Calibri"/>
                <w:b/>
                <w:sz w:val="20"/>
              </w:rPr>
            </w:pPr>
          </w:p>
        </w:tc>
        <w:tc>
          <w:tcPr>
            <w:tcW w:w="3508" w:type="dxa"/>
            <w:tcBorders>
              <w:right w:val="single" w:sz="6" w:space="0" w:color="auto"/>
            </w:tcBorders>
          </w:tcPr>
          <w:p w14:paraId="3CE5FC7C" w14:textId="77777777" w:rsidR="008C2B06" w:rsidRPr="00D14BCB" w:rsidRDefault="008C2B06" w:rsidP="00C77664">
            <w:pPr>
              <w:rPr>
                <w:rFonts w:ascii="Calibri" w:hAnsi="Calibri"/>
                <w:b/>
                <w:sz w:val="20"/>
              </w:rPr>
            </w:pPr>
          </w:p>
        </w:tc>
        <w:tc>
          <w:tcPr>
            <w:tcW w:w="1985" w:type="dxa"/>
          </w:tcPr>
          <w:p w14:paraId="5E13E861" w14:textId="77777777" w:rsidR="008C2B06" w:rsidRPr="00D14BCB" w:rsidRDefault="008C2B06" w:rsidP="00C77664">
            <w:pPr>
              <w:rPr>
                <w:rFonts w:ascii="Calibri" w:hAnsi="Calibri"/>
                <w:b/>
                <w:sz w:val="20"/>
              </w:rPr>
            </w:pPr>
          </w:p>
        </w:tc>
      </w:tr>
      <w:tr w:rsidR="008C2B06" w:rsidRPr="00D14BCB" w14:paraId="1C5FF72C" w14:textId="77777777" w:rsidTr="00C77664">
        <w:tc>
          <w:tcPr>
            <w:tcW w:w="1418" w:type="dxa"/>
            <w:tcBorders>
              <w:right w:val="single" w:sz="6" w:space="0" w:color="auto"/>
            </w:tcBorders>
          </w:tcPr>
          <w:p w14:paraId="2C2AF51D" w14:textId="77777777" w:rsidR="008C2B06" w:rsidRPr="00D14BCB" w:rsidRDefault="008C2B06" w:rsidP="00C77664">
            <w:pPr>
              <w:rPr>
                <w:rFonts w:ascii="Calibri" w:hAnsi="Calibri"/>
                <w:b/>
                <w:sz w:val="20"/>
              </w:rPr>
            </w:pPr>
          </w:p>
        </w:tc>
        <w:tc>
          <w:tcPr>
            <w:tcW w:w="1418" w:type="dxa"/>
            <w:tcBorders>
              <w:right w:val="single" w:sz="6" w:space="0" w:color="auto"/>
            </w:tcBorders>
          </w:tcPr>
          <w:p w14:paraId="070A17F4"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2945AAE2" w14:textId="77777777" w:rsidR="008C2B06" w:rsidRPr="00D14BCB" w:rsidRDefault="008C2B06" w:rsidP="00C77664">
            <w:pPr>
              <w:rPr>
                <w:rFonts w:ascii="Calibri" w:hAnsi="Calibri"/>
                <w:b/>
                <w:sz w:val="20"/>
              </w:rPr>
            </w:pPr>
          </w:p>
        </w:tc>
        <w:tc>
          <w:tcPr>
            <w:tcW w:w="3508" w:type="dxa"/>
            <w:tcBorders>
              <w:right w:val="single" w:sz="6" w:space="0" w:color="auto"/>
            </w:tcBorders>
          </w:tcPr>
          <w:p w14:paraId="70B95F43" w14:textId="77777777" w:rsidR="008C2B06" w:rsidRPr="00D14BCB" w:rsidRDefault="008C2B06" w:rsidP="00C77664">
            <w:pPr>
              <w:rPr>
                <w:rFonts w:ascii="Calibri" w:hAnsi="Calibri"/>
                <w:b/>
                <w:sz w:val="20"/>
              </w:rPr>
            </w:pPr>
          </w:p>
        </w:tc>
        <w:tc>
          <w:tcPr>
            <w:tcW w:w="1985" w:type="dxa"/>
          </w:tcPr>
          <w:p w14:paraId="12889244" w14:textId="77777777" w:rsidR="008C2B06" w:rsidRPr="00D14BCB" w:rsidRDefault="008C2B06" w:rsidP="00C77664">
            <w:pPr>
              <w:rPr>
                <w:rFonts w:ascii="Calibri" w:hAnsi="Calibri"/>
                <w:b/>
                <w:sz w:val="20"/>
              </w:rPr>
            </w:pPr>
          </w:p>
        </w:tc>
      </w:tr>
      <w:tr w:rsidR="008C2B06" w:rsidRPr="00D14BCB" w14:paraId="7A56BD45" w14:textId="77777777" w:rsidTr="00C77664">
        <w:tc>
          <w:tcPr>
            <w:tcW w:w="1418" w:type="dxa"/>
            <w:tcBorders>
              <w:right w:val="single" w:sz="6" w:space="0" w:color="auto"/>
            </w:tcBorders>
          </w:tcPr>
          <w:p w14:paraId="289A1CDE" w14:textId="77777777" w:rsidR="008C2B06" w:rsidRPr="00D14BCB" w:rsidRDefault="008C2B06" w:rsidP="00C77664">
            <w:pPr>
              <w:rPr>
                <w:rFonts w:ascii="Calibri" w:hAnsi="Calibri"/>
                <w:b/>
                <w:sz w:val="20"/>
              </w:rPr>
            </w:pPr>
          </w:p>
        </w:tc>
        <w:tc>
          <w:tcPr>
            <w:tcW w:w="1418" w:type="dxa"/>
            <w:tcBorders>
              <w:right w:val="single" w:sz="6" w:space="0" w:color="auto"/>
            </w:tcBorders>
          </w:tcPr>
          <w:p w14:paraId="3B5227DF"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59D06AD4" w14:textId="77777777" w:rsidR="008C2B06" w:rsidRPr="00D14BCB" w:rsidRDefault="008C2B06" w:rsidP="00C77664">
            <w:pPr>
              <w:rPr>
                <w:rFonts w:ascii="Calibri" w:hAnsi="Calibri"/>
                <w:b/>
                <w:sz w:val="20"/>
              </w:rPr>
            </w:pPr>
          </w:p>
        </w:tc>
        <w:tc>
          <w:tcPr>
            <w:tcW w:w="3508" w:type="dxa"/>
            <w:tcBorders>
              <w:right w:val="single" w:sz="6" w:space="0" w:color="auto"/>
            </w:tcBorders>
          </w:tcPr>
          <w:p w14:paraId="2B9F3889" w14:textId="77777777" w:rsidR="008C2B06" w:rsidRPr="00D14BCB" w:rsidRDefault="008C2B06" w:rsidP="00C77664">
            <w:pPr>
              <w:rPr>
                <w:rFonts w:ascii="Calibri" w:hAnsi="Calibri"/>
                <w:b/>
                <w:sz w:val="20"/>
              </w:rPr>
            </w:pPr>
          </w:p>
        </w:tc>
        <w:tc>
          <w:tcPr>
            <w:tcW w:w="1985" w:type="dxa"/>
          </w:tcPr>
          <w:p w14:paraId="16489A5E" w14:textId="77777777" w:rsidR="008C2B06" w:rsidRPr="00D14BCB" w:rsidRDefault="008C2B06" w:rsidP="00C77664">
            <w:pPr>
              <w:rPr>
                <w:rFonts w:ascii="Calibri" w:hAnsi="Calibri"/>
                <w:b/>
                <w:sz w:val="20"/>
              </w:rPr>
            </w:pPr>
          </w:p>
        </w:tc>
      </w:tr>
      <w:tr w:rsidR="008C2B06" w:rsidRPr="00D14BCB" w14:paraId="2B64A6C5" w14:textId="77777777" w:rsidTr="00C77664">
        <w:tc>
          <w:tcPr>
            <w:tcW w:w="1418" w:type="dxa"/>
            <w:tcBorders>
              <w:right w:val="single" w:sz="6" w:space="0" w:color="auto"/>
            </w:tcBorders>
          </w:tcPr>
          <w:p w14:paraId="6CA7F7F3" w14:textId="77777777" w:rsidR="008C2B06" w:rsidRPr="00D14BCB" w:rsidRDefault="008C2B06" w:rsidP="00C77664">
            <w:pPr>
              <w:rPr>
                <w:rFonts w:ascii="Calibri" w:hAnsi="Calibri"/>
                <w:b/>
                <w:sz w:val="20"/>
              </w:rPr>
            </w:pPr>
          </w:p>
        </w:tc>
        <w:tc>
          <w:tcPr>
            <w:tcW w:w="1418" w:type="dxa"/>
            <w:tcBorders>
              <w:right w:val="single" w:sz="6" w:space="0" w:color="auto"/>
            </w:tcBorders>
          </w:tcPr>
          <w:p w14:paraId="02E01719"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69E2CA42" w14:textId="77777777" w:rsidR="008C2B06" w:rsidRPr="00D14BCB" w:rsidRDefault="008C2B06" w:rsidP="00C77664">
            <w:pPr>
              <w:rPr>
                <w:rFonts w:ascii="Calibri" w:hAnsi="Calibri"/>
                <w:b/>
                <w:sz w:val="20"/>
              </w:rPr>
            </w:pPr>
          </w:p>
        </w:tc>
        <w:tc>
          <w:tcPr>
            <w:tcW w:w="3508" w:type="dxa"/>
            <w:tcBorders>
              <w:right w:val="single" w:sz="6" w:space="0" w:color="auto"/>
            </w:tcBorders>
          </w:tcPr>
          <w:p w14:paraId="3C763E50" w14:textId="77777777" w:rsidR="008C2B06" w:rsidRPr="00D14BCB" w:rsidRDefault="008C2B06" w:rsidP="00C77664">
            <w:pPr>
              <w:rPr>
                <w:rFonts w:ascii="Calibri" w:hAnsi="Calibri"/>
                <w:b/>
                <w:sz w:val="20"/>
              </w:rPr>
            </w:pPr>
          </w:p>
        </w:tc>
        <w:tc>
          <w:tcPr>
            <w:tcW w:w="1985" w:type="dxa"/>
          </w:tcPr>
          <w:p w14:paraId="1F4168F8" w14:textId="77777777" w:rsidR="008C2B06" w:rsidRPr="00D14BCB" w:rsidRDefault="008C2B06" w:rsidP="00C77664">
            <w:pPr>
              <w:rPr>
                <w:rFonts w:ascii="Calibri" w:hAnsi="Calibri"/>
                <w:b/>
                <w:sz w:val="20"/>
              </w:rPr>
            </w:pPr>
          </w:p>
        </w:tc>
      </w:tr>
      <w:tr w:rsidR="008C2B06" w:rsidRPr="00D14BCB" w14:paraId="3D53D5FA" w14:textId="77777777" w:rsidTr="00C77664">
        <w:tc>
          <w:tcPr>
            <w:tcW w:w="1418" w:type="dxa"/>
            <w:tcBorders>
              <w:right w:val="single" w:sz="6" w:space="0" w:color="auto"/>
            </w:tcBorders>
          </w:tcPr>
          <w:p w14:paraId="4F5EA1A4" w14:textId="77777777" w:rsidR="008C2B06" w:rsidRPr="00D14BCB" w:rsidRDefault="008C2B06" w:rsidP="00C77664">
            <w:pPr>
              <w:rPr>
                <w:rFonts w:ascii="Calibri" w:hAnsi="Calibri"/>
                <w:b/>
                <w:sz w:val="20"/>
              </w:rPr>
            </w:pPr>
          </w:p>
        </w:tc>
        <w:tc>
          <w:tcPr>
            <w:tcW w:w="1418" w:type="dxa"/>
            <w:tcBorders>
              <w:right w:val="single" w:sz="6" w:space="0" w:color="auto"/>
            </w:tcBorders>
          </w:tcPr>
          <w:p w14:paraId="7C6BF4C1"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54998AB2" w14:textId="77777777" w:rsidR="008C2B06" w:rsidRPr="00D14BCB" w:rsidRDefault="008C2B06" w:rsidP="00C77664">
            <w:pPr>
              <w:rPr>
                <w:rFonts w:ascii="Calibri" w:hAnsi="Calibri"/>
                <w:b/>
                <w:sz w:val="20"/>
              </w:rPr>
            </w:pPr>
          </w:p>
        </w:tc>
        <w:tc>
          <w:tcPr>
            <w:tcW w:w="3508" w:type="dxa"/>
            <w:tcBorders>
              <w:right w:val="single" w:sz="6" w:space="0" w:color="auto"/>
            </w:tcBorders>
          </w:tcPr>
          <w:p w14:paraId="216AAECD" w14:textId="77777777" w:rsidR="008C2B06" w:rsidRPr="00D14BCB" w:rsidRDefault="008C2B06" w:rsidP="00C77664">
            <w:pPr>
              <w:rPr>
                <w:rFonts w:ascii="Calibri" w:hAnsi="Calibri"/>
                <w:b/>
                <w:sz w:val="20"/>
              </w:rPr>
            </w:pPr>
          </w:p>
        </w:tc>
        <w:tc>
          <w:tcPr>
            <w:tcW w:w="1985" w:type="dxa"/>
          </w:tcPr>
          <w:p w14:paraId="14C0A3AD" w14:textId="77777777" w:rsidR="008C2B06" w:rsidRPr="00D14BCB" w:rsidRDefault="008C2B06" w:rsidP="00C77664">
            <w:pPr>
              <w:rPr>
                <w:rFonts w:ascii="Calibri" w:hAnsi="Calibri"/>
                <w:b/>
                <w:sz w:val="20"/>
              </w:rPr>
            </w:pPr>
          </w:p>
        </w:tc>
      </w:tr>
      <w:tr w:rsidR="008C2B06" w:rsidRPr="00D14BCB" w14:paraId="229FFC93" w14:textId="77777777" w:rsidTr="00C77664">
        <w:tc>
          <w:tcPr>
            <w:tcW w:w="1418" w:type="dxa"/>
            <w:tcBorders>
              <w:right w:val="single" w:sz="6" w:space="0" w:color="auto"/>
            </w:tcBorders>
          </w:tcPr>
          <w:p w14:paraId="54449F27" w14:textId="77777777" w:rsidR="008C2B06" w:rsidRPr="00D14BCB" w:rsidRDefault="008C2B06" w:rsidP="00C77664">
            <w:pPr>
              <w:rPr>
                <w:rFonts w:ascii="Calibri" w:hAnsi="Calibri"/>
                <w:b/>
                <w:sz w:val="20"/>
              </w:rPr>
            </w:pPr>
          </w:p>
        </w:tc>
        <w:tc>
          <w:tcPr>
            <w:tcW w:w="1418" w:type="dxa"/>
            <w:tcBorders>
              <w:right w:val="single" w:sz="6" w:space="0" w:color="auto"/>
            </w:tcBorders>
          </w:tcPr>
          <w:p w14:paraId="679A7202"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2B14A493" w14:textId="77777777" w:rsidR="008C2B06" w:rsidRPr="00D14BCB" w:rsidRDefault="008C2B06" w:rsidP="00C77664">
            <w:pPr>
              <w:rPr>
                <w:rFonts w:ascii="Calibri" w:hAnsi="Calibri"/>
                <w:b/>
                <w:sz w:val="20"/>
              </w:rPr>
            </w:pPr>
          </w:p>
        </w:tc>
        <w:tc>
          <w:tcPr>
            <w:tcW w:w="3508" w:type="dxa"/>
            <w:tcBorders>
              <w:right w:val="single" w:sz="6" w:space="0" w:color="auto"/>
            </w:tcBorders>
          </w:tcPr>
          <w:p w14:paraId="51FA59D1" w14:textId="77777777" w:rsidR="008C2B06" w:rsidRPr="00D14BCB" w:rsidRDefault="008C2B06" w:rsidP="00C77664">
            <w:pPr>
              <w:rPr>
                <w:rFonts w:ascii="Calibri" w:hAnsi="Calibri"/>
                <w:b/>
                <w:sz w:val="20"/>
              </w:rPr>
            </w:pPr>
          </w:p>
        </w:tc>
        <w:tc>
          <w:tcPr>
            <w:tcW w:w="1985" w:type="dxa"/>
          </w:tcPr>
          <w:p w14:paraId="0C548C88" w14:textId="77777777" w:rsidR="008C2B06" w:rsidRPr="00D14BCB" w:rsidRDefault="008C2B06" w:rsidP="00C77664">
            <w:pPr>
              <w:rPr>
                <w:rFonts w:ascii="Calibri" w:hAnsi="Calibri"/>
                <w:b/>
                <w:sz w:val="20"/>
              </w:rPr>
            </w:pPr>
          </w:p>
        </w:tc>
      </w:tr>
      <w:tr w:rsidR="008C2B06" w:rsidRPr="00D14BCB" w14:paraId="30CB0082" w14:textId="77777777" w:rsidTr="00C77664">
        <w:tc>
          <w:tcPr>
            <w:tcW w:w="1418" w:type="dxa"/>
            <w:tcBorders>
              <w:right w:val="single" w:sz="6" w:space="0" w:color="auto"/>
            </w:tcBorders>
          </w:tcPr>
          <w:p w14:paraId="6EA94B99" w14:textId="77777777" w:rsidR="008C2B06" w:rsidRPr="00D14BCB" w:rsidRDefault="008C2B06" w:rsidP="00C77664">
            <w:pPr>
              <w:rPr>
                <w:rFonts w:ascii="Calibri" w:hAnsi="Calibri"/>
                <w:b/>
                <w:sz w:val="20"/>
              </w:rPr>
            </w:pPr>
          </w:p>
        </w:tc>
        <w:tc>
          <w:tcPr>
            <w:tcW w:w="1418" w:type="dxa"/>
            <w:tcBorders>
              <w:right w:val="single" w:sz="6" w:space="0" w:color="auto"/>
            </w:tcBorders>
          </w:tcPr>
          <w:p w14:paraId="6FC60F43"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1C445FB9" w14:textId="77777777" w:rsidR="008C2B06" w:rsidRPr="00D14BCB" w:rsidRDefault="008C2B06" w:rsidP="00C77664">
            <w:pPr>
              <w:rPr>
                <w:rFonts w:ascii="Calibri" w:hAnsi="Calibri"/>
                <w:b/>
                <w:sz w:val="20"/>
              </w:rPr>
            </w:pPr>
          </w:p>
        </w:tc>
        <w:tc>
          <w:tcPr>
            <w:tcW w:w="3508" w:type="dxa"/>
            <w:tcBorders>
              <w:right w:val="single" w:sz="6" w:space="0" w:color="auto"/>
            </w:tcBorders>
          </w:tcPr>
          <w:p w14:paraId="061902B8" w14:textId="77777777" w:rsidR="008C2B06" w:rsidRPr="00D14BCB" w:rsidRDefault="008C2B06" w:rsidP="00C77664">
            <w:pPr>
              <w:rPr>
                <w:rFonts w:ascii="Calibri" w:hAnsi="Calibri"/>
                <w:b/>
                <w:sz w:val="20"/>
              </w:rPr>
            </w:pPr>
          </w:p>
        </w:tc>
        <w:tc>
          <w:tcPr>
            <w:tcW w:w="1985" w:type="dxa"/>
          </w:tcPr>
          <w:p w14:paraId="0889FD67" w14:textId="77777777" w:rsidR="008C2B06" w:rsidRPr="00D14BCB" w:rsidRDefault="008C2B06" w:rsidP="00C77664">
            <w:pPr>
              <w:rPr>
                <w:rFonts w:ascii="Calibri" w:hAnsi="Calibri"/>
                <w:b/>
                <w:sz w:val="20"/>
              </w:rPr>
            </w:pPr>
          </w:p>
        </w:tc>
      </w:tr>
      <w:tr w:rsidR="008C2B06" w:rsidRPr="00D14BCB" w14:paraId="708DC418" w14:textId="77777777" w:rsidTr="00C77664">
        <w:tc>
          <w:tcPr>
            <w:tcW w:w="1418" w:type="dxa"/>
            <w:tcBorders>
              <w:right w:val="single" w:sz="6" w:space="0" w:color="auto"/>
            </w:tcBorders>
          </w:tcPr>
          <w:p w14:paraId="76DF3585" w14:textId="77777777" w:rsidR="008C2B06" w:rsidRPr="00D14BCB" w:rsidRDefault="008C2B06" w:rsidP="00C77664">
            <w:pPr>
              <w:rPr>
                <w:rFonts w:ascii="Calibri" w:hAnsi="Calibri"/>
                <w:b/>
                <w:sz w:val="20"/>
              </w:rPr>
            </w:pPr>
          </w:p>
        </w:tc>
        <w:tc>
          <w:tcPr>
            <w:tcW w:w="1418" w:type="dxa"/>
            <w:tcBorders>
              <w:right w:val="single" w:sz="6" w:space="0" w:color="auto"/>
            </w:tcBorders>
          </w:tcPr>
          <w:p w14:paraId="6C15154B"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7FDEC053" w14:textId="77777777" w:rsidR="008C2B06" w:rsidRPr="00D14BCB" w:rsidRDefault="008C2B06" w:rsidP="00C77664">
            <w:pPr>
              <w:rPr>
                <w:rFonts w:ascii="Calibri" w:hAnsi="Calibri"/>
                <w:b/>
                <w:sz w:val="20"/>
              </w:rPr>
            </w:pPr>
          </w:p>
        </w:tc>
        <w:tc>
          <w:tcPr>
            <w:tcW w:w="3508" w:type="dxa"/>
            <w:tcBorders>
              <w:right w:val="single" w:sz="6" w:space="0" w:color="auto"/>
            </w:tcBorders>
          </w:tcPr>
          <w:p w14:paraId="1F852784" w14:textId="77777777" w:rsidR="008C2B06" w:rsidRPr="00D14BCB" w:rsidRDefault="008C2B06" w:rsidP="00C77664">
            <w:pPr>
              <w:rPr>
                <w:rFonts w:ascii="Calibri" w:hAnsi="Calibri"/>
                <w:b/>
                <w:sz w:val="20"/>
              </w:rPr>
            </w:pPr>
          </w:p>
        </w:tc>
        <w:tc>
          <w:tcPr>
            <w:tcW w:w="1985" w:type="dxa"/>
          </w:tcPr>
          <w:p w14:paraId="5249B411" w14:textId="77777777" w:rsidR="008C2B06" w:rsidRPr="00D14BCB" w:rsidRDefault="008C2B06" w:rsidP="00C77664">
            <w:pPr>
              <w:rPr>
                <w:rFonts w:ascii="Calibri" w:hAnsi="Calibri"/>
                <w:b/>
                <w:sz w:val="20"/>
              </w:rPr>
            </w:pPr>
          </w:p>
        </w:tc>
      </w:tr>
      <w:tr w:rsidR="008C2B06" w:rsidRPr="00D14BCB" w14:paraId="0D1F6DAD" w14:textId="77777777" w:rsidTr="00C77664">
        <w:tc>
          <w:tcPr>
            <w:tcW w:w="1418" w:type="dxa"/>
            <w:tcBorders>
              <w:right w:val="single" w:sz="6" w:space="0" w:color="auto"/>
            </w:tcBorders>
          </w:tcPr>
          <w:p w14:paraId="09A8B758" w14:textId="77777777" w:rsidR="008C2B06" w:rsidRPr="00D14BCB" w:rsidRDefault="008C2B06" w:rsidP="00C77664">
            <w:pPr>
              <w:rPr>
                <w:rFonts w:ascii="Calibri" w:hAnsi="Calibri"/>
                <w:b/>
                <w:sz w:val="20"/>
              </w:rPr>
            </w:pPr>
          </w:p>
        </w:tc>
        <w:tc>
          <w:tcPr>
            <w:tcW w:w="1418" w:type="dxa"/>
            <w:tcBorders>
              <w:right w:val="single" w:sz="6" w:space="0" w:color="auto"/>
            </w:tcBorders>
          </w:tcPr>
          <w:p w14:paraId="288E70BB"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7B876D87" w14:textId="77777777" w:rsidR="008C2B06" w:rsidRPr="00D14BCB" w:rsidRDefault="008C2B06" w:rsidP="00C77664">
            <w:pPr>
              <w:rPr>
                <w:rFonts w:ascii="Calibri" w:hAnsi="Calibri"/>
                <w:b/>
                <w:sz w:val="20"/>
              </w:rPr>
            </w:pPr>
          </w:p>
        </w:tc>
        <w:tc>
          <w:tcPr>
            <w:tcW w:w="3508" w:type="dxa"/>
            <w:tcBorders>
              <w:right w:val="single" w:sz="6" w:space="0" w:color="auto"/>
            </w:tcBorders>
          </w:tcPr>
          <w:p w14:paraId="1581CBB5" w14:textId="77777777" w:rsidR="008C2B06" w:rsidRPr="00D14BCB" w:rsidRDefault="008C2B06" w:rsidP="00C77664">
            <w:pPr>
              <w:rPr>
                <w:rFonts w:ascii="Calibri" w:hAnsi="Calibri"/>
                <w:b/>
                <w:sz w:val="20"/>
              </w:rPr>
            </w:pPr>
          </w:p>
        </w:tc>
        <w:tc>
          <w:tcPr>
            <w:tcW w:w="1985" w:type="dxa"/>
          </w:tcPr>
          <w:p w14:paraId="2F709561" w14:textId="77777777" w:rsidR="008C2B06" w:rsidRPr="00D14BCB" w:rsidRDefault="008C2B06" w:rsidP="00C77664">
            <w:pPr>
              <w:rPr>
                <w:rFonts w:ascii="Calibri" w:hAnsi="Calibri"/>
                <w:b/>
                <w:sz w:val="20"/>
              </w:rPr>
            </w:pPr>
          </w:p>
        </w:tc>
      </w:tr>
      <w:tr w:rsidR="008C2B06" w:rsidRPr="00D14BCB" w14:paraId="5C5EC004" w14:textId="77777777" w:rsidTr="00C77664">
        <w:tc>
          <w:tcPr>
            <w:tcW w:w="1418" w:type="dxa"/>
            <w:tcBorders>
              <w:right w:val="single" w:sz="6" w:space="0" w:color="auto"/>
            </w:tcBorders>
          </w:tcPr>
          <w:p w14:paraId="09BF4B9C" w14:textId="77777777" w:rsidR="008C2B06" w:rsidRPr="00D14BCB" w:rsidRDefault="008C2B06" w:rsidP="00C77664">
            <w:pPr>
              <w:rPr>
                <w:rFonts w:ascii="Calibri" w:hAnsi="Calibri"/>
                <w:b/>
                <w:sz w:val="20"/>
              </w:rPr>
            </w:pPr>
          </w:p>
        </w:tc>
        <w:tc>
          <w:tcPr>
            <w:tcW w:w="1418" w:type="dxa"/>
            <w:tcBorders>
              <w:right w:val="single" w:sz="6" w:space="0" w:color="auto"/>
            </w:tcBorders>
          </w:tcPr>
          <w:p w14:paraId="0AC45746"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2954C35E" w14:textId="77777777" w:rsidR="008C2B06" w:rsidRPr="00D14BCB" w:rsidRDefault="008C2B06" w:rsidP="00C77664">
            <w:pPr>
              <w:rPr>
                <w:rFonts w:ascii="Calibri" w:hAnsi="Calibri"/>
                <w:b/>
                <w:sz w:val="20"/>
              </w:rPr>
            </w:pPr>
          </w:p>
        </w:tc>
        <w:tc>
          <w:tcPr>
            <w:tcW w:w="3508" w:type="dxa"/>
            <w:tcBorders>
              <w:right w:val="single" w:sz="6" w:space="0" w:color="auto"/>
            </w:tcBorders>
          </w:tcPr>
          <w:p w14:paraId="33D7A3B3" w14:textId="77777777" w:rsidR="008C2B06" w:rsidRPr="00D14BCB" w:rsidRDefault="008C2B06" w:rsidP="00C77664">
            <w:pPr>
              <w:rPr>
                <w:rFonts w:ascii="Calibri" w:hAnsi="Calibri"/>
                <w:b/>
                <w:sz w:val="20"/>
              </w:rPr>
            </w:pPr>
          </w:p>
        </w:tc>
        <w:tc>
          <w:tcPr>
            <w:tcW w:w="1985" w:type="dxa"/>
          </w:tcPr>
          <w:p w14:paraId="72AFC67E" w14:textId="77777777" w:rsidR="008C2B06" w:rsidRPr="00D14BCB" w:rsidRDefault="008C2B06" w:rsidP="00C77664">
            <w:pPr>
              <w:rPr>
                <w:rFonts w:ascii="Calibri" w:hAnsi="Calibri"/>
                <w:b/>
                <w:sz w:val="20"/>
              </w:rPr>
            </w:pPr>
          </w:p>
        </w:tc>
      </w:tr>
      <w:tr w:rsidR="008C2B06" w:rsidRPr="00D14BCB" w14:paraId="277B1C93" w14:textId="77777777" w:rsidTr="00C77664">
        <w:tc>
          <w:tcPr>
            <w:tcW w:w="1418" w:type="dxa"/>
            <w:tcBorders>
              <w:right w:val="single" w:sz="6" w:space="0" w:color="auto"/>
            </w:tcBorders>
          </w:tcPr>
          <w:p w14:paraId="39F93730" w14:textId="77777777" w:rsidR="008C2B06" w:rsidRPr="00D14BCB" w:rsidRDefault="008C2B06" w:rsidP="00C77664">
            <w:pPr>
              <w:rPr>
                <w:rFonts w:ascii="Calibri" w:hAnsi="Calibri"/>
                <w:b/>
                <w:sz w:val="20"/>
              </w:rPr>
            </w:pPr>
          </w:p>
        </w:tc>
        <w:tc>
          <w:tcPr>
            <w:tcW w:w="1418" w:type="dxa"/>
            <w:tcBorders>
              <w:right w:val="single" w:sz="6" w:space="0" w:color="auto"/>
            </w:tcBorders>
          </w:tcPr>
          <w:p w14:paraId="28C70F32"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779EB412" w14:textId="77777777" w:rsidR="008C2B06" w:rsidRPr="00D14BCB" w:rsidRDefault="008C2B06" w:rsidP="00C77664">
            <w:pPr>
              <w:rPr>
                <w:rFonts w:ascii="Calibri" w:hAnsi="Calibri"/>
                <w:b/>
                <w:sz w:val="20"/>
              </w:rPr>
            </w:pPr>
          </w:p>
        </w:tc>
        <w:tc>
          <w:tcPr>
            <w:tcW w:w="3508" w:type="dxa"/>
            <w:tcBorders>
              <w:right w:val="single" w:sz="6" w:space="0" w:color="auto"/>
            </w:tcBorders>
          </w:tcPr>
          <w:p w14:paraId="1E6F1E9C" w14:textId="77777777" w:rsidR="008C2B06" w:rsidRPr="00D14BCB" w:rsidRDefault="008C2B06" w:rsidP="00C77664">
            <w:pPr>
              <w:rPr>
                <w:rFonts w:ascii="Calibri" w:hAnsi="Calibri"/>
                <w:b/>
                <w:sz w:val="20"/>
              </w:rPr>
            </w:pPr>
          </w:p>
        </w:tc>
        <w:tc>
          <w:tcPr>
            <w:tcW w:w="1985" w:type="dxa"/>
          </w:tcPr>
          <w:p w14:paraId="27F61B1E" w14:textId="77777777" w:rsidR="008C2B06" w:rsidRPr="00D14BCB" w:rsidRDefault="008C2B06" w:rsidP="00C77664">
            <w:pPr>
              <w:rPr>
                <w:rFonts w:ascii="Calibri" w:hAnsi="Calibri"/>
                <w:b/>
                <w:sz w:val="20"/>
              </w:rPr>
            </w:pPr>
          </w:p>
        </w:tc>
      </w:tr>
      <w:tr w:rsidR="008C2B06" w:rsidRPr="00D14BCB" w14:paraId="3540A2B1" w14:textId="77777777" w:rsidTr="00C77664">
        <w:tc>
          <w:tcPr>
            <w:tcW w:w="1418" w:type="dxa"/>
            <w:tcBorders>
              <w:right w:val="single" w:sz="6" w:space="0" w:color="auto"/>
            </w:tcBorders>
          </w:tcPr>
          <w:p w14:paraId="3904029A" w14:textId="77777777" w:rsidR="008C2B06" w:rsidRPr="00D14BCB" w:rsidRDefault="008C2B06" w:rsidP="00C77664">
            <w:pPr>
              <w:rPr>
                <w:rFonts w:ascii="Calibri" w:hAnsi="Calibri"/>
                <w:b/>
                <w:sz w:val="20"/>
              </w:rPr>
            </w:pPr>
          </w:p>
        </w:tc>
        <w:tc>
          <w:tcPr>
            <w:tcW w:w="1418" w:type="dxa"/>
            <w:tcBorders>
              <w:right w:val="single" w:sz="6" w:space="0" w:color="auto"/>
            </w:tcBorders>
          </w:tcPr>
          <w:p w14:paraId="69E4A78F"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03FCFC15" w14:textId="77777777" w:rsidR="008C2B06" w:rsidRPr="00D14BCB" w:rsidRDefault="008C2B06" w:rsidP="00C77664">
            <w:pPr>
              <w:rPr>
                <w:rFonts w:ascii="Calibri" w:hAnsi="Calibri"/>
                <w:b/>
                <w:sz w:val="20"/>
              </w:rPr>
            </w:pPr>
          </w:p>
        </w:tc>
        <w:tc>
          <w:tcPr>
            <w:tcW w:w="3508" w:type="dxa"/>
            <w:tcBorders>
              <w:right w:val="single" w:sz="6" w:space="0" w:color="auto"/>
            </w:tcBorders>
          </w:tcPr>
          <w:p w14:paraId="1B5F7105" w14:textId="77777777" w:rsidR="008C2B06" w:rsidRPr="00D14BCB" w:rsidRDefault="008C2B06" w:rsidP="00C77664">
            <w:pPr>
              <w:rPr>
                <w:rFonts w:ascii="Calibri" w:hAnsi="Calibri"/>
                <w:b/>
                <w:sz w:val="20"/>
              </w:rPr>
            </w:pPr>
          </w:p>
        </w:tc>
        <w:tc>
          <w:tcPr>
            <w:tcW w:w="1985" w:type="dxa"/>
          </w:tcPr>
          <w:p w14:paraId="377F99EB" w14:textId="77777777" w:rsidR="008C2B06" w:rsidRPr="00D14BCB" w:rsidRDefault="008C2B06" w:rsidP="00C77664">
            <w:pPr>
              <w:rPr>
                <w:rFonts w:ascii="Calibri" w:hAnsi="Calibri"/>
                <w:b/>
                <w:sz w:val="20"/>
              </w:rPr>
            </w:pPr>
          </w:p>
        </w:tc>
      </w:tr>
      <w:tr w:rsidR="008C2B06" w:rsidRPr="00D14BCB" w14:paraId="2F6DDC43" w14:textId="77777777" w:rsidTr="00C77664">
        <w:tc>
          <w:tcPr>
            <w:tcW w:w="1418" w:type="dxa"/>
            <w:tcBorders>
              <w:right w:val="single" w:sz="6" w:space="0" w:color="auto"/>
            </w:tcBorders>
          </w:tcPr>
          <w:p w14:paraId="0BAE1D5F" w14:textId="77777777" w:rsidR="008C2B06" w:rsidRPr="00D14BCB" w:rsidRDefault="008C2B06" w:rsidP="00C77664">
            <w:pPr>
              <w:rPr>
                <w:rFonts w:ascii="Calibri" w:hAnsi="Calibri"/>
                <w:b/>
                <w:sz w:val="20"/>
              </w:rPr>
            </w:pPr>
          </w:p>
        </w:tc>
        <w:tc>
          <w:tcPr>
            <w:tcW w:w="1418" w:type="dxa"/>
            <w:tcBorders>
              <w:right w:val="single" w:sz="6" w:space="0" w:color="auto"/>
            </w:tcBorders>
          </w:tcPr>
          <w:p w14:paraId="31A97A6A"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4DC9F120" w14:textId="77777777" w:rsidR="008C2B06" w:rsidRPr="00D14BCB" w:rsidRDefault="008C2B06" w:rsidP="00C77664">
            <w:pPr>
              <w:rPr>
                <w:rFonts w:ascii="Calibri" w:hAnsi="Calibri"/>
                <w:b/>
                <w:sz w:val="20"/>
              </w:rPr>
            </w:pPr>
          </w:p>
        </w:tc>
        <w:tc>
          <w:tcPr>
            <w:tcW w:w="3508" w:type="dxa"/>
            <w:tcBorders>
              <w:right w:val="single" w:sz="6" w:space="0" w:color="auto"/>
            </w:tcBorders>
          </w:tcPr>
          <w:p w14:paraId="57343071" w14:textId="77777777" w:rsidR="008C2B06" w:rsidRPr="00D14BCB" w:rsidRDefault="008C2B06" w:rsidP="00C77664">
            <w:pPr>
              <w:rPr>
                <w:rFonts w:ascii="Calibri" w:hAnsi="Calibri"/>
                <w:b/>
                <w:sz w:val="20"/>
              </w:rPr>
            </w:pPr>
          </w:p>
        </w:tc>
        <w:tc>
          <w:tcPr>
            <w:tcW w:w="1985" w:type="dxa"/>
          </w:tcPr>
          <w:p w14:paraId="08333466" w14:textId="77777777" w:rsidR="008C2B06" w:rsidRPr="00D14BCB" w:rsidRDefault="008C2B06" w:rsidP="00C77664">
            <w:pPr>
              <w:rPr>
                <w:rFonts w:ascii="Calibri" w:hAnsi="Calibri"/>
                <w:b/>
                <w:sz w:val="20"/>
              </w:rPr>
            </w:pPr>
          </w:p>
        </w:tc>
      </w:tr>
      <w:tr w:rsidR="008C2B06" w:rsidRPr="00D14BCB" w14:paraId="3305ACB9" w14:textId="77777777" w:rsidTr="00C77664">
        <w:tc>
          <w:tcPr>
            <w:tcW w:w="1418" w:type="dxa"/>
            <w:tcBorders>
              <w:right w:val="single" w:sz="6" w:space="0" w:color="auto"/>
            </w:tcBorders>
          </w:tcPr>
          <w:p w14:paraId="24A7BA74" w14:textId="77777777" w:rsidR="008C2B06" w:rsidRPr="00D14BCB" w:rsidRDefault="008C2B06" w:rsidP="00C77664">
            <w:pPr>
              <w:rPr>
                <w:rFonts w:ascii="Calibri" w:hAnsi="Calibri"/>
                <w:b/>
                <w:sz w:val="20"/>
              </w:rPr>
            </w:pPr>
          </w:p>
        </w:tc>
        <w:tc>
          <w:tcPr>
            <w:tcW w:w="1418" w:type="dxa"/>
            <w:tcBorders>
              <w:right w:val="single" w:sz="6" w:space="0" w:color="auto"/>
            </w:tcBorders>
          </w:tcPr>
          <w:p w14:paraId="51A8ABE3"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4ED702B3" w14:textId="77777777" w:rsidR="008C2B06" w:rsidRPr="00D14BCB" w:rsidRDefault="008C2B06" w:rsidP="00C77664">
            <w:pPr>
              <w:rPr>
                <w:rFonts w:ascii="Calibri" w:hAnsi="Calibri"/>
                <w:b/>
                <w:sz w:val="20"/>
              </w:rPr>
            </w:pPr>
          </w:p>
        </w:tc>
        <w:tc>
          <w:tcPr>
            <w:tcW w:w="3508" w:type="dxa"/>
            <w:tcBorders>
              <w:right w:val="single" w:sz="6" w:space="0" w:color="auto"/>
            </w:tcBorders>
          </w:tcPr>
          <w:p w14:paraId="298F61B3" w14:textId="77777777" w:rsidR="008C2B06" w:rsidRPr="00D14BCB" w:rsidRDefault="008C2B06" w:rsidP="00C77664">
            <w:pPr>
              <w:rPr>
                <w:rFonts w:ascii="Calibri" w:hAnsi="Calibri"/>
                <w:b/>
                <w:sz w:val="20"/>
              </w:rPr>
            </w:pPr>
          </w:p>
        </w:tc>
        <w:tc>
          <w:tcPr>
            <w:tcW w:w="1985" w:type="dxa"/>
          </w:tcPr>
          <w:p w14:paraId="7CA3CD3E" w14:textId="77777777" w:rsidR="008C2B06" w:rsidRPr="00D14BCB" w:rsidRDefault="008C2B06" w:rsidP="00C77664">
            <w:pPr>
              <w:rPr>
                <w:rFonts w:ascii="Calibri" w:hAnsi="Calibri"/>
                <w:b/>
                <w:sz w:val="20"/>
              </w:rPr>
            </w:pPr>
          </w:p>
        </w:tc>
      </w:tr>
      <w:tr w:rsidR="008C2B06" w:rsidRPr="00D14BCB" w14:paraId="2AC83637" w14:textId="77777777" w:rsidTr="00C77664">
        <w:tc>
          <w:tcPr>
            <w:tcW w:w="1418" w:type="dxa"/>
            <w:tcBorders>
              <w:right w:val="single" w:sz="6" w:space="0" w:color="auto"/>
            </w:tcBorders>
          </w:tcPr>
          <w:p w14:paraId="7BC00FF1" w14:textId="77777777" w:rsidR="008C2B06" w:rsidRPr="00D14BCB" w:rsidRDefault="008C2B06" w:rsidP="00C77664">
            <w:pPr>
              <w:rPr>
                <w:rFonts w:ascii="Calibri" w:hAnsi="Calibri"/>
                <w:b/>
                <w:sz w:val="20"/>
              </w:rPr>
            </w:pPr>
          </w:p>
        </w:tc>
        <w:tc>
          <w:tcPr>
            <w:tcW w:w="1418" w:type="dxa"/>
            <w:tcBorders>
              <w:right w:val="single" w:sz="6" w:space="0" w:color="auto"/>
            </w:tcBorders>
          </w:tcPr>
          <w:p w14:paraId="12308F7C"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6BFD3022" w14:textId="77777777" w:rsidR="008C2B06" w:rsidRPr="00D14BCB" w:rsidRDefault="008C2B06" w:rsidP="00C77664">
            <w:pPr>
              <w:rPr>
                <w:rFonts w:ascii="Calibri" w:hAnsi="Calibri"/>
                <w:b/>
                <w:sz w:val="20"/>
              </w:rPr>
            </w:pPr>
          </w:p>
        </w:tc>
        <w:tc>
          <w:tcPr>
            <w:tcW w:w="3508" w:type="dxa"/>
            <w:tcBorders>
              <w:right w:val="single" w:sz="6" w:space="0" w:color="auto"/>
            </w:tcBorders>
          </w:tcPr>
          <w:p w14:paraId="6B2C6902" w14:textId="77777777" w:rsidR="008C2B06" w:rsidRPr="00D14BCB" w:rsidRDefault="008C2B06" w:rsidP="00C77664">
            <w:pPr>
              <w:rPr>
                <w:rFonts w:ascii="Calibri" w:hAnsi="Calibri"/>
                <w:b/>
                <w:sz w:val="20"/>
              </w:rPr>
            </w:pPr>
          </w:p>
        </w:tc>
        <w:tc>
          <w:tcPr>
            <w:tcW w:w="1985" w:type="dxa"/>
          </w:tcPr>
          <w:p w14:paraId="21C557DB" w14:textId="77777777" w:rsidR="008C2B06" w:rsidRPr="00D14BCB" w:rsidRDefault="008C2B06" w:rsidP="00C77664">
            <w:pPr>
              <w:rPr>
                <w:rFonts w:ascii="Calibri" w:hAnsi="Calibri"/>
                <w:b/>
                <w:sz w:val="20"/>
              </w:rPr>
            </w:pPr>
          </w:p>
        </w:tc>
      </w:tr>
      <w:tr w:rsidR="008C2B06" w:rsidRPr="00D14BCB" w14:paraId="1410A6D9" w14:textId="77777777" w:rsidTr="00C77664">
        <w:tc>
          <w:tcPr>
            <w:tcW w:w="1418" w:type="dxa"/>
            <w:tcBorders>
              <w:right w:val="single" w:sz="6" w:space="0" w:color="auto"/>
            </w:tcBorders>
          </w:tcPr>
          <w:p w14:paraId="5DD4A4A9" w14:textId="77777777" w:rsidR="008C2B06" w:rsidRPr="00D14BCB" w:rsidRDefault="008C2B06" w:rsidP="00C77664">
            <w:pPr>
              <w:rPr>
                <w:rFonts w:ascii="Calibri" w:hAnsi="Calibri"/>
                <w:b/>
                <w:sz w:val="20"/>
              </w:rPr>
            </w:pPr>
          </w:p>
        </w:tc>
        <w:tc>
          <w:tcPr>
            <w:tcW w:w="1418" w:type="dxa"/>
            <w:tcBorders>
              <w:right w:val="single" w:sz="6" w:space="0" w:color="auto"/>
            </w:tcBorders>
          </w:tcPr>
          <w:p w14:paraId="41BDC894"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28C49FCC" w14:textId="77777777" w:rsidR="008C2B06" w:rsidRPr="00D14BCB" w:rsidRDefault="008C2B06" w:rsidP="00C77664">
            <w:pPr>
              <w:rPr>
                <w:rFonts w:ascii="Calibri" w:hAnsi="Calibri"/>
                <w:b/>
                <w:sz w:val="20"/>
              </w:rPr>
            </w:pPr>
          </w:p>
        </w:tc>
        <w:tc>
          <w:tcPr>
            <w:tcW w:w="3508" w:type="dxa"/>
            <w:tcBorders>
              <w:right w:val="single" w:sz="6" w:space="0" w:color="auto"/>
            </w:tcBorders>
          </w:tcPr>
          <w:p w14:paraId="1A331A45" w14:textId="77777777" w:rsidR="008C2B06" w:rsidRPr="00D14BCB" w:rsidRDefault="008C2B06" w:rsidP="00C77664">
            <w:pPr>
              <w:rPr>
                <w:rFonts w:ascii="Calibri" w:hAnsi="Calibri"/>
                <w:b/>
                <w:sz w:val="20"/>
              </w:rPr>
            </w:pPr>
          </w:p>
        </w:tc>
        <w:tc>
          <w:tcPr>
            <w:tcW w:w="1985" w:type="dxa"/>
          </w:tcPr>
          <w:p w14:paraId="358395A5" w14:textId="77777777" w:rsidR="008C2B06" w:rsidRPr="00D14BCB" w:rsidRDefault="008C2B06" w:rsidP="00C77664">
            <w:pPr>
              <w:rPr>
                <w:rFonts w:ascii="Calibri" w:hAnsi="Calibri"/>
                <w:b/>
                <w:sz w:val="20"/>
              </w:rPr>
            </w:pPr>
          </w:p>
        </w:tc>
      </w:tr>
      <w:tr w:rsidR="008C2B06" w:rsidRPr="00D14BCB" w14:paraId="132B930D" w14:textId="77777777" w:rsidTr="00C77664">
        <w:tc>
          <w:tcPr>
            <w:tcW w:w="1418" w:type="dxa"/>
            <w:tcBorders>
              <w:right w:val="single" w:sz="6" w:space="0" w:color="auto"/>
            </w:tcBorders>
          </w:tcPr>
          <w:p w14:paraId="5DDD8662" w14:textId="77777777" w:rsidR="008C2B06" w:rsidRPr="00D14BCB" w:rsidRDefault="008C2B06" w:rsidP="00C77664">
            <w:pPr>
              <w:rPr>
                <w:rFonts w:ascii="Calibri" w:hAnsi="Calibri"/>
                <w:b/>
                <w:sz w:val="20"/>
              </w:rPr>
            </w:pPr>
          </w:p>
        </w:tc>
        <w:tc>
          <w:tcPr>
            <w:tcW w:w="1418" w:type="dxa"/>
            <w:tcBorders>
              <w:right w:val="single" w:sz="6" w:space="0" w:color="auto"/>
            </w:tcBorders>
          </w:tcPr>
          <w:p w14:paraId="1679363F"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4322BDCB" w14:textId="77777777" w:rsidR="008C2B06" w:rsidRPr="00D14BCB" w:rsidRDefault="008C2B06" w:rsidP="00C77664">
            <w:pPr>
              <w:rPr>
                <w:rFonts w:ascii="Calibri" w:hAnsi="Calibri"/>
                <w:b/>
                <w:sz w:val="20"/>
              </w:rPr>
            </w:pPr>
          </w:p>
        </w:tc>
        <w:tc>
          <w:tcPr>
            <w:tcW w:w="3508" w:type="dxa"/>
            <w:tcBorders>
              <w:right w:val="single" w:sz="6" w:space="0" w:color="auto"/>
            </w:tcBorders>
          </w:tcPr>
          <w:p w14:paraId="26D7E359" w14:textId="77777777" w:rsidR="008C2B06" w:rsidRPr="00D14BCB" w:rsidRDefault="008C2B06" w:rsidP="00C77664">
            <w:pPr>
              <w:rPr>
                <w:rFonts w:ascii="Calibri" w:hAnsi="Calibri"/>
                <w:b/>
                <w:sz w:val="20"/>
              </w:rPr>
            </w:pPr>
          </w:p>
        </w:tc>
        <w:tc>
          <w:tcPr>
            <w:tcW w:w="1985" w:type="dxa"/>
          </w:tcPr>
          <w:p w14:paraId="43399590" w14:textId="77777777" w:rsidR="008C2B06" w:rsidRPr="00D14BCB" w:rsidRDefault="008C2B06" w:rsidP="00C77664">
            <w:pPr>
              <w:rPr>
                <w:rFonts w:ascii="Calibri" w:hAnsi="Calibri"/>
                <w:b/>
                <w:sz w:val="20"/>
              </w:rPr>
            </w:pPr>
          </w:p>
        </w:tc>
      </w:tr>
      <w:tr w:rsidR="008C2B06" w:rsidRPr="00D14BCB" w14:paraId="66503362" w14:textId="77777777" w:rsidTr="00C77664">
        <w:tc>
          <w:tcPr>
            <w:tcW w:w="1418" w:type="dxa"/>
            <w:tcBorders>
              <w:right w:val="single" w:sz="6" w:space="0" w:color="auto"/>
            </w:tcBorders>
          </w:tcPr>
          <w:p w14:paraId="09B5161E" w14:textId="77777777" w:rsidR="008C2B06" w:rsidRPr="00D14BCB" w:rsidRDefault="008C2B06" w:rsidP="00C77664">
            <w:pPr>
              <w:rPr>
                <w:rFonts w:ascii="Calibri" w:hAnsi="Calibri"/>
                <w:b/>
                <w:sz w:val="20"/>
              </w:rPr>
            </w:pPr>
          </w:p>
        </w:tc>
        <w:tc>
          <w:tcPr>
            <w:tcW w:w="1418" w:type="dxa"/>
            <w:tcBorders>
              <w:right w:val="single" w:sz="6" w:space="0" w:color="auto"/>
            </w:tcBorders>
          </w:tcPr>
          <w:p w14:paraId="031E3FD0"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3A82C9E8" w14:textId="77777777" w:rsidR="008C2B06" w:rsidRPr="00D14BCB" w:rsidRDefault="008C2B06" w:rsidP="00C77664">
            <w:pPr>
              <w:rPr>
                <w:rFonts w:ascii="Calibri" w:hAnsi="Calibri"/>
                <w:b/>
                <w:sz w:val="20"/>
              </w:rPr>
            </w:pPr>
          </w:p>
        </w:tc>
        <w:tc>
          <w:tcPr>
            <w:tcW w:w="3508" w:type="dxa"/>
            <w:tcBorders>
              <w:right w:val="single" w:sz="6" w:space="0" w:color="auto"/>
            </w:tcBorders>
          </w:tcPr>
          <w:p w14:paraId="46889DBA" w14:textId="77777777" w:rsidR="008C2B06" w:rsidRPr="00D14BCB" w:rsidRDefault="008C2B06" w:rsidP="00C77664">
            <w:pPr>
              <w:rPr>
                <w:rFonts w:ascii="Calibri" w:hAnsi="Calibri"/>
                <w:b/>
                <w:sz w:val="20"/>
              </w:rPr>
            </w:pPr>
          </w:p>
        </w:tc>
        <w:tc>
          <w:tcPr>
            <w:tcW w:w="1985" w:type="dxa"/>
          </w:tcPr>
          <w:p w14:paraId="0217CE41" w14:textId="77777777" w:rsidR="008C2B06" w:rsidRPr="00D14BCB" w:rsidRDefault="008C2B06" w:rsidP="00C77664">
            <w:pPr>
              <w:rPr>
                <w:rFonts w:ascii="Calibri" w:hAnsi="Calibri"/>
                <w:b/>
                <w:sz w:val="20"/>
              </w:rPr>
            </w:pPr>
          </w:p>
        </w:tc>
      </w:tr>
      <w:tr w:rsidR="008C2B06" w:rsidRPr="00D14BCB" w14:paraId="26F0874E" w14:textId="77777777" w:rsidTr="00C77664">
        <w:tc>
          <w:tcPr>
            <w:tcW w:w="1418" w:type="dxa"/>
            <w:tcBorders>
              <w:right w:val="single" w:sz="6" w:space="0" w:color="auto"/>
            </w:tcBorders>
          </w:tcPr>
          <w:p w14:paraId="2DD0110B" w14:textId="77777777" w:rsidR="008C2B06" w:rsidRPr="00D14BCB" w:rsidRDefault="008C2B06" w:rsidP="00C77664">
            <w:pPr>
              <w:rPr>
                <w:rFonts w:ascii="Calibri" w:hAnsi="Calibri"/>
                <w:b/>
                <w:sz w:val="20"/>
              </w:rPr>
            </w:pPr>
          </w:p>
        </w:tc>
        <w:tc>
          <w:tcPr>
            <w:tcW w:w="1418" w:type="dxa"/>
            <w:tcBorders>
              <w:right w:val="single" w:sz="6" w:space="0" w:color="auto"/>
            </w:tcBorders>
          </w:tcPr>
          <w:p w14:paraId="222AA6B1"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5949AA04" w14:textId="77777777" w:rsidR="008C2B06" w:rsidRPr="00D14BCB" w:rsidRDefault="008C2B06" w:rsidP="00C77664">
            <w:pPr>
              <w:rPr>
                <w:rFonts w:ascii="Calibri" w:hAnsi="Calibri"/>
                <w:b/>
                <w:sz w:val="20"/>
              </w:rPr>
            </w:pPr>
          </w:p>
        </w:tc>
        <w:tc>
          <w:tcPr>
            <w:tcW w:w="3508" w:type="dxa"/>
            <w:tcBorders>
              <w:right w:val="single" w:sz="6" w:space="0" w:color="auto"/>
            </w:tcBorders>
          </w:tcPr>
          <w:p w14:paraId="7A0C53DC" w14:textId="77777777" w:rsidR="008C2B06" w:rsidRPr="00D14BCB" w:rsidRDefault="008C2B06" w:rsidP="00C77664">
            <w:pPr>
              <w:rPr>
                <w:rFonts w:ascii="Calibri" w:hAnsi="Calibri"/>
                <w:b/>
                <w:sz w:val="20"/>
              </w:rPr>
            </w:pPr>
          </w:p>
        </w:tc>
        <w:tc>
          <w:tcPr>
            <w:tcW w:w="1985" w:type="dxa"/>
          </w:tcPr>
          <w:p w14:paraId="45FA1B27" w14:textId="77777777" w:rsidR="008C2B06" w:rsidRPr="00D14BCB" w:rsidRDefault="008C2B06" w:rsidP="00C77664">
            <w:pPr>
              <w:rPr>
                <w:rFonts w:ascii="Calibri" w:hAnsi="Calibri"/>
                <w:b/>
                <w:sz w:val="20"/>
              </w:rPr>
            </w:pPr>
          </w:p>
        </w:tc>
      </w:tr>
      <w:tr w:rsidR="008C2B06" w:rsidRPr="00D14BCB" w14:paraId="548FE861" w14:textId="77777777" w:rsidTr="00C77664">
        <w:tc>
          <w:tcPr>
            <w:tcW w:w="1418" w:type="dxa"/>
            <w:tcBorders>
              <w:right w:val="single" w:sz="6" w:space="0" w:color="auto"/>
            </w:tcBorders>
          </w:tcPr>
          <w:p w14:paraId="74837088" w14:textId="77777777" w:rsidR="008C2B06" w:rsidRPr="00D14BCB" w:rsidRDefault="008C2B06" w:rsidP="00C77664">
            <w:pPr>
              <w:rPr>
                <w:rFonts w:ascii="Calibri" w:hAnsi="Calibri"/>
                <w:b/>
                <w:sz w:val="20"/>
              </w:rPr>
            </w:pPr>
          </w:p>
        </w:tc>
        <w:tc>
          <w:tcPr>
            <w:tcW w:w="1418" w:type="dxa"/>
            <w:tcBorders>
              <w:right w:val="single" w:sz="6" w:space="0" w:color="auto"/>
            </w:tcBorders>
          </w:tcPr>
          <w:p w14:paraId="71811042"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7F59A1BE" w14:textId="77777777" w:rsidR="008C2B06" w:rsidRPr="00D14BCB" w:rsidRDefault="008C2B06" w:rsidP="00C77664">
            <w:pPr>
              <w:rPr>
                <w:rFonts w:ascii="Calibri" w:hAnsi="Calibri"/>
                <w:b/>
                <w:sz w:val="20"/>
              </w:rPr>
            </w:pPr>
          </w:p>
        </w:tc>
        <w:tc>
          <w:tcPr>
            <w:tcW w:w="3508" w:type="dxa"/>
            <w:tcBorders>
              <w:right w:val="single" w:sz="6" w:space="0" w:color="auto"/>
            </w:tcBorders>
          </w:tcPr>
          <w:p w14:paraId="2C9EFA46" w14:textId="77777777" w:rsidR="008C2B06" w:rsidRPr="00D14BCB" w:rsidRDefault="008C2B06" w:rsidP="00C77664">
            <w:pPr>
              <w:rPr>
                <w:rFonts w:ascii="Calibri" w:hAnsi="Calibri"/>
                <w:b/>
                <w:sz w:val="20"/>
              </w:rPr>
            </w:pPr>
          </w:p>
        </w:tc>
        <w:tc>
          <w:tcPr>
            <w:tcW w:w="1985" w:type="dxa"/>
          </w:tcPr>
          <w:p w14:paraId="69F419D5" w14:textId="77777777" w:rsidR="008C2B06" w:rsidRPr="00D14BCB" w:rsidRDefault="008C2B06" w:rsidP="00C77664">
            <w:pPr>
              <w:rPr>
                <w:rFonts w:ascii="Calibri" w:hAnsi="Calibri"/>
                <w:b/>
                <w:sz w:val="20"/>
              </w:rPr>
            </w:pPr>
          </w:p>
        </w:tc>
      </w:tr>
      <w:tr w:rsidR="008C2B06" w:rsidRPr="00D14BCB" w14:paraId="2C96B4E9" w14:textId="77777777" w:rsidTr="00C77664">
        <w:tc>
          <w:tcPr>
            <w:tcW w:w="1418" w:type="dxa"/>
            <w:tcBorders>
              <w:right w:val="single" w:sz="6" w:space="0" w:color="auto"/>
            </w:tcBorders>
          </w:tcPr>
          <w:p w14:paraId="2FD2AF93" w14:textId="77777777" w:rsidR="008C2B06" w:rsidRPr="00D14BCB" w:rsidRDefault="008C2B06" w:rsidP="00C77664">
            <w:pPr>
              <w:rPr>
                <w:rFonts w:ascii="Calibri" w:hAnsi="Calibri"/>
                <w:b/>
                <w:sz w:val="20"/>
              </w:rPr>
            </w:pPr>
          </w:p>
        </w:tc>
        <w:tc>
          <w:tcPr>
            <w:tcW w:w="1418" w:type="dxa"/>
            <w:tcBorders>
              <w:right w:val="single" w:sz="6" w:space="0" w:color="auto"/>
            </w:tcBorders>
          </w:tcPr>
          <w:p w14:paraId="40A6682E" w14:textId="77777777" w:rsidR="008C2B06" w:rsidRPr="00D14BCB" w:rsidRDefault="008C2B06" w:rsidP="00C77664">
            <w:pPr>
              <w:rPr>
                <w:rFonts w:ascii="Calibri" w:hAnsi="Calibri"/>
                <w:b/>
                <w:sz w:val="20"/>
              </w:rPr>
            </w:pPr>
          </w:p>
        </w:tc>
        <w:tc>
          <w:tcPr>
            <w:tcW w:w="1701" w:type="dxa"/>
            <w:tcBorders>
              <w:left w:val="single" w:sz="6" w:space="0" w:color="auto"/>
              <w:right w:val="single" w:sz="6" w:space="0" w:color="auto"/>
            </w:tcBorders>
          </w:tcPr>
          <w:p w14:paraId="4AF77504" w14:textId="77777777" w:rsidR="008C2B06" w:rsidRPr="00D14BCB" w:rsidRDefault="008C2B06" w:rsidP="00C77664">
            <w:pPr>
              <w:rPr>
                <w:rFonts w:ascii="Calibri" w:hAnsi="Calibri"/>
                <w:b/>
                <w:sz w:val="20"/>
              </w:rPr>
            </w:pPr>
          </w:p>
        </w:tc>
        <w:tc>
          <w:tcPr>
            <w:tcW w:w="3508" w:type="dxa"/>
            <w:tcBorders>
              <w:right w:val="single" w:sz="6" w:space="0" w:color="auto"/>
            </w:tcBorders>
          </w:tcPr>
          <w:p w14:paraId="1250FF29" w14:textId="77777777" w:rsidR="008C2B06" w:rsidRPr="00D14BCB" w:rsidRDefault="008C2B06" w:rsidP="00C77664">
            <w:pPr>
              <w:rPr>
                <w:rFonts w:ascii="Calibri" w:hAnsi="Calibri"/>
                <w:b/>
                <w:sz w:val="20"/>
              </w:rPr>
            </w:pPr>
          </w:p>
        </w:tc>
        <w:tc>
          <w:tcPr>
            <w:tcW w:w="1985" w:type="dxa"/>
          </w:tcPr>
          <w:p w14:paraId="4859802A" w14:textId="77777777" w:rsidR="008C2B06" w:rsidRPr="00D14BCB" w:rsidRDefault="008C2B06" w:rsidP="00C77664">
            <w:pPr>
              <w:rPr>
                <w:rFonts w:ascii="Calibri" w:hAnsi="Calibri"/>
                <w:b/>
                <w:sz w:val="20"/>
              </w:rPr>
            </w:pPr>
          </w:p>
        </w:tc>
      </w:tr>
    </w:tbl>
    <w:p w14:paraId="2CA70678" w14:textId="77777777" w:rsidR="008C2B06" w:rsidRDefault="008C2B06" w:rsidP="008C2B06">
      <w:pPr>
        <w:pStyle w:val="Caption"/>
        <w:rPr>
          <w:rFonts w:ascii="Calibri" w:hAnsi="Calibri"/>
          <w:color w:val="auto"/>
          <w:sz w:val="32"/>
          <w:szCs w:val="34"/>
        </w:rPr>
      </w:pPr>
    </w:p>
    <w:p w14:paraId="1EAFE96F" w14:textId="77777777" w:rsidR="008C2B06" w:rsidRPr="00D14BCB" w:rsidRDefault="008C2B06" w:rsidP="008C2B06">
      <w:pPr>
        <w:pStyle w:val="Caption"/>
        <w:rPr>
          <w:rFonts w:ascii="Calibri" w:hAnsi="Calibri"/>
          <w:color w:val="auto"/>
          <w:sz w:val="32"/>
          <w:szCs w:val="34"/>
        </w:rPr>
      </w:pPr>
      <w:r w:rsidRPr="00D14BCB">
        <w:rPr>
          <w:rFonts w:ascii="Calibri" w:hAnsi="Calibri"/>
          <w:color w:val="auto"/>
          <w:sz w:val="32"/>
          <w:szCs w:val="34"/>
        </w:rPr>
        <w:t>CONTENTS</w:t>
      </w:r>
    </w:p>
    <w:p w14:paraId="5D9B17DF" w14:textId="77777777" w:rsidR="008C2B06" w:rsidRPr="00D14BCB" w:rsidRDefault="008C2B06" w:rsidP="008C2B06">
      <w:pPr>
        <w:rPr>
          <w:rFonts w:ascii="Calibri" w:hAnsi="Calibri"/>
          <w:sz w:val="22"/>
        </w:rPr>
      </w:pPr>
    </w:p>
    <w:p w14:paraId="21EFA9F8" w14:textId="77777777" w:rsidR="008C2B06" w:rsidRPr="00D14BCB" w:rsidRDefault="008C2B06" w:rsidP="008C2B06">
      <w:pPr>
        <w:rPr>
          <w:rFonts w:ascii="Calibri" w:hAnsi="Calibri"/>
          <w:sz w:val="22"/>
        </w:rPr>
      </w:pPr>
    </w:p>
    <w:tbl>
      <w:tblPr>
        <w:tblW w:w="935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134"/>
        <w:gridCol w:w="5953"/>
      </w:tblGrid>
      <w:tr w:rsidR="008C2B06" w:rsidRPr="00D14BCB" w14:paraId="7CB84C9E" w14:textId="77777777" w:rsidTr="00C77664">
        <w:tc>
          <w:tcPr>
            <w:tcW w:w="1134" w:type="dxa"/>
          </w:tcPr>
          <w:p w14:paraId="02584E6A" w14:textId="77777777" w:rsidR="008C2B06" w:rsidRPr="00D14BCB" w:rsidRDefault="008C2B06" w:rsidP="00C77664">
            <w:pPr>
              <w:pStyle w:val="Normal95"/>
              <w:jc w:val="center"/>
              <w:rPr>
                <w:rFonts w:ascii="Calibri" w:hAnsi="Calibri"/>
                <w:b/>
                <w:color w:val="auto"/>
                <w:sz w:val="16"/>
              </w:rPr>
            </w:pPr>
            <w:r w:rsidRPr="00D14BCB">
              <w:rPr>
                <w:rFonts w:ascii="Calibri" w:hAnsi="Calibri"/>
                <w:b/>
                <w:color w:val="auto"/>
                <w:sz w:val="16"/>
              </w:rPr>
              <w:t>ISO 9001 REFERENCE</w:t>
            </w:r>
          </w:p>
          <w:p w14:paraId="10C4D848" w14:textId="77777777" w:rsidR="008C2B06" w:rsidRPr="00D14BCB" w:rsidRDefault="008C2B06" w:rsidP="00C77664">
            <w:pPr>
              <w:pStyle w:val="Normal95"/>
              <w:jc w:val="center"/>
              <w:rPr>
                <w:rFonts w:ascii="Calibri" w:hAnsi="Calibri"/>
                <w:b/>
                <w:color w:val="auto"/>
                <w:sz w:val="16"/>
              </w:rPr>
            </w:pPr>
          </w:p>
        </w:tc>
        <w:tc>
          <w:tcPr>
            <w:tcW w:w="1134" w:type="dxa"/>
          </w:tcPr>
          <w:p w14:paraId="6AA9F63B" w14:textId="77777777" w:rsidR="008C2B06" w:rsidRPr="00D14BCB" w:rsidRDefault="008C2B06" w:rsidP="00C77664">
            <w:pPr>
              <w:pStyle w:val="Normal95"/>
              <w:jc w:val="center"/>
              <w:rPr>
                <w:rFonts w:ascii="Calibri" w:hAnsi="Calibri"/>
                <w:b/>
                <w:color w:val="auto"/>
                <w:sz w:val="16"/>
              </w:rPr>
            </w:pPr>
            <w:r w:rsidRPr="00D14BCB">
              <w:rPr>
                <w:rFonts w:ascii="Calibri" w:hAnsi="Calibri"/>
                <w:b/>
                <w:color w:val="auto"/>
                <w:sz w:val="16"/>
              </w:rPr>
              <w:t>ISO 14001 REFERENCE</w:t>
            </w:r>
          </w:p>
          <w:p w14:paraId="15582F7F" w14:textId="77777777" w:rsidR="008C2B06" w:rsidRPr="00D14BCB" w:rsidRDefault="008C2B06" w:rsidP="00C77664">
            <w:pPr>
              <w:pStyle w:val="Normal95"/>
              <w:jc w:val="center"/>
              <w:rPr>
                <w:rFonts w:ascii="Calibri" w:hAnsi="Calibri"/>
                <w:b/>
                <w:color w:val="auto"/>
                <w:sz w:val="16"/>
              </w:rPr>
            </w:pPr>
          </w:p>
        </w:tc>
        <w:tc>
          <w:tcPr>
            <w:tcW w:w="1134" w:type="dxa"/>
          </w:tcPr>
          <w:p w14:paraId="7322CA7D" w14:textId="77777777" w:rsidR="008C2B06" w:rsidRPr="00D14BCB" w:rsidRDefault="008C2B06" w:rsidP="00C77664">
            <w:pPr>
              <w:pStyle w:val="Normal95"/>
              <w:jc w:val="center"/>
              <w:rPr>
                <w:rFonts w:ascii="Calibri" w:hAnsi="Calibri"/>
                <w:b/>
                <w:color w:val="auto"/>
                <w:sz w:val="16"/>
              </w:rPr>
            </w:pPr>
            <w:r w:rsidRPr="00D14BCB">
              <w:rPr>
                <w:rFonts w:ascii="Calibri" w:hAnsi="Calibri"/>
                <w:b/>
                <w:color w:val="auto"/>
                <w:sz w:val="16"/>
              </w:rPr>
              <w:t>ISO 45001</w:t>
            </w:r>
          </w:p>
          <w:p w14:paraId="18BF15D3" w14:textId="77777777" w:rsidR="008C2B06" w:rsidRPr="00D14BCB" w:rsidRDefault="008C2B06" w:rsidP="00C77664">
            <w:pPr>
              <w:pStyle w:val="Normal95"/>
              <w:jc w:val="center"/>
              <w:rPr>
                <w:rFonts w:ascii="Calibri" w:hAnsi="Calibri"/>
                <w:b/>
                <w:color w:val="auto"/>
                <w:sz w:val="16"/>
              </w:rPr>
            </w:pPr>
            <w:r w:rsidRPr="00D14BCB">
              <w:rPr>
                <w:rFonts w:ascii="Calibri" w:hAnsi="Calibri"/>
                <w:b/>
                <w:color w:val="auto"/>
                <w:sz w:val="16"/>
              </w:rPr>
              <w:t>REFERENCE</w:t>
            </w:r>
          </w:p>
          <w:p w14:paraId="75B4EF3B" w14:textId="77777777" w:rsidR="008C2B06" w:rsidRPr="00D14BCB" w:rsidRDefault="008C2B06" w:rsidP="00C77664">
            <w:pPr>
              <w:pStyle w:val="Normal95"/>
              <w:jc w:val="center"/>
              <w:rPr>
                <w:rFonts w:ascii="Calibri" w:hAnsi="Calibri"/>
                <w:b/>
                <w:color w:val="auto"/>
                <w:sz w:val="16"/>
              </w:rPr>
            </w:pPr>
          </w:p>
        </w:tc>
        <w:tc>
          <w:tcPr>
            <w:tcW w:w="5953" w:type="dxa"/>
          </w:tcPr>
          <w:p w14:paraId="394A9163" w14:textId="77777777" w:rsidR="008C2B06" w:rsidRPr="00D14BCB" w:rsidRDefault="008C2B06" w:rsidP="00C77664">
            <w:pPr>
              <w:pStyle w:val="Normal95"/>
              <w:rPr>
                <w:rFonts w:ascii="Calibri" w:hAnsi="Calibri"/>
                <w:b/>
                <w:color w:val="auto"/>
                <w:sz w:val="18"/>
              </w:rPr>
            </w:pPr>
          </w:p>
        </w:tc>
      </w:tr>
      <w:tr w:rsidR="008C2B06" w:rsidRPr="00D14BCB" w14:paraId="0A855455" w14:textId="77777777" w:rsidTr="00C77664">
        <w:tc>
          <w:tcPr>
            <w:tcW w:w="1134" w:type="dxa"/>
          </w:tcPr>
          <w:p w14:paraId="45603871" w14:textId="77777777" w:rsidR="008C2B06" w:rsidRPr="00D14BCB" w:rsidRDefault="008C2B06" w:rsidP="00C77664">
            <w:pPr>
              <w:pStyle w:val="Normal95"/>
              <w:rPr>
                <w:rFonts w:ascii="Calibri" w:hAnsi="Calibri"/>
                <w:color w:val="auto"/>
                <w:sz w:val="18"/>
              </w:rPr>
            </w:pPr>
          </w:p>
        </w:tc>
        <w:tc>
          <w:tcPr>
            <w:tcW w:w="1134" w:type="dxa"/>
          </w:tcPr>
          <w:p w14:paraId="17622863" w14:textId="77777777" w:rsidR="008C2B06" w:rsidRPr="00D14BCB" w:rsidRDefault="008C2B06" w:rsidP="00C77664">
            <w:pPr>
              <w:pStyle w:val="Normal95"/>
              <w:rPr>
                <w:rFonts w:ascii="Calibri" w:hAnsi="Calibri"/>
                <w:color w:val="auto"/>
                <w:sz w:val="18"/>
              </w:rPr>
            </w:pPr>
          </w:p>
        </w:tc>
        <w:tc>
          <w:tcPr>
            <w:tcW w:w="1134" w:type="dxa"/>
          </w:tcPr>
          <w:p w14:paraId="2BB40F92" w14:textId="77777777" w:rsidR="008C2B06" w:rsidRPr="00D14BCB" w:rsidRDefault="008C2B06" w:rsidP="00C77664">
            <w:pPr>
              <w:pStyle w:val="Normal95"/>
              <w:rPr>
                <w:rFonts w:ascii="Calibri" w:hAnsi="Calibri"/>
                <w:color w:val="auto"/>
                <w:sz w:val="18"/>
              </w:rPr>
            </w:pPr>
          </w:p>
        </w:tc>
        <w:tc>
          <w:tcPr>
            <w:tcW w:w="5953" w:type="dxa"/>
          </w:tcPr>
          <w:p w14:paraId="35C610F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Foreword</w:t>
            </w:r>
          </w:p>
        </w:tc>
      </w:tr>
      <w:tr w:rsidR="008C2B06" w:rsidRPr="00D14BCB" w14:paraId="7E0F9798" w14:textId="77777777" w:rsidTr="00C77664">
        <w:tc>
          <w:tcPr>
            <w:tcW w:w="1134" w:type="dxa"/>
          </w:tcPr>
          <w:p w14:paraId="380105BD" w14:textId="77777777" w:rsidR="008C2B06" w:rsidRPr="00D14BCB" w:rsidRDefault="008C2B06" w:rsidP="00C77664">
            <w:pPr>
              <w:pStyle w:val="Normal95"/>
              <w:rPr>
                <w:rFonts w:ascii="Calibri" w:hAnsi="Calibri"/>
                <w:color w:val="auto"/>
                <w:sz w:val="18"/>
              </w:rPr>
            </w:pPr>
          </w:p>
        </w:tc>
        <w:tc>
          <w:tcPr>
            <w:tcW w:w="1134" w:type="dxa"/>
          </w:tcPr>
          <w:p w14:paraId="1A45FABB" w14:textId="77777777" w:rsidR="008C2B06" w:rsidRPr="00D14BCB" w:rsidRDefault="008C2B06" w:rsidP="00C77664">
            <w:pPr>
              <w:pStyle w:val="Normal95"/>
              <w:rPr>
                <w:rFonts w:ascii="Calibri" w:hAnsi="Calibri"/>
                <w:color w:val="auto"/>
                <w:sz w:val="18"/>
              </w:rPr>
            </w:pPr>
          </w:p>
        </w:tc>
        <w:tc>
          <w:tcPr>
            <w:tcW w:w="1134" w:type="dxa"/>
          </w:tcPr>
          <w:p w14:paraId="09B08DF6" w14:textId="77777777" w:rsidR="008C2B06" w:rsidRPr="00D14BCB" w:rsidRDefault="008C2B06" w:rsidP="00C77664">
            <w:pPr>
              <w:pStyle w:val="Normal95"/>
              <w:rPr>
                <w:rFonts w:ascii="Calibri" w:hAnsi="Calibri"/>
                <w:color w:val="auto"/>
                <w:sz w:val="18"/>
              </w:rPr>
            </w:pPr>
          </w:p>
        </w:tc>
        <w:tc>
          <w:tcPr>
            <w:tcW w:w="5953" w:type="dxa"/>
          </w:tcPr>
          <w:p w14:paraId="5542C86B"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Organisation profile</w:t>
            </w:r>
          </w:p>
        </w:tc>
      </w:tr>
      <w:tr w:rsidR="008C2B06" w:rsidRPr="00D14BCB" w14:paraId="24A45B8E" w14:textId="77777777" w:rsidTr="00C77664">
        <w:tc>
          <w:tcPr>
            <w:tcW w:w="1134" w:type="dxa"/>
          </w:tcPr>
          <w:p w14:paraId="3737A38C" w14:textId="77777777" w:rsidR="008C2B06" w:rsidRPr="00D14BCB" w:rsidRDefault="008C2B06" w:rsidP="00C77664">
            <w:pPr>
              <w:pStyle w:val="Normal95"/>
              <w:rPr>
                <w:rFonts w:ascii="Calibri" w:hAnsi="Calibri"/>
                <w:color w:val="auto"/>
                <w:sz w:val="18"/>
              </w:rPr>
            </w:pPr>
          </w:p>
        </w:tc>
        <w:tc>
          <w:tcPr>
            <w:tcW w:w="1134" w:type="dxa"/>
          </w:tcPr>
          <w:p w14:paraId="6C89F91D" w14:textId="77777777" w:rsidR="008C2B06" w:rsidRPr="00D14BCB" w:rsidRDefault="008C2B06" w:rsidP="00C77664">
            <w:pPr>
              <w:pStyle w:val="Normal95"/>
              <w:rPr>
                <w:rFonts w:ascii="Calibri" w:hAnsi="Calibri"/>
                <w:color w:val="auto"/>
                <w:sz w:val="18"/>
              </w:rPr>
            </w:pPr>
          </w:p>
        </w:tc>
        <w:tc>
          <w:tcPr>
            <w:tcW w:w="1134" w:type="dxa"/>
          </w:tcPr>
          <w:p w14:paraId="0426C3C7" w14:textId="77777777" w:rsidR="008C2B06" w:rsidRPr="00D14BCB" w:rsidRDefault="008C2B06" w:rsidP="00C77664">
            <w:pPr>
              <w:pStyle w:val="Normal95"/>
              <w:rPr>
                <w:rFonts w:ascii="Calibri" w:hAnsi="Calibri"/>
                <w:color w:val="auto"/>
                <w:sz w:val="18"/>
              </w:rPr>
            </w:pPr>
          </w:p>
        </w:tc>
        <w:tc>
          <w:tcPr>
            <w:tcW w:w="5953" w:type="dxa"/>
          </w:tcPr>
          <w:p w14:paraId="5E314EA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Policies</w:t>
            </w:r>
          </w:p>
        </w:tc>
      </w:tr>
      <w:tr w:rsidR="008C2B06" w:rsidRPr="00D14BCB" w14:paraId="45210A99" w14:textId="77777777" w:rsidTr="00C77664">
        <w:tc>
          <w:tcPr>
            <w:tcW w:w="1134" w:type="dxa"/>
          </w:tcPr>
          <w:p w14:paraId="5059111B"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1</w:t>
            </w:r>
          </w:p>
        </w:tc>
        <w:tc>
          <w:tcPr>
            <w:tcW w:w="1134" w:type="dxa"/>
          </w:tcPr>
          <w:p w14:paraId="03F20D55"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1</w:t>
            </w:r>
          </w:p>
        </w:tc>
        <w:tc>
          <w:tcPr>
            <w:tcW w:w="1134" w:type="dxa"/>
          </w:tcPr>
          <w:p w14:paraId="77F62528"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1</w:t>
            </w:r>
          </w:p>
        </w:tc>
        <w:tc>
          <w:tcPr>
            <w:tcW w:w="5953" w:type="dxa"/>
          </w:tcPr>
          <w:p w14:paraId="38FC60F9"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Scope</w:t>
            </w:r>
          </w:p>
        </w:tc>
      </w:tr>
      <w:tr w:rsidR="008C2B06" w:rsidRPr="00D14BCB" w14:paraId="0DC358FE" w14:textId="77777777" w:rsidTr="00C77664">
        <w:tc>
          <w:tcPr>
            <w:tcW w:w="1134" w:type="dxa"/>
          </w:tcPr>
          <w:p w14:paraId="1FA056C4"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2</w:t>
            </w:r>
          </w:p>
        </w:tc>
        <w:tc>
          <w:tcPr>
            <w:tcW w:w="1134" w:type="dxa"/>
          </w:tcPr>
          <w:p w14:paraId="652D661B"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2</w:t>
            </w:r>
          </w:p>
        </w:tc>
        <w:tc>
          <w:tcPr>
            <w:tcW w:w="1134" w:type="dxa"/>
          </w:tcPr>
          <w:p w14:paraId="19B30FE6"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2</w:t>
            </w:r>
          </w:p>
        </w:tc>
        <w:tc>
          <w:tcPr>
            <w:tcW w:w="5953" w:type="dxa"/>
          </w:tcPr>
          <w:p w14:paraId="0575A839"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Normative references</w:t>
            </w:r>
          </w:p>
        </w:tc>
      </w:tr>
      <w:tr w:rsidR="008C2B06" w:rsidRPr="00D14BCB" w14:paraId="21E40C2F" w14:textId="77777777" w:rsidTr="00C77664">
        <w:tc>
          <w:tcPr>
            <w:tcW w:w="1134" w:type="dxa"/>
          </w:tcPr>
          <w:p w14:paraId="1A39CA4A"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3</w:t>
            </w:r>
          </w:p>
        </w:tc>
        <w:tc>
          <w:tcPr>
            <w:tcW w:w="1134" w:type="dxa"/>
          </w:tcPr>
          <w:p w14:paraId="36122D55"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3</w:t>
            </w:r>
          </w:p>
        </w:tc>
        <w:tc>
          <w:tcPr>
            <w:tcW w:w="1134" w:type="dxa"/>
          </w:tcPr>
          <w:p w14:paraId="7261F569"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3</w:t>
            </w:r>
          </w:p>
        </w:tc>
        <w:tc>
          <w:tcPr>
            <w:tcW w:w="5953" w:type="dxa"/>
          </w:tcPr>
          <w:p w14:paraId="3310ADB0"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Terms and definitions</w:t>
            </w:r>
          </w:p>
        </w:tc>
      </w:tr>
      <w:tr w:rsidR="008C2B06" w:rsidRPr="00D14BCB" w14:paraId="22667B78" w14:textId="77777777" w:rsidTr="00C77664">
        <w:tc>
          <w:tcPr>
            <w:tcW w:w="1134" w:type="dxa"/>
          </w:tcPr>
          <w:p w14:paraId="44B43958"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4</w:t>
            </w:r>
          </w:p>
        </w:tc>
        <w:tc>
          <w:tcPr>
            <w:tcW w:w="1134" w:type="dxa"/>
          </w:tcPr>
          <w:p w14:paraId="5108CFBE"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4</w:t>
            </w:r>
          </w:p>
        </w:tc>
        <w:tc>
          <w:tcPr>
            <w:tcW w:w="1134" w:type="dxa"/>
          </w:tcPr>
          <w:p w14:paraId="5A167FA4"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4</w:t>
            </w:r>
          </w:p>
        </w:tc>
        <w:tc>
          <w:tcPr>
            <w:tcW w:w="5953" w:type="dxa"/>
          </w:tcPr>
          <w:p w14:paraId="2C2BABB1"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Context of the Organisation</w:t>
            </w:r>
          </w:p>
        </w:tc>
      </w:tr>
      <w:tr w:rsidR="008C2B06" w:rsidRPr="00D14BCB" w14:paraId="2E862ADD" w14:textId="77777777" w:rsidTr="00C77664">
        <w:tc>
          <w:tcPr>
            <w:tcW w:w="1134" w:type="dxa"/>
          </w:tcPr>
          <w:p w14:paraId="509B801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4.1</w:t>
            </w:r>
          </w:p>
        </w:tc>
        <w:tc>
          <w:tcPr>
            <w:tcW w:w="1134" w:type="dxa"/>
          </w:tcPr>
          <w:p w14:paraId="788DAF7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4.1</w:t>
            </w:r>
          </w:p>
        </w:tc>
        <w:tc>
          <w:tcPr>
            <w:tcW w:w="1134" w:type="dxa"/>
          </w:tcPr>
          <w:p w14:paraId="6E927D5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4.1</w:t>
            </w:r>
          </w:p>
        </w:tc>
        <w:tc>
          <w:tcPr>
            <w:tcW w:w="5953" w:type="dxa"/>
          </w:tcPr>
          <w:p w14:paraId="04E05E1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Understanding the Organisation and its context</w:t>
            </w:r>
          </w:p>
        </w:tc>
      </w:tr>
      <w:tr w:rsidR="008C2B06" w:rsidRPr="00D14BCB" w14:paraId="2DAA0041" w14:textId="77777777" w:rsidTr="00C77664">
        <w:tc>
          <w:tcPr>
            <w:tcW w:w="1134" w:type="dxa"/>
          </w:tcPr>
          <w:p w14:paraId="6C2734F4"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4.2</w:t>
            </w:r>
          </w:p>
        </w:tc>
        <w:tc>
          <w:tcPr>
            <w:tcW w:w="1134" w:type="dxa"/>
          </w:tcPr>
          <w:p w14:paraId="3727583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4.2</w:t>
            </w:r>
          </w:p>
        </w:tc>
        <w:tc>
          <w:tcPr>
            <w:tcW w:w="1134" w:type="dxa"/>
          </w:tcPr>
          <w:p w14:paraId="7B70459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4.2</w:t>
            </w:r>
          </w:p>
        </w:tc>
        <w:tc>
          <w:tcPr>
            <w:tcW w:w="5953" w:type="dxa"/>
          </w:tcPr>
          <w:p w14:paraId="1D2BA01B"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Understanding the needs and expectations of interested parties</w:t>
            </w:r>
          </w:p>
        </w:tc>
      </w:tr>
      <w:tr w:rsidR="008C2B06" w:rsidRPr="00D14BCB" w14:paraId="0E40B051" w14:textId="77777777" w:rsidTr="00C77664">
        <w:tc>
          <w:tcPr>
            <w:tcW w:w="1134" w:type="dxa"/>
          </w:tcPr>
          <w:p w14:paraId="6DD88C4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4.3</w:t>
            </w:r>
          </w:p>
        </w:tc>
        <w:tc>
          <w:tcPr>
            <w:tcW w:w="1134" w:type="dxa"/>
          </w:tcPr>
          <w:p w14:paraId="278AC21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4.3</w:t>
            </w:r>
          </w:p>
        </w:tc>
        <w:tc>
          <w:tcPr>
            <w:tcW w:w="1134" w:type="dxa"/>
          </w:tcPr>
          <w:p w14:paraId="11447952"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4.3</w:t>
            </w:r>
          </w:p>
        </w:tc>
        <w:tc>
          <w:tcPr>
            <w:tcW w:w="5953" w:type="dxa"/>
          </w:tcPr>
          <w:p w14:paraId="0AEF0287"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Determining the scope of the Integrated Management System</w:t>
            </w:r>
          </w:p>
        </w:tc>
      </w:tr>
      <w:tr w:rsidR="008C2B06" w:rsidRPr="00D14BCB" w14:paraId="43EAD267" w14:textId="77777777" w:rsidTr="00C77664">
        <w:tc>
          <w:tcPr>
            <w:tcW w:w="1134" w:type="dxa"/>
          </w:tcPr>
          <w:p w14:paraId="62B8BA8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4.4</w:t>
            </w:r>
          </w:p>
        </w:tc>
        <w:tc>
          <w:tcPr>
            <w:tcW w:w="1134" w:type="dxa"/>
          </w:tcPr>
          <w:p w14:paraId="63D912E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4.4</w:t>
            </w:r>
          </w:p>
        </w:tc>
        <w:tc>
          <w:tcPr>
            <w:tcW w:w="1134" w:type="dxa"/>
          </w:tcPr>
          <w:p w14:paraId="19B8034A"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4.4</w:t>
            </w:r>
          </w:p>
        </w:tc>
        <w:tc>
          <w:tcPr>
            <w:tcW w:w="5953" w:type="dxa"/>
          </w:tcPr>
          <w:p w14:paraId="4362E4A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Integrated Management System and its processes</w:t>
            </w:r>
          </w:p>
        </w:tc>
      </w:tr>
      <w:tr w:rsidR="008C2B06" w:rsidRPr="00D14BCB" w14:paraId="23F2D107" w14:textId="77777777" w:rsidTr="00C77664">
        <w:tc>
          <w:tcPr>
            <w:tcW w:w="1134" w:type="dxa"/>
          </w:tcPr>
          <w:p w14:paraId="22969D4D"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5</w:t>
            </w:r>
          </w:p>
        </w:tc>
        <w:tc>
          <w:tcPr>
            <w:tcW w:w="1134" w:type="dxa"/>
          </w:tcPr>
          <w:p w14:paraId="071D4B53"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5</w:t>
            </w:r>
          </w:p>
        </w:tc>
        <w:tc>
          <w:tcPr>
            <w:tcW w:w="1134" w:type="dxa"/>
          </w:tcPr>
          <w:p w14:paraId="09DF530C"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5</w:t>
            </w:r>
          </w:p>
        </w:tc>
        <w:tc>
          <w:tcPr>
            <w:tcW w:w="5953" w:type="dxa"/>
          </w:tcPr>
          <w:p w14:paraId="5781A70F"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Leadership</w:t>
            </w:r>
          </w:p>
        </w:tc>
      </w:tr>
      <w:tr w:rsidR="008C2B06" w:rsidRPr="00D14BCB" w14:paraId="3576739C" w14:textId="77777777" w:rsidTr="00C77664">
        <w:tc>
          <w:tcPr>
            <w:tcW w:w="1134" w:type="dxa"/>
          </w:tcPr>
          <w:p w14:paraId="3549C692"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5.1</w:t>
            </w:r>
          </w:p>
        </w:tc>
        <w:tc>
          <w:tcPr>
            <w:tcW w:w="1134" w:type="dxa"/>
          </w:tcPr>
          <w:p w14:paraId="6A539E63"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5.1</w:t>
            </w:r>
          </w:p>
        </w:tc>
        <w:tc>
          <w:tcPr>
            <w:tcW w:w="1134" w:type="dxa"/>
          </w:tcPr>
          <w:p w14:paraId="24F0238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5.1</w:t>
            </w:r>
          </w:p>
        </w:tc>
        <w:tc>
          <w:tcPr>
            <w:tcW w:w="5953" w:type="dxa"/>
          </w:tcPr>
          <w:p w14:paraId="2B8F59D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Leadership and commitment</w:t>
            </w:r>
          </w:p>
        </w:tc>
      </w:tr>
      <w:tr w:rsidR="008C2B06" w:rsidRPr="00D14BCB" w14:paraId="0591263C" w14:textId="77777777" w:rsidTr="00C77664">
        <w:tc>
          <w:tcPr>
            <w:tcW w:w="1134" w:type="dxa"/>
          </w:tcPr>
          <w:p w14:paraId="1C3DEDBB"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5.1.1</w:t>
            </w:r>
          </w:p>
        </w:tc>
        <w:tc>
          <w:tcPr>
            <w:tcW w:w="1134" w:type="dxa"/>
          </w:tcPr>
          <w:p w14:paraId="0ED5F26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40C1409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50D7E5A1"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General</w:t>
            </w:r>
          </w:p>
        </w:tc>
      </w:tr>
      <w:tr w:rsidR="008C2B06" w:rsidRPr="00D14BCB" w14:paraId="2C80FC22" w14:textId="77777777" w:rsidTr="00C77664">
        <w:tc>
          <w:tcPr>
            <w:tcW w:w="1134" w:type="dxa"/>
          </w:tcPr>
          <w:p w14:paraId="2C748FF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5.1.2</w:t>
            </w:r>
          </w:p>
        </w:tc>
        <w:tc>
          <w:tcPr>
            <w:tcW w:w="1134" w:type="dxa"/>
          </w:tcPr>
          <w:p w14:paraId="0EC47544"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21D36674"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460E452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Customer focus</w:t>
            </w:r>
          </w:p>
        </w:tc>
      </w:tr>
      <w:tr w:rsidR="008C2B06" w:rsidRPr="00D14BCB" w14:paraId="4D8B27DF" w14:textId="77777777" w:rsidTr="00C77664">
        <w:tc>
          <w:tcPr>
            <w:tcW w:w="1134" w:type="dxa"/>
          </w:tcPr>
          <w:p w14:paraId="6B5578F1"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5.2</w:t>
            </w:r>
          </w:p>
        </w:tc>
        <w:tc>
          <w:tcPr>
            <w:tcW w:w="1134" w:type="dxa"/>
          </w:tcPr>
          <w:p w14:paraId="490DB88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5.2</w:t>
            </w:r>
          </w:p>
        </w:tc>
        <w:tc>
          <w:tcPr>
            <w:tcW w:w="1134" w:type="dxa"/>
          </w:tcPr>
          <w:p w14:paraId="2E6CDA00"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5.2</w:t>
            </w:r>
          </w:p>
        </w:tc>
        <w:tc>
          <w:tcPr>
            <w:tcW w:w="5953" w:type="dxa"/>
          </w:tcPr>
          <w:p w14:paraId="20F40C5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Policy</w:t>
            </w:r>
          </w:p>
        </w:tc>
      </w:tr>
      <w:tr w:rsidR="008C2B06" w:rsidRPr="00D14BCB" w14:paraId="73D18B5C" w14:textId="77777777" w:rsidTr="00C77664">
        <w:tc>
          <w:tcPr>
            <w:tcW w:w="1134" w:type="dxa"/>
          </w:tcPr>
          <w:p w14:paraId="6E8578EA"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5.2.1</w:t>
            </w:r>
          </w:p>
        </w:tc>
        <w:tc>
          <w:tcPr>
            <w:tcW w:w="1134" w:type="dxa"/>
          </w:tcPr>
          <w:p w14:paraId="117CA03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5.2.1</w:t>
            </w:r>
          </w:p>
        </w:tc>
        <w:tc>
          <w:tcPr>
            <w:tcW w:w="1134" w:type="dxa"/>
          </w:tcPr>
          <w:p w14:paraId="751B5DE1"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35ED8344"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Establishing the Integrated Policy</w:t>
            </w:r>
          </w:p>
        </w:tc>
      </w:tr>
      <w:tr w:rsidR="008C2B06" w:rsidRPr="00D14BCB" w14:paraId="70E5DAC9" w14:textId="77777777" w:rsidTr="00C77664">
        <w:tc>
          <w:tcPr>
            <w:tcW w:w="1134" w:type="dxa"/>
          </w:tcPr>
          <w:p w14:paraId="48DC4973"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5.2.2</w:t>
            </w:r>
          </w:p>
        </w:tc>
        <w:tc>
          <w:tcPr>
            <w:tcW w:w="1134" w:type="dxa"/>
          </w:tcPr>
          <w:p w14:paraId="45FA928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5.2.2</w:t>
            </w:r>
          </w:p>
        </w:tc>
        <w:tc>
          <w:tcPr>
            <w:tcW w:w="1134" w:type="dxa"/>
          </w:tcPr>
          <w:p w14:paraId="38D3FF0A"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37EBECB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Communicating the Integrated Policy</w:t>
            </w:r>
          </w:p>
        </w:tc>
      </w:tr>
      <w:tr w:rsidR="008C2B06" w:rsidRPr="00D14BCB" w14:paraId="0224AFE8" w14:textId="77777777" w:rsidTr="00C77664">
        <w:tc>
          <w:tcPr>
            <w:tcW w:w="1134" w:type="dxa"/>
          </w:tcPr>
          <w:p w14:paraId="3D073FD7"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5.3</w:t>
            </w:r>
          </w:p>
        </w:tc>
        <w:tc>
          <w:tcPr>
            <w:tcW w:w="1134" w:type="dxa"/>
          </w:tcPr>
          <w:p w14:paraId="5A28E77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5.3</w:t>
            </w:r>
          </w:p>
        </w:tc>
        <w:tc>
          <w:tcPr>
            <w:tcW w:w="1134" w:type="dxa"/>
          </w:tcPr>
          <w:p w14:paraId="6E4450D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5.3</w:t>
            </w:r>
          </w:p>
        </w:tc>
        <w:tc>
          <w:tcPr>
            <w:tcW w:w="5953" w:type="dxa"/>
          </w:tcPr>
          <w:p w14:paraId="4DDF1490"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 xml:space="preserve">Organisational roles, </w:t>
            </w:r>
            <w:proofErr w:type="gramStart"/>
            <w:r w:rsidRPr="00D14BCB">
              <w:rPr>
                <w:rFonts w:ascii="Calibri" w:hAnsi="Calibri"/>
                <w:color w:val="auto"/>
                <w:sz w:val="18"/>
              </w:rPr>
              <w:t>responsibilities</w:t>
            </w:r>
            <w:proofErr w:type="gramEnd"/>
            <w:r w:rsidRPr="00D14BCB">
              <w:rPr>
                <w:rFonts w:ascii="Calibri" w:hAnsi="Calibri"/>
                <w:color w:val="auto"/>
                <w:sz w:val="18"/>
              </w:rPr>
              <w:t xml:space="preserve"> and authorities</w:t>
            </w:r>
          </w:p>
        </w:tc>
      </w:tr>
      <w:tr w:rsidR="008C2B06" w:rsidRPr="00D14BCB" w14:paraId="0C20AC5B" w14:textId="77777777" w:rsidTr="00C77664">
        <w:tc>
          <w:tcPr>
            <w:tcW w:w="1134" w:type="dxa"/>
          </w:tcPr>
          <w:p w14:paraId="547D17B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5E03CFC7"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5346DF4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5.4</w:t>
            </w:r>
          </w:p>
        </w:tc>
        <w:tc>
          <w:tcPr>
            <w:tcW w:w="5953" w:type="dxa"/>
          </w:tcPr>
          <w:p w14:paraId="60F0ACC3"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Consultation and Participation with Workers</w:t>
            </w:r>
          </w:p>
        </w:tc>
      </w:tr>
      <w:tr w:rsidR="008C2B06" w:rsidRPr="00D14BCB" w14:paraId="26BB530B" w14:textId="77777777" w:rsidTr="00C77664">
        <w:tc>
          <w:tcPr>
            <w:tcW w:w="1134" w:type="dxa"/>
          </w:tcPr>
          <w:p w14:paraId="5C80C7AB"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 xml:space="preserve">6 </w:t>
            </w:r>
          </w:p>
        </w:tc>
        <w:tc>
          <w:tcPr>
            <w:tcW w:w="1134" w:type="dxa"/>
          </w:tcPr>
          <w:p w14:paraId="5378D631"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 xml:space="preserve">6 </w:t>
            </w:r>
          </w:p>
        </w:tc>
        <w:tc>
          <w:tcPr>
            <w:tcW w:w="1134" w:type="dxa"/>
          </w:tcPr>
          <w:p w14:paraId="5DBE054B"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 xml:space="preserve">6 </w:t>
            </w:r>
          </w:p>
        </w:tc>
        <w:tc>
          <w:tcPr>
            <w:tcW w:w="5953" w:type="dxa"/>
          </w:tcPr>
          <w:p w14:paraId="5DDDF2E0"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Planning</w:t>
            </w:r>
          </w:p>
        </w:tc>
      </w:tr>
      <w:tr w:rsidR="008C2B06" w:rsidRPr="00D14BCB" w14:paraId="7A2AA8A2" w14:textId="77777777" w:rsidTr="00C77664">
        <w:tc>
          <w:tcPr>
            <w:tcW w:w="1134" w:type="dxa"/>
          </w:tcPr>
          <w:p w14:paraId="7B6D946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6.1</w:t>
            </w:r>
          </w:p>
        </w:tc>
        <w:tc>
          <w:tcPr>
            <w:tcW w:w="1134" w:type="dxa"/>
          </w:tcPr>
          <w:p w14:paraId="35E3113B"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6.1</w:t>
            </w:r>
          </w:p>
        </w:tc>
        <w:tc>
          <w:tcPr>
            <w:tcW w:w="1134" w:type="dxa"/>
          </w:tcPr>
          <w:p w14:paraId="6318C7CB"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6.1</w:t>
            </w:r>
          </w:p>
        </w:tc>
        <w:tc>
          <w:tcPr>
            <w:tcW w:w="5953" w:type="dxa"/>
          </w:tcPr>
          <w:p w14:paraId="48B59BE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Actions to address risks and opportunities</w:t>
            </w:r>
          </w:p>
        </w:tc>
      </w:tr>
      <w:tr w:rsidR="008C2B06" w:rsidRPr="00D14BCB" w14:paraId="0A335E38" w14:textId="77777777" w:rsidTr="00C77664">
        <w:tc>
          <w:tcPr>
            <w:tcW w:w="1134" w:type="dxa"/>
          </w:tcPr>
          <w:p w14:paraId="51944623"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40538D2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6.1.2</w:t>
            </w:r>
          </w:p>
        </w:tc>
        <w:tc>
          <w:tcPr>
            <w:tcW w:w="1134" w:type="dxa"/>
          </w:tcPr>
          <w:p w14:paraId="605ABBE0"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13E66EB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Environmental Aspects</w:t>
            </w:r>
          </w:p>
        </w:tc>
      </w:tr>
      <w:tr w:rsidR="008C2B06" w:rsidRPr="00D14BCB" w14:paraId="11F405B9" w14:textId="77777777" w:rsidTr="00C77664">
        <w:tc>
          <w:tcPr>
            <w:tcW w:w="1134" w:type="dxa"/>
          </w:tcPr>
          <w:p w14:paraId="6FB2531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272ACE3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303699DB"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6.1.2</w:t>
            </w:r>
          </w:p>
        </w:tc>
        <w:tc>
          <w:tcPr>
            <w:tcW w:w="5953" w:type="dxa"/>
          </w:tcPr>
          <w:p w14:paraId="39B93A0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Hazard Identification and Assessment of Risk</w:t>
            </w:r>
          </w:p>
        </w:tc>
      </w:tr>
      <w:tr w:rsidR="008C2B06" w:rsidRPr="00D14BCB" w14:paraId="325D24D2" w14:textId="77777777" w:rsidTr="00C77664">
        <w:tc>
          <w:tcPr>
            <w:tcW w:w="1134" w:type="dxa"/>
          </w:tcPr>
          <w:p w14:paraId="598C4241"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74D68C5B"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6.1.3</w:t>
            </w:r>
          </w:p>
        </w:tc>
        <w:tc>
          <w:tcPr>
            <w:tcW w:w="1134" w:type="dxa"/>
          </w:tcPr>
          <w:p w14:paraId="65D3699B"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6.1.3</w:t>
            </w:r>
          </w:p>
        </w:tc>
        <w:tc>
          <w:tcPr>
            <w:tcW w:w="5953" w:type="dxa"/>
          </w:tcPr>
          <w:p w14:paraId="7A87448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Compliance obligations</w:t>
            </w:r>
          </w:p>
        </w:tc>
      </w:tr>
      <w:tr w:rsidR="008C2B06" w:rsidRPr="00D14BCB" w14:paraId="1BC8432D" w14:textId="77777777" w:rsidTr="00C77664">
        <w:tc>
          <w:tcPr>
            <w:tcW w:w="1134" w:type="dxa"/>
          </w:tcPr>
          <w:p w14:paraId="3A5A593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371E67E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6.1.4</w:t>
            </w:r>
          </w:p>
        </w:tc>
        <w:tc>
          <w:tcPr>
            <w:tcW w:w="1134" w:type="dxa"/>
          </w:tcPr>
          <w:p w14:paraId="2484F49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6.1.4</w:t>
            </w:r>
          </w:p>
        </w:tc>
        <w:tc>
          <w:tcPr>
            <w:tcW w:w="5953" w:type="dxa"/>
          </w:tcPr>
          <w:p w14:paraId="1BA81F5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Planning action</w:t>
            </w:r>
          </w:p>
        </w:tc>
      </w:tr>
      <w:tr w:rsidR="008C2B06" w:rsidRPr="00D14BCB" w14:paraId="04ACB2DC" w14:textId="77777777" w:rsidTr="00C77664">
        <w:tc>
          <w:tcPr>
            <w:tcW w:w="1134" w:type="dxa"/>
          </w:tcPr>
          <w:p w14:paraId="6CC5C9A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6.2</w:t>
            </w:r>
          </w:p>
        </w:tc>
        <w:tc>
          <w:tcPr>
            <w:tcW w:w="1134" w:type="dxa"/>
          </w:tcPr>
          <w:p w14:paraId="7AD5B6E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6.2</w:t>
            </w:r>
          </w:p>
        </w:tc>
        <w:tc>
          <w:tcPr>
            <w:tcW w:w="1134" w:type="dxa"/>
          </w:tcPr>
          <w:p w14:paraId="73D68E6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6.2</w:t>
            </w:r>
          </w:p>
        </w:tc>
        <w:tc>
          <w:tcPr>
            <w:tcW w:w="5953" w:type="dxa"/>
          </w:tcPr>
          <w:p w14:paraId="092251E7"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Integrated Management System Objectives and planning to achieve them</w:t>
            </w:r>
          </w:p>
        </w:tc>
      </w:tr>
      <w:tr w:rsidR="008C2B06" w:rsidRPr="00D14BCB" w14:paraId="7B828ECE" w14:textId="77777777" w:rsidTr="00C77664">
        <w:tc>
          <w:tcPr>
            <w:tcW w:w="1134" w:type="dxa"/>
          </w:tcPr>
          <w:p w14:paraId="70564E47"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6.3</w:t>
            </w:r>
          </w:p>
        </w:tc>
        <w:tc>
          <w:tcPr>
            <w:tcW w:w="1134" w:type="dxa"/>
          </w:tcPr>
          <w:p w14:paraId="3A05E803"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6.3</w:t>
            </w:r>
          </w:p>
        </w:tc>
        <w:tc>
          <w:tcPr>
            <w:tcW w:w="1134" w:type="dxa"/>
          </w:tcPr>
          <w:p w14:paraId="0FA29C6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8.1.3</w:t>
            </w:r>
          </w:p>
        </w:tc>
        <w:tc>
          <w:tcPr>
            <w:tcW w:w="5953" w:type="dxa"/>
          </w:tcPr>
          <w:p w14:paraId="6C57B333"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Planning of changes</w:t>
            </w:r>
          </w:p>
        </w:tc>
      </w:tr>
      <w:tr w:rsidR="008C2B06" w:rsidRPr="00D14BCB" w14:paraId="3F488AD0" w14:textId="77777777" w:rsidTr="00C77664">
        <w:tc>
          <w:tcPr>
            <w:tcW w:w="1134" w:type="dxa"/>
          </w:tcPr>
          <w:p w14:paraId="5AAD6899"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7</w:t>
            </w:r>
          </w:p>
        </w:tc>
        <w:tc>
          <w:tcPr>
            <w:tcW w:w="1134" w:type="dxa"/>
          </w:tcPr>
          <w:p w14:paraId="4992A7D9"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7</w:t>
            </w:r>
          </w:p>
        </w:tc>
        <w:tc>
          <w:tcPr>
            <w:tcW w:w="1134" w:type="dxa"/>
          </w:tcPr>
          <w:p w14:paraId="1A3E09C0"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7</w:t>
            </w:r>
          </w:p>
        </w:tc>
        <w:tc>
          <w:tcPr>
            <w:tcW w:w="5953" w:type="dxa"/>
          </w:tcPr>
          <w:p w14:paraId="5908BD07"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Support</w:t>
            </w:r>
          </w:p>
        </w:tc>
      </w:tr>
      <w:tr w:rsidR="008C2B06" w:rsidRPr="00D14BCB" w14:paraId="5312B970" w14:textId="77777777" w:rsidTr="00C77664">
        <w:tc>
          <w:tcPr>
            <w:tcW w:w="1134" w:type="dxa"/>
          </w:tcPr>
          <w:p w14:paraId="5D021C2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7.1</w:t>
            </w:r>
          </w:p>
        </w:tc>
        <w:tc>
          <w:tcPr>
            <w:tcW w:w="1134" w:type="dxa"/>
          </w:tcPr>
          <w:p w14:paraId="34FF3F7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7.1</w:t>
            </w:r>
          </w:p>
        </w:tc>
        <w:tc>
          <w:tcPr>
            <w:tcW w:w="1134" w:type="dxa"/>
          </w:tcPr>
          <w:p w14:paraId="3F337C2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7.1</w:t>
            </w:r>
          </w:p>
        </w:tc>
        <w:tc>
          <w:tcPr>
            <w:tcW w:w="5953" w:type="dxa"/>
          </w:tcPr>
          <w:p w14:paraId="352E7A33"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Resources</w:t>
            </w:r>
          </w:p>
        </w:tc>
      </w:tr>
      <w:tr w:rsidR="008C2B06" w:rsidRPr="00D14BCB" w14:paraId="0A79AA67" w14:textId="77777777" w:rsidTr="00C77664">
        <w:tc>
          <w:tcPr>
            <w:tcW w:w="1134" w:type="dxa"/>
          </w:tcPr>
          <w:p w14:paraId="1060DF6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7.1.1</w:t>
            </w:r>
          </w:p>
        </w:tc>
        <w:tc>
          <w:tcPr>
            <w:tcW w:w="1134" w:type="dxa"/>
          </w:tcPr>
          <w:p w14:paraId="6F66FA22"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5C96DF63"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2304CEA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General</w:t>
            </w:r>
          </w:p>
        </w:tc>
      </w:tr>
      <w:tr w:rsidR="008C2B06" w:rsidRPr="00D14BCB" w14:paraId="4FBD17D2" w14:textId="77777777" w:rsidTr="00C77664">
        <w:tc>
          <w:tcPr>
            <w:tcW w:w="1134" w:type="dxa"/>
          </w:tcPr>
          <w:p w14:paraId="788AE5F1"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7.1.2</w:t>
            </w:r>
          </w:p>
        </w:tc>
        <w:tc>
          <w:tcPr>
            <w:tcW w:w="1134" w:type="dxa"/>
          </w:tcPr>
          <w:p w14:paraId="03A4350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4D94202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46A1FEE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People</w:t>
            </w:r>
          </w:p>
        </w:tc>
      </w:tr>
      <w:tr w:rsidR="008C2B06" w:rsidRPr="00D14BCB" w14:paraId="7679FEE3" w14:textId="77777777" w:rsidTr="00C77664">
        <w:tc>
          <w:tcPr>
            <w:tcW w:w="1134" w:type="dxa"/>
          </w:tcPr>
          <w:p w14:paraId="2447B1B3"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7.1.3</w:t>
            </w:r>
          </w:p>
        </w:tc>
        <w:tc>
          <w:tcPr>
            <w:tcW w:w="1134" w:type="dxa"/>
          </w:tcPr>
          <w:p w14:paraId="6D78F4C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5453141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123781C4"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Infrastructure</w:t>
            </w:r>
          </w:p>
        </w:tc>
      </w:tr>
      <w:tr w:rsidR="008C2B06" w:rsidRPr="00D14BCB" w14:paraId="1AE9FF4E" w14:textId="77777777" w:rsidTr="00C77664">
        <w:tc>
          <w:tcPr>
            <w:tcW w:w="1134" w:type="dxa"/>
          </w:tcPr>
          <w:p w14:paraId="41343DA1"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7.1.4</w:t>
            </w:r>
          </w:p>
        </w:tc>
        <w:tc>
          <w:tcPr>
            <w:tcW w:w="1134" w:type="dxa"/>
          </w:tcPr>
          <w:p w14:paraId="0C2D2A60"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3BBF530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35E12F8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Environment for the operation of processes</w:t>
            </w:r>
          </w:p>
        </w:tc>
      </w:tr>
      <w:tr w:rsidR="008C2B06" w:rsidRPr="00D14BCB" w14:paraId="128D3D40" w14:textId="77777777" w:rsidTr="00C77664">
        <w:tc>
          <w:tcPr>
            <w:tcW w:w="1134" w:type="dxa"/>
          </w:tcPr>
          <w:p w14:paraId="1DF406F7"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7.1.5</w:t>
            </w:r>
          </w:p>
        </w:tc>
        <w:tc>
          <w:tcPr>
            <w:tcW w:w="1134" w:type="dxa"/>
          </w:tcPr>
          <w:p w14:paraId="35BBEAFA"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053249F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754C7E11"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Monitoring and measuring resources</w:t>
            </w:r>
          </w:p>
        </w:tc>
      </w:tr>
      <w:tr w:rsidR="008C2B06" w:rsidRPr="00D14BCB" w14:paraId="3799988F" w14:textId="77777777" w:rsidTr="00C77664">
        <w:tc>
          <w:tcPr>
            <w:tcW w:w="1134" w:type="dxa"/>
          </w:tcPr>
          <w:p w14:paraId="4F738974"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7.1.6</w:t>
            </w:r>
          </w:p>
        </w:tc>
        <w:tc>
          <w:tcPr>
            <w:tcW w:w="1134" w:type="dxa"/>
          </w:tcPr>
          <w:p w14:paraId="1E6D12B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5974B034"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6C98A90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Organisational knowledge</w:t>
            </w:r>
          </w:p>
        </w:tc>
      </w:tr>
      <w:tr w:rsidR="008C2B06" w:rsidRPr="00D14BCB" w14:paraId="5A50CB3C" w14:textId="77777777" w:rsidTr="00C77664">
        <w:tc>
          <w:tcPr>
            <w:tcW w:w="1134" w:type="dxa"/>
          </w:tcPr>
          <w:p w14:paraId="1A7E7B2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7.2</w:t>
            </w:r>
          </w:p>
        </w:tc>
        <w:tc>
          <w:tcPr>
            <w:tcW w:w="1134" w:type="dxa"/>
          </w:tcPr>
          <w:p w14:paraId="01470214"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7.2</w:t>
            </w:r>
          </w:p>
        </w:tc>
        <w:tc>
          <w:tcPr>
            <w:tcW w:w="1134" w:type="dxa"/>
          </w:tcPr>
          <w:p w14:paraId="1C275F42"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7.2</w:t>
            </w:r>
          </w:p>
        </w:tc>
        <w:tc>
          <w:tcPr>
            <w:tcW w:w="5953" w:type="dxa"/>
          </w:tcPr>
          <w:p w14:paraId="2D7E1DFA"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Competence</w:t>
            </w:r>
          </w:p>
        </w:tc>
      </w:tr>
      <w:tr w:rsidR="008C2B06" w:rsidRPr="00D14BCB" w14:paraId="01601AE0" w14:textId="77777777" w:rsidTr="00C77664">
        <w:tc>
          <w:tcPr>
            <w:tcW w:w="1134" w:type="dxa"/>
          </w:tcPr>
          <w:p w14:paraId="6891A2F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 xml:space="preserve">7.3 </w:t>
            </w:r>
          </w:p>
        </w:tc>
        <w:tc>
          <w:tcPr>
            <w:tcW w:w="1134" w:type="dxa"/>
          </w:tcPr>
          <w:p w14:paraId="36259793"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 xml:space="preserve">7.3 </w:t>
            </w:r>
          </w:p>
        </w:tc>
        <w:tc>
          <w:tcPr>
            <w:tcW w:w="1134" w:type="dxa"/>
          </w:tcPr>
          <w:p w14:paraId="5B34C4E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 xml:space="preserve">7.3 </w:t>
            </w:r>
          </w:p>
        </w:tc>
        <w:tc>
          <w:tcPr>
            <w:tcW w:w="5953" w:type="dxa"/>
          </w:tcPr>
          <w:p w14:paraId="1273D932"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Awareness</w:t>
            </w:r>
          </w:p>
        </w:tc>
      </w:tr>
      <w:tr w:rsidR="008C2B06" w:rsidRPr="00D14BCB" w14:paraId="138A64D9" w14:textId="77777777" w:rsidTr="00C77664">
        <w:tc>
          <w:tcPr>
            <w:tcW w:w="1134" w:type="dxa"/>
          </w:tcPr>
          <w:p w14:paraId="5EF3B05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7.4</w:t>
            </w:r>
          </w:p>
        </w:tc>
        <w:tc>
          <w:tcPr>
            <w:tcW w:w="1134" w:type="dxa"/>
          </w:tcPr>
          <w:p w14:paraId="45C0861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7.4</w:t>
            </w:r>
          </w:p>
        </w:tc>
        <w:tc>
          <w:tcPr>
            <w:tcW w:w="1134" w:type="dxa"/>
          </w:tcPr>
          <w:p w14:paraId="05E61F0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7.4</w:t>
            </w:r>
          </w:p>
        </w:tc>
        <w:tc>
          <w:tcPr>
            <w:tcW w:w="5953" w:type="dxa"/>
          </w:tcPr>
          <w:p w14:paraId="6840A86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Information &amp; Communication</w:t>
            </w:r>
          </w:p>
        </w:tc>
      </w:tr>
      <w:tr w:rsidR="008C2B06" w:rsidRPr="00D14BCB" w14:paraId="7539E911" w14:textId="77777777" w:rsidTr="00C77664">
        <w:tc>
          <w:tcPr>
            <w:tcW w:w="1134" w:type="dxa"/>
          </w:tcPr>
          <w:p w14:paraId="3F4B86F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4F866D8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7.4.1</w:t>
            </w:r>
          </w:p>
        </w:tc>
        <w:tc>
          <w:tcPr>
            <w:tcW w:w="1134" w:type="dxa"/>
          </w:tcPr>
          <w:p w14:paraId="7325ABA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7.4.1</w:t>
            </w:r>
          </w:p>
        </w:tc>
        <w:tc>
          <w:tcPr>
            <w:tcW w:w="5953" w:type="dxa"/>
          </w:tcPr>
          <w:p w14:paraId="073772C0"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General</w:t>
            </w:r>
          </w:p>
        </w:tc>
      </w:tr>
      <w:tr w:rsidR="008C2B06" w:rsidRPr="00D14BCB" w14:paraId="21664C68" w14:textId="77777777" w:rsidTr="00C77664">
        <w:tc>
          <w:tcPr>
            <w:tcW w:w="1134" w:type="dxa"/>
          </w:tcPr>
          <w:p w14:paraId="49AF2FA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60C40AE2"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7.4.2</w:t>
            </w:r>
          </w:p>
        </w:tc>
        <w:tc>
          <w:tcPr>
            <w:tcW w:w="1134" w:type="dxa"/>
          </w:tcPr>
          <w:p w14:paraId="5BE26B8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7.4.2</w:t>
            </w:r>
          </w:p>
        </w:tc>
        <w:tc>
          <w:tcPr>
            <w:tcW w:w="5953" w:type="dxa"/>
          </w:tcPr>
          <w:p w14:paraId="1844C5D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Internal communication</w:t>
            </w:r>
          </w:p>
        </w:tc>
      </w:tr>
      <w:tr w:rsidR="008C2B06" w:rsidRPr="00D14BCB" w14:paraId="12B37E0A" w14:textId="77777777" w:rsidTr="00C77664">
        <w:tc>
          <w:tcPr>
            <w:tcW w:w="1134" w:type="dxa"/>
          </w:tcPr>
          <w:p w14:paraId="6C8DE4F4"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1A95672B"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7.4.3</w:t>
            </w:r>
          </w:p>
        </w:tc>
        <w:tc>
          <w:tcPr>
            <w:tcW w:w="1134" w:type="dxa"/>
          </w:tcPr>
          <w:p w14:paraId="70A3A047"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7.4.3</w:t>
            </w:r>
          </w:p>
        </w:tc>
        <w:tc>
          <w:tcPr>
            <w:tcW w:w="5953" w:type="dxa"/>
          </w:tcPr>
          <w:p w14:paraId="5048C4D2"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External communication</w:t>
            </w:r>
          </w:p>
        </w:tc>
      </w:tr>
    </w:tbl>
    <w:p w14:paraId="0AF6FFA2" w14:textId="77777777" w:rsidR="008C2B06" w:rsidRPr="00D14BCB" w:rsidRDefault="008C2B06" w:rsidP="008C2B06"/>
    <w:p w14:paraId="40B98D98" w14:textId="77777777" w:rsidR="008C2B06" w:rsidRPr="00D14BCB" w:rsidRDefault="008C2B06" w:rsidP="008C2B06">
      <w:pPr>
        <w:widowControl/>
        <w:jc w:val="left"/>
      </w:pPr>
      <w:r w:rsidRPr="00D14BCB">
        <w:br w:type="page"/>
      </w:r>
    </w:p>
    <w:p w14:paraId="2979CC59" w14:textId="77777777" w:rsidR="008C2B06" w:rsidRPr="00D14BCB" w:rsidRDefault="008C2B06" w:rsidP="008C2B06">
      <w:pPr>
        <w:pStyle w:val="Caption"/>
        <w:rPr>
          <w:rFonts w:ascii="Calibri" w:hAnsi="Calibri"/>
          <w:color w:val="auto"/>
          <w:sz w:val="32"/>
          <w:szCs w:val="34"/>
        </w:rPr>
      </w:pPr>
      <w:r w:rsidRPr="00D14BCB">
        <w:rPr>
          <w:rFonts w:ascii="Calibri" w:hAnsi="Calibri"/>
          <w:color w:val="auto"/>
          <w:sz w:val="32"/>
          <w:szCs w:val="34"/>
        </w:rPr>
        <w:lastRenderedPageBreak/>
        <w:t>CONTENTS (continued)</w:t>
      </w:r>
    </w:p>
    <w:p w14:paraId="40A13ACA" w14:textId="77777777" w:rsidR="008C2B06" w:rsidRPr="00D14BCB" w:rsidRDefault="008C2B06" w:rsidP="008C2B06">
      <w:pPr>
        <w:rPr>
          <w:rFonts w:ascii="Calibri" w:hAnsi="Calibri"/>
          <w:sz w:val="22"/>
        </w:rPr>
      </w:pPr>
    </w:p>
    <w:p w14:paraId="045923AA" w14:textId="77777777" w:rsidR="008C2B06" w:rsidRPr="00D14BCB" w:rsidRDefault="008C2B06" w:rsidP="008C2B06">
      <w:pPr>
        <w:rPr>
          <w:rFonts w:ascii="Calibri" w:hAnsi="Calibri"/>
          <w:sz w:val="22"/>
        </w:rPr>
      </w:pPr>
    </w:p>
    <w:tbl>
      <w:tblPr>
        <w:tblW w:w="935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134"/>
        <w:gridCol w:w="5953"/>
      </w:tblGrid>
      <w:tr w:rsidR="008C2B06" w:rsidRPr="00D14BCB" w14:paraId="70B54682" w14:textId="77777777" w:rsidTr="00C77664">
        <w:tc>
          <w:tcPr>
            <w:tcW w:w="1134" w:type="dxa"/>
          </w:tcPr>
          <w:p w14:paraId="6AB9E0C9" w14:textId="77777777" w:rsidR="008C2B06" w:rsidRPr="00D14BCB" w:rsidRDefault="008C2B06" w:rsidP="00C77664">
            <w:pPr>
              <w:pStyle w:val="Normal95"/>
              <w:jc w:val="center"/>
              <w:rPr>
                <w:rFonts w:ascii="Calibri" w:hAnsi="Calibri"/>
                <w:b/>
                <w:color w:val="auto"/>
                <w:sz w:val="16"/>
              </w:rPr>
            </w:pPr>
            <w:r w:rsidRPr="00D14BCB">
              <w:rPr>
                <w:rFonts w:ascii="Calibri" w:hAnsi="Calibri"/>
                <w:b/>
                <w:color w:val="auto"/>
                <w:sz w:val="16"/>
              </w:rPr>
              <w:t>ISO 9001 REFERENCE</w:t>
            </w:r>
          </w:p>
          <w:p w14:paraId="77F1696A" w14:textId="77777777" w:rsidR="008C2B06" w:rsidRPr="00D14BCB" w:rsidRDefault="008C2B06" w:rsidP="00C77664">
            <w:pPr>
              <w:pStyle w:val="Normal95"/>
              <w:jc w:val="center"/>
              <w:rPr>
                <w:rFonts w:ascii="Calibri" w:hAnsi="Calibri"/>
                <w:b/>
                <w:color w:val="auto"/>
                <w:sz w:val="16"/>
              </w:rPr>
            </w:pPr>
          </w:p>
        </w:tc>
        <w:tc>
          <w:tcPr>
            <w:tcW w:w="1134" w:type="dxa"/>
          </w:tcPr>
          <w:p w14:paraId="03660504" w14:textId="77777777" w:rsidR="008C2B06" w:rsidRPr="00D14BCB" w:rsidRDefault="008C2B06" w:rsidP="00C77664">
            <w:pPr>
              <w:pStyle w:val="Normal95"/>
              <w:jc w:val="center"/>
              <w:rPr>
                <w:rFonts w:ascii="Calibri" w:hAnsi="Calibri"/>
                <w:b/>
                <w:color w:val="auto"/>
                <w:sz w:val="16"/>
              </w:rPr>
            </w:pPr>
            <w:r w:rsidRPr="00D14BCB">
              <w:rPr>
                <w:rFonts w:ascii="Calibri" w:hAnsi="Calibri"/>
                <w:b/>
                <w:color w:val="auto"/>
                <w:sz w:val="16"/>
              </w:rPr>
              <w:t>ISO 14001 REFERENCE</w:t>
            </w:r>
          </w:p>
          <w:p w14:paraId="7BDB2784" w14:textId="77777777" w:rsidR="008C2B06" w:rsidRPr="00D14BCB" w:rsidRDefault="008C2B06" w:rsidP="00C77664">
            <w:pPr>
              <w:pStyle w:val="Normal95"/>
              <w:jc w:val="center"/>
              <w:rPr>
                <w:rFonts w:ascii="Calibri" w:hAnsi="Calibri"/>
                <w:b/>
                <w:color w:val="auto"/>
                <w:sz w:val="16"/>
              </w:rPr>
            </w:pPr>
          </w:p>
        </w:tc>
        <w:tc>
          <w:tcPr>
            <w:tcW w:w="1134" w:type="dxa"/>
          </w:tcPr>
          <w:p w14:paraId="2187F495" w14:textId="77777777" w:rsidR="008C2B06" w:rsidRPr="00D14BCB" w:rsidRDefault="008C2B06" w:rsidP="00C77664">
            <w:pPr>
              <w:pStyle w:val="Normal95"/>
              <w:jc w:val="center"/>
              <w:rPr>
                <w:rFonts w:ascii="Calibri" w:hAnsi="Calibri"/>
                <w:b/>
                <w:color w:val="auto"/>
                <w:sz w:val="16"/>
              </w:rPr>
            </w:pPr>
            <w:r w:rsidRPr="00D14BCB">
              <w:rPr>
                <w:rFonts w:ascii="Calibri" w:hAnsi="Calibri"/>
                <w:b/>
                <w:color w:val="auto"/>
                <w:sz w:val="16"/>
              </w:rPr>
              <w:t>ISO 45001</w:t>
            </w:r>
          </w:p>
          <w:p w14:paraId="77BEB4E5" w14:textId="77777777" w:rsidR="008C2B06" w:rsidRPr="00D14BCB" w:rsidRDefault="008C2B06" w:rsidP="00C77664">
            <w:pPr>
              <w:pStyle w:val="Normal95"/>
              <w:jc w:val="center"/>
              <w:rPr>
                <w:rFonts w:ascii="Calibri" w:hAnsi="Calibri"/>
                <w:b/>
                <w:color w:val="auto"/>
                <w:sz w:val="16"/>
              </w:rPr>
            </w:pPr>
            <w:r w:rsidRPr="00D14BCB">
              <w:rPr>
                <w:rFonts w:ascii="Calibri" w:hAnsi="Calibri"/>
                <w:b/>
                <w:color w:val="auto"/>
                <w:sz w:val="16"/>
              </w:rPr>
              <w:t>REFERENCE</w:t>
            </w:r>
          </w:p>
          <w:p w14:paraId="6A2E9AF1" w14:textId="77777777" w:rsidR="008C2B06" w:rsidRPr="00D14BCB" w:rsidRDefault="008C2B06" w:rsidP="00C77664">
            <w:pPr>
              <w:pStyle w:val="Normal95"/>
              <w:jc w:val="center"/>
              <w:rPr>
                <w:rFonts w:ascii="Calibri" w:hAnsi="Calibri"/>
                <w:b/>
                <w:color w:val="auto"/>
                <w:sz w:val="16"/>
              </w:rPr>
            </w:pPr>
          </w:p>
        </w:tc>
        <w:tc>
          <w:tcPr>
            <w:tcW w:w="5953" w:type="dxa"/>
          </w:tcPr>
          <w:p w14:paraId="18FB032B" w14:textId="77777777" w:rsidR="008C2B06" w:rsidRPr="00D14BCB" w:rsidRDefault="008C2B06" w:rsidP="00C77664">
            <w:pPr>
              <w:pStyle w:val="Normal95"/>
              <w:rPr>
                <w:rFonts w:ascii="Calibri" w:hAnsi="Calibri"/>
                <w:b/>
                <w:color w:val="auto"/>
                <w:sz w:val="18"/>
              </w:rPr>
            </w:pPr>
          </w:p>
        </w:tc>
      </w:tr>
      <w:tr w:rsidR="008C2B06" w:rsidRPr="00D14BCB" w14:paraId="405E023D" w14:textId="77777777" w:rsidTr="00C77664">
        <w:tc>
          <w:tcPr>
            <w:tcW w:w="1134" w:type="dxa"/>
          </w:tcPr>
          <w:p w14:paraId="755EEAC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7.5</w:t>
            </w:r>
          </w:p>
        </w:tc>
        <w:tc>
          <w:tcPr>
            <w:tcW w:w="1134" w:type="dxa"/>
          </w:tcPr>
          <w:p w14:paraId="5561B061"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7.5</w:t>
            </w:r>
          </w:p>
        </w:tc>
        <w:tc>
          <w:tcPr>
            <w:tcW w:w="1134" w:type="dxa"/>
          </w:tcPr>
          <w:p w14:paraId="1FB85C3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7.5</w:t>
            </w:r>
          </w:p>
        </w:tc>
        <w:tc>
          <w:tcPr>
            <w:tcW w:w="5953" w:type="dxa"/>
          </w:tcPr>
          <w:p w14:paraId="7EB6A82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Documented information</w:t>
            </w:r>
          </w:p>
        </w:tc>
      </w:tr>
      <w:tr w:rsidR="008C2B06" w:rsidRPr="00D14BCB" w14:paraId="3C583DD1" w14:textId="77777777" w:rsidTr="00C77664">
        <w:tc>
          <w:tcPr>
            <w:tcW w:w="1134" w:type="dxa"/>
          </w:tcPr>
          <w:p w14:paraId="7188B3C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7.5.1</w:t>
            </w:r>
          </w:p>
        </w:tc>
        <w:tc>
          <w:tcPr>
            <w:tcW w:w="1134" w:type="dxa"/>
          </w:tcPr>
          <w:p w14:paraId="2466B0EB"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7.5.1</w:t>
            </w:r>
          </w:p>
        </w:tc>
        <w:tc>
          <w:tcPr>
            <w:tcW w:w="1134" w:type="dxa"/>
          </w:tcPr>
          <w:p w14:paraId="129DDB2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7.5.1</w:t>
            </w:r>
          </w:p>
        </w:tc>
        <w:tc>
          <w:tcPr>
            <w:tcW w:w="5953" w:type="dxa"/>
          </w:tcPr>
          <w:p w14:paraId="4CED07F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General</w:t>
            </w:r>
          </w:p>
        </w:tc>
      </w:tr>
      <w:tr w:rsidR="008C2B06" w:rsidRPr="00D14BCB" w14:paraId="712ACBE6" w14:textId="77777777" w:rsidTr="00C77664">
        <w:tc>
          <w:tcPr>
            <w:tcW w:w="1134" w:type="dxa"/>
          </w:tcPr>
          <w:p w14:paraId="20484AA7"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7.5.2</w:t>
            </w:r>
          </w:p>
        </w:tc>
        <w:tc>
          <w:tcPr>
            <w:tcW w:w="1134" w:type="dxa"/>
          </w:tcPr>
          <w:p w14:paraId="1064A65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7.5.2</w:t>
            </w:r>
          </w:p>
        </w:tc>
        <w:tc>
          <w:tcPr>
            <w:tcW w:w="1134" w:type="dxa"/>
          </w:tcPr>
          <w:p w14:paraId="004DF787"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7.5.2</w:t>
            </w:r>
          </w:p>
        </w:tc>
        <w:tc>
          <w:tcPr>
            <w:tcW w:w="5953" w:type="dxa"/>
          </w:tcPr>
          <w:p w14:paraId="4A1DB80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Creating and updating</w:t>
            </w:r>
          </w:p>
        </w:tc>
      </w:tr>
      <w:tr w:rsidR="008C2B06" w:rsidRPr="00D14BCB" w14:paraId="523ADAFD" w14:textId="77777777" w:rsidTr="00C77664">
        <w:tc>
          <w:tcPr>
            <w:tcW w:w="1134" w:type="dxa"/>
          </w:tcPr>
          <w:p w14:paraId="11DD247A"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7.5.3</w:t>
            </w:r>
          </w:p>
        </w:tc>
        <w:tc>
          <w:tcPr>
            <w:tcW w:w="1134" w:type="dxa"/>
          </w:tcPr>
          <w:p w14:paraId="6BCD21C7"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7.5.3</w:t>
            </w:r>
          </w:p>
        </w:tc>
        <w:tc>
          <w:tcPr>
            <w:tcW w:w="1134" w:type="dxa"/>
          </w:tcPr>
          <w:p w14:paraId="3795B7B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7.5.3</w:t>
            </w:r>
          </w:p>
        </w:tc>
        <w:tc>
          <w:tcPr>
            <w:tcW w:w="5953" w:type="dxa"/>
          </w:tcPr>
          <w:p w14:paraId="05B6D5F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Control of documented information</w:t>
            </w:r>
          </w:p>
        </w:tc>
      </w:tr>
      <w:tr w:rsidR="008C2B06" w:rsidRPr="00D14BCB" w14:paraId="3E82C382" w14:textId="77777777" w:rsidTr="00C77664">
        <w:tc>
          <w:tcPr>
            <w:tcW w:w="1134" w:type="dxa"/>
          </w:tcPr>
          <w:p w14:paraId="36F00496"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8</w:t>
            </w:r>
          </w:p>
        </w:tc>
        <w:tc>
          <w:tcPr>
            <w:tcW w:w="1134" w:type="dxa"/>
          </w:tcPr>
          <w:p w14:paraId="30ECBED1"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8</w:t>
            </w:r>
          </w:p>
        </w:tc>
        <w:tc>
          <w:tcPr>
            <w:tcW w:w="1134" w:type="dxa"/>
          </w:tcPr>
          <w:p w14:paraId="056126FB"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8</w:t>
            </w:r>
          </w:p>
        </w:tc>
        <w:tc>
          <w:tcPr>
            <w:tcW w:w="5953" w:type="dxa"/>
          </w:tcPr>
          <w:p w14:paraId="7B21107F"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Operation</w:t>
            </w:r>
          </w:p>
        </w:tc>
      </w:tr>
      <w:tr w:rsidR="008C2B06" w:rsidRPr="00D14BCB" w14:paraId="5D1450ED" w14:textId="77777777" w:rsidTr="00C77664">
        <w:tc>
          <w:tcPr>
            <w:tcW w:w="1134" w:type="dxa"/>
          </w:tcPr>
          <w:p w14:paraId="3993374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8.1</w:t>
            </w:r>
          </w:p>
        </w:tc>
        <w:tc>
          <w:tcPr>
            <w:tcW w:w="1134" w:type="dxa"/>
          </w:tcPr>
          <w:p w14:paraId="5FBD8672"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8.1</w:t>
            </w:r>
          </w:p>
        </w:tc>
        <w:tc>
          <w:tcPr>
            <w:tcW w:w="1134" w:type="dxa"/>
          </w:tcPr>
          <w:p w14:paraId="04DBBED3"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8.1</w:t>
            </w:r>
          </w:p>
        </w:tc>
        <w:tc>
          <w:tcPr>
            <w:tcW w:w="5953" w:type="dxa"/>
          </w:tcPr>
          <w:p w14:paraId="7D345E5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Operational planning and control</w:t>
            </w:r>
          </w:p>
        </w:tc>
      </w:tr>
      <w:tr w:rsidR="008C2B06" w:rsidRPr="00D14BCB" w14:paraId="710D7786" w14:textId="77777777" w:rsidTr="00C77664">
        <w:tc>
          <w:tcPr>
            <w:tcW w:w="1134" w:type="dxa"/>
          </w:tcPr>
          <w:p w14:paraId="6F7170C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6E009CF1"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2891C62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8.1.1, 8.1.2</w:t>
            </w:r>
          </w:p>
        </w:tc>
        <w:tc>
          <w:tcPr>
            <w:tcW w:w="5953" w:type="dxa"/>
          </w:tcPr>
          <w:p w14:paraId="7B6BC910"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Eliminating Hazards and Reducing OH&amp;S Risks</w:t>
            </w:r>
          </w:p>
        </w:tc>
      </w:tr>
      <w:tr w:rsidR="008C2B06" w:rsidRPr="00D14BCB" w14:paraId="6D5A9C19" w14:textId="77777777" w:rsidTr="00C77664">
        <w:tc>
          <w:tcPr>
            <w:tcW w:w="1134" w:type="dxa"/>
          </w:tcPr>
          <w:p w14:paraId="2CAF54A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8.2</w:t>
            </w:r>
          </w:p>
        </w:tc>
        <w:tc>
          <w:tcPr>
            <w:tcW w:w="1134" w:type="dxa"/>
          </w:tcPr>
          <w:p w14:paraId="5D505A92"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6EAF7831"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5CA2D1E1"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Requirements for products and services</w:t>
            </w:r>
          </w:p>
        </w:tc>
      </w:tr>
      <w:tr w:rsidR="008C2B06" w:rsidRPr="00D14BCB" w14:paraId="1912CD2A" w14:textId="77777777" w:rsidTr="00C77664">
        <w:tc>
          <w:tcPr>
            <w:tcW w:w="1134" w:type="dxa"/>
          </w:tcPr>
          <w:p w14:paraId="4823527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0E202C00" w14:textId="77777777" w:rsidR="008C2B06" w:rsidRPr="00D14BCB" w:rsidRDefault="008C2B06" w:rsidP="00C77664">
            <w:pPr>
              <w:pStyle w:val="Normal95"/>
              <w:tabs>
                <w:tab w:val="center" w:pos="1063"/>
              </w:tabs>
              <w:rPr>
                <w:rFonts w:ascii="Calibri" w:hAnsi="Calibri"/>
                <w:color w:val="auto"/>
                <w:sz w:val="18"/>
              </w:rPr>
            </w:pPr>
            <w:r w:rsidRPr="00D14BCB">
              <w:rPr>
                <w:rFonts w:ascii="Calibri" w:hAnsi="Calibri"/>
                <w:color w:val="auto"/>
                <w:sz w:val="18"/>
              </w:rPr>
              <w:t>8.2</w:t>
            </w:r>
          </w:p>
        </w:tc>
        <w:tc>
          <w:tcPr>
            <w:tcW w:w="1134" w:type="dxa"/>
          </w:tcPr>
          <w:p w14:paraId="0344C462" w14:textId="77777777" w:rsidR="008C2B06" w:rsidRPr="00D14BCB" w:rsidRDefault="008C2B06" w:rsidP="00C77664">
            <w:pPr>
              <w:pStyle w:val="Normal95"/>
              <w:tabs>
                <w:tab w:val="center" w:pos="1063"/>
              </w:tabs>
              <w:rPr>
                <w:rFonts w:ascii="Calibri" w:hAnsi="Calibri"/>
                <w:color w:val="auto"/>
                <w:sz w:val="18"/>
              </w:rPr>
            </w:pPr>
            <w:r w:rsidRPr="00D14BCB">
              <w:rPr>
                <w:rFonts w:ascii="Calibri" w:hAnsi="Calibri"/>
                <w:color w:val="auto"/>
                <w:sz w:val="18"/>
              </w:rPr>
              <w:t>8.2</w:t>
            </w:r>
          </w:p>
        </w:tc>
        <w:tc>
          <w:tcPr>
            <w:tcW w:w="5953" w:type="dxa"/>
          </w:tcPr>
          <w:p w14:paraId="002EA8EA"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Emergency preparedness and response</w:t>
            </w:r>
          </w:p>
        </w:tc>
      </w:tr>
      <w:tr w:rsidR="008C2B06" w:rsidRPr="00D14BCB" w14:paraId="76185CA2" w14:textId="77777777" w:rsidTr="00C77664">
        <w:tc>
          <w:tcPr>
            <w:tcW w:w="1134" w:type="dxa"/>
          </w:tcPr>
          <w:p w14:paraId="0155788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8.2.1</w:t>
            </w:r>
          </w:p>
        </w:tc>
        <w:tc>
          <w:tcPr>
            <w:tcW w:w="1134" w:type="dxa"/>
          </w:tcPr>
          <w:p w14:paraId="46FEA0E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31706690"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401B65A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Customer communication</w:t>
            </w:r>
          </w:p>
        </w:tc>
      </w:tr>
      <w:tr w:rsidR="008C2B06" w:rsidRPr="00D14BCB" w14:paraId="1E9FF9EC" w14:textId="77777777" w:rsidTr="00C77664">
        <w:tc>
          <w:tcPr>
            <w:tcW w:w="1134" w:type="dxa"/>
          </w:tcPr>
          <w:p w14:paraId="1FA6BB4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8.2.2</w:t>
            </w:r>
          </w:p>
        </w:tc>
        <w:tc>
          <w:tcPr>
            <w:tcW w:w="1134" w:type="dxa"/>
          </w:tcPr>
          <w:p w14:paraId="5A6C239B"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019ED8B7"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45EC8B12"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Determining the requirements for products and services</w:t>
            </w:r>
          </w:p>
        </w:tc>
      </w:tr>
      <w:tr w:rsidR="008C2B06" w:rsidRPr="00D14BCB" w14:paraId="1C23F5F4" w14:textId="77777777" w:rsidTr="00C77664">
        <w:tc>
          <w:tcPr>
            <w:tcW w:w="1134" w:type="dxa"/>
          </w:tcPr>
          <w:p w14:paraId="7A43A381"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8.2.3</w:t>
            </w:r>
          </w:p>
        </w:tc>
        <w:tc>
          <w:tcPr>
            <w:tcW w:w="1134" w:type="dxa"/>
          </w:tcPr>
          <w:p w14:paraId="0FE484BA"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4CC4869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2A6C69C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Review of the requirements for products and services</w:t>
            </w:r>
          </w:p>
        </w:tc>
      </w:tr>
      <w:tr w:rsidR="008C2B06" w:rsidRPr="00D14BCB" w14:paraId="7B5DE7D9" w14:textId="77777777" w:rsidTr="00C77664">
        <w:tc>
          <w:tcPr>
            <w:tcW w:w="1134" w:type="dxa"/>
          </w:tcPr>
          <w:p w14:paraId="2A9F5D9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8.2.4</w:t>
            </w:r>
          </w:p>
        </w:tc>
        <w:tc>
          <w:tcPr>
            <w:tcW w:w="1134" w:type="dxa"/>
          </w:tcPr>
          <w:p w14:paraId="3ED7574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663C39A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2F7D777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Changes to requirements for products and services</w:t>
            </w:r>
          </w:p>
        </w:tc>
      </w:tr>
      <w:tr w:rsidR="008C2B06" w:rsidRPr="00D14BCB" w14:paraId="5CC563FC" w14:textId="77777777" w:rsidTr="00C77664">
        <w:tc>
          <w:tcPr>
            <w:tcW w:w="1134" w:type="dxa"/>
          </w:tcPr>
          <w:p w14:paraId="5C94702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8.3</w:t>
            </w:r>
          </w:p>
        </w:tc>
        <w:tc>
          <w:tcPr>
            <w:tcW w:w="1134" w:type="dxa"/>
          </w:tcPr>
          <w:p w14:paraId="45A09AC2"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3D5DDC9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54E47E12"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Design and development of products and services</w:t>
            </w:r>
          </w:p>
        </w:tc>
      </w:tr>
      <w:tr w:rsidR="008C2B06" w:rsidRPr="00D14BCB" w14:paraId="3D58BFB1" w14:textId="77777777" w:rsidTr="00C77664">
        <w:tc>
          <w:tcPr>
            <w:tcW w:w="1134" w:type="dxa"/>
          </w:tcPr>
          <w:p w14:paraId="1B99A68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8.3.1</w:t>
            </w:r>
          </w:p>
        </w:tc>
        <w:tc>
          <w:tcPr>
            <w:tcW w:w="1134" w:type="dxa"/>
          </w:tcPr>
          <w:p w14:paraId="70960C5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47643F2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6BD74AA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General</w:t>
            </w:r>
          </w:p>
        </w:tc>
      </w:tr>
      <w:tr w:rsidR="008C2B06" w:rsidRPr="00D14BCB" w14:paraId="7BD82AD3" w14:textId="77777777" w:rsidTr="00C77664">
        <w:tc>
          <w:tcPr>
            <w:tcW w:w="1134" w:type="dxa"/>
          </w:tcPr>
          <w:p w14:paraId="10BEB20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8.3.2</w:t>
            </w:r>
          </w:p>
        </w:tc>
        <w:tc>
          <w:tcPr>
            <w:tcW w:w="1134" w:type="dxa"/>
          </w:tcPr>
          <w:p w14:paraId="7EC1AB3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66D30911"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490FBD2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Design and development planning</w:t>
            </w:r>
          </w:p>
        </w:tc>
      </w:tr>
      <w:tr w:rsidR="008C2B06" w:rsidRPr="00D14BCB" w14:paraId="6F4BF137" w14:textId="77777777" w:rsidTr="00C77664">
        <w:tc>
          <w:tcPr>
            <w:tcW w:w="1134" w:type="dxa"/>
          </w:tcPr>
          <w:p w14:paraId="2EEFE08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8.3.3</w:t>
            </w:r>
          </w:p>
        </w:tc>
        <w:tc>
          <w:tcPr>
            <w:tcW w:w="1134" w:type="dxa"/>
          </w:tcPr>
          <w:p w14:paraId="438683D3"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1A7C0022"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221DE0F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Design and development inputs</w:t>
            </w:r>
          </w:p>
        </w:tc>
      </w:tr>
      <w:tr w:rsidR="008C2B06" w:rsidRPr="00D14BCB" w14:paraId="23A42BB6" w14:textId="77777777" w:rsidTr="00C77664">
        <w:tc>
          <w:tcPr>
            <w:tcW w:w="1134" w:type="dxa"/>
          </w:tcPr>
          <w:p w14:paraId="4F71BF7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8.3.4</w:t>
            </w:r>
          </w:p>
        </w:tc>
        <w:tc>
          <w:tcPr>
            <w:tcW w:w="1134" w:type="dxa"/>
          </w:tcPr>
          <w:p w14:paraId="59CC2FF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095A20B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61A575C7"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Design and development controls</w:t>
            </w:r>
          </w:p>
        </w:tc>
      </w:tr>
      <w:tr w:rsidR="008C2B06" w:rsidRPr="00D14BCB" w14:paraId="3990920A" w14:textId="77777777" w:rsidTr="00C77664">
        <w:tc>
          <w:tcPr>
            <w:tcW w:w="1134" w:type="dxa"/>
          </w:tcPr>
          <w:p w14:paraId="6C2DA57A"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8.3.5</w:t>
            </w:r>
          </w:p>
        </w:tc>
        <w:tc>
          <w:tcPr>
            <w:tcW w:w="1134" w:type="dxa"/>
          </w:tcPr>
          <w:p w14:paraId="2E323AA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5800B98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2EDB9930"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Design and development outputs</w:t>
            </w:r>
          </w:p>
        </w:tc>
      </w:tr>
      <w:tr w:rsidR="008C2B06" w:rsidRPr="00D14BCB" w14:paraId="079A1C5A" w14:textId="77777777" w:rsidTr="00C77664">
        <w:tc>
          <w:tcPr>
            <w:tcW w:w="1134" w:type="dxa"/>
          </w:tcPr>
          <w:p w14:paraId="7A3F6E0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8.3.6</w:t>
            </w:r>
          </w:p>
        </w:tc>
        <w:tc>
          <w:tcPr>
            <w:tcW w:w="1134" w:type="dxa"/>
          </w:tcPr>
          <w:p w14:paraId="6E6D3864"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6F194E8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38E6C180"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Design and development changes</w:t>
            </w:r>
          </w:p>
        </w:tc>
      </w:tr>
      <w:tr w:rsidR="008C2B06" w:rsidRPr="00D14BCB" w14:paraId="22AF0DC7" w14:textId="77777777" w:rsidTr="00C77664">
        <w:tc>
          <w:tcPr>
            <w:tcW w:w="1134" w:type="dxa"/>
          </w:tcPr>
          <w:p w14:paraId="3E3E5BC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8.4</w:t>
            </w:r>
          </w:p>
        </w:tc>
        <w:tc>
          <w:tcPr>
            <w:tcW w:w="1134" w:type="dxa"/>
          </w:tcPr>
          <w:p w14:paraId="7954764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384B55F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8.1, 8.4</w:t>
            </w:r>
          </w:p>
        </w:tc>
        <w:tc>
          <w:tcPr>
            <w:tcW w:w="5953" w:type="dxa"/>
          </w:tcPr>
          <w:p w14:paraId="3D2DD772"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 xml:space="preserve">Control of externally provided processes, </w:t>
            </w:r>
            <w:proofErr w:type="gramStart"/>
            <w:r w:rsidRPr="00D14BCB">
              <w:rPr>
                <w:rFonts w:ascii="Calibri" w:hAnsi="Calibri"/>
                <w:color w:val="auto"/>
                <w:sz w:val="18"/>
              </w:rPr>
              <w:t>products</w:t>
            </w:r>
            <w:proofErr w:type="gramEnd"/>
            <w:r w:rsidRPr="00D14BCB">
              <w:rPr>
                <w:rFonts w:ascii="Calibri" w:hAnsi="Calibri"/>
                <w:color w:val="auto"/>
                <w:sz w:val="18"/>
              </w:rPr>
              <w:t xml:space="preserve"> and services</w:t>
            </w:r>
          </w:p>
        </w:tc>
      </w:tr>
      <w:tr w:rsidR="008C2B06" w:rsidRPr="00D14BCB" w14:paraId="48E757A7" w14:textId="77777777" w:rsidTr="00C77664">
        <w:tc>
          <w:tcPr>
            <w:tcW w:w="1134" w:type="dxa"/>
          </w:tcPr>
          <w:p w14:paraId="30B04B3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8.4.1</w:t>
            </w:r>
          </w:p>
        </w:tc>
        <w:tc>
          <w:tcPr>
            <w:tcW w:w="1134" w:type="dxa"/>
          </w:tcPr>
          <w:p w14:paraId="764207C4"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5E30F06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16835F2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General</w:t>
            </w:r>
          </w:p>
        </w:tc>
      </w:tr>
      <w:tr w:rsidR="008C2B06" w:rsidRPr="00D14BCB" w14:paraId="784449F0" w14:textId="77777777" w:rsidTr="00C77664">
        <w:tc>
          <w:tcPr>
            <w:tcW w:w="1134" w:type="dxa"/>
          </w:tcPr>
          <w:p w14:paraId="6E1A89B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8.4.2</w:t>
            </w:r>
          </w:p>
        </w:tc>
        <w:tc>
          <w:tcPr>
            <w:tcW w:w="1134" w:type="dxa"/>
          </w:tcPr>
          <w:p w14:paraId="0B232354"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5E0F172B"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03F8BBAB"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Type and extent of control</w:t>
            </w:r>
          </w:p>
        </w:tc>
      </w:tr>
      <w:tr w:rsidR="008C2B06" w:rsidRPr="00D14BCB" w14:paraId="17DFFF60" w14:textId="77777777" w:rsidTr="00C77664">
        <w:tc>
          <w:tcPr>
            <w:tcW w:w="1134" w:type="dxa"/>
          </w:tcPr>
          <w:p w14:paraId="6ED56C94"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8.4.3</w:t>
            </w:r>
          </w:p>
        </w:tc>
        <w:tc>
          <w:tcPr>
            <w:tcW w:w="1134" w:type="dxa"/>
          </w:tcPr>
          <w:p w14:paraId="0CB3554B"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56DBC48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480F8EA4"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Information for external providers</w:t>
            </w:r>
          </w:p>
        </w:tc>
      </w:tr>
      <w:tr w:rsidR="008C2B06" w:rsidRPr="00D14BCB" w14:paraId="32699631" w14:textId="77777777" w:rsidTr="00C77664">
        <w:tc>
          <w:tcPr>
            <w:tcW w:w="1134" w:type="dxa"/>
          </w:tcPr>
          <w:p w14:paraId="0754B88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8.5</w:t>
            </w:r>
          </w:p>
        </w:tc>
        <w:tc>
          <w:tcPr>
            <w:tcW w:w="1134" w:type="dxa"/>
          </w:tcPr>
          <w:p w14:paraId="5837E4CA"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7350F9B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0489B822"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Production and service provision</w:t>
            </w:r>
          </w:p>
        </w:tc>
      </w:tr>
      <w:tr w:rsidR="008C2B06" w:rsidRPr="00D14BCB" w14:paraId="52DCBF5F" w14:textId="77777777" w:rsidTr="00C77664">
        <w:tc>
          <w:tcPr>
            <w:tcW w:w="1134" w:type="dxa"/>
          </w:tcPr>
          <w:p w14:paraId="17B3A53A"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8.5.1</w:t>
            </w:r>
          </w:p>
        </w:tc>
        <w:tc>
          <w:tcPr>
            <w:tcW w:w="1134" w:type="dxa"/>
          </w:tcPr>
          <w:p w14:paraId="61D66A3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79B609D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57A43D9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Control of production and service provision</w:t>
            </w:r>
          </w:p>
        </w:tc>
      </w:tr>
      <w:tr w:rsidR="008C2B06" w:rsidRPr="00D14BCB" w14:paraId="7A851E77" w14:textId="77777777" w:rsidTr="00C77664">
        <w:tc>
          <w:tcPr>
            <w:tcW w:w="1134" w:type="dxa"/>
          </w:tcPr>
          <w:p w14:paraId="79A68BB4"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8.5.2</w:t>
            </w:r>
          </w:p>
        </w:tc>
        <w:tc>
          <w:tcPr>
            <w:tcW w:w="1134" w:type="dxa"/>
          </w:tcPr>
          <w:p w14:paraId="054A83B0"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16AA9DD4"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2A758BE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Identification and traceability</w:t>
            </w:r>
          </w:p>
        </w:tc>
      </w:tr>
      <w:tr w:rsidR="008C2B06" w:rsidRPr="00D14BCB" w14:paraId="4D3D6305" w14:textId="77777777" w:rsidTr="00C77664">
        <w:tc>
          <w:tcPr>
            <w:tcW w:w="1134" w:type="dxa"/>
          </w:tcPr>
          <w:p w14:paraId="5FEEBD9B"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8.5.3</w:t>
            </w:r>
          </w:p>
        </w:tc>
        <w:tc>
          <w:tcPr>
            <w:tcW w:w="1134" w:type="dxa"/>
          </w:tcPr>
          <w:p w14:paraId="64ECBF3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6971A8DA"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4867B2A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Property belonging to customers or external providers</w:t>
            </w:r>
          </w:p>
        </w:tc>
      </w:tr>
      <w:tr w:rsidR="008C2B06" w:rsidRPr="00D14BCB" w14:paraId="2CE4EBAA" w14:textId="77777777" w:rsidTr="00C77664">
        <w:tc>
          <w:tcPr>
            <w:tcW w:w="1134" w:type="dxa"/>
          </w:tcPr>
          <w:p w14:paraId="470C930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8.5.4</w:t>
            </w:r>
          </w:p>
        </w:tc>
        <w:tc>
          <w:tcPr>
            <w:tcW w:w="1134" w:type="dxa"/>
          </w:tcPr>
          <w:p w14:paraId="48724A91"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63A3654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0E715560"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Preservation</w:t>
            </w:r>
          </w:p>
        </w:tc>
      </w:tr>
      <w:tr w:rsidR="008C2B06" w:rsidRPr="00D14BCB" w14:paraId="6DD645EB" w14:textId="77777777" w:rsidTr="00C77664">
        <w:tc>
          <w:tcPr>
            <w:tcW w:w="1134" w:type="dxa"/>
          </w:tcPr>
          <w:p w14:paraId="65319D8A"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8.5.5</w:t>
            </w:r>
          </w:p>
        </w:tc>
        <w:tc>
          <w:tcPr>
            <w:tcW w:w="1134" w:type="dxa"/>
          </w:tcPr>
          <w:p w14:paraId="3B75AD9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2C9180BA"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6504379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Post-delivery activities</w:t>
            </w:r>
          </w:p>
        </w:tc>
      </w:tr>
      <w:tr w:rsidR="008C2B06" w:rsidRPr="00D14BCB" w14:paraId="70C93FFE" w14:textId="77777777" w:rsidTr="00C77664">
        <w:tc>
          <w:tcPr>
            <w:tcW w:w="1134" w:type="dxa"/>
          </w:tcPr>
          <w:p w14:paraId="504537F0"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8.5.6</w:t>
            </w:r>
          </w:p>
        </w:tc>
        <w:tc>
          <w:tcPr>
            <w:tcW w:w="1134" w:type="dxa"/>
          </w:tcPr>
          <w:p w14:paraId="0A7FDDD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666F1B6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4F7C5B5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Control of changes</w:t>
            </w:r>
          </w:p>
        </w:tc>
      </w:tr>
      <w:tr w:rsidR="008C2B06" w:rsidRPr="00D14BCB" w14:paraId="3BEF5ACE" w14:textId="77777777" w:rsidTr="00C77664">
        <w:tc>
          <w:tcPr>
            <w:tcW w:w="1134" w:type="dxa"/>
          </w:tcPr>
          <w:p w14:paraId="73A8EB3B"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8.6</w:t>
            </w:r>
          </w:p>
        </w:tc>
        <w:tc>
          <w:tcPr>
            <w:tcW w:w="1134" w:type="dxa"/>
          </w:tcPr>
          <w:p w14:paraId="32552F4B"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090429A4"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7FBE2070"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Release of products and services</w:t>
            </w:r>
          </w:p>
        </w:tc>
      </w:tr>
      <w:tr w:rsidR="008C2B06" w:rsidRPr="00D14BCB" w14:paraId="3587350B" w14:textId="77777777" w:rsidTr="00C77664">
        <w:tc>
          <w:tcPr>
            <w:tcW w:w="1134" w:type="dxa"/>
          </w:tcPr>
          <w:p w14:paraId="687B5CE3"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8.7</w:t>
            </w:r>
          </w:p>
        </w:tc>
        <w:tc>
          <w:tcPr>
            <w:tcW w:w="1134" w:type="dxa"/>
          </w:tcPr>
          <w:p w14:paraId="5FA75850"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31F3EBD3"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75AAD3AB"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Control of non-conforming outputs</w:t>
            </w:r>
          </w:p>
        </w:tc>
      </w:tr>
      <w:tr w:rsidR="008C2B06" w:rsidRPr="00D14BCB" w14:paraId="568FE2E9" w14:textId="77777777" w:rsidTr="00C77664">
        <w:tc>
          <w:tcPr>
            <w:tcW w:w="1134" w:type="dxa"/>
          </w:tcPr>
          <w:p w14:paraId="1F0AAC75"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9</w:t>
            </w:r>
          </w:p>
        </w:tc>
        <w:tc>
          <w:tcPr>
            <w:tcW w:w="1134" w:type="dxa"/>
          </w:tcPr>
          <w:p w14:paraId="7786C696"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9</w:t>
            </w:r>
          </w:p>
        </w:tc>
        <w:tc>
          <w:tcPr>
            <w:tcW w:w="1134" w:type="dxa"/>
          </w:tcPr>
          <w:p w14:paraId="087D70A4"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9</w:t>
            </w:r>
          </w:p>
        </w:tc>
        <w:tc>
          <w:tcPr>
            <w:tcW w:w="5953" w:type="dxa"/>
          </w:tcPr>
          <w:p w14:paraId="4F56F8B4"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Performance evaluation</w:t>
            </w:r>
          </w:p>
        </w:tc>
      </w:tr>
      <w:tr w:rsidR="008C2B06" w:rsidRPr="00D14BCB" w14:paraId="2A1B0C03" w14:textId="77777777" w:rsidTr="00C77664">
        <w:tc>
          <w:tcPr>
            <w:tcW w:w="1134" w:type="dxa"/>
          </w:tcPr>
          <w:p w14:paraId="6900F67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9.1</w:t>
            </w:r>
          </w:p>
        </w:tc>
        <w:tc>
          <w:tcPr>
            <w:tcW w:w="1134" w:type="dxa"/>
          </w:tcPr>
          <w:p w14:paraId="64FBE35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9.1</w:t>
            </w:r>
          </w:p>
        </w:tc>
        <w:tc>
          <w:tcPr>
            <w:tcW w:w="1134" w:type="dxa"/>
          </w:tcPr>
          <w:p w14:paraId="2E4D253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9.1</w:t>
            </w:r>
          </w:p>
        </w:tc>
        <w:tc>
          <w:tcPr>
            <w:tcW w:w="5953" w:type="dxa"/>
          </w:tcPr>
          <w:p w14:paraId="609AB4E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 xml:space="preserve">Monitoring, measurement, </w:t>
            </w:r>
            <w:proofErr w:type="gramStart"/>
            <w:r w:rsidRPr="00D14BCB">
              <w:rPr>
                <w:rFonts w:ascii="Calibri" w:hAnsi="Calibri"/>
                <w:color w:val="auto"/>
                <w:sz w:val="18"/>
              </w:rPr>
              <w:t>analysis</w:t>
            </w:r>
            <w:proofErr w:type="gramEnd"/>
            <w:r w:rsidRPr="00D14BCB">
              <w:rPr>
                <w:rFonts w:ascii="Calibri" w:hAnsi="Calibri"/>
                <w:color w:val="auto"/>
                <w:sz w:val="18"/>
              </w:rPr>
              <w:t xml:space="preserve"> and performance evaluation</w:t>
            </w:r>
          </w:p>
        </w:tc>
      </w:tr>
      <w:tr w:rsidR="008C2B06" w:rsidRPr="00D14BCB" w14:paraId="52B82F5A" w14:textId="77777777" w:rsidTr="00C77664">
        <w:tc>
          <w:tcPr>
            <w:tcW w:w="1134" w:type="dxa"/>
          </w:tcPr>
          <w:p w14:paraId="6AA89FD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9.1.1</w:t>
            </w:r>
          </w:p>
        </w:tc>
        <w:tc>
          <w:tcPr>
            <w:tcW w:w="1134" w:type="dxa"/>
          </w:tcPr>
          <w:p w14:paraId="6209B3C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9.1.1</w:t>
            </w:r>
          </w:p>
        </w:tc>
        <w:tc>
          <w:tcPr>
            <w:tcW w:w="1134" w:type="dxa"/>
          </w:tcPr>
          <w:p w14:paraId="2942D8F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9.1.1</w:t>
            </w:r>
          </w:p>
        </w:tc>
        <w:tc>
          <w:tcPr>
            <w:tcW w:w="5953" w:type="dxa"/>
          </w:tcPr>
          <w:p w14:paraId="048A8FB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General</w:t>
            </w:r>
          </w:p>
        </w:tc>
      </w:tr>
      <w:tr w:rsidR="008C2B06" w:rsidRPr="00D14BCB" w14:paraId="669C7B5C" w14:textId="77777777" w:rsidTr="00C77664">
        <w:tc>
          <w:tcPr>
            <w:tcW w:w="1134" w:type="dxa"/>
          </w:tcPr>
          <w:p w14:paraId="7EFD81A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9.1.2</w:t>
            </w:r>
          </w:p>
        </w:tc>
        <w:tc>
          <w:tcPr>
            <w:tcW w:w="1134" w:type="dxa"/>
          </w:tcPr>
          <w:p w14:paraId="5E6414C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407EBF3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597B3491"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Customer satisfaction</w:t>
            </w:r>
          </w:p>
        </w:tc>
      </w:tr>
      <w:tr w:rsidR="008C2B06" w:rsidRPr="00D14BCB" w14:paraId="719E65A6" w14:textId="77777777" w:rsidTr="00C77664">
        <w:tc>
          <w:tcPr>
            <w:tcW w:w="1134" w:type="dxa"/>
          </w:tcPr>
          <w:p w14:paraId="1C356CB7"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4898585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9.1.2</w:t>
            </w:r>
          </w:p>
        </w:tc>
        <w:tc>
          <w:tcPr>
            <w:tcW w:w="1134" w:type="dxa"/>
          </w:tcPr>
          <w:p w14:paraId="17829DE3"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9.1.2</w:t>
            </w:r>
          </w:p>
        </w:tc>
        <w:tc>
          <w:tcPr>
            <w:tcW w:w="5953" w:type="dxa"/>
          </w:tcPr>
          <w:p w14:paraId="08EFC67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Evaluation of Compliance</w:t>
            </w:r>
          </w:p>
        </w:tc>
      </w:tr>
    </w:tbl>
    <w:p w14:paraId="64AE9301" w14:textId="77777777" w:rsidR="008C2B06" w:rsidRPr="00D14BCB" w:rsidRDefault="008C2B06" w:rsidP="008C2B06">
      <w:pPr>
        <w:widowControl/>
        <w:jc w:val="left"/>
      </w:pPr>
      <w:r w:rsidRPr="00D14BCB">
        <w:br w:type="page"/>
      </w:r>
    </w:p>
    <w:p w14:paraId="184A7764" w14:textId="77777777" w:rsidR="008C2B06" w:rsidRPr="00D14BCB" w:rsidRDefault="008C2B06" w:rsidP="008C2B06">
      <w:pPr>
        <w:pStyle w:val="Caption"/>
        <w:rPr>
          <w:rFonts w:ascii="Calibri" w:hAnsi="Calibri"/>
          <w:color w:val="auto"/>
          <w:sz w:val="32"/>
          <w:szCs w:val="34"/>
        </w:rPr>
      </w:pPr>
      <w:r w:rsidRPr="00D14BCB">
        <w:rPr>
          <w:rFonts w:ascii="Calibri" w:hAnsi="Calibri"/>
          <w:color w:val="auto"/>
          <w:sz w:val="32"/>
          <w:szCs w:val="34"/>
        </w:rPr>
        <w:lastRenderedPageBreak/>
        <w:t xml:space="preserve">CONTENTS </w:t>
      </w:r>
    </w:p>
    <w:p w14:paraId="7BD2EBA0" w14:textId="77777777" w:rsidR="008C2B06" w:rsidRPr="00D14BCB" w:rsidRDefault="008C2B06" w:rsidP="008C2B06">
      <w:pPr>
        <w:pStyle w:val="Caption"/>
        <w:rPr>
          <w:rFonts w:ascii="Calibri" w:hAnsi="Calibri"/>
          <w:color w:val="auto"/>
          <w:sz w:val="32"/>
          <w:szCs w:val="34"/>
        </w:rPr>
      </w:pPr>
      <w:r w:rsidRPr="00D14BCB">
        <w:rPr>
          <w:rFonts w:ascii="Calibri" w:hAnsi="Calibri"/>
          <w:color w:val="auto"/>
          <w:sz w:val="32"/>
          <w:szCs w:val="34"/>
        </w:rPr>
        <w:t>(continued)</w:t>
      </w:r>
    </w:p>
    <w:p w14:paraId="65A65115" w14:textId="77777777" w:rsidR="008C2B06" w:rsidRPr="00D14BCB" w:rsidRDefault="008C2B06" w:rsidP="008C2B06">
      <w:pPr>
        <w:rPr>
          <w:rFonts w:ascii="Calibri" w:hAnsi="Calibri"/>
          <w:sz w:val="22"/>
        </w:rPr>
      </w:pPr>
    </w:p>
    <w:p w14:paraId="38818B7D" w14:textId="77777777" w:rsidR="008C2B06" w:rsidRPr="00D14BCB" w:rsidRDefault="008C2B06" w:rsidP="008C2B06">
      <w:pPr>
        <w:rPr>
          <w:rFonts w:ascii="Calibri" w:hAnsi="Calibri"/>
          <w:sz w:val="22"/>
        </w:rPr>
      </w:pPr>
    </w:p>
    <w:tbl>
      <w:tblPr>
        <w:tblW w:w="935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134"/>
        <w:gridCol w:w="5953"/>
      </w:tblGrid>
      <w:tr w:rsidR="008C2B06" w:rsidRPr="00D14BCB" w14:paraId="449AA1FB" w14:textId="77777777" w:rsidTr="00C77664">
        <w:tc>
          <w:tcPr>
            <w:tcW w:w="1134" w:type="dxa"/>
          </w:tcPr>
          <w:p w14:paraId="5CD113B9" w14:textId="77777777" w:rsidR="008C2B06" w:rsidRPr="00D14BCB" w:rsidRDefault="008C2B06" w:rsidP="00C77664">
            <w:pPr>
              <w:pStyle w:val="Normal95"/>
              <w:jc w:val="center"/>
              <w:rPr>
                <w:rFonts w:ascii="Calibri" w:hAnsi="Calibri"/>
                <w:b/>
                <w:color w:val="auto"/>
                <w:sz w:val="16"/>
              </w:rPr>
            </w:pPr>
            <w:r w:rsidRPr="00D14BCB">
              <w:rPr>
                <w:rFonts w:ascii="Calibri" w:hAnsi="Calibri"/>
                <w:b/>
                <w:color w:val="auto"/>
                <w:sz w:val="16"/>
              </w:rPr>
              <w:t>ISO 9001 REFERENCE</w:t>
            </w:r>
          </w:p>
          <w:p w14:paraId="5BEE8DD3" w14:textId="77777777" w:rsidR="008C2B06" w:rsidRPr="00D14BCB" w:rsidRDefault="008C2B06" w:rsidP="00C77664">
            <w:pPr>
              <w:pStyle w:val="Normal95"/>
              <w:jc w:val="center"/>
              <w:rPr>
                <w:rFonts w:ascii="Calibri" w:hAnsi="Calibri"/>
                <w:b/>
                <w:color w:val="auto"/>
                <w:sz w:val="16"/>
              </w:rPr>
            </w:pPr>
          </w:p>
        </w:tc>
        <w:tc>
          <w:tcPr>
            <w:tcW w:w="1134" w:type="dxa"/>
          </w:tcPr>
          <w:p w14:paraId="69C3CDE3" w14:textId="77777777" w:rsidR="008C2B06" w:rsidRPr="00D14BCB" w:rsidRDefault="008C2B06" w:rsidP="00C77664">
            <w:pPr>
              <w:pStyle w:val="Normal95"/>
              <w:jc w:val="center"/>
              <w:rPr>
                <w:rFonts w:ascii="Calibri" w:hAnsi="Calibri"/>
                <w:b/>
                <w:color w:val="auto"/>
                <w:sz w:val="16"/>
              </w:rPr>
            </w:pPr>
            <w:r w:rsidRPr="00D14BCB">
              <w:rPr>
                <w:rFonts w:ascii="Calibri" w:hAnsi="Calibri"/>
                <w:b/>
                <w:color w:val="auto"/>
                <w:sz w:val="16"/>
              </w:rPr>
              <w:t>ISO 14001 REFERENCE</w:t>
            </w:r>
          </w:p>
          <w:p w14:paraId="17BE6F6F" w14:textId="77777777" w:rsidR="008C2B06" w:rsidRPr="00D14BCB" w:rsidRDefault="008C2B06" w:rsidP="00C77664">
            <w:pPr>
              <w:pStyle w:val="Normal95"/>
              <w:jc w:val="center"/>
              <w:rPr>
                <w:rFonts w:ascii="Calibri" w:hAnsi="Calibri"/>
                <w:b/>
                <w:color w:val="auto"/>
                <w:sz w:val="16"/>
              </w:rPr>
            </w:pPr>
          </w:p>
        </w:tc>
        <w:tc>
          <w:tcPr>
            <w:tcW w:w="1134" w:type="dxa"/>
          </w:tcPr>
          <w:p w14:paraId="7FC5B35C" w14:textId="77777777" w:rsidR="008C2B06" w:rsidRPr="00D14BCB" w:rsidRDefault="008C2B06" w:rsidP="00C77664">
            <w:pPr>
              <w:pStyle w:val="Normal95"/>
              <w:jc w:val="center"/>
              <w:rPr>
                <w:rFonts w:ascii="Calibri" w:hAnsi="Calibri"/>
                <w:b/>
                <w:color w:val="auto"/>
                <w:sz w:val="16"/>
              </w:rPr>
            </w:pPr>
            <w:r w:rsidRPr="00D14BCB">
              <w:rPr>
                <w:rFonts w:ascii="Calibri" w:hAnsi="Calibri"/>
                <w:b/>
                <w:color w:val="auto"/>
                <w:sz w:val="16"/>
              </w:rPr>
              <w:t>ISO 45001</w:t>
            </w:r>
          </w:p>
          <w:p w14:paraId="5E7EDFE8" w14:textId="77777777" w:rsidR="008C2B06" w:rsidRPr="00D14BCB" w:rsidRDefault="008C2B06" w:rsidP="00C77664">
            <w:pPr>
              <w:pStyle w:val="Normal95"/>
              <w:jc w:val="center"/>
              <w:rPr>
                <w:rFonts w:ascii="Calibri" w:hAnsi="Calibri"/>
                <w:b/>
                <w:color w:val="auto"/>
                <w:sz w:val="16"/>
              </w:rPr>
            </w:pPr>
            <w:r w:rsidRPr="00D14BCB">
              <w:rPr>
                <w:rFonts w:ascii="Calibri" w:hAnsi="Calibri"/>
                <w:b/>
                <w:color w:val="auto"/>
                <w:sz w:val="16"/>
              </w:rPr>
              <w:t>REFERENCE</w:t>
            </w:r>
          </w:p>
          <w:p w14:paraId="4460C17D" w14:textId="77777777" w:rsidR="008C2B06" w:rsidRPr="00D14BCB" w:rsidRDefault="008C2B06" w:rsidP="00C77664">
            <w:pPr>
              <w:pStyle w:val="Normal95"/>
              <w:jc w:val="center"/>
              <w:rPr>
                <w:rFonts w:ascii="Calibri" w:hAnsi="Calibri"/>
                <w:b/>
                <w:color w:val="auto"/>
                <w:sz w:val="16"/>
              </w:rPr>
            </w:pPr>
          </w:p>
        </w:tc>
        <w:tc>
          <w:tcPr>
            <w:tcW w:w="5953" w:type="dxa"/>
          </w:tcPr>
          <w:p w14:paraId="4EEBBC10" w14:textId="77777777" w:rsidR="008C2B06" w:rsidRPr="00D14BCB" w:rsidRDefault="008C2B06" w:rsidP="00C77664">
            <w:pPr>
              <w:pStyle w:val="Normal95"/>
              <w:rPr>
                <w:rFonts w:ascii="Calibri" w:hAnsi="Calibri"/>
                <w:b/>
                <w:color w:val="auto"/>
                <w:sz w:val="18"/>
              </w:rPr>
            </w:pPr>
          </w:p>
        </w:tc>
      </w:tr>
      <w:tr w:rsidR="008C2B06" w:rsidRPr="00D14BCB" w14:paraId="66D02E9E" w14:textId="77777777" w:rsidTr="00C77664">
        <w:tc>
          <w:tcPr>
            <w:tcW w:w="1134" w:type="dxa"/>
          </w:tcPr>
          <w:p w14:paraId="7B44F0C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9.1.3</w:t>
            </w:r>
          </w:p>
        </w:tc>
        <w:tc>
          <w:tcPr>
            <w:tcW w:w="1134" w:type="dxa"/>
          </w:tcPr>
          <w:p w14:paraId="1ED6C16A"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1134" w:type="dxa"/>
          </w:tcPr>
          <w:p w14:paraId="2FC6CA5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N/A</w:t>
            </w:r>
          </w:p>
        </w:tc>
        <w:tc>
          <w:tcPr>
            <w:tcW w:w="5953" w:type="dxa"/>
          </w:tcPr>
          <w:p w14:paraId="784E16D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Analysis and evaluation</w:t>
            </w:r>
          </w:p>
        </w:tc>
      </w:tr>
      <w:tr w:rsidR="008C2B06" w:rsidRPr="00D14BCB" w14:paraId="72343774" w14:textId="77777777" w:rsidTr="00C77664">
        <w:tc>
          <w:tcPr>
            <w:tcW w:w="1134" w:type="dxa"/>
          </w:tcPr>
          <w:p w14:paraId="5B9959D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9.2</w:t>
            </w:r>
          </w:p>
        </w:tc>
        <w:tc>
          <w:tcPr>
            <w:tcW w:w="1134" w:type="dxa"/>
          </w:tcPr>
          <w:p w14:paraId="25192D6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9.2</w:t>
            </w:r>
          </w:p>
        </w:tc>
        <w:tc>
          <w:tcPr>
            <w:tcW w:w="1134" w:type="dxa"/>
          </w:tcPr>
          <w:p w14:paraId="51F0AD00"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9.2</w:t>
            </w:r>
          </w:p>
        </w:tc>
        <w:tc>
          <w:tcPr>
            <w:tcW w:w="5953" w:type="dxa"/>
          </w:tcPr>
          <w:p w14:paraId="1929C340"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Internal audit</w:t>
            </w:r>
          </w:p>
        </w:tc>
      </w:tr>
      <w:tr w:rsidR="008C2B06" w:rsidRPr="00D14BCB" w14:paraId="0AA79112" w14:textId="77777777" w:rsidTr="00C77664">
        <w:tc>
          <w:tcPr>
            <w:tcW w:w="1134" w:type="dxa"/>
          </w:tcPr>
          <w:p w14:paraId="584048B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9.3</w:t>
            </w:r>
          </w:p>
        </w:tc>
        <w:tc>
          <w:tcPr>
            <w:tcW w:w="1134" w:type="dxa"/>
          </w:tcPr>
          <w:p w14:paraId="35334E35"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9.3</w:t>
            </w:r>
          </w:p>
        </w:tc>
        <w:tc>
          <w:tcPr>
            <w:tcW w:w="1134" w:type="dxa"/>
          </w:tcPr>
          <w:p w14:paraId="0C4C0F0A"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9.3</w:t>
            </w:r>
          </w:p>
        </w:tc>
        <w:tc>
          <w:tcPr>
            <w:tcW w:w="5953" w:type="dxa"/>
          </w:tcPr>
          <w:p w14:paraId="5CE9A68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Management review</w:t>
            </w:r>
          </w:p>
        </w:tc>
      </w:tr>
      <w:tr w:rsidR="008C2B06" w:rsidRPr="00D14BCB" w14:paraId="14A661C8" w14:textId="77777777" w:rsidTr="00C77664">
        <w:tc>
          <w:tcPr>
            <w:tcW w:w="1134" w:type="dxa"/>
          </w:tcPr>
          <w:p w14:paraId="59752033"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9.3.1</w:t>
            </w:r>
          </w:p>
        </w:tc>
        <w:tc>
          <w:tcPr>
            <w:tcW w:w="1134" w:type="dxa"/>
          </w:tcPr>
          <w:p w14:paraId="7D613B5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9.3.1</w:t>
            </w:r>
          </w:p>
        </w:tc>
        <w:tc>
          <w:tcPr>
            <w:tcW w:w="1134" w:type="dxa"/>
          </w:tcPr>
          <w:p w14:paraId="162F3BC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9.3.1</w:t>
            </w:r>
          </w:p>
        </w:tc>
        <w:tc>
          <w:tcPr>
            <w:tcW w:w="5953" w:type="dxa"/>
          </w:tcPr>
          <w:p w14:paraId="2D14DE71"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General</w:t>
            </w:r>
          </w:p>
        </w:tc>
      </w:tr>
      <w:tr w:rsidR="008C2B06" w:rsidRPr="00D14BCB" w14:paraId="79F05174" w14:textId="77777777" w:rsidTr="00C77664">
        <w:tc>
          <w:tcPr>
            <w:tcW w:w="1134" w:type="dxa"/>
          </w:tcPr>
          <w:p w14:paraId="4E01E922"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9.3.2</w:t>
            </w:r>
          </w:p>
        </w:tc>
        <w:tc>
          <w:tcPr>
            <w:tcW w:w="1134" w:type="dxa"/>
          </w:tcPr>
          <w:p w14:paraId="3A598F06"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9.3.2</w:t>
            </w:r>
          </w:p>
        </w:tc>
        <w:tc>
          <w:tcPr>
            <w:tcW w:w="1134" w:type="dxa"/>
          </w:tcPr>
          <w:p w14:paraId="18D0B292"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9.3.2</w:t>
            </w:r>
          </w:p>
        </w:tc>
        <w:tc>
          <w:tcPr>
            <w:tcW w:w="5953" w:type="dxa"/>
          </w:tcPr>
          <w:p w14:paraId="195F5944"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Management review inputs</w:t>
            </w:r>
          </w:p>
        </w:tc>
      </w:tr>
      <w:tr w:rsidR="008C2B06" w:rsidRPr="00D14BCB" w14:paraId="5E07FAAE" w14:textId="77777777" w:rsidTr="00C77664">
        <w:tc>
          <w:tcPr>
            <w:tcW w:w="1134" w:type="dxa"/>
          </w:tcPr>
          <w:p w14:paraId="1371C17C"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9.3.3</w:t>
            </w:r>
          </w:p>
        </w:tc>
        <w:tc>
          <w:tcPr>
            <w:tcW w:w="1134" w:type="dxa"/>
          </w:tcPr>
          <w:p w14:paraId="0E186CB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9.3.3</w:t>
            </w:r>
          </w:p>
        </w:tc>
        <w:tc>
          <w:tcPr>
            <w:tcW w:w="1134" w:type="dxa"/>
          </w:tcPr>
          <w:p w14:paraId="5A0F8AE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9.3.3</w:t>
            </w:r>
          </w:p>
        </w:tc>
        <w:tc>
          <w:tcPr>
            <w:tcW w:w="5953" w:type="dxa"/>
          </w:tcPr>
          <w:p w14:paraId="2151E697"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Management review outputs</w:t>
            </w:r>
          </w:p>
        </w:tc>
      </w:tr>
      <w:tr w:rsidR="008C2B06" w:rsidRPr="00D14BCB" w14:paraId="6604C510" w14:textId="77777777" w:rsidTr="00C77664">
        <w:tc>
          <w:tcPr>
            <w:tcW w:w="1134" w:type="dxa"/>
          </w:tcPr>
          <w:p w14:paraId="7328DE84"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10</w:t>
            </w:r>
          </w:p>
        </w:tc>
        <w:tc>
          <w:tcPr>
            <w:tcW w:w="1134" w:type="dxa"/>
          </w:tcPr>
          <w:p w14:paraId="01ED7115"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10</w:t>
            </w:r>
          </w:p>
        </w:tc>
        <w:tc>
          <w:tcPr>
            <w:tcW w:w="1134" w:type="dxa"/>
          </w:tcPr>
          <w:p w14:paraId="0D17E150"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10</w:t>
            </w:r>
          </w:p>
        </w:tc>
        <w:tc>
          <w:tcPr>
            <w:tcW w:w="5953" w:type="dxa"/>
          </w:tcPr>
          <w:p w14:paraId="682B73C2" w14:textId="77777777" w:rsidR="008C2B06" w:rsidRPr="00D14BCB" w:rsidRDefault="008C2B06" w:rsidP="00C77664">
            <w:pPr>
              <w:pStyle w:val="Normal95"/>
              <w:rPr>
                <w:rFonts w:ascii="Calibri" w:hAnsi="Calibri"/>
                <w:b/>
                <w:color w:val="auto"/>
                <w:sz w:val="18"/>
              </w:rPr>
            </w:pPr>
            <w:r w:rsidRPr="00D14BCB">
              <w:rPr>
                <w:rFonts w:ascii="Calibri" w:hAnsi="Calibri"/>
                <w:b/>
                <w:color w:val="auto"/>
                <w:sz w:val="18"/>
              </w:rPr>
              <w:t>Improvement</w:t>
            </w:r>
          </w:p>
        </w:tc>
      </w:tr>
      <w:tr w:rsidR="008C2B06" w:rsidRPr="00D14BCB" w14:paraId="70964AB1" w14:textId="77777777" w:rsidTr="00C77664">
        <w:tc>
          <w:tcPr>
            <w:tcW w:w="1134" w:type="dxa"/>
          </w:tcPr>
          <w:p w14:paraId="6008E16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10.1</w:t>
            </w:r>
          </w:p>
        </w:tc>
        <w:tc>
          <w:tcPr>
            <w:tcW w:w="1134" w:type="dxa"/>
          </w:tcPr>
          <w:p w14:paraId="4FBD4B5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10.1</w:t>
            </w:r>
          </w:p>
        </w:tc>
        <w:tc>
          <w:tcPr>
            <w:tcW w:w="1134" w:type="dxa"/>
          </w:tcPr>
          <w:p w14:paraId="2C015281"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10.1</w:t>
            </w:r>
          </w:p>
        </w:tc>
        <w:tc>
          <w:tcPr>
            <w:tcW w:w="5953" w:type="dxa"/>
          </w:tcPr>
          <w:p w14:paraId="49C6F448"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General</w:t>
            </w:r>
          </w:p>
        </w:tc>
      </w:tr>
      <w:tr w:rsidR="008C2B06" w:rsidRPr="00D14BCB" w14:paraId="58A7E91D" w14:textId="77777777" w:rsidTr="00C77664">
        <w:tc>
          <w:tcPr>
            <w:tcW w:w="1134" w:type="dxa"/>
          </w:tcPr>
          <w:p w14:paraId="50BC4EA7"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10.2</w:t>
            </w:r>
          </w:p>
        </w:tc>
        <w:tc>
          <w:tcPr>
            <w:tcW w:w="1134" w:type="dxa"/>
          </w:tcPr>
          <w:p w14:paraId="63223B4D"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10.2</w:t>
            </w:r>
          </w:p>
        </w:tc>
        <w:tc>
          <w:tcPr>
            <w:tcW w:w="1134" w:type="dxa"/>
          </w:tcPr>
          <w:p w14:paraId="3349E29F"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10.2</w:t>
            </w:r>
          </w:p>
        </w:tc>
        <w:tc>
          <w:tcPr>
            <w:tcW w:w="5953" w:type="dxa"/>
          </w:tcPr>
          <w:p w14:paraId="3487CBF3"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 xml:space="preserve">Incident, </w:t>
            </w:r>
            <w:proofErr w:type="gramStart"/>
            <w:r w:rsidRPr="00D14BCB">
              <w:rPr>
                <w:rFonts w:ascii="Calibri" w:hAnsi="Calibri"/>
                <w:color w:val="auto"/>
                <w:sz w:val="18"/>
              </w:rPr>
              <w:t>Non-conformity</w:t>
            </w:r>
            <w:proofErr w:type="gramEnd"/>
            <w:r w:rsidRPr="00D14BCB">
              <w:rPr>
                <w:rFonts w:ascii="Calibri" w:hAnsi="Calibri"/>
                <w:color w:val="auto"/>
                <w:sz w:val="18"/>
              </w:rPr>
              <w:t xml:space="preserve"> and corrective action</w:t>
            </w:r>
          </w:p>
        </w:tc>
      </w:tr>
      <w:tr w:rsidR="008C2B06" w:rsidRPr="00D14BCB" w14:paraId="6CFB0F1D" w14:textId="77777777" w:rsidTr="00C77664">
        <w:tc>
          <w:tcPr>
            <w:tcW w:w="1134" w:type="dxa"/>
          </w:tcPr>
          <w:p w14:paraId="3CA6F472"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10.3</w:t>
            </w:r>
          </w:p>
        </w:tc>
        <w:tc>
          <w:tcPr>
            <w:tcW w:w="1134" w:type="dxa"/>
          </w:tcPr>
          <w:p w14:paraId="6BFC9D5E"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10.3</w:t>
            </w:r>
          </w:p>
        </w:tc>
        <w:tc>
          <w:tcPr>
            <w:tcW w:w="1134" w:type="dxa"/>
          </w:tcPr>
          <w:p w14:paraId="552E04D3"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10.3</w:t>
            </w:r>
          </w:p>
        </w:tc>
        <w:tc>
          <w:tcPr>
            <w:tcW w:w="5953" w:type="dxa"/>
          </w:tcPr>
          <w:p w14:paraId="617BFF39" w14:textId="77777777" w:rsidR="008C2B06" w:rsidRPr="00D14BCB" w:rsidRDefault="008C2B06" w:rsidP="00C77664">
            <w:pPr>
              <w:pStyle w:val="Normal95"/>
              <w:rPr>
                <w:rFonts w:ascii="Calibri" w:hAnsi="Calibri"/>
                <w:color w:val="auto"/>
                <w:sz w:val="18"/>
              </w:rPr>
            </w:pPr>
            <w:r w:rsidRPr="00D14BCB">
              <w:rPr>
                <w:rFonts w:ascii="Calibri" w:hAnsi="Calibri"/>
                <w:color w:val="auto"/>
                <w:sz w:val="18"/>
              </w:rPr>
              <w:t>Continual improvement</w:t>
            </w:r>
          </w:p>
        </w:tc>
      </w:tr>
      <w:tr w:rsidR="008C2B06" w:rsidRPr="00D14BCB" w14:paraId="4A5FE142" w14:textId="77777777" w:rsidTr="00C77664">
        <w:tc>
          <w:tcPr>
            <w:tcW w:w="1134" w:type="dxa"/>
          </w:tcPr>
          <w:p w14:paraId="767FAA77" w14:textId="77777777" w:rsidR="008C2B06" w:rsidRPr="00D14BCB" w:rsidRDefault="008C2B06" w:rsidP="00C77664">
            <w:pPr>
              <w:pStyle w:val="Normal95"/>
              <w:rPr>
                <w:rFonts w:ascii="Calibri" w:hAnsi="Calibri"/>
                <w:color w:val="auto"/>
                <w:sz w:val="18"/>
              </w:rPr>
            </w:pPr>
          </w:p>
        </w:tc>
        <w:tc>
          <w:tcPr>
            <w:tcW w:w="1134" w:type="dxa"/>
          </w:tcPr>
          <w:p w14:paraId="1ABB9CD5" w14:textId="77777777" w:rsidR="008C2B06" w:rsidRPr="00D14BCB" w:rsidRDefault="008C2B06" w:rsidP="00C77664">
            <w:pPr>
              <w:pStyle w:val="Normal95"/>
              <w:rPr>
                <w:rFonts w:ascii="Calibri" w:hAnsi="Calibri"/>
                <w:color w:val="auto"/>
                <w:sz w:val="18"/>
              </w:rPr>
            </w:pPr>
          </w:p>
        </w:tc>
        <w:tc>
          <w:tcPr>
            <w:tcW w:w="1134" w:type="dxa"/>
          </w:tcPr>
          <w:p w14:paraId="2A7C45C3" w14:textId="77777777" w:rsidR="008C2B06" w:rsidRPr="00D14BCB" w:rsidRDefault="008C2B06" w:rsidP="00C77664">
            <w:pPr>
              <w:pStyle w:val="Normal95"/>
              <w:rPr>
                <w:rFonts w:ascii="Calibri" w:hAnsi="Calibri"/>
                <w:color w:val="auto"/>
                <w:sz w:val="18"/>
              </w:rPr>
            </w:pPr>
          </w:p>
        </w:tc>
        <w:tc>
          <w:tcPr>
            <w:tcW w:w="5953" w:type="dxa"/>
          </w:tcPr>
          <w:p w14:paraId="7C8D0E05" w14:textId="77777777" w:rsidR="008C2B06" w:rsidRPr="00D14BCB" w:rsidRDefault="008C2B06" w:rsidP="00C77664">
            <w:pPr>
              <w:pStyle w:val="Normal95"/>
              <w:rPr>
                <w:rFonts w:ascii="Calibri" w:hAnsi="Calibri"/>
                <w:color w:val="auto"/>
                <w:sz w:val="18"/>
              </w:rPr>
            </w:pPr>
          </w:p>
        </w:tc>
      </w:tr>
    </w:tbl>
    <w:p w14:paraId="5B517C2A" w14:textId="77777777" w:rsidR="008C2B06" w:rsidRPr="00D14BCB" w:rsidRDefault="008C2B06" w:rsidP="008C2B06">
      <w:pPr>
        <w:widowControl/>
        <w:jc w:val="left"/>
        <w:rPr>
          <w:rFonts w:ascii="Calibri" w:hAnsi="Calibri"/>
          <w:b/>
          <w:sz w:val="32"/>
          <w:szCs w:val="34"/>
        </w:rPr>
      </w:pPr>
      <w:r w:rsidRPr="00D14BCB">
        <w:rPr>
          <w:rFonts w:ascii="Calibri" w:hAnsi="Calibri"/>
          <w:sz w:val="32"/>
          <w:szCs w:val="34"/>
        </w:rPr>
        <w:br w:type="page"/>
      </w:r>
    </w:p>
    <w:p w14:paraId="60153345" w14:textId="77777777" w:rsidR="008C2B06" w:rsidRPr="00D14BCB" w:rsidRDefault="008C2B06" w:rsidP="008C2B06">
      <w:pPr>
        <w:pStyle w:val="Caption"/>
        <w:rPr>
          <w:rFonts w:ascii="Calibri" w:hAnsi="Calibri"/>
          <w:color w:val="auto"/>
          <w:sz w:val="32"/>
          <w:szCs w:val="34"/>
        </w:rPr>
      </w:pPr>
      <w:r w:rsidRPr="00D14BCB">
        <w:rPr>
          <w:rFonts w:ascii="Calibri" w:hAnsi="Calibri"/>
          <w:color w:val="auto"/>
          <w:sz w:val="32"/>
          <w:szCs w:val="34"/>
        </w:rPr>
        <w:lastRenderedPageBreak/>
        <w:t>FOREWORD</w:t>
      </w:r>
    </w:p>
    <w:p w14:paraId="285CBA01" w14:textId="77777777" w:rsidR="008C2B06" w:rsidRPr="00D14BCB" w:rsidRDefault="008C2B06" w:rsidP="008C2B06">
      <w:pPr>
        <w:rPr>
          <w:rFonts w:ascii="Calibri" w:hAnsi="Calibri"/>
          <w:sz w:val="22"/>
          <w:szCs w:val="22"/>
        </w:rPr>
      </w:pPr>
    </w:p>
    <w:p w14:paraId="08588D56" w14:textId="77777777" w:rsidR="008C2B06" w:rsidRPr="00D14BCB" w:rsidRDefault="008C2B06" w:rsidP="008C2B06">
      <w:pPr>
        <w:rPr>
          <w:rFonts w:ascii="Calibri" w:hAnsi="Calibri"/>
          <w:sz w:val="22"/>
          <w:szCs w:val="22"/>
        </w:rPr>
      </w:pPr>
    </w:p>
    <w:p w14:paraId="4832CEF8" w14:textId="77777777" w:rsidR="008C2B06" w:rsidRPr="00D14BCB" w:rsidRDefault="008C2B06" w:rsidP="008C2B06">
      <w:pPr>
        <w:rPr>
          <w:rFonts w:ascii="Calibri" w:hAnsi="Calibri"/>
          <w:sz w:val="22"/>
          <w:szCs w:val="22"/>
        </w:rPr>
      </w:pPr>
      <w:r w:rsidRPr="00D14BCB">
        <w:rPr>
          <w:rFonts w:ascii="Calibri" w:hAnsi="Calibri"/>
          <w:sz w:val="22"/>
          <w:szCs w:val="22"/>
        </w:rPr>
        <w:t xml:space="preserve">This Integrated Manual is </w:t>
      </w:r>
      <w:proofErr w:type="gramStart"/>
      <w:r w:rsidRPr="00D14BCB">
        <w:rPr>
          <w:rFonts w:ascii="Calibri" w:hAnsi="Calibri"/>
          <w:sz w:val="22"/>
          <w:szCs w:val="22"/>
        </w:rPr>
        <w:t>the means by which</w:t>
      </w:r>
      <w:proofErr w:type="gramEnd"/>
      <w:r w:rsidRPr="00D14BCB">
        <w:rPr>
          <w:rFonts w:ascii="Calibri" w:hAnsi="Calibri"/>
          <w:sz w:val="22"/>
          <w:szCs w:val="22"/>
        </w:rPr>
        <w:t xml:space="preserve"> Countrystyle Recycling Ltd. (the ‘Organisation’) satisfies the requirements of its customers, particularly with regard to management responsibility.</w:t>
      </w:r>
    </w:p>
    <w:p w14:paraId="603AD8CF" w14:textId="77777777" w:rsidR="008C2B06" w:rsidRPr="00D14BCB" w:rsidRDefault="008C2B06" w:rsidP="008C2B06">
      <w:pPr>
        <w:rPr>
          <w:rFonts w:ascii="Calibri" w:hAnsi="Calibri"/>
          <w:sz w:val="22"/>
          <w:szCs w:val="22"/>
        </w:rPr>
      </w:pPr>
    </w:p>
    <w:p w14:paraId="4C9C596F" w14:textId="77777777" w:rsidR="008C2B06" w:rsidRPr="00D14BCB" w:rsidRDefault="008C2B06" w:rsidP="008C2B06">
      <w:pPr>
        <w:rPr>
          <w:rFonts w:ascii="Calibri" w:hAnsi="Calibri"/>
          <w:sz w:val="22"/>
          <w:szCs w:val="22"/>
        </w:rPr>
      </w:pPr>
      <w:r w:rsidRPr="00D14BCB">
        <w:rPr>
          <w:rFonts w:ascii="Calibri" w:hAnsi="Calibri"/>
          <w:sz w:val="22"/>
          <w:szCs w:val="22"/>
        </w:rPr>
        <w:t xml:space="preserve">The Organisation is obliged to ensure that it’s Quality, Environmental and Health &amp; Safety Policy is fully and completely understood by its employees, and that its procedures are implemented and </w:t>
      </w:r>
      <w:proofErr w:type="gramStart"/>
      <w:r w:rsidRPr="00D14BCB">
        <w:rPr>
          <w:rFonts w:ascii="Calibri" w:hAnsi="Calibri"/>
          <w:sz w:val="22"/>
          <w:szCs w:val="22"/>
        </w:rPr>
        <w:t>maintained at all times</w:t>
      </w:r>
      <w:proofErr w:type="gramEnd"/>
      <w:r w:rsidRPr="00D14BCB">
        <w:rPr>
          <w:rFonts w:ascii="Calibri" w:hAnsi="Calibri"/>
          <w:sz w:val="22"/>
          <w:szCs w:val="22"/>
        </w:rPr>
        <w:t xml:space="preserve">.  This Integrated Manual is in accordance with the requirements of </w:t>
      </w:r>
      <w:r w:rsidRPr="00D14BCB">
        <w:rPr>
          <w:rFonts w:ascii="Calibri" w:hAnsi="Calibri"/>
          <w:b/>
          <w:sz w:val="22"/>
          <w:szCs w:val="22"/>
        </w:rPr>
        <w:t>ISO 9001: 2015,</w:t>
      </w:r>
      <w:r w:rsidRPr="00D14BCB">
        <w:rPr>
          <w:rFonts w:ascii="Calibri" w:hAnsi="Calibri"/>
          <w:sz w:val="22"/>
          <w:szCs w:val="22"/>
        </w:rPr>
        <w:t xml:space="preserve"> </w:t>
      </w:r>
      <w:r w:rsidRPr="00D14BCB">
        <w:rPr>
          <w:rFonts w:ascii="Calibri" w:hAnsi="Calibri"/>
          <w:b/>
          <w:sz w:val="22"/>
          <w:szCs w:val="22"/>
        </w:rPr>
        <w:t xml:space="preserve">ISO 14001: 2015 and ISO </w:t>
      </w:r>
      <w:r w:rsidRPr="00D14BCB">
        <w:rPr>
          <w:rFonts w:ascii="Calibri" w:hAnsi="Calibri"/>
          <w:b/>
          <w:sz w:val="22"/>
          <w:szCs w:val="22"/>
        </w:rPr>
        <w:br/>
        <w:t>45001: 2018</w:t>
      </w:r>
      <w:r w:rsidRPr="00D14BCB">
        <w:rPr>
          <w:rFonts w:ascii="Calibri" w:hAnsi="Calibri"/>
          <w:sz w:val="22"/>
          <w:szCs w:val="22"/>
        </w:rPr>
        <w:t xml:space="preserve">.  </w:t>
      </w:r>
      <w:proofErr w:type="gramStart"/>
      <w:r w:rsidRPr="00D14BCB">
        <w:rPr>
          <w:rFonts w:ascii="Calibri" w:hAnsi="Calibri"/>
          <w:sz w:val="22"/>
          <w:szCs w:val="22"/>
        </w:rPr>
        <w:t>All of</w:t>
      </w:r>
      <w:proofErr w:type="gramEnd"/>
      <w:r w:rsidRPr="00D14BCB">
        <w:rPr>
          <w:rFonts w:ascii="Calibri" w:hAnsi="Calibri"/>
          <w:sz w:val="22"/>
          <w:szCs w:val="22"/>
        </w:rPr>
        <w:t xml:space="preserve"> the components of the Integrated Management System shall be periodically and systematically reviewed by both internal and external Integrated Audit procedures.</w:t>
      </w:r>
    </w:p>
    <w:p w14:paraId="251FE82B" w14:textId="77777777" w:rsidR="008C2B06" w:rsidRPr="00D14BCB" w:rsidRDefault="008C2B06" w:rsidP="008C2B06">
      <w:pPr>
        <w:pStyle w:val="Header"/>
        <w:tabs>
          <w:tab w:val="clear" w:pos="4153"/>
          <w:tab w:val="clear" w:pos="8306"/>
        </w:tabs>
        <w:rPr>
          <w:rFonts w:ascii="Calibri" w:hAnsi="Calibri"/>
          <w:sz w:val="22"/>
          <w:szCs w:val="22"/>
        </w:rPr>
      </w:pPr>
    </w:p>
    <w:p w14:paraId="541A823A" w14:textId="77777777" w:rsidR="008C2B06" w:rsidRPr="00D14BCB" w:rsidRDefault="008C2B06" w:rsidP="008C2B06">
      <w:pPr>
        <w:rPr>
          <w:rFonts w:ascii="Calibri" w:hAnsi="Calibri"/>
          <w:sz w:val="22"/>
          <w:szCs w:val="22"/>
        </w:rPr>
      </w:pPr>
      <w:r w:rsidRPr="00D14BCB">
        <w:rPr>
          <w:rFonts w:ascii="Calibri" w:hAnsi="Calibri"/>
          <w:sz w:val="22"/>
          <w:szCs w:val="22"/>
        </w:rPr>
        <w:t xml:space="preserve">The </w:t>
      </w:r>
      <w:r>
        <w:rPr>
          <w:rFonts w:ascii="Calibri" w:hAnsi="Calibri"/>
          <w:sz w:val="22"/>
          <w:szCs w:val="22"/>
        </w:rPr>
        <w:t>Head of Health and Safety</w:t>
      </w:r>
      <w:r w:rsidRPr="00D14BCB">
        <w:rPr>
          <w:rFonts w:ascii="Calibri" w:hAnsi="Calibri"/>
          <w:sz w:val="22"/>
          <w:szCs w:val="22"/>
        </w:rPr>
        <w:t>, appointed by the Organisation’s Chairman, is responsible for the control of all matters relating to the implementation of these procedures.</w:t>
      </w:r>
    </w:p>
    <w:p w14:paraId="1802C549" w14:textId="77777777" w:rsidR="008C2B06" w:rsidRPr="00D14BCB" w:rsidRDefault="008C2B06" w:rsidP="008C2B06">
      <w:pPr>
        <w:pStyle w:val="Header"/>
        <w:tabs>
          <w:tab w:val="clear" w:pos="4153"/>
          <w:tab w:val="clear" w:pos="8306"/>
        </w:tabs>
        <w:rPr>
          <w:rFonts w:ascii="Calibri" w:hAnsi="Calibri"/>
          <w:sz w:val="22"/>
          <w:szCs w:val="22"/>
        </w:rPr>
      </w:pPr>
    </w:p>
    <w:p w14:paraId="3D574FAC" w14:textId="77777777" w:rsidR="008C2B06" w:rsidRPr="00D14BCB" w:rsidRDefault="008C2B06" w:rsidP="008C2B06">
      <w:pPr>
        <w:rPr>
          <w:rFonts w:ascii="Calibri" w:hAnsi="Calibri"/>
          <w:sz w:val="22"/>
          <w:szCs w:val="22"/>
        </w:rPr>
      </w:pPr>
      <w:r w:rsidRPr="00D14BCB">
        <w:rPr>
          <w:rFonts w:ascii="Calibri" w:hAnsi="Calibri"/>
          <w:sz w:val="22"/>
          <w:szCs w:val="22"/>
        </w:rPr>
        <w:t>The assurance of Quality, Environmental and Health &amp; Safety is fundamental to all the work undertaken by the Organisation.  All personnel at every level in the Organisation’s structure shall practise the procedures established.</w:t>
      </w:r>
    </w:p>
    <w:p w14:paraId="59983E44" w14:textId="77777777" w:rsidR="008C2B06" w:rsidRPr="00D14BCB" w:rsidRDefault="008C2B06" w:rsidP="008C2B06">
      <w:pPr>
        <w:rPr>
          <w:rFonts w:ascii="Calibri" w:hAnsi="Calibri"/>
          <w:sz w:val="22"/>
          <w:szCs w:val="22"/>
        </w:rPr>
      </w:pPr>
    </w:p>
    <w:p w14:paraId="4099AD2A" w14:textId="77777777" w:rsidR="008C2B06" w:rsidRPr="00D14BCB" w:rsidRDefault="008C2B06" w:rsidP="008C2B06">
      <w:pPr>
        <w:rPr>
          <w:rFonts w:ascii="Calibri" w:hAnsi="Calibri"/>
          <w:sz w:val="22"/>
          <w:szCs w:val="22"/>
        </w:rPr>
      </w:pPr>
      <w:r w:rsidRPr="00D14BCB">
        <w:rPr>
          <w:rFonts w:ascii="Calibri" w:hAnsi="Calibri"/>
          <w:sz w:val="22"/>
          <w:szCs w:val="22"/>
        </w:rPr>
        <w:t>The potential benefits to the Organisation of implementing this integrated Management System are:</w:t>
      </w:r>
    </w:p>
    <w:p w14:paraId="629504C3" w14:textId="77777777" w:rsidR="008C2B06" w:rsidRPr="00D14BCB" w:rsidRDefault="008C2B06" w:rsidP="008C2B06">
      <w:pPr>
        <w:pStyle w:val="ListParagraph"/>
        <w:numPr>
          <w:ilvl w:val="0"/>
          <w:numId w:val="1"/>
        </w:numPr>
        <w:contextualSpacing w:val="0"/>
        <w:rPr>
          <w:rFonts w:ascii="Calibri" w:hAnsi="Calibri"/>
          <w:sz w:val="22"/>
          <w:szCs w:val="22"/>
        </w:rPr>
      </w:pPr>
      <w:r w:rsidRPr="00D14BCB">
        <w:rPr>
          <w:rFonts w:ascii="Calibri" w:hAnsi="Calibri"/>
          <w:sz w:val="22"/>
          <w:szCs w:val="22"/>
        </w:rPr>
        <w:t xml:space="preserve">The ability to consistently provide products and services that meet customer and applicable statutory and regulatory </w:t>
      </w:r>
      <w:proofErr w:type="gramStart"/>
      <w:r w:rsidRPr="00D14BCB">
        <w:rPr>
          <w:rFonts w:ascii="Calibri" w:hAnsi="Calibri"/>
          <w:sz w:val="22"/>
          <w:szCs w:val="22"/>
        </w:rPr>
        <w:t>requirements</w:t>
      </w:r>
      <w:proofErr w:type="gramEnd"/>
    </w:p>
    <w:p w14:paraId="09E4AB3F" w14:textId="77777777" w:rsidR="008C2B06" w:rsidRPr="00D14BCB" w:rsidRDefault="008C2B06" w:rsidP="008C2B06">
      <w:pPr>
        <w:pStyle w:val="ListParagraph"/>
        <w:numPr>
          <w:ilvl w:val="0"/>
          <w:numId w:val="1"/>
        </w:numPr>
        <w:contextualSpacing w:val="0"/>
        <w:rPr>
          <w:rFonts w:ascii="Calibri" w:hAnsi="Calibri"/>
          <w:sz w:val="22"/>
          <w:szCs w:val="22"/>
        </w:rPr>
      </w:pPr>
      <w:r w:rsidRPr="00D14BCB">
        <w:rPr>
          <w:rFonts w:ascii="Calibri" w:hAnsi="Calibri"/>
          <w:sz w:val="22"/>
          <w:szCs w:val="22"/>
        </w:rPr>
        <w:t xml:space="preserve">Facilitating opportunities to enhance customer </w:t>
      </w:r>
      <w:proofErr w:type="gramStart"/>
      <w:r w:rsidRPr="00D14BCB">
        <w:rPr>
          <w:rFonts w:ascii="Calibri" w:hAnsi="Calibri"/>
          <w:sz w:val="22"/>
          <w:szCs w:val="22"/>
        </w:rPr>
        <w:t>satisfaction</w:t>
      </w:r>
      <w:proofErr w:type="gramEnd"/>
    </w:p>
    <w:p w14:paraId="248A53C6" w14:textId="77777777" w:rsidR="008C2B06" w:rsidRPr="00D14BCB" w:rsidRDefault="008C2B06" w:rsidP="008C2B06">
      <w:pPr>
        <w:pStyle w:val="ListParagraph"/>
        <w:numPr>
          <w:ilvl w:val="0"/>
          <w:numId w:val="1"/>
        </w:numPr>
        <w:contextualSpacing w:val="0"/>
        <w:rPr>
          <w:rFonts w:ascii="Calibri" w:hAnsi="Calibri"/>
          <w:sz w:val="22"/>
          <w:szCs w:val="22"/>
        </w:rPr>
      </w:pPr>
      <w:r w:rsidRPr="00D14BCB">
        <w:rPr>
          <w:rFonts w:ascii="Calibri" w:hAnsi="Calibri"/>
          <w:sz w:val="22"/>
          <w:szCs w:val="22"/>
        </w:rPr>
        <w:t xml:space="preserve">Addressing risks and opportunities associated with its context and </w:t>
      </w:r>
      <w:proofErr w:type="gramStart"/>
      <w:r w:rsidRPr="00D14BCB">
        <w:rPr>
          <w:rFonts w:ascii="Calibri" w:hAnsi="Calibri"/>
          <w:sz w:val="22"/>
          <w:szCs w:val="22"/>
        </w:rPr>
        <w:t>Objectives</w:t>
      </w:r>
      <w:proofErr w:type="gramEnd"/>
    </w:p>
    <w:p w14:paraId="69BC9C22" w14:textId="77777777" w:rsidR="008C2B06" w:rsidRPr="00D14BCB" w:rsidRDefault="008C2B06" w:rsidP="008C2B06">
      <w:pPr>
        <w:pStyle w:val="ListParagraph"/>
        <w:numPr>
          <w:ilvl w:val="0"/>
          <w:numId w:val="1"/>
        </w:numPr>
        <w:contextualSpacing w:val="0"/>
        <w:rPr>
          <w:rFonts w:ascii="Calibri" w:hAnsi="Calibri"/>
          <w:sz w:val="22"/>
          <w:szCs w:val="22"/>
        </w:rPr>
      </w:pPr>
      <w:r w:rsidRPr="00D14BCB">
        <w:rPr>
          <w:rFonts w:ascii="Calibri" w:hAnsi="Calibri"/>
          <w:sz w:val="22"/>
          <w:szCs w:val="22"/>
        </w:rPr>
        <w:t xml:space="preserve">The ability to demonstrate conformity to specified Integrated Management System </w:t>
      </w:r>
      <w:proofErr w:type="gramStart"/>
      <w:r w:rsidRPr="00D14BCB">
        <w:rPr>
          <w:rFonts w:ascii="Calibri" w:hAnsi="Calibri"/>
          <w:sz w:val="22"/>
          <w:szCs w:val="22"/>
        </w:rPr>
        <w:t>requirements</w:t>
      </w:r>
      <w:proofErr w:type="gramEnd"/>
    </w:p>
    <w:p w14:paraId="03BEAFF4" w14:textId="77777777" w:rsidR="008C2B06" w:rsidRPr="00D14BCB" w:rsidRDefault="008C2B06" w:rsidP="008C2B06">
      <w:pPr>
        <w:pStyle w:val="ListParagraph"/>
        <w:numPr>
          <w:ilvl w:val="0"/>
          <w:numId w:val="1"/>
        </w:numPr>
        <w:contextualSpacing w:val="0"/>
        <w:rPr>
          <w:rFonts w:ascii="Calibri" w:hAnsi="Calibri"/>
          <w:sz w:val="22"/>
          <w:szCs w:val="22"/>
        </w:rPr>
      </w:pPr>
      <w:r w:rsidRPr="00D14BCB">
        <w:rPr>
          <w:rFonts w:ascii="Calibri" w:hAnsi="Calibri"/>
          <w:sz w:val="22"/>
          <w:szCs w:val="22"/>
        </w:rPr>
        <w:t>To protect the environment by preventing or mitigating adverse Environmental Impacts</w:t>
      </w:r>
    </w:p>
    <w:p w14:paraId="4570D0D3" w14:textId="77777777" w:rsidR="008C2B06" w:rsidRPr="00D14BCB" w:rsidRDefault="008C2B06" w:rsidP="008C2B06">
      <w:pPr>
        <w:pStyle w:val="ListParagraph"/>
        <w:numPr>
          <w:ilvl w:val="0"/>
          <w:numId w:val="1"/>
        </w:numPr>
        <w:contextualSpacing w:val="0"/>
        <w:rPr>
          <w:rFonts w:ascii="Calibri" w:hAnsi="Calibri"/>
          <w:sz w:val="22"/>
          <w:szCs w:val="22"/>
        </w:rPr>
      </w:pPr>
      <w:r w:rsidRPr="00D14BCB">
        <w:rPr>
          <w:rFonts w:ascii="Calibri" w:hAnsi="Calibri"/>
          <w:sz w:val="22"/>
          <w:szCs w:val="22"/>
        </w:rPr>
        <w:t>To mitigate the potential adverse effect of environmental conditions on the Organisation</w:t>
      </w:r>
    </w:p>
    <w:p w14:paraId="1407F670" w14:textId="77777777" w:rsidR="008C2B06" w:rsidRPr="00D14BCB" w:rsidRDefault="008C2B06" w:rsidP="008C2B06">
      <w:pPr>
        <w:pStyle w:val="ListParagraph"/>
        <w:numPr>
          <w:ilvl w:val="0"/>
          <w:numId w:val="1"/>
        </w:numPr>
        <w:contextualSpacing w:val="0"/>
        <w:rPr>
          <w:rFonts w:ascii="Calibri" w:hAnsi="Calibri"/>
          <w:sz w:val="22"/>
          <w:szCs w:val="22"/>
        </w:rPr>
      </w:pPr>
      <w:r w:rsidRPr="00D14BCB">
        <w:rPr>
          <w:rFonts w:ascii="Calibri" w:hAnsi="Calibri"/>
          <w:sz w:val="22"/>
          <w:szCs w:val="22"/>
        </w:rPr>
        <w:t>To assist the Organisation in the fulfilment of compliance obligations</w:t>
      </w:r>
    </w:p>
    <w:p w14:paraId="1085DA9E" w14:textId="77777777" w:rsidR="008C2B06" w:rsidRPr="00D14BCB" w:rsidRDefault="008C2B06" w:rsidP="008C2B06">
      <w:pPr>
        <w:pStyle w:val="ListParagraph"/>
        <w:numPr>
          <w:ilvl w:val="0"/>
          <w:numId w:val="1"/>
        </w:numPr>
        <w:contextualSpacing w:val="0"/>
        <w:rPr>
          <w:rFonts w:ascii="Calibri" w:hAnsi="Calibri"/>
          <w:sz w:val="22"/>
          <w:szCs w:val="22"/>
        </w:rPr>
      </w:pPr>
      <w:r w:rsidRPr="00D14BCB">
        <w:rPr>
          <w:rFonts w:ascii="Calibri" w:hAnsi="Calibri"/>
          <w:sz w:val="22"/>
          <w:szCs w:val="22"/>
        </w:rPr>
        <w:t>To enhance quality environmental and health &amp; safety performance</w:t>
      </w:r>
    </w:p>
    <w:p w14:paraId="7A208E27" w14:textId="77777777" w:rsidR="008C2B06" w:rsidRPr="00D14BCB" w:rsidRDefault="008C2B06" w:rsidP="008C2B06">
      <w:pPr>
        <w:pStyle w:val="ListParagraph"/>
        <w:numPr>
          <w:ilvl w:val="0"/>
          <w:numId w:val="1"/>
        </w:numPr>
        <w:contextualSpacing w:val="0"/>
        <w:rPr>
          <w:rFonts w:ascii="Calibri" w:hAnsi="Calibri"/>
          <w:sz w:val="22"/>
          <w:szCs w:val="22"/>
        </w:rPr>
      </w:pPr>
      <w:r w:rsidRPr="00D14BCB">
        <w:rPr>
          <w:rFonts w:ascii="Calibri" w:hAnsi="Calibri"/>
          <w:sz w:val="22"/>
          <w:szCs w:val="22"/>
        </w:rPr>
        <w:t xml:space="preserve">To control or influence the way the Organisation’s products and services are designed, manufactured, distributed, consumed and disposed of by using a life cycle perspective that can prevent Environmental Impacts from being unintentionally shifted elsewhere within the life </w:t>
      </w:r>
      <w:proofErr w:type="gramStart"/>
      <w:r w:rsidRPr="00D14BCB">
        <w:rPr>
          <w:rFonts w:ascii="Calibri" w:hAnsi="Calibri"/>
          <w:sz w:val="22"/>
          <w:szCs w:val="22"/>
        </w:rPr>
        <w:t>cycle</w:t>
      </w:r>
      <w:proofErr w:type="gramEnd"/>
    </w:p>
    <w:p w14:paraId="4DFA5532" w14:textId="77777777" w:rsidR="008C2B06" w:rsidRPr="00D14BCB" w:rsidRDefault="008C2B06" w:rsidP="008C2B06">
      <w:pPr>
        <w:pStyle w:val="ListParagraph"/>
        <w:widowControl/>
        <w:numPr>
          <w:ilvl w:val="0"/>
          <w:numId w:val="1"/>
        </w:numPr>
        <w:contextualSpacing w:val="0"/>
        <w:jc w:val="left"/>
        <w:rPr>
          <w:rFonts w:ascii="Calibri" w:hAnsi="Calibri"/>
          <w:sz w:val="22"/>
          <w:szCs w:val="22"/>
        </w:rPr>
      </w:pPr>
      <w:r w:rsidRPr="00D14BCB">
        <w:rPr>
          <w:rFonts w:ascii="Calibri" w:hAnsi="Calibri"/>
          <w:sz w:val="22"/>
          <w:szCs w:val="22"/>
        </w:rPr>
        <w:t xml:space="preserve">To achieve financial and operational benefits that can result from implementing environmentally sound alternatives that strengthen the Organisation’s market </w:t>
      </w:r>
      <w:proofErr w:type="gramStart"/>
      <w:r w:rsidRPr="00D14BCB">
        <w:rPr>
          <w:rFonts w:ascii="Calibri" w:hAnsi="Calibri"/>
          <w:sz w:val="22"/>
          <w:szCs w:val="22"/>
        </w:rPr>
        <w:t>position</w:t>
      </w:r>
      <w:proofErr w:type="gramEnd"/>
    </w:p>
    <w:p w14:paraId="17A32FB7" w14:textId="77777777" w:rsidR="008C2B06" w:rsidRPr="00D14BCB" w:rsidRDefault="008C2B06" w:rsidP="008C2B06">
      <w:pPr>
        <w:pStyle w:val="ListParagraph"/>
        <w:widowControl/>
        <w:numPr>
          <w:ilvl w:val="0"/>
          <w:numId w:val="1"/>
        </w:numPr>
        <w:contextualSpacing w:val="0"/>
        <w:jc w:val="left"/>
        <w:rPr>
          <w:rFonts w:ascii="Calibri" w:hAnsi="Calibri"/>
          <w:sz w:val="22"/>
          <w:szCs w:val="22"/>
        </w:rPr>
      </w:pPr>
      <w:r w:rsidRPr="00D14BCB">
        <w:rPr>
          <w:rFonts w:ascii="Calibri" w:hAnsi="Calibri"/>
          <w:sz w:val="22"/>
          <w:szCs w:val="22"/>
        </w:rPr>
        <w:t xml:space="preserve">consultation and participation of workers, and, where they exist, workers’ </w:t>
      </w:r>
      <w:proofErr w:type="gramStart"/>
      <w:r w:rsidRPr="00D14BCB">
        <w:rPr>
          <w:rFonts w:ascii="Calibri" w:hAnsi="Calibri"/>
          <w:sz w:val="22"/>
          <w:szCs w:val="22"/>
        </w:rPr>
        <w:t>representatives</w:t>
      </w:r>
      <w:proofErr w:type="gramEnd"/>
    </w:p>
    <w:p w14:paraId="6A6A3D12" w14:textId="77777777" w:rsidR="008C2B06" w:rsidRPr="00D14BCB" w:rsidRDefault="008C2B06" w:rsidP="008C2B06">
      <w:pPr>
        <w:pStyle w:val="ListParagraph"/>
        <w:numPr>
          <w:ilvl w:val="0"/>
          <w:numId w:val="1"/>
        </w:numPr>
        <w:contextualSpacing w:val="0"/>
        <w:rPr>
          <w:rFonts w:ascii="Calibri" w:hAnsi="Calibri"/>
          <w:sz w:val="22"/>
          <w:szCs w:val="22"/>
        </w:rPr>
      </w:pPr>
      <w:r w:rsidRPr="00D14BCB">
        <w:rPr>
          <w:rFonts w:ascii="Calibri" w:hAnsi="Calibri"/>
          <w:sz w:val="22"/>
          <w:szCs w:val="22"/>
        </w:rPr>
        <w:t>To communicate information to relevant interested parties.</w:t>
      </w:r>
    </w:p>
    <w:p w14:paraId="08B5C138" w14:textId="77777777" w:rsidR="008C2B06" w:rsidRPr="00D14BCB" w:rsidRDefault="008C2B06" w:rsidP="008C2B06">
      <w:pPr>
        <w:rPr>
          <w:rFonts w:ascii="Calibri" w:hAnsi="Calibri"/>
          <w:sz w:val="22"/>
          <w:szCs w:val="22"/>
        </w:rPr>
      </w:pPr>
    </w:p>
    <w:p w14:paraId="3FC2477A" w14:textId="77777777" w:rsidR="008C2B06" w:rsidRPr="00D14BCB" w:rsidRDefault="008C2B06" w:rsidP="008C2B06">
      <w:pPr>
        <w:rPr>
          <w:rFonts w:ascii="Calibri" w:hAnsi="Calibri"/>
          <w:sz w:val="22"/>
          <w:szCs w:val="22"/>
        </w:rPr>
      </w:pPr>
    </w:p>
    <w:p w14:paraId="1B3CEDC3" w14:textId="77777777" w:rsidR="008C2B06" w:rsidRPr="00D14BCB" w:rsidRDefault="008C2B06" w:rsidP="008C2B06">
      <w:pPr>
        <w:rPr>
          <w:rFonts w:ascii="Calibri" w:hAnsi="Calibri"/>
          <w:sz w:val="22"/>
          <w:szCs w:val="22"/>
        </w:rPr>
      </w:pPr>
    </w:p>
    <w:p w14:paraId="0B7A0E89" w14:textId="77777777" w:rsidR="008C2B06" w:rsidRPr="00D14BCB" w:rsidRDefault="008C2B06" w:rsidP="008C2B06">
      <w:pPr>
        <w:rPr>
          <w:rFonts w:ascii="Calibri" w:hAnsi="Calibri"/>
          <w:sz w:val="22"/>
          <w:szCs w:val="22"/>
        </w:rPr>
      </w:pPr>
    </w:p>
    <w:p w14:paraId="648C5630" w14:textId="77777777" w:rsidR="008C2B06" w:rsidRPr="00D14BCB" w:rsidRDefault="008C2B06" w:rsidP="008C2B06">
      <w:pPr>
        <w:rPr>
          <w:rFonts w:ascii="Calibri" w:hAnsi="Calibri"/>
          <w:sz w:val="22"/>
          <w:szCs w:val="22"/>
        </w:rPr>
      </w:pPr>
    </w:p>
    <w:p w14:paraId="76D36705" w14:textId="77777777" w:rsidR="008C2B06" w:rsidRPr="00D14BCB" w:rsidRDefault="008C2B06" w:rsidP="008C2B06">
      <w:pPr>
        <w:rPr>
          <w:rFonts w:ascii="Calibri" w:hAnsi="Calibri"/>
          <w:sz w:val="22"/>
          <w:szCs w:val="22"/>
        </w:rPr>
      </w:pPr>
    </w:p>
    <w:p w14:paraId="27242720" w14:textId="77777777" w:rsidR="008C2B06" w:rsidRPr="00D14BCB" w:rsidRDefault="008C2B06" w:rsidP="008C2B06">
      <w:pPr>
        <w:rPr>
          <w:rFonts w:ascii="Calibri" w:hAnsi="Calibri"/>
          <w:sz w:val="22"/>
          <w:szCs w:val="22"/>
        </w:rPr>
      </w:pPr>
    </w:p>
    <w:p w14:paraId="30FDB74A" w14:textId="77777777" w:rsidR="008C2B06" w:rsidRPr="00D14BCB" w:rsidRDefault="008C2B06" w:rsidP="008C2B06">
      <w:pPr>
        <w:rPr>
          <w:rFonts w:ascii="Calibri" w:hAnsi="Calibri"/>
          <w:sz w:val="22"/>
          <w:szCs w:val="22"/>
        </w:rPr>
      </w:pPr>
    </w:p>
    <w:p w14:paraId="292C455D" w14:textId="77777777" w:rsidR="004E42C3" w:rsidRDefault="004E42C3"/>
    <w:sectPr w:rsidR="004E42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1DEE" w14:textId="77777777" w:rsidR="008C2B06" w:rsidRDefault="008C2B06" w:rsidP="008C2B06">
      <w:r>
        <w:separator/>
      </w:r>
    </w:p>
  </w:endnote>
  <w:endnote w:type="continuationSeparator" w:id="0">
    <w:p w14:paraId="57F964C7" w14:textId="77777777" w:rsidR="008C2B06" w:rsidRDefault="008C2B06" w:rsidP="008C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1689" w14:textId="77777777" w:rsidR="008C2B06" w:rsidRDefault="008C2B06" w:rsidP="008C2B06">
      <w:r>
        <w:separator/>
      </w:r>
    </w:p>
  </w:footnote>
  <w:footnote w:type="continuationSeparator" w:id="0">
    <w:p w14:paraId="56660134" w14:textId="77777777" w:rsidR="008C2B06" w:rsidRDefault="008C2B06" w:rsidP="008C2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9A04" w14:textId="7763CA8D" w:rsidR="008C2B06" w:rsidRDefault="008C2B06">
    <w:pPr>
      <w:pStyle w:val="Header"/>
    </w:pPr>
    <w:r>
      <w:rPr>
        <w:rFonts w:ascii="Calibri" w:hAnsi="Calibri" w:cs="Calibri"/>
        <w:noProof/>
        <w:color w:val="FF0000"/>
        <w:sz w:val="36"/>
        <w:szCs w:val="40"/>
        <w:lang w:eastAsia="en-GB"/>
      </w:rPr>
      <w:drawing>
        <wp:anchor distT="0" distB="0" distL="114300" distR="114300" simplePos="0" relativeHeight="251661312" behindDoc="0" locked="0" layoutInCell="1" allowOverlap="1" wp14:anchorId="5CFA636A" wp14:editId="748BA30F">
          <wp:simplePos x="0" y="0"/>
          <wp:positionH relativeFrom="margin">
            <wp:align>left</wp:align>
          </wp:positionH>
          <wp:positionV relativeFrom="paragraph">
            <wp:posOffset>-182880</wp:posOffset>
          </wp:positionV>
          <wp:extent cx="2628900" cy="456565"/>
          <wp:effectExtent l="0" t="0" r="0" b="635"/>
          <wp:wrapSquare wrapText="bothSides"/>
          <wp:docPr id="1298195398" name="Picture 1298195398"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195398" name="Picture 1298195398" descr="A green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824" cy="46550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2051"/>
    <w:multiLevelType w:val="hybridMultilevel"/>
    <w:tmpl w:val="16702770"/>
    <w:lvl w:ilvl="0" w:tplc="0809000F">
      <w:start w:val="1"/>
      <w:numFmt w:val="decimal"/>
      <w:lvlText w:val="%1."/>
      <w:lvlJc w:val="left"/>
      <w:pPr>
        <w:ind w:left="360" w:hanging="360"/>
      </w:pPr>
      <w:rPr>
        <w:rFonts w:hint="default"/>
        <w:b w:val="0"/>
        <w:i w:val="0"/>
        <w:color w:val="auto"/>
        <w:sz w:val="22"/>
        <w:szCs w:val="22"/>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16cid:durableId="139538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06"/>
    <w:rsid w:val="004E42C3"/>
    <w:rsid w:val="0070388D"/>
    <w:rsid w:val="008C2B06"/>
    <w:rsid w:val="00C1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E40C2"/>
  <w15:chartTrackingRefBased/>
  <w15:docId w15:val="{BA3EF17F-E35E-4AD8-ABAB-0A846CCE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B06"/>
    <w:pPr>
      <w:widowControl w:val="0"/>
      <w:spacing w:after="0" w:line="240" w:lineRule="auto"/>
      <w:jc w:val="both"/>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8C2B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2B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2B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2B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2B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2B0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2B0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2B0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2B0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B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2B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2B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2B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2B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2B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2B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2B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2B06"/>
    <w:rPr>
      <w:rFonts w:eastAsiaTheme="majorEastAsia" w:cstheme="majorBidi"/>
      <w:color w:val="272727" w:themeColor="text1" w:themeTint="D8"/>
    </w:rPr>
  </w:style>
  <w:style w:type="paragraph" w:styleId="Title">
    <w:name w:val="Title"/>
    <w:basedOn w:val="Normal"/>
    <w:next w:val="Normal"/>
    <w:link w:val="TitleChar"/>
    <w:uiPriority w:val="10"/>
    <w:qFormat/>
    <w:rsid w:val="008C2B0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2B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2B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2B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2B06"/>
    <w:pPr>
      <w:spacing w:before="160"/>
      <w:jc w:val="center"/>
    </w:pPr>
    <w:rPr>
      <w:i/>
      <w:iCs/>
      <w:color w:val="404040" w:themeColor="text1" w:themeTint="BF"/>
    </w:rPr>
  </w:style>
  <w:style w:type="character" w:customStyle="1" w:styleId="QuoteChar">
    <w:name w:val="Quote Char"/>
    <w:basedOn w:val="DefaultParagraphFont"/>
    <w:link w:val="Quote"/>
    <w:uiPriority w:val="29"/>
    <w:rsid w:val="008C2B06"/>
    <w:rPr>
      <w:i/>
      <w:iCs/>
      <w:color w:val="404040" w:themeColor="text1" w:themeTint="BF"/>
    </w:rPr>
  </w:style>
  <w:style w:type="paragraph" w:styleId="ListParagraph">
    <w:name w:val="List Paragraph"/>
    <w:basedOn w:val="Normal"/>
    <w:qFormat/>
    <w:rsid w:val="008C2B06"/>
    <w:pPr>
      <w:ind w:left="720"/>
      <w:contextualSpacing/>
    </w:pPr>
  </w:style>
  <w:style w:type="character" w:styleId="IntenseEmphasis">
    <w:name w:val="Intense Emphasis"/>
    <w:basedOn w:val="DefaultParagraphFont"/>
    <w:uiPriority w:val="21"/>
    <w:qFormat/>
    <w:rsid w:val="008C2B06"/>
    <w:rPr>
      <w:i/>
      <w:iCs/>
      <w:color w:val="0F4761" w:themeColor="accent1" w:themeShade="BF"/>
    </w:rPr>
  </w:style>
  <w:style w:type="paragraph" w:styleId="IntenseQuote">
    <w:name w:val="Intense Quote"/>
    <w:basedOn w:val="Normal"/>
    <w:next w:val="Normal"/>
    <w:link w:val="IntenseQuoteChar"/>
    <w:uiPriority w:val="30"/>
    <w:qFormat/>
    <w:rsid w:val="008C2B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2B06"/>
    <w:rPr>
      <w:i/>
      <w:iCs/>
      <w:color w:val="0F4761" w:themeColor="accent1" w:themeShade="BF"/>
    </w:rPr>
  </w:style>
  <w:style w:type="character" w:styleId="IntenseReference">
    <w:name w:val="Intense Reference"/>
    <w:basedOn w:val="DefaultParagraphFont"/>
    <w:uiPriority w:val="32"/>
    <w:qFormat/>
    <w:rsid w:val="008C2B06"/>
    <w:rPr>
      <w:b/>
      <w:bCs/>
      <w:smallCaps/>
      <w:color w:val="0F4761" w:themeColor="accent1" w:themeShade="BF"/>
      <w:spacing w:val="5"/>
    </w:rPr>
  </w:style>
  <w:style w:type="paragraph" w:styleId="Header">
    <w:name w:val="header"/>
    <w:basedOn w:val="Normal"/>
    <w:link w:val="HeaderChar"/>
    <w:uiPriority w:val="99"/>
    <w:rsid w:val="008C2B06"/>
    <w:pPr>
      <w:tabs>
        <w:tab w:val="center" w:pos="4153"/>
        <w:tab w:val="right" w:pos="8306"/>
      </w:tabs>
    </w:pPr>
  </w:style>
  <w:style w:type="character" w:customStyle="1" w:styleId="HeaderChar">
    <w:name w:val="Header Char"/>
    <w:basedOn w:val="DefaultParagraphFont"/>
    <w:link w:val="Header"/>
    <w:uiPriority w:val="99"/>
    <w:rsid w:val="008C2B06"/>
    <w:rPr>
      <w:rFonts w:ascii="Times New Roman" w:eastAsia="Times New Roman" w:hAnsi="Times New Roman" w:cs="Times New Roman"/>
      <w:kern w:val="0"/>
      <w:sz w:val="24"/>
      <w:szCs w:val="20"/>
      <w14:ligatures w14:val="none"/>
    </w:rPr>
  </w:style>
  <w:style w:type="paragraph" w:styleId="Caption">
    <w:name w:val="caption"/>
    <w:basedOn w:val="Normal"/>
    <w:next w:val="Normal"/>
    <w:qFormat/>
    <w:rsid w:val="008C2B06"/>
    <w:pPr>
      <w:jc w:val="center"/>
    </w:pPr>
    <w:rPr>
      <w:b/>
      <w:color w:val="FF0000"/>
      <w:sz w:val="36"/>
    </w:rPr>
  </w:style>
  <w:style w:type="paragraph" w:customStyle="1" w:styleId="CaptionName">
    <w:name w:val="Caption Name"/>
    <w:basedOn w:val="Normal"/>
    <w:rsid w:val="008C2B06"/>
    <w:pPr>
      <w:jc w:val="center"/>
    </w:pPr>
    <w:rPr>
      <w:b/>
      <w:sz w:val="40"/>
    </w:rPr>
  </w:style>
  <w:style w:type="paragraph" w:customStyle="1" w:styleId="Address">
    <w:name w:val="Address"/>
    <w:basedOn w:val="Normal"/>
    <w:rsid w:val="008C2B06"/>
    <w:pPr>
      <w:jc w:val="center"/>
    </w:pPr>
    <w:rPr>
      <w:b/>
    </w:rPr>
  </w:style>
  <w:style w:type="paragraph" w:customStyle="1" w:styleId="Normal95">
    <w:name w:val="Normal 9.5"/>
    <w:basedOn w:val="Normal"/>
    <w:rsid w:val="008C2B06"/>
    <w:rPr>
      <w:color w:val="FF0000"/>
      <w:sz w:val="19"/>
    </w:rPr>
  </w:style>
  <w:style w:type="paragraph" w:styleId="Footer">
    <w:name w:val="footer"/>
    <w:basedOn w:val="Normal"/>
    <w:link w:val="FooterChar"/>
    <w:uiPriority w:val="99"/>
    <w:unhideWhenUsed/>
    <w:rsid w:val="008C2B06"/>
    <w:pPr>
      <w:tabs>
        <w:tab w:val="center" w:pos="4513"/>
        <w:tab w:val="right" w:pos="9026"/>
      </w:tabs>
    </w:pPr>
  </w:style>
  <w:style w:type="character" w:customStyle="1" w:styleId="FooterChar">
    <w:name w:val="Footer Char"/>
    <w:basedOn w:val="DefaultParagraphFont"/>
    <w:link w:val="Footer"/>
    <w:uiPriority w:val="99"/>
    <w:rsid w:val="008C2B06"/>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ED176A8F6410B546A6425C8FD8B718B7" ma:contentTypeVersion="19" ma:contentTypeDescription="Create a new document." ma:contentTypeScope="" ma:versionID="8e997d0074c62a9f7a20d0eef13871e2">
  <xsd:schema xmlns:xsd="http://www.w3.org/2001/XMLSchema" xmlns:xs="http://www.w3.org/2001/XMLSchema" xmlns:p="http://schemas.microsoft.com/office/2006/metadata/properties" xmlns:ns2="662745e8-e224-48e8-a2e3-254862b8c2f5" xmlns:ns3="4d994912-a192-4efd-88d5-fab6e06e8f77" xmlns:ns4="b90aad93-9cf6-4cc4-a935-7d687c3d361e" targetNamespace="http://schemas.microsoft.com/office/2006/metadata/properties" ma:root="true" ma:fieldsID="ef301738d49c5d8f0730299e34c8b768" ns2:_="" ns3:_="" ns4:_="">
    <xsd:import namespace="662745e8-e224-48e8-a2e3-254862b8c2f5"/>
    <xsd:import namespace="4d994912-a192-4efd-88d5-fab6e06e8f77"/>
    <xsd:import namespace="b90aad93-9cf6-4cc4-a935-7d687c3d361e"/>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LengthInSeconds" minOccurs="0"/>
                <xsd:element ref="ns3:lcf76f155ced4ddcb4097134ff3c332f"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13e1063-0b6b-4dca-a59b-39f8dfd0319b}" ma:internalName="TaxCatchAll" ma:showField="CatchAllData" ma:web="b90aad93-9cf6-4cc4-a935-7d687c3d361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3e1063-0b6b-4dca-a59b-39f8dfd0319b}" ma:internalName="TaxCatchAllLabel" ma:readOnly="true" ma:showField="CatchAllDataLabel" ma:web="b90aad93-9cf6-4cc4-a935-7d687c3d361e">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NPS Waste Regime" ma:internalName="Team">
      <xsd:simpleType>
        <xsd:restriction base="dms:Text"/>
      </xsd:simpleType>
    </xsd:element>
    <xsd:element name="Topic" ma:index="20" nillable="true" ma:displayName="Topic" ma:default="Waste work in progres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EA|b77da37e-7166-4741-8c12-4679faab22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994912-a192-4efd-88d5-fab6e06e8f77"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0aad93-9cf6-4cc4-a935-7d687c3d361e"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4F39980E6E4466409E7A15C1D514AAA0" ma:contentTypeVersion="42" ma:contentTypeDescription="Create a new document." ma:contentTypeScope="" ma:versionID="d26432916e1489d1ee0b4fb5965ac5d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b8fba03f-b465-42d4-a04d-5eac66a5065f" targetNamespace="http://schemas.microsoft.com/office/2006/metadata/properties" ma:root="true" ma:fieldsID="8b9a53347e7796beaecb8fc8cf305e90" ns2:_="" ns3:_="" ns4:_="" ns5:_="" ns6:_="">
    <xsd:import namespace="dbe221e7-66db-4bdb-a92c-aa517c005f15"/>
    <xsd:import namespace="662745e8-e224-48e8-a2e3-254862b8c2f5"/>
    <xsd:import namespace="eebef177-55b5-4448-a5fb-28ea454417ee"/>
    <xsd:import namespace="5ffd8e36-f429-4edc-ab50-c5be84842779"/>
    <xsd:import namespace="b8fba03f-b465-42d4-a04d-5eac66a5065f"/>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ObjectDetectorVersions"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SearchPropertie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fba03f-b465-42d4-a04d-5eac66a5065f"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3" nillable="true" ma:displayName="Extracted Text" ma:internalName="MediaServiceOCR" ma:readOnly="true">
      <xsd:simpleType>
        <xsd:restriction base="dms:Note">
          <xsd:maxLength value="255"/>
        </xsd:restriction>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DateTaken" ma:index="56" nillable="true" ma:displayName="MediaServiceDateTaken" ma:hidden="true" ma:indexed="true" ma:internalName="MediaServiceDateTaken" ma:readOnly="true">
      <xsd:simpleType>
        <xsd:restriction base="dms:Text"/>
      </xsd:simpleType>
    </xsd:element>
    <xsd:element name="MediaServiceLocation" ma:index="57"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element name="MediaLengthInSeconds" ma:index="5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2024-04-03T23:00:00+00:00</EAReceivedDate>
    <ga477587807b4e8dbd9d142e03c014fa xmlns="dbe221e7-66db-4bdb-a92c-aa517c005f15">
      <Terms xmlns="http://schemas.microsoft.com/office/infopath/2007/PartnerControls"/>
    </ga477587807b4e8dbd9d142e03c014fa>
    <PermitNumber xmlns="eebef177-55b5-4448-a5fb-28ea454417ee">EPR-FP3722SP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Countrystyle Recycling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2024-04-03T23:00:00+00:00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b8fba03f-b465-42d4-a04d-5eac66a5065f">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EPR/FP3722SP/A001</EPRNumber>
    <FacilityAddressPostcode xmlns="eebef177-55b5-4448-a5fb-28ea454417ee">TN25 6DA </FacilityAddressPostcode>
    <ed3cfd1978f244c4af5dc9d642a18018 xmlns="dbe221e7-66db-4bdb-a92c-aa517c005f15">
      <Terms xmlns="http://schemas.microsoft.com/office/infopath/2007/PartnerControls"/>
    </ed3cfd1978f244c4af5dc9d642a18018>
    <TaxCatchAll xmlns="662745e8-e224-48e8-a2e3-254862b8c2f5">
      <Value>41</Value>
      <Value>40</Value>
      <Value>11</Value>
      <Value>32</Value>
      <Value>14</Value>
    </TaxCatchAll>
    <ExternalAuthor xmlns="eebef177-55b5-4448-a5fb-28ea454417ee">Sophie May</ExternalAuthor>
    <SiteName xmlns="eebef177-55b5-4448-a5fb-28ea454417ee">Otterpool</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FacilityAddress xmlns="eebef177-55b5-4448-a5fb-28ea454417ee">Otterpool, Sellindge, Ashford Road, Kent, TN25 6DA </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B0F53543-874A-4532-829A-2347FEB60FB5}"/>
</file>

<file path=customXml/itemProps2.xml><?xml version="1.0" encoding="utf-8"?>
<ds:datastoreItem xmlns:ds="http://schemas.openxmlformats.org/officeDocument/2006/customXml" ds:itemID="{2A4A1D05-9211-4CDA-A493-C3F7321BA3E0}"/>
</file>

<file path=customXml/itemProps3.xml><?xml version="1.0" encoding="utf-8"?>
<ds:datastoreItem xmlns:ds="http://schemas.openxmlformats.org/officeDocument/2006/customXml" ds:itemID="{D21421FD-9C20-406B-B299-DB6C1B068E95}"/>
</file>

<file path=customXml/itemProps4.xml><?xml version="1.0" encoding="utf-8"?>
<ds:datastoreItem xmlns:ds="http://schemas.openxmlformats.org/officeDocument/2006/customXml" ds:itemID="{7FEA28F1-3207-4E61-98D1-C573DF2A1631}"/>
</file>

<file path=docProps/app.xml><?xml version="1.0" encoding="utf-8"?>
<Properties xmlns="http://schemas.openxmlformats.org/officeDocument/2006/extended-properties" xmlns:vt="http://schemas.openxmlformats.org/officeDocument/2006/docPropsVTypes">
  <Template>Normal</Template>
  <TotalTime>2</TotalTime>
  <Pages>6</Pages>
  <Words>1160</Words>
  <Characters>6616</Characters>
  <Application>Microsoft Office Word</Application>
  <DocSecurity>0</DocSecurity>
  <Lines>55</Lines>
  <Paragraphs>15</Paragraphs>
  <ScaleCrop>false</ScaleCrop>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Trousdell</dc:creator>
  <cp:keywords/>
  <dc:description/>
  <cp:lastModifiedBy>Charlie Trousdell</cp:lastModifiedBy>
  <cp:revision>1</cp:revision>
  <dcterms:created xsi:type="dcterms:W3CDTF">2024-03-28T10:06:00Z</dcterms:created>
  <dcterms:modified xsi:type="dcterms:W3CDTF">2024-03-28T10:10:00Z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0x0101000E9AD557692E154F9D2697C8C6432F76004F39980E6E4466409E7A15C1D514AAA0</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40;#Waste Operations|dc63c9b7-da6e-463c-b2cf-265b08d49156</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y fmtid="{D5CDD505-2E9C-101B-9397-08002B2CF9AE}" pid="16" name="SysUpdateNoER">
    <vt:lpwstr>No</vt:lpwstr>
  </property>
</Properties>
</file>