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77A5" w:rsidRPr="00BB3593" w14:paraId="008CF8FC" w14:textId="77777777" w:rsidTr="005D77A5">
        <w:tc>
          <w:tcPr>
            <w:tcW w:w="3005" w:type="dxa"/>
          </w:tcPr>
          <w:p w14:paraId="15B58CB5" w14:textId="77777777" w:rsidR="00F170E9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>TBT#</w:t>
            </w:r>
          </w:p>
          <w:p w14:paraId="6A11EB78" w14:textId="5D6E573B" w:rsidR="005D77A5" w:rsidRPr="00BB3593" w:rsidRDefault="00D80AE1" w:rsidP="009A5CF8">
            <w:pPr>
              <w:rPr>
                <w:u w:val="single"/>
              </w:rPr>
            </w:pPr>
            <w:r>
              <w:rPr>
                <w:u w:val="single"/>
              </w:rPr>
              <w:t>42</w:t>
            </w:r>
            <w:r w:rsidR="00B21995">
              <w:rPr>
                <w:u w:val="single"/>
              </w:rPr>
              <w:t>NRSTBT:</w:t>
            </w:r>
            <w:r>
              <w:rPr>
                <w:u w:val="single"/>
              </w:rPr>
              <w:t>NP</w:t>
            </w:r>
            <w:r w:rsidR="00B21995">
              <w:rPr>
                <w:u w:val="single"/>
              </w:rPr>
              <w:t>:01A</w:t>
            </w:r>
          </w:p>
        </w:tc>
        <w:tc>
          <w:tcPr>
            <w:tcW w:w="3005" w:type="dxa"/>
            <w:gridSpan w:val="2"/>
          </w:tcPr>
          <w:p w14:paraId="370815F6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TITLE </w:t>
            </w:r>
          </w:p>
          <w:p w14:paraId="4C833734" w14:textId="7809A02A" w:rsidR="001A243C" w:rsidRPr="00BB3593" w:rsidRDefault="00BA5DD8" w:rsidP="005D77A5">
            <w:pPr>
              <w:rPr>
                <w:u w:val="single"/>
              </w:rPr>
            </w:pPr>
            <w:r>
              <w:rPr>
                <w:u w:val="single"/>
              </w:rPr>
              <w:t xml:space="preserve">Noise Pollution </w:t>
            </w:r>
          </w:p>
        </w:tc>
        <w:tc>
          <w:tcPr>
            <w:tcW w:w="3006" w:type="dxa"/>
          </w:tcPr>
          <w:p w14:paraId="18591339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SITE </w:t>
            </w:r>
          </w:p>
          <w:p w14:paraId="60E9B336" w14:textId="53B0B89B" w:rsidR="001A243C" w:rsidRPr="00BB3593" w:rsidRDefault="001A243C" w:rsidP="005D77A5">
            <w:pPr>
              <w:rPr>
                <w:u w:val="single"/>
              </w:rPr>
            </w:pPr>
          </w:p>
        </w:tc>
      </w:tr>
      <w:tr w:rsidR="005D77A5" w:rsidRPr="00BB3593" w14:paraId="3B4427B6" w14:textId="77777777" w:rsidTr="005D77A5">
        <w:tc>
          <w:tcPr>
            <w:tcW w:w="4508" w:type="dxa"/>
            <w:gridSpan w:val="2"/>
          </w:tcPr>
          <w:p w14:paraId="12F25562" w14:textId="41FBB929" w:rsidR="005D77A5" w:rsidRPr="00BB3593" w:rsidRDefault="005D77A5" w:rsidP="005D77A5">
            <w:r w:rsidRPr="00BB3593">
              <w:t xml:space="preserve">Created </w:t>
            </w:r>
            <w:r w:rsidR="00660B41" w:rsidRPr="00BB3593">
              <w:t>by:</w:t>
            </w:r>
            <w:r w:rsidRPr="00BB3593">
              <w:t xml:space="preserve"> </w:t>
            </w:r>
            <w:r w:rsidR="001A243C" w:rsidRPr="00BB3593">
              <w:t>Laura Hands</w:t>
            </w:r>
          </w:p>
        </w:tc>
        <w:tc>
          <w:tcPr>
            <w:tcW w:w="4508" w:type="dxa"/>
            <w:gridSpan w:val="2"/>
          </w:tcPr>
          <w:p w14:paraId="75C25502" w14:textId="0DF7FE9F" w:rsidR="005D77A5" w:rsidRPr="00BB3593" w:rsidRDefault="005D77A5" w:rsidP="005D77A5">
            <w:r w:rsidRPr="00BB3593">
              <w:t xml:space="preserve">Delivery </w:t>
            </w:r>
            <w:r w:rsidR="00BA5DD8" w:rsidRPr="00BB3593">
              <w:t>date:</w:t>
            </w:r>
          </w:p>
        </w:tc>
      </w:tr>
    </w:tbl>
    <w:p w14:paraId="5DF85AD8" w14:textId="5A09FF10" w:rsidR="005D77A5" w:rsidRPr="00BB3593" w:rsidRDefault="005D77A5" w:rsidP="005D77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77A5" w:rsidRPr="00BB3593" w14:paraId="2E6E2293" w14:textId="77777777" w:rsidTr="005D77A5">
        <w:tc>
          <w:tcPr>
            <w:tcW w:w="9016" w:type="dxa"/>
          </w:tcPr>
          <w:p w14:paraId="4FCBDE1B" w14:textId="6308FA9A" w:rsidR="0018379E" w:rsidRDefault="0018379E" w:rsidP="00EF2AC8">
            <w:pPr>
              <w:spacing w:after="160" w:line="259" w:lineRule="auto"/>
            </w:pPr>
            <w:r>
              <w:t xml:space="preserve">Noise in the workplace may have an adverse effect on both people at work and those in surrounding neighbourhoods. Noise at a lower level can be an irritant and cause an environmental nuisance as a form of pollution. The polluting effect of noise is a direct result of the location of a site and the working hours. A general reduction in noise on site benefits operators in their working position and will also benefit the environment. The following ways to reduce noise should always be </w:t>
            </w:r>
            <w:proofErr w:type="gramStart"/>
            <w:r>
              <w:t>taken into account</w:t>
            </w:r>
            <w:proofErr w:type="gramEnd"/>
            <w:r>
              <w:t xml:space="preserve"> on every site: </w:t>
            </w:r>
          </w:p>
          <w:p w14:paraId="56CB1C68" w14:textId="77777777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Position plant away from site boundaries, particularly on sites with neighbours within a close vicinity</w:t>
            </w:r>
          </w:p>
          <w:p w14:paraId="02636398" w14:textId="39F067CE" w:rsidR="0018379E" w:rsidRDefault="0018379E" w:rsidP="00EF2AC8">
            <w:pPr>
              <w:spacing w:after="160" w:line="259" w:lineRule="auto"/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➔</w:t>
            </w:r>
            <w:r>
              <w:t xml:space="preserve"> Make use of site huts and stockpiles as noise shields </w:t>
            </w:r>
          </w:p>
          <w:p w14:paraId="2E81A19C" w14:textId="77777777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Limit shouting and the use of radios on site in sensitive areas </w:t>
            </w:r>
          </w:p>
          <w:p w14:paraId="2D399D65" w14:textId="77777777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Arrange material transfer points away from sensitive buildings and people </w:t>
            </w:r>
          </w:p>
          <w:p w14:paraId="474C816F" w14:textId="77777777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Arrange delivery times on site to suit the area,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daytime deliveries in residential areas, night time deliveries in inner city areas </w:t>
            </w:r>
          </w:p>
          <w:p w14:paraId="0CA4793B" w14:textId="77777777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Use all silencing equipment available and keep panels closed on all generators and compressors </w:t>
            </w:r>
          </w:p>
          <w:p w14:paraId="7B2BAF76" w14:textId="7DEFCE22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Switch off noisy equipment when not needed </w:t>
            </w:r>
          </w:p>
          <w:p w14:paraId="09F93AED" w14:textId="77777777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Arrange traffic routes for mobile plant so the amount of reversing required is minimised, reducing the use of reverse warning bleepers </w:t>
            </w:r>
          </w:p>
          <w:p w14:paraId="407C251D" w14:textId="77777777" w:rsidR="0018379E" w:rsidRDefault="0018379E" w:rsidP="00EF2AC8">
            <w:pPr>
              <w:spacing w:after="160" w:line="259" w:lineRule="auto"/>
            </w:pPr>
            <w:r>
              <w:rPr>
                <w:rFonts w:ascii="Segoe UI Symbol" w:hAnsi="Segoe UI Symbol" w:cs="Segoe UI Symbol"/>
              </w:rPr>
              <w:t>➔</w:t>
            </w:r>
            <w:r>
              <w:t xml:space="preserve"> Observe restrictions on working hours. </w:t>
            </w:r>
          </w:p>
          <w:p w14:paraId="2752CC23" w14:textId="5114680A" w:rsidR="00D21CD8" w:rsidRPr="0018379E" w:rsidRDefault="0018379E" w:rsidP="00EF2AC8">
            <w:pPr>
              <w:spacing w:after="160" w:line="259" w:lineRule="auto"/>
            </w:pPr>
            <w:r>
              <w:t xml:space="preserve">By following these </w:t>
            </w:r>
            <w:r w:rsidR="00BA5DD8">
              <w:t>guidelines,</w:t>
            </w:r>
            <w:r>
              <w:t xml:space="preserve"> the levels of noise produced on site should be minimised, if you believe there is a noise problem on site inform your supervisor immediately.</w:t>
            </w:r>
          </w:p>
        </w:tc>
      </w:tr>
    </w:tbl>
    <w:p w14:paraId="4C8AFAB4" w14:textId="7E635B98" w:rsidR="005D77A5" w:rsidRPr="00BB3593" w:rsidRDefault="005D77A5" w:rsidP="005D77A5"/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558"/>
        <w:gridCol w:w="1673"/>
        <w:gridCol w:w="3443"/>
      </w:tblGrid>
      <w:tr w:rsidR="005D77A5" w:rsidRPr="00BB3593" w14:paraId="2D8CF357" w14:textId="77777777" w:rsidTr="005D77A5">
        <w:trPr>
          <w:trHeight w:val="586"/>
        </w:trPr>
        <w:tc>
          <w:tcPr>
            <w:tcW w:w="4558" w:type="dxa"/>
          </w:tcPr>
          <w:p w14:paraId="0BC42528" w14:textId="22BDD03A" w:rsidR="005D77A5" w:rsidRPr="00BB3593" w:rsidRDefault="005D77A5" w:rsidP="005D77A5">
            <w:r w:rsidRPr="00BB3593">
              <w:t xml:space="preserve">Name </w:t>
            </w:r>
          </w:p>
        </w:tc>
        <w:tc>
          <w:tcPr>
            <w:tcW w:w="1673" w:type="dxa"/>
          </w:tcPr>
          <w:p w14:paraId="7ED21837" w14:textId="223AA7F4" w:rsidR="005D77A5" w:rsidRPr="00BB3593" w:rsidRDefault="005D77A5" w:rsidP="005D77A5">
            <w:r w:rsidRPr="00BB3593">
              <w:t xml:space="preserve">Date </w:t>
            </w:r>
          </w:p>
        </w:tc>
        <w:tc>
          <w:tcPr>
            <w:tcW w:w="3443" w:type="dxa"/>
          </w:tcPr>
          <w:p w14:paraId="5CF7E805" w14:textId="6A0AF88D" w:rsidR="005D77A5" w:rsidRPr="00BB3593" w:rsidRDefault="005D77A5" w:rsidP="005D77A5">
            <w:r w:rsidRPr="00BB3593">
              <w:t xml:space="preserve">Signature </w:t>
            </w:r>
          </w:p>
        </w:tc>
      </w:tr>
      <w:tr w:rsidR="005D77A5" w:rsidRPr="00BB3593" w14:paraId="6469ABEF" w14:textId="77777777" w:rsidTr="005D77A5">
        <w:trPr>
          <w:trHeight w:val="586"/>
        </w:trPr>
        <w:tc>
          <w:tcPr>
            <w:tcW w:w="4558" w:type="dxa"/>
          </w:tcPr>
          <w:p w14:paraId="13601D2F" w14:textId="77777777" w:rsidR="005D77A5" w:rsidRPr="00BB3593" w:rsidRDefault="005D77A5" w:rsidP="005D77A5"/>
        </w:tc>
        <w:tc>
          <w:tcPr>
            <w:tcW w:w="1673" w:type="dxa"/>
          </w:tcPr>
          <w:p w14:paraId="694C5FF9" w14:textId="77777777" w:rsidR="005D77A5" w:rsidRPr="00BB3593" w:rsidRDefault="005D77A5" w:rsidP="005D77A5"/>
        </w:tc>
        <w:tc>
          <w:tcPr>
            <w:tcW w:w="3443" w:type="dxa"/>
          </w:tcPr>
          <w:p w14:paraId="320AD3BC" w14:textId="77777777" w:rsidR="005D77A5" w:rsidRPr="00BB3593" w:rsidRDefault="005D77A5" w:rsidP="005D77A5"/>
        </w:tc>
      </w:tr>
      <w:tr w:rsidR="005D77A5" w:rsidRPr="00BB3593" w14:paraId="3316475F" w14:textId="77777777" w:rsidTr="005D77A5">
        <w:trPr>
          <w:trHeight w:val="600"/>
        </w:trPr>
        <w:tc>
          <w:tcPr>
            <w:tcW w:w="4558" w:type="dxa"/>
          </w:tcPr>
          <w:p w14:paraId="44F5EB75" w14:textId="77777777" w:rsidR="005D77A5" w:rsidRPr="00BB3593" w:rsidRDefault="005D77A5" w:rsidP="005D77A5"/>
        </w:tc>
        <w:tc>
          <w:tcPr>
            <w:tcW w:w="1673" w:type="dxa"/>
          </w:tcPr>
          <w:p w14:paraId="2956B61B" w14:textId="77777777" w:rsidR="005D77A5" w:rsidRPr="00BB3593" w:rsidRDefault="005D77A5" w:rsidP="005D77A5"/>
        </w:tc>
        <w:tc>
          <w:tcPr>
            <w:tcW w:w="3443" w:type="dxa"/>
          </w:tcPr>
          <w:p w14:paraId="7E94F209" w14:textId="77777777" w:rsidR="005D77A5" w:rsidRPr="00BB3593" w:rsidRDefault="005D77A5" w:rsidP="005D77A5"/>
        </w:tc>
      </w:tr>
      <w:tr w:rsidR="005D77A5" w:rsidRPr="00BB3593" w14:paraId="2A44E2B1" w14:textId="77777777" w:rsidTr="005D77A5">
        <w:trPr>
          <w:trHeight w:val="586"/>
        </w:trPr>
        <w:tc>
          <w:tcPr>
            <w:tcW w:w="4558" w:type="dxa"/>
          </w:tcPr>
          <w:p w14:paraId="78BCC3FA" w14:textId="77777777" w:rsidR="005D77A5" w:rsidRPr="00BB3593" w:rsidRDefault="005D77A5" w:rsidP="005D77A5"/>
        </w:tc>
        <w:tc>
          <w:tcPr>
            <w:tcW w:w="1673" w:type="dxa"/>
          </w:tcPr>
          <w:p w14:paraId="7CB73E0F" w14:textId="77777777" w:rsidR="005D77A5" w:rsidRPr="00BB3593" w:rsidRDefault="005D77A5" w:rsidP="005D77A5"/>
        </w:tc>
        <w:tc>
          <w:tcPr>
            <w:tcW w:w="3443" w:type="dxa"/>
          </w:tcPr>
          <w:p w14:paraId="1CD4C98D" w14:textId="77777777" w:rsidR="005D77A5" w:rsidRPr="00BB3593" w:rsidRDefault="005D77A5" w:rsidP="005D77A5"/>
        </w:tc>
      </w:tr>
      <w:tr w:rsidR="005D77A5" w:rsidRPr="00BB3593" w14:paraId="4966031D" w14:textId="77777777" w:rsidTr="005D77A5">
        <w:trPr>
          <w:trHeight w:val="586"/>
        </w:trPr>
        <w:tc>
          <w:tcPr>
            <w:tcW w:w="4558" w:type="dxa"/>
          </w:tcPr>
          <w:p w14:paraId="2FB96A2E" w14:textId="77777777" w:rsidR="005D77A5" w:rsidRPr="00BB3593" w:rsidRDefault="005D77A5" w:rsidP="005D77A5"/>
        </w:tc>
        <w:tc>
          <w:tcPr>
            <w:tcW w:w="1673" w:type="dxa"/>
          </w:tcPr>
          <w:p w14:paraId="772B444B" w14:textId="77777777" w:rsidR="005D77A5" w:rsidRPr="00BB3593" w:rsidRDefault="005D77A5" w:rsidP="005D77A5"/>
        </w:tc>
        <w:tc>
          <w:tcPr>
            <w:tcW w:w="3443" w:type="dxa"/>
          </w:tcPr>
          <w:p w14:paraId="51E7EC6D" w14:textId="77777777" w:rsidR="005D77A5" w:rsidRPr="00BB3593" w:rsidRDefault="005D77A5" w:rsidP="005D77A5"/>
        </w:tc>
      </w:tr>
      <w:tr w:rsidR="005D77A5" w:rsidRPr="00BB3593" w14:paraId="62CD6DBC" w14:textId="77777777" w:rsidTr="005D77A5">
        <w:trPr>
          <w:trHeight w:val="586"/>
        </w:trPr>
        <w:tc>
          <w:tcPr>
            <w:tcW w:w="4558" w:type="dxa"/>
          </w:tcPr>
          <w:p w14:paraId="6992507D" w14:textId="77777777" w:rsidR="005D77A5" w:rsidRPr="00BB3593" w:rsidRDefault="005D77A5" w:rsidP="005D77A5"/>
        </w:tc>
        <w:tc>
          <w:tcPr>
            <w:tcW w:w="1673" w:type="dxa"/>
          </w:tcPr>
          <w:p w14:paraId="2D26CD43" w14:textId="77777777" w:rsidR="005D77A5" w:rsidRPr="00BB3593" w:rsidRDefault="005D77A5" w:rsidP="005D77A5"/>
        </w:tc>
        <w:tc>
          <w:tcPr>
            <w:tcW w:w="3443" w:type="dxa"/>
          </w:tcPr>
          <w:p w14:paraId="449D54DD" w14:textId="77777777" w:rsidR="005D77A5" w:rsidRPr="00BB3593" w:rsidRDefault="005D77A5" w:rsidP="005D77A5"/>
        </w:tc>
      </w:tr>
      <w:tr w:rsidR="005D77A5" w:rsidRPr="00BB3593" w14:paraId="1268DDD9" w14:textId="77777777" w:rsidTr="005D77A5">
        <w:trPr>
          <w:trHeight w:val="600"/>
        </w:trPr>
        <w:tc>
          <w:tcPr>
            <w:tcW w:w="4558" w:type="dxa"/>
          </w:tcPr>
          <w:p w14:paraId="7DF7C220" w14:textId="77777777" w:rsidR="005D77A5" w:rsidRPr="00BB3593" w:rsidRDefault="005D77A5" w:rsidP="005D77A5"/>
        </w:tc>
        <w:tc>
          <w:tcPr>
            <w:tcW w:w="1673" w:type="dxa"/>
          </w:tcPr>
          <w:p w14:paraId="24DF36FE" w14:textId="77777777" w:rsidR="005D77A5" w:rsidRPr="00BB3593" w:rsidRDefault="005D77A5" w:rsidP="005D77A5"/>
        </w:tc>
        <w:tc>
          <w:tcPr>
            <w:tcW w:w="3443" w:type="dxa"/>
          </w:tcPr>
          <w:p w14:paraId="224D815F" w14:textId="77777777" w:rsidR="005D77A5" w:rsidRPr="00BB3593" w:rsidRDefault="005D77A5" w:rsidP="005D77A5"/>
        </w:tc>
      </w:tr>
      <w:tr w:rsidR="005D77A5" w:rsidRPr="00BB3593" w14:paraId="7BDABE58" w14:textId="77777777" w:rsidTr="005D77A5">
        <w:trPr>
          <w:trHeight w:val="586"/>
        </w:trPr>
        <w:tc>
          <w:tcPr>
            <w:tcW w:w="4558" w:type="dxa"/>
          </w:tcPr>
          <w:p w14:paraId="5C139A7B" w14:textId="77777777" w:rsidR="005D77A5" w:rsidRPr="00BB3593" w:rsidRDefault="005D77A5" w:rsidP="005D77A5"/>
        </w:tc>
        <w:tc>
          <w:tcPr>
            <w:tcW w:w="1673" w:type="dxa"/>
          </w:tcPr>
          <w:p w14:paraId="771A59EA" w14:textId="77777777" w:rsidR="005D77A5" w:rsidRPr="00BB3593" w:rsidRDefault="005D77A5" w:rsidP="005D77A5"/>
        </w:tc>
        <w:tc>
          <w:tcPr>
            <w:tcW w:w="3443" w:type="dxa"/>
          </w:tcPr>
          <w:p w14:paraId="48F8622A" w14:textId="77777777" w:rsidR="005D77A5" w:rsidRPr="00BB3593" w:rsidRDefault="005D77A5" w:rsidP="005D77A5"/>
        </w:tc>
      </w:tr>
      <w:tr w:rsidR="005D77A5" w:rsidRPr="00BB3593" w14:paraId="334DDF2F" w14:textId="77777777" w:rsidTr="005D77A5">
        <w:trPr>
          <w:trHeight w:val="586"/>
        </w:trPr>
        <w:tc>
          <w:tcPr>
            <w:tcW w:w="4558" w:type="dxa"/>
          </w:tcPr>
          <w:p w14:paraId="3E0C87B4" w14:textId="77777777" w:rsidR="005D77A5" w:rsidRPr="00BB3593" w:rsidRDefault="005D77A5" w:rsidP="005D77A5"/>
        </w:tc>
        <w:tc>
          <w:tcPr>
            <w:tcW w:w="1673" w:type="dxa"/>
          </w:tcPr>
          <w:p w14:paraId="01BEDD8F" w14:textId="77777777" w:rsidR="005D77A5" w:rsidRPr="00BB3593" w:rsidRDefault="005D77A5" w:rsidP="005D77A5"/>
        </w:tc>
        <w:tc>
          <w:tcPr>
            <w:tcW w:w="3443" w:type="dxa"/>
          </w:tcPr>
          <w:p w14:paraId="12467046" w14:textId="77777777" w:rsidR="005D77A5" w:rsidRPr="00BB3593" w:rsidRDefault="005D77A5" w:rsidP="005D77A5"/>
        </w:tc>
      </w:tr>
      <w:tr w:rsidR="005D77A5" w:rsidRPr="00BB3593" w14:paraId="50B85DA6" w14:textId="77777777" w:rsidTr="005D77A5">
        <w:trPr>
          <w:trHeight w:val="586"/>
        </w:trPr>
        <w:tc>
          <w:tcPr>
            <w:tcW w:w="4558" w:type="dxa"/>
          </w:tcPr>
          <w:p w14:paraId="71DDA0AF" w14:textId="77777777" w:rsidR="005D77A5" w:rsidRPr="00BB3593" w:rsidRDefault="005D77A5" w:rsidP="005D77A5"/>
        </w:tc>
        <w:tc>
          <w:tcPr>
            <w:tcW w:w="1673" w:type="dxa"/>
          </w:tcPr>
          <w:p w14:paraId="5E6A476B" w14:textId="77777777" w:rsidR="005D77A5" w:rsidRPr="00BB3593" w:rsidRDefault="005D77A5" w:rsidP="005D77A5"/>
        </w:tc>
        <w:tc>
          <w:tcPr>
            <w:tcW w:w="3443" w:type="dxa"/>
          </w:tcPr>
          <w:p w14:paraId="2E42B8CD" w14:textId="77777777" w:rsidR="005D77A5" w:rsidRPr="00BB3593" w:rsidRDefault="005D77A5" w:rsidP="005D77A5"/>
        </w:tc>
      </w:tr>
      <w:tr w:rsidR="005D77A5" w:rsidRPr="00BB3593" w14:paraId="4FD2BE2A" w14:textId="77777777" w:rsidTr="005D77A5">
        <w:trPr>
          <w:trHeight w:val="586"/>
        </w:trPr>
        <w:tc>
          <w:tcPr>
            <w:tcW w:w="4558" w:type="dxa"/>
          </w:tcPr>
          <w:p w14:paraId="4B7B1CB9" w14:textId="77777777" w:rsidR="005D77A5" w:rsidRPr="00BB3593" w:rsidRDefault="005D77A5" w:rsidP="005D77A5"/>
        </w:tc>
        <w:tc>
          <w:tcPr>
            <w:tcW w:w="1673" w:type="dxa"/>
          </w:tcPr>
          <w:p w14:paraId="4D09D5C0" w14:textId="77777777" w:rsidR="005D77A5" w:rsidRPr="00BB3593" w:rsidRDefault="005D77A5" w:rsidP="005D77A5"/>
        </w:tc>
        <w:tc>
          <w:tcPr>
            <w:tcW w:w="3443" w:type="dxa"/>
          </w:tcPr>
          <w:p w14:paraId="0D59F9D9" w14:textId="77777777" w:rsidR="005D77A5" w:rsidRPr="00BB3593" w:rsidRDefault="005D77A5" w:rsidP="005D77A5"/>
        </w:tc>
      </w:tr>
      <w:tr w:rsidR="005D77A5" w:rsidRPr="00BB3593" w14:paraId="5F4008BA" w14:textId="77777777" w:rsidTr="005D77A5">
        <w:trPr>
          <w:trHeight w:val="586"/>
        </w:trPr>
        <w:tc>
          <w:tcPr>
            <w:tcW w:w="4558" w:type="dxa"/>
          </w:tcPr>
          <w:p w14:paraId="41280449" w14:textId="77777777" w:rsidR="005D77A5" w:rsidRPr="00BB3593" w:rsidRDefault="005D77A5" w:rsidP="005D77A5"/>
        </w:tc>
        <w:tc>
          <w:tcPr>
            <w:tcW w:w="1673" w:type="dxa"/>
          </w:tcPr>
          <w:p w14:paraId="373937C4" w14:textId="77777777" w:rsidR="005D77A5" w:rsidRPr="00BB3593" w:rsidRDefault="005D77A5" w:rsidP="005D77A5"/>
        </w:tc>
        <w:tc>
          <w:tcPr>
            <w:tcW w:w="3443" w:type="dxa"/>
          </w:tcPr>
          <w:p w14:paraId="291D2C7A" w14:textId="77777777" w:rsidR="005D77A5" w:rsidRPr="00BB3593" w:rsidRDefault="005D77A5" w:rsidP="005D77A5"/>
        </w:tc>
      </w:tr>
      <w:tr w:rsidR="005D77A5" w:rsidRPr="00BB3593" w14:paraId="3D7E1DC3" w14:textId="77777777" w:rsidTr="005D77A5">
        <w:trPr>
          <w:trHeight w:val="586"/>
        </w:trPr>
        <w:tc>
          <w:tcPr>
            <w:tcW w:w="4558" w:type="dxa"/>
          </w:tcPr>
          <w:p w14:paraId="79BED1A2" w14:textId="77777777" w:rsidR="005D77A5" w:rsidRPr="00BB3593" w:rsidRDefault="005D77A5" w:rsidP="005D77A5"/>
        </w:tc>
        <w:tc>
          <w:tcPr>
            <w:tcW w:w="1673" w:type="dxa"/>
          </w:tcPr>
          <w:p w14:paraId="287D3DB9" w14:textId="77777777" w:rsidR="005D77A5" w:rsidRPr="00BB3593" w:rsidRDefault="005D77A5" w:rsidP="005D77A5"/>
        </w:tc>
        <w:tc>
          <w:tcPr>
            <w:tcW w:w="3443" w:type="dxa"/>
          </w:tcPr>
          <w:p w14:paraId="67B59E13" w14:textId="77777777" w:rsidR="005D77A5" w:rsidRPr="00BB3593" w:rsidRDefault="005D77A5" w:rsidP="005D77A5"/>
        </w:tc>
      </w:tr>
      <w:tr w:rsidR="005D77A5" w:rsidRPr="00BB3593" w14:paraId="410518D7" w14:textId="77777777" w:rsidTr="005D77A5">
        <w:trPr>
          <w:trHeight w:val="586"/>
        </w:trPr>
        <w:tc>
          <w:tcPr>
            <w:tcW w:w="4558" w:type="dxa"/>
          </w:tcPr>
          <w:p w14:paraId="1313518A" w14:textId="77777777" w:rsidR="005D77A5" w:rsidRPr="00BB3593" w:rsidRDefault="005D77A5" w:rsidP="005D77A5"/>
        </w:tc>
        <w:tc>
          <w:tcPr>
            <w:tcW w:w="1673" w:type="dxa"/>
          </w:tcPr>
          <w:p w14:paraId="672BE7A2" w14:textId="77777777" w:rsidR="005D77A5" w:rsidRPr="00BB3593" w:rsidRDefault="005D77A5" w:rsidP="005D77A5"/>
        </w:tc>
        <w:tc>
          <w:tcPr>
            <w:tcW w:w="3443" w:type="dxa"/>
          </w:tcPr>
          <w:p w14:paraId="1A621D27" w14:textId="77777777" w:rsidR="005D77A5" w:rsidRPr="00BB3593" w:rsidRDefault="005D77A5" w:rsidP="005D77A5"/>
        </w:tc>
      </w:tr>
      <w:tr w:rsidR="005D77A5" w:rsidRPr="00BB3593" w14:paraId="72487527" w14:textId="77777777" w:rsidTr="005D77A5">
        <w:trPr>
          <w:trHeight w:val="586"/>
        </w:trPr>
        <w:tc>
          <w:tcPr>
            <w:tcW w:w="4558" w:type="dxa"/>
          </w:tcPr>
          <w:p w14:paraId="131A88F1" w14:textId="77777777" w:rsidR="005D77A5" w:rsidRPr="00BB3593" w:rsidRDefault="005D77A5" w:rsidP="005D77A5"/>
        </w:tc>
        <w:tc>
          <w:tcPr>
            <w:tcW w:w="1673" w:type="dxa"/>
          </w:tcPr>
          <w:p w14:paraId="7C044A68" w14:textId="77777777" w:rsidR="005D77A5" w:rsidRPr="00BB3593" w:rsidRDefault="005D77A5" w:rsidP="005D77A5"/>
        </w:tc>
        <w:tc>
          <w:tcPr>
            <w:tcW w:w="3443" w:type="dxa"/>
          </w:tcPr>
          <w:p w14:paraId="4BA77536" w14:textId="77777777" w:rsidR="005D77A5" w:rsidRPr="00BB3593" w:rsidRDefault="005D77A5" w:rsidP="005D77A5"/>
        </w:tc>
      </w:tr>
      <w:tr w:rsidR="005D77A5" w:rsidRPr="00BB3593" w14:paraId="19FAECF1" w14:textId="77777777" w:rsidTr="005D77A5">
        <w:trPr>
          <w:trHeight w:val="586"/>
        </w:trPr>
        <w:tc>
          <w:tcPr>
            <w:tcW w:w="4558" w:type="dxa"/>
          </w:tcPr>
          <w:p w14:paraId="5FD1F048" w14:textId="77777777" w:rsidR="005D77A5" w:rsidRPr="00BB3593" w:rsidRDefault="005D77A5" w:rsidP="005D77A5"/>
        </w:tc>
        <w:tc>
          <w:tcPr>
            <w:tcW w:w="1673" w:type="dxa"/>
          </w:tcPr>
          <w:p w14:paraId="13FBE070" w14:textId="77777777" w:rsidR="005D77A5" w:rsidRPr="00BB3593" w:rsidRDefault="005D77A5" w:rsidP="005D77A5"/>
        </w:tc>
        <w:tc>
          <w:tcPr>
            <w:tcW w:w="3443" w:type="dxa"/>
          </w:tcPr>
          <w:p w14:paraId="40DDD9D7" w14:textId="77777777" w:rsidR="005D77A5" w:rsidRPr="00BB3593" w:rsidRDefault="005D77A5" w:rsidP="005D77A5"/>
        </w:tc>
      </w:tr>
      <w:tr w:rsidR="005D77A5" w:rsidRPr="00BB3593" w14:paraId="18AFD71C" w14:textId="77777777" w:rsidTr="005D77A5">
        <w:trPr>
          <w:trHeight w:val="586"/>
        </w:trPr>
        <w:tc>
          <w:tcPr>
            <w:tcW w:w="4558" w:type="dxa"/>
          </w:tcPr>
          <w:p w14:paraId="629985C9" w14:textId="77777777" w:rsidR="005D77A5" w:rsidRPr="00BB3593" w:rsidRDefault="005D77A5" w:rsidP="005D77A5"/>
        </w:tc>
        <w:tc>
          <w:tcPr>
            <w:tcW w:w="1673" w:type="dxa"/>
          </w:tcPr>
          <w:p w14:paraId="36AE638F" w14:textId="77777777" w:rsidR="005D77A5" w:rsidRPr="00BB3593" w:rsidRDefault="005D77A5" w:rsidP="005D77A5"/>
        </w:tc>
        <w:tc>
          <w:tcPr>
            <w:tcW w:w="3443" w:type="dxa"/>
          </w:tcPr>
          <w:p w14:paraId="5B2E423C" w14:textId="77777777" w:rsidR="005D77A5" w:rsidRPr="00BB3593" w:rsidRDefault="005D77A5" w:rsidP="005D77A5"/>
        </w:tc>
      </w:tr>
      <w:tr w:rsidR="005D77A5" w:rsidRPr="00BB3593" w14:paraId="7605FC29" w14:textId="77777777" w:rsidTr="005D77A5">
        <w:trPr>
          <w:trHeight w:val="586"/>
        </w:trPr>
        <w:tc>
          <w:tcPr>
            <w:tcW w:w="4558" w:type="dxa"/>
          </w:tcPr>
          <w:p w14:paraId="36F473B6" w14:textId="77777777" w:rsidR="005D77A5" w:rsidRPr="00BB3593" w:rsidRDefault="005D77A5" w:rsidP="005D77A5"/>
        </w:tc>
        <w:tc>
          <w:tcPr>
            <w:tcW w:w="1673" w:type="dxa"/>
          </w:tcPr>
          <w:p w14:paraId="5B07D113" w14:textId="77777777" w:rsidR="005D77A5" w:rsidRPr="00BB3593" w:rsidRDefault="005D77A5" w:rsidP="005D77A5"/>
        </w:tc>
        <w:tc>
          <w:tcPr>
            <w:tcW w:w="3443" w:type="dxa"/>
          </w:tcPr>
          <w:p w14:paraId="55ECBC70" w14:textId="77777777" w:rsidR="005D77A5" w:rsidRPr="00BB3593" w:rsidRDefault="005D77A5" w:rsidP="005D77A5"/>
        </w:tc>
      </w:tr>
      <w:tr w:rsidR="005D77A5" w:rsidRPr="00BB3593" w14:paraId="1CAD577D" w14:textId="77777777" w:rsidTr="005D77A5">
        <w:trPr>
          <w:trHeight w:val="586"/>
        </w:trPr>
        <w:tc>
          <w:tcPr>
            <w:tcW w:w="4558" w:type="dxa"/>
          </w:tcPr>
          <w:p w14:paraId="50DD7912" w14:textId="77777777" w:rsidR="005D77A5" w:rsidRPr="00BB3593" w:rsidRDefault="005D77A5" w:rsidP="005D77A5"/>
        </w:tc>
        <w:tc>
          <w:tcPr>
            <w:tcW w:w="1673" w:type="dxa"/>
          </w:tcPr>
          <w:p w14:paraId="5B7A7CF5" w14:textId="77777777" w:rsidR="005D77A5" w:rsidRPr="00BB3593" w:rsidRDefault="005D77A5" w:rsidP="005D77A5"/>
        </w:tc>
        <w:tc>
          <w:tcPr>
            <w:tcW w:w="3443" w:type="dxa"/>
          </w:tcPr>
          <w:p w14:paraId="05189F8B" w14:textId="77777777" w:rsidR="005D77A5" w:rsidRPr="00BB3593" w:rsidRDefault="005D77A5" w:rsidP="005D77A5"/>
        </w:tc>
      </w:tr>
      <w:tr w:rsidR="005D77A5" w:rsidRPr="00BB3593" w14:paraId="0303F8FE" w14:textId="77777777" w:rsidTr="005D77A5">
        <w:trPr>
          <w:trHeight w:val="586"/>
        </w:trPr>
        <w:tc>
          <w:tcPr>
            <w:tcW w:w="4558" w:type="dxa"/>
          </w:tcPr>
          <w:p w14:paraId="4985319B" w14:textId="77777777" w:rsidR="005D77A5" w:rsidRPr="00BB3593" w:rsidRDefault="005D77A5" w:rsidP="005D77A5"/>
        </w:tc>
        <w:tc>
          <w:tcPr>
            <w:tcW w:w="1673" w:type="dxa"/>
          </w:tcPr>
          <w:p w14:paraId="15CCDEE7" w14:textId="77777777" w:rsidR="005D77A5" w:rsidRPr="00BB3593" w:rsidRDefault="005D77A5" w:rsidP="005D77A5"/>
        </w:tc>
        <w:tc>
          <w:tcPr>
            <w:tcW w:w="3443" w:type="dxa"/>
          </w:tcPr>
          <w:p w14:paraId="6F90045B" w14:textId="77777777" w:rsidR="005D77A5" w:rsidRPr="00BB3593" w:rsidRDefault="005D77A5" w:rsidP="005D77A5"/>
        </w:tc>
      </w:tr>
      <w:tr w:rsidR="005D77A5" w:rsidRPr="00BB3593" w14:paraId="322DE47B" w14:textId="77777777" w:rsidTr="005D77A5">
        <w:trPr>
          <w:trHeight w:val="586"/>
        </w:trPr>
        <w:tc>
          <w:tcPr>
            <w:tcW w:w="4558" w:type="dxa"/>
          </w:tcPr>
          <w:p w14:paraId="1ED228D3" w14:textId="77777777" w:rsidR="005D77A5" w:rsidRPr="00BB3593" w:rsidRDefault="005D77A5" w:rsidP="005D77A5"/>
        </w:tc>
        <w:tc>
          <w:tcPr>
            <w:tcW w:w="1673" w:type="dxa"/>
          </w:tcPr>
          <w:p w14:paraId="7F74EFA1" w14:textId="77777777" w:rsidR="005D77A5" w:rsidRPr="00BB3593" w:rsidRDefault="005D77A5" w:rsidP="005D77A5"/>
        </w:tc>
        <w:tc>
          <w:tcPr>
            <w:tcW w:w="3443" w:type="dxa"/>
          </w:tcPr>
          <w:p w14:paraId="4419F08B" w14:textId="77777777" w:rsidR="005D77A5" w:rsidRPr="00BB3593" w:rsidRDefault="005D77A5" w:rsidP="005D77A5"/>
        </w:tc>
      </w:tr>
      <w:tr w:rsidR="005D77A5" w:rsidRPr="00BB3593" w14:paraId="10346274" w14:textId="77777777" w:rsidTr="005D77A5">
        <w:trPr>
          <w:trHeight w:val="586"/>
        </w:trPr>
        <w:tc>
          <w:tcPr>
            <w:tcW w:w="4558" w:type="dxa"/>
          </w:tcPr>
          <w:p w14:paraId="31806951" w14:textId="77777777" w:rsidR="005D77A5" w:rsidRPr="00BB3593" w:rsidRDefault="005D77A5" w:rsidP="005D77A5"/>
        </w:tc>
        <w:tc>
          <w:tcPr>
            <w:tcW w:w="1673" w:type="dxa"/>
          </w:tcPr>
          <w:p w14:paraId="265520C5" w14:textId="77777777" w:rsidR="005D77A5" w:rsidRPr="00BB3593" w:rsidRDefault="005D77A5" w:rsidP="005D77A5"/>
        </w:tc>
        <w:tc>
          <w:tcPr>
            <w:tcW w:w="3443" w:type="dxa"/>
          </w:tcPr>
          <w:p w14:paraId="2AD6DEF7" w14:textId="77777777" w:rsidR="005D77A5" w:rsidRPr="00BB3593" w:rsidRDefault="005D77A5" w:rsidP="005D77A5"/>
        </w:tc>
      </w:tr>
    </w:tbl>
    <w:p w14:paraId="44BDBFDE" w14:textId="77777777" w:rsidR="005D77A5" w:rsidRPr="00BB3593" w:rsidRDefault="005D77A5" w:rsidP="005D77A5"/>
    <w:sectPr w:rsidR="005D77A5" w:rsidRPr="00BB3593" w:rsidSect="00533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BE0" w14:textId="77777777" w:rsidR="003C1C3D" w:rsidRDefault="003C1C3D" w:rsidP="00070C84">
      <w:pPr>
        <w:spacing w:after="0" w:line="240" w:lineRule="auto"/>
      </w:pPr>
      <w:r>
        <w:separator/>
      </w:r>
    </w:p>
  </w:endnote>
  <w:endnote w:type="continuationSeparator" w:id="0">
    <w:p w14:paraId="2A246A1A" w14:textId="77777777" w:rsidR="003C1C3D" w:rsidRDefault="003C1C3D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2B69" w14:textId="77777777" w:rsidR="00D80AE1" w:rsidRDefault="00D80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955" w14:textId="77777777" w:rsidR="00B91F04" w:rsidRDefault="00B91F04" w:rsidP="008700C0">
    <w:pPr>
      <w:pStyle w:val="Footer"/>
      <w:jc w:val="center"/>
    </w:pPr>
  </w:p>
  <w:p w14:paraId="64794C58" w14:textId="783ADAB4" w:rsidR="00070C84" w:rsidRDefault="00D80AE1" w:rsidP="008700C0">
    <w:pPr>
      <w:pStyle w:val="Footer"/>
      <w:jc w:val="center"/>
    </w:pPr>
    <w:r>
      <w:t>42</w:t>
    </w:r>
    <w:r w:rsidR="00956D66">
      <w:t>NRS:TBT:</w:t>
    </w:r>
    <w:r>
      <w:t>NP</w:t>
    </w:r>
    <w:r w:rsidR="00956D66">
      <w:t>:01A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C83F" w14:textId="77777777" w:rsidR="00D80AE1" w:rsidRDefault="00D80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02A3" w14:textId="77777777" w:rsidR="003C1C3D" w:rsidRDefault="003C1C3D" w:rsidP="00070C84">
      <w:pPr>
        <w:spacing w:after="0" w:line="240" w:lineRule="auto"/>
      </w:pPr>
      <w:r>
        <w:separator/>
      </w:r>
    </w:p>
  </w:footnote>
  <w:footnote w:type="continuationSeparator" w:id="0">
    <w:p w14:paraId="5294B261" w14:textId="77777777" w:rsidR="003C1C3D" w:rsidRDefault="003C1C3D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719B" w14:textId="77777777" w:rsidR="00D80AE1" w:rsidRDefault="00D80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186D5898" w:rsidR="00553498" w:rsidRPr="00DD1B22" w:rsidRDefault="00070C84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3B975412">
          <wp:simplePos x="0" y="0"/>
          <wp:positionH relativeFrom="column">
            <wp:posOffset>2621280</wp:posOffset>
          </wp:positionH>
          <wp:positionV relativeFrom="paragraph">
            <wp:posOffset>-327660</wp:posOffset>
          </wp:positionV>
          <wp:extent cx="3819525" cy="752475"/>
          <wp:effectExtent l="0" t="0" r="9525" b="9525"/>
          <wp:wrapTight wrapText="bothSides">
            <wp:wrapPolygon edited="0">
              <wp:start x="0" y="0"/>
              <wp:lineTo x="0" y="13124"/>
              <wp:lineTo x="11312" y="17499"/>
              <wp:lineTo x="11312" y="20233"/>
              <wp:lineTo x="12174" y="21327"/>
              <wp:lineTo x="13790" y="21327"/>
              <wp:lineTo x="18745" y="21327"/>
              <wp:lineTo x="21546" y="20780"/>
              <wp:lineTo x="21546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16F">
      <w:rPr>
        <w:b/>
        <w:bCs/>
        <w:noProof/>
        <w:sz w:val="28"/>
        <w:szCs w:val="28"/>
      </w:rPr>
      <w:t xml:space="preserve"> </w:t>
    </w:r>
    <w:r w:rsidR="005D77A5">
      <w:rPr>
        <w:b/>
        <w:bCs/>
        <w:noProof/>
        <w:sz w:val="28"/>
        <w:szCs w:val="28"/>
      </w:rPr>
      <w:t xml:space="preserve">Tool box talk </w:t>
    </w:r>
    <w:r w:rsidR="00A550B4">
      <w:rPr>
        <w:b/>
        <w:bCs/>
        <w:noProof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8E07" w14:textId="77777777" w:rsidR="00D80AE1" w:rsidRDefault="00D80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0FF"/>
    <w:multiLevelType w:val="hybridMultilevel"/>
    <w:tmpl w:val="28A6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1A7"/>
    <w:multiLevelType w:val="hybridMultilevel"/>
    <w:tmpl w:val="E588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221"/>
    <w:multiLevelType w:val="hybridMultilevel"/>
    <w:tmpl w:val="807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0EEE"/>
    <w:multiLevelType w:val="hybridMultilevel"/>
    <w:tmpl w:val="F70C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3E7C"/>
    <w:multiLevelType w:val="hybridMultilevel"/>
    <w:tmpl w:val="CEA416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673B7A"/>
    <w:multiLevelType w:val="hybridMultilevel"/>
    <w:tmpl w:val="0E9C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3731"/>
    <w:multiLevelType w:val="hybridMultilevel"/>
    <w:tmpl w:val="1624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05BF8"/>
    <w:multiLevelType w:val="hybridMultilevel"/>
    <w:tmpl w:val="DF88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A4C79"/>
    <w:multiLevelType w:val="hybridMultilevel"/>
    <w:tmpl w:val="F3A0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7853E2"/>
    <w:multiLevelType w:val="hybridMultilevel"/>
    <w:tmpl w:val="7594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46BB"/>
    <w:rsid w:val="000077FA"/>
    <w:rsid w:val="00007A17"/>
    <w:rsid w:val="00015EA9"/>
    <w:rsid w:val="000248AB"/>
    <w:rsid w:val="00032B25"/>
    <w:rsid w:val="0003348B"/>
    <w:rsid w:val="00037666"/>
    <w:rsid w:val="00052900"/>
    <w:rsid w:val="00067DA7"/>
    <w:rsid w:val="00070C84"/>
    <w:rsid w:val="000B0E69"/>
    <w:rsid w:val="000B2A8E"/>
    <w:rsid w:val="000D6731"/>
    <w:rsid w:val="000E3940"/>
    <w:rsid w:val="000E6A3E"/>
    <w:rsid w:val="000E7154"/>
    <w:rsid w:val="000F1BE1"/>
    <w:rsid w:val="0010478A"/>
    <w:rsid w:val="00116343"/>
    <w:rsid w:val="00125294"/>
    <w:rsid w:val="001309B1"/>
    <w:rsid w:val="00130A8B"/>
    <w:rsid w:val="001407B1"/>
    <w:rsid w:val="00141268"/>
    <w:rsid w:val="00165D99"/>
    <w:rsid w:val="001752A3"/>
    <w:rsid w:val="00180775"/>
    <w:rsid w:val="0018379E"/>
    <w:rsid w:val="00185586"/>
    <w:rsid w:val="00186D5D"/>
    <w:rsid w:val="001910BD"/>
    <w:rsid w:val="001950B1"/>
    <w:rsid w:val="00195816"/>
    <w:rsid w:val="001965F8"/>
    <w:rsid w:val="001A243C"/>
    <w:rsid w:val="001A4078"/>
    <w:rsid w:val="001A7272"/>
    <w:rsid w:val="001B2B75"/>
    <w:rsid w:val="001B4815"/>
    <w:rsid w:val="001C186F"/>
    <w:rsid w:val="001F19B6"/>
    <w:rsid w:val="001F454A"/>
    <w:rsid w:val="001F769E"/>
    <w:rsid w:val="002017BD"/>
    <w:rsid w:val="00204FC1"/>
    <w:rsid w:val="002064E9"/>
    <w:rsid w:val="00207687"/>
    <w:rsid w:val="00212786"/>
    <w:rsid w:val="0021607A"/>
    <w:rsid w:val="00220179"/>
    <w:rsid w:val="002300FD"/>
    <w:rsid w:val="00232ADE"/>
    <w:rsid w:val="00237480"/>
    <w:rsid w:val="002374C7"/>
    <w:rsid w:val="00237553"/>
    <w:rsid w:val="00237CDA"/>
    <w:rsid w:val="00244A30"/>
    <w:rsid w:val="00260BE4"/>
    <w:rsid w:val="00263A20"/>
    <w:rsid w:val="00275B26"/>
    <w:rsid w:val="00287B0D"/>
    <w:rsid w:val="00290E4F"/>
    <w:rsid w:val="0029265A"/>
    <w:rsid w:val="002A5922"/>
    <w:rsid w:val="002C1804"/>
    <w:rsid w:val="002C4000"/>
    <w:rsid w:val="002C5DEF"/>
    <w:rsid w:val="002D2600"/>
    <w:rsid w:val="002D61CF"/>
    <w:rsid w:val="002F247D"/>
    <w:rsid w:val="0030478C"/>
    <w:rsid w:val="003057B0"/>
    <w:rsid w:val="00314F6F"/>
    <w:rsid w:val="00320EC4"/>
    <w:rsid w:val="00323B2B"/>
    <w:rsid w:val="0032571A"/>
    <w:rsid w:val="00336CE6"/>
    <w:rsid w:val="00363561"/>
    <w:rsid w:val="00367F8B"/>
    <w:rsid w:val="00370FF9"/>
    <w:rsid w:val="00371CEB"/>
    <w:rsid w:val="003931E0"/>
    <w:rsid w:val="00395B70"/>
    <w:rsid w:val="003969A5"/>
    <w:rsid w:val="003A0418"/>
    <w:rsid w:val="003A5380"/>
    <w:rsid w:val="003B1627"/>
    <w:rsid w:val="003C1C3D"/>
    <w:rsid w:val="003C2201"/>
    <w:rsid w:val="003C4CB8"/>
    <w:rsid w:val="003D562B"/>
    <w:rsid w:val="003E27E5"/>
    <w:rsid w:val="003E4307"/>
    <w:rsid w:val="003E6A95"/>
    <w:rsid w:val="003F11C1"/>
    <w:rsid w:val="003F3FC6"/>
    <w:rsid w:val="003F64C0"/>
    <w:rsid w:val="004004C8"/>
    <w:rsid w:val="004126BB"/>
    <w:rsid w:val="00420BB5"/>
    <w:rsid w:val="0042190D"/>
    <w:rsid w:val="00442143"/>
    <w:rsid w:val="00461D51"/>
    <w:rsid w:val="004623D8"/>
    <w:rsid w:val="0046736E"/>
    <w:rsid w:val="00480EDE"/>
    <w:rsid w:val="004A2A48"/>
    <w:rsid w:val="004A33C2"/>
    <w:rsid w:val="004A796C"/>
    <w:rsid w:val="004B3A53"/>
    <w:rsid w:val="004B3D43"/>
    <w:rsid w:val="004B7F3E"/>
    <w:rsid w:val="004C68A6"/>
    <w:rsid w:val="004E0747"/>
    <w:rsid w:val="004E2F2D"/>
    <w:rsid w:val="00501BD8"/>
    <w:rsid w:val="005043F7"/>
    <w:rsid w:val="00521233"/>
    <w:rsid w:val="00521B95"/>
    <w:rsid w:val="00522E7D"/>
    <w:rsid w:val="0053344C"/>
    <w:rsid w:val="00533788"/>
    <w:rsid w:val="00537B14"/>
    <w:rsid w:val="00546FB3"/>
    <w:rsid w:val="00553498"/>
    <w:rsid w:val="00553C34"/>
    <w:rsid w:val="0056525E"/>
    <w:rsid w:val="00570E42"/>
    <w:rsid w:val="00595F41"/>
    <w:rsid w:val="005A528C"/>
    <w:rsid w:val="005D135C"/>
    <w:rsid w:val="005D77A5"/>
    <w:rsid w:val="005E558C"/>
    <w:rsid w:val="005E5EBA"/>
    <w:rsid w:val="005F43F4"/>
    <w:rsid w:val="005F4E3C"/>
    <w:rsid w:val="005F516E"/>
    <w:rsid w:val="005F53F9"/>
    <w:rsid w:val="005F79BD"/>
    <w:rsid w:val="006206EA"/>
    <w:rsid w:val="006272DC"/>
    <w:rsid w:val="0063389C"/>
    <w:rsid w:val="00651F7E"/>
    <w:rsid w:val="00653977"/>
    <w:rsid w:val="00660B41"/>
    <w:rsid w:val="00695336"/>
    <w:rsid w:val="00695BA1"/>
    <w:rsid w:val="006A3AEA"/>
    <w:rsid w:val="006D139A"/>
    <w:rsid w:val="006D20F0"/>
    <w:rsid w:val="006E5B44"/>
    <w:rsid w:val="006E5D7C"/>
    <w:rsid w:val="006E747A"/>
    <w:rsid w:val="006E77A9"/>
    <w:rsid w:val="00704BA7"/>
    <w:rsid w:val="00706B83"/>
    <w:rsid w:val="007130A6"/>
    <w:rsid w:val="0072183D"/>
    <w:rsid w:val="007238C2"/>
    <w:rsid w:val="00723909"/>
    <w:rsid w:val="00734168"/>
    <w:rsid w:val="00745C50"/>
    <w:rsid w:val="00750E0A"/>
    <w:rsid w:val="0076015B"/>
    <w:rsid w:val="00772294"/>
    <w:rsid w:val="00783CB0"/>
    <w:rsid w:val="00783D1A"/>
    <w:rsid w:val="007B1FA4"/>
    <w:rsid w:val="007B5CB4"/>
    <w:rsid w:val="007C4D71"/>
    <w:rsid w:val="007D382B"/>
    <w:rsid w:val="007D5F3A"/>
    <w:rsid w:val="007E1CCF"/>
    <w:rsid w:val="007E300E"/>
    <w:rsid w:val="007E4435"/>
    <w:rsid w:val="0080046F"/>
    <w:rsid w:val="008043CF"/>
    <w:rsid w:val="008067B3"/>
    <w:rsid w:val="00822AD3"/>
    <w:rsid w:val="00831DD6"/>
    <w:rsid w:val="00831EB3"/>
    <w:rsid w:val="008700C0"/>
    <w:rsid w:val="00876F9E"/>
    <w:rsid w:val="00880789"/>
    <w:rsid w:val="008B0D32"/>
    <w:rsid w:val="008B60DE"/>
    <w:rsid w:val="008D1CF3"/>
    <w:rsid w:val="008D795C"/>
    <w:rsid w:val="008F1DF1"/>
    <w:rsid w:val="009153EF"/>
    <w:rsid w:val="0094765C"/>
    <w:rsid w:val="00951DEE"/>
    <w:rsid w:val="00956CD9"/>
    <w:rsid w:val="00956D66"/>
    <w:rsid w:val="00957FBF"/>
    <w:rsid w:val="00963A3A"/>
    <w:rsid w:val="00966259"/>
    <w:rsid w:val="009702AF"/>
    <w:rsid w:val="00977206"/>
    <w:rsid w:val="00982652"/>
    <w:rsid w:val="00982E25"/>
    <w:rsid w:val="00983C94"/>
    <w:rsid w:val="00996CED"/>
    <w:rsid w:val="009A218C"/>
    <w:rsid w:val="009A2572"/>
    <w:rsid w:val="009A4C9D"/>
    <w:rsid w:val="009A5CF8"/>
    <w:rsid w:val="009B687B"/>
    <w:rsid w:val="009C4CC8"/>
    <w:rsid w:val="009D268D"/>
    <w:rsid w:val="009D2A76"/>
    <w:rsid w:val="009E4964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7FF2"/>
    <w:rsid w:val="00A65DAE"/>
    <w:rsid w:val="00A7270A"/>
    <w:rsid w:val="00A815C1"/>
    <w:rsid w:val="00A85786"/>
    <w:rsid w:val="00A85A46"/>
    <w:rsid w:val="00A91A0D"/>
    <w:rsid w:val="00A95B7C"/>
    <w:rsid w:val="00A970CE"/>
    <w:rsid w:val="00AA2F6D"/>
    <w:rsid w:val="00AA72E1"/>
    <w:rsid w:val="00AB3C29"/>
    <w:rsid w:val="00AB5AD6"/>
    <w:rsid w:val="00AC416D"/>
    <w:rsid w:val="00AD095C"/>
    <w:rsid w:val="00AD3D1C"/>
    <w:rsid w:val="00AD3F27"/>
    <w:rsid w:val="00AE6021"/>
    <w:rsid w:val="00AF37F8"/>
    <w:rsid w:val="00B010A4"/>
    <w:rsid w:val="00B21995"/>
    <w:rsid w:val="00B25656"/>
    <w:rsid w:val="00B268B6"/>
    <w:rsid w:val="00B27F97"/>
    <w:rsid w:val="00B34AAA"/>
    <w:rsid w:val="00B36B6C"/>
    <w:rsid w:val="00B36EE8"/>
    <w:rsid w:val="00B5165F"/>
    <w:rsid w:val="00B66613"/>
    <w:rsid w:val="00B71E3A"/>
    <w:rsid w:val="00B90658"/>
    <w:rsid w:val="00B91F04"/>
    <w:rsid w:val="00B92A7A"/>
    <w:rsid w:val="00B9522D"/>
    <w:rsid w:val="00BA2A53"/>
    <w:rsid w:val="00BA35E4"/>
    <w:rsid w:val="00BA5CA2"/>
    <w:rsid w:val="00BA5DD8"/>
    <w:rsid w:val="00BA6497"/>
    <w:rsid w:val="00BB3593"/>
    <w:rsid w:val="00BC6E51"/>
    <w:rsid w:val="00BC7797"/>
    <w:rsid w:val="00BF0FCA"/>
    <w:rsid w:val="00BF40ED"/>
    <w:rsid w:val="00BF6F78"/>
    <w:rsid w:val="00C0486D"/>
    <w:rsid w:val="00C05338"/>
    <w:rsid w:val="00C068DA"/>
    <w:rsid w:val="00C105ED"/>
    <w:rsid w:val="00C218E6"/>
    <w:rsid w:val="00C23FBB"/>
    <w:rsid w:val="00C26332"/>
    <w:rsid w:val="00C2799A"/>
    <w:rsid w:val="00C50BE3"/>
    <w:rsid w:val="00C51D72"/>
    <w:rsid w:val="00C64D6D"/>
    <w:rsid w:val="00C678A7"/>
    <w:rsid w:val="00C808E6"/>
    <w:rsid w:val="00C8238E"/>
    <w:rsid w:val="00C85902"/>
    <w:rsid w:val="00C92FFD"/>
    <w:rsid w:val="00CB1175"/>
    <w:rsid w:val="00CB509A"/>
    <w:rsid w:val="00CC4B1A"/>
    <w:rsid w:val="00CD6610"/>
    <w:rsid w:val="00CE18A6"/>
    <w:rsid w:val="00CF516F"/>
    <w:rsid w:val="00D02667"/>
    <w:rsid w:val="00D03FBB"/>
    <w:rsid w:val="00D2073D"/>
    <w:rsid w:val="00D21CD8"/>
    <w:rsid w:val="00D25C53"/>
    <w:rsid w:val="00D3319A"/>
    <w:rsid w:val="00D41207"/>
    <w:rsid w:val="00D71E9F"/>
    <w:rsid w:val="00D80AE1"/>
    <w:rsid w:val="00D84214"/>
    <w:rsid w:val="00D95641"/>
    <w:rsid w:val="00DA19CA"/>
    <w:rsid w:val="00DA438D"/>
    <w:rsid w:val="00DA6328"/>
    <w:rsid w:val="00DB5D23"/>
    <w:rsid w:val="00DB652C"/>
    <w:rsid w:val="00DC3F60"/>
    <w:rsid w:val="00DC5602"/>
    <w:rsid w:val="00DC59CD"/>
    <w:rsid w:val="00DD1B22"/>
    <w:rsid w:val="00DE2BB3"/>
    <w:rsid w:val="00E000A3"/>
    <w:rsid w:val="00E02756"/>
    <w:rsid w:val="00E11AD3"/>
    <w:rsid w:val="00E11F46"/>
    <w:rsid w:val="00E12486"/>
    <w:rsid w:val="00E35816"/>
    <w:rsid w:val="00E4728D"/>
    <w:rsid w:val="00E50740"/>
    <w:rsid w:val="00E54960"/>
    <w:rsid w:val="00E54C4B"/>
    <w:rsid w:val="00E55B14"/>
    <w:rsid w:val="00E60DFA"/>
    <w:rsid w:val="00E627FC"/>
    <w:rsid w:val="00E71F81"/>
    <w:rsid w:val="00E72089"/>
    <w:rsid w:val="00E969ED"/>
    <w:rsid w:val="00EA11BF"/>
    <w:rsid w:val="00EB28FC"/>
    <w:rsid w:val="00EB5BDF"/>
    <w:rsid w:val="00EC352A"/>
    <w:rsid w:val="00ED0639"/>
    <w:rsid w:val="00ED61FF"/>
    <w:rsid w:val="00EE086A"/>
    <w:rsid w:val="00EE2DAE"/>
    <w:rsid w:val="00EE56FC"/>
    <w:rsid w:val="00EF22AE"/>
    <w:rsid w:val="00EF2AC8"/>
    <w:rsid w:val="00EF44EC"/>
    <w:rsid w:val="00F02F9D"/>
    <w:rsid w:val="00F05CFB"/>
    <w:rsid w:val="00F146EF"/>
    <w:rsid w:val="00F15CC9"/>
    <w:rsid w:val="00F165AF"/>
    <w:rsid w:val="00F170E9"/>
    <w:rsid w:val="00F20B14"/>
    <w:rsid w:val="00F270B3"/>
    <w:rsid w:val="00F33436"/>
    <w:rsid w:val="00F3616F"/>
    <w:rsid w:val="00F52450"/>
    <w:rsid w:val="00F55258"/>
    <w:rsid w:val="00F567FF"/>
    <w:rsid w:val="00F6117D"/>
    <w:rsid w:val="00F93AF2"/>
    <w:rsid w:val="00FB3A64"/>
    <w:rsid w:val="00FB5098"/>
    <w:rsid w:val="00FC1A97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1A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5FA66-1441-470B-AE54-0B96E26F95FD}"/>
</file>

<file path=customXml/itemProps3.xml><?xml version="1.0" encoding="utf-8"?>
<ds:datastoreItem xmlns:ds="http://schemas.openxmlformats.org/officeDocument/2006/customXml" ds:itemID="{23B66C89-46A8-4F4C-8656-75194929D203}"/>
</file>

<file path=customXml/itemProps4.xml><?xml version="1.0" encoding="utf-8"?>
<ds:datastoreItem xmlns:ds="http://schemas.openxmlformats.org/officeDocument/2006/customXml" ds:itemID="{2C2DF77F-18EC-45ED-8F03-D70DF5649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2</cp:revision>
  <cp:lastPrinted>2021-11-03T08:26:00Z</cp:lastPrinted>
  <dcterms:created xsi:type="dcterms:W3CDTF">2022-01-17T09:34:00Z</dcterms:created>
  <dcterms:modified xsi:type="dcterms:W3CDTF">2022-01-17T09:34:00Z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