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3CA6" w14:textId="77777777" w:rsidR="00A1288D" w:rsidRDefault="00A1288D" w:rsidP="00A1288D">
      <w:r>
        <w:t xml:space="preserve">Fixed plant when operated by competent operators should work effectively, however, if short cuts are taken in their operation and when things go wrong serious accidents can occur. </w:t>
      </w:r>
    </w:p>
    <w:p w14:paraId="593D82EC" w14:textId="77777777" w:rsidR="00A1288D" w:rsidRDefault="00A1288D" w:rsidP="00A1288D">
      <w:pPr>
        <w:rPr>
          <w:b/>
          <w:bCs/>
          <w:u w:val="single"/>
        </w:rPr>
      </w:pPr>
      <w:r w:rsidRPr="00E8662E">
        <w:rPr>
          <w:b/>
          <w:bCs/>
          <w:u w:val="single"/>
        </w:rPr>
        <w:t>Tower</w:t>
      </w:r>
      <w:r>
        <w:rPr>
          <w:b/>
          <w:bCs/>
          <w:u w:val="single"/>
        </w:rPr>
        <w:t>s</w:t>
      </w:r>
    </w:p>
    <w:p w14:paraId="27D470AD" w14:textId="77777777" w:rsidR="00A1288D" w:rsidRDefault="00A1288D" w:rsidP="00A1288D">
      <w:r>
        <w:t xml:space="preserve">When climbing up to the towers ensure that you make three-point contact at all times. </w:t>
      </w:r>
    </w:p>
    <w:p w14:paraId="1BF367A1" w14:textId="77777777" w:rsidR="00A1288D" w:rsidRDefault="00A1288D" w:rsidP="00A1288D">
      <w:r>
        <w:t xml:space="preserve">Should you notice any rotten or dangerous floorboards, report this immediately to the quarry manager. </w:t>
      </w:r>
    </w:p>
    <w:p w14:paraId="63DB499A" w14:textId="77777777" w:rsidR="00A1288D" w:rsidRDefault="00A1288D" w:rsidP="00A1288D">
      <w:r>
        <w:t xml:space="preserve">Appropriate actions shall be taken to remove any walkway obstructions. </w:t>
      </w:r>
    </w:p>
    <w:p w14:paraId="6EA38909" w14:textId="77777777" w:rsidR="00A1288D" w:rsidRDefault="00A1288D" w:rsidP="00A1288D">
      <w:pPr>
        <w:rPr>
          <w:b/>
          <w:bCs/>
          <w:u w:val="single"/>
        </w:rPr>
      </w:pPr>
      <w:r w:rsidRPr="00E8662E">
        <w:rPr>
          <w:b/>
          <w:bCs/>
          <w:u w:val="single"/>
        </w:rPr>
        <w:t>Conveyors</w:t>
      </w:r>
    </w:p>
    <w:p w14:paraId="12CD1449" w14:textId="77777777" w:rsidR="00A1288D" w:rsidRDefault="00A1288D" w:rsidP="00A1288D">
      <w:r>
        <w:t xml:space="preserve">Conveyors can kill or maim you. Guards must be secured in position at any conveyor use to prevent all access to areas there are nip points. These are where the belt wraps around a pulley or where the belt cannot lift, such as at idler rollers beneath skirt plates or tensioning rollers. </w:t>
      </w:r>
    </w:p>
    <w:p w14:paraId="608FEB4A" w14:textId="77777777" w:rsidR="00A1288D" w:rsidRDefault="00A1288D" w:rsidP="00A1288D">
      <w:r>
        <w:t>You must:</w:t>
      </w:r>
    </w:p>
    <w:p w14:paraId="0C426D9F" w14:textId="77777777" w:rsidR="00A1288D" w:rsidRDefault="00A1288D" w:rsidP="00A1288D">
      <w:pPr>
        <w:pStyle w:val="ListParagraph"/>
        <w:numPr>
          <w:ilvl w:val="0"/>
          <w:numId w:val="9"/>
        </w:numPr>
      </w:pPr>
      <w:r>
        <w:t xml:space="preserve">Never use any conveyor unless all guards are present and secured in position. </w:t>
      </w:r>
    </w:p>
    <w:p w14:paraId="6B742A47" w14:textId="77777777" w:rsidR="00A1288D" w:rsidRDefault="00A1288D" w:rsidP="00A1288D">
      <w:pPr>
        <w:pStyle w:val="ListParagraph"/>
        <w:numPr>
          <w:ilvl w:val="0"/>
          <w:numId w:val="9"/>
        </w:numPr>
      </w:pPr>
      <w:r>
        <w:t>Never remove guard whilst the belt is running, even for maintenance, inspection or tracking of the belt.</w:t>
      </w:r>
    </w:p>
    <w:p w14:paraId="6286C480" w14:textId="77777777" w:rsidR="00A1288D" w:rsidRDefault="00A1288D" w:rsidP="00A1288D">
      <w:pPr>
        <w:pStyle w:val="ListParagraph"/>
        <w:numPr>
          <w:ilvl w:val="0"/>
          <w:numId w:val="9"/>
        </w:numPr>
      </w:pPr>
      <w:r>
        <w:t xml:space="preserve">Should a belt require tracking, and this is not possible with the guards in place, a permit to work must be completed alongside a risk assessment; the relevant safe work procedure on belt tracking must also be complied with. </w:t>
      </w:r>
    </w:p>
    <w:p w14:paraId="672D531D" w14:textId="77777777" w:rsidR="00A1288D" w:rsidRDefault="00A1288D" w:rsidP="00A1288D">
      <w:pPr>
        <w:pStyle w:val="ListParagraph"/>
        <w:numPr>
          <w:ilvl w:val="0"/>
          <w:numId w:val="9"/>
        </w:numPr>
      </w:pPr>
      <w:r>
        <w:t xml:space="preserve">Never climb a stationary belt or ride on a moving belt. </w:t>
      </w:r>
    </w:p>
    <w:p w14:paraId="50DA7FF6" w14:textId="77777777" w:rsidR="00A1288D" w:rsidRDefault="00A1288D" w:rsidP="00A1288D">
      <w:pPr>
        <w:pStyle w:val="ListParagraph"/>
        <w:numPr>
          <w:ilvl w:val="0"/>
          <w:numId w:val="9"/>
        </w:numPr>
      </w:pPr>
      <w:r>
        <w:t xml:space="preserve">Always stop and isolate any conveyor using the isolation procedure before any guard is removed. </w:t>
      </w:r>
    </w:p>
    <w:p w14:paraId="696BE6F1" w14:textId="77777777" w:rsidR="00A1288D" w:rsidRDefault="00A1288D" w:rsidP="00A1288D">
      <w:pPr>
        <w:pStyle w:val="ListParagraph"/>
        <w:numPr>
          <w:ilvl w:val="0"/>
          <w:numId w:val="9"/>
        </w:numPr>
      </w:pPr>
      <w:r>
        <w:t xml:space="preserve">Never modify or cut out sections of guard unless with prior approval from your management. </w:t>
      </w:r>
    </w:p>
    <w:p w14:paraId="6B879EF0" w14:textId="77777777" w:rsidR="00A1288D" w:rsidRDefault="00A1288D" w:rsidP="00A1288D">
      <w:pPr>
        <w:pStyle w:val="ListParagraph"/>
        <w:numPr>
          <w:ilvl w:val="0"/>
          <w:numId w:val="9"/>
        </w:numPr>
      </w:pPr>
      <w:r>
        <w:t xml:space="preserve">Guards are to be fixed using tight nuts and bolts, not by ay other means. </w:t>
      </w:r>
    </w:p>
    <w:p w14:paraId="4CE952E6" w14:textId="77777777" w:rsidR="00A1288D" w:rsidRDefault="00A1288D" w:rsidP="00A1288D">
      <w:pPr>
        <w:pStyle w:val="ListParagraph"/>
        <w:numPr>
          <w:ilvl w:val="0"/>
          <w:numId w:val="9"/>
        </w:numPr>
      </w:pPr>
      <w:r>
        <w:t xml:space="preserve">Always report any guard that is damaged or missing immediately. </w:t>
      </w:r>
    </w:p>
    <w:p w14:paraId="2E1E292F" w14:textId="77777777" w:rsidR="00A1288D" w:rsidRDefault="00A1288D" w:rsidP="00A1288D">
      <w:pPr>
        <w:rPr>
          <w:b/>
          <w:bCs/>
          <w:u w:val="single"/>
        </w:rPr>
      </w:pPr>
      <w:r w:rsidRPr="00740D53">
        <w:rPr>
          <w:b/>
          <w:bCs/>
          <w:u w:val="single"/>
        </w:rPr>
        <w:t xml:space="preserve">Wash Plant </w:t>
      </w:r>
    </w:p>
    <w:p w14:paraId="561EAB91" w14:textId="77777777" w:rsidR="00A1288D" w:rsidRDefault="00A1288D" w:rsidP="00A1288D">
      <w:r>
        <w:t xml:space="preserve">Ensure that ear protection is worn in areas that have been identified as high noise through signage or verbal consultation. </w:t>
      </w:r>
    </w:p>
    <w:p w14:paraId="71A8BC0E" w14:textId="77777777" w:rsidR="00A1288D" w:rsidRDefault="00A1288D" w:rsidP="00A1288D">
      <w:pPr>
        <w:rPr>
          <w:b/>
          <w:bCs/>
          <w:u w:val="single"/>
        </w:rPr>
      </w:pPr>
      <w:r w:rsidRPr="003C7215">
        <w:rPr>
          <w:b/>
          <w:bCs/>
          <w:u w:val="single"/>
        </w:rPr>
        <w:t xml:space="preserve">Machinery </w:t>
      </w:r>
    </w:p>
    <w:p w14:paraId="714351E1" w14:textId="77777777" w:rsidR="00A1288D" w:rsidRDefault="00A1288D" w:rsidP="00A1288D">
      <w:r>
        <w:t xml:space="preserve">Any machine form office copier to lathe, compressor to conveyors requires respect from the person who is to operate or repair it, machines can kill. </w:t>
      </w:r>
    </w:p>
    <w:p w14:paraId="3EA91B0D" w14:textId="77777777" w:rsidR="00A1288D" w:rsidRDefault="00A1288D" w:rsidP="00A1288D">
      <w:r>
        <w:t xml:space="preserve">To operate or use any machine you require the knowledge and authorisation to use it, if ever in doubt ask never just take the chance. </w:t>
      </w:r>
    </w:p>
    <w:p w14:paraId="787F945E" w14:textId="77777777" w:rsidR="00A1288D" w:rsidRDefault="00A1288D" w:rsidP="00A1288D">
      <w:r>
        <w:t xml:space="preserve">Guards, barriers, fences and covers must not be removed while the machine is operating or in motion. </w:t>
      </w:r>
    </w:p>
    <w:p w14:paraId="516BC166" w14:textId="77777777" w:rsidR="00A1288D" w:rsidRDefault="00A1288D" w:rsidP="00A1288D">
      <w:r>
        <w:lastRenderedPageBreak/>
        <w:t xml:space="preserve">Do not attempt to restart an item or plant which has failed initially to start or on which an alarm or disarm function is indicated until the reason for the failure has ben identified by a competent person. </w:t>
      </w:r>
    </w:p>
    <w:p w14:paraId="2DE74B95" w14:textId="77777777" w:rsidR="00A1288D" w:rsidRDefault="00A1288D" w:rsidP="00A1288D">
      <w:r>
        <w:t xml:space="preserve">No person shall grease or lubricate any moving machinery except through extension pipes which pass outside of the guards or fixed greasing points outside the guarded area. </w:t>
      </w:r>
    </w:p>
    <w:p w14:paraId="1D4B71B1" w14:textId="77777777" w:rsidR="00A1288D" w:rsidRDefault="00A1288D" w:rsidP="00A1288D">
      <w:r>
        <w:t xml:space="preserve">No person shall work on any machinery unless; all plant that may cause harm during the task has been locked off. The isolator and/or the fuses have been removed and a permit to work issued where appropriate. Isolation effectiveness must be tested prior to work starting and periodically thereafter. Individual locks and lock guards are provided to all employees. </w:t>
      </w:r>
    </w:p>
    <w:p w14:paraId="72554F9E" w14:textId="77777777" w:rsidR="00A1288D" w:rsidRDefault="00A1288D" w:rsidP="00A1288D">
      <w:r>
        <w:t xml:space="preserve">Fuses are to be removed and replaced only by approved electricians. No person other than the approved electrician is to open any electrical cabinet or box. Boards must always be replaced over inspection pits when they are not in use. </w:t>
      </w:r>
    </w:p>
    <w:p w14:paraId="4DC0A0D7" w14:textId="71E723DB" w:rsidR="00C352B1" w:rsidRDefault="00C352B1" w:rsidP="00C352B1"/>
    <w:p w14:paraId="3912133A" w14:textId="53451A8D" w:rsidR="002E0145" w:rsidRDefault="002E0145" w:rsidP="002E0145">
      <w:pPr>
        <w:ind w:left="360"/>
      </w:pPr>
      <w:r>
        <w:t xml:space="preserve">Approved by </w:t>
      </w:r>
    </w:p>
    <w:p w14:paraId="1D187348" w14:textId="59A16E86" w:rsidR="002E0145" w:rsidRDefault="002E0145" w:rsidP="002E0145">
      <w:pPr>
        <w:ind w:left="360"/>
      </w:pPr>
      <w:r>
        <w:t xml:space="preserve">Mr M Ketcher </w:t>
      </w:r>
    </w:p>
    <w:p w14:paraId="2119EA84" w14:textId="4C5481F5" w:rsidR="002E0145" w:rsidRDefault="002E0145" w:rsidP="002E0145">
      <w:pPr>
        <w:ind w:left="360"/>
      </w:pPr>
      <w:r>
        <w:t xml:space="preserve">Director </w:t>
      </w:r>
    </w:p>
    <w:p w14:paraId="610A65AD" w14:textId="77EB8CCC" w:rsidR="002E0145" w:rsidRPr="0031523C" w:rsidRDefault="002E0145" w:rsidP="002E0145">
      <w:pPr>
        <w:ind w:left="360"/>
      </w:pPr>
      <w:r>
        <w:t xml:space="preserve">The following rules/ procedures will be enforced by the Site Managers and the Directors. </w:t>
      </w:r>
    </w:p>
    <w:sectPr w:rsidR="002E0145" w:rsidRPr="0031523C" w:rsidSect="005337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C62" w14:textId="77777777" w:rsidR="007D6EB7" w:rsidRDefault="007D6EB7" w:rsidP="00070C84">
      <w:pPr>
        <w:spacing w:after="0" w:line="240" w:lineRule="auto"/>
      </w:pPr>
      <w:r>
        <w:separator/>
      </w:r>
    </w:p>
  </w:endnote>
  <w:endnote w:type="continuationSeparator" w:id="0">
    <w:p w14:paraId="0AC94DBC" w14:textId="77777777" w:rsidR="007D6EB7" w:rsidRDefault="007D6EB7" w:rsidP="0007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EBA" w14:textId="77777777" w:rsidR="00BC6D62" w:rsidRDefault="00BC6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4C58" w14:textId="1D21F944" w:rsidR="007D6EB7" w:rsidRDefault="00BC6D62" w:rsidP="008700C0">
    <w:pPr>
      <w:pStyle w:val="Footer"/>
      <w:jc w:val="center"/>
    </w:pPr>
    <w:r>
      <w:t>285</w:t>
    </w:r>
    <w:r w:rsidR="007D6EB7">
      <w:t>NRS:</w:t>
    </w:r>
    <w:r w:rsidR="002E0145">
      <w:t>EMS</w:t>
    </w:r>
    <w:r w:rsidR="00770100">
      <w:t>-</w:t>
    </w:r>
    <w:r w:rsidR="00FC4371">
      <w:t>FP</w:t>
    </w:r>
    <w:r w:rsidR="007D6EB7">
      <w:t>:01A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CC98" w14:textId="77777777" w:rsidR="00BC6D62" w:rsidRDefault="00BC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7B70" w14:textId="77777777" w:rsidR="007D6EB7" w:rsidRDefault="007D6EB7" w:rsidP="00070C84">
      <w:pPr>
        <w:spacing w:after="0" w:line="240" w:lineRule="auto"/>
      </w:pPr>
      <w:r>
        <w:separator/>
      </w:r>
    </w:p>
  </w:footnote>
  <w:footnote w:type="continuationSeparator" w:id="0">
    <w:p w14:paraId="2F1961CF" w14:textId="77777777" w:rsidR="007D6EB7" w:rsidRDefault="007D6EB7" w:rsidP="0007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25CC" w14:textId="77777777" w:rsidR="00BC6D62" w:rsidRDefault="00BC6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C84" w14:textId="0DBB10B9" w:rsidR="007D6EB7" w:rsidRPr="00DD1B22" w:rsidRDefault="007D6EB7" w:rsidP="00A550B4">
    <w:pPr>
      <w:pStyle w:val="Header"/>
      <w:rPr>
        <w:b/>
        <w:bCs/>
        <w:noProof/>
        <w:sz w:val="28"/>
        <w:szCs w:val="28"/>
      </w:rPr>
    </w:pPr>
    <w:r>
      <w:rPr>
        <w:b/>
        <w:bCs/>
        <w:noProof/>
        <w:sz w:val="28"/>
        <w:szCs w:val="28"/>
      </w:rPr>
      <w:drawing>
        <wp:anchor distT="0" distB="0" distL="114300" distR="114300" simplePos="0" relativeHeight="251658240" behindDoc="1" locked="0" layoutInCell="1" allowOverlap="1" wp14:anchorId="55934139" wp14:editId="629C0D14">
          <wp:simplePos x="0" y="0"/>
          <wp:positionH relativeFrom="column">
            <wp:posOffset>2624455</wp:posOffset>
          </wp:positionH>
          <wp:positionV relativeFrom="paragraph">
            <wp:posOffset>-331470</wp:posOffset>
          </wp:positionV>
          <wp:extent cx="3632200" cy="715010"/>
          <wp:effectExtent l="0" t="0" r="6350" b="8890"/>
          <wp:wrapTight wrapText="bothSides">
            <wp:wrapPolygon edited="0">
              <wp:start x="0" y="0"/>
              <wp:lineTo x="0" y="13236"/>
              <wp:lineTo x="11215" y="18416"/>
              <wp:lineTo x="11215" y="20142"/>
              <wp:lineTo x="12348" y="21293"/>
              <wp:lineTo x="13708" y="21293"/>
              <wp:lineTo x="18806" y="21293"/>
              <wp:lineTo x="21524" y="20718"/>
              <wp:lineTo x="21524" y="0"/>
              <wp:lineTo x="0" y="0"/>
            </wp:wrapPolygon>
          </wp:wrapTight>
          <wp:docPr id="1" name="Picture 1" descr="A picture containing drawing, clo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3632200" cy="715010"/>
                  </a:xfrm>
                  <a:prstGeom prst="rect">
                    <a:avLst/>
                  </a:prstGeom>
                </pic:spPr>
              </pic:pic>
            </a:graphicData>
          </a:graphic>
          <wp14:sizeRelH relativeFrom="margin">
            <wp14:pctWidth>0</wp14:pctWidth>
          </wp14:sizeRelH>
          <wp14:sizeRelV relativeFrom="margin">
            <wp14:pctHeight>0</wp14:pctHeight>
          </wp14:sizeRelV>
        </wp:anchor>
      </w:drawing>
    </w:r>
    <w:r w:rsidR="0031523C">
      <w:rPr>
        <w:b/>
        <w:bCs/>
        <w:noProof/>
        <w:sz w:val="28"/>
        <w:szCs w:val="28"/>
      </w:rPr>
      <w:t>EMS-</w:t>
    </w:r>
    <w:r w:rsidR="00C23E73">
      <w:rPr>
        <w:b/>
        <w:bCs/>
        <w:noProof/>
        <w:sz w:val="28"/>
        <w:szCs w:val="28"/>
      </w:rPr>
      <w:t>Fixed Plant</w:t>
    </w:r>
    <w:r w:rsidR="0031523C">
      <w:rPr>
        <w:b/>
        <w:bCs/>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7BE3" w14:textId="77777777" w:rsidR="00BC6D62" w:rsidRDefault="00BC6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3F6"/>
    <w:multiLevelType w:val="hybridMultilevel"/>
    <w:tmpl w:val="B396F76E"/>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 w15:restartNumberingAfterBreak="0">
    <w:nsid w:val="14595AEE"/>
    <w:multiLevelType w:val="multilevel"/>
    <w:tmpl w:val="CCA6B174"/>
    <w:lvl w:ilvl="0">
      <w:start w:val="1"/>
      <w:numFmt w:val="bullet"/>
      <w:lvlText w:val=""/>
      <w:lvlJc w:val="left"/>
      <w:pPr>
        <w:ind w:left="1080" w:hanging="360"/>
      </w:pPr>
      <w:rPr>
        <w:rFonts w:ascii="Symbol" w:hAnsi="Symbol"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8923C85"/>
    <w:multiLevelType w:val="hybridMultilevel"/>
    <w:tmpl w:val="14D21158"/>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3" w15:restartNumberingAfterBreak="0">
    <w:nsid w:val="41D97616"/>
    <w:multiLevelType w:val="hybridMultilevel"/>
    <w:tmpl w:val="F98E6622"/>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4" w15:restartNumberingAfterBreak="0">
    <w:nsid w:val="488E32FE"/>
    <w:multiLevelType w:val="hybridMultilevel"/>
    <w:tmpl w:val="0A7A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B6BBE"/>
    <w:multiLevelType w:val="hybridMultilevel"/>
    <w:tmpl w:val="34B6ACBC"/>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6" w15:restartNumberingAfterBreak="0">
    <w:nsid w:val="53634D5B"/>
    <w:multiLevelType w:val="hybridMultilevel"/>
    <w:tmpl w:val="A7E6C028"/>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15:restartNumberingAfterBreak="0">
    <w:nsid w:val="68210D6B"/>
    <w:multiLevelType w:val="multilevel"/>
    <w:tmpl w:val="EE9A3D86"/>
    <w:lvl w:ilvl="0">
      <w:start w:val="1"/>
      <w:numFmt w:val="bullet"/>
      <w:lvlText w:val=""/>
      <w:lvlJc w:val="left"/>
      <w:pPr>
        <w:ind w:left="720" w:hanging="360"/>
      </w:pPr>
      <w:rPr>
        <w:rFonts w:ascii="Symbol" w:hAnsi="Symbol"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2211981"/>
    <w:multiLevelType w:val="multilevel"/>
    <w:tmpl w:val="32B6BC82"/>
    <w:lvl w:ilvl="0">
      <w:start w:val="1"/>
      <w:numFmt w:val="decimal"/>
      <w:lvlText w:val="%1."/>
      <w:lvlJc w:val="left"/>
      <w:pPr>
        <w:ind w:left="720" w:hanging="360"/>
      </w:pPr>
      <w:rPr>
        <w:rFonts w:hint="default"/>
      </w:rPr>
    </w:lvl>
    <w:lvl w:ilvl="1">
      <w:start w:val="1"/>
      <w:numFmt w:val="decimal"/>
      <w:isLgl/>
      <w:lvlText w:val="%1.%2"/>
      <w:lvlJc w:val="left"/>
      <w:pPr>
        <w:ind w:left="122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7"/>
  </w:num>
  <w:num w:numId="3">
    <w:abstractNumId w:val="0"/>
  </w:num>
  <w:num w:numId="4">
    <w:abstractNumId w:val="6"/>
  </w:num>
  <w:num w:numId="5">
    <w:abstractNumId w:val="5"/>
  </w:num>
  <w:num w:numId="6">
    <w:abstractNumId w:val="1"/>
  </w:num>
  <w:num w:numId="7">
    <w:abstractNumId w:val="3"/>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00"/>
    <w:rsid w:val="000077FA"/>
    <w:rsid w:val="00007A17"/>
    <w:rsid w:val="00015EA9"/>
    <w:rsid w:val="00032B25"/>
    <w:rsid w:val="0003348B"/>
    <w:rsid w:val="000452BC"/>
    <w:rsid w:val="00056830"/>
    <w:rsid w:val="00067DA7"/>
    <w:rsid w:val="00070C84"/>
    <w:rsid w:val="0007479B"/>
    <w:rsid w:val="00090C44"/>
    <w:rsid w:val="0009774A"/>
    <w:rsid w:val="000B0E69"/>
    <w:rsid w:val="000B2A8E"/>
    <w:rsid w:val="000D6731"/>
    <w:rsid w:val="000E24E0"/>
    <w:rsid w:val="000E3940"/>
    <w:rsid w:val="000E6A3E"/>
    <w:rsid w:val="000E7600"/>
    <w:rsid w:val="000F1BE1"/>
    <w:rsid w:val="0010478A"/>
    <w:rsid w:val="00116343"/>
    <w:rsid w:val="00125294"/>
    <w:rsid w:val="00126BCC"/>
    <w:rsid w:val="00142091"/>
    <w:rsid w:val="001625C2"/>
    <w:rsid w:val="00180775"/>
    <w:rsid w:val="00186005"/>
    <w:rsid w:val="00186D5D"/>
    <w:rsid w:val="001950B1"/>
    <w:rsid w:val="001965F8"/>
    <w:rsid w:val="001A05F0"/>
    <w:rsid w:val="001F19B6"/>
    <w:rsid w:val="001F454A"/>
    <w:rsid w:val="001F769E"/>
    <w:rsid w:val="002017BD"/>
    <w:rsid w:val="002064E9"/>
    <w:rsid w:val="00212786"/>
    <w:rsid w:val="00215657"/>
    <w:rsid w:val="00220179"/>
    <w:rsid w:val="00232ADE"/>
    <w:rsid w:val="00237553"/>
    <w:rsid w:val="00237A31"/>
    <w:rsid w:val="00237CDA"/>
    <w:rsid w:val="00244A30"/>
    <w:rsid w:val="00245810"/>
    <w:rsid w:val="00260B4A"/>
    <w:rsid w:val="00263A20"/>
    <w:rsid w:val="00287B0D"/>
    <w:rsid w:val="00290E4F"/>
    <w:rsid w:val="0029265A"/>
    <w:rsid w:val="002C1804"/>
    <w:rsid w:val="002C5DEF"/>
    <w:rsid w:val="002D2600"/>
    <w:rsid w:val="002D61CF"/>
    <w:rsid w:val="002E0145"/>
    <w:rsid w:val="002F247D"/>
    <w:rsid w:val="002F3E0B"/>
    <w:rsid w:val="003057B0"/>
    <w:rsid w:val="00314F6F"/>
    <w:rsid w:val="0031523C"/>
    <w:rsid w:val="00320EC4"/>
    <w:rsid w:val="00323B2B"/>
    <w:rsid w:val="0032571A"/>
    <w:rsid w:val="00336CE6"/>
    <w:rsid w:val="003536D2"/>
    <w:rsid w:val="00363561"/>
    <w:rsid w:val="00367F8B"/>
    <w:rsid w:val="00370FF9"/>
    <w:rsid w:val="00371CEB"/>
    <w:rsid w:val="003728AF"/>
    <w:rsid w:val="00380B5A"/>
    <w:rsid w:val="00384D66"/>
    <w:rsid w:val="003A0418"/>
    <w:rsid w:val="003A38B4"/>
    <w:rsid w:val="003B1627"/>
    <w:rsid w:val="003C2201"/>
    <w:rsid w:val="003C4CB8"/>
    <w:rsid w:val="003D2E19"/>
    <w:rsid w:val="003E0870"/>
    <w:rsid w:val="003E27E5"/>
    <w:rsid w:val="003E6A95"/>
    <w:rsid w:val="003E77B3"/>
    <w:rsid w:val="003F11C1"/>
    <w:rsid w:val="003F3FC6"/>
    <w:rsid w:val="003F51F3"/>
    <w:rsid w:val="003F64C0"/>
    <w:rsid w:val="004004C8"/>
    <w:rsid w:val="004126BB"/>
    <w:rsid w:val="00420BB5"/>
    <w:rsid w:val="00422541"/>
    <w:rsid w:val="00442143"/>
    <w:rsid w:val="00461D51"/>
    <w:rsid w:val="004623D8"/>
    <w:rsid w:val="004662F3"/>
    <w:rsid w:val="00480EDE"/>
    <w:rsid w:val="004A14DA"/>
    <w:rsid w:val="004A2A48"/>
    <w:rsid w:val="004A33C2"/>
    <w:rsid w:val="004B1D2F"/>
    <w:rsid w:val="004B3D43"/>
    <w:rsid w:val="004B7F3E"/>
    <w:rsid w:val="004C0CF5"/>
    <w:rsid w:val="004C68A6"/>
    <w:rsid w:val="004E0747"/>
    <w:rsid w:val="004E2F2D"/>
    <w:rsid w:val="004F7C91"/>
    <w:rsid w:val="005014A5"/>
    <w:rsid w:val="00501BD8"/>
    <w:rsid w:val="00505BB9"/>
    <w:rsid w:val="00514C00"/>
    <w:rsid w:val="00521233"/>
    <w:rsid w:val="00521B95"/>
    <w:rsid w:val="0053344C"/>
    <w:rsid w:val="00533788"/>
    <w:rsid w:val="00537B14"/>
    <w:rsid w:val="0054495A"/>
    <w:rsid w:val="00546FB3"/>
    <w:rsid w:val="00552246"/>
    <w:rsid w:val="00553498"/>
    <w:rsid w:val="0056290C"/>
    <w:rsid w:val="0056525E"/>
    <w:rsid w:val="00566533"/>
    <w:rsid w:val="00570E42"/>
    <w:rsid w:val="0059065F"/>
    <w:rsid w:val="00595F41"/>
    <w:rsid w:val="005A528C"/>
    <w:rsid w:val="005E558C"/>
    <w:rsid w:val="005E5EBA"/>
    <w:rsid w:val="005F3DCE"/>
    <w:rsid w:val="005F43F4"/>
    <w:rsid w:val="005F53F9"/>
    <w:rsid w:val="005F79BD"/>
    <w:rsid w:val="006272DC"/>
    <w:rsid w:val="0063649E"/>
    <w:rsid w:val="00653977"/>
    <w:rsid w:val="00667D5E"/>
    <w:rsid w:val="00695BA1"/>
    <w:rsid w:val="006A3AEA"/>
    <w:rsid w:val="006C31D9"/>
    <w:rsid w:val="006C4A32"/>
    <w:rsid w:val="006D20F0"/>
    <w:rsid w:val="006E5B44"/>
    <w:rsid w:val="006E5D7C"/>
    <w:rsid w:val="006E77A9"/>
    <w:rsid w:val="00704BA7"/>
    <w:rsid w:val="00706B83"/>
    <w:rsid w:val="0072183D"/>
    <w:rsid w:val="007238C2"/>
    <w:rsid w:val="00734168"/>
    <w:rsid w:val="00745C50"/>
    <w:rsid w:val="00750E0A"/>
    <w:rsid w:val="0076015B"/>
    <w:rsid w:val="00770100"/>
    <w:rsid w:val="00772BF8"/>
    <w:rsid w:val="00783CB0"/>
    <w:rsid w:val="00783D1A"/>
    <w:rsid w:val="007A0C93"/>
    <w:rsid w:val="007A25AF"/>
    <w:rsid w:val="007B1FA4"/>
    <w:rsid w:val="007B5CB4"/>
    <w:rsid w:val="007C049F"/>
    <w:rsid w:val="007C4D71"/>
    <w:rsid w:val="007D5F3A"/>
    <w:rsid w:val="007D6EB7"/>
    <w:rsid w:val="007D6F2E"/>
    <w:rsid w:val="007F5D7A"/>
    <w:rsid w:val="008043CF"/>
    <w:rsid w:val="00831EB3"/>
    <w:rsid w:val="008700C0"/>
    <w:rsid w:val="00880789"/>
    <w:rsid w:val="008837D3"/>
    <w:rsid w:val="008A715B"/>
    <w:rsid w:val="008B0D32"/>
    <w:rsid w:val="008B60DE"/>
    <w:rsid w:val="00901FF3"/>
    <w:rsid w:val="0094765C"/>
    <w:rsid w:val="00963A3A"/>
    <w:rsid w:val="009702AF"/>
    <w:rsid w:val="00976203"/>
    <w:rsid w:val="00977206"/>
    <w:rsid w:val="009802B0"/>
    <w:rsid w:val="00981C0A"/>
    <w:rsid w:val="00982652"/>
    <w:rsid w:val="00983C94"/>
    <w:rsid w:val="009A06A0"/>
    <w:rsid w:val="009A0D49"/>
    <w:rsid w:val="009A4C9D"/>
    <w:rsid w:val="009D268D"/>
    <w:rsid w:val="009F1A91"/>
    <w:rsid w:val="009F2F73"/>
    <w:rsid w:val="009F4328"/>
    <w:rsid w:val="00A1288D"/>
    <w:rsid w:val="00A15532"/>
    <w:rsid w:val="00A31A33"/>
    <w:rsid w:val="00A34712"/>
    <w:rsid w:val="00A34774"/>
    <w:rsid w:val="00A45BD9"/>
    <w:rsid w:val="00A550B4"/>
    <w:rsid w:val="00A5641B"/>
    <w:rsid w:val="00A57FF2"/>
    <w:rsid w:val="00A65DAE"/>
    <w:rsid w:val="00A7270A"/>
    <w:rsid w:val="00A85786"/>
    <w:rsid w:val="00A91A0D"/>
    <w:rsid w:val="00A9405C"/>
    <w:rsid w:val="00A95B7C"/>
    <w:rsid w:val="00A970CE"/>
    <w:rsid w:val="00AB5AD6"/>
    <w:rsid w:val="00AC1818"/>
    <w:rsid w:val="00AC3939"/>
    <w:rsid w:val="00AC5AF5"/>
    <w:rsid w:val="00AD3D1C"/>
    <w:rsid w:val="00AD3F27"/>
    <w:rsid w:val="00AD5A5B"/>
    <w:rsid w:val="00AE6021"/>
    <w:rsid w:val="00AF37F8"/>
    <w:rsid w:val="00B25656"/>
    <w:rsid w:val="00B268B6"/>
    <w:rsid w:val="00B27F97"/>
    <w:rsid w:val="00B34AAA"/>
    <w:rsid w:val="00B66613"/>
    <w:rsid w:val="00B739D8"/>
    <w:rsid w:val="00B90658"/>
    <w:rsid w:val="00B91F04"/>
    <w:rsid w:val="00B9522D"/>
    <w:rsid w:val="00BA2A53"/>
    <w:rsid w:val="00BA35E4"/>
    <w:rsid w:val="00BA6497"/>
    <w:rsid w:val="00BB69DD"/>
    <w:rsid w:val="00BC1761"/>
    <w:rsid w:val="00BC6D62"/>
    <w:rsid w:val="00BC6E51"/>
    <w:rsid w:val="00BC7797"/>
    <w:rsid w:val="00BF0FCA"/>
    <w:rsid w:val="00BF40ED"/>
    <w:rsid w:val="00BF6F78"/>
    <w:rsid w:val="00C01479"/>
    <w:rsid w:val="00C0486D"/>
    <w:rsid w:val="00C05338"/>
    <w:rsid w:val="00C105ED"/>
    <w:rsid w:val="00C23E73"/>
    <w:rsid w:val="00C23FBB"/>
    <w:rsid w:val="00C26332"/>
    <w:rsid w:val="00C352B1"/>
    <w:rsid w:val="00C50BE3"/>
    <w:rsid w:val="00C678A7"/>
    <w:rsid w:val="00C808E6"/>
    <w:rsid w:val="00C8238E"/>
    <w:rsid w:val="00C85902"/>
    <w:rsid w:val="00C92FFD"/>
    <w:rsid w:val="00CA01FE"/>
    <w:rsid w:val="00CA5F3D"/>
    <w:rsid w:val="00CB509A"/>
    <w:rsid w:val="00CD6610"/>
    <w:rsid w:val="00CD6B5E"/>
    <w:rsid w:val="00CE18A6"/>
    <w:rsid w:val="00CF4AFA"/>
    <w:rsid w:val="00CF516F"/>
    <w:rsid w:val="00CF7DFB"/>
    <w:rsid w:val="00D02667"/>
    <w:rsid w:val="00D2073D"/>
    <w:rsid w:val="00D25C53"/>
    <w:rsid w:val="00D3319A"/>
    <w:rsid w:val="00D41207"/>
    <w:rsid w:val="00D511B1"/>
    <w:rsid w:val="00D652A9"/>
    <w:rsid w:val="00D84214"/>
    <w:rsid w:val="00D902EB"/>
    <w:rsid w:val="00D91E32"/>
    <w:rsid w:val="00D95641"/>
    <w:rsid w:val="00DA438D"/>
    <w:rsid w:val="00DA6328"/>
    <w:rsid w:val="00DB652C"/>
    <w:rsid w:val="00DC3F60"/>
    <w:rsid w:val="00DC4094"/>
    <w:rsid w:val="00DC5602"/>
    <w:rsid w:val="00DD1B22"/>
    <w:rsid w:val="00E02756"/>
    <w:rsid w:val="00E10CAD"/>
    <w:rsid w:val="00E11AD3"/>
    <w:rsid w:val="00E11F46"/>
    <w:rsid w:val="00E22106"/>
    <w:rsid w:val="00E2442D"/>
    <w:rsid w:val="00E253AE"/>
    <w:rsid w:val="00E3392C"/>
    <w:rsid w:val="00E35816"/>
    <w:rsid w:val="00E4359E"/>
    <w:rsid w:val="00E4728D"/>
    <w:rsid w:val="00E50740"/>
    <w:rsid w:val="00E54960"/>
    <w:rsid w:val="00E55B14"/>
    <w:rsid w:val="00E60DFA"/>
    <w:rsid w:val="00E627FC"/>
    <w:rsid w:val="00E71F81"/>
    <w:rsid w:val="00E831C3"/>
    <w:rsid w:val="00E969ED"/>
    <w:rsid w:val="00EA1742"/>
    <w:rsid w:val="00EB28FC"/>
    <w:rsid w:val="00EC352A"/>
    <w:rsid w:val="00ED0639"/>
    <w:rsid w:val="00ED61FF"/>
    <w:rsid w:val="00EE086A"/>
    <w:rsid w:val="00EE56FC"/>
    <w:rsid w:val="00EF22AE"/>
    <w:rsid w:val="00EF44EC"/>
    <w:rsid w:val="00F02F9D"/>
    <w:rsid w:val="00F05CFB"/>
    <w:rsid w:val="00F15CC9"/>
    <w:rsid w:val="00F165AF"/>
    <w:rsid w:val="00F270B3"/>
    <w:rsid w:val="00F33436"/>
    <w:rsid w:val="00F3616F"/>
    <w:rsid w:val="00F52450"/>
    <w:rsid w:val="00F55258"/>
    <w:rsid w:val="00F567FF"/>
    <w:rsid w:val="00F570C5"/>
    <w:rsid w:val="00F6117D"/>
    <w:rsid w:val="00F93AF2"/>
    <w:rsid w:val="00FB3A64"/>
    <w:rsid w:val="00FB5098"/>
    <w:rsid w:val="00FB685F"/>
    <w:rsid w:val="00FC4371"/>
    <w:rsid w:val="00FD1DCF"/>
    <w:rsid w:val="00FF6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D29F07"/>
  <w15:chartTrackingRefBased/>
  <w15:docId w15:val="{AD2BD4FF-6F9E-4563-A787-FCA0806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86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534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6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w:basedOn w:val="Normal"/>
    <w:link w:val="Heading3Char"/>
    <w:uiPriority w:val="9"/>
    <w:semiHidden/>
    <w:unhideWhenUsed/>
    <w:qFormat/>
    <w:rsid w:val="001950B1"/>
    <w:pPr>
      <w:keepNext/>
      <w:spacing w:before="120" w:after="120" w:line="240" w:lineRule="auto"/>
      <w:outlineLvl w:val="2"/>
    </w:pPr>
    <w:rPr>
      <w:rFonts w:ascii="Verdana" w:eastAsiaTheme="minorHAnsi" w:hAnsi="Verdana"/>
      <w:i/>
      <w:iCs/>
      <w:sz w:val="36"/>
      <w:szCs w:val="36"/>
    </w:rPr>
  </w:style>
  <w:style w:type="paragraph" w:styleId="Heading4">
    <w:name w:val="heading 4"/>
    <w:basedOn w:val="Normal"/>
    <w:next w:val="Normal"/>
    <w:link w:val="Heading4Char"/>
    <w:uiPriority w:val="9"/>
    <w:semiHidden/>
    <w:unhideWhenUsed/>
    <w:qFormat/>
    <w:rsid w:val="00F27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E39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0C84"/>
  </w:style>
  <w:style w:type="paragraph" w:styleId="Footer">
    <w:name w:val="footer"/>
    <w:basedOn w:val="Normal"/>
    <w:link w:val="FooterChar"/>
    <w:uiPriority w:val="99"/>
    <w:unhideWhenUsed/>
    <w:rsid w:val="00070C8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0C84"/>
  </w:style>
  <w:style w:type="paragraph" w:styleId="NoSpacing">
    <w:name w:val="No Spacing"/>
    <w:uiPriority w:val="1"/>
    <w:qFormat/>
    <w:rsid w:val="009A4C9D"/>
    <w:pPr>
      <w:spacing w:after="0" w:line="240" w:lineRule="auto"/>
    </w:pPr>
  </w:style>
  <w:style w:type="table" w:styleId="TableGrid">
    <w:name w:val="Table Grid"/>
    <w:basedOn w:val="TableNormal"/>
    <w:uiPriority w:val="39"/>
    <w:rsid w:val="009A4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Char"/>
    <w:basedOn w:val="DefaultParagraphFont"/>
    <w:link w:val="Heading3"/>
    <w:uiPriority w:val="9"/>
    <w:semiHidden/>
    <w:rsid w:val="001950B1"/>
    <w:rPr>
      <w:rFonts w:ascii="Verdana" w:hAnsi="Verdana" w:cs="Times New Roman"/>
      <w:i/>
      <w:iCs/>
      <w:sz w:val="36"/>
      <w:szCs w:val="36"/>
    </w:rPr>
  </w:style>
  <w:style w:type="paragraph" w:styleId="BodyText">
    <w:name w:val="Body Text"/>
    <w:basedOn w:val="Normal"/>
    <w:link w:val="BodyTextChar"/>
    <w:uiPriority w:val="99"/>
    <w:semiHidden/>
    <w:unhideWhenUsed/>
    <w:rsid w:val="001950B1"/>
    <w:pPr>
      <w:spacing w:after="120" w:line="240" w:lineRule="auto"/>
      <w:jc w:val="both"/>
    </w:pPr>
    <w:rPr>
      <w:rFonts w:ascii="Verdana" w:eastAsiaTheme="minorHAnsi" w:hAnsi="Verdana"/>
    </w:rPr>
  </w:style>
  <w:style w:type="character" w:customStyle="1" w:styleId="BodyTextChar">
    <w:name w:val="Body Text Char"/>
    <w:basedOn w:val="DefaultParagraphFont"/>
    <w:link w:val="BodyText"/>
    <w:uiPriority w:val="99"/>
    <w:semiHidden/>
    <w:rsid w:val="001950B1"/>
    <w:rPr>
      <w:rFonts w:ascii="Verdana" w:hAnsi="Verdana" w:cs="Times New Roman"/>
    </w:rPr>
  </w:style>
  <w:style w:type="character" w:customStyle="1" w:styleId="Heading1Char">
    <w:name w:val="Heading 1 Char"/>
    <w:basedOn w:val="DefaultParagraphFont"/>
    <w:link w:val="Heading1"/>
    <w:uiPriority w:val="9"/>
    <w:rsid w:val="00553498"/>
    <w:rPr>
      <w:rFonts w:asciiTheme="majorHAnsi" w:eastAsiaTheme="majorEastAsia" w:hAnsiTheme="majorHAnsi" w:cstheme="majorBidi"/>
      <w:color w:val="2F5496" w:themeColor="accent1" w:themeShade="BF"/>
      <w:sz w:val="32"/>
      <w:szCs w:val="32"/>
    </w:rPr>
  </w:style>
  <w:style w:type="paragraph" w:styleId="BodyText2">
    <w:name w:val="Body Text 2"/>
    <w:basedOn w:val="Normal"/>
    <w:link w:val="BodyText2Char"/>
    <w:uiPriority w:val="99"/>
    <w:semiHidden/>
    <w:unhideWhenUsed/>
    <w:rsid w:val="00977206"/>
    <w:pPr>
      <w:spacing w:after="120" w:line="480" w:lineRule="auto"/>
    </w:pPr>
  </w:style>
  <w:style w:type="character" w:customStyle="1" w:styleId="BodyText2Char">
    <w:name w:val="Body Text 2 Char"/>
    <w:basedOn w:val="DefaultParagraphFont"/>
    <w:link w:val="BodyText2"/>
    <w:uiPriority w:val="99"/>
    <w:semiHidden/>
    <w:rsid w:val="00977206"/>
    <w:rPr>
      <w:rFonts w:ascii="Calibri" w:eastAsia="Calibri" w:hAnsi="Calibri" w:cs="Times New Roman"/>
    </w:rPr>
  </w:style>
  <w:style w:type="paragraph" w:styleId="ListParagraph">
    <w:name w:val="List Paragraph"/>
    <w:basedOn w:val="Normal"/>
    <w:uiPriority w:val="1"/>
    <w:qFormat/>
    <w:rsid w:val="00537B14"/>
    <w:pPr>
      <w:ind w:left="720"/>
      <w:contextualSpacing/>
    </w:pPr>
  </w:style>
  <w:style w:type="paragraph" w:customStyle="1" w:styleId="Default">
    <w:name w:val="Default"/>
    <w:rsid w:val="00C05338"/>
    <w:pPr>
      <w:autoSpaceDE w:val="0"/>
      <w:autoSpaceDN w:val="0"/>
      <w:adjustRightInd w:val="0"/>
      <w:spacing w:after="0" w:line="240" w:lineRule="auto"/>
    </w:pPr>
    <w:rPr>
      <w:rFonts w:ascii="Arial" w:hAnsi="Arial" w:cs="Arial"/>
      <w:color w:val="000000"/>
      <w:sz w:val="24"/>
      <w:szCs w:val="24"/>
    </w:rPr>
  </w:style>
  <w:style w:type="paragraph" w:customStyle="1" w:styleId="CM2">
    <w:name w:val="CM2"/>
    <w:basedOn w:val="Default"/>
    <w:next w:val="Default"/>
    <w:uiPriority w:val="99"/>
    <w:rsid w:val="00C05338"/>
    <w:pPr>
      <w:spacing w:line="366" w:lineRule="atLeast"/>
    </w:pPr>
    <w:rPr>
      <w:color w:val="auto"/>
    </w:rPr>
  </w:style>
  <w:style w:type="character" w:customStyle="1" w:styleId="Heading4Char">
    <w:name w:val="Heading 4 Char"/>
    <w:basedOn w:val="DefaultParagraphFont"/>
    <w:link w:val="Heading4"/>
    <w:uiPriority w:val="9"/>
    <w:semiHidden/>
    <w:rsid w:val="00F270B3"/>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semiHidden/>
    <w:rsid w:val="0094765C"/>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0E394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0E3940"/>
    <w:rPr>
      <w:sz w:val="16"/>
      <w:szCs w:val="16"/>
    </w:rPr>
  </w:style>
  <w:style w:type="paragraph" w:styleId="CommentText">
    <w:name w:val="annotation text"/>
    <w:basedOn w:val="Normal"/>
    <w:link w:val="CommentTextChar"/>
    <w:uiPriority w:val="99"/>
    <w:semiHidden/>
    <w:unhideWhenUsed/>
    <w:rsid w:val="000E3940"/>
    <w:pPr>
      <w:spacing w:line="240" w:lineRule="auto"/>
    </w:pPr>
    <w:rPr>
      <w:sz w:val="20"/>
      <w:szCs w:val="20"/>
    </w:rPr>
  </w:style>
  <w:style w:type="character" w:customStyle="1" w:styleId="CommentTextChar">
    <w:name w:val="Comment Text Char"/>
    <w:basedOn w:val="DefaultParagraphFont"/>
    <w:link w:val="CommentText"/>
    <w:uiPriority w:val="99"/>
    <w:semiHidden/>
    <w:rsid w:val="000E39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3940"/>
    <w:rPr>
      <w:b/>
      <w:bCs/>
    </w:rPr>
  </w:style>
  <w:style w:type="character" w:customStyle="1" w:styleId="CommentSubjectChar">
    <w:name w:val="Comment Subject Char"/>
    <w:basedOn w:val="CommentTextChar"/>
    <w:link w:val="CommentSubject"/>
    <w:uiPriority w:val="99"/>
    <w:semiHidden/>
    <w:rsid w:val="000E3940"/>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3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40"/>
    <w:rPr>
      <w:rFonts w:ascii="Segoe UI" w:eastAsia="Calibri" w:hAnsi="Segoe UI" w:cs="Segoe UI"/>
      <w:sz w:val="18"/>
      <w:szCs w:val="18"/>
    </w:rPr>
  </w:style>
  <w:style w:type="table" w:customStyle="1" w:styleId="Calendar1">
    <w:name w:val="Calendar 1"/>
    <w:basedOn w:val="TableNormal"/>
    <w:uiPriority w:val="99"/>
    <w:qFormat/>
    <w:rsid w:val="00DA438D"/>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Paragraph">
    <w:name w:val="Table Paragraph"/>
    <w:basedOn w:val="Normal"/>
    <w:uiPriority w:val="1"/>
    <w:qFormat/>
    <w:rsid w:val="005014A5"/>
    <w:pPr>
      <w:widowControl w:val="0"/>
      <w:autoSpaceDE w:val="0"/>
      <w:autoSpaceDN w:val="0"/>
      <w:spacing w:after="0" w:line="240" w:lineRule="auto"/>
    </w:pPr>
    <w:rPr>
      <w:rFonts w:cs="Calibri"/>
      <w:lang w:val="en-US"/>
    </w:rPr>
  </w:style>
  <w:style w:type="character" w:styleId="Hyperlink">
    <w:name w:val="Hyperlink"/>
    <w:basedOn w:val="DefaultParagraphFont"/>
    <w:uiPriority w:val="99"/>
    <w:unhideWhenUsed/>
    <w:rsid w:val="00A5641B"/>
    <w:rPr>
      <w:color w:val="0563C1" w:themeColor="hyperlink"/>
      <w:u w:val="single"/>
    </w:rPr>
  </w:style>
  <w:style w:type="character" w:styleId="UnresolvedMention">
    <w:name w:val="Unresolved Mention"/>
    <w:basedOn w:val="DefaultParagraphFont"/>
    <w:uiPriority w:val="99"/>
    <w:semiHidden/>
    <w:unhideWhenUsed/>
    <w:rsid w:val="00A5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750">
      <w:bodyDiv w:val="1"/>
      <w:marLeft w:val="0"/>
      <w:marRight w:val="0"/>
      <w:marTop w:val="0"/>
      <w:marBottom w:val="0"/>
      <w:divBdr>
        <w:top w:val="none" w:sz="0" w:space="0" w:color="auto"/>
        <w:left w:val="none" w:sz="0" w:space="0" w:color="auto"/>
        <w:bottom w:val="none" w:sz="0" w:space="0" w:color="auto"/>
        <w:right w:val="none" w:sz="0" w:space="0" w:color="auto"/>
      </w:divBdr>
    </w:div>
    <w:div w:id="329917793">
      <w:bodyDiv w:val="1"/>
      <w:marLeft w:val="0"/>
      <w:marRight w:val="0"/>
      <w:marTop w:val="0"/>
      <w:marBottom w:val="0"/>
      <w:divBdr>
        <w:top w:val="none" w:sz="0" w:space="0" w:color="auto"/>
        <w:left w:val="none" w:sz="0" w:space="0" w:color="auto"/>
        <w:bottom w:val="none" w:sz="0" w:space="0" w:color="auto"/>
        <w:right w:val="none" w:sz="0" w:space="0" w:color="auto"/>
      </w:divBdr>
    </w:div>
    <w:div w:id="415592625">
      <w:bodyDiv w:val="1"/>
      <w:marLeft w:val="0"/>
      <w:marRight w:val="0"/>
      <w:marTop w:val="0"/>
      <w:marBottom w:val="0"/>
      <w:divBdr>
        <w:top w:val="none" w:sz="0" w:space="0" w:color="auto"/>
        <w:left w:val="none" w:sz="0" w:space="0" w:color="auto"/>
        <w:bottom w:val="none" w:sz="0" w:space="0" w:color="auto"/>
        <w:right w:val="none" w:sz="0" w:space="0" w:color="auto"/>
      </w:divBdr>
    </w:div>
    <w:div w:id="449134082">
      <w:bodyDiv w:val="1"/>
      <w:marLeft w:val="0"/>
      <w:marRight w:val="0"/>
      <w:marTop w:val="0"/>
      <w:marBottom w:val="0"/>
      <w:divBdr>
        <w:top w:val="none" w:sz="0" w:space="0" w:color="auto"/>
        <w:left w:val="none" w:sz="0" w:space="0" w:color="auto"/>
        <w:bottom w:val="none" w:sz="0" w:space="0" w:color="auto"/>
        <w:right w:val="none" w:sz="0" w:space="0" w:color="auto"/>
      </w:divBdr>
    </w:div>
    <w:div w:id="485780146">
      <w:bodyDiv w:val="1"/>
      <w:marLeft w:val="0"/>
      <w:marRight w:val="0"/>
      <w:marTop w:val="0"/>
      <w:marBottom w:val="0"/>
      <w:divBdr>
        <w:top w:val="none" w:sz="0" w:space="0" w:color="auto"/>
        <w:left w:val="none" w:sz="0" w:space="0" w:color="auto"/>
        <w:bottom w:val="none" w:sz="0" w:space="0" w:color="auto"/>
        <w:right w:val="none" w:sz="0" w:space="0" w:color="auto"/>
      </w:divBdr>
    </w:div>
    <w:div w:id="498424771">
      <w:bodyDiv w:val="1"/>
      <w:marLeft w:val="0"/>
      <w:marRight w:val="0"/>
      <w:marTop w:val="0"/>
      <w:marBottom w:val="0"/>
      <w:divBdr>
        <w:top w:val="none" w:sz="0" w:space="0" w:color="auto"/>
        <w:left w:val="none" w:sz="0" w:space="0" w:color="auto"/>
        <w:bottom w:val="none" w:sz="0" w:space="0" w:color="auto"/>
        <w:right w:val="none" w:sz="0" w:space="0" w:color="auto"/>
      </w:divBdr>
    </w:div>
    <w:div w:id="523978686">
      <w:bodyDiv w:val="1"/>
      <w:marLeft w:val="0"/>
      <w:marRight w:val="0"/>
      <w:marTop w:val="0"/>
      <w:marBottom w:val="0"/>
      <w:divBdr>
        <w:top w:val="none" w:sz="0" w:space="0" w:color="auto"/>
        <w:left w:val="none" w:sz="0" w:space="0" w:color="auto"/>
        <w:bottom w:val="none" w:sz="0" w:space="0" w:color="auto"/>
        <w:right w:val="none" w:sz="0" w:space="0" w:color="auto"/>
      </w:divBdr>
    </w:div>
    <w:div w:id="524830175">
      <w:bodyDiv w:val="1"/>
      <w:marLeft w:val="0"/>
      <w:marRight w:val="0"/>
      <w:marTop w:val="0"/>
      <w:marBottom w:val="0"/>
      <w:divBdr>
        <w:top w:val="none" w:sz="0" w:space="0" w:color="auto"/>
        <w:left w:val="none" w:sz="0" w:space="0" w:color="auto"/>
        <w:bottom w:val="none" w:sz="0" w:space="0" w:color="auto"/>
        <w:right w:val="none" w:sz="0" w:space="0" w:color="auto"/>
      </w:divBdr>
    </w:div>
    <w:div w:id="621351207">
      <w:bodyDiv w:val="1"/>
      <w:marLeft w:val="0"/>
      <w:marRight w:val="0"/>
      <w:marTop w:val="0"/>
      <w:marBottom w:val="0"/>
      <w:divBdr>
        <w:top w:val="none" w:sz="0" w:space="0" w:color="auto"/>
        <w:left w:val="none" w:sz="0" w:space="0" w:color="auto"/>
        <w:bottom w:val="none" w:sz="0" w:space="0" w:color="auto"/>
        <w:right w:val="none" w:sz="0" w:space="0" w:color="auto"/>
      </w:divBdr>
    </w:div>
    <w:div w:id="926155886">
      <w:bodyDiv w:val="1"/>
      <w:marLeft w:val="0"/>
      <w:marRight w:val="0"/>
      <w:marTop w:val="0"/>
      <w:marBottom w:val="0"/>
      <w:divBdr>
        <w:top w:val="none" w:sz="0" w:space="0" w:color="auto"/>
        <w:left w:val="none" w:sz="0" w:space="0" w:color="auto"/>
        <w:bottom w:val="none" w:sz="0" w:space="0" w:color="auto"/>
        <w:right w:val="none" w:sz="0" w:space="0" w:color="auto"/>
      </w:divBdr>
    </w:div>
    <w:div w:id="1215770262">
      <w:bodyDiv w:val="1"/>
      <w:marLeft w:val="0"/>
      <w:marRight w:val="0"/>
      <w:marTop w:val="0"/>
      <w:marBottom w:val="0"/>
      <w:divBdr>
        <w:top w:val="none" w:sz="0" w:space="0" w:color="auto"/>
        <w:left w:val="none" w:sz="0" w:space="0" w:color="auto"/>
        <w:bottom w:val="none" w:sz="0" w:space="0" w:color="auto"/>
        <w:right w:val="none" w:sz="0" w:space="0" w:color="auto"/>
      </w:divBdr>
    </w:div>
    <w:div w:id="1427266875">
      <w:bodyDiv w:val="1"/>
      <w:marLeft w:val="0"/>
      <w:marRight w:val="0"/>
      <w:marTop w:val="0"/>
      <w:marBottom w:val="0"/>
      <w:divBdr>
        <w:top w:val="none" w:sz="0" w:space="0" w:color="auto"/>
        <w:left w:val="none" w:sz="0" w:space="0" w:color="auto"/>
        <w:bottom w:val="none" w:sz="0" w:space="0" w:color="auto"/>
        <w:right w:val="none" w:sz="0" w:space="0" w:color="auto"/>
      </w:divBdr>
    </w:div>
    <w:div w:id="1434587998">
      <w:bodyDiv w:val="1"/>
      <w:marLeft w:val="0"/>
      <w:marRight w:val="0"/>
      <w:marTop w:val="0"/>
      <w:marBottom w:val="0"/>
      <w:divBdr>
        <w:top w:val="none" w:sz="0" w:space="0" w:color="auto"/>
        <w:left w:val="none" w:sz="0" w:space="0" w:color="auto"/>
        <w:bottom w:val="none" w:sz="0" w:space="0" w:color="auto"/>
        <w:right w:val="none" w:sz="0" w:space="0" w:color="auto"/>
      </w:divBdr>
    </w:div>
    <w:div w:id="1454714059">
      <w:bodyDiv w:val="1"/>
      <w:marLeft w:val="0"/>
      <w:marRight w:val="0"/>
      <w:marTop w:val="0"/>
      <w:marBottom w:val="0"/>
      <w:divBdr>
        <w:top w:val="none" w:sz="0" w:space="0" w:color="auto"/>
        <w:left w:val="none" w:sz="0" w:space="0" w:color="auto"/>
        <w:bottom w:val="none" w:sz="0" w:space="0" w:color="auto"/>
        <w:right w:val="none" w:sz="0" w:space="0" w:color="auto"/>
      </w:divBdr>
    </w:div>
    <w:div w:id="1605307696">
      <w:bodyDiv w:val="1"/>
      <w:marLeft w:val="0"/>
      <w:marRight w:val="0"/>
      <w:marTop w:val="0"/>
      <w:marBottom w:val="0"/>
      <w:divBdr>
        <w:top w:val="none" w:sz="0" w:space="0" w:color="auto"/>
        <w:left w:val="none" w:sz="0" w:space="0" w:color="auto"/>
        <w:bottom w:val="none" w:sz="0" w:space="0" w:color="auto"/>
        <w:right w:val="none" w:sz="0" w:space="0" w:color="auto"/>
      </w:divBdr>
    </w:div>
    <w:div w:id="1625308001">
      <w:bodyDiv w:val="1"/>
      <w:marLeft w:val="0"/>
      <w:marRight w:val="0"/>
      <w:marTop w:val="0"/>
      <w:marBottom w:val="0"/>
      <w:divBdr>
        <w:top w:val="none" w:sz="0" w:space="0" w:color="auto"/>
        <w:left w:val="none" w:sz="0" w:space="0" w:color="auto"/>
        <w:bottom w:val="none" w:sz="0" w:space="0" w:color="auto"/>
        <w:right w:val="none" w:sz="0" w:space="0" w:color="auto"/>
      </w:divBdr>
    </w:div>
    <w:div w:id="1636400981">
      <w:bodyDiv w:val="1"/>
      <w:marLeft w:val="0"/>
      <w:marRight w:val="0"/>
      <w:marTop w:val="0"/>
      <w:marBottom w:val="0"/>
      <w:divBdr>
        <w:top w:val="none" w:sz="0" w:space="0" w:color="auto"/>
        <w:left w:val="none" w:sz="0" w:space="0" w:color="auto"/>
        <w:bottom w:val="none" w:sz="0" w:space="0" w:color="auto"/>
        <w:right w:val="none" w:sz="0" w:space="0" w:color="auto"/>
      </w:divBdr>
    </w:div>
    <w:div w:id="1689480397">
      <w:bodyDiv w:val="1"/>
      <w:marLeft w:val="0"/>
      <w:marRight w:val="0"/>
      <w:marTop w:val="0"/>
      <w:marBottom w:val="0"/>
      <w:divBdr>
        <w:top w:val="none" w:sz="0" w:space="0" w:color="auto"/>
        <w:left w:val="none" w:sz="0" w:space="0" w:color="auto"/>
        <w:bottom w:val="none" w:sz="0" w:space="0" w:color="auto"/>
        <w:right w:val="none" w:sz="0" w:space="0" w:color="auto"/>
      </w:divBdr>
    </w:div>
    <w:div w:id="1689942363">
      <w:bodyDiv w:val="1"/>
      <w:marLeft w:val="0"/>
      <w:marRight w:val="0"/>
      <w:marTop w:val="0"/>
      <w:marBottom w:val="0"/>
      <w:divBdr>
        <w:top w:val="none" w:sz="0" w:space="0" w:color="auto"/>
        <w:left w:val="none" w:sz="0" w:space="0" w:color="auto"/>
        <w:bottom w:val="none" w:sz="0" w:space="0" w:color="auto"/>
        <w:right w:val="none" w:sz="0" w:space="0" w:color="auto"/>
      </w:divBdr>
    </w:div>
    <w:div w:id="1805073385">
      <w:bodyDiv w:val="1"/>
      <w:marLeft w:val="0"/>
      <w:marRight w:val="0"/>
      <w:marTop w:val="0"/>
      <w:marBottom w:val="0"/>
      <w:divBdr>
        <w:top w:val="none" w:sz="0" w:space="0" w:color="auto"/>
        <w:left w:val="none" w:sz="0" w:space="0" w:color="auto"/>
        <w:bottom w:val="none" w:sz="0" w:space="0" w:color="auto"/>
        <w:right w:val="none" w:sz="0" w:space="0" w:color="auto"/>
      </w:divBdr>
    </w:div>
    <w:div w:id="1923709917">
      <w:bodyDiv w:val="1"/>
      <w:marLeft w:val="0"/>
      <w:marRight w:val="0"/>
      <w:marTop w:val="0"/>
      <w:marBottom w:val="0"/>
      <w:divBdr>
        <w:top w:val="none" w:sz="0" w:space="0" w:color="auto"/>
        <w:left w:val="none" w:sz="0" w:space="0" w:color="auto"/>
        <w:bottom w:val="none" w:sz="0" w:space="0" w:color="auto"/>
        <w:right w:val="none" w:sz="0" w:space="0" w:color="auto"/>
      </w:divBdr>
    </w:div>
    <w:div w:id="20155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64CCF2290A9227498CBA22780DE46CFA" ma:contentTypeVersion="44" ma:contentTypeDescription="Create a new document." ma:contentTypeScope="" ma:versionID="94bb4e09b28e1feae55f3438729693e9">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a785deb-a762-4798-bcdc-303564f53cb0" targetNamespace="http://schemas.microsoft.com/office/2006/metadata/properties" ma:root="true" ma:fieldsID="ede022386e9fe758cb89ead7642d8aec" ns2:_="" ns3:_="" ns4:_="" ns5:_="" ns6:_="">
    <xsd:import namespace="dbe221e7-66db-4bdb-a92c-aa517c005f15"/>
    <xsd:import namespace="662745e8-e224-48e8-a2e3-254862b8c2f5"/>
    <xsd:import namespace="eebef177-55b5-4448-a5fb-28ea454417ee"/>
    <xsd:import namespace="5ffd8e36-f429-4edc-ab50-c5be84842779"/>
    <xsd:import namespace="9a785deb-a762-4798-bcdc-303564f53cb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lcf76f155ced4ddcb4097134ff3c332f" minOccurs="0"/>
                <xsd:element ref="ns6:MediaServiceGenerationTime" minOccurs="0"/>
                <xsd:element ref="ns6:MediaServiceEventHashCode" minOccurs="0"/>
                <xsd:element ref="ns6:MediaServiceOCR" minOccurs="0"/>
                <xsd:element ref="ns6:MediaServiceDateTaken" minOccurs="0"/>
                <xsd:element ref="ns6:MediaServiceLocation" minOccurs="0"/>
                <xsd:element ref="ns6:MediaLengthInSeconds" minOccurs="0"/>
                <xsd:element ref="ns2:SharedWithUsers" minOccurs="0"/>
                <xsd:element ref="ns2:SharedWithDetail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1;#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785deb-a762-4798-bcdc-303564f53cb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DateTaken" ma:index="55" nillable="true" ma:displayName="MediaServiceDateTaken" ma:internalName="MediaServiceDateTaken" ma:readOnly="true">
      <xsd:simpleType>
        <xsd:restriction base="dms:Text"/>
      </xsd:simpleType>
    </xsd:element>
    <xsd:element name="MediaServiceLocation" ma:index="56" nillable="true" ma:displayName="Location" ma:indexed="true" ma:internalName="MediaServiceLocation" ma:readOnly="true">
      <xsd:simpleType>
        <xsd:restriction base="dms:Text"/>
      </xsd:simpleType>
    </xsd:element>
    <xsd:element name="MediaLengthInSeconds" ma:index="57" nillable="true" ma:displayName="MediaLengthInSeconds" ma:hidden="true" ma:internalName="MediaLengthInSeconds" ma:readOnly="true">
      <xsd:simpleType>
        <xsd:restriction base="dms:Unknown"/>
      </xsd:simpleType>
    </xsd:element>
    <xsd:element name="MediaServiceObjectDetectorVersions" ma:index="6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2023-04-02T23:00:00+00:00</EAReceivedDate>
    <ga477587807b4e8dbd9d142e03c014fa xmlns="dbe221e7-66db-4bdb-a92c-aa517c005f15">
      <Terms xmlns="http://schemas.microsoft.com/office/infopath/2007/PartnerControls"/>
    </ga477587807b4e8dbd9d142e03c014fa>
    <PermitNumber xmlns="eebef177-55b5-4448-a5fb-28ea454417ee">EPR-WP3929SF</PermitNumber>
    <bf174f8632e04660b372cf372c1956fe xmlns="dbe221e7-66db-4bdb-a92c-aa517c005f15">
      <Terms xmlns="http://schemas.microsoft.com/office/infopath/2007/PartnerControls"/>
    </bf174f8632e04660b372cf372c1956fe>
    <CessationDate xmlns="eebef177-55b5-4448-a5fb-28ea454417ee" xsi:nil="true"/>
    <NationalSecurity xmlns="eebef177-55b5-4448-a5fb-28ea454417ee">No</NationalSecurity>
    <OtherReference xmlns="eebef177-55b5-4448-a5fb-28ea454417ee">EAWML 409026</OtherReference>
    <EventLink xmlns="5ffd8e36-f429-4edc-ab50-c5be84842779" xsi:nil="true"/>
    <Customer_x002f_OperatorName xmlns="eebef177-55b5-4448-a5fb-28ea454417ee">NRS Woodcote Aggregates Limited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2023-04-02T23:00:00+00:00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lcf76f155ced4ddcb4097134ff3c332f xmlns="9a785deb-a762-4798-bcdc-303564f53cb0">
      <Terms xmlns="http://schemas.microsoft.com/office/infopath/2007/PartnerControls"/>
    </lcf76f155ced4ddcb4097134ff3c332f>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EPR/WP3929SF/A001</EPRNumber>
    <FacilityAddressPostcode xmlns="eebef177-55b5-4448-a5fb-28ea454417ee">TF11 8RS</FacilityAddressPostcode>
    <ed3cfd1978f244c4af5dc9d642a18018 xmlns="dbe221e7-66db-4bdb-a92c-aa517c005f15">
      <Terms xmlns="http://schemas.microsoft.com/office/infopath/2007/PartnerControls"/>
    </ed3cfd1978f244c4af5dc9d642a18018>
    <TaxCatchAll xmlns="662745e8-e224-48e8-a2e3-254862b8c2f5">
      <Value>41</Value>
      <Value>40</Value>
      <Value>11</Value>
      <Value>32</Value>
      <Value>14</Value>
    </TaxCatchAll>
    <ExternalAuthor xmlns="eebef177-55b5-4448-a5fb-28ea454417ee">NRS Woodcote Aggregates Limited</ExternalAuthor>
    <SiteName xmlns="eebef177-55b5-4448-a5fb-28ea454417ee">Woodcote Wood Quarry</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Waste Operations</TermName>
          <TermId xmlns="http://schemas.microsoft.com/office/infopath/2007/PartnerControls">dc63c9b7-da6e-463c-b2cf-265b08d49156</TermId>
        </TermInfo>
      </Terms>
    </p517ccc45a7e4674ae144f9410147bb3>
    <FacilityAddress xmlns="eebef177-55b5-4448-a5fb-28ea454417ee">Woodcote Hill, Sheriffhales, Shifnal Shropshire, TF11 8RS</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Bespoke</TermName>
          <TermId xmlns="http://schemas.microsoft.com/office/infopath/2007/PartnerControls">743fbb82-64b4-442a-8bac-afa632175399</TermId>
        </TermInfo>
      </Terms>
    </la34db7254a948be973d9738b9f07ba7>
  </documentManagement>
</p:properties>
</file>

<file path=customXml/itemProps1.xml><?xml version="1.0" encoding="utf-8"?>
<ds:datastoreItem xmlns:ds="http://schemas.openxmlformats.org/officeDocument/2006/customXml" ds:itemID="{0492EE5A-F16D-4D6B-B0CE-A8E3E487B9E9}">
  <ds:schemaRefs>
    <ds:schemaRef ds:uri="http://schemas.openxmlformats.org/officeDocument/2006/bibliography"/>
  </ds:schemaRefs>
</ds:datastoreItem>
</file>

<file path=customXml/itemProps2.xml><?xml version="1.0" encoding="utf-8"?>
<ds:datastoreItem xmlns:ds="http://schemas.openxmlformats.org/officeDocument/2006/customXml" ds:itemID="{805A3768-A81B-4374-82F9-3676EE55918E}"/>
</file>

<file path=customXml/itemProps3.xml><?xml version="1.0" encoding="utf-8"?>
<ds:datastoreItem xmlns:ds="http://schemas.openxmlformats.org/officeDocument/2006/customXml" ds:itemID="{D68925D1-8C62-4043-BE1E-C0A72F705B16}"/>
</file>

<file path=customXml/itemProps4.xml><?xml version="1.0" encoding="utf-8"?>
<ds:datastoreItem xmlns:ds="http://schemas.openxmlformats.org/officeDocument/2006/customXml" ds:itemID="{A600A880-A4AA-41AB-8FF3-8C2C8A8AF647}"/>
</file>

<file path=docProps/app.xml><?xml version="1.0" encoding="utf-8"?>
<Properties xmlns="http://schemas.openxmlformats.org/officeDocument/2006/extended-properties" xmlns:vt="http://schemas.openxmlformats.org/officeDocument/2006/docPropsVTypes">
  <Template>Normal</Template>
  <TotalTime>7</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Crowley</dc:creator>
  <cp:keywords/>
  <dc:description/>
  <cp:lastModifiedBy>Laura Hands</cp:lastModifiedBy>
  <cp:revision>5</cp:revision>
  <cp:lastPrinted>2020-11-03T11:39:00Z</cp:lastPrinted>
  <dcterms:created xsi:type="dcterms:W3CDTF">2021-04-08T13:04:00Z</dcterms:created>
  <dcterms:modified xsi:type="dcterms:W3CDTF">2021-09-27T10:47:00Z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0x0101000E9AD557692E154F9D2697C8C6432F760064CCF2290A9227498CBA22780DE46CFA</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32;#Bespoke|743fbb82-64b4-442a-8bac-afa632175399</vt:lpwstr>
  </property>
  <property fmtid="{D5CDD505-2E9C-101B-9397-08002B2CF9AE}" pid="6" name="DisclosureStatus">
    <vt:lpwstr>41;#Public Register|f1fcf6a6-5d97-4f1d-964e-a2f916eb1f18</vt:lpwstr>
  </property>
  <property fmtid="{D5CDD505-2E9C-101B-9397-08002B2CF9AE}" pid="7" name="RegulatedActivitySub-Class">
    <vt:lpwstr/>
  </property>
  <property fmtid="{D5CDD505-2E9C-101B-9397-08002B2CF9AE}" pid="8" name="EventType1">
    <vt:lpwstr/>
  </property>
  <property fmtid="{D5CDD505-2E9C-101B-9397-08002B2CF9AE}" pid="9" name="ActivityGrouping">
    <vt:lpwstr>14;#Application ＆ Associated Docs|5eadfd3c-6deb-44e1-b7e1-16accd427bec</vt:lpwstr>
  </property>
  <property fmtid="{D5CDD505-2E9C-101B-9397-08002B2CF9AE}" pid="10" name="RegulatedActivityClass">
    <vt:lpwstr>40;#Waste Operations|dc63c9b7-da6e-463c-b2cf-265b08d49156</vt:lpwstr>
  </property>
  <property fmtid="{D5CDD505-2E9C-101B-9397-08002B2CF9AE}" pid="11" name="Catchment">
    <vt:lpwstr/>
  </property>
  <property fmtid="{D5CDD505-2E9C-101B-9397-08002B2CF9AE}" pid="12" name="MajorProjectID">
    <vt:lpwstr/>
  </property>
  <property fmtid="{D5CDD505-2E9C-101B-9397-08002B2CF9AE}" pid="13" name="StandardRulesID">
    <vt:lpwstr/>
  </property>
  <property fmtid="{D5CDD505-2E9C-101B-9397-08002B2CF9AE}" pid="14" name="CessationStatus">
    <vt:lpwstr/>
  </property>
  <property fmtid="{D5CDD505-2E9C-101B-9397-08002B2CF9AE}" pid="15" name="Regime">
    <vt:lpwstr>11;#EPR|0e5af97d-1a8c-4d8f-a20b-528a11cab1f6</vt:lpwstr>
  </property>
  <property fmtid="{D5CDD505-2E9C-101B-9397-08002B2CF9AE}" pid="16" name="SysUpdateNoER">
    <vt:lpwstr>No</vt:lpwstr>
  </property>
</Properties>
</file>