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ED0BD" w14:textId="082CC266" w:rsidR="00E80F12" w:rsidRDefault="00E80F12">
      <w:pPr>
        <w:pStyle w:val="BodyText"/>
        <w:ind w:left="8923"/>
        <w:rPr>
          <w:rFonts w:ascii="Times New Roman"/>
        </w:rPr>
      </w:pPr>
    </w:p>
    <w:p w14:paraId="313ABFCC" w14:textId="77777777" w:rsidR="00E80F12" w:rsidRDefault="00E80F12">
      <w:pPr>
        <w:pStyle w:val="BodyText"/>
        <w:rPr>
          <w:rFonts w:ascii="Times New Roman"/>
        </w:rPr>
      </w:pPr>
    </w:p>
    <w:p w14:paraId="544437D1" w14:textId="77777777" w:rsidR="00F40AD6" w:rsidRPr="002E3824" w:rsidRDefault="00F40AD6" w:rsidP="00F40AD6">
      <w:pPr>
        <w:contextualSpacing/>
        <w:jc w:val="center"/>
        <w:rPr>
          <w:rFonts w:ascii="Calibri Light" w:hAnsi="Calibri Light" w:cs="Calibri Light"/>
          <w:b/>
          <w:bCs/>
          <w:sz w:val="28"/>
          <w:szCs w:val="28"/>
        </w:rPr>
      </w:pPr>
    </w:p>
    <w:p w14:paraId="00C65376" w14:textId="77777777" w:rsidR="00F40AD6" w:rsidRDefault="00F40AD6" w:rsidP="00F40AD6">
      <w:pPr>
        <w:contextualSpacing/>
        <w:jc w:val="center"/>
        <w:rPr>
          <w:rFonts w:ascii="Calibri Light" w:hAnsi="Calibri Light" w:cs="Calibri Light"/>
          <w:b/>
          <w:bCs/>
          <w:sz w:val="28"/>
          <w:szCs w:val="28"/>
        </w:rPr>
      </w:pPr>
      <w:r w:rsidRPr="002E3824">
        <w:rPr>
          <w:rFonts w:ascii="Calibri Light" w:hAnsi="Calibri Light" w:cs="Calibri Light"/>
          <w:b/>
          <w:bCs/>
          <w:sz w:val="28"/>
          <w:szCs w:val="28"/>
        </w:rPr>
        <w:t xml:space="preserve">Document Reference: </w:t>
      </w:r>
      <w:r>
        <w:rPr>
          <w:rFonts w:ascii="Calibri Light" w:hAnsi="Calibri Light" w:cs="Calibri Light"/>
          <w:b/>
          <w:bCs/>
          <w:sz w:val="28"/>
          <w:szCs w:val="28"/>
        </w:rPr>
        <w:t>Environmental Risk Assessment</w:t>
      </w:r>
      <w:r w:rsidRPr="002E3824">
        <w:rPr>
          <w:rFonts w:ascii="Calibri Light" w:hAnsi="Calibri Light" w:cs="Calibri Light"/>
          <w:b/>
          <w:bCs/>
          <w:sz w:val="28"/>
          <w:szCs w:val="28"/>
        </w:rPr>
        <w:t xml:space="preserve"> Towens Westonzoyland </w:t>
      </w:r>
    </w:p>
    <w:p w14:paraId="581E24D1" w14:textId="1A656589" w:rsidR="00F40AD6" w:rsidRPr="002E3824" w:rsidRDefault="00F40AD6" w:rsidP="00F40AD6">
      <w:pPr>
        <w:contextualSpacing/>
        <w:jc w:val="center"/>
        <w:rPr>
          <w:rFonts w:ascii="Calibri Light" w:hAnsi="Calibri Light" w:cs="Calibri Light"/>
          <w:b/>
          <w:bCs/>
          <w:sz w:val="28"/>
          <w:szCs w:val="28"/>
        </w:rPr>
      </w:pPr>
      <w:r>
        <w:rPr>
          <w:rFonts w:ascii="Calibri Light" w:hAnsi="Calibri Light" w:cs="Calibri Light"/>
          <w:b/>
          <w:bCs/>
          <w:sz w:val="28"/>
          <w:szCs w:val="28"/>
        </w:rPr>
        <w:t>ERA</w:t>
      </w:r>
      <w:r w:rsidRPr="002E3824">
        <w:rPr>
          <w:rFonts w:ascii="Calibri Light" w:hAnsi="Calibri Light" w:cs="Calibri Light"/>
          <w:b/>
          <w:bCs/>
          <w:sz w:val="28"/>
          <w:szCs w:val="28"/>
        </w:rPr>
        <w:t xml:space="preserve"> </w:t>
      </w:r>
      <w:r w:rsidR="00F46721">
        <w:rPr>
          <w:rFonts w:ascii="Calibri Light" w:hAnsi="Calibri Light" w:cs="Calibri Light"/>
          <w:b/>
          <w:bCs/>
          <w:sz w:val="28"/>
          <w:szCs w:val="28"/>
        </w:rPr>
        <w:t>06102025</w:t>
      </w:r>
    </w:p>
    <w:p w14:paraId="235718BE" w14:textId="77777777" w:rsidR="00F40AD6" w:rsidRDefault="00F40AD6" w:rsidP="00F40AD6">
      <w:pPr>
        <w:contextualSpacing/>
        <w:jc w:val="center"/>
        <w:rPr>
          <w:rFonts w:ascii="Calibri Light" w:hAnsi="Calibri Light" w:cs="Calibri Light"/>
          <w:b/>
          <w:bCs/>
          <w:sz w:val="28"/>
          <w:szCs w:val="28"/>
        </w:rPr>
      </w:pPr>
    </w:p>
    <w:p w14:paraId="1777423E" w14:textId="5CD39BE8" w:rsidR="00F40AD6" w:rsidRPr="002E3824" w:rsidRDefault="00F40AD6" w:rsidP="00F40AD6">
      <w:pPr>
        <w:contextualSpacing/>
        <w:jc w:val="center"/>
        <w:rPr>
          <w:rFonts w:ascii="Calibri Light" w:hAnsi="Calibri Light" w:cs="Calibri Light"/>
          <w:b/>
          <w:bCs/>
          <w:sz w:val="28"/>
          <w:szCs w:val="28"/>
        </w:rPr>
      </w:pPr>
      <w:r w:rsidRPr="002E3824">
        <w:rPr>
          <w:rFonts w:ascii="Calibri Light" w:hAnsi="Calibri Light" w:cs="Calibri Light"/>
          <w:b/>
          <w:bCs/>
          <w:sz w:val="28"/>
          <w:szCs w:val="28"/>
        </w:rPr>
        <w:t xml:space="preserve">Date: </w:t>
      </w:r>
      <w:r w:rsidR="00F46721">
        <w:rPr>
          <w:rFonts w:ascii="Calibri Light" w:hAnsi="Calibri Light" w:cs="Calibri Light"/>
          <w:b/>
          <w:bCs/>
          <w:sz w:val="28"/>
          <w:szCs w:val="28"/>
        </w:rPr>
        <w:t>06 October 2025</w:t>
      </w:r>
    </w:p>
    <w:p w14:paraId="0EDE38D1" w14:textId="77777777" w:rsidR="00F40AD6" w:rsidRDefault="00F40AD6" w:rsidP="00F40AD6">
      <w:pPr>
        <w:contextualSpacing/>
        <w:jc w:val="center"/>
        <w:rPr>
          <w:rFonts w:ascii="Calibri Light" w:hAnsi="Calibri Light" w:cs="Calibri Light"/>
          <w:b/>
          <w:bCs/>
          <w:sz w:val="28"/>
          <w:szCs w:val="28"/>
        </w:rPr>
      </w:pPr>
    </w:p>
    <w:p w14:paraId="5534EF9B" w14:textId="5F5D06E4" w:rsidR="00F40AD6" w:rsidRPr="002E3824" w:rsidRDefault="00F40AD6" w:rsidP="00F40AD6">
      <w:pPr>
        <w:contextualSpacing/>
        <w:jc w:val="center"/>
        <w:rPr>
          <w:rFonts w:ascii="Calibri Light" w:hAnsi="Calibri Light" w:cs="Calibri Light"/>
          <w:b/>
          <w:bCs/>
          <w:sz w:val="28"/>
          <w:szCs w:val="28"/>
        </w:rPr>
      </w:pPr>
      <w:r w:rsidRPr="002E3824">
        <w:rPr>
          <w:rFonts w:ascii="Calibri Light" w:hAnsi="Calibri Light" w:cs="Calibri Light"/>
          <w:b/>
          <w:bCs/>
          <w:sz w:val="28"/>
          <w:szCs w:val="28"/>
        </w:rPr>
        <w:t>Prepared for: Towens of Weston Ltd</w:t>
      </w:r>
    </w:p>
    <w:p w14:paraId="04D57F2D" w14:textId="77777777" w:rsidR="00F40AD6" w:rsidRDefault="00F40AD6" w:rsidP="00F40AD6">
      <w:pPr>
        <w:contextualSpacing/>
        <w:jc w:val="center"/>
        <w:rPr>
          <w:rFonts w:ascii="Calibri Light" w:hAnsi="Calibri Light" w:cs="Calibri Light"/>
          <w:b/>
          <w:bCs/>
          <w:sz w:val="28"/>
          <w:szCs w:val="28"/>
        </w:rPr>
      </w:pPr>
    </w:p>
    <w:p w14:paraId="6AD8F827" w14:textId="7E36512F" w:rsidR="00F40AD6" w:rsidRPr="002E3824" w:rsidRDefault="00F40AD6" w:rsidP="00F40AD6">
      <w:pPr>
        <w:contextualSpacing/>
        <w:jc w:val="center"/>
        <w:rPr>
          <w:rFonts w:ascii="Calibri Light" w:hAnsi="Calibri Light" w:cs="Calibri Light"/>
          <w:b/>
          <w:bCs/>
          <w:sz w:val="28"/>
          <w:szCs w:val="28"/>
        </w:rPr>
      </w:pPr>
      <w:r w:rsidRPr="002E3824">
        <w:rPr>
          <w:rFonts w:ascii="Calibri Light" w:hAnsi="Calibri Light" w:cs="Calibri Light"/>
          <w:b/>
          <w:bCs/>
          <w:sz w:val="28"/>
          <w:szCs w:val="28"/>
        </w:rPr>
        <w:t>Prepared by: Towens of Weston Ltd &amp; MTS Environmental Ltd</w:t>
      </w:r>
    </w:p>
    <w:p w14:paraId="35DCC67C" w14:textId="77777777" w:rsidR="00E80F12" w:rsidRDefault="00E80F12">
      <w:pPr>
        <w:pStyle w:val="BodyText"/>
        <w:rPr>
          <w:rFonts w:ascii="Times New Roman"/>
        </w:rPr>
      </w:pPr>
    </w:p>
    <w:p w14:paraId="6F0B26BD" w14:textId="77777777" w:rsidR="009D0597" w:rsidRPr="0018389F" w:rsidRDefault="009D0597" w:rsidP="009D0597">
      <w:pPr>
        <w:rPr>
          <w:rFonts w:asciiTheme="minorHAnsi" w:hAnsiTheme="minorHAnsi" w:cstheme="minorHAnsi"/>
        </w:rPr>
      </w:pPr>
      <w:bookmarkStart w:id="0" w:name="_gjdgxs" w:colFirst="0" w:colLast="0"/>
      <w:bookmarkStart w:id="1" w:name="_Hlk112072768"/>
      <w:bookmarkStart w:id="2" w:name="_Hlk112072590"/>
      <w:bookmarkEnd w:id="0"/>
    </w:p>
    <w:p w14:paraId="19DA1CAB" w14:textId="77777777" w:rsidR="009D0597" w:rsidRDefault="009D0597" w:rsidP="009D0597">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Quality Control</w:t>
      </w:r>
    </w:p>
    <w:p w14:paraId="5F8A9746" w14:textId="77777777" w:rsidR="009D0597" w:rsidRPr="0018389F" w:rsidRDefault="009D0597" w:rsidP="009D0597">
      <w:pPr>
        <w:tabs>
          <w:tab w:val="left" w:pos="2415"/>
        </w:tabs>
        <w:rPr>
          <w:rFonts w:asciiTheme="minorHAnsi" w:hAnsiTheme="minorHAnsi" w:cstheme="minorHAnsi"/>
          <w:b/>
          <w:bCs/>
          <w:sz w:val="20"/>
          <w:szCs w:val="20"/>
        </w:rPr>
      </w:pPr>
    </w:p>
    <w:tbl>
      <w:tblPr>
        <w:tblStyle w:val="TableGrid"/>
        <w:tblpPr w:leftFromText="180" w:rightFromText="180" w:vertAnchor="text" w:horzAnchor="margin" w:tblpY="2"/>
        <w:tblW w:w="0" w:type="auto"/>
        <w:tblInd w:w="0" w:type="dxa"/>
        <w:tblLook w:val="04A0" w:firstRow="1" w:lastRow="0" w:firstColumn="1" w:lastColumn="0" w:noHBand="0" w:noVBand="1"/>
      </w:tblPr>
      <w:tblGrid>
        <w:gridCol w:w="1033"/>
        <w:gridCol w:w="1182"/>
        <w:gridCol w:w="1336"/>
        <w:gridCol w:w="1044"/>
        <w:gridCol w:w="1461"/>
        <w:gridCol w:w="1034"/>
        <w:gridCol w:w="1920"/>
      </w:tblGrid>
      <w:tr w:rsidR="009D0597" w:rsidRPr="0018389F" w14:paraId="55ADA3A1" w14:textId="77777777" w:rsidTr="00F40AD6">
        <w:tc>
          <w:tcPr>
            <w:tcW w:w="1038" w:type="dxa"/>
            <w:shd w:val="clear" w:color="auto" w:fill="B8CCE4" w:themeFill="accent1" w:themeFillTint="66"/>
          </w:tcPr>
          <w:p w14:paraId="62DA3963"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Revision No.</w:t>
            </w:r>
          </w:p>
        </w:tc>
        <w:tc>
          <w:tcPr>
            <w:tcW w:w="1131" w:type="dxa"/>
            <w:shd w:val="clear" w:color="auto" w:fill="B8CCE4" w:themeFill="accent1" w:themeFillTint="66"/>
          </w:tcPr>
          <w:p w14:paraId="68D86673"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Date Revised</w:t>
            </w:r>
          </w:p>
        </w:tc>
        <w:tc>
          <w:tcPr>
            <w:tcW w:w="1336" w:type="dxa"/>
            <w:shd w:val="clear" w:color="auto" w:fill="B8CCE4" w:themeFill="accent1" w:themeFillTint="66"/>
          </w:tcPr>
          <w:p w14:paraId="50DF41A9"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Amendments</w:t>
            </w:r>
          </w:p>
        </w:tc>
        <w:tc>
          <w:tcPr>
            <w:tcW w:w="1046" w:type="dxa"/>
            <w:shd w:val="clear" w:color="auto" w:fill="B8CCE4" w:themeFill="accent1" w:themeFillTint="66"/>
          </w:tcPr>
          <w:p w14:paraId="1FE6E236"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Authored By</w:t>
            </w:r>
          </w:p>
        </w:tc>
        <w:tc>
          <w:tcPr>
            <w:tcW w:w="1498" w:type="dxa"/>
            <w:shd w:val="clear" w:color="auto" w:fill="B8CCE4" w:themeFill="accent1" w:themeFillTint="66"/>
          </w:tcPr>
          <w:p w14:paraId="77810815"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Sign Off</w:t>
            </w:r>
          </w:p>
        </w:tc>
        <w:tc>
          <w:tcPr>
            <w:tcW w:w="1034" w:type="dxa"/>
            <w:shd w:val="clear" w:color="auto" w:fill="B8CCE4" w:themeFill="accent1" w:themeFillTint="66"/>
          </w:tcPr>
          <w:p w14:paraId="2C1FFEFF"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Approved By</w:t>
            </w:r>
          </w:p>
        </w:tc>
        <w:tc>
          <w:tcPr>
            <w:tcW w:w="1927" w:type="dxa"/>
            <w:shd w:val="clear" w:color="auto" w:fill="B8CCE4" w:themeFill="accent1" w:themeFillTint="66"/>
          </w:tcPr>
          <w:p w14:paraId="62864FBB" w14:textId="77777777" w:rsidR="009D0597" w:rsidRPr="0018389F" w:rsidRDefault="009D0597" w:rsidP="00BD4BD3">
            <w:pPr>
              <w:tabs>
                <w:tab w:val="left" w:pos="2415"/>
              </w:tabs>
              <w:rPr>
                <w:rFonts w:asciiTheme="minorHAnsi" w:hAnsiTheme="minorHAnsi" w:cstheme="minorHAnsi"/>
                <w:b/>
                <w:bCs/>
                <w:sz w:val="20"/>
                <w:szCs w:val="20"/>
              </w:rPr>
            </w:pPr>
            <w:r w:rsidRPr="0018389F">
              <w:rPr>
                <w:rFonts w:asciiTheme="minorHAnsi" w:hAnsiTheme="minorHAnsi" w:cstheme="minorHAnsi"/>
                <w:b/>
                <w:bCs/>
                <w:sz w:val="20"/>
                <w:szCs w:val="20"/>
              </w:rPr>
              <w:t>Sign Off</w:t>
            </w:r>
          </w:p>
        </w:tc>
      </w:tr>
      <w:tr w:rsidR="009D0597" w:rsidRPr="0018389F" w14:paraId="0F95C0B0" w14:textId="77777777" w:rsidTr="00F40AD6">
        <w:tc>
          <w:tcPr>
            <w:tcW w:w="1038" w:type="dxa"/>
          </w:tcPr>
          <w:p w14:paraId="016B4A82" w14:textId="77777777" w:rsidR="009D0597" w:rsidRPr="0018389F" w:rsidRDefault="009D0597" w:rsidP="00BD4BD3">
            <w:pPr>
              <w:tabs>
                <w:tab w:val="left" w:pos="2415"/>
              </w:tabs>
              <w:rPr>
                <w:rFonts w:asciiTheme="minorHAnsi" w:hAnsiTheme="minorHAnsi" w:cstheme="minorHAnsi"/>
                <w:sz w:val="20"/>
                <w:szCs w:val="20"/>
              </w:rPr>
            </w:pPr>
            <w:r w:rsidRPr="0018389F">
              <w:rPr>
                <w:rFonts w:asciiTheme="minorHAnsi" w:hAnsiTheme="minorHAnsi" w:cstheme="minorHAnsi"/>
                <w:sz w:val="20"/>
                <w:szCs w:val="20"/>
              </w:rPr>
              <w:t>1.0</w:t>
            </w:r>
          </w:p>
          <w:p w14:paraId="0C1609BD" w14:textId="77777777" w:rsidR="009D0597" w:rsidRPr="0018389F" w:rsidRDefault="009D0597" w:rsidP="00BD4BD3">
            <w:pPr>
              <w:tabs>
                <w:tab w:val="left" w:pos="2415"/>
              </w:tabs>
              <w:rPr>
                <w:rFonts w:asciiTheme="minorHAnsi" w:hAnsiTheme="minorHAnsi" w:cstheme="minorHAnsi"/>
                <w:sz w:val="20"/>
                <w:szCs w:val="20"/>
              </w:rPr>
            </w:pPr>
          </w:p>
        </w:tc>
        <w:tc>
          <w:tcPr>
            <w:tcW w:w="1131" w:type="dxa"/>
          </w:tcPr>
          <w:p w14:paraId="44804717" w14:textId="304A511F" w:rsidR="009D0597" w:rsidRPr="0018389F" w:rsidRDefault="00A23DE0" w:rsidP="00BD4BD3">
            <w:pPr>
              <w:tabs>
                <w:tab w:val="left" w:pos="2415"/>
              </w:tabs>
              <w:rPr>
                <w:rFonts w:asciiTheme="minorHAnsi" w:hAnsiTheme="minorHAnsi" w:cstheme="minorHAnsi"/>
                <w:sz w:val="20"/>
                <w:szCs w:val="20"/>
              </w:rPr>
            </w:pPr>
            <w:r>
              <w:rPr>
                <w:rFonts w:asciiTheme="minorHAnsi" w:hAnsiTheme="minorHAnsi" w:cstheme="minorHAnsi"/>
                <w:sz w:val="20"/>
                <w:szCs w:val="20"/>
              </w:rPr>
              <w:t>09/11/22</w:t>
            </w:r>
          </w:p>
        </w:tc>
        <w:tc>
          <w:tcPr>
            <w:tcW w:w="1336" w:type="dxa"/>
          </w:tcPr>
          <w:p w14:paraId="083421E0" w14:textId="0714431E" w:rsidR="009D0597" w:rsidRPr="0018389F" w:rsidRDefault="009D0597" w:rsidP="00BD4BD3">
            <w:pPr>
              <w:tabs>
                <w:tab w:val="left" w:pos="2415"/>
              </w:tabs>
              <w:rPr>
                <w:rFonts w:asciiTheme="minorHAnsi" w:hAnsiTheme="minorHAnsi" w:cstheme="minorHAnsi"/>
                <w:sz w:val="20"/>
                <w:szCs w:val="20"/>
              </w:rPr>
            </w:pPr>
            <w:r w:rsidRPr="0018389F">
              <w:rPr>
                <w:rFonts w:asciiTheme="minorHAnsi" w:hAnsiTheme="minorHAnsi" w:cstheme="minorHAnsi"/>
                <w:sz w:val="20"/>
                <w:szCs w:val="20"/>
              </w:rPr>
              <w:t>Original Draft</w:t>
            </w:r>
            <w:r w:rsidR="00A23DE0">
              <w:rPr>
                <w:rFonts w:asciiTheme="minorHAnsi" w:hAnsiTheme="minorHAnsi" w:cstheme="minorHAnsi"/>
                <w:sz w:val="20"/>
                <w:szCs w:val="20"/>
              </w:rPr>
              <w:t xml:space="preserve"> for permit variation</w:t>
            </w:r>
          </w:p>
        </w:tc>
        <w:tc>
          <w:tcPr>
            <w:tcW w:w="1046" w:type="dxa"/>
          </w:tcPr>
          <w:p w14:paraId="5304485E" w14:textId="77777777" w:rsidR="009D0597" w:rsidRPr="0018389F" w:rsidRDefault="009D0597" w:rsidP="00BD4BD3">
            <w:pPr>
              <w:tabs>
                <w:tab w:val="left" w:pos="2415"/>
              </w:tabs>
              <w:rPr>
                <w:rFonts w:asciiTheme="minorHAnsi" w:hAnsiTheme="minorHAnsi" w:cstheme="minorHAnsi"/>
                <w:sz w:val="20"/>
                <w:szCs w:val="20"/>
              </w:rPr>
            </w:pPr>
            <w:r w:rsidRPr="0018389F">
              <w:rPr>
                <w:rFonts w:asciiTheme="minorHAnsi" w:hAnsiTheme="minorHAnsi" w:cstheme="minorHAnsi"/>
                <w:sz w:val="20"/>
                <w:szCs w:val="20"/>
              </w:rPr>
              <w:t>Kasia Haywood</w:t>
            </w:r>
          </w:p>
          <w:p w14:paraId="66592E9D" w14:textId="77777777" w:rsidR="009D0597" w:rsidRPr="0018389F" w:rsidRDefault="009D0597" w:rsidP="00BD4BD3">
            <w:pPr>
              <w:tabs>
                <w:tab w:val="left" w:pos="2415"/>
              </w:tabs>
              <w:rPr>
                <w:rFonts w:asciiTheme="minorHAnsi" w:hAnsiTheme="minorHAnsi" w:cstheme="minorHAnsi"/>
                <w:sz w:val="20"/>
                <w:szCs w:val="20"/>
              </w:rPr>
            </w:pPr>
          </w:p>
        </w:tc>
        <w:tc>
          <w:tcPr>
            <w:tcW w:w="1498" w:type="dxa"/>
          </w:tcPr>
          <w:p w14:paraId="065E2F88" w14:textId="77777777" w:rsidR="009D0597" w:rsidRPr="0018389F" w:rsidRDefault="009D0597" w:rsidP="00BD4BD3">
            <w:pPr>
              <w:tabs>
                <w:tab w:val="left" w:pos="2415"/>
              </w:tabs>
              <w:rPr>
                <w:rFonts w:asciiTheme="minorHAnsi" w:hAnsiTheme="minorHAnsi" w:cstheme="minorHAnsi"/>
                <w:sz w:val="20"/>
                <w:szCs w:val="20"/>
              </w:rPr>
            </w:pPr>
            <w:r w:rsidRPr="0018389F">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36480611" wp14:editId="041D9777">
                      <wp:simplePos x="0" y="0"/>
                      <wp:positionH relativeFrom="column">
                        <wp:posOffset>1270</wp:posOffset>
                      </wp:positionH>
                      <wp:positionV relativeFrom="paragraph">
                        <wp:posOffset>5715</wp:posOffset>
                      </wp:positionV>
                      <wp:extent cx="771525" cy="419100"/>
                      <wp:effectExtent l="0" t="0" r="47625" b="38100"/>
                      <wp:wrapNone/>
                      <wp:docPr id="8" name="Freeform: Shape 8"/>
                      <wp:cNvGraphicFramePr/>
                      <a:graphic xmlns:a="http://schemas.openxmlformats.org/drawingml/2006/main">
                        <a:graphicData uri="http://schemas.microsoft.com/office/word/2010/wordprocessingShape">
                          <wps:wsp>
                            <wps:cNvSpPr/>
                            <wps:spPr>
                              <a:xfrm>
                                <a:off x="0" y="0"/>
                                <a:ext cx="771525" cy="419100"/>
                              </a:xfrm>
                              <a:custGeom>
                                <a:avLst/>
                                <a:gdLst>
                                  <a:gd name="connsiteX0" fmla="*/ 19173 w 847855"/>
                                  <a:gd name="connsiteY0" fmla="*/ 0 h 438150"/>
                                  <a:gd name="connsiteX1" fmla="*/ 123 w 847855"/>
                                  <a:gd name="connsiteY1" fmla="*/ 314325 h 438150"/>
                                  <a:gd name="connsiteX2" fmla="*/ 9648 w 847855"/>
                                  <a:gd name="connsiteY2" fmla="*/ 238125 h 438150"/>
                                  <a:gd name="connsiteX3" fmla="*/ 28698 w 847855"/>
                                  <a:gd name="connsiteY3" fmla="*/ 171450 h 438150"/>
                                  <a:gd name="connsiteX4" fmla="*/ 76323 w 847855"/>
                                  <a:gd name="connsiteY4" fmla="*/ 104775 h 438150"/>
                                  <a:gd name="connsiteX5" fmla="*/ 95373 w 847855"/>
                                  <a:gd name="connsiteY5" fmla="*/ 76200 h 438150"/>
                                  <a:gd name="connsiteX6" fmla="*/ 114423 w 847855"/>
                                  <a:gd name="connsiteY6" fmla="*/ 38100 h 438150"/>
                                  <a:gd name="connsiteX7" fmla="*/ 85848 w 847855"/>
                                  <a:gd name="connsiteY7" fmla="*/ 85725 h 438150"/>
                                  <a:gd name="connsiteX8" fmla="*/ 66798 w 847855"/>
                                  <a:gd name="connsiteY8" fmla="*/ 142875 h 438150"/>
                                  <a:gd name="connsiteX9" fmla="*/ 95373 w 847855"/>
                                  <a:gd name="connsiteY9" fmla="*/ 180975 h 438150"/>
                                  <a:gd name="connsiteX10" fmla="*/ 123948 w 847855"/>
                                  <a:gd name="connsiteY10" fmla="*/ 209550 h 438150"/>
                                  <a:gd name="connsiteX11" fmla="*/ 162048 w 847855"/>
                                  <a:gd name="connsiteY11" fmla="*/ 266700 h 438150"/>
                                  <a:gd name="connsiteX12" fmla="*/ 219198 w 847855"/>
                                  <a:gd name="connsiteY12" fmla="*/ 142875 h 438150"/>
                                  <a:gd name="connsiteX13" fmla="*/ 247773 w 847855"/>
                                  <a:gd name="connsiteY13" fmla="*/ 76200 h 438150"/>
                                  <a:gd name="connsiteX14" fmla="*/ 276348 w 847855"/>
                                  <a:gd name="connsiteY14" fmla="*/ 209550 h 438150"/>
                                  <a:gd name="connsiteX15" fmla="*/ 295398 w 847855"/>
                                  <a:gd name="connsiteY15" fmla="*/ 180975 h 438150"/>
                                  <a:gd name="connsiteX16" fmla="*/ 333498 w 847855"/>
                                  <a:gd name="connsiteY16" fmla="*/ 142875 h 438150"/>
                                  <a:gd name="connsiteX17" fmla="*/ 295398 w 847855"/>
                                  <a:gd name="connsiteY17" fmla="*/ 219075 h 438150"/>
                                  <a:gd name="connsiteX18" fmla="*/ 285873 w 847855"/>
                                  <a:gd name="connsiteY18" fmla="*/ 247650 h 438150"/>
                                  <a:gd name="connsiteX19" fmla="*/ 314448 w 847855"/>
                                  <a:gd name="connsiteY19" fmla="*/ 257175 h 438150"/>
                                  <a:gd name="connsiteX20" fmla="*/ 343023 w 847855"/>
                                  <a:gd name="connsiteY20" fmla="*/ 257175 h 438150"/>
                                  <a:gd name="connsiteX21" fmla="*/ 371598 w 847855"/>
                                  <a:gd name="connsiteY21" fmla="*/ 228600 h 438150"/>
                                  <a:gd name="connsiteX22" fmla="*/ 381123 w 847855"/>
                                  <a:gd name="connsiteY22" fmla="*/ 200025 h 438150"/>
                                  <a:gd name="connsiteX23" fmla="*/ 400173 w 847855"/>
                                  <a:gd name="connsiteY23" fmla="*/ 247650 h 438150"/>
                                  <a:gd name="connsiteX24" fmla="*/ 419223 w 847855"/>
                                  <a:gd name="connsiteY24" fmla="*/ 219075 h 438150"/>
                                  <a:gd name="connsiteX25" fmla="*/ 400173 w 847855"/>
                                  <a:gd name="connsiteY25" fmla="*/ 266700 h 438150"/>
                                  <a:gd name="connsiteX26" fmla="*/ 390648 w 847855"/>
                                  <a:gd name="connsiteY26" fmla="*/ 323850 h 438150"/>
                                  <a:gd name="connsiteX27" fmla="*/ 381123 w 847855"/>
                                  <a:gd name="connsiteY27" fmla="*/ 352425 h 438150"/>
                                  <a:gd name="connsiteX28" fmla="*/ 371598 w 847855"/>
                                  <a:gd name="connsiteY28" fmla="*/ 390525 h 438150"/>
                                  <a:gd name="connsiteX29" fmla="*/ 304923 w 847855"/>
                                  <a:gd name="connsiteY29" fmla="*/ 438150 h 438150"/>
                                  <a:gd name="connsiteX30" fmla="*/ 323973 w 847855"/>
                                  <a:gd name="connsiteY30" fmla="*/ 342900 h 438150"/>
                                  <a:gd name="connsiteX31" fmla="*/ 409698 w 847855"/>
                                  <a:gd name="connsiteY31" fmla="*/ 247650 h 438150"/>
                                  <a:gd name="connsiteX32" fmla="*/ 428748 w 847855"/>
                                  <a:gd name="connsiteY32" fmla="*/ 209550 h 438150"/>
                                  <a:gd name="connsiteX33" fmla="*/ 447798 w 847855"/>
                                  <a:gd name="connsiteY33" fmla="*/ 257175 h 438150"/>
                                  <a:gd name="connsiteX34" fmla="*/ 485898 w 847855"/>
                                  <a:gd name="connsiteY34" fmla="*/ 314325 h 438150"/>
                                  <a:gd name="connsiteX35" fmla="*/ 523998 w 847855"/>
                                  <a:gd name="connsiteY35" fmla="*/ 247650 h 438150"/>
                                  <a:gd name="connsiteX36" fmla="*/ 533523 w 847855"/>
                                  <a:gd name="connsiteY36" fmla="*/ 209550 h 438150"/>
                                  <a:gd name="connsiteX37" fmla="*/ 571623 w 847855"/>
                                  <a:gd name="connsiteY37" fmla="*/ 219075 h 438150"/>
                                  <a:gd name="connsiteX38" fmla="*/ 609723 w 847855"/>
                                  <a:gd name="connsiteY38" fmla="*/ 266700 h 438150"/>
                                  <a:gd name="connsiteX39" fmla="*/ 638298 w 847855"/>
                                  <a:gd name="connsiteY39" fmla="*/ 228600 h 438150"/>
                                  <a:gd name="connsiteX40" fmla="*/ 600198 w 847855"/>
                                  <a:gd name="connsiteY40" fmla="*/ 209550 h 438150"/>
                                  <a:gd name="connsiteX41" fmla="*/ 571623 w 847855"/>
                                  <a:gd name="connsiteY41" fmla="*/ 200025 h 438150"/>
                                  <a:gd name="connsiteX42" fmla="*/ 676398 w 847855"/>
                                  <a:gd name="connsiteY42" fmla="*/ 238125 h 438150"/>
                                  <a:gd name="connsiteX43" fmla="*/ 666873 w 847855"/>
                                  <a:gd name="connsiteY43" fmla="*/ 276225 h 438150"/>
                                  <a:gd name="connsiteX44" fmla="*/ 790698 w 847855"/>
                                  <a:gd name="connsiteY44" fmla="*/ 314325 h 438150"/>
                                  <a:gd name="connsiteX45" fmla="*/ 762123 w 847855"/>
                                  <a:gd name="connsiteY45" fmla="*/ 266700 h 438150"/>
                                  <a:gd name="connsiteX46" fmla="*/ 819273 w 847855"/>
                                  <a:gd name="connsiteY46" fmla="*/ 247650 h 438150"/>
                                  <a:gd name="connsiteX47" fmla="*/ 809748 w 847855"/>
                                  <a:gd name="connsiteY47" fmla="*/ 285750 h 438150"/>
                                  <a:gd name="connsiteX48" fmla="*/ 819273 w 847855"/>
                                  <a:gd name="connsiteY48" fmla="*/ 333375 h 438150"/>
                                  <a:gd name="connsiteX49" fmla="*/ 847848 w 847855"/>
                                  <a:gd name="connsiteY49" fmla="*/ 276225 h 438150"/>
                                  <a:gd name="connsiteX50" fmla="*/ 838323 w 847855"/>
                                  <a:gd name="connsiteY50" fmla="*/ 228600 h 438150"/>
                                  <a:gd name="connsiteX51" fmla="*/ 838323 w 847855"/>
                                  <a:gd name="connsiteY51" fmla="*/ 333375 h 438150"/>
                                  <a:gd name="connsiteX52" fmla="*/ 847848 w 847855"/>
                                  <a:gd name="connsiteY52" fmla="*/ 390525 h 438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Lst>
                                <a:rect l="l" t="t" r="r" b="b"/>
                                <a:pathLst>
                                  <a:path w="847855" h="438150">
                                    <a:moveTo>
                                      <a:pt x="19173" y="0"/>
                                    </a:moveTo>
                                    <a:cubicBezTo>
                                      <a:pt x="12823" y="104775"/>
                                      <a:pt x="4318" y="209442"/>
                                      <a:pt x="123" y="314325"/>
                                    </a:cubicBezTo>
                                    <a:cubicBezTo>
                                      <a:pt x="-900" y="339902"/>
                                      <a:pt x="4628" y="263226"/>
                                      <a:pt x="9648" y="238125"/>
                                    </a:cubicBezTo>
                                    <a:cubicBezTo>
                                      <a:pt x="14181" y="215460"/>
                                      <a:pt x="20114" y="192911"/>
                                      <a:pt x="28698" y="171450"/>
                                    </a:cubicBezTo>
                                    <a:cubicBezTo>
                                      <a:pt x="32779" y="161247"/>
                                      <a:pt x="73849" y="108239"/>
                                      <a:pt x="76323" y="104775"/>
                                    </a:cubicBezTo>
                                    <a:cubicBezTo>
                                      <a:pt x="82977" y="95460"/>
                                      <a:pt x="89693" y="86139"/>
                                      <a:pt x="95373" y="76200"/>
                                    </a:cubicBezTo>
                                    <a:cubicBezTo>
                                      <a:pt x="102418" y="63872"/>
                                      <a:pt x="124463" y="28060"/>
                                      <a:pt x="114423" y="38100"/>
                                    </a:cubicBezTo>
                                    <a:cubicBezTo>
                                      <a:pt x="101332" y="51191"/>
                                      <a:pt x="93509" y="68871"/>
                                      <a:pt x="85848" y="85725"/>
                                    </a:cubicBezTo>
                                    <a:cubicBezTo>
                                      <a:pt x="77539" y="104006"/>
                                      <a:pt x="66798" y="142875"/>
                                      <a:pt x="66798" y="142875"/>
                                    </a:cubicBezTo>
                                    <a:cubicBezTo>
                                      <a:pt x="76323" y="155575"/>
                                      <a:pt x="85042" y="168922"/>
                                      <a:pt x="95373" y="180975"/>
                                    </a:cubicBezTo>
                                    <a:cubicBezTo>
                                      <a:pt x="104139" y="191202"/>
                                      <a:pt x="115678" y="198917"/>
                                      <a:pt x="123948" y="209550"/>
                                    </a:cubicBezTo>
                                    <a:cubicBezTo>
                                      <a:pt x="138004" y="227622"/>
                                      <a:pt x="162048" y="266700"/>
                                      <a:pt x="162048" y="266700"/>
                                    </a:cubicBezTo>
                                    <a:cubicBezTo>
                                      <a:pt x="181098" y="225425"/>
                                      <a:pt x="198868" y="183535"/>
                                      <a:pt x="219198" y="142875"/>
                                    </a:cubicBezTo>
                                    <a:cubicBezTo>
                                      <a:pt x="252087" y="77096"/>
                                      <a:pt x="227949" y="155494"/>
                                      <a:pt x="247773" y="76200"/>
                                    </a:cubicBezTo>
                                    <a:cubicBezTo>
                                      <a:pt x="246775" y="87179"/>
                                      <a:pt x="205682" y="209550"/>
                                      <a:pt x="276348" y="209550"/>
                                    </a:cubicBezTo>
                                    <a:cubicBezTo>
                                      <a:pt x="287796" y="209550"/>
                                      <a:pt x="287948" y="189667"/>
                                      <a:pt x="295398" y="180975"/>
                                    </a:cubicBezTo>
                                    <a:cubicBezTo>
                                      <a:pt x="307087" y="167338"/>
                                      <a:pt x="333498" y="124914"/>
                                      <a:pt x="333498" y="142875"/>
                                    </a:cubicBezTo>
                                    <a:cubicBezTo>
                                      <a:pt x="333498" y="171273"/>
                                      <a:pt x="304378" y="192134"/>
                                      <a:pt x="295398" y="219075"/>
                                    </a:cubicBezTo>
                                    <a:lnTo>
                                      <a:pt x="285873" y="247650"/>
                                    </a:lnTo>
                                    <a:cubicBezTo>
                                      <a:pt x="295398" y="250825"/>
                                      <a:pt x="305126" y="260904"/>
                                      <a:pt x="314448" y="257175"/>
                                    </a:cubicBezTo>
                                    <a:cubicBezTo>
                                      <a:pt x="347032" y="244141"/>
                                      <a:pt x="322892" y="196782"/>
                                      <a:pt x="343023" y="257175"/>
                                    </a:cubicBezTo>
                                    <a:cubicBezTo>
                                      <a:pt x="352548" y="247650"/>
                                      <a:pt x="364126" y="239808"/>
                                      <a:pt x="371598" y="228600"/>
                                    </a:cubicBezTo>
                                    <a:cubicBezTo>
                                      <a:pt x="377167" y="220246"/>
                                      <a:pt x="381123" y="189985"/>
                                      <a:pt x="381123" y="200025"/>
                                    </a:cubicBezTo>
                                    <a:cubicBezTo>
                                      <a:pt x="381123" y="263353"/>
                                      <a:pt x="347466" y="265219"/>
                                      <a:pt x="400173" y="247650"/>
                                    </a:cubicBezTo>
                                    <a:cubicBezTo>
                                      <a:pt x="406523" y="238125"/>
                                      <a:pt x="419223" y="207627"/>
                                      <a:pt x="419223" y="219075"/>
                                    </a:cubicBezTo>
                                    <a:cubicBezTo>
                                      <a:pt x="419223" y="236173"/>
                                      <a:pt x="404672" y="250205"/>
                                      <a:pt x="400173" y="266700"/>
                                    </a:cubicBezTo>
                                    <a:cubicBezTo>
                                      <a:pt x="395091" y="285332"/>
                                      <a:pt x="394838" y="304997"/>
                                      <a:pt x="390648" y="323850"/>
                                    </a:cubicBezTo>
                                    <a:cubicBezTo>
                                      <a:pt x="388470" y="333651"/>
                                      <a:pt x="383881" y="342771"/>
                                      <a:pt x="381123" y="352425"/>
                                    </a:cubicBezTo>
                                    <a:cubicBezTo>
                                      <a:pt x="377527" y="365012"/>
                                      <a:pt x="378093" y="379159"/>
                                      <a:pt x="371598" y="390525"/>
                                    </a:cubicBezTo>
                                    <a:cubicBezTo>
                                      <a:pt x="356152" y="417556"/>
                                      <a:pt x="330649" y="425287"/>
                                      <a:pt x="304923" y="438150"/>
                                    </a:cubicBezTo>
                                    <a:cubicBezTo>
                                      <a:pt x="311273" y="406400"/>
                                      <a:pt x="310823" y="372488"/>
                                      <a:pt x="323973" y="342900"/>
                                    </a:cubicBezTo>
                                    <a:cubicBezTo>
                                      <a:pt x="350928" y="282251"/>
                                      <a:pt x="368069" y="275403"/>
                                      <a:pt x="409698" y="247650"/>
                                    </a:cubicBezTo>
                                    <a:cubicBezTo>
                                      <a:pt x="416048" y="234950"/>
                                      <a:pt x="414973" y="206106"/>
                                      <a:pt x="428748" y="209550"/>
                                    </a:cubicBezTo>
                                    <a:cubicBezTo>
                                      <a:pt x="445335" y="213697"/>
                                      <a:pt x="441795" y="241166"/>
                                      <a:pt x="447798" y="257175"/>
                                    </a:cubicBezTo>
                                    <a:cubicBezTo>
                                      <a:pt x="464340" y="301286"/>
                                      <a:pt x="446525" y="274952"/>
                                      <a:pt x="485898" y="314325"/>
                                    </a:cubicBezTo>
                                    <a:cubicBezTo>
                                      <a:pt x="515031" y="226925"/>
                                      <a:pt x="466333" y="362980"/>
                                      <a:pt x="523998" y="247650"/>
                                    </a:cubicBezTo>
                                    <a:cubicBezTo>
                                      <a:pt x="529852" y="235941"/>
                                      <a:pt x="530348" y="222250"/>
                                      <a:pt x="533523" y="209550"/>
                                    </a:cubicBezTo>
                                    <a:cubicBezTo>
                                      <a:pt x="546223" y="212725"/>
                                      <a:pt x="562366" y="209818"/>
                                      <a:pt x="571623" y="219075"/>
                                    </a:cubicBezTo>
                                    <a:cubicBezTo>
                                      <a:pt x="637404" y="284856"/>
                                      <a:pt x="527450" y="239276"/>
                                      <a:pt x="609723" y="266700"/>
                                    </a:cubicBezTo>
                                    <a:cubicBezTo>
                                      <a:pt x="619248" y="254000"/>
                                      <a:pt x="640908" y="244259"/>
                                      <a:pt x="638298" y="228600"/>
                                    </a:cubicBezTo>
                                    <a:cubicBezTo>
                                      <a:pt x="635964" y="214594"/>
                                      <a:pt x="613249" y="215143"/>
                                      <a:pt x="600198" y="209550"/>
                                    </a:cubicBezTo>
                                    <a:cubicBezTo>
                                      <a:pt x="590970" y="205595"/>
                                      <a:pt x="562643" y="195535"/>
                                      <a:pt x="571623" y="200025"/>
                                    </a:cubicBezTo>
                                    <a:cubicBezTo>
                                      <a:pt x="598131" y="213279"/>
                                      <a:pt x="649725" y="229234"/>
                                      <a:pt x="676398" y="238125"/>
                                    </a:cubicBezTo>
                                    <a:cubicBezTo>
                                      <a:pt x="673223" y="250825"/>
                                      <a:pt x="660516" y="264782"/>
                                      <a:pt x="666873" y="276225"/>
                                    </a:cubicBezTo>
                                    <a:cubicBezTo>
                                      <a:pt x="704254" y="343511"/>
                                      <a:pt x="732988" y="322569"/>
                                      <a:pt x="790698" y="314325"/>
                                    </a:cubicBezTo>
                                    <a:cubicBezTo>
                                      <a:pt x="781173" y="298450"/>
                                      <a:pt x="754830" y="283716"/>
                                      <a:pt x="762123" y="266700"/>
                                    </a:cubicBezTo>
                                    <a:cubicBezTo>
                                      <a:pt x="770033" y="248243"/>
                                      <a:pt x="800629" y="240192"/>
                                      <a:pt x="819273" y="247650"/>
                                    </a:cubicBezTo>
                                    <a:cubicBezTo>
                                      <a:pt x="831428" y="252512"/>
                                      <a:pt x="812923" y="273050"/>
                                      <a:pt x="809748" y="285750"/>
                                    </a:cubicBezTo>
                                    <a:cubicBezTo>
                                      <a:pt x="812923" y="301625"/>
                                      <a:pt x="805803" y="324395"/>
                                      <a:pt x="819273" y="333375"/>
                                    </a:cubicBezTo>
                                    <a:cubicBezTo>
                                      <a:pt x="829345" y="340089"/>
                                      <a:pt x="847462" y="277382"/>
                                      <a:pt x="847848" y="276225"/>
                                    </a:cubicBezTo>
                                    <a:cubicBezTo>
                                      <a:pt x="844673" y="260350"/>
                                      <a:pt x="841835" y="244404"/>
                                      <a:pt x="838323" y="228600"/>
                                    </a:cubicBezTo>
                                    <a:cubicBezTo>
                                      <a:pt x="817895" y="136675"/>
                                      <a:pt x="825471" y="204854"/>
                                      <a:pt x="838323" y="333375"/>
                                    </a:cubicBezTo>
                                    <a:cubicBezTo>
                                      <a:pt x="848471" y="434852"/>
                                      <a:pt x="847848" y="354860"/>
                                      <a:pt x="847848" y="390525"/>
                                    </a:cubicBezTo>
                                  </a:path>
                                </a:pathLst>
                              </a:custGeom>
                              <a:ln w="31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2799A" id="Freeform: Shape 8" o:spid="_x0000_s1026" style="position:absolute;margin-left:.1pt;margin-top:.45pt;width:60.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47855,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" path="m19173,c12823,104775,4318,209442,123,314325,-900,339902,4628,263226,9648,238125v4533,-22665,10466,-45214,19050,-66675c32779,161247,73849,108239,76323,104775,82977,95460,89693,86139,95373,76200v7045,-12328,29090,-48140,19050,-38100c101332,51191,93509,68871,85848,85725v-8309,18281,-19050,57150,-19050,57150c76323,155575,85042,168922,95373,180975v8766,10227,20305,17942,28575,28575c138004,227622,162048,266700,162048,266700v19050,-41275,36820,-83165,57150,-123825c252087,77096,227949,155494,247773,76200v-998,10979,-42091,133350,28575,133350c287796,209550,287948,189667,295398,180975v11689,-13637,38100,-56061,38100,-38100c333498,171273,304378,192134,295398,219075r-9525,28575c295398,250825,305126,260904,314448,257175v32584,-13034,8444,-60393,28575,c352548,247650,364126,239808,371598,228600v5569,-8354,9525,-38615,9525,-28575c381123,263353,347466,265219,400173,247650v6350,-9525,19050,-40023,19050,-28575c419223,236173,404672,250205,400173,266700v-5082,18632,-5335,38297,-9525,57150c388470,333651,383881,342771,381123,352425v-3596,12587,-3030,26734,-9525,38100c356152,417556,330649,425287,304923,438150v6350,-31750,5900,-65662,19050,-95250c350928,282251,368069,275403,409698,247650v6350,-12700,5275,-41544,19050,-38100c445335,213697,441795,241166,447798,257175v16542,44111,-1273,17777,38100,57150c515031,226925,466333,362980,523998,247650v5854,-11709,6350,-25400,9525,-38100c546223,212725,562366,209818,571623,219075v65781,65781,-44173,20201,38100,47625c619248,254000,640908,244259,638298,228600v-2334,-14006,-25049,-13457,-38100,-19050c590970,205595,562643,195535,571623,200025v26508,13254,78102,29209,104775,38100c673223,250825,660516,264782,666873,276225v37381,67286,66115,46344,123825,38100c781173,298450,754830,283716,762123,266700v7910,-18457,38506,-26508,57150,-19050c831428,252512,812923,273050,809748,285750v3175,15875,-3945,38645,9525,47625c829345,340089,847462,277382,847848,276225v-3175,-15875,-6013,-31821,-9525,-47625c817895,136675,825471,204854,838323,333375v10148,101477,9525,21485,9525,57150e" filled="f" strokecolor="black [3040]" strokeweight=".25pt">
                      <v:path arrowok="t" o:connecttype="custom" o:connectlocs="17447,0;112,300659;8779,227772;26114,163996;69452,100220;86787,72887;104122,36443;78119,81998;60784,136663;86787,173107;112789,200439;147459,255104;199464,136663;225467,72887;251469,200439;268804,173107;303474,136663;268804,209550;260137,236883;286139,245993;312142,245993;338144,218661;346812,191328;364147,236883;381482,209550;364147,255104;355479,309770;346812,337102;338144,373546;277472,419100;294807,327991;372814,236883;390149,200439;407484,245993;442154,300659;476824,236883;485491,200439;520161,209550;554831,255104;580834,218661;546164,200439;520161,191328;615504,227772;606836,264215;719514,300659;693511,255104;745516,236883;736849,273326;745516,318880;771519,264215;762851,218661;762851,318880;771519,373546" o:connectangles="0,0,0,0,0,0,0,0,0,0,0,0,0,0,0,0,0,0,0,0,0,0,0,0,0,0,0,0,0,0,0,0,0,0,0,0,0,0,0,0,0,0,0,0,0,0,0,0,0,0,0,0,0"/>
                    </v:shape>
                  </w:pict>
                </mc:Fallback>
              </mc:AlternateContent>
            </w:r>
          </w:p>
        </w:tc>
        <w:tc>
          <w:tcPr>
            <w:tcW w:w="1034" w:type="dxa"/>
          </w:tcPr>
          <w:p w14:paraId="6652167F" w14:textId="77777777" w:rsidR="009D0597" w:rsidRPr="0018389F" w:rsidRDefault="009D0597" w:rsidP="00BD4BD3">
            <w:pPr>
              <w:tabs>
                <w:tab w:val="left" w:pos="2415"/>
              </w:tabs>
              <w:rPr>
                <w:rFonts w:asciiTheme="minorHAnsi" w:hAnsiTheme="minorHAnsi" w:cstheme="minorHAnsi"/>
                <w:sz w:val="20"/>
                <w:szCs w:val="20"/>
              </w:rPr>
            </w:pPr>
            <w:r w:rsidRPr="0018389F">
              <w:rPr>
                <w:rFonts w:asciiTheme="minorHAnsi" w:hAnsiTheme="minorHAnsi" w:cstheme="minorHAnsi"/>
                <w:sz w:val="20"/>
                <w:szCs w:val="20"/>
              </w:rPr>
              <w:t>Luke Bridges</w:t>
            </w:r>
          </w:p>
        </w:tc>
        <w:tc>
          <w:tcPr>
            <w:tcW w:w="1927" w:type="dxa"/>
          </w:tcPr>
          <w:p w14:paraId="7635F8C6" w14:textId="77777777" w:rsidR="009D0597" w:rsidRPr="0018389F" w:rsidRDefault="009D0597" w:rsidP="00BD4BD3">
            <w:pPr>
              <w:tabs>
                <w:tab w:val="left" w:pos="2415"/>
              </w:tabs>
              <w:rPr>
                <w:rFonts w:asciiTheme="minorHAnsi" w:hAnsiTheme="minorHAnsi" w:cstheme="minorHAnsi"/>
                <w:sz w:val="20"/>
                <w:szCs w:val="20"/>
              </w:rPr>
            </w:pPr>
            <w:r w:rsidRPr="0018389F">
              <w:rPr>
                <w:rFonts w:asciiTheme="minorHAnsi" w:hAnsiTheme="minorHAnsi" w:cstheme="minorHAnsi"/>
                <w:noProof/>
              </w:rPr>
              <w:drawing>
                <wp:inline distT="0" distB="0" distL="0" distR="0" wp14:anchorId="7E48692C" wp14:editId="3AF7BEFC">
                  <wp:extent cx="972565" cy="369506"/>
                  <wp:effectExtent l="0" t="0" r="0" b="0"/>
                  <wp:docPr id="1" name="Picture 1" descr="A close-up of a p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pen&#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4707" cy="374119"/>
                          </a:xfrm>
                          <a:prstGeom prst="rect">
                            <a:avLst/>
                          </a:prstGeom>
                          <a:noFill/>
                          <a:ln>
                            <a:noFill/>
                          </a:ln>
                        </pic:spPr>
                      </pic:pic>
                    </a:graphicData>
                  </a:graphic>
                </wp:inline>
              </w:drawing>
            </w:r>
          </w:p>
        </w:tc>
      </w:tr>
      <w:tr w:rsidR="00F40AD6" w:rsidRPr="0018389F" w14:paraId="0456D945" w14:textId="77777777" w:rsidTr="00F40AD6">
        <w:tc>
          <w:tcPr>
            <w:tcW w:w="1038" w:type="dxa"/>
          </w:tcPr>
          <w:p w14:paraId="128C4AA5" w14:textId="3359FF15" w:rsidR="00F40AD6" w:rsidRPr="0018389F" w:rsidRDefault="00F40AD6" w:rsidP="00F40AD6">
            <w:pPr>
              <w:tabs>
                <w:tab w:val="left" w:pos="2415"/>
              </w:tabs>
              <w:rPr>
                <w:rFonts w:asciiTheme="minorHAnsi" w:hAnsiTheme="minorHAnsi" w:cstheme="minorHAnsi"/>
                <w:sz w:val="20"/>
                <w:szCs w:val="20"/>
              </w:rPr>
            </w:pPr>
            <w:r>
              <w:rPr>
                <w:rFonts w:asciiTheme="minorHAnsi" w:hAnsiTheme="minorHAnsi" w:cstheme="minorHAnsi"/>
                <w:sz w:val="20"/>
                <w:szCs w:val="20"/>
              </w:rPr>
              <w:t>2.0</w:t>
            </w:r>
          </w:p>
        </w:tc>
        <w:tc>
          <w:tcPr>
            <w:tcW w:w="1131" w:type="dxa"/>
          </w:tcPr>
          <w:p w14:paraId="2B1845AE" w14:textId="31E03AE2" w:rsidR="00F40AD6" w:rsidRDefault="00F40AD6" w:rsidP="00F40AD6">
            <w:pPr>
              <w:tabs>
                <w:tab w:val="left" w:pos="2415"/>
              </w:tabs>
              <w:rPr>
                <w:rFonts w:asciiTheme="minorHAnsi" w:hAnsiTheme="minorHAnsi" w:cstheme="minorHAnsi"/>
                <w:sz w:val="20"/>
                <w:szCs w:val="20"/>
              </w:rPr>
            </w:pPr>
            <w:r>
              <w:rPr>
                <w:rFonts w:asciiTheme="minorHAnsi" w:hAnsiTheme="minorHAnsi" w:cstheme="minorHAnsi"/>
                <w:sz w:val="20"/>
                <w:szCs w:val="20"/>
              </w:rPr>
              <w:t>16/10/24</w:t>
            </w:r>
          </w:p>
        </w:tc>
        <w:tc>
          <w:tcPr>
            <w:tcW w:w="1336" w:type="dxa"/>
          </w:tcPr>
          <w:p w14:paraId="5D35DE5B" w14:textId="2D1DF25E" w:rsidR="00F40AD6" w:rsidRPr="0018389F" w:rsidRDefault="00F40AD6" w:rsidP="00F40AD6">
            <w:pPr>
              <w:tabs>
                <w:tab w:val="left" w:pos="2415"/>
              </w:tabs>
              <w:rPr>
                <w:rFonts w:asciiTheme="minorHAnsi" w:hAnsiTheme="minorHAnsi" w:cstheme="minorHAnsi"/>
                <w:sz w:val="20"/>
                <w:szCs w:val="20"/>
              </w:rPr>
            </w:pPr>
            <w:r>
              <w:rPr>
                <w:rFonts w:asciiTheme="minorHAnsi" w:hAnsiTheme="minorHAnsi" w:cstheme="minorHAnsi"/>
                <w:sz w:val="20"/>
                <w:szCs w:val="20"/>
              </w:rPr>
              <w:t>Amendments due to changes</w:t>
            </w:r>
          </w:p>
        </w:tc>
        <w:tc>
          <w:tcPr>
            <w:tcW w:w="1046" w:type="dxa"/>
          </w:tcPr>
          <w:p w14:paraId="6B4A694C" w14:textId="0D40EF57" w:rsidR="00F40AD6" w:rsidRPr="0018389F" w:rsidRDefault="00F40AD6" w:rsidP="00F40AD6">
            <w:pPr>
              <w:tabs>
                <w:tab w:val="left" w:pos="2415"/>
              </w:tabs>
              <w:rPr>
                <w:rFonts w:asciiTheme="minorHAnsi" w:hAnsiTheme="minorHAnsi" w:cstheme="minorHAnsi"/>
                <w:sz w:val="20"/>
                <w:szCs w:val="20"/>
              </w:rPr>
            </w:pPr>
            <w:r>
              <w:rPr>
                <w:rFonts w:asciiTheme="minorHAnsi" w:hAnsiTheme="minorHAnsi" w:cstheme="minorHAnsi"/>
                <w:sz w:val="20"/>
                <w:szCs w:val="20"/>
              </w:rPr>
              <w:t>Hattie Miller</w:t>
            </w:r>
          </w:p>
          <w:p w14:paraId="76A02119" w14:textId="77777777" w:rsidR="00F40AD6" w:rsidRPr="0018389F" w:rsidRDefault="00F40AD6" w:rsidP="00F40AD6">
            <w:pPr>
              <w:tabs>
                <w:tab w:val="left" w:pos="2415"/>
              </w:tabs>
              <w:rPr>
                <w:rFonts w:asciiTheme="minorHAnsi" w:hAnsiTheme="minorHAnsi" w:cstheme="minorHAnsi"/>
                <w:sz w:val="20"/>
                <w:szCs w:val="20"/>
              </w:rPr>
            </w:pPr>
          </w:p>
        </w:tc>
        <w:tc>
          <w:tcPr>
            <w:tcW w:w="1498" w:type="dxa"/>
          </w:tcPr>
          <w:p w14:paraId="7822A654" w14:textId="0F2A8CCA" w:rsidR="00F40AD6" w:rsidRPr="0018389F" w:rsidRDefault="00F40AD6" w:rsidP="00F40AD6">
            <w:pPr>
              <w:tabs>
                <w:tab w:val="left" w:pos="2415"/>
              </w:tabs>
              <w:rPr>
                <w:rFonts w:asciiTheme="minorHAnsi" w:hAnsiTheme="minorHAnsi" w:cstheme="minorHAnsi"/>
                <w:noProof/>
                <w:sz w:val="20"/>
                <w:szCs w:val="20"/>
              </w:rPr>
            </w:pPr>
          </w:p>
        </w:tc>
        <w:tc>
          <w:tcPr>
            <w:tcW w:w="1034" w:type="dxa"/>
          </w:tcPr>
          <w:p w14:paraId="6453D43B" w14:textId="34AA0256" w:rsidR="00F40AD6" w:rsidRPr="0018389F" w:rsidRDefault="00F40AD6" w:rsidP="00F40AD6">
            <w:pPr>
              <w:tabs>
                <w:tab w:val="left" w:pos="2415"/>
              </w:tabs>
              <w:rPr>
                <w:rFonts w:asciiTheme="minorHAnsi" w:hAnsiTheme="minorHAnsi" w:cstheme="minorHAnsi"/>
                <w:sz w:val="20"/>
                <w:szCs w:val="20"/>
              </w:rPr>
            </w:pPr>
            <w:r w:rsidRPr="0018389F">
              <w:rPr>
                <w:rFonts w:asciiTheme="minorHAnsi" w:hAnsiTheme="minorHAnsi" w:cstheme="minorHAnsi"/>
                <w:sz w:val="20"/>
                <w:szCs w:val="20"/>
              </w:rPr>
              <w:t>Luke Bridges</w:t>
            </w:r>
          </w:p>
        </w:tc>
        <w:tc>
          <w:tcPr>
            <w:tcW w:w="1927" w:type="dxa"/>
          </w:tcPr>
          <w:p w14:paraId="7F01D50A" w14:textId="79286E76" w:rsidR="00F40AD6" w:rsidRPr="0018389F" w:rsidRDefault="00F40AD6" w:rsidP="00F40AD6">
            <w:pPr>
              <w:tabs>
                <w:tab w:val="left" w:pos="2415"/>
              </w:tabs>
              <w:rPr>
                <w:rFonts w:asciiTheme="minorHAnsi" w:hAnsiTheme="minorHAnsi" w:cstheme="minorHAnsi"/>
                <w:noProof/>
              </w:rPr>
            </w:pPr>
            <w:r w:rsidRPr="0018389F">
              <w:rPr>
                <w:rFonts w:asciiTheme="minorHAnsi" w:hAnsiTheme="minorHAnsi" w:cstheme="minorHAnsi"/>
                <w:noProof/>
              </w:rPr>
              <w:drawing>
                <wp:inline distT="0" distB="0" distL="0" distR="0" wp14:anchorId="1F22A12D" wp14:editId="0E8DFC04">
                  <wp:extent cx="972565" cy="369506"/>
                  <wp:effectExtent l="0" t="0" r="0" b="0"/>
                  <wp:docPr id="1316085969" name="Picture 1316085969" descr="A close-up of a p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pen&#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4707" cy="374119"/>
                          </a:xfrm>
                          <a:prstGeom prst="rect">
                            <a:avLst/>
                          </a:prstGeom>
                          <a:noFill/>
                          <a:ln>
                            <a:noFill/>
                          </a:ln>
                        </pic:spPr>
                      </pic:pic>
                    </a:graphicData>
                  </a:graphic>
                </wp:inline>
              </w:drawing>
            </w:r>
          </w:p>
        </w:tc>
      </w:tr>
      <w:tr w:rsidR="002645B5" w:rsidRPr="0018389F" w14:paraId="157FD775" w14:textId="77777777" w:rsidTr="00F40AD6">
        <w:tc>
          <w:tcPr>
            <w:tcW w:w="1038" w:type="dxa"/>
          </w:tcPr>
          <w:p w14:paraId="40822109" w14:textId="70D2BD00" w:rsidR="002645B5" w:rsidRDefault="002645B5" w:rsidP="00F40AD6">
            <w:pPr>
              <w:tabs>
                <w:tab w:val="left" w:pos="2415"/>
              </w:tabs>
              <w:rPr>
                <w:rFonts w:asciiTheme="minorHAnsi" w:hAnsiTheme="minorHAnsi" w:cstheme="minorHAnsi"/>
                <w:sz w:val="20"/>
                <w:szCs w:val="20"/>
              </w:rPr>
            </w:pPr>
            <w:r>
              <w:rPr>
                <w:rFonts w:asciiTheme="minorHAnsi" w:hAnsiTheme="minorHAnsi" w:cstheme="minorHAnsi"/>
                <w:sz w:val="20"/>
                <w:szCs w:val="20"/>
              </w:rPr>
              <w:t>3.0</w:t>
            </w:r>
          </w:p>
        </w:tc>
        <w:tc>
          <w:tcPr>
            <w:tcW w:w="1131" w:type="dxa"/>
          </w:tcPr>
          <w:p w14:paraId="5B3A1EE0" w14:textId="3A5A205B" w:rsidR="002645B5" w:rsidRDefault="002645B5" w:rsidP="00F40AD6">
            <w:pPr>
              <w:tabs>
                <w:tab w:val="left" w:pos="2415"/>
              </w:tabs>
              <w:rPr>
                <w:rFonts w:asciiTheme="minorHAnsi" w:hAnsiTheme="minorHAnsi" w:cstheme="minorHAnsi"/>
                <w:sz w:val="20"/>
                <w:szCs w:val="20"/>
              </w:rPr>
            </w:pPr>
            <w:r>
              <w:rPr>
                <w:rFonts w:asciiTheme="minorHAnsi" w:hAnsiTheme="minorHAnsi" w:cstheme="minorHAnsi"/>
                <w:sz w:val="20"/>
                <w:szCs w:val="20"/>
              </w:rPr>
              <w:t>06/10/2025</w:t>
            </w:r>
          </w:p>
        </w:tc>
        <w:tc>
          <w:tcPr>
            <w:tcW w:w="1336" w:type="dxa"/>
          </w:tcPr>
          <w:p w14:paraId="5FBF5196" w14:textId="1CA5EBAF" w:rsidR="002645B5" w:rsidRDefault="002645B5" w:rsidP="00F40AD6">
            <w:pPr>
              <w:tabs>
                <w:tab w:val="left" w:pos="2415"/>
              </w:tabs>
              <w:rPr>
                <w:rFonts w:asciiTheme="minorHAnsi" w:hAnsiTheme="minorHAnsi" w:cstheme="minorHAnsi"/>
                <w:sz w:val="20"/>
                <w:szCs w:val="20"/>
              </w:rPr>
            </w:pPr>
            <w:r>
              <w:rPr>
                <w:rFonts w:asciiTheme="minorHAnsi" w:hAnsiTheme="minorHAnsi" w:cstheme="minorHAnsi"/>
                <w:sz w:val="20"/>
                <w:szCs w:val="20"/>
              </w:rPr>
              <w:t>Amendments due to changes</w:t>
            </w:r>
          </w:p>
        </w:tc>
        <w:tc>
          <w:tcPr>
            <w:tcW w:w="1046" w:type="dxa"/>
          </w:tcPr>
          <w:p w14:paraId="49A9DC01" w14:textId="77C3E21C" w:rsidR="002645B5" w:rsidRDefault="002645B5" w:rsidP="00F40AD6">
            <w:pPr>
              <w:tabs>
                <w:tab w:val="left" w:pos="2415"/>
              </w:tabs>
              <w:rPr>
                <w:rFonts w:asciiTheme="minorHAnsi" w:hAnsiTheme="minorHAnsi" w:cstheme="minorHAnsi"/>
                <w:sz w:val="20"/>
                <w:szCs w:val="20"/>
              </w:rPr>
            </w:pPr>
            <w:r>
              <w:rPr>
                <w:rFonts w:asciiTheme="minorHAnsi" w:hAnsiTheme="minorHAnsi" w:cstheme="minorHAnsi"/>
                <w:sz w:val="20"/>
                <w:szCs w:val="20"/>
              </w:rPr>
              <w:t>Hattie Miller</w:t>
            </w:r>
          </w:p>
        </w:tc>
        <w:tc>
          <w:tcPr>
            <w:tcW w:w="1498" w:type="dxa"/>
          </w:tcPr>
          <w:p w14:paraId="1469FD84" w14:textId="77777777" w:rsidR="002645B5" w:rsidRPr="0018389F" w:rsidRDefault="002645B5" w:rsidP="00F40AD6">
            <w:pPr>
              <w:tabs>
                <w:tab w:val="left" w:pos="2415"/>
              </w:tabs>
              <w:rPr>
                <w:rFonts w:asciiTheme="minorHAnsi" w:hAnsiTheme="minorHAnsi" w:cstheme="minorHAnsi"/>
                <w:noProof/>
                <w:sz w:val="20"/>
                <w:szCs w:val="20"/>
              </w:rPr>
            </w:pPr>
          </w:p>
        </w:tc>
        <w:tc>
          <w:tcPr>
            <w:tcW w:w="1034" w:type="dxa"/>
          </w:tcPr>
          <w:p w14:paraId="412F5AB0" w14:textId="5902F1B2" w:rsidR="002645B5" w:rsidRPr="0018389F" w:rsidRDefault="002645B5" w:rsidP="00F40AD6">
            <w:pPr>
              <w:tabs>
                <w:tab w:val="left" w:pos="2415"/>
              </w:tabs>
              <w:rPr>
                <w:rFonts w:asciiTheme="minorHAnsi" w:hAnsiTheme="minorHAnsi" w:cstheme="minorHAnsi"/>
                <w:sz w:val="20"/>
                <w:szCs w:val="20"/>
              </w:rPr>
            </w:pPr>
            <w:r>
              <w:rPr>
                <w:rFonts w:asciiTheme="minorHAnsi" w:hAnsiTheme="minorHAnsi" w:cstheme="minorHAnsi"/>
                <w:sz w:val="20"/>
                <w:szCs w:val="20"/>
              </w:rPr>
              <w:t>John Telling</w:t>
            </w:r>
          </w:p>
        </w:tc>
        <w:tc>
          <w:tcPr>
            <w:tcW w:w="1927" w:type="dxa"/>
          </w:tcPr>
          <w:p w14:paraId="50B6F272" w14:textId="77777777" w:rsidR="002645B5" w:rsidRPr="0018389F" w:rsidRDefault="002645B5" w:rsidP="00F40AD6">
            <w:pPr>
              <w:tabs>
                <w:tab w:val="left" w:pos="2415"/>
              </w:tabs>
              <w:rPr>
                <w:rFonts w:asciiTheme="minorHAnsi" w:hAnsiTheme="minorHAnsi" w:cstheme="minorHAnsi"/>
                <w:noProof/>
              </w:rPr>
            </w:pPr>
          </w:p>
        </w:tc>
      </w:tr>
    </w:tbl>
    <w:p w14:paraId="450ED0FA" w14:textId="77777777" w:rsidR="009D0597" w:rsidRDefault="009D0597" w:rsidP="009D0597"/>
    <w:p w14:paraId="6473CEAD" w14:textId="77777777" w:rsidR="009D0597" w:rsidRDefault="009D0597" w:rsidP="009D0597">
      <w:pPr>
        <w:pStyle w:val="NoSpacing"/>
        <w:rPr>
          <w:rFonts w:asciiTheme="minorHAnsi" w:hAnsiTheme="minorHAnsi" w:cstheme="minorHAnsi"/>
          <w:b/>
          <w:bCs/>
          <w:sz w:val="18"/>
          <w:szCs w:val="18"/>
        </w:rPr>
      </w:pPr>
      <w:bookmarkStart w:id="3" w:name="_Hlk110934249"/>
      <w:bookmarkEnd w:id="1"/>
    </w:p>
    <w:p w14:paraId="49CCA41B" w14:textId="77777777" w:rsidR="009D0597" w:rsidRDefault="009D0597" w:rsidP="009D0597">
      <w:pPr>
        <w:pStyle w:val="NoSpacing"/>
        <w:rPr>
          <w:rFonts w:asciiTheme="minorHAnsi" w:hAnsiTheme="minorHAnsi" w:cstheme="minorHAnsi"/>
          <w:b/>
          <w:bCs/>
          <w:sz w:val="18"/>
          <w:szCs w:val="18"/>
        </w:rPr>
      </w:pPr>
    </w:p>
    <w:p w14:paraId="4AC070CE" w14:textId="77777777" w:rsidR="009D0597" w:rsidRDefault="009D0597" w:rsidP="009D0597">
      <w:pPr>
        <w:pStyle w:val="NoSpacing"/>
        <w:rPr>
          <w:rFonts w:asciiTheme="minorHAnsi" w:hAnsiTheme="minorHAnsi" w:cstheme="minorHAnsi"/>
          <w:b/>
          <w:bCs/>
          <w:sz w:val="18"/>
          <w:szCs w:val="18"/>
        </w:rPr>
      </w:pPr>
    </w:p>
    <w:p w14:paraId="53B4763C" w14:textId="77777777" w:rsidR="009D0597" w:rsidRDefault="009D0597" w:rsidP="009D0597">
      <w:pPr>
        <w:pStyle w:val="NoSpacing"/>
        <w:rPr>
          <w:rFonts w:asciiTheme="minorHAnsi" w:hAnsiTheme="minorHAnsi" w:cstheme="minorHAnsi"/>
          <w:b/>
          <w:bCs/>
          <w:sz w:val="18"/>
          <w:szCs w:val="18"/>
        </w:rPr>
      </w:pPr>
    </w:p>
    <w:p w14:paraId="4D28CF1C" w14:textId="77777777" w:rsidR="009D0597" w:rsidRDefault="009D0597" w:rsidP="009D0597">
      <w:pPr>
        <w:pStyle w:val="NoSpacing"/>
        <w:rPr>
          <w:rFonts w:asciiTheme="minorHAnsi" w:hAnsiTheme="minorHAnsi" w:cstheme="minorHAnsi"/>
          <w:b/>
          <w:bCs/>
          <w:sz w:val="18"/>
          <w:szCs w:val="18"/>
        </w:rPr>
      </w:pPr>
    </w:p>
    <w:p w14:paraId="319E53EB" w14:textId="77777777" w:rsidR="009D0597" w:rsidRDefault="009D0597" w:rsidP="009D0597">
      <w:pPr>
        <w:pStyle w:val="NoSpacing"/>
        <w:rPr>
          <w:rFonts w:asciiTheme="minorHAnsi" w:hAnsiTheme="minorHAnsi" w:cstheme="minorHAnsi"/>
          <w:b/>
          <w:bCs/>
          <w:sz w:val="18"/>
          <w:szCs w:val="18"/>
        </w:rPr>
      </w:pPr>
    </w:p>
    <w:p w14:paraId="220623AF" w14:textId="77777777" w:rsidR="009D0597" w:rsidRDefault="009D0597" w:rsidP="009D0597">
      <w:pPr>
        <w:pStyle w:val="NoSpacing"/>
        <w:rPr>
          <w:rFonts w:asciiTheme="minorHAnsi" w:hAnsiTheme="minorHAnsi" w:cstheme="minorHAnsi"/>
          <w:b/>
          <w:bCs/>
          <w:sz w:val="18"/>
          <w:szCs w:val="18"/>
        </w:rPr>
      </w:pPr>
    </w:p>
    <w:p w14:paraId="6093A4B9" w14:textId="77777777" w:rsidR="009D0597" w:rsidRDefault="009D0597" w:rsidP="009D0597">
      <w:pPr>
        <w:pStyle w:val="NoSpacing"/>
        <w:rPr>
          <w:rFonts w:asciiTheme="minorHAnsi" w:hAnsiTheme="minorHAnsi" w:cstheme="minorHAnsi"/>
          <w:b/>
          <w:bCs/>
          <w:sz w:val="18"/>
          <w:szCs w:val="18"/>
        </w:rPr>
      </w:pPr>
    </w:p>
    <w:p w14:paraId="5221DBDB" w14:textId="77777777" w:rsidR="009D0597" w:rsidRDefault="009D0597" w:rsidP="009D0597">
      <w:pPr>
        <w:pStyle w:val="NoSpacing"/>
        <w:rPr>
          <w:rFonts w:asciiTheme="minorHAnsi" w:hAnsiTheme="minorHAnsi" w:cstheme="minorHAnsi"/>
          <w:b/>
          <w:bCs/>
          <w:sz w:val="18"/>
          <w:szCs w:val="18"/>
        </w:rPr>
      </w:pPr>
      <w:bookmarkStart w:id="4" w:name="_Hlk112072748"/>
    </w:p>
    <w:p w14:paraId="22A9A91C" w14:textId="77777777" w:rsidR="009D0597" w:rsidRDefault="009D0597" w:rsidP="009D0597">
      <w:pPr>
        <w:pStyle w:val="NoSpacing"/>
        <w:rPr>
          <w:rFonts w:asciiTheme="minorHAnsi" w:hAnsiTheme="minorHAnsi" w:cstheme="minorHAnsi"/>
          <w:b/>
          <w:bCs/>
          <w:sz w:val="18"/>
          <w:szCs w:val="18"/>
        </w:rPr>
      </w:pPr>
    </w:p>
    <w:p w14:paraId="3AEA346E" w14:textId="77777777" w:rsidR="009D0597" w:rsidRDefault="009D0597" w:rsidP="009D0597">
      <w:pPr>
        <w:pStyle w:val="NoSpacing"/>
        <w:rPr>
          <w:rFonts w:asciiTheme="minorHAnsi" w:hAnsiTheme="minorHAnsi" w:cstheme="minorHAnsi"/>
          <w:b/>
          <w:bCs/>
          <w:sz w:val="18"/>
          <w:szCs w:val="18"/>
        </w:rPr>
      </w:pPr>
    </w:p>
    <w:p w14:paraId="4422F161" w14:textId="77777777" w:rsidR="009D0597" w:rsidRDefault="009D0597" w:rsidP="009D0597">
      <w:pPr>
        <w:pStyle w:val="NoSpacing"/>
        <w:rPr>
          <w:rFonts w:asciiTheme="minorHAnsi" w:hAnsiTheme="minorHAnsi" w:cstheme="minorHAnsi"/>
          <w:b/>
          <w:bCs/>
          <w:sz w:val="18"/>
          <w:szCs w:val="18"/>
        </w:rPr>
      </w:pPr>
    </w:p>
    <w:p w14:paraId="1FD75804" w14:textId="77777777" w:rsidR="009D0597" w:rsidRDefault="009D0597" w:rsidP="00A23DE0">
      <w:pPr>
        <w:pStyle w:val="NoSpacing"/>
        <w:rPr>
          <w:rFonts w:asciiTheme="minorHAnsi" w:hAnsiTheme="minorHAnsi" w:cstheme="minorHAnsi"/>
          <w:b/>
          <w:bCs/>
          <w:sz w:val="18"/>
          <w:szCs w:val="18"/>
        </w:rPr>
      </w:pPr>
    </w:p>
    <w:p w14:paraId="7A046A5E" w14:textId="0A5CE167" w:rsidR="009D0597" w:rsidRPr="00337A73" w:rsidRDefault="009D0597" w:rsidP="00A23DE0">
      <w:pPr>
        <w:pStyle w:val="NoSpacing"/>
        <w:rPr>
          <w:rFonts w:asciiTheme="minorHAnsi" w:hAnsiTheme="minorHAnsi" w:cstheme="minorHAnsi"/>
          <w:sz w:val="18"/>
          <w:szCs w:val="18"/>
        </w:rPr>
      </w:pPr>
      <w:r w:rsidRPr="00337A73">
        <w:rPr>
          <w:rFonts w:asciiTheme="minorHAnsi" w:hAnsiTheme="minorHAnsi" w:cstheme="minorHAnsi"/>
          <w:b/>
          <w:bCs/>
          <w:sz w:val="18"/>
          <w:szCs w:val="18"/>
        </w:rPr>
        <w:t xml:space="preserve">DISCLAIMER: </w:t>
      </w:r>
      <w:r w:rsidRPr="00337A73">
        <w:rPr>
          <w:rFonts w:asciiTheme="minorHAnsi" w:hAnsiTheme="minorHAnsi" w:cstheme="minorHAnsi"/>
          <w:sz w:val="18"/>
          <w:szCs w:val="18"/>
        </w:rPr>
        <w:t xml:space="preserve">This document was prepared by </w:t>
      </w:r>
      <w:r>
        <w:rPr>
          <w:rFonts w:asciiTheme="minorHAnsi" w:hAnsiTheme="minorHAnsi" w:cstheme="minorHAnsi"/>
          <w:sz w:val="18"/>
          <w:szCs w:val="18"/>
        </w:rPr>
        <w:t>MTS Environmental</w:t>
      </w:r>
      <w:r w:rsidRPr="00337A73">
        <w:rPr>
          <w:rFonts w:asciiTheme="minorHAnsi" w:hAnsiTheme="minorHAnsi" w:cstheme="minorHAnsi"/>
          <w:sz w:val="18"/>
          <w:szCs w:val="18"/>
        </w:rPr>
        <w:t xml:space="preserve"> Ltd solely on behalf of the Client</w:t>
      </w:r>
      <w:r>
        <w:rPr>
          <w:rFonts w:asciiTheme="minorHAnsi" w:hAnsiTheme="minorHAnsi" w:cstheme="minorHAnsi"/>
          <w:sz w:val="18"/>
          <w:szCs w:val="18"/>
        </w:rPr>
        <w:t xml:space="preserve"> (</w:t>
      </w:r>
      <w:r w:rsidR="00A23DE0">
        <w:rPr>
          <w:rFonts w:asciiTheme="minorHAnsi" w:hAnsiTheme="minorHAnsi" w:cstheme="minorHAnsi"/>
          <w:sz w:val="18"/>
          <w:szCs w:val="18"/>
        </w:rPr>
        <w:t>Towens of Weston</w:t>
      </w:r>
      <w:r>
        <w:rPr>
          <w:rFonts w:asciiTheme="minorHAnsi" w:hAnsiTheme="minorHAnsi" w:cstheme="minorHAnsi"/>
          <w:sz w:val="18"/>
          <w:szCs w:val="18"/>
        </w:rPr>
        <w:t xml:space="preserve"> Ltd)</w:t>
      </w:r>
      <w:r w:rsidRPr="00337A73">
        <w:rPr>
          <w:rFonts w:asciiTheme="minorHAnsi" w:hAnsiTheme="minorHAnsi" w:cstheme="minorHAnsi"/>
          <w:sz w:val="18"/>
          <w:szCs w:val="18"/>
        </w:rPr>
        <w:t xml:space="preserve">. </w:t>
      </w:r>
      <w:r>
        <w:rPr>
          <w:rFonts w:asciiTheme="minorHAnsi" w:hAnsiTheme="minorHAnsi" w:cstheme="minorHAnsi"/>
          <w:sz w:val="18"/>
          <w:szCs w:val="18"/>
        </w:rPr>
        <w:t>MTS</w:t>
      </w:r>
      <w:r w:rsidRPr="00337A73">
        <w:rPr>
          <w:rFonts w:asciiTheme="minorHAnsi" w:hAnsiTheme="minorHAnsi" w:cstheme="minorHAnsi"/>
          <w:sz w:val="18"/>
          <w:szCs w:val="18"/>
        </w:rPr>
        <w:t xml:space="preserve"> accepts no responsibility or liability for any use that is made of this document other than the purpose for which it was originally commissioned and prepared.</w:t>
      </w:r>
    </w:p>
    <w:p w14:paraId="167185FF" w14:textId="77777777" w:rsidR="009D0597" w:rsidRPr="00337A73" w:rsidRDefault="009D0597" w:rsidP="00A23DE0">
      <w:pPr>
        <w:pStyle w:val="NoSpacing"/>
        <w:rPr>
          <w:rFonts w:asciiTheme="minorHAnsi" w:hAnsiTheme="minorHAnsi" w:cstheme="minorHAnsi"/>
          <w:sz w:val="18"/>
          <w:szCs w:val="18"/>
        </w:rPr>
      </w:pPr>
      <w:r w:rsidRPr="00337A73">
        <w:rPr>
          <w:rFonts w:asciiTheme="minorHAnsi" w:hAnsiTheme="minorHAnsi" w:cstheme="minorHAnsi"/>
          <w:sz w:val="18"/>
          <w:szCs w:val="18"/>
        </w:rPr>
        <w:t xml:space="preserve">This document may contain information of a </w:t>
      </w:r>
      <w:proofErr w:type="spellStart"/>
      <w:r w:rsidRPr="00337A73">
        <w:rPr>
          <w:rFonts w:asciiTheme="minorHAnsi" w:hAnsiTheme="minorHAnsi" w:cstheme="minorHAnsi"/>
          <w:sz w:val="18"/>
          <w:szCs w:val="18"/>
        </w:rPr>
        <w:t>specialised</w:t>
      </w:r>
      <w:proofErr w:type="spellEnd"/>
      <w:r w:rsidRPr="00337A73">
        <w:rPr>
          <w:rFonts w:asciiTheme="minorHAnsi" w:hAnsiTheme="minorHAnsi" w:cstheme="minorHAnsi"/>
          <w:sz w:val="18"/>
          <w:szCs w:val="18"/>
        </w:rPr>
        <w:t xml:space="preserve"> and/or highly technical nature and the Client is advised to seek clarification on any elements which may be unclear to it.</w:t>
      </w:r>
      <w:r>
        <w:rPr>
          <w:rFonts w:asciiTheme="minorHAnsi" w:hAnsiTheme="minorHAnsi" w:cstheme="minorHAnsi"/>
          <w:sz w:val="18"/>
          <w:szCs w:val="18"/>
        </w:rPr>
        <w:t xml:space="preserve"> </w:t>
      </w:r>
      <w:r w:rsidRPr="00337A73">
        <w:rPr>
          <w:rFonts w:asciiTheme="minorHAnsi" w:hAnsiTheme="minorHAnsi" w:cstheme="minorHAnsi"/>
          <w:sz w:val="18"/>
          <w:szCs w:val="18"/>
        </w:rPr>
        <w:t>Information, advice, recommendations and opinions in this document should only be relied upon in the context of the whole document and any documents referenced explicitly herein and should then only be used within the context of the appointment.</w:t>
      </w:r>
    </w:p>
    <w:bookmarkEnd w:id="3"/>
    <w:p w14:paraId="2034E56F" w14:textId="3C58FA65" w:rsidR="00E80F12" w:rsidRPr="009D0597" w:rsidRDefault="009D0597" w:rsidP="00A23DE0">
      <w:pPr>
        <w:pStyle w:val="NoSpacing"/>
        <w:rPr>
          <w:rFonts w:ascii="Calibri" w:hAnsi="Calibri"/>
          <w:color w:val="1F497D" w:themeColor="text2"/>
          <w:sz w:val="32"/>
          <w:szCs w:val="32"/>
        </w:rPr>
        <w:sectPr w:rsidR="00E80F12" w:rsidRPr="009D0597" w:rsidSect="00A23DE0">
          <w:headerReference w:type="default" r:id="rId9"/>
          <w:footerReference w:type="default" r:id="rId10"/>
          <w:type w:val="continuous"/>
          <w:pgSz w:w="11900" w:h="16850"/>
          <w:pgMar w:top="1440" w:right="1440" w:bottom="1440" w:left="1440" w:header="454" w:footer="720" w:gutter="0"/>
          <w:cols w:space="720"/>
          <w:docGrid w:linePitch="299"/>
        </w:sectPr>
      </w:pPr>
      <w:r w:rsidRPr="00337A73">
        <w:rPr>
          <w:rFonts w:asciiTheme="minorHAnsi" w:hAnsiTheme="minorHAnsi" w:cstheme="minorHAnsi"/>
          <w:sz w:val="18"/>
          <w:szCs w:val="18"/>
        </w:rPr>
        <w:t xml:space="preserve">Information reported herein may be based on the interpretation of public domain data collected by </w:t>
      </w:r>
      <w:r>
        <w:rPr>
          <w:rFonts w:asciiTheme="minorHAnsi" w:hAnsiTheme="minorHAnsi" w:cstheme="minorHAnsi"/>
          <w:sz w:val="18"/>
          <w:szCs w:val="18"/>
        </w:rPr>
        <w:t>MTS</w:t>
      </w:r>
      <w:r w:rsidRPr="00337A73">
        <w:rPr>
          <w:rFonts w:asciiTheme="minorHAnsi" w:hAnsiTheme="minorHAnsi" w:cstheme="minorHAnsi"/>
          <w:sz w:val="18"/>
          <w:szCs w:val="18"/>
        </w:rPr>
        <w:t xml:space="preserve"> and/or information provided by the Client. These data have been accepted in good faith as being accurate and valid</w:t>
      </w:r>
      <w:bookmarkEnd w:id="2"/>
      <w:bookmarkEnd w:id="4"/>
    </w:p>
    <w:p w14:paraId="28528EE5" w14:textId="77777777" w:rsidR="00E80F12" w:rsidRDefault="00E80F12">
      <w:pPr>
        <w:pStyle w:val="BodyText"/>
      </w:pPr>
    </w:p>
    <w:sdt>
      <w:sdtPr>
        <w:rPr>
          <w:rFonts w:ascii="Tahoma" w:eastAsia="Tahoma" w:hAnsi="Tahoma" w:cs="Tahoma"/>
          <w:color w:val="auto"/>
          <w:sz w:val="22"/>
          <w:szCs w:val="22"/>
          <w:lang w:val="en-GB" w:eastAsia="en-GB" w:bidi="en-GB"/>
        </w:rPr>
        <w:id w:val="2055036235"/>
        <w:docPartObj>
          <w:docPartGallery w:val="Table of Contents"/>
          <w:docPartUnique/>
        </w:docPartObj>
      </w:sdtPr>
      <w:sdtEndPr>
        <w:rPr>
          <w:b/>
          <w:bCs/>
          <w:noProof/>
        </w:rPr>
      </w:sdtEndPr>
      <w:sdtContent>
        <w:p w14:paraId="45BDDCAE" w14:textId="35D0C3C4" w:rsidR="00001D41" w:rsidRDefault="00001D41">
          <w:pPr>
            <w:pStyle w:val="TOCHeading"/>
          </w:pPr>
          <w:r>
            <w:t>Contents</w:t>
          </w:r>
        </w:p>
        <w:p w14:paraId="24F30EB2" w14:textId="77777777" w:rsidR="00001D41" w:rsidRPr="00001D41" w:rsidRDefault="00001D41" w:rsidP="00001D41">
          <w:pPr>
            <w:rPr>
              <w:lang w:val="en-US" w:eastAsia="en-US" w:bidi="ar-SA"/>
            </w:rPr>
          </w:pPr>
        </w:p>
        <w:p w14:paraId="51F13799" w14:textId="5BE12F4B" w:rsidR="00FE562E" w:rsidRDefault="00001D41">
          <w:pPr>
            <w:pStyle w:val="TOC2"/>
            <w:tabs>
              <w:tab w:val="right" w:leader="dot" w:pos="9360"/>
            </w:tabs>
            <w:rPr>
              <w:rFonts w:asciiTheme="minorHAnsi" w:eastAsiaTheme="minorEastAsia" w:hAnsiTheme="minorHAnsi" w:cstheme="minorBidi"/>
              <w:noProof/>
              <w:kern w:val="2"/>
              <w:sz w:val="24"/>
              <w:szCs w:val="24"/>
              <w:lang w:bidi="ar-SA"/>
              <w14:ligatures w14:val="standardContextual"/>
            </w:rPr>
          </w:pPr>
          <w:r>
            <w:fldChar w:fldCharType="begin"/>
          </w:r>
          <w:r>
            <w:instrText xml:space="preserve"> TOC \o "1-3" \h \z \u </w:instrText>
          </w:r>
          <w:r>
            <w:fldChar w:fldCharType="separate"/>
          </w:r>
          <w:hyperlink w:anchor="_Toc210654789" w:history="1">
            <w:r w:rsidR="00FE562E" w:rsidRPr="00C61CF5">
              <w:rPr>
                <w:rStyle w:val="Hyperlink"/>
                <w:noProof/>
                <w:lang w:eastAsia="en-US"/>
              </w:rPr>
              <w:t xml:space="preserve">1. </w:t>
            </w:r>
            <w:r w:rsidR="00FE562E" w:rsidRPr="00C61CF5">
              <w:rPr>
                <w:rStyle w:val="Hyperlink"/>
                <w:noProof/>
              </w:rPr>
              <w:t>Introduction</w:t>
            </w:r>
            <w:r w:rsidR="00FE562E">
              <w:rPr>
                <w:noProof/>
                <w:webHidden/>
              </w:rPr>
              <w:tab/>
            </w:r>
            <w:r w:rsidR="00FE562E">
              <w:rPr>
                <w:noProof/>
                <w:webHidden/>
              </w:rPr>
              <w:fldChar w:fldCharType="begin"/>
            </w:r>
            <w:r w:rsidR="00FE562E">
              <w:rPr>
                <w:noProof/>
                <w:webHidden/>
              </w:rPr>
              <w:instrText xml:space="preserve"> PAGEREF _Toc210654789 \h </w:instrText>
            </w:r>
            <w:r w:rsidR="00FE562E">
              <w:rPr>
                <w:noProof/>
                <w:webHidden/>
              </w:rPr>
            </w:r>
            <w:r w:rsidR="00FE562E">
              <w:rPr>
                <w:noProof/>
                <w:webHidden/>
              </w:rPr>
              <w:fldChar w:fldCharType="separate"/>
            </w:r>
            <w:r w:rsidR="00FE562E">
              <w:rPr>
                <w:noProof/>
                <w:webHidden/>
              </w:rPr>
              <w:t>3</w:t>
            </w:r>
            <w:r w:rsidR="00FE562E">
              <w:rPr>
                <w:noProof/>
                <w:webHidden/>
              </w:rPr>
              <w:fldChar w:fldCharType="end"/>
            </w:r>
          </w:hyperlink>
        </w:p>
        <w:p w14:paraId="2DEED202" w14:textId="7F028E63" w:rsidR="00FE562E" w:rsidRDefault="00FE562E">
          <w:pPr>
            <w:pStyle w:val="TOC2"/>
            <w:tabs>
              <w:tab w:val="right" w:leader="dot" w:pos="9360"/>
            </w:tabs>
            <w:rPr>
              <w:rFonts w:asciiTheme="minorHAnsi" w:eastAsiaTheme="minorEastAsia" w:hAnsiTheme="minorHAnsi" w:cstheme="minorBidi"/>
              <w:noProof/>
              <w:kern w:val="2"/>
              <w:sz w:val="24"/>
              <w:szCs w:val="24"/>
              <w:lang w:bidi="ar-SA"/>
              <w14:ligatures w14:val="standardContextual"/>
            </w:rPr>
          </w:pPr>
          <w:hyperlink w:anchor="_Toc210654790" w:history="1">
            <w:r w:rsidRPr="00C61CF5">
              <w:rPr>
                <w:rStyle w:val="Hyperlink"/>
                <w:noProof/>
                <w:lang w:eastAsia="en-US"/>
              </w:rPr>
              <w:t xml:space="preserve">2. Environmental Risk </w:t>
            </w:r>
            <w:r w:rsidRPr="00C61CF5">
              <w:rPr>
                <w:rStyle w:val="Hyperlink"/>
                <w:noProof/>
              </w:rPr>
              <w:t>Assessment</w:t>
            </w:r>
            <w:r>
              <w:rPr>
                <w:noProof/>
                <w:webHidden/>
              </w:rPr>
              <w:tab/>
            </w:r>
            <w:r>
              <w:rPr>
                <w:noProof/>
                <w:webHidden/>
              </w:rPr>
              <w:fldChar w:fldCharType="begin"/>
            </w:r>
            <w:r>
              <w:rPr>
                <w:noProof/>
                <w:webHidden/>
              </w:rPr>
              <w:instrText xml:space="preserve"> PAGEREF _Toc210654790 \h </w:instrText>
            </w:r>
            <w:r>
              <w:rPr>
                <w:noProof/>
                <w:webHidden/>
              </w:rPr>
            </w:r>
            <w:r>
              <w:rPr>
                <w:noProof/>
                <w:webHidden/>
              </w:rPr>
              <w:fldChar w:fldCharType="separate"/>
            </w:r>
            <w:r>
              <w:rPr>
                <w:noProof/>
                <w:webHidden/>
              </w:rPr>
              <w:t>3</w:t>
            </w:r>
            <w:r>
              <w:rPr>
                <w:noProof/>
                <w:webHidden/>
              </w:rPr>
              <w:fldChar w:fldCharType="end"/>
            </w:r>
          </w:hyperlink>
        </w:p>
        <w:p w14:paraId="3DFB6002" w14:textId="24249B70" w:rsidR="00FE562E" w:rsidRDefault="00FE562E">
          <w:pPr>
            <w:pStyle w:val="TOC3"/>
            <w:tabs>
              <w:tab w:val="right" w:leader="dot" w:pos="9360"/>
            </w:tabs>
            <w:rPr>
              <w:rFonts w:asciiTheme="minorHAnsi" w:eastAsiaTheme="minorEastAsia" w:hAnsiTheme="minorHAnsi" w:cstheme="minorBidi"/>
              <w:noProof/>
              <w:kern w:val="2"/>
              <w:sz w:val="24"/>
              <w:szCs w:val="24"/>
              <w:lang w:bidi="ar-SA"/>
              <w14:ligatures w14:val="standardContextual"/>
            </w:rPr>
          </w:pPr>
          <w:hyperlink w:anchor="_Toc210654791" w:history="1">
            <w:r w:rsidRPr="00C61CF5">
              <w:rPr>
                <w:rStyle w:val="Hyperlink"/>
                <w:rFonts w:ascii="Calibri Light" w:eastAsiaTheme="majorEastAsia" w:hAnsi="Calibri Light" w:cs="Calibri Light"/>
                <w:noProof/>
                <w:lang w:eastAsia="en-US"/>
              </w:rPr>
              <w:t>2.1. Methodology</w:t>
            </w:r>
            <w:r>
              <w:rPr>
                <w:noProof/>
                <w:webHidden/>
              </w:rPr>
              <w:tab/>
            </w:r>
            <w:r>
              <w:rPr>
                <w:noProof/>
                <w:webHidden/>
              </w:rPr>
              <w:fldChar w:fldCharType="begin"/>
            </w:r>
            <w:r>
              <w:rPr>
                <w:noProof/>
                <w:webHidden/>
              </w:rPr>
              <w:instrText xml:space="preserve"> PAGEREF _Toc210654791 \h </w:instrText>
            </w:r>
            <w:r>
              <w:rPr>
                <w:noProof/>
                <w:webHidden/>
              </w:rPr>
            </w:r>
            <w:r>
              <w:rPr>
                <w:noProof/>
                <w:webHidden/>
              </w:rPr>
              <w:fldChar w:fldCharType="separate"/>
            </w:r>
            <w:r>
              <w:rPr>
                <w:noProof/>
                <w:webHidden/>
              </w:rPr>
              <w:t>3</w:t>
            </w:r>
            <w:r>
              <w:rPr>
                <w:noProof/>
                <w:webHidden/>
              </w:rPr>
              <w:fldChar w:fldCharType="end"/>
            </w:r>
          </w:hyperlink>
        </w:p>
        <w:p w14:paraId="6F9EF8ED" w14:textId="617D7A81" w:rsidR="00FE562E" w:rsidRDefault="00FE562E">
          <w:pPr>
            <w:pStyle w:val="TOC3"/>
            <w:tabs>
              <w:tab w:val="right" w:leader="dot" w:pos="9360"/>
            </w:tabs>
            <w:rPr>
              <w:rFonts w:asciiTheme="minorHAnsi" w:eastAsiaTheme="minorEastAsia" w:hAnsiTheme="minorHAnsi" w:cstheme="minorBidi"/>
              <w:noProof/>
              <w:kern w:val="2"/>
              <w:sz w:val="24"/>
              <w:szCs w:val="24"/>
              <w:lang w:bidi="ar-SA"/>
              <w14:ligatures w14:val="standardContextual"/>
            </w:rPr>
          </w:pPr>
          <w:hyperlink w:anchor="_Toc210654792" w:history="1">
            <w:r w:rsidRPr="00C61CF5">
              <w:rPr>
                <w:rStyle w:val="Hyperlink"/>
                <w:rFonts w:ascii="Calibri Light" w:eastAsiaTheme="majorEastAsia" w:hAnsi="Calibri Light" w:cs="Calibri Light"/>
                <w:noProof/>
                <w:lang w:eastAsia="en-US"/>
              </w:rPr>
              <w:t>2.2. Potential Hazards</w:t>
            </w:r>
            <w:r>
              <w:rPr>
                <w:noProof/>
                <w:webHidden/>
              </w:rPr>
              <w:tab/>
            </w:r>
            <w:r>
              <w:rPr>
                <w:noProof/>
                <w:webHidden/>
              </w:rPr>
              <w:fldChar w:fldCharType="begin"/>
            </w:r>
            <w:r>
              <w:rPr>
                <w:noProof/>
                <w:webHidden/>
              </w:rPr>
              <w:instrText xml:space="preserve"> PAGEREF _Toc210654792 \h </w:instrText>
            </w:r>
            <w:r>
              <w:rPr>
                <w:noProof/>
                <w:webHidden/>
              </w:rPr>
            </w:r>
            <w:r>
              <w:rPr>
                <w:noProof/>
                <w:webHidden/>
              </w:rPr>
              <w:fldChar w:fldCharType="separate"/>
            </w:r>
            <w:r>
              <w:rPr>
                <w:noProof/>
                <w:webHidden/>
              </w:rPr>
              <w:t>3</w:t>
            </w:r>
            <w:r>
              <w:rPr>
                <w:noProof/>
                <w:webHidden/>
              </w:rPr>
              <w:fldChar w:fldCharType="end"/>
            </w:r>
          </w:hyperlink>
        </w:p>
        <w:p w14:paraId="40C091E3" w14:textId="75E675A6" w:rsidR="00FE562E" w:rsidRDefault="00FE562E">
          <w:pPr>
            <w:pStyle w:val="TOC3"/>
            <w:tabs>
              <w:tab w:val="right" w:leader="dot" w:pos="9360"/>
            </w:tabs>
            <w:rPr>
              <w:rFonts w:asciiTheme="minorHAnsi" w:eastAsiaTheme="minorEastAsia" w:hAnsiTheme="minorHAnsi" w:cstheme="minorBidi"/>
              <w:noProof/>
              <w:kern w:val="2"/>
              <w:sz w:val="24"/>
              <w:szCs w:val="24"/>
              <w:lang w:bidi="ar-SA"/>
              <w14:ligatures w14:val="standardContextual"/>
            </w:rPr>
          </w:pPr>
          <w:hyperlink w:anchor="_Toc210654793" w:history="1">
            <w:r w:rsidRPr="00C61CF5">
              <w:rPr>
                <w:rStyle w:val="Hyperlink"/>
                <w:rFonts w:ascii="Calibri Light" w:eastAsiaTheme="majorEastAsia" w:hAnsi="Calibri Light" w:cs="Calibri Light"/>
                <w:noProof/>
                <w:lang w:eastAsia="en-US"/>
              </w:rPr>
              <w:t>2.3. Pathways</w:t>
            </w:r>
            <w:r>
              <w:rPr>
                <w:noProof/>
                <w:webHidden/>
              </w:rPr>
              <w:tab/>
            </w:r>
            <w:r>
              <w:rPr>
                <w:noProof/>
                <w:webHidden/>
              </w:rPr>
              <w:fldChar w:fldCharType="begin"/>
            </w:r>
            <w:r>
              <w:rPr>
                <w:noProof/>
                <w:webHidden/>
              </w:rPr>
              <w:instrText xml:space="preserve"> PAGEREF _Toc210654793 \h </w:instrText>
            </w:r>
            <w:r>
              <w:rPr>
                <w:noProof/>
                <w:webHidden/>
              </w:rPr>
            </w:r>
            <w:r>
              <w:rPr>
                <w:noProof/>
                <w:webHidden/>
              </w:rPr>
              <w:fldChar w:fldCharType="separate"/>
            </w:r>
            <w:r>
              <w:rPr>
                <w:noProof/>
                <w:webHidden/>
              </w:rPr>
              <w:t>4</w:t>
            </w:r>
            <w:r>
              <w:rPr>
                <w:noProof/>
                <w:webHidden/>
              </w:rPr>
              <w:fldChar w:fldCharType="end"/>
            </w:r>
          </w:hyperlink>
        </w:p>
        <w:p w14:paraId="36A9799F" w14:textId="164AC303" w:rsidR="00FE562E" w:rsidRDefault="00FE562E">
          <w:pPr>
            <w:pStyle w:val="TOC3"/>
            <w:tabs>
              <w:tab w:val="right" w:leader="dot" w:pos="9360"/>
            </w:tabs>
            <w:rPr>
              <w:rFonts w:asciiTheme="minorHAnsi" w:eastAsiaTheme="minorEastAsia" w:hAnsiTheme="minorHAnsi" w:cstheme="minorBidi"/>
              <w:noProof/>
              <w:kern w:val="2"/>
              <w:sz w:val="24"/>
              <w:szCs w:val="24"/>
              <w:lang w:bidi="ar-SA"/>
              <w14:ligatures w14:val="standardContextual"/>
            </w:rPr>
          </w:pPr>
          <w:hyperlink w:anchor="_Toc210654794" w:history="1">
            <w:r w:rsidRPr="00C61CF5">
              <w:rPr>
                <w:rStyle w:val="Hyperlink"/>
                <w:rFonts w:ascii="Calibri Light" w:eastAsiaTheme="majorEastAsia" w:hAnsi="Calibri Light" w:cs="Calibri Light"/>
                <w:noProof/>
                <w:lang w:eastAsia="en-US"/>
              </w:rPr>
              <w:t>2.4. Receptors</w:t>
            </w:r>
            <w:r>
              <w:rPr>
                <w:noProof/>
                <w:webHidden/>
              </w:rPr>
              <w:tab/>
            </w:r>
            <w:r>
              <w:rPr>
                <w:noProof/>
                <w:webHidden/>
              </w:rPr>
              <w:fldChar w:fldCharType="begin"/>
            </w:r>
            <w:r>
              <w:rPr>
                <w:noProof/>
                <w:webHidden/>
              </w:rPr>
              <w:instrText xml:space="preserve"> PAGEREF _Toc210654794 \h </w:instrText>
            </w:r>
            <w:r>
              <w:rPr>
                <w:noProof/>
                <w:webHidden/>
              </w:rPr>
            </w:r>
            <w:r>
              <w:rPr>
                <w:noProof/>
                <w:webHidden/>
              </w:rPr>
              <w:fldChar w:fldCharType="separate"/>
            </w:r>
            <w:r>
              <w:rPr>
                <w:noProof/>
                <w:webHidden/>
              </w:rPr>
              <w:t>4</w:t>
            </w:r>
            <w:r>
              <w:rPr>
                <w:noProof/>
                <w:webHidden/>
              </w:rPr>
              <w:fldChar w:fldCharType="end"/>
            </w:r>
          </w:hyperlink>
        </w:p>
        <w:p w14:paraId="1EAB9F88" w14:textId="12B30FCA" w:rsidR="00FE562E" w:rsidRDefault="00FE562E">
          <w:pPr>
            <w:pStyle w:val="TOC3"/>
            <w:tabs>
              <w:tab w:val="right" w:leader="dot" w:pos="9360"/>
            </w:tabs>
            <w:rPr>
              <w:rFonts w:asciiTheme="minorHAnsi" w:eastAsiaTheme="minorEastAsia" w:hAnsiTheme="minorHAnsi" w:cstheme="minorBidi"/>
              <w:noProof/>
              <w:kern w:val="2"/>
              <w:sz w:val="24"/>
              <w:szCs w:val="24"/>
              <w:lang w:bidi="ar-SA"/>
              <w14:ligatures w14:val="standardContextual"/>
            </w:rPr>
          </w:pPr>
          <w:hyperlink w:anchor="_Toc210654795" w:history="1">
            <w:r w:rsidRPr="00C61CF5">
              <w:rPr>
                <w:rStyle w:val="Hyperlink"/>
                <w:rFonts w:ascii="Calibri Light" w:eastAsiaTheme="majorEastAsia" w:hAnsi="Calibri Light" w:cs="Calibri Light"/>
                <w:noProof/>
                <w:lang w:eastAsia="en-US"/>
              </w:rPr>
              <w:t>2.4. Risk Assessment</w:t>
            </w:r>
            <w:r>
              <w:rPr>
                <w:noProof/>
                <w:webHidden/>
              </w:rPr>
              <w:tab/>
            </w:r>
            <w:r>
              <w:rPr>
                <w:noProof/>
                <w:webHidden/>
              </w:rPr>
              <w:fldChar w:fldCharType="begin"/>
            </w:r>
            <w:r>
              <w:rPr>
                <w:noProof/>
                <w:webHidden/>
              </w:rPr>
              <w:instrText xml:space="preserve"> PAGEREF _Toc210654795 \h </w:instrText>
            </w:r>
            <w:r>
              <w:rPr>
                <w:noProof/>
                <w:webHidden/>
              </w:rPr>
            </w:r>
            <w:r>
              <w:rPr>
                <w:noProof/>
                <w:webHidden/>
              </w:rPr>
              <w:fldChar w:fldCharType="separate"/>
            </w:r>
            <w:r>
              <w:rPr>
                <w:noProof/>
                <w:webHidden/>
              </w:rPr>
              <w:t>5</w:t>
            </w:r>
            <w:r>
              <w:rPr>
                <w:noProof/>
                <w:webHidden/>
              </w:rPr>
              <w:fldChar w:fldCharType="end"/>
            </w:r>
          </w:hyperlink>
        </w:p>
        <w:p w14:paraId="3913E4EC" w14:textId="6E62F026" w:rsidR="00FE562E" w:rsidRDefault="00FE562E">
          <w:pPr>
            <w:pStyle w:val="TOC2"/>
            <w:tabs>
              <w:tab w:val="right" w:leader="dot" w:pos="9360"/>
            </w:tabs>
            <w:rPr>
              <w:rFonts w:asciiTheme="minorHAnsi" w:eastAsiaTheme="minorEastAsia" w:hAnsiTheme="minorHAnsi" w:cstheme="minorBidi"/>
              <w:noProof/>
              <w:kern w:val="2"/>
              <w:sz w:val="24"/>
              <w:szCs w:val="24"/>
              <w:lang w:bidi="ar-SA"/>
              <w14:ligatures w14:val="standardContextual"/>
            </w:rPr>
          </w:pPr>
          <w:hyperlink w:anchor="_Toc210654796" w:history="1">
            <w:r w:rsidRPr="00C61CF5">
              <w:rPr>
                <w:rStyle w:val="Hyperlink"/>
                <w:rFonts w:eastAsiaTheme="majorEastAsia" w:cs="Calibri Light"/>
                <w:noProof/>
                <w:lang w:eastAsia="en-US"/>
              </w:rPr>
              <w:t>3. Summary</w:t>
            </w:r>
            <w:r>
              <w:rPr>
                <w:noProof/>
                <w:webHidden/>
              </w:rPr>
              <w:tab/>
            </w:r>
            <w:r>
              <w:rPr>
                <w:noProof/>
                <w:webHidden/>
              </w:rPr>
              <w:fldChar w:fldCharType="begin"/>
            </w:r>
            <w:r>
              <w:rPr>
                <w:noProof/>
                <w:webHidden/>
              </w:rPr>
              <w:instrText xml:space="preserve"> PAGEREF _Toc210654796 \h </w:instrText>
            </w:r>
            <w:r>
              <w:rPr>
                <w:noProof/>
                <w:webHidden/>
              </w:rPr>
            </w:r>
            <w:r>
              <w:rPr>
                <w:noProof/>
                <w:webHidden/>
              </w:rPr>
              <w:fldChar w:fldCharType="separate"/>
            </w:r>
            <w:r>
              <w:rPr>
                <w:noProof/>
                <w:webHidden/>
              </w:rPr>
              <w:t>5</w:t>
            </w:r>
            <w:r>
              <w:rPr>
                <w:noProof/>
                <w:webHidden/>
              </w:rPr>
              <w:fldChar w:fldCharType="end"/>
            </w:r>
          </w:hyperlink>
        </w:p>
        <w:p w14:paraId="038A3E7B" w14:textId="4B41F445" w:rsidR="00E80F12" w:rsidRDefault="00001D41" w:rsidP="00F40AD6">
          <w:pPr>
            <w:rPr>
              <w:b/>
              <w:bCs/>
              <w:noProof/>
            </w:rPr>
          </w:pPr>
          <w:r>
            <w:rPr>
              <w:b/>
              <w:bCs/>
              <w:noProof/>
            </w:rPr>
            <w:fldChar w:fldCharType="end"/>
          </w:r>
        </w:p>
      </w:sdtContent>
    </w:sdt>
    <w:p w14:paraId="1990B31B" w14:textId="77777777" w:rsidR="00F40AD6" w:rsidRPr="00F40AD6" w:rsidRDefault="00F40AD6" w:rsidP="00F40AD6"/>
    <w:p w14:paraId="61EE5D4F" w14:textId="77777777" w:rsidR="00F40AD6" w:rsidRPr="00F40AD6" w:rsidRDefault="00F40AD6" w:rsidP="00F40AD6"/>
    <w:p w14:paraId="60C9E0A1" w14:textId="77777777" w:rsidR="00F40AD6" w:rsidRPr="00F40AD6" w:rsidRDefault="00F40AD6" w:rsidP="00F40AD6"/>
    <w:p w14:paraId="1ED84AEE" w14:textId="77777777" w:rsidR="00F40AD6" w:rsidRPr="00F40AD6" w:rsidRDefault="00F40AD6" w:rsidP="00F40AD6"/>
    <w:p w14:paraId="47D0972B" w14:textId="77777777" w:rsidR="00F40AD6" w:rsidRPr="00F40AD6" w:rsidRDefault="00F40AD6" w:rsidP="00F40AD6"/>
    <w:p w14:paraId="585F1BBB" w14:textId="77777777" w:rsidR="00F40AD6" w:rsidRPr="00F40AD6" w:rsidRDefault="00F40AD6" w:rsidP="00F40AD6"/>
    <w:p w14:paraId="48683739" w14:textId="77777777" w:rsidR="00F40AD6" w:rsidRPr="00F40AD6" w:rsidRDefault="00F40AD6" w:rsidP="00F40AD6"/>
    <w:p w14:paraId="72278FCA" w14:textId="77777777" w:rsidR="00F40AD6" w:rsidRPr="00F40AD6" w:rsidRDefault="00F40AD6" w:rsidP="00F40AD6"/>
    <w:p w14:paraId="6826D900" w14:textId="77777777" w:rsidR="00F40AD6" w:rsidRPr="00F40AD6" w:rsidRDefault="00F40AD6" w:rsidP="00F40AD6"/>
    <w:p w14:paraId="3882FD90" w14:textId="77777777" w:rsidR="00F40AD6" w:rsidRPr="00F40AD6" w:rsidRDefault="00F40AD6" w:rsidP="00F40AD6"/>
    <w:p w14:paraId="6979059D" w14:textId="77777777" w:rsidR="00F40AD6" w:rsidRPr="00F40AD6" w:rsidRDefault="00F40AD6" w:rsidP="00F40AD6"/>
    <w:p w14:paraId="418EA077" w14:textId="77777777" w:rsidR="00F40AD6" w:rsidRDefault="00F40AD6" w:rsidP="00F40AD6">
      <w:pPr>
        <w:rPr>
          <w:b/>
          <w:bCs/>
          <w:noProof/>
        </w:rPr>
      </w:pPr>
    </w:p>
    <w:p w14:paraId="68825801" w14:textId="77777777" w:rsidR="00F40AD6" w:rsidRDefault="00F40AD6" w:rsidP="00F40AD6">
      <w:pPr>
        <w:rPr>
          <w:b/>
          <w:bCs/>
          <w:noProof/>
        </w:rPr>
      </w:pPr>
    </w:p>
    <w:p w14:paraId="6CF05FB1" w14:textId="6E67CCFD" w:rsidR="00F40AD6" w:rsidRPr="00F40AD6" w:rsidRDefault="00F40AD6" w:rsidP="00F40AD6">
      <w:pPr>
        <w:sectPr w:rsidR="00F40AD6" w:rsidRPr="00F40AD6">
          <w:pgSz w:w="11910" w:h="16840"/>
          <w:pgMar w:top="1580" w:right="1240" w:bottom="880" w:left="1300" w:header="482" w:footer="695" w:gutter="0"/>
          <w:cols w:space="720"/>
        </w:sectPr>
      </w:pPr>
    </w:p>
    <w:p w14:paraId="7145E522" w14:textId="038701CF" w:rsidR="00E80F12" w:rsidRPr="00F40AD6" w:rsidRDefault="00611626" w:rsidP="00F40AD6">
      <w:pPr>
        <w:pStyle w:val="Heading2"/>
        <w:rPr>
          <w:lang w:eastAsia="en-US" w:bidi="ar-SA"/>
        </w:rPr>
      </w:pPr>
      <w:bookmarkStart w:id="5" w:name="_bookmark0"/>
      <w:bookmarkStart w:id="6" w:name="_Toc210654789"/>
      <w:bookmarkEnd w:id="5"/>
      <w:r w:rsidRPr="00F40AD6">
        <w:rPr>
          <w:lang w:eastAsia="en-US" w:bidi="ar-SA"/>
        </w:rPr>
        <w:lastRenderedPageBreak/>
        <w:t xml:space="preserve">1. </w:t>
      </w:r>
      <w:r w:rsidRPr="00F40AD6">
        <w:t>I</w:t>
      </w:r>
      <w:r w:rsidR="00AD3FBF" w:rsidRPr="00F40AD6">
        <w:t>ntroduction</w:t>
      </w:r>
      <w:bookmarkEnd w:id="6"/>
    </w:p>
    <w:p w14:paraId="00D941F2" w14:textId="49D7C4BE" w:rsidR="00F40AD6" w:rsidRPr="00F40AD6" w:rsidRDefault="00A23DE0" w:rsidP="00F40AD6">
      <w:pPr>
        <w:spacing w:before="240" w:line="276" w:lineRule="auto"/>
        <w:jc w:val="both"/>
        <w:rPr>
          <w:rFonts w:ascii="Calibri Light" w:hAnsi="Calibri Light" w:cs="Calibri Light"/>
        </w:rPr>
      </w:pPr>
      <w:r w:rsidRPr="00F40AD6">
        <w:rPr>
          <w:rFonts w:ascii="Calibri Light" w:hAnsi="Calibri Light" w:cs="Calibri Light"/>
        </w:rPr>
        <w:t>Towens of Weston</w:t>
      </w:r>
      <w:r w:rsidR="00AD3FBF" w:rsidRPr="00F40AD6">
        <w:rPr>
          <w:rFonts w:ascii="Calibri Light" w:hAnsi="Calibri Light" w:cs="Calibri Light"/>
        </w:rPr>
        <w:t xml:space="preserve"> Ltd</w:t>
      </w:r>
      <w:r w:rsidR="00AB63CF" w:rsidRPr="00F40AD6">
        <w:rPr>
          <w:rFonts w:ascii="Calibri Light" w:hAnsi="Calibri Light" w:cs="Calibri Light"/>
        </w:rPr>
        <w:t xml:space="preserve"> is applying </w:t>
      </w:r>
      <w:r w:rsidR="00BF54BC" w:rsidRPr="00F40AD6">
        <w:rPr>
          <w:rFonts w:ascii="Calibri Light" w:hAnsi="Calibri Light" w:cs="Calibri Light"/>
        </w:rPr>
        <w:t>for a</w:t>
      </w:r>
      <w:r w:rsidRPr="00F40AD6">
        <w:rPr>
          <w:rFonts w:ascii="Calibri Light" w:hAnsi="Calibri Light" w:cs="Calibri Light"/>
        </w:rPr>
        <w:t xml:space="preserve"> variation to their existing environmental permit </w:t>
      </w:r>
      <w:r w:rsidR="00BF54BC" w:rsidRPr="00F40AD6">
        <w:rPr>
          <w:rFonts w:ascii="Calibri Light" w:hAnsi="Calibri Light" w:cs="Calibri Light"/>
        </w:rPr>
        <w:t xml:space="preserve">(permit number: </w:t>
      </w:r>
      <w:r w:rsidRPr="00F40AD6">
        <w:rPr>
          <w:rFonts w:ascii="Calibri Light" w:hAnsi="Calibri Light" w:cs="Calibri Light"/>
        </w:rPr>
        <w:t>EPR/HB3004KS</w:t>
      </w:r>
      <w:r w:rsidR="00BF54BC" w:rsidRPr="00F40AD6">
        <w:rPr>
          <w:rFonts w:ascii="Calibri Light" w:hAnsi="Calibri Light" w:cs="Calibri Light"/>
        </w:rPr>
        <w:t xml:space="preserve">) </w:t>
      </w:r>
      <w:r w:rsidR="00611626" w:rsidRPr="00F40AD6">
        <w:rPr>
          <w:rFonts w:ascii="Calibri Light" w:hAnsi="Calibri Light" w:cs="Calibri Light"/>
        </w:rPr>
        <w:t xml:space="preserve">for </w:t>
      </w:r>
      <w:r w:rsidR="00AB63CF" w:rsidRPr="00F40AD6">
        <w:rPr>
          <w:rFonts w:ascii="Calibri Light" w:hAnsi="Calibri Light" w:cs="Calibri Light"/>
        </w:rPr>
        <w:t>its</w:t>
      </w:r>
      <w:r w:rsidR="00D0759C" w:rsidRPr="00F40AD6">
        <w:rPr>
          <w:rFonts w:ascii="Calibri Light" w:hAnsi="Calibri Light" w:cs="Calibri Light"/>
        </w:rPr>
        <w:t xml:space="preserve"> </w:t>
      </w:r>
      <w:r w:rsidRPr="00F40AD6">
        <w:rPr>
          <w:rFonts w:ascii="Calibri Light" w:hAnsi="Calibri Light" w:cs="Calibri Light"/>
        </w:rPr>
        <w:t>Westonzoyland</w:t>
      </w:r>
      <w:r w:rsidR="00AB63CF" w:rsidRPr="00F40AD6">
        <w:rPr>
          <w:rFonts w:ascii="Calibri Light" w:hAnsi="Calibri Light" w:cs="Calibri Light"/>
        </w:rPr>
        <w:t xml:space="preserve"> site </w:t>
      </w:r>
      <w:r w:rsidR="00BF54BC" w:rsidRPr="00F40AD6">
        <w:rPr>
          <w:rFonts w:ascii="Calibri Light" w:hAnsi="Calibri Light" w:cs="Calibri Light"/>
        </w:rPr>
        <w:t xml:space="preserve">at </w:t>
      </w:r>
      <w:bookmarkStart w:id="7" w:name="_Hlk118979673"/>
      <w:r w:rsidRPr="00F40AD6">
        <w:rPr>
          <w:rFonts w:ascii="Calibri Light" w:hAnsi="Calibri Light" w:cs="Calibri Light"/>
        </w:rPr>
        <w:t>Former Airfield, Land off A372, Westonzoyland, TA7 0JS</w:t>
      </w:r>
      <w:bookmarkEnd w:id="7"/>
      <w:r w:rsidR="00BF54BC" w:rsidRPr="00F40AD6">
        <w:rPr>
          <w:rFonts w:ascii="Calibri Light" w:hAnsi="Calibri Light" w:cs="Calibri Light"/>
        </w:rPr>
        <w:t>.</w:t>
      </w:r>
      <w:r w:rsidR="00AB63CF" w:rsidRPr="00F40AD6">
        <w:rPr>
          <w:rFonts w:ascii="Calibri Light" w:hAnsi="Calibri Light" w:cs="Calibri Light"/>
        </w:rPr>
        <w:t xml:space="preserve"> </w:t>
      </w:r>
      <w:r w:rsidR="00611626" w:rsidRPr="00F40AD6">
        <w:rPr>
          <w:rFonts w:ascii="Calibri Light" w:hAnsi="Calibri Light" w:cs="Calibri Light"/>
        </w:rPr>
        <w:t>The</w:t>
      </w:r>
      <w:r w:rsidRPr="00F40AD6">
        <w:rPr>
          <w:rFonts w:ascii="Calibri Light" w:hAnsi="Calibri Light" w:cs="Calibri Light"/>
        </w:rPr>
        <w:t xml:space="preserve"> permit is being changed to </w:t>
      </w:r>
      <w:r w:rsidR="00EF7368" w:rsidRPr="00F40AD6">
        <w:rPr>
          <w:rFonts w:ascii="Calibri Light" w:hAnsi="Calibri Light" w:cs="Calibri Light"/>
        </w:rPr>
        <w:t xml:space="preserve">amend the </w:t>
      </w:r>
      <w:r w:rsidR="0014597B">
        <w:rPr>
          <w:rFonts w:ascii="Calibri Light" w:hAnsi="Calibri Light" w:cs="Calibri Light"/>
        </w:rPr>
        <w:t xml:space="preserve">activities on site to include washing. </w:t>
      </w:r>
      <w:r w:rsidRPr="00F40AD6">
        <w:rPr>
          <w:rFonts w:ascii="Calibri Light" w:hAnsi="Calibri Light" w:cs="Calibri Light"/>
        </w:rPr>
        <w:t>The</w:t>
      </w:r>
      <w:r w:rsidR="00611626" w:rsidRPr="00F40AD6">
        <w:rPr>
          <w:rFonts w:ascii="Calibri Light" w:hAnsi="Calibri Light" w:cs="Calibri Light"/>
        </w:rPr>
        <w:t xml:space="preserve"> </w:t>
      </w:r>
      <w:r w:rsidR="00BF54BC" w:rsidRPr="00F40AD6">
        <w:rPr>
          <w:rFonts w:ascii="Calibri Light" w:hAnsi="Calibri Light" w:cs="Calibri Light"/>
        </w:rPr>
        <w:t xml:space="preserve">main activities on site will </w:t>
      </w:r>
      <w:r w:rsidR="0014597B">
        <w:rPr>
          <w:rFonts w:ascii="Calibri Light" w:hAnsi="Calibri Light" w:cs="Calibri Light"/>
        </w:rPr>
        <w:t xml:space="preserve">still </w:t>
      </w:r>
      <w:r w:rsidR="00BF54BC" w:rsidRPr="00F40AD6">
        <w:rPr>
          <w:rFonts w:ascii="Calibri Light" w:hAnsi="Calibri Light" w:cs="Calibri Light"/>
        </w:rPr>
        <w:t xml:space="preserve">consist of </w:t>
      </w:r>
      <w:r w:rsidRPr="00F40AD6">
        <w:rPr>
          <w:rFonts w:ascii="Calibri Light" w:hAnsi="Calibri Light" w:cs="Calibri Light"/>
        </w:rPr>
        <w:t>soils and aggregate recovery and recycling to produce products to be re-used in construction, highways and utilities.</w:t>
      </w:r>
    </w:p>
    <w:p w14:paraId="17BBA711" w14:textId="29E3DFC3" w:rsidR="00E80F12" w:rsidRPr="00F40AD6" w:rsidRDefault="006E6692" w:rsidP="00F40AD6">
      <w:pPr>
        <w:tabs>
          <w:tab w:val="left" w:pos="959"/>
        </w:tabs>
        <w:spacing w:line="276" w:lineRule="auto"/>
        <w:ind w:right="170"/>
        <w:jc w:val="both"/>
        <w:rPr>
          <w:rFonts w:ascii="Calibri Light" w:hAnsi="Calibri Light" w:cs="Calibri Light"/>
        </w:rPr>
      </w:pPr>
      <w:r w:rsidRPr="00F40AD6">
        <w:rPr>
          <w:rFonts w:ascii="Calibri Light" w:hAnsi="Calibri Light" w:cs="Calibri Light"/>
        </w:rPr>
        <w:t xml:space="preserve">This Environmental Risk Assessment (ERA) is limited to a qualitative assessment of the potential risks to the environment and human health specifically related to </w:t>
      </w:r>
      <w:r w:rsidR="00E412D4" w:rsidRPr="00F40AD6">
        <w:rPr>
          <w:rFonts w:ascii="Calibri Light" w:hAnsi="Calibri Light" w:cs="Calibri Light"/>
        </w:rPr>
        <w:t xml:space="preserve">the </w:t>
      </w:r>
      <w:r w:rsidRPr="00F40AD6">
        <w:rPr>
          <w:rFonts w:ascii="Calibri Light" w:hAnsi="Calibri Light" w:cs="Calibri Light"/>
        </w:rPr>
        <w:t>activit</w:t>
      </w:r>
      <w:r w:rsidR="00E412D4" w:rsidRPr="00F40AD6">
        <w:rPr>
          <w:rFonts w:ascii="Calibri Light" w:hAnsi="Calibri Light" w:cs="Calibri Light"/>
        </w:rPr>
        <w:t xml:space="preserve">ies, including the proposed activities, undertaken at the </w:t>
      </w:r>
      <w:r w:rsidR="00E73800" w:rsidRPr="00F40AD6">
        <w:rPr>
          <w:rFonts w:ascii="Calibri Light" w:hAnsi="Calibri Light" w:cs="Calibri Light"/>
        </w:rPr>
        <w:t>Towens of Weston</w:t>
      </w:r>
      <w:r w:rsidR="00AD3FBF" w:rsidRPr="00F40AD6">
        <w:rPr>
          <w:rFonts w:ascii="Calibri Light" w:hAnsi="Calibri Light" w:cs="Calibri Light"/>
        </w:rPr>
        <w:t xml:space="preserve"> Ltd</w:t>
      </w:r>
      <w:r w:rsidR="00E73800" w:rsidRPr="00F40AD6">
        <w:rPr>
          <w:rFonts w:ascii="Calibri Light" w:hAnsi="Calibri Light" w:cs="Calibri Light"/>
        </w:rPr>
        <w:t xml:space="preserve"> Westonzoyland</w:t>
      </w:r>
      <w:r w:rsidR="00E412D4" w:rsidRPr="00F40AD6">
        <w:rPr>
          <w:rFonts w:ascii="Calibri Light" w:hAnsi="Calibri Light" w:cs="Calibri Light"/>
        </w:rPr>
        <w:t xml:space="preserve"> site</w:t>
      </w:r>
      <w:r w:rsidRPr="00F40AD6">
        <w:rPr>
          <w:rFonts w:ascii="Calibri Light" w:hAnsi="Calibri Light" w:cs="Calibri Light"/>
        </w:rPr>
        <w:t>. This report will identify any significant risk</w:t>
      </w:r>
      <w:r w:rsidR="00E75CF7" w:rsidRPr="00F40AD6">
        <w:rPr>
          <w:rFonts w:ascii="Calibri Light" w:hAnsi="Calibri Light" w:cs="Calibri Light"/>
        </w:rPr>
        <w:t>s</w:t>
      </w:r>
      <w:r w:rsidRPr="00F40AD6">
        <w:rPr>
          <w:rFonts w:ascii="Calibri Light" w:hAnsi="Calibri Light" w:cs="Calibri Light"/>
        </w:rPr>
        <w:t xml:space="preserve"> and </w:t>
      </w:r>
      <w:r w:rsidR="00E412D4" w:rsidRPr="00F40AD6">
        <w:rPr>
          <w:rFonts w:ascii="Calibri Light" w:hAnsi="Calibri Light" w:cs="Calibri Light"/>
        </w:rPr>
        <w:t xml:space="preserve">detail the measures that </w:t>
      </w:r>
      <w:r w:rsidR="00E73800" w:rsidRPr="00F40AD6">
        <w:rPr>
          <w:rFonts w:ascii="Calibri Light" w:hAnsi="Calibri Light" w:cs="Calibri Light"/>
        </w:rPr>
        <w:t>Towens of Weston</w:t>
      </w:r>
      <w:r w:rsidR="00AD3FBF" w:rsidRPr="00F40AD6">
        <w:rPr>
          <w:rFonts w:ascii="Calibri Light" w:hAnsi="Calibri Light" w:cs="Calibri Light"/>
        </w:rPr>
        <w:t xml:space="preserve"> Ltd</w:t>
      </w:r>
      <w:r w:rsidR="00E412D4" w:rsidRPr="00F40AD6">
        <w:rPr>
          <w:rFonts w:ascii="Calibri Light" w:hAnsi="Calibri Light" w:cs="Calibri Light"/>
        </w:rPr>
        <w:t xml:space="preserve"> will </w:t>
      </w:r>
      <w:r w:rsidR="00E75CF7" w:rsidRPr="00F40AD6">
        <w:rPr>
          <w:rFonts w:ascii="Calibri Light" w:hAnsi="Calibri Light" w:cs="Calibri Light"/>
        </w:rPr>
        <w:t xml:space="preserve">adopt to appropriately manage </w:t>
      </w:r>
      <w:r w:rsidR="00677959" w:rsidRPr="00F40AD6">
        <w:rPr>
          <w:rFonts w:ascii="Calibri Light" w:hAnsi="Calibri Light" w:cs="Calibri Light"/>
        </w:rPr>
        <w:t>any risk</w:t>
      </w:r>
      <w:r w:rsidRPr="00F40AD6">
        <w:rPr>
          <w:rFonts w:ascii="Calibri Light" w:hAnsi="Calibri Light" w:cs="Calibri Light"/>
        </w:rPr>
        <w:t xml:space="preserve"> of pollution.</w:t>
      </w:r>
    </w:p>
    <w:p w14:paraId="3438D74C" w14:textId="58494A87" w:rsidR="00E80F12" w:rsidRPr="00F40AD6" w:rsidRDefault="00611626" w:rsidP="00F40AD6">
      <w:pPr>
        <w:pStyle w:val="Heading2"/>
        <w:rPr>
          <w:lang w:eastAsia="en-US" w:bidi="ar-SA"/>
        </w:rPr>
      </w:pPr>
      <w:bookmarkStart w:id="8" w:name="_bookmark1"/>
      <w:bookmarkStart w:id="9" w:name="_Toc210654790"/>
      <w:bookmarkEnd w:id="8"/>
      <w:r w:rsidRPr="00F40AD6">
        <w:rPr>
          <w:lang w:eastAsia="en-US" w:bidi="ar-SA"/>
        </w:rPr>
        <w:t xml:space="preserve">2. </w:t>
      </w:r>
      <w:r w:rsidR="006E6692" w:rsidRPr="00F40AD6">
        <w:rPr>
          <w:lang w:eastAsia="en-US" w:bidi="ar-SA"/>
        </w:rPr>
        <w:t xml:space="preserve">Environmental Risk </w:t>
      </w:r>
      <w:r w:rsidR="006E6692" w:rsidRPr="00F40AD6">
        <w:t>Assessment</w:t>
      </w:r>
      <w:bookmarkEnd w:id="9"/>
    </w:p>
    <w:p w14:paraId="03A85814" w14:textId="157C29F0" w:rsidR="00E80F12" w:rsidRPr="00F40AD6" w:rsidRDefault="00611626" w:rsidP="00E12AA6">
      <w:pPr>
        <w:pStyle w:val="Heading3"/>
        <w:ind w:left="0" w:firstLine="0"/>
        <w:rPr>
          <w:rFonts w:ascii="Calibri Light" w:eastAsiaTheme="majorEastAsia" w:hAnsi="Calibri Light" w:cs="Calibri Light"/>
          <w:b w:val="0"/>
          <w:bCs w:val="0"/>
          <w:color w:val="243F60" w:themeColor="accent1" w:themeShade="7F"/>
          <w:lang w:eastAsia="en-US" w:bidi="ar-SA"/>
        </w:rPr>
      </w:pPr>
      <w:bookmarkStart w:id="10" w:name="_Toc210654791"/>
      <w:r w:rsidRPr="00F40AD6">
        <w:rPr>
          <w:rFonts w:ascii="Calibri Light" w:eastAsiaTheme="majorEastAsia" w:hAnsi="Calibri Light" w:cs="Calibri Light"/>
          <w:b w:val="0"/>
          <w:bCs w:val="0"/>
          <w:color w:val="243F60" w:themeColor="accent1" w:themeShade="7F"/>
          <w:lang w:eastAsia="en-US" w:bidi="ar-SA"/>
        </w:rPr>
        <w:t xml:space="preserve">2.1. </w:t>
      </w:r>
      <w:r w:rsidR="006E6692" w:rsidRPr="00F40AD6">
        <w:rPr>
          <w:rFonts w:ascii="Calibri Light" w:eastAsiaTheme="majorEastAsia" w:hAnsi="Calibri Light" w:cs="Calibri Light"/>
          <w:b w:val="0"/>
          <w:bCs w:val="0"/>
          <w:color w:val="000000" w:themeColor="text1"/>
          <w:lang w:eastAsia="en-US" w:bidi="ar-SA"/>
        </w:rPr>
        <w:t>Methodology</w:t>
      </w:r>
      <w:bookmarkEnd w:id="10"/>
    </w:p>
    <w:p w14:paraId="0C326805" w14:textId="4B0325F3" w:rsidR="00E80F12" w:rsidRPr="00F40AD6" w:rsidRDefault="006E6692" w:rsidP="00F40AD6">
      <w:pPr>
        <w:tabs>
          <w:tab w:val="left" w:pos="959"/>
        </w:tabs>
        <w:spacing w:line="276" w:lineRule="auto"/>
        <w:ind w:right="160"/>
        <w:jc w:val="both"/>
        <w:rPr>
          <w:rFonts w:ascii="Calibri Light" w:hAnsi="Calibri Light" w:cs="Calibri Light"/>
        </w:rPr>
      </w:pPr>
      <w:r w:rsidRPr="00F40AD6">
        <w:rPr>
          <w:rFonts w:ascii="Calibri Light" w:hAnsi="Calibri Light" w:cs="Calibri Light"/>
        </w:rPr>
        <w:t>This</w:t>
      </w:r>
      <w:r w:rsidRPr="00F40AD6">
        <w:rPr>
          <w:rFonts w:ascii="Calibri Light" w:hAnsi="Calibri Light" w:cs="Calibri Light"/>
          <w:spacing w:val="-10"/>
        </w:rPr>
        <w:t xml:space="preserve"> </w:t>
      </w:r>
      <w:r w:rsidRPr="00F40AD6">
        <w:rPr>
          <w:rFonts w:ascii="Calibri Light" w:hAnsi="Calibri Light" w:cs="Calibri Light"/>
        </w:rPr>
        <w:t>report</w:t>
      </w:r>
      <w:r w:rsidRPr="00F40AD6">
        <w:rPr>
          <w:rFonts w:ascii="Calibri Light" w:hAnsi="Calibri Light" w:cs="Calibri Light"/>
          <w:spacing w:val="-7"/>
        </w:rPr>
        <w:t xml:space="preserve"> </w:t>
      </w:r>
      <w:r w:rsidRPr="00F40AD6">
        <w:rPr>
          <w:rFonts w:ascii="Calibri Light" w:hAnsi="Calibri Light" w:cs="Calibri Light"/>
        </w:rPr>
        <w:t>has</w:t>
      </w:r>
      <w:r w:rsidRPr="00F40AD6">
        <w:rPr>
          <w:rFonts w:ascii="Calibri Light" w:hAnsi="Calibri Light" w:cs="Calibri Light"/>
          <w:spacing w:val="-10"/>
        </w:rPr>
        <w:t xml:space="preserve"> </w:t>
      </w:r>
      <w:r w:rsidRPr="00F40AD6">
        <w:rPr>
          <w:rFonts w:ascii="Calibri Light" w:hAnsi="Calibri Light" w:cs="Calibri Light"/>
        </w:rPr>
        <w:t>be</w:t>
      </w:r>
      <w:r w:rsidRPr="00F40AD6">
        <w:rPr>
          <w:rFonts w:ascii="Calibri Light" w:eastAsiaTheme="majorEastAsia" w:hAnsi="Calibri Light" w:cs="Calibri Light"/>
          <w:lang w:eastAsia="en-US" w:bidi="ar-SA"/>
        </w:rPr>
        <w:t>en</w:t>
      </w:r>
      <w:r w:rsidRPr="00F40AD6">
        <w:rPr>
          <w:rFonts w:ascii="Calibri Light" w:eastAsiaTheme="majorEastAsia" w:hAnsi="Calibri Light" w:cs="Calibri Light"/>
          <w:color w:val="243F60" w:themeColor="accent1" w:themeShade="7F"/>
          <w:lang w:eastAsia="en-US" w:bidi="ar-SA"/>
        </w:rPr>
        <w:t xml:space="preserve"> </w:t>
      </w:r>
      <w:r w:rsidRPr="00F40AD6">
        <w:rPr>
          <w:rFonts w:ascii="Calibri Light" w:hAnsi="Calibri Light" w:cs="Calibri Light"/>
        </w:rPr>
        <w:t>prepared</w:t>
      </w:r>
      <w:r w:rsidRPr="00F40AD6">
        <w:rPr>
          <w:rFonts w:ascii="Calibri Light" w:hAnsi="Calibri Light" w:cs="Calibri Light"/>
          <w:spacing w:val="-10"/>
        </w:rPr>
        <w:t xml:space="preserve"> </w:t>
      </w:r>
      <w:r w:rsidRPr="00F40AD6">
        <w:rPr>
          <w:rFonts w:ascii="Calibri Light" w:hAnsi="Calibri Light" w:cs="Calibri Light"/>
        </w:rPr>
        <w:t>following</w:t>
      </w:r>
      <w:r w:rsidRPr="00F40AD6">
        <w:rPr>
          <w:rFonts w:ascii="Calibri Light" w:hAnsi="Calibri Light" w:cs="Calibri Light"/>
          <w:spacing w:val="-9"/>
        </w:rPr>
        <w:t xml:space="preserve"> </w:t>
      </w:r>
      <w:r w:rsidRPr="00F40AD6">
        <w:rPr>
          <w:rFonts w:ascii="Calibri Light" w:hAnsi="Calibri Light" w:cs="Calibri Light"/>
        </w:rPr>
        <w:t>the</w:t>
      </w:r>
      <w:r w:rsidRPr="00F40AD6">
        <w:rPr>
          <w:rFonts w:ascii="Calibri Light" w:hAnsi="Calibri Light" w:cs="Calibri Light"/>
          <w:spacing w:val="-7"/>
        </w:rPr>
        <w:t xml:space="preserve"> </w:t>
      </w:r>
      <w:r w:rsidRPr="00F40AD6">
        <w:rPr>
          <w:rFonts w:ascii="Calibri Light" w:hAnsi="Calibri Light" w:cs="Calibri Light"/>
        </w:rPr>
        <w:t>Environment</w:t>
      </w:r>
      <w:r w:rsidRPr="00F40AD6">
        <w:rPr>
          <w:rFonts w:ascii="Calibri Light" w:hAnsi="Calibri Light" w:cs="Calibri Light"/>
          <w:spacing w:val="-10"/>
        </w:rPr>
        <w:t xml:space="preserve"> </w:t>
      </w:r>
      <w:r w:rsidRPr="00F40AD6">
        <w:rPr>
          <w:rFonts w:ascii="Calibri Light" w:hAnsi="Calibri Light" w:cs="Calibri Light"/>
        </w:rPr>
        <w:t>Agency’s</w:t>
      </w:r>
      <w:r w:rsidRPr="00F40AD6">
        <w:rPr>
          <w:rFonts w:ascii="Calibri Light" w:hAnsi="Calibri Light" w:cs="Calibri Light"/>
          <w:spacing w:val="-10"/>
        </w:rPr>
        <w:t xml:space="preserve"> </w:t>
      </w:r>
      <w:r w:rsidRPr="00F40AD6">
        <w:rPr>
          <w:rFonts w:ascii="Calibri Light" w:hAnsi="Calibri Light" w:cs="Calibri Light"/>
        </w:rPr>
        <w:t>Risk</w:t>
      </w:r>
      <w:r w:rsidRPr="00F40AD6">
        <w:rPr>
          <w:rFonts w:ascii="Calibri Light" w:hAnsi="Calibri Light" w:cs="Calibri Light"/>
          <w:spacing w:val="-8"/>
        </w:rPr>
        <w:t xml:space="preserve"> </w:t>
      </w:r>
      <w:r w:rsidRPr="00F40AD6">
        <w:rPr>
          <w:rFonts w:ascii="Calibri Light" w:hAnsi="Calibri Light" w:cs="Calibri Light"/>
        </w:rPr>
        <w:t>Assessment</w:t>
      </w:r>
      <w:r w:rsidRPr="00F40AD6">
        <w:rPr>
          <w:rFonts w:ascii="Calibri Light" w:hAnsi="Calibri Light" w:cs="Calibri Light"/>
          <w:spacing w:val="-10"/>
        </w:rPr>
        <w:t xml:space="preserve"> </w:t>
      </w:r>
      <w:r w:rsidRPr="00F40AD6">
        <w:rPr>
          <w:rFonts w:ascii="Calibri Light" w:hAnsi="Calibri Light" w:cs="Calibri Light"/>
        </w:rPr>
        <w:t>guidance. It specifically relates to the potential risks associated with</w:t>
      </w:r>
      <w:r w:rsidR="00611626" w:rsidRPr="00F40AD6">
        <w:rPr>
          <w:rFonts w:ascii="Calibri Light" w:hAnsi="Calibri Light" w:cs="Calibri Light"/>
        </w:rPr>
        <w:t xml:space="preserve"> odour; n</w:t>
      </w:r>
      <w:r w:rsidRPr="00F40AD6">
        <w:rPr>
          <w:rFonts w:ascii="Calibri Light" w:hAnsi="Calibri Light" w:cs="Calibri Light"/>
        </w:rPr>
        <w:t>oise and</w:t>
      </w:r>
      <w:r w:rsidRPr="00F40AD6">
        <w:rPr>
          <w:rFonts w:ascii="Calibri Light" w:hAnsi="Calibri Light" w:cs="Calibri Light"/>
          <w:spacing w:val="1"/>
        </w:rPr>
        <w:t xml:space="preserve"> </w:t>
      </w:r>
      <w:r w:rsidRPr="00F40AD6">
        <w:rPr>
          <w:rFonts w:ascii="Calibri Light" w:hAnsi="Calibri Light" w:cs="Calibri Light"/>
        </w:rPr>
        <w:t>vibration</w:t>
      </w:r>
      <w:r w:rsidR="00611626" w:rsidRPr="00F40AD6">
        <w:rPr>
          <w:rFonts w:ascii="Calibri Light" w:hAnsi="Calibri Light" w:cs="Calibri Light"/>
        </w:rPr>
        <w:t>; f</w:t>
      </w:r>
      <w:r w:rsidRPr="00F40AD6">
        <w:rPr>
          <w:rFonts w:ascii="Calibri Light" w:hAnsi="Calibri Light" w:cs="Calibri Light"/>
        </w:rPr>
        <w:t>ugitive emissions</w:t>
      </w:r>
      <w:r w:rsidRPr="00F40AD6">
        <w:rPr>
          <w:rFonts w:ascii="Calibri Light" w:hAnsi="Calibri Light" w:cs="Calibri Light"/>
          <w:spacing w:val="-2"/>
        </w:rPr>
        <w:t xml:space="preserve"> </w:t>
      </w:r>
      <w:r w:rsidR="00611626" w:rsidRPr="00F40AD6">
        <w:rPr>
          <w:rFonts w:ascii="Calibri Light" w:hAnsi="Calibri Light" w:cs="Calibri Light"/>
          <w:spacing w:val="-2"/>
        </w:rPr>
        <w:t>and a</w:t>
      </w:r>
      <w:r w:rsidRPr="00F40AD6">
        <w:rPr>
          <w:rFonts w:ascii="Calibri Light" w:hAnsi="Calibri Light" w:cs="Calibri Light"/>
        </w:rPr>
        <w:t>ccidents and</w:t>
      </w:r>
      <w:r w:rsidRPr="00F40AD6">
        <w:rPr>
          <w:rFonts w:ascii="Calibri Light" w:hAnsi="Calibri Light" w:cs="Calibri Light"/>
          <w:spacing w:val="-3"/>
        </w:rPr>
        <w:t xml:space="preserve"> </w:t>
      </w:r>
      <w:r w:rsidRPr="00F40AD6">
        <w:rPr>
          <w:rFonts w:ascii="Calibri Light" w:hAnsi="Calibri Light" w:cs="Calibri Light"/>
        </w:rPr>
        <w:t>incidents.</w:t>
      </w:r>
    </w:p>
    <w:p w14:paraId="4E7A1429" w14:textId="4CF7DAA1" w:rsidR="00E80F12" w:rsidRPr="00F40AD6" w:rsidRDefault="006E6692" w:rsidP="00F40AD6">
      <w:pPr>
        <w:tabs>
          <w:tab w:val="left" w:pos="958"/>
          <w:tab w:val="left" w:pos="959"/>
        </w:tabs>
        <w:spacing w:before="1" w:line="276" w:lineRule="auto"/>
        <w:jc w:val="both"/>
        <w:rPr>
          <w:rFonts w:ascii="Calibri Light" w:hAnsi="Calibri Light" w:cs="Calibri Light"/>
        </w:rPr>
      </w:pPr>
      <w:r w:rsidRPr="00F40AD6">
        <w:rPr>
          <w:rFonts w:ascii="Calibri Light" w:hAnsi="Calibri Light" w:cs="Calibri Light"/>
        </w:rPr>
        <w:t>This risk assessment addresses the above</w:t>
      </w:r>
      <w:r w:rsidR="00611626" w:rsidRPr="00F40AD6">
        <w:rPr>
          <w:rFonts w:ascii="Calibri Light" w:hAnsi="Calibri Light" w:cs="Calibri Light"/>
        </w:rPr>
        <w:t xml:space="preserve"> risks</w:t>
      </w:r>
      <w:r w:rsidRPr="00F40AD6">
        <w:rPr>
          <w:rFonts w:ascii="Calibri Light" w:hAnsi="Calibri Light" w:cs="Calibri Light"/>
        </w:rPr>
        <w:t xml:space="preserve"> and is based on the following</w:t>
      </w:r>
      <w:r w:rsidRPr="00F40AD6">
        <w:rPr>
          <w:rFonts w:ascii="Calibri Light" w:hAnsi="Calibri Light" w:cs="Calibri Light"/>
          <w:spacing w:val="-15"/>
        </w:rPr>
        <w:t xml:space="preserve"> </w:t>
      </w:r>
      <w:r w:rsidRPr="00F40AD6">
        <w:rPr>
          <w:rFonts w:ascii="Calibri Light" w:hAnsi="Calibri Light" w:cs="Calibri Light"/>
        </w:rPr>
        <w:t>methodology:</w:t>
      </w:r>
    </w:p>
    <w:p w14:paraId="700D1930" w14:textId="78A4BD9D" w:rsidR="00E80F12" w:rsidRPr="00F40AD6" w:rsidRDefault="006E6692" w:rsidP="00A477FD">
      <w:pPr>
        <w:pStyle w:val="ListParagraph"/>
        <w:numPr>
          <w:ilvl w:val="3"/>
          <w:numId w:val="1"/>
        </w:numPr>
        <w:tabs>
          <w:tab w:val="left" w:pos="1525"/>
          <w:tab w:val="left" w:pos="1526"/>
        </w:tabs>
        <w:spacing w:line="259" w:lineRule="auto"/>
        <w:ind w:left="714" w:hanging="357"/>
        <w:rPr>
          <w:rFonts w:ascii="Calibri Light" w:hAnsi="Calibri Light" w:cs="Calibri Light"/>
        </w:rPr>
      </w:pPr>
      <w:r w:rsidRPr="00F40AD6">
        <w:rPr>
          <w:rFonts w:ascii="Calibri Light" w:hAnsi="Calibri Light" w:cs="Calibri Light"/>
        </w:rPr>
        <w:t>Identification of potential risk</w:t>
      </w:r>
      <w:r w:rsidR="00611626" w:rsidRPr="00F40AD6">
        <w:rPr>
          <w:rFonts w:ascii="Calibri Light" w:hAnsi="Calibri Light" w:cs="Calibri Light"/>
        </w:rPr>
        <w:t>s</w:t>
      </w:r>
    </w:p>
    <w:p w14:paraId="3A2BF99B" w14:textId="5E3121AD" w:rsidR="00E80F12" w:rsidRPr="00F40AD6" w:rsidRDefault="006E6692" w:rsidP="00A477FD">
      <w:pPr>
        <w:pStyle w:val="ListParagraph"/>
        <w:numPr>
          <w:ilvl w:val="3"/>
          <w:numId w:val="1"/>
        </w:numPr>
        <w:tabs>
          <w:tab w:val="left" w:pos="1525"/>
          <w:tab w:val="left" w:pos="1526"/>
        </w:tabs>
        <w:spacing w:line="259" w:lineRule="auto"/>
        <w:ind w:left="714" w:hanging="357"/>
        <w:rPr>
          <w:rFonts w:ascii="Calibri Light" w:hAnsi="Calibri Light" w:cs="Calibri Light"/>
        </w:rPr>
      </w:pPr>
      <w:r w:rsidRPr="00F40AD6">
        <w:rPr>
          <w:rFonts w:ascii="Calibri Light" w:hAnsi="Calibri Light" w:cs="Calibri Light"/>
        </w:rPr>
        <w:t xml:space="preserve">Identification of all potential receptors to </w:t>
      </w:r>
      <w:r w:rsidR="00E75CF7" w:rsidRPr="00F40AD6">
        <w:rPr>
          <w:rFonts w:ascii="Calibri Light" w:hAnsi="Calibri Light" w:cs="Calibri Light"/>
        </w:rPr>
        <w:t xml:space="preserve">these </w:t>
      </w:r>
      <w:r w:rsidRPr="00F40AD6">
        <w:rPr>
          <w:rFonts w:ascii="Calibri Light" w:hAnsi="Calibri Light" w:cs="Calibri Light"/>
        </w:rPr>
        <w:t>risk</w:t>
      </w:r>
      <w:r w:rsidR="00E75CF7" w:rsidRPr="00F40AD6">
        <w:rPr>
          <w:rFonts w:ascii="Calibri Light" w:hAnsi="Calibri Light" w:cs="Calibri Light"/>
        </w:rPr>
        <w:t>s</w:t>
      </w:r>
    </w:p>
    <w:p w14:paraId="441387E0" w14:textId="3E66205F" w:rsidR="00E80F12" w:rsidRPr="00F40AD6" w:rsidRDefault="00E412D4" w:rsidP="00A477FD">
      <w:pPr>
        <w:pStyle w:val="ListParagraph"/>
        <w:numPr>
          <w:ilvl w:val="3"/>
          <w:numId w:val="1"/>
        </w:numPr>
        <w:tabs>
          <w:tab w:val="left" w:pos="1525"/>
          <w:tab w:val="left" w:pos="1526"/>
        </w:tabs>
        <w:spacing w:line="259" w:lineRule="auto"/>
        <w:ind w:left="714" w:hanging="357"/>
        <w:rPr>
          <w:rFonts w:ascii="Calibri Light" w:hAnsi="Calibri Light" w:cs="Calibri Light"/>
        </w:rPr>
      </w:pPr>
      <w:r w:rsidRPr="00F40AD6">
        <w:rPr>
          <w:rFonts w:ascii="Calibri Light" w:hAnsi="Calibri Light" w:cs="Calibri Light"/>
        </w:rPr>
        <w:t xml:space="preserve">An </w:t>
      </w:r>
      <w:r w:rsidR="006E6692" w:rsidRPr="00F40AD6">
        <w:rPr>
          <w:rFonts w:ascii="Calibri Light" w:hAnsi="Calibri Light" w:cs="Calibri Light"/>
        </w:rPr>
        <w:t>assessment of each risk</w:t>
      </w:r>
      <w:r w:rsidR="006E6692" w:rsidRPr="00F40AD6">
        <w:rPr>
          <w:rFonts w:ascii="Calibri Light" w:hAnsi="Calibri Light" w:cs="Calibri Light"/>
          <w:spacing w:val="-6"/>
        </w:rPr>
        <w:t xml:space="preserve"> </w:t>
      </w:r>
      <w:r w:rsidR="006E6692" w:rsidRPr="00F40AD6">
        <w:rPr>
          <w:rFonts w:ascii="Calibri Light" w:hAnsi="Calibri Light" w:cs="Calibri Light"/>
        </w:rPr>
        <w:t>type.</w:t>
      </w:r>
    </w:p>
    <w:p w14:paraId="3C506AAD" w14:textId="77777777" w:rsidR="00E80F12" w:rsidRPr="00F40AD6" w:rsidRDefault="00E80F12" w:rsidP="00001D41">
      <w:pPr>
        <w:pStyle w:val="BodyText"/>
        <w:spacing w:before="8" w:line="276" w:lineRule="auto"/>
        <w:rPr>
          <w:rFonts w:ascii="Calibri Light" w:hAnsi="Calibri Light" w:cs="Calibri Light"/>
          <w:sz w:val="22"/>
          <w:szCs w:val="22"/>
        </w:rPr>
      </w:pPr>
    </w:p>
    <w:p w14:paraId="07F545E6" w14:textId="3886965E" w:rsidR="00E80F12" w:rsidRPr="00F40AD6" w:rsidRDefault="00E73800" w:rsidP="00001D41">
      <w:pPr>
        <w:tabs>
          <w:tab w:val="left" w:pos="959"/>
        </w:tabs>
        <w:spacing w:line="276" w:lineRule="auto"/>
        <w:ind w:right="162"/>
        <w:jc w:val="both"/>
        <w:rPr>
          <w:rFonts w:ascii="Calibri Light" w:hAnsi="Calibri Light" w:cs="Calibri Light"/>
        </w:rPr>
      </w:pPr>
      <w:r w:rsidRPr="00F40AD6">
        <w:rPr>
          <w:rFonts w:ascii="Calibri Light" w:hAnsi="Calibri Light" w:cs="Calibri Light"/>
        </w:rPr>
        <w:t>The environmental risk assessment (Appendix A)</w:t>
      </w:r>
      <w:r w:rsidR="00E75CF7" w:rsidRPr="00F40AD6">
        <w:rPr>
          <w:rFonts w:ascii="Calibri Light" w:hAnsi="Calibri Light" w:cs="Calibri Light"/>
        </w:rPr>
        <w:t xml:space="preserve"> assesses the risks to the environment and human health </w:t>
      </w:r>
      <w:r w:rsidR="00E412D4" w:rsidRPr="00F40AD6">
        <w:rPr>
          <w:rFonts w:ascii="Calibri Light" w:hAnsi="Calibri Light" w:cs="Calibri Light"/>
        </w:rPr>
        <w:t>from activities carried out at</w:t>
      </w:r>
      <w:r w:rsidR="006E6692" w:rsidRPr="00F40AD6">
        <w:rPr>
          <w:rFonts w:ascii="Calibri Light" w:hAnsi="Calibri Light" w:cs="Calibri Light"/>
        </w:rPr>
        <w:t xml:space="preserve"> the </w:t>
      </w:r>
      <w:r w:rsidRPr="00F40AD6">
        <w:rPr>
          <w:rFonts w:ascii="Calibri Light" w:hAnsi="Calibri Light" w:cs="Calibri Light"/>
        </w:rPr>
        <w:t>Towens of Weston</w:t>
      </w:r>
      <w:r w:rsidR="00AD3FBF" w:rsidRPr="00F40AD6">
        <w:rPr>
          <w:rFonts w:ascii="Calibri Light" w:hAnsi="Calibri Light" w:cs="Calibri Light"/>
        </w:rPr>
        <w:t xml:space="preserve"> Ltd </w:t>
      </w:r>
      <w:r w:rsidRPr="00F40AD6">
        <w:rPr>
          <w:rFonts w:ascii="Calibri Light" w:hAnsi="Calibri Light" w:cs="Calibri Light"/>
        </w:rPr>
        <w:t>Westonzoyland</w:t>
      </w:r>
      <w:r w:rsidR="00BF54BC" w:rsidRPr="00F40AD6">
        <w:rPr>
          <w:rFonts w:ascii="Calibri Light" w:hAnsi="Calibri Light" w:cs="Calibri Light"/>
        </w:rPr>
        <w:t xml:space="preserve"> depot</w:t>
      </w:r>
      <w:r w:rsidR="00E75CF7" w:rsidRPr="00F40AD6">
        <w:rPr>
          <w:rFonts w:ascii="Calibri Light" w:hAnsi="Calibri Light" w:cs="Calibri Light"/>
        </w:rPr>
        <w:t xml:space="preserve"> and identifies the </w:t>
      </w:r>
      <w:r w:rsidR="006E6692" w:rsidRPr="00F40AD6">
        <w:rPr>
          <w:rFonts w:ascii="Calibri Light" w:hAnsi="Calibri Light" w:cs="Calibri Light"/>
        </w:rPr>
        <w:t>pollutant linkage i.e. source – pathway – receptor</w:t>
      </w:r>
      <w:r w:rsidR="00E75CF7" w:rsidRPr="00F40AD6">
        <w:rPr>
          <w:rFonts w:ascii="Calibri Light" w:hAnsi="Calibri Light" w:cs="Calibri Light"/>
        </w:rPr>
        <w:t xml:space="preserve"> for each risk type.</w:t>
      </w:r>
      <w:r w:rsidR="006E6692" w:rsidRPr="00F40AD6">
        <w:rPr>
          <w:rFonts w:ascii="Calibri Light" w:hAnsi="Calibri Light" w:cs="Calibri Light"/>
        </w:rPr>
        <w:t xml:space="preserve"> </w:t>
      </w:r>
    </w:p>
    <w:p w14:paraId="3FDD1C0D" w14:textId="4F88F053" w:rsidR="00E80F12" w:rsidRPr="00F40AD6" w:rsidRDefault="00E80F12" w:rsidP="00E75CF7">
      <w:pPr>
        <w:tabs>
          <w:tab w:val="left" w:pos="958"/>
          <w:tab w:val="left" w:pos="959"/>
        </w:tabs>
        <w:rPr>
          <w:rFonts w:ascii="Calibri Light" w:hAnsi="Calibri Light" w:cs="Calibri Light"/>
          <w:sz w:val="32"/>
        </w:rPr>
      </w:pPr>
    </w:p>
    <w:p w14:paraId="2089F14C" w14:textId="1181B5E3" w:rsidR="00E80F12" w:rsidRPr="00F40AD6" w:rsidRDefault="00E12AA6" w:rsidP="00E12AA6">
      <w:pPr>
        <w:pStyle w:val="Heading3"/>
        <w:tabs>
          <w:tab w:val="left" w:pos="958"/>
          <w:tab w:val="left" w:pos="959"/>
        </w:tabs>
        <w:spacing w:before="0"/>
        <w:ind w:left="0" w:firstLine="0"/>
        <w:rPr>
          <w:rFonts w:ascii="Calibri Light" w:eastAsiaTheme="majorEastAsia" w:hAnsi="Calibri Light" w:cs="Calibri Light"/>
          <w:b w:val="0"/>
          <w:bCs w:val="0"/>
          <w:color w:val="000000" w:themeColor="text1"/>
          <w:lang w:eastAsia="en-US" w:bidi="ar-SA"/>
        </w:rPr>
      </w:pPr>
      <w:bookmarkStart w:id="11" w:name="_Toc210654792"/>
      <w:r w:rsidRPr="00F40AD6">
        <w:rPr>
          <w:rFonts w:ascii="Calibri Light" w:eastAsiaTheme="majorEastAsia" w:hAnsi="Calibri Light" w:cs="Calibri Light"/>
          <w:b w:val="0"/>
          <w:bCs w:val="0"/>
          <w:color w:val="000000" w:themeColor="text1"/>
          <w:lang w:eastAsia="en-US" w:bidi="ar-SA"/>
        </w:rPr>
        <w:t xml:space="preserve">2.2. </w:t>
      </w:r>
      <w:r w:rsidR="00001D41" w:rsidRPr="00F40AD6">
        <w:rPr>
          <w:rFonts w:ascii="Calibri Light" w:eastAsiaTheme="majorEastAsia" w:hAnsi="Calibri Light" w:cs="Calibri Light"/>
          <w:b w:val="0"/>
          <w:bCs w:val="0"/>
          <w:color w:val="000000" w:themeColor="text1"/>
          <w:lang w:eastAsia="en-US" w:bidi="ar-SA"/>
        </w:rPr>
        <w:t>Potential Hazards</w:t>
      </w:r>
      <w:bookmarkEnd w:id="11"/>
    </w:p>
    <w:p w14:paraId="62C17864" w14:textId="3F0BEE3D" w:rsidR="00E80F12" w:rsidRPr="00F40AD6" w:rsidRDefault="006E6692" w:rsidP="00F40AD6">
      <w:pPr>
        <w:tabs>
          <w:tab w:val="left" w:pos="958"/>
          <w:tab w:val="left" w:pos="959"/>
        </w:tabs>
        <w:spacing w:before="100" w:line="276" w:lineRule="auto"/>
        <w:ind w:right="168"/>
        <w:jc w:val="both"/>
        <w:rPr>
          <w:rFonts w:ascii="Calibri Light" w:hAnsi="Calibri Light" w:cs="Calibri Light"/>
        </w:rPr>
      </w:pPr>
      <w:r w:rsidRPr="00F40AD6">
        <w:rPr>
          <w:rFonts w:ascii="Calibri Light" w:hAnsi="Calibri Light" w:cs="Calibri Light"/>
          <w:color w:val="000000" w:themeColor="text1"/>
        </w:rPr>
        <w:t xml:space="preserve">The potential </w:t>
      </w:r>
      <w:r w:rsidR="00001D41" w:rsidRPr="00F40AD6">
        <w:rPr>
          <w:rFonts w:ascii="Calibri Light" w:hAnsi="Calibri Light" w:cs="Calibri Light"/>
          <w:color w:val="000000" w:themeColor="text1"/>
        </w:rPr>
        <w:t xml:space="preserve">hazards </w:t>
      </w:r>
      <w:r w:rsidR="00001D41" w:rsidRPr="00F40AD6">
        <w:rPr>
          <w:rFonts w:ascii="Calibri Light" w:hAnsi="Calibri Light" w:cs="Calibri Light"/>
        </w:rPr>
        <w:t xml:space="preserve">resulting from the activities carried out at the </w:t>
      </w:r>
      <w:r w:rsidR="00E73800" w:rsidRPr="00F40AD6">
        <w:rPr>
          <w:rFonts w:ascii="Calibri Light" w:hAnsi="Calibri Light" w:cs="Calibri Light"/>
        </w:rPr>
        <w:t>Towens of Weston</w:t>
      </w:r>
      <w:r w:rsidR="00AD3FBF" w:rsidRPr="00F40AD6">
        <w:rPr>
          <w:rFonts w:ascii="Calibri Light" w:hAnsi="Calibri Light" w:cs="Calibri Light"/>
        </w:rPr>
        <w:t xml:space="preserve"> Ltd</w:t>
      </w:r>
      <w:r w:rsidR="00F40AD6">
        <w:rPr>
          <w:rFonts w:ascii="Calibri Light" w:hAnsi="Calibri Light" w:cs="Calibri Light"/>
        </w:rPr>
        <w:t xml:space="preserve"> </w:t>
      </w:r>
      <w:r w:rsidR="00E73800" w:rsidRPr="00F40AD6">
        <w:rPr>
          <w:rFonts w:ascii="Calibri Light" w:hAnsi="Calibri Light" w:cs="Calibri Light"/>
        </w:rPr>
        <w:t>Westonzoyland</w:t>
      </w:r>
      <w:r w:rsidR="00BF54BC" w:rsidRPr="00F40AD6">
        <w:rPr>
          <w:rFonts w:ascii="Calibri Light" w:hAnsi="Calibri Light" w:cs="Calibri Light"/>
        </w:rPr>
        <w:t xml:space="preserve"> depot</w:t>
      </w:r>
      <w:r w:rsidR="00001D41" w:rsidRPr="00F40AD6">
        <w:rPr>
          <w:rFonts w:ascii="Calibri Light" w:hAnsi="Calibri Light" w:cs="Calibri Light"/>
        </w:rPr>
        <w:t xml:space="preserve"> </w:t>
      </w:r>
      <w:r w:rsidRPr="00F40AD6">
        <w:rPr>
          <w:rFonts w:ascii="Calibri Light" w:hAnsi="Calibri Light" w:cs="Calibri Light"/>
        </w:rPr>
        <w:t>have been considered, as provided in Appendix A</w:t>
      </w:r>
      <w:r w:rsidR="00001D41" w:rsidRPr="00F40AD6">
        <w:rPr>
          <w:rFonts w:ascii="Calibri Light" w:hAnsi="Calibri Light" w:cs="Calibri Light"/>
        </w:rPr>
        <w:t xml:space="preserve">, </w:t>
      </w:r>
      <w:r w:rsidRPr="00F40AD6">
        <w:rPr>
          <w:rFonts w:ascii="Calibri Light" w:hAnsi="Calibri Light" w:cs="Calibri Light"/>
        </w:rPr>
        <w:t xml:space="preserve">and </w:t>
      </w:r>
      <w:r w:rsidR="00001D41" w:rsidRPr="00F40AD6">
        <w:rPr>
          <w:rFonts w:ascii="Calibri Light" w:hAnsi="Calibri Light" w:cs="Calibri Light"/>
        </w:rPr>
        <w:t xml:space="preserve">are </w:t>
      </w:r>
      <w:r w:rsidRPr="00F40AD6">
        <w:rPr>
          <w:rFonts w:ascii="Calibri Light" w:hAnsi="Calibri Light" w:cs="Calibri Light"/>
        </w:rPr>
        <w:t>summarised below:</w:t>
      </w:r>
    </w:p>
    <w:p w14:paraId="71D5B2F9" w14:textId="77777777" w:rsidR="000F6AB4" w:rsidRPr="00F40AD6" w:rsidRDefault="006E6692" w:rsidP="00001D41">
      <w:pPr>
        <w:pStyle w:val="BodyText"/>
        <w:numPr>
          <w:ilvl w:val="0"/>
          <w:numId w:val="4"/>
        </w:numPr>
        <w:rPr>
          <w:rFonts w:ascii="Calibri Light" w:hAnsi="Calibri Light" w:cs="Calibri Light"/>
          <w:sz w:val="22"/>
          <w:szCs w:val="22"/>
        </w:rPr>
      </w:pPr>
      <w:r w:rsidRPr="00F40AD6">
        <w:rPr>
          <w:rFonts w:ascii="Calibri Light" w:hAnsi="Calibri Light" w:cs="Calibri Light"/>
          <w:sz w:val="22"/>
          <w:szCs w:val="22"/>
        </w:rPr>
        <w:t>Odour</w:t>
      </w:r>
      <w:r w:rsidR="00001D41" w:rsidRPr="00F40AD6">
        <w:rPr>
          <w:rFonts w:ascii="Calibri Light" w:hAnsi="Calibri Light" w:cs="Calibri Light"/>
          <w:sz w:val="22"/>
          <w:szCs w:val="22"/>
        </w:rPr>
        <w:t>:</w:t>
      </w:r>
      <w:r w:rsidR="000F6AB4" w:rsidRPr="00F40AD6">
        <w:rPr>
          <w:rFonts w:ascii="Calibri Light" w:hAnsi="Calibri Light" w:cs="Calibri Light"/>
          <w:sz w:val="22"/>
          <w:szCs w:val="22"/>
        </w:rPr>
        <w:t xml:space="preserve"> </w:t>
      </w:r>
    </w:p>
    <w:p w14:paraId="6D668498" w14:textId="4B7BC5EA" w:rsidR="00E80F12" w:rsidRPr="00F40AD6" w:rsidRDefault="000F6AB4" w:rsidP="000F6AB4">
      <w:pPr>
        <w:pStyle w:val="BodyText"/>
        <w:numPr>
          <w:ilvl w:val="0"/>
          <w:numId w:val="6"/>
        </w:numPr>
        <w:rPr>
          <w:rFonts w:ascii="Calibri Light" w:hAnsi="Calibri Light" w:cs="Calibri Light"/>
          <w:sz w:val="22"/>
          <w:szCs w:val="22"/>
        </w:rPr>
      </w:pPr>
      <w:r w:rsidRPr="00F40AD6">
        <w:rPr>
          <w:rFonts w:ascii="Calibri Light" w:hAnsi="Calibri Light" w:cs="Calibri Light"/>
          <w:sz w:val="22"/>
          <w:szCs w:val="22"/>
        </w:rPr>
        <w:t>W</w:t>
      </w:r>
      <w:r w:rsidR="006E6692" w:rsidRPr="00F40AD6">
        <w:rPr>
          <w:rFonts w:ascii="Calibri Light" w:hAnsi="Calibri Light" w:cs="Calibri Light"/>
          <w:sz w:val="22"/>
          <w:szCs w:val="22"/>
        </w:rPr>
        <w:t>aste materials</w:t>
      </w:r>
    </w:p>
    <w:p w14:paraId="2620F871" w14:textId="77777777" w:rsidR="000F6AB4" w:rsidRPr="00F40AD6" w:rsidRDefault="006E6692" w:rsidP="00001D41">
      <w:pPr>
        <w:pStyle w:val="BodyText"/>
        <w:numPr>
          <w:ilvl w:val="0"/>
          <w:numId w:val="4"/>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 xml:space="preserve">Noise and </w:t>
      </w:r>
      <w:r w:rsidR="00001D41" w:rsidRPr="00F40AD6">
        <w:rPr>
          <w:rFonts w:ascii="Calibri Light" w:hAnsi="Calibri Light" w:cs="Calibri Light"/>
          <w:sz w:val="22"/>
          <w:szCs w:val="22"/>
        </w:rPr>
        <w:t>v</w:t>
      </w:r>
      <w:r w:rsidRPr="00F40AD6">
        <w:rPr>
          <w:rFonts w:ascii="Calibri Light" w:hAnsi="Calibri Light" w:cs="Calibri Light"/>
          <w:sz w:val="22"/>
          <w:szCs w:val="22"/>
        </w:rPr>
        <w:t>ibration</w:t>
      </w:r>
      <w:r w:rsidR="00001D41" w:rsidRPr="00F40AD6">
        <w:rPr>
          <w:rFonts w:ascii="Calibri Light" w:hAnsi="Calibri Light" w:cs="Calibri Light"/>
          <w:sz w:val="22"/>
          <w:szCs w:val="22"/>
        </w:rPr>
        <w:t xml:space="preserve">: </w:t>
      </w:r>
    </w:p>
    <w:p w14:paraId="3335B889" w14:textId="3AB01441" w:rsidR="000F6AB4" w:rsidRPr="00F40AD6" w:rsidRDefault="000F6AB4" w:rsidP="000F6AB4">
      <w:pPr>
        <w:pStyle w:val="BodyText"/>
        <w:numPr>
          <w:ilvl w:val="0"/>
          <w:numId w:val="6"/>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E</w:t>
      </w:r>
      <w:r w:rsidR="006E6692" w:rsidRPr="00F40AD6">
        <w:rPr>
          <w:rFonts w:ascii="Calibri Light" w:hAnsi="Calibri Light" w:cs="Calibri Light"/>
          <w:sz w:val="22"/>
          <w:szCs w:val="22"/>
        </w:rPr>
        <w:t>ngine noise from vehicles</w:t>
      </w:r>
    </w:p>
    <w:p w14:paraId="6EF7E082" w14:textId="72CE4DF4" w:rsidR="000F6AB4" w:rsidRPr="00F40AD6" w:rsidRDefault="000F6AB4" w:rsidP="000F6AB4">
      <w:pPr>
        <w:pStyle w:val="BodyText"/>
        <w:numPr>
          <w:ilvl w:val="0"/>
          <w:numId w:val="5"/>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U</w:t>
      </w:r>
      <w:r w:rsidR="006E6692" w:rsidRPr="00F40AD6">
        <w:rPr>
          <w:rFonts w:ascii="Calibri Light" w:hAnsi="Calibri Light" w:cs="Calibri Light"/>
          <w:sz w:val="22"/>
          <w:szCs w:val="22"/>
        </w:rPr>
        <w:t>se of reverse vehicle warnings</w:t>
      </w:r>
    </w:p>
    <w:p w14:paraId="0FF31ADE" w14:textId="461FA6AB" w:rsidR="00001D41" w:rsidRPr="00F40AD6" w:rsidRDefault="000F6AB4" w:rsidP="000F6AB4">
      <w:pPr>
        <w:pStyle w:val="BodyText"/>
        <w:numPr>
          <w:ilvl w:val="0"/>
          <w:numId w:val="5"/>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U</w:t>
      </w:r>
      <w:r w:rsidR="006E6692" w:rsidRPr="00F40AD6">
        <w:rPr>
          <w:rFonts w:ascii="Calibri Light" w:hAnsi="Calibri Light" w:cs="Calibri Light"/>
          <w:sz w:val="22"/>
          <w:szCs w:val="22"/>
        </w:rPr>
        <w:t>se of plant and machinery</w:t>
      </w:r>
    </w:p>
    <w:p w14:paraId="097E38E3" w14:textId="77777777" w:rsidR="000F6AB4" w:rsidRPr="00F40AD6" w:rsidRDefault="00001D41" w:rsidP="00001D41">
      <w:pPr>
        <w:pStyle w:val="BodyText"/>
        <w:numPr>
          <w:ilvl w:val="0"/>
          <w:numId w:val="4"/>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 xml:space="preserve">Fugitive emissions: </w:t>
      </w:r>
    </w:p>
    <w:p w14:paraId="29E32F54" w14:textId="77777777" w:rsidR="000F6AB4" w:rsidRPr="00F40AD6" w:rsidRDefault="00001D41" w:rsidP="000F6AB4">
      <w:pPr>
        <w:pStyle w:val="BodyText"/>
        <w:numPr>
          <w:ilvl w:val="0"/>
          <w:numId w:val="7"/>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Particulate matter i.e. dust</w:t>
      </w:r>
    </w:p>
    <w:p w14:paraId="47AF5F83" w14:textId="77777777" w:rsidR="000F6AB4" w:rsidRPr="00F40AD6" w:rsidRDefault="00001D41" w:rsidP="000F6AB4">
      <w:pPr>
        <w:pStyle w:val="BodyText"/>
        <w:numPr>
          <w:ilvl w:val="0"/>
          <w:numId w:val="7"/>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Scavenging birds, pests, and vermin</w:t>
      </w:r>
    </w:p>
    <w:p w14:paraId="40BE3086" w14:textId="5347E269" w:rsidR="00001D41" w:rsidRPr="00F40AD6" w:rsidRDefault="000F6AB4" w:rsidP="000F6AB4">
      <w:pPr>
        <w:pStyle w:val="BodyText"/>
        <w:numPr>
          <w:ilvl w:val="0"/>
          <w:numId w:val="7"/>
        </w:numPr>
        <w:tabs>
          <w:tab w:val="left" w:pos="1525"/>
          <w:tab w:val="left" w:pos="1526"/>
        </w:tabs>
        <w:spacing w:before="8"/>
        <w:rPr>
          <w:rFonts w:ascii="Calibri Light" w:hAnsi="Calibri Light" w:cs="Calibri Light"/>
          <w:sz w:val="22"/>
          <w:szCs w:val="22"/>
        </w:rPr>
      </w:pPr>
      <w:r w:rsidRPr="00F40AD6">
        <w:rPr>
          <w:rFonts w:ascii="Calibri Light" w:hAnsi="Calibri Light" w:cs="Calibri Light"/>
          <w:sz w:val="22"/>
          <w:szCs w:val="22"/>
        </w:rPr>
        <w:t>M</w:t>
      </w:r>
      <w:r w:rsidR="00001D41" w:rsidRPr="00F40AD6">
        <w:rPr>
          <w:rFonts w:ascii="Calibri Light" w:hAnsi="Calibri Light" w:cs="Calibri Light"/>
          <w:sz w:val="22"/>
          <w:szCs w:val="22"/>
        </w:rPr>
        <w:t>ud and litter</w:t>
      </w:r>
    </w:p>
    <w:p w14:paraId="6A0F1E7E" w14:textId="77777777" w:rsidR="000F6AB4" w:rsidRPr="00F40AD6" w:rsidRDefault="006E6692" w:rsidP="00001D41">
      <w:pPr>
        <w:pStyle w:val="BodyText"/>
        <w:numPr>
          <w:ilvl w:val="0"/>
          <w:numId w:val="4"/>
        </w:numPr>
        <w:rPr>
          <w:rFonts w:ascii="Calibri Light" w:hAnsi="Calibri Light" w:cs="Calibri Light"/>
          <w:sz w:val="22"/>
          <w:szCs w:val="22"/>
        </w:rPr>
      </w:pPr>
      <w:r w:rsidRPr="00F40AD6">
        <w:rPr>
          <w:rFonts w:ascii="Calibri Light" w:hAnsi="Calibri Light" w:cs="Calibri Light"/>
          <w:sz w:val="22"/>
          <w:szCs w:val="22"/>
        </w:rPr>
        <w:t>Accidents</w:t>
      </w:r>
      <w:r w:rsidR="00001D41" w:rsidRPr="00F40AD6">
        <w:rPr>
          <w:rFonts w:ascii="Calibri Light" w:hAnsi="Calibri Light" w:cs="Calibri Light"/>
          <w:sz w:val="22"/>
          <w:szCs w:val="22"/>
        </w:rPr>
        <w:t xml:space="preserve">: </w:t>
      </w:r>
    </w:p>
    <w:p w14:paraId="7B70C2FD" w14:textId="77777777" w:rsidR="000F6AB4" w:rsidRPr="00F40AD6" w:rsidRDefault="00001D41" w:rsidP="000F6AB4">
      <w:pPr>
        <w:pStyle w:val="BodyText"/>
        <w:numPr>
          <w:ilvl w:val="0"/>
          <w:numId w:val="8"/>
        </w:numPr>
        <w:rPr>
          <w:rFonts w:ascii="Calibri Light" w:hAnsi="Calibri Light" w:cs="Calibri Light"/>
          <w:sz w:val="22"/>
          <w:szCs w:val="22"/>
        </w:rPr>
      </w:pPr>
      <w:r w:rsidRPr="00F40AD6">
        <w:rPr>
          <w:rFonts w:ascii="Calibri Light" w:hAnsi="Calibri Light" w:cs="Calibri Light"/>
          <w:sz w:val="22"/>
          <w:szCs w:val="22"/>
        </w:rPr>
        <w:lastRenderedPageBreak/>
        <w:t>Fire</w:t>
      </w:r>
    </w:p>
    <w:p w14:paraId="3942E402" w14:textId="796D461D" w:rsidR="000F6AB4" w:rsidRPr="00F40AD6" w:rsidRDefault="000F6AB4" w:rsidP="000F6AB4">
      <w:pPr>
        <w:pStyle w:val="BodyText"/>
        <w:numPr>
          <w:ilvl w:val="0"/>
          <w:numId w:val="8"/>
        </w:numPr>
        <w:rPr>
          <w:rFonts w:ascii="Calibri Light" w:hAnsi="Calibri Light" w:cs="Calibri Light"/>
          <w:sz w:val="22"/>
          <w:szCs w:val="22"/>
        </w:rPr>
      </w:pPr>
      <w:r w:rsidRPr="00F40AD6">
        <w:rPr>
          <w:rFonts w:ascii="Calibri Light" w:hAnsi="Calibri Light" w:cs="Calibri Light"/>
          <w:sz w:val="22"/>
          <w:szCs w:val="22"/>
        </w:rPr>
        <w:t>L</w:t>
      </w:r>
      <w:r w:rsidR="00001D41" w:rsidRPr="00F40AD6">
        <w:rPr>
          <w:rFonts w:ascii="Calibri Light" w:hAnsi="Calibri Light" w:cs="Calibri Light"/>
          <w:sz w:val="22"/>
          <w:szCs w:val="22"/>
        </w:rPr>
        <w:t>eaks and spillages</w:t>
      </w:r>
    </w:p>
    <w:p w14:paraId="793263C4" w14:textId="4261A293" w:rsidR="000F6AB4" w:rsidRPr="00F40AD6" w:rsidRDefault="000F6AB4" w:rsidP="000F6AB4">
      <w:pPr>
        <w:pStyle w:val="BodyText"/>
        <w:numPr>
          <w:ilvl w:val="0"/>
          <w:numId w:val="8"/>
        </w:numPr>
        <w:rPr>
          <w:rFonts w:ascii="Calibri Light" w:hAnsi="Calibri Light" w:cs="Calibri Light"/>
          <w:sz w:val="22"/>
          <w:szCs w:val="22"/>
        </w:rPr>
      </w:pPr>
      <w:r w:rsidRPr="00F40AD6">
        <w:rPr>
          <w:rFonts w:ascii="Calibri Light" w:hAnsi="Calibri Light" w:cs="Calibri Light"/>
          <w:sz w:val="22"/>
          <w:szCs w:val="22"/>
        </w:rPr>
        <w:t>F</w:t>
      </w:r>
      <w:r w:rsidR="00001D41" w:rsidRPr="00F40AD6">
        <w:rPr>
          <w:rFonts w:ascii="Calibri Light" w:hAnsi="Calibri Light" w:cs="Calibri Light"/>
          <w:sz w:val="22"/>
          <w:szCs w:val="22"/>
        </w:rPr>
        <w:t>looding</w:t>
      </w:r>
    </w:p>
    <w:p w14:paraId="31F6A382" w14:textId="661DAFEA" w:rsidR="00433814" w:rsidRPr="00F40AD6" w:rsidRDefault="000F6AB4" w:rsidP="00F40AD6">
      <w:pPr>
        <w:pStyle w:val="BodyText"/>
        <w:numPr>
          <w:ilvl w:val="0"/>
          <w:numId w:val="8"/>
        </w:numPr>
        <w:rPr>
          <w:rFonts w:ascii="Calibri Light" w:hAnsi="Calibri Light" w:cs="Calibri Light"/>
          <w:sz w:val="22"/>
          <w:szCs w:val="22"/>
        </w:rPr>
      </w:pPr>
      <w:r w:rsidRPr="00F40AD6">
        <w:rPr>
          <w:rFonts w:ascii="Calibri Light" w:hAnsi="Calibri Light" w:cs="Calibri Light"/>
          <w:sz w:val="22"/>
          <w:szCs w:val="22"/>
        </w:rPr>
        <w:t>U</w:t>
      </w:r>
      <w:r w:rsidR="00001D41" w:rsidRPr="00F40AD6">
        <w:rPr>
          <w:rFonts w:ascii="Calibri Light" w:hAnsi="Calibri Light" w:cs="Calibri Light"/>
          <w:sz w:val="22"/>
          <w:szCs w:val="22"/>
        </w:rPr>
        <w:t>nauthorised access</w:t>
      </w:r>
    </w:p>
    <w:p w14:paraId="64996DEB" w14:textId="6FC1709C" w:rsidR="00E80F12" w:rsidRPr="00F40AD6" w:rsidRDefault="00001D41" w:rsidP="00EC1832">
      <w:pPr>
        <w:pStyle w:val="Heading3"/>
        <w:tabs>
          <w:tab w:val="left" w:pos="958"/>
          <w:tab w:val="left" w:pos="959"/>
        </w:tabs>
        <w:spacing w:before="187"/>
        <w:ind w:left="0" w:firstLine="0"/>
        <w:rPr>
          <w:rFonts w:ascii="Calibri Light" w:eastAsiaTheme="majorEastAsia" w:hAnsi="Calibri Light" w:cs="Calibri Light"/>
          <w:b w:val="0"/>
          <w:bCs w:val="0"/>
          <w:color w:val="243F60" w:themeColor="accent1" w:themeShade="7F"/>
          <w:lang w:eastAsia="en-US" w:bidi="ar-SA"/>
        </w:rPr>
      </w:pPr>
      <w:bookmarkStart w:id="12" w:name="_Toc210654793"/>
      <w:r w:rsidRPr="00F40AD6">
        <w:rPr>
          <w:rFonts w:ascii="Calibri Light" w:eastAsiaTheme="majorEastAsia" w:hAnsi="Calibri Light" w:cs="Calibri Light"/>
          <w:b w:val="0"/>
          <w:bCs w:val="0"/>
          <w:color w:val="000000" w:themeColor="text1"/>
          <w:lang w:eastAsia="en-US" w:bidi="ar-SA"/>
        </w:rPr>
        <w:t xml:space="preserve">2.3. </w:t>
      </w:r>
      <w:r w:rsidR="006E6692" w:rsidRPr="00F40AD6">
        <w:rPr>
          <w:rFonts w:ascii="Calibri Light" w:eastAsiaTheme="majorEastAsia" w:hAnsi="Calibri Light" w:cs="Calibri Light"/>
          <w:b w:val="0"/>
          <w:bCs w:val="0"/>
          <w:color w:val="000000" w:themeColor="text1"/>
          <w:lang w:eastAsia="en-US" w:bidi="ar-SA"/>
        </w:rPr>
        <w:t>Pathways</w:t>
      </w:r>
      <w:bookmarkEnd w:id="12"/>
    </w:p>
    <w:p w14:paraId="3819B093" w14:textId="200E8BAC" w:rsidR="00E80F12" w:rsidRPr="00F40AD6" w:rsidRDefault="006E6692" w:rsidP="00001D41">
      <w:pPr>
        <w:tabs>
          <w:tab w:val="left" w:pos="958"/>
          <w:tab w:val="left" w:pos="959"/>
        </w:tabs>
        <w:rPr>
          <w:rFonts w:ascii="Calibri Light" w:hAnsi="Calibri Light" w:cs="Calibri Light"/>
        </w:rPr>
      </w:pPr>
      <w:r w:rsidRPr="00F40AD6">
        <w:rPr>
          <w:rFonts w:ascii="Calibri Light" w:hAnsi="Calibri Light" w:cs="Calibri Light"/>
        </w:rPr>
        <w:t xml:space="preserve">The pathways identified for each risk type </w:t>
      </w:r>
      <w:r w:rsidR="00E75CF7" w:rsidRPr="00F40AD6">
        <w:rPr>
          <w:rFonts w:ascii="Calibri Light" w:hAnsi="Calibri Light" w:cs="Calibri Light"/>
        </w:rPr>
        <w:t>are</w:t>
      </w:r>
      <w:r w:rsidRPr="00F40AD6">
        <w:rPr>
          <w:rFonts w:ascii="Calibri Light" w:hAnsi="Calibri Light" w:cs="Calibri Light"/>
        </w:rPr>
        <w:t xml:space="preserve"> shown in Table</w:t>
      </w:r>
      <w:r w:rsidRPr="00F40AD6">
        <w:rPr>
          <w:rFonts w:ascii="Calibri Light" w:hAnsi="Calibri Light" w:cs="Calibri Light"/>
          <w:spacing w:val="-6"/>
        </w:rPr>
        <w:t xml:space="preserve"> </w:t>
      </w:r>
      <w:r w:rsidRPr="00F40AD6">
        <w:rPr>
          <w:rFonts w:ascii="Calibri Light" w:hAnsi="Calibri Light" w:cs="Calibri Light"/>
        </w:rPr>
        <w:t>1:</w:t>
      </w:r>
    </w:p>
    <w:p w14:paraId="7884FAB5" w14:textId="5D8B6BA4" w:rsidR="00E80F12" w:rsidRPr="00F40AD6" w:rsidRDefault="00E80F12" w:rsidP="00001D41">
      <w:pPr>
        <w:ind w:right="1142"/>
        <w:rPr>
          <w:rFonts w:ascii="Calibri Light" w:hAnsi="Calibri Light" w:cs="Calibri Light"/>
          <w:b/>
          <w:sz w:val="20"/>
        </w:rPr>
      </w:pPr>
    </w:p>
    <w:p w14:paraId="48AD5F26" w14:textId="22E8F48E" w:rsidR="005962DB" w:rsidRPr="00F40AD6" w:rsidRDefault="005962DB" w:rsidP="00F40AD6">
      <w:pPr>
        <w:ind w:right="1142"/>
        <w:jc w:val="center"/>
        <w:rPr>
          <w:rFonts w:ascii="Calibri Light" w:hAnsi="Calibri Light" w:cs="Calibri Light"/>
          <w:b/>
          <w:color w:val="000000" w:themeColor="text1"/>
          <w:szCs w:val="24"/>
        </w:rPr>
      </w:pPr>
      <w:r w:rsidRPr="00F40AD6">
        <w:rPr>
          <w:rFonts w:ascii="Calibri Light" w:hAnsi="Calibri Light" w:cs="Calibri Light"/>
          <w:b/>
          <w:color w:val="000000" w:themeColor="text1"/>
          <w:szCs w:val="24"/>
        </w:rPr>
        <w:t>Table 1: Potential Pathways</w:t>
      </w:r>
    </w:p>
    <w:tbl>
      <w:tblPr>
        <w:tblpPr w:leftFromText="180" w:rightFromText="180" w:vertAnchor="text" w:horzAnchor="margin" w:tblpXSpec="center" w:tblpY="1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6"/>
        <w:gridCol w:w="2477"/>
      </w:tblGrid>
      <w:tr w:rsidR="00001D41" w:rsidRPr="00F40AD6" w14:paraId="38B60A13" w14:textId="77777777" w:rsidTr="00F40AD6">
        <w:trPr>
          <w:trHeight w:val="218"/>
        </w:trPr>
        <w:tc>
          <w:tcPr>
            <w:tcW w:w="2196" w:type="dxa"/>
            <w:shd w:val="clear" w:color="auto" w:fill="1F497D" w:themeFill="text2"/>
          </w:tcPr>
          <w:p w14:paraId="42024449" w14:textId="77777777" w:rsidR="00001D41" w:rsidRPr="00F40AD6" w:rsidRDefault="00001D41" w:rsidP="00EC1832">
            <w:pPr>
              <w:pStyle w:val="TableParagraph"/>
              <w:spacing w:before="2" w:line="196" w:lineRule="exact"/>
              <w:ind w:left="309" w:right="303"/>
              <w:jc w:val="center"/>
              <w:rPr>
                <w:rFonts w:ascii="Calibri Light" w:hAnsi="Calibri Light" w:cs="Calibri Light"/>
                <w:b/>
                <w:color w:val="FFFFFF" w:themeColor="background1"/>
                <w:sz w:val="20"/>
                <w:szCs w:val="24"/>
              </w:rPr>
            </w:pPr>
            <w:r w:rsidRPr="00F40AD6">
              <w:rPr>
                <w:rFonts w:ascii="Calibri Light" w:hAnsi="Calibri Light" w:cs="Calibri Light"/>
                <w:b/>
                <w:color w:val="FFFFFF" w:themeColor="background1"/>
                <w:sz w:val="20"/>
                <w:szCs w:val="24"/>
              </w:rPr>
              <w:t>Risk Type</w:t>
            </w:r>
          </w:p>
        </w:tc>
        <w:tc>
          <w:tcPr>
            <w:tcW w:w="2477" w:type="dxa"/>
            <w:shd w:val="clear" w:color="auto" w:fill="1F497D" w:themeFill="text2"/>
          </w:tcPr>
          <w:p w14:paraId="6C028BB2" w14:textId="77777777" w:rsidR="00001D41" w:rsidRPr="00F40AD6" w:rsidRDefault="00001D41" w:rsidP="00EC1832">
            <w:pPr>
              <w:pStyle w:val="TableParagraph"/>
              <w:spacing w:before="2" w:line="196" w:lineRule="exact"/>
              <w:ind w:left="248" w:right="245"/>
              <w:jc w:val="center"/>
              <w:rPr>
                <w:rFonts w:ascii="Calibri Light" w:hAnsi="Calibri Light" w:cs="Calibri Light"/>
                <w:b/>
                <w:color w:val="FFFFFF" w:themeColor="background1"/>
                <w:sz w:val="20"/>
                <w:szCs w:val="24"/>
              </w:rPr>
            </w:pPr>
            <w:r w:rsidRPr="00F40AD6">
              <w:rPr>
                <w:rFonts w:ascii="Calibri Light" w:hAnsi="Calibri Light" w:cs="Calibri Light"/>
                <w:b/>
                <w:color w:val="FFFFFF" w:themeColor="background1"/>
                <w:sz w:val="20"/>
                <w:szCs w:val="24"/>
              </w:rPr>
              <w:t>Pathway</w:t>
            </w:r>
          </w:p>
        </w:tc>
      </w:tr>
      <w:tr w:rsidR="00001D41" w:rsidRPr="00F40AD6" w14:paraId="048A3B7E" w14:textId="77777777" w:rsidTr="00E53478">
        <w:trPr>
          <w:trHeight w:val="218"/>
        </w:trPr>
        <w:tc>
          <w:tcPr>
            <w:tcW w:w="2196" w:type="dxa"/>
          </w:tcPr>
          <w:p w14:paraId="3AAD4FA6" w14:textId="77777777" w:rsidR="00001D41" w:rsidRPr="00F40AD6" w:rsidRDefault="00001D41" w:rsidP="00EC1832">
            <w:pPr>
              <w:pStyle w:val="TableParagraph"/>
              <w:spacing w:before="2" w:line="196" w:lineRule="exact"/>
              <w:ind w:left="309" w:right="303"/>
              <w:jc w:val="center"/>
              <w:rPr>
                <w:rFonts w:ascii="Calibri Light" w:hAnsi="Calibri Light" w:cs="Calibri Light"/>
                <w:sz w:val="20"/>
                <w:szCs w:val="24"/>
              </w:rPr>
            </w:pPr>
            <w:r w:rsidRPr="00F40AD6">
              <w:rPr>
                <w:rFonts w:ascii="Calibri Light" w:hAnsi="Calibri Light" w:cs="Calibri Light"/>
                <w:sz w:val="20"/>
                <w:szCs w:val="24"/>
              </w:rPr>
              <w:t>Odour</w:t>
            </w:r>
          </w:p>
        </w:tc>
        <w:tc>
          <w:tcPr>
            <w:tcW w:w="2477" w:type="dxa"/>
          </w:tcPr>
          <w:p w14:paraId="25D5577E" w14:textId="77777777" w:rsidR="00001D41" w:rsidRPr="00F40AD6" w:rsidRDefault="00001D41" w:rsidP="00EC1832">
            <w:pPr>
              <w:pStyle w:val="TableParagraph"/>
              <w:spacing w:before="2" w:line="196" w:lineRule="exact"/>
              <w:ind w:left="249" w:right="243"/>
              <w:jc w:val="center"/>
              <w:rPr>
                <w:rFonts w:ascii="Calibri Light" w:hAnsi="Calibri Light" w:cs="Calibri Light"/>
                <w:sz w:val="20"/>
                <w:szCs w:val="24"/>
              </w:rPr>
            </w:pPr>
            <w:r w:rsidRPr="00F40AD6">
              <w:rPr>
                <w:rFonts w:ascii="Calibri Light" w:hAnsi="Calibri Light" w:cs="Calibri Light"/>
                <w:sz w:val="20"/>
                <w:szCs w:val="24"/>
              </w:rPr>
              <w:t>Air</w:t>
            </w:r>
          </w:p>
        </w:tc>
      </w:tr>
      <w:tr w:rsidR="00001D41" w:rsidRPr="00F40AD6" w14:paraId="16092B45" w14:textId="77777777" w:rsidTr="00E53478">
        <w:trPr>
          <w:trHeight w:val="215"/>
        </w:trPr>
        <w:tc>
          <w:tcPr>
            <w:tcW w:w="2196" w:type="dxa"/>
          </w:tcPr>
          <w:p w14:paraId="46190586" w14:textId="77777777" w:rsidR="00001D41" w:rsidRPr="00F40AD6" w:rsidRDefault="00001D41" w:rsidP="00EC1832">
            <w:pPr>
              <w:pStyle w:val="TableParagraph"/>
              <w:spacing w:line="196" w:lineRule="exact"/>
              <w:ind w:left="309" w:right="306"/>
              <w:jc w:val="center"/>
              <w:rPr>
                <w:rFonts w:ascii="Calibri Light" w:hAnsi="Calibri Light" w:cs="Calibri Light"/>
                <w:sz w:val="20"/>
                <w:szCs w:val="24"/>
              </w:rPr>
            </w:pPr>
            <w:r w:rsidRPr="00F40AD6">
              <w:rPr>
                <w:rFonts w:ascii="Calibri Light" w:hAnsi="Calibri Light" w:cs="Calibri Light"/>
                <w:sz w:val="20"/>
                <w:szCs w:val="24"/>
              </w:rPr>
              <w:t>Noise and vibration</w:t>
            </w:r>
          </w:p>
        </w:tc>
        <w:tc>
          <w:tcPr>
            <w:tcW w:w="2477" w:type="dxa"/>
          </w:tcPr>
          <w:p w14:paraId="48F5BAB9" w14:textId="77777777" w:rsidR="00001D41" w:rsidRPr="00F40AD6" w:rsidRDefault="00001D41" w:rsidP="00EC1832">
            <w:pPr>
              <w:pStyle w:val="TableParagraph"/>
              <w:spacing w:line="196" w:lineRule="exact"/>
              <w:ind w:left="249" w:right="243"/>
              <w:jc w:val="center"/>
              <w:rPr>
                <w:rFonts w:ascii="Calibri Light" w:hAnsi="Calibri Light" w:cs="Calibri Light"/>
                <w:sz w:val="20"/>
                <w:szCs w:val="24"/>
              </w:rPr>
            </w:pPr>
            <w:r w:rsidRPr="00F40AD6">
              <w:rPr>
                <w:rFonts w:ascii="Calibri Light" w:hAnsi="Calibri Light" w:cs="Calibri Light"/>
                <w:sz w:val="20"/>
                <w:szCs w:val="24"/>
              </w:rPr>
              <w:t>Air</w:t>
            </w:r>
          </w:p>
        </w:tc>
      </w:tr>
      <w:tr w:rsidR="00001D41" w:rsidRPr="00F40AD6" w14:paraId="13EE55AB" w14:textId="77777777" w:rsidTr="00E53478">
        <w:trPr>
          <w:trHeight w:val="218"/>
        </w:trPr>
        <w:tc>
          <w:tcPr>
            <w:tcW w:w="2196" w:type="dxa"/>
            <w:tcBorders>
              <w:bottom w:val="single" w:sz="4" w:space="0" w:color="auto"/>
            </w:tcBorders>
          </w:tcPr>
          <w:p w14:paraId="78CDA44B" w14:textId="77777777" w:rsidR="00001D41" w:rsidRPr="00F40AD6" w:rsidRDefault="00001D41" w:rsidP="00EC1832">
            <w:pPr>
              <w:pStyle w:val="TableParagraph"/>
              <w:spacing w:before="2" w:line="196" w:lineRule="exact"/>
              <w:ind w:left="309" w:right="302"/>
              <w:jc w:val="center"/>
              <w:rPr>
                <w:rFonts w:ascii="Calibri Light" w:hAnsi="Calibri Light" w:cs="Calibri Light"/>
                <w:sz w:val="20"/>
                <w:szCs w:val="24"/>
              </w:rPr>
            </w:pPr>
            <w:r w:rsidRPr="00F40AD6">
              <w:rPr>
                <w:rFonts w:ascii="Calibri Light" w:hAnsi="Calibri Light" w:cs="Calibri Light"/>
                <w:sz w:val="20"/>
                <w:szCs w:val="24"/>
              </w:rPr>
              <w:t>Fugitive emissions</w:t>
            </w:r>
          </w:p>
        </w:tc>
        <w:tc>
          <w:tcPr>
            <w:tcW w:w="2477" w:type="dxa"/>
          </w:tcPr>
          <w:p w14:paraId="0424D43A" w14:textId="77777777" w:rsidR="00001D41" w:rsidRPr="00F40AD6" w:rsidRDefault="00001D41" w:rsidP="00EC1832">
            <w:pPr>
              <w:pStyle w:val="TableParagraph"/>
              <w:spacing w:before="2" w:line="196" w:lineRule="exact"/>
              <w:ind w:left="249" w:right="243"/>
              <w:jc w:val="center"/>
              <w:rPr>
                <w:rFonts w:ascii="Calibri Light" w:hAnsi="Calibri Light" w:cs="Calibri Light"/>
                <w:sz w:val="20"/>
                <w:szCs w:val="24"/>
              </w:rPr>
            </w:pPr>
            <w:r w:rsidRPr="00F40AD6">
              <w:rPr>
                <w:rFonts w:ascii="Calibri Light" w:hAnsi="Calibri Light" w:cs="Calibri Light"/>
                <w:sz w:val="20"/>
                <w:szCs w:val="24"/>
              </w:rPr>
              <w:t>Air</w:t>
            </w:r>
          </w:p>
        </w:tc>
      </w:tr>
      <w:tr w:rsidR="00001D41" w:rsidRPr="00F40AD6" w14:paraId="4333FC02" w14:textId="77777777" w:rsidTr="00E53478">
        <w:trPr>
          <w:trHeight w:val="218"/>
        </w:trPr>
        <w:tc>
          <w:tcPr>
            <w:tcW w:w="2196" w:type="dxa"/>
            <w:vMerge w:val="restart"/>
            <w:tcBorders>
              <w:top w:val="single" w:sz="4" w:space="0" w:color="auto"/>
              <w:left w:val="single" w:sz="4" w:space="0" w:color="auto"/>
              <w:bottom w:val="nil"/>
              <w:right w:val="single" w:sz="4" w:space="0" w:color="auto"/>
            </w:tcBorders>
          </w:tcPr>
          <w:p w14:paraId="3959351F" w14:textId="77777777" w:rsidR="00001D41" w:rsidRPr="00F40AD6" w:rsidRDefault="00001D41" w:rsidP="00EC1832">
            <w:pPr>
              <w:pStyle w:val="TableParagraph"/>
              <w:spacing w:before="4"/>
              <w:rPr>
                <w:rFonts w:ascii="Calibri Light" w:hAnsi="Calibri Light" w:cs="Calibri Light"/>
                <w:b/>
                <w:sz w:val="20"/>
                <w:szCs w:val="24"/>
              </w:rPr>
            </w:pPr>
          </w:p>
          <w:p w14:paraId="2E57C25A" w14:textId="77777777" w:rsidR="00001D41" w:rsidRPr="00F40AD6" w:rsidRDefault="00001D41" w:rsidP="00EC1832">
            <w:pPr>
              <w:pStyle w:val="TableParagraph"/>
              <w:spacing w:before="1"/>
              <w:ind w:left="722"/>
              <w:rPr>
                <w:rFonts w:ascii="Calibri Light" w:hAnsi="Calibri Light" w:cs="Calibri Light"/>
                <w:sz w:val="20"/>
                <w:szCs w:val="24"/>
              </w:rPr>
            </w:pPr>
            <w:r w:rsidRPr="00F40AD6">
              <w:rPr>
                <w:rFonts w:ascii="Calibri Light" w:hAnsi="Calibri Light" w:cs="Calibri Light"/>
                <w:sz w:val="20"/>
                <w:szCs w:val="24"/>
              </w:rPr>
              <w:t>Accidents</w:t>
            </w:r>
          </w:p>
        </w:tc>
        <w:tc>
          <w:tcPr>
            <w:tcW w:w="2477" w:type="dxa"/>
            <w:tcBorders>
              <w:left w:val="single" w:sz="4" w:space="0" w:color="auto"/>
            </w:tcBorders>
          </w:tcPr>
          <w:p w14:paraId="77C7B33C" w14:textId="77777777" w:rsidR="00001D41" w:rsidRPr="00F40AD6" w:rsidRDefault="00001D41" w:rsidP="00EC1832">
            <w:pPr>
              <w:pStyle w:val="TableParagraph"/>
              <w:spacing w:before="2" w:line="196" w:lineRule="exact"/>
              <w:ind w:left="249" w:right="243"/>
              <w:jc w:val="center"/>
              <w:rPr>
                <w:rFonts w:ascii="Calibri Light" w:hAnsi="Calibri Light" w:cs="Calibri Light"/>
                <w:sz w:val="20"/>
                <w:szCs w:val="24"/>
              </w:rPr>
            </w:pPr>
            <w:r w:rsidRPr="00F40AD6">
              <w:rPr>
                <w:rFonts w:ascii="Calibri Light" w:hAnsi="Calibri Light" w:cs="Calibri Light"/>
                <w:sz w:val="20"/>
                <w:szCs w:val="24"/>
              </w:rPr>
              <w:t>Air</w:t>
            </w:r>
          </w:p>
        </w:tc>
      </w:tr>
      <w:tr w:rsidR="00001D41" w:rsidRPr="00F40AD6" w14:paraId="4B9A2629" w14:textId="77777777" w:rsidTr="00E53478">
        <w:trPr>
          <w:trHeight w:val="215"/>
        </w:trPr>
        <w:tc>
          <w:tcPr>
            <w:tcW w:w="2196" w:type="dxa"/>
            <w:vMerge/>
            <w:tcBorders>
              <w:top w:val="nil"/>
              <w:left w:val="single" w:sz="4" w:space="0" w:color="auto"/>
              <w:bottom w:val="nil"/>
              <w:right w:val="single" w:sz="4" w:space="0" w:color="auto"/>
            </w:tcBorders>
          </w:tcPr>
          <w:p w14:paraId="3C57B244" w14:textId="77777777" w:rsidR="00001D41" w:rsidRPr="00F40AD6" w:rsidRDefault="00001D41" w:rsidP="00EC1832">
            <w:pPr>
              <w:rPr>
                <w:rFonts w:ascii="Calibri Light" w:hAnsi="Calibri Light" w:cs="Calibri Light"/>
                <w:sz w:val="20"/>
                <w:szCs w:val="24"/>
              </w:rPr>
            </w:pPr>
          </w:p>
        </w:tc>
        <w:tc>
          <w:tcPr>
            <w:tcW w:w="2477" w:type="dxa"/>
            <w:tcBorders>
              <w:left w:val="single" w:sz="4" w:space="0" w:color="auto"/>
            </w:tcBorders>
          </w:tcPr>
          <w:p w14:paraId="0B5EB6DE" w14:textId="77777777" w:rsidR="00001D41" w:rsidRPr="00F40AD6" w:rsidRDefault="00001D41" w:rsidP="00EC1832">
            <w:pPr>
              <w:pStyle w:val="TableParagraph"/>
              <w:spacing w:line="196" w:lineRule="exact"/>
              <w:ind w:left="249" w:right="245"/>
              <w:jc w:val="center"/>
              <w:rPr>
                <w:rFonts w:ascii="Calibri Light" w:hAnsi="Calibri Light" w:cs="Calibri Light"/>
                <w:sz w:val="20"/>
                <w:szCs w:val="24"/>
              </w:rPr>
            </w:pPr>
            <w:r w:rsidRPr="00F40AD6">
              <w:rPr>
                <w:rFonts w:ascii="Calibri Light" w:hAnsi="Calibri Light" w:cs="Calibri Light"/>
                <w:sz w:val="20"/>
                <w:szCs w:val="24"/>
              </w:rPr>
              <w:t>Surface water run-off</w:t>
            </w:r>
          </w:p>
        </w:tc>
      </w:tr>
      <w:tr w:rsidR="00001D41" w:rsidRPr="00F40AD6" w14:paraId="2FA3B5B2" w14:textId="77777777" w:rsidTr="00E53478">
        <w:trPr>
          <w:trHeight w:val="218"/>
        </w:trPr>
        <w:tc>
          <w:tcPr>
            <w:tcW w:w="2196" w:type="dxa"/>
            <w:vMerge/>
            <w:tcBorders>
              <w:top w:val="single" w:sz="4" w:space="0" w:color="auto"/>
              <w:left w:val="single" w:sz="4" w:space="0" w:color="auto"/>
              <w:bottom w:val="nil"/>
              <w:right w:val="single" w:sz="4" w:space="0" w:color="auto"/>
            </w:tcBorders>
          </w:tcPr>
          <w:p w14:paraId="73B6BF9E" w14:textId="77777777" w:rsidR="00001D41" w:rsidRPr="00F40AD6" w:rsidRDefault="00001D41" w:rsidP="00EC1832">
            <w:pPr>
              <w:rPr>
                <w:rFonts w:ascii="Calibri Light" w:hAnsi="Calibri Light" w:cs="Calibri Light"/>
                <w:sz w:val="20"/>
                <w:szCs w:val="24"/>
              </w:rPr>
            </w:pPr>
          </w:p>
        </w:tc>
        <w:tc>
          <w:tcPr>
            <w:tcW w:w="2477" w:type="dxa"/>
            <w:tcBorders>
              <w:top w:val="single" w:sz="4" w:space="0" w:color="auto"/>
              <w:left w:val="single" w:sz="4" w:space="0" w:color="auto"/>
            </w:tcBorders>
          </w:tcPr>
          <w:p w14:paraId="44E2109A" w14:textId="77777777" w:rsidR="00001D41" w:rsidRPr="00F40AD6" w:rsidRDefault="00001D41" w:rsidP="00EC1832">
            <w:pPr>
              <w:pStyle w:val="TableParagraph"/>
              <w:spacing w:before="2" w:line="196" w:lineRule="exact"/>
              <w:ind w:left="246" w:right="245"/>
              <w:jc w:val="center"/>
              <w:rPr>
                <w:rFonts w:ascii="Calibri Light" w:hAnsi="Calibri Light" w:cs="Calibri Light"/>
                <w:sz w:val="20"/>
                <w:szCs w:val="24"/>
              </w:rPr>
            </w:pPr>
            <w:r w:rsidRPr="00F40AD6">
              <w:rPr>
                <w:rFonts w:ascii="Calibri Light" w:hAnsi="Calibri Light" w:cs="Calibri Light"/>
                <w:sz w:val="20"/>
                <w:szCs w:val="24"/>
              </w:rPr>
              <w:t>Infiltration</w:t>
            </w:r>
          </w:p>
        </w:tc>
      </w:tr>
      <w:tr w:rsidR="00001D41" w:rsidRPr="00F40AD6" w14:paraId="251E22A1" w14:textId="77777777" w:rsidTr="00E53478">
        <w:trPr>
          <w:trHeight w:val="217"/>
        </w:trPr>
        <w:tc>
          <w:tcPr>
            <w:tcW w:w="2196" w:type="dxa"/>
            <w:vMerge/>
            <w:tcBorders>
              <w:top w:val="nil"/>
              <w:left w:val="single" w:sz="4" w:space="0" w:color="auto"/>
              <w:bottom w:val="single" w:sz="4" w:space="0" w:color="auto"/>
              <w:right w:val="single" w:sz="4" w:space="0" w:color="auto"/>
            </w:tcBorders>
          </w:tcPr>
          <w:p w14:paraId="367E27A9" w14:textId="77777777" w:rsidR="00001D41" w:rsidRPr="00F40AD6" w:rsidRDefault="00001D41" w:rsidP="00EC1832">
            <w:pPr>
              <w:rPr>
                <w:rFonts w:ascii="Calibri Light" w:hAnsi="Calibri Light" w:cs="Calibri Light"/>
                <w:sz w:val="20"/>
                <w:szCs w:val="24"/>
              </w:rPr>
            </w:pPr>
          </w:p>
        </w:tc>
        <w:tc>
          <w:tcPr>
            <w:tcW w:w="2477" w:type="dxa"/>
            <w:tcBorders>
              <w:left w:val="single" w:sz="4" w:space="0" w:color="auto"/>
            </w:tcBorders>
          </w:tcPr>
          <w:p w14:paraId="20C44880" w14:textId="77777777" w:rsidR="00001D41" w:rsidRPr="00F40AD6" w:rsidRDefault="00001D41" w:rsidP="00EC1832">
            <w:pPr>
              <w:pStyle w:val="TableParagraph"/>
              <w:spacing w:before="2" w:line="196" w:lineRule="exact"/>
              <w:ind w:left="249" w:right="245"/>
              <w:jc w:val="center"/>
              <w:rPr>
                <w:rFonts w:ascii="Calibri Light" w:hAnsi="Calibri Light" w:cs="Calibri Light"/>
                <w:sz w:val="20"/>
                <w:szCs w:val="24"/>
              </w:rPr>
            </w:pPr>
            <w:r w:rsidRPr="00F40AD6">
              <w:rPr>
                <w:rFonts w:ascii="Calibri Light" w:hAnsi="Calibri Light" w:cs="Calibri Light"/>
                <w:sz w:val="20"/>
                <w:szCs w:val="24"/>
              </w:rPr>
              <w:t>Percolation</w:t>
            </w:r>
          </w:p>
        </w:tc>
      </w:tr>
    </w:tbl>
    <w:p w14:paraId="43671AB4" w14:textId="65783D23" w:rsidR="00001D41" w:rsidRPr="00F40AD6" w:rsidRDefault="00001D41" w:rsidP="00001D41">
      <w:pPr>
        <w:ind w:right="1142"/>
        <w:rPr>
          <w:rFonts w:ascii="Calibri Light" w:hAnsi="Calibri Light" w:cs="Calibri Light"/>
          <w:b/>
          <w:sz w:val="20"/>
        </w:rPr>
      </w:pPr>
    </w:p>
    <w:p w14:paraId="50CE4812" w14:textId="14AFCB02" w:rsidR="00001D41" w:rsidRPr="00F40AD6" w:rsidRDefault="00001D41" w:rsidP="00001D41">
      <w:pPr>
        <w:ind w:right="1142"/>
        <w:rPr>
          <w:rFonts w:ascii="Calibri Light" w:hAnsi="Calibri Light" w:cs="Calibri Light"/>
          <w:b/>
          <w:sz w:val="20"/>
        </w:rPr>
      </w:pPr>
    </w:p>
    <w:p w14:paraId="370BD7DB" w14:textId="5C64B503" w:rsidR="00001D41" w:rsidRPr="00F40AD6" w:rsidRDefault="00001D41" w:rsidP="00001D41">
      <w:pPr>
        <w:ind w:right="1142"/>
        <w:rPr>
          <w:rFonts w:ascii="Calibri Light" w:hAnsi="Calibri Light" w:cs="Calibri Light"/>
          <w:b/>
          <w:sz w:val="20"/>
        </w:rPr>
      </w:pPr>
    </w:p>
    <w:p w14:paraId="1E8126BC" w14:textId="5BB7AA53" w:rsidR="00001D41" w:rsidRPr="00F40AD6" w:rsidRDefault="00001D41" w:rsidP="00001D41">
      <w:pPr>
        <w:ind w:right="1142"/>
        <w:rPr>
          <w:rFonts w:ascii="Calibri Light" w:hAnsi="Calibri Light" w:cs="Calibri Light"/>
          <w:b/>
          <w:sz w:val="20"/>
        </w:rPr>
      </w:pPr>
    </w:p>
    <w:p w14:paraId="300E1C8D" w14:textId="286A245E" w:rsidR="00001D41" w:rsidRPr="00F40AD6" w:rsidRDefault="00001D41" w:rsidP="00001D41">
      <w:pPr>
        <w:ind w:right="1142"/>
        <w:rPr>
          <w:rFonts w:ascii="Calibri Light" w:hAnsi="Calibri Light" w:cs="Calibri Light"/>
          <w:b/>
          <w:sz w:val="20"/>
        </w:rPr>
      </w:pPr>
    </w:p>
    <w:p w14:paraId="0B01E725" w14:textId="630D245F" w:rsidR="00001D41" w:rsidRPr="00F40AD6" w:rsidRDefault="00001D41" w:rsidP="00001D41">
      <w:pPr>
        <w:ind w:right="1142"/>
        <w:rPr>
          <w:rFonts w:ascii="Calibri Light" w:hAnsi="Calibri Light" w:cs="Calibri Light"/>
          <w:b/>
          <w:sz w:val="20"/>
        </w:rPr>
      </w:pPr>
    </w:p>
    <w:p w14:paraId="0A39379E" w14:textId="5017597A" w:rsidR="00001D41" w:rsidRPr="00F40AD6" w:rsidRDefault="00001D41" w:rsidP="00001D41">
      <w:pPr>
        <w:ind w:right="1142"/>
        <w:rPr>
          <w:rFonts w:ascii="Calibri Light" w:hAnsi="Calibri Light" w:cs="Calibri Light"/>
          <w:b/>
          <w:sz w:val="20"/>
        </w:rPr>
      </w:pPr>
    </w:p>
    <w:p w14:paraId="2092F04F" w14:textId="77777777" w:rsidR="00E80F12" w:rsidRPr="00F40AD6" w:rsidRDefault="00E80F12">
      <w:pPr>
        <w:pStyle w:val="BodyText"/>
        <w:spacing w:before="10"/>
        <w:rPr>
          <w:rFonts w:ascii="Calibri Light" w:hAnsi="Calibri Light" w:cs="Calibri Light"/>
          <w:b/>
          <w:sz w:val="25"/>
        </w:rPr>
      </w:pPr>
    </w:p>
    <w:p w14:paraId="536BA7E8" w14:textId="77777777" w:rsidR="00E80F12" w:rsidRPr="00F40AD6" w:rsidRDefault="00E80F12">
      <w:pPr>
        <w:pStyle w:val="BodyText"/>
        <w:spacing w:before="10"/>
        <w:rPr>
          <w:rFonts w:ascii="Calibri Light" w:hAnsi="Calibri Light" w:cs="Calibri Light"/>
          <w:b/>
          <w:sz w:val="17"/>
        </w:rPr>
      </w:pPr>
    </w:p>
    <w:p w14:paraId="641541ED" w14:textId="2055A2F3" w:rsidR="00E80F12" w:rsidRPr="00F40AD6" w:rsidRDefault="00EC1832" w:rsidP="00EC1832">
      <w:pPr>
        <w:pStyle w:val="Heading3"/>
        <w:ind w:left="0" w:firstLine="0"/>
        <w:rPr>
          <w:rFonts w:ascii="Calibri Light" w:eastAsiaTheme="majorEastAsia" w:hAnsi="Calibri Light" w:cs="Calibri Light"/>
          <w:b w:val="0"/>
          <w:bCs w:val="0"/>
          <w:lang w:eastAsia="en-US" w:bidi="ar-SA"/>
        </w:rPr>
      </w:pPr>
      <w:bookmarkStart w:id="13" w:name="_Toc210654794"/>
      <w:r w:rsidRPr="00F40AD6">
        <w:rPr>
          <w:rFonts w:ascii="Calibri Light" w:eastAsiaTheme="majorEastAsia" w:hAnsi="Calibri Light" w:cs="Calibri Light"/>
          <w:b w:val="0"/>
          <w:bCs w:val="0"/>
          <w:lang w:eastAsia="en-US" w:bidi="ar-SA"/>
        </w:rPr>
        <w:t xml:space="preserve">2.4. </w:t>
      </w:r>
      <w:r w:rsidR="006E6692" w:rsidRPr="00F40AD6">
        <w:rPr>
          <w:rFonts w:ascii="Calibri Light" w:eastAsiaTheme="majorEastAsia" w:hAnsi="Calibri Light" w:cs="Calibri Light"/>
          <w:b w:val="0"/>
          <w:bCs w:val="0"/>
          <w:lang w:eastAsia="en-US" w:bidi="ar-SA"/>
        </w:rPr>
        <w:t>Receptors</w:t>
      </w:r>
      <w:bookmarkEnd w:id="13"/>
    </w:p>
    <w:p w14:paraId="704023B5" w14:textId="2F1D1121" w:rsidR="00E80F12" w:rsidRPr="00F40AD6" w:rsidRDefault="006E6692" w:rsidP="00EC1832">
      <w:pPr>
        <w:tabs>
          <w:tab w:val="left" w:pos="959"/>
        </w:tabs>
        <w:spacing w:line="276" w:lineRule="auto"/>
        <w:ind w:right="163"/>
        <w:jc w:val="both"/>
        <w:rPr>
          <w:rFonts w:ascii="Calibri Light" w:hAnsi="Calibri Light" w:cs="Calibri Light"/>
        </w:rPr>
      </w:pPr>
      <w:r w:rsidRPr="00F40AD6">
        <w:rPr>
          <w:rFonts w:ascii="Calibri Light" w:hAnsi="Calibri Light" w:cs="Calibri Light"/>
        </w:rPr>
        <w:t>Receptors within 1</w:t>
      </w:r>
      <w:r w:rsidR="00CC17D2" w:rsidRPr="00F40AD6">
        <w:rPr>
          <w:rFonts w:ascii="Calibri Light" w:hAnsi="Calibri Light" w:cs="Calibri Light"/>
        </w:rPr>
        <w:t>000</w:t>
      </w:r>
      <w:r w:rsidRPr="00F40AD6">
        <w:rPr>
          <w:rFonts w:ascii="Calibri Light" w:hAnsi="Calibri Light" w:cs="Calibri Light"/>
        </w:rPr>
        <w:t>m of the application site have been identified and are show</w:t>
      </w:r>
      <w:r w:rsidR="00CB523A" w:rsidRPr="00F40AD6">
        <w:rPr>
          <w:rFonts w:ascii="Calibri Light" w:hAnsi="Calibri Light" w:cs="Calibri Light"/>
        </w:rPr>
        <w:t>n</w:t>
      </w:r>
      <w:r w:rsidRPr="00F40AD6">
        <w:rPr>
          <w:rFonts w:ascii="Calibri Light" w:hAnsi="Calibri Light" w:cs="Calibri Light"/>
        </w:rPr>
        <w:t xml:space="preserve"> in Table 2 below and </w:t>
      </w:r>
      <w:r w:rsidR="00E75CF7" w:rsidRPr="00F40AD6">
        <w:rPr>
          <w:rFonts w:ascii="Calibri Light" w:hAnsi="Calibri Light" w:cs="Calibri Light"/>
        </w:rPr>
        <w:t>in</w:t>
      </w:r>
      <w:r w:rsidRPr="00F40AD6">
        <w:rPr>
          <w:rFonts w:ascii="Calibri Light" w:hAnsi="Calibri Light" w:cs="Calibri Light"/>
        </w:rPr>
        <w:t xml:space="preserve"> </w:t>
      </w:r>
      <w:r w:rsidR="00CB523A" w:rsidRPr="00F40AD6">
        <w:rPr>
          <w:rFonts w:ascii="Calibri Light" w:hAnsi="Calibri Light" w:cs="Calibri Light"/>
        </w:rPr>
        <w:t>the Sensitive Receptor Plan</w:t>
      </w:r>
      <w:r w:rsidR="00E75CF7" w:rsidRPr="00F40AD6">
        <w:rPr>
          <w:rFonts w:ascii="Calibri Light" w:hAnsi="Calibri Light" w:cs="Calibri Light"/>
        </w:rPr>
        <w:t xml:space="preserve"> (Appendix</w:t>
      </w:r>
      <w:r w:rsidR="00677959" w:rsidRPr="00F40AD6">
        <w:rPr>
          <w:rFonts w:ascii="Calibri Light" w:hAnsi="Calibri Light" w:cs="Calibri Light"/>
        </w:rPr>
        <w:t xml:space="preserve"> B</w:t>
      </w:r>
      <w:r w:rsidR="00E75CF7" w:rsidRPr="00F40AD6">
        <w:rPr>
          <w:rFonts w:ascii="Calibri Light" w:hAnsi="Calibri Light" w:cs="Calibri Light"/>
        </w:rPr>
        <w:t>)</w:t>
      </w:r>
      <w:r w:rsidRPr="00F40AD6">
        <w:rPr>
          <w:rFonts w:ascii="Calibri Light" w:hAnsi="Calibri Light" w:cs="Calibri Light"/>
        </w:rPr>
        <w:t xml:space="preserve">. The main pathway for the identified sources </w:t>
      </w:r>
      <w:r w:rsidR="00E75CF7" w:rsidRPr="00F40AD6">
        <w:rPr>
          <w:rFonts w:ascii="Calibri Light" w:hAnsi="Calibri Light" w:cs="Calibri Light"/>
        </w:rPr>
        <w:t>is</w:t>
      </w:r>
      <w:r w:rsidRPr="00F40AD6">
        <w:rPr>
          <w:rFonts w:ascii="Calibri Light" w:hAnsi="Calibri Light" w:cs="Calibri Light"/>
        </w:rPr>
        <w:t xml:space="preserve"> the </w:t>
      </w:r>
      <w:r w:rsidR="00E75CF7" w:rsidRPr="00F40AD6">
        <w:rPr>
          <w:rFonts w:ascii="Calibri Light" w:hAnsi="Calibri Light" w:cs="Calibri Light"/>
        </w:rPr>
        <w:t>air</w:t>
      </w:r>
      <w:r w:rsidRPr="00F40AD6">
        <w:rPr>
          <w:rFonts w:ascii="Calibri Light" w:hAnsi="Calibri Light" w:cs="Calibri Light"/>
        </w:rPr>
        <w:t xml:space="preserve"> and as such, atmospheric conditions can affect dispersion rates and </w:t>
      </w:r>
      <w:r w:rsidR="00E75CF7" w:rsidRPr="00F40AD6">
        <w:rPr>
          <w:rFonts w:ascii="Calibri Light" w:hAnsi="Calibri Light" w:cs="Calibri Light"/>
        </w:rPr>
        <w:t>the</w:t>
      </w:r>
      <w:r w:rsidRPr="00F40AD6">
        <w:rPr>
          <w:rFonts w:ascii="Calibri Light" w:hAnsi="Calibri Light" w:cs="Calibri Light"/>
        </w:rPr>
        <w:t xml:space="preserve"> potential risk. </w:t>
      </w:r>
      <w:r w:rsidR="00677959" w:rsidRPr="00F40AD6">
        <w:rPr>
          <w:rFonts w:ascii="Calibri Light" w:hAnsi="Calibri Light" w:cs="Calibri Light"/>
        </w:rPr>
        <w:t>Therefore</w:t>
      </w:r>
      <w:r w:rsidRPr="00F40AD6">
        <w:rPr>
          <w:rFonts w:ascii="Calibri Light" w:hAnsi="Calibri Light" w:cs="Calibri Light"/>
        </w:rPr>
        <w:t>, the location of each receptor in relation to the site may influence the potential impact of the risk, as summarised in Table 2.</w:t>
      </w:r>
    </w:p>
    <w:p w14:paraId="438615AB" w14:textId="09FA1DF6" w:rsidR="005962DB" w:rsidRPr="00F40AD6" w:rsidRDefault="005962DB" w:rsidP="005962DB">
      <w:pPr>
        <w:tabs>
          <w:tab w:val="left" w:pos="959"/>
        </w:tabs>
        <w:spacing w:line="276" w:lineRule="auto"/>
        <w:ind w:right="163"/>
        <w:jc w:val="center"/>
        <w:rPr>
          <w:rFonts w:ascii="Calibri Light" w:hAnsi="Calibri Light" w:cs="Calibri Light"/>
          <w:sz w:val="24"/>
          <w:szCs w:val="24"/>
        </w:rPr>
      </w:pPr>
    </w:p>
    <w:p w14:paraId="77A5E1A5" w14:textId="76508686" w:rsidR="005962DB" w:rsidRPr="00F40AD6" w:rsidRDefault="005962DB" w:rsidP="005962DB">
      <w:pPr>
        <w:spacing w:after="33"/>
        <w:ind w:right="1149"/>
        <w:jc w:val="center"/>
        <w:rPr>
          <w:rFonts w:ascii="Calibri Light" w:hAnsi="Calibri Light" w:cs="Calibri Light"/>
          <w:b/>
          <w:szCs w:val="24"/>
        </w:rPr>
      </w:pPr>
      <w:r w:rsidRPr="00F40AD6">
        <w:rPr>
          <w:rFonts w:ascii="Calibri Light" w:hAnsi="Calibri Light" w:cs="Calibri Light"/>
          <w:b/>
          <w:szCs w:val="24"/>
        </w:rPr>
        <w:t>Table 2: Location of potential receptors in relation to waste operations</w:t>
      </w:r>
    </w:p>
    <w:p w14:paraId="0A45A7E9" w14:textId="2D475868" w:rsidR="00836296" w:rsidRPr="00F40AD6" w:rsidRDefault="00836296" w:rsidP="005962DB">
      <w:pPr>
        <w:spacing w:after="33"/>
        <w:ind w:right="1149"/>
        <w:jc w:val="center"/>
        <w:rPr>
          <w:rFonts w:ascii="Calibri Light" w:hAnsi="Calibri Light" w:cs="Calibri Light"/>
          <w:bCs/>
          <w:color w:val="4F81BD" w:themeColor="accent1"/>
          <w:szCs w:val="24"/>
        </w:rPr>
      </w:pPr>
    </w:p>
    <w:tbl>
      <w:tblPr>
        <w:tblStyle w:val="31"/>
        <w:tblW w:w="80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2700"/>
        <w:gridCol w:w="2070"/>
      </w:tblGrid>
      <w:tr w:rsidR="008764B7" w:rsidRPr="00F40AD6" w14:paraId="59F2A980" w14:textId="77777777" w:rsidTr="00F40AD6">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76142CDD" w14:textId="77777777" w:rsidR="008764B7" w:rsidRPr="00F40AD6" w:rsidRDefault="008764B7" w:rsidP="00DF791F">
            <w:pPr>
              <w:rPr>
                <w:rFonts w:ascii="Calibri Light" w:hAnsi="Calibri Light" w:cs="Calibri Light"/>
                <w:b/>
                <w:color w:val="FFFFFF" w:themeColor="background1"/>
              </w:rPr>
            </w:pPr>
            <w:bookmarkStart w:id="14" w:name="_Hlk119077575"/>
            <w:bookmarkStart w:id="15" w:name="_Hlk70505101"/>
            <w:r w:rsidRPr="00F40AD6">
              <w:rPr>
                <w:rFonts w:ascii="Calibri Light" w:hAnsi="Calibri Light" w:cs="Calibri Light"/>
                <w:b/>
                <w:color w:val="FFFFFF" w:themeColor="background1"/>
              </w:rPr>
              <w:t>Receptor</w:t>
            </w:r>
          </w:p>
        </w:tc>
        <w:tc>
          <w:tcPr>
            <w:tcW w:w="2700"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7F0A2307" w14:textId="77777777" w:rsidR="008764B7" w:rsidRPr="00F40AD6" w:rsidRDefault="008764B7" w:rsidP="00DF791F">
            <w:pPr>
              <w:rPr>
                <w:rFonts w:ascii="Calibri Light" w:hAnsi="Calibri Light" w:cs="Calibri Light"/>
                <w:b/>
                <w:color w:val="FFFFFF" w:themeColor="background1"/>
              </w:rPr>
            </w:pPr>
            <w:r w:rsidRPr="00F40AD6">
              <w:rPr>
                <w:rFonts w:ascii="Calibri Light" w:hAnsi="Calibri Light" w:cs="Calibri Light"/>
                <w:b/>
                <w:color w:val="FFFFFF" w:themeColor="background1"/>
              </w:rPr>
              <w:t>Distance from site (m)</w:t>
            </w:r>
          </w:p>
        </w:tc>
        <w:tc>
          <w:tcPr>
            <w:tcW w:w="2070" w:type="dxa"/>
            <w:tcBorders>
              <w:top w:val="single" w:sz="4" w:space="0" w:color="000000"/>
              <w:left w:val="single" w:sz="4" w:space="0" w:color="000000"/>
              <w:bottom w:val="single" w:sz="4" w:space="0" w:color="000000"/>
              <w:right w:val="single" w:sz="4" w:space="0" w:color="000000"/>
            </w:tcBorders>
            <w:shd w:val="clear" w:color="auto" w:fill="1F497D" w:themeFill="text2"/>
            <w:hideMark/>
          </w:tcPr>
          <w:p w14:paraId="42EEB06A" w14:textId="77777777" w:rsidR="008764B7" w:rsidRPr="00F40AD6" w:rsidRDefault="008764B7" w:rsidP="00DF791F">
            <w:pPr>
              <w:rPr>
                <w:rFonts w:ascii="Calibri Light" w:hAnsi="Calibri Light" w:cs="Calibri Light"/>
                <w:b/>
                <w:color w:val="FFFFFF" w:themeColor="background1"/>
              </w:rPr>
            </w:pPr>
            <w:r w:rsidRPr="00F40AD6">
              <w:rPr>
                <w:rFonts w:ascii="Calibri Light" w:hAnsi="Calibri Light" w:cs="Calibri Light"/>
                <w:b/>
                <w:color w:val="FFFFFF" w:themeColor="background1"/>
              </w:rPr>
              <w:t>Direction</w:t>
            </w:r>
          </w:p>
        </w:tc>
      </w:tr>
      <w:tr w:rsidR="008764B7" w:rsidRPr="00F40AD6" w14:paraId="138EDBE9" w14:textId="77777777" w:rsidTr="008764B7">
        <w:trPr>
          <w:jc w:val="center"/>
        </w:trPr>
        <w:tc>
          <w:tcPr>
            <w:tcW w:w="8005" w:type="dxa"/>
            <w:gridSpan w:val="3"/>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D5D68EB" w14:textId="77777777" w:rsidR="008764B7" w:rsidRPr="00F40AD6" w:rsidRDefault="008764B7" w:rsidP="00DF791F">
            <w:pPr>
              <w:rPr>
                <w:rFonts w:ascii="Calibri Light" w:hAnsi="Calibri Light" w:cs="Calibri Light"/>
                <w:b/>
                <w:color w:val="auto"/>
              </w:rPr>
            </w:pPr>
            <w:r w:rsidRPr="00F40AD6">
              <w:rPr>
                <w:rFonts w:ascii="Calibri Light" w:hAnsi="Calibri Light" w:cs="Calibri Light"/>
                <w:b/>
                <w:color w:val="auto"/>
              </w:rPr>
              <w:t>Residential</w:t>
            </w:r>
          </w:p>
        </w:tc>
      </w:tr>
      <w:tr w:rsidR="008764B7" w:rsidRPr="00F40AD6" w14:paraId="51B6A711"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6A9739A2"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Caravan Park</w:t>
            </w:r>
          </w:p>
        </w:tc>
        <w:tc>
          <w:tcPr>
            <w:tcW w:w="2700" w:type="dxa"/>
            <w:tcBorders>
              <w:top w:val="single" w:sz="4" w:space="0" w:color="000000"/>
              <w:left w:val="single" w:sz="4" w:space="0" w:color="000000"/>
              <w:bottom w:val="single" w:sz="4" w:space="0" w:color="000000"/>
              <w:right w:val="single" w:sz="4" w:space="0" w:color="000000"/>
            </w:tcBorders>
          </w:tcPr>
          <w:p w14:paraId="468ADA56"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155m</w:t>
            </w:r>
          </w:p>
        </w:tc>
        <w:tc>
          <w:tcPr>
            <w:tcW w:w="2070" w:type="dxa"/>
            <w:tcBorders>
              <w:top w:val="single" w:sz="4" w:space="0" w:color="000000"/>
              <w:left w:val="single" w:sz="4" w:space="0" w:color="000000"/>
              <w:bottom w:val="single" w:sz="4" w:space="0" w:color="000000"/>
              <w:right w:val="single" w:sz="4" w:space="0" w:color="000000"/>
            </w:tcBorders>
          </w:tcPr>
          <w:p w14:paraId="57E6F0F4"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South East</w:t>
            </w:r>
            <w:proofErr w:type="gramEnd"/>
          </w:p>
        </w:tc>
      </w:tr>
      <w:tr w:rsidR="008764B7" w:rsidRPr="00F40AD6" w14:paraId="3CFD401C"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67341CA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Properties off A372</w:t>
            </w:r>
          </w:p>
        </w:tc>
        <w:tc>
          <w:tcPr>
            <w:tcW w:w="2700" w:type="dxa"/>
            <w:tcBorders>
              <w:top w:val="single" w:sz="4" w:space="0" w:color="000000"/>
              <w:left w:val="single" w:sz="4" w:space="0" w:color="000000"/>
              <w:bottom w:val="single" w:sz="4" w:space="0" w:color="000000"/>
              <w:right w:val="single" w:sz="4" w:space="0" w:color="000000"/>
            </w:tcBorders>
          </w:tcPr>
          <w:p w14:paraId="553B241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860m</w:t>
            </w:r>
          </w:p>
        </w:tc>
        <w:tc>
          <w:tcPr>
            <w:tcW w:w="2070" w:type="dxa"/>
            <w:tcBorders>
              <w:top w:val="single" w:sz="4" w:space="0" w:color="000000"/>
              <w:left w:val="single" w:sz="4" w:space="0" w:color="000000"/>
              <w:bottom w:val="single" w:sz="4" w:space="0" w:color="000000"/>
              <w:right w:val="single" w:sz="4" w:space="0" w:color="000000"/>
            </w:tcBorders>
          </w:tcPr>
          <w:p w14:paraId="58E3FA11"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North West</w:t>
            </w:r>
            <w:proofErr w:type="gramEnd"/>
          </w:p>
        </w:tc>
      </w:tr>
      <w:tr w:rsidR="008764B7" w:rsidRPr="00F40AD6" w14:paraId="7AF381D0"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5A913528"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Manor Farm</w:t>
            </w:r>
          </w:p>
        </w:tc>
        <w:tc>
          <w:tcPr>
            <w:tcW w:w="2700" w:type="dxa"/>
            <w:tcBorders>
              <w:top w:val="single" w:sz="4" w:space="0" w:color="000000"/>
              <w:left w:val="single" w:sz="4" w:space="0" w:color="000000"/>
              <w:bottom w:val="single" w:sz="4" w:space="0" w:color="000000"/>
              <w:right w:val="single" w:sz="4" w:space="0" w:color="000000"/>
            </w:tcBorders>
          </w:tcPr>
          <w:p w14:paraId="0FB12836"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900m</w:t>
            </w:r>
          </w:p>
        </w:tc>
        <w:tc>
          <w:tcPr>
            <w:tcW w:w="2070" w:type="dxa"/>
            <w:tcBorders>
              <w:top w:val="single" w:sz="4" w:space="0" w:color="000000"/>
              <w:left w:val="single" w:sz="4" w:space="0" w:color="000000"/>
              <w:bottom w:val="single" w:sz="4" w:space="0" w:color="000000"/>
              <w:right w:val="single" w:sz="4" w:space="0" w:color="000000"/>
            </w:tcBorders>
          </w:tcPr>
          <w:p w14:paraId="1A60499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North</w:t>
            </w:r>
          </w:p>
        </w:tc>
      </w:tr>
      <w:tr w:rsidR="008764B7" w:rsidRPr="00F40AD6" w14:paraId="09B304C3"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6AC7FA9A"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Springway Farm</w:t>
            </w:r>
          </w:p>
        </w:tc>
        <w:tc>
          <w:tcPr>
            <w:tcW w:w="2700" w:type="dxa"/>
            <w:tcBorders>
              <w:top w:val="single" w:sz="4" w:space="0" w:color="000000"/>
              <w:left w:val="single" w:sz="4" w:space="0" w:color="000000"/>
              <w:bottom w:val="single" w:sz="4" w:space="0" w:color="000000"/>
              <w:right w:val="single" w:sz="4" w:space="0" w:color="000000"/>
            </w:tcBorders>
          </w:tcPr>
          <w:p w14:paraId="14E5D178"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260m</w:t>
            </w:r>
          </w:p>
        </w:tc>
        <w:tc>
          <w:tcPr>
            <w:tcW w:w="2070" w:type="dxa"/>
            <w:tcBorders>
              <w:top w:val="single" w:sz="4" w:space="0" w:color="000000"/>
              <w:left w:val="single" w:sz="4" w:space="0" w:color="000000"/>
              <w:bottom w:val="single" w:sz="4" w:space="0" w:color="000000"/>
              <w:right w:val="single" w:sz="4" w:space="0" w:color="000000"/>
            </w:tcBorders>
          </w:tcPr>
          <w:p w14:paraId="4FA1B53F"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North</w:t>
            </w:r>
          </w:p>
        </w:tc>
      </w:tr>
      <w:tr w:rsidR="008764B7" w:rsidRPr="00F40AD6" w14:paraId="710A7A4E"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33CA5C4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 xml:space="preserve">Property on Place Drove </w:t>
            </w:r>
          </w:p>
        </w:tc>
        <w:tc>
          <w:tcPr>
            <w:tcW w:w="2700" w:type="dxa"/>
            <w:tcBorders>
              <w:top w:val="single" w:sz="4" w:space="0" w:color="000000"/>
              <w:left w:val="single" w:sz="4" w:space="0" w:color="000000"/>
              <w:bottom w:val="single" w:sz="4" w:space="0" w:color="000000"/>
              <w:right w:val="single" w:sz="4" w:space="0" w:color="000000"/>
            </w:tcBorders>
          </w:tcPr>
          <w:p w14:paraId="75429C1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670m</w:t>
            </w:r>
          </w:p>
        </w:tc>
        <w:tc>
          <w:tcPr>
            <w:tcW w:w="2070" w:type="dxa"/>
            <w:tcBorders>
              <w:top w:val="single" w:sz="4" w:space="0" w:color="000000"/>
              <w:left w:val="single" w:sz="4" w:space="0" w:color="000000"/>
              <w:bottom w:val="single" w:sz="4" w:space="0" w:color="000000"/>
              <w:right w:val="single" w:sz="4" w:space="0" w:color="000000"/>
            </w:tcBorders>
          </w:tcPr>
          <w:p w14:paraId="176AA361"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South West</w:t>
            </w:r>
            <w:proofErr w:type="gramEnd"/>
          </w:p>
        </w:tc>
      </w:tr>
      <w:tr w:rsidR="008764B7" w:rsidRPr="00F40AD6" w14:paraId="3CA2445B"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3A02F9C6" w14:textId="77777777" w:rsidR="008764B7" w:rsidRPr="00F40AD6" w:rsidRDefault="008764B7" w:rsidP="00DF791F">
            <w:pPr>
              <w:rPr>
                <w:rFonts w:ascii="Calibri Light" w:hAnsi="Calibri Light" w:cs="Calibri Light"/>
                <w:b/>
                <w:bCs/>
                <w:color w:val="auto"/>
              </w:rPr>
            </w:pPr>
            <w:r w:rsidRPr="00F40AD6">
              <w:rPr>
                <w:rFonts w:ascii="Calibri Light" w:hAnsi="Calibri Light" w:cs="Calibri Light"/>
                <w:b/>
                <w:color w:val="auto"/>
              </w:rPr>
              <w:t xml:space="preserve">Designated </w:t>
            </w:r>
            <w:proofErr w:type="gramStart"/>
            <w:r w:rsidRPr="00F40AD6">
              <w:rPr>
                <w:rFonts w:ascii="Calibri Light" w:hAnsi="Calibri Light" w:cs="Calibri Light"/>
                <w:b/>
                <w:color w:val="auto"/>
              </w:rPr>
              <w:t>Land  and</w:t>
            </w:r>
            <w:proofErr w:type="gramEnd"/>
            <w:r w:rsidRPr="00F40AD6">
              <w:rPr>
                <w:rFonts w:ascii="Calibri Light" w:hAnsi="Calibri Light" w:cs="Calibri Light"/>
                <w:b/>
                <w:color w:val="auto"/>
              </w:rPr>
              <w:t xml:space="preserve"> Waterways</w:t>
            </w:r>
          </w:p>
        </w:tc>
        <w:tc>
          <w:tcPr>
            <w:tcW w:w="270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1F34E917" w14:textId="77777777" w:rsidR="008764B7" w:rsidRPr="00F40AD6" w:rsidRDefault="008764B7" w:rsidP="00DF791F">
            <w:pPr>
              <w:rPr>
                <w:rFonts w:ascii="Calibri Light" w:hAnsi="Calibri Light" w:cs="Calibri Light"/>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hideMark/>
          </w:tcPr>
          <w:p w14:paraId="4BDEC7C2" w14:textId="77777777" w:rsidR="008764B7" w:rsidRPr="00F40AD6" w:rsidRDefault="008764B7" w:rsidP="00DF791F">
            <w:pPr>
              <w:rPr>
                <w:rFonts w:ascii="Calibri Light" w:hAnsi="Calibri Light" w:cs="Calibri Light"/>
                <w:color w:val="auto"/>
              </w:rPr>
            </w:pPr>
          </w:p>
        </w:tc>
      </w:tr>
      <w:tr w:rsidR="008764B7" w:rsidRPr="00F40AD6" w14:paraId="10F7710A"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3825199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Site of Special Scientific Interest (SSSI) – Langmead and Weston Level</w:t>
            </w:r>
          </w:p>
        </w:tc>
        <w:tc>
          <w:tcPr>
            <w:tcW w:w="2700" w:type="dxa"/>
            <w:tcBorders>
              <w:top w:val="single" w:sz="4" w:space="0" w:color="000000"/>
              <w:left w:val="single" w:sz="4" w:space="0" w:color="000000"/>
              <w:bottom w:val="single" w:sz="4" w:space="0" w:color="000000"/>
              <w:right w:val="single" w:sz="4" w:space="0" w:color="000000"/>
            </w:tcBorders>
          </w:tcPr>
          <w:p w14:paraId="0253C173"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90m</w:t>
            </w:r>
          </w:p>
        </w:tc>
        <w:tc>
          <w:tcPr>
            <w:tcW w:w="2070" w:type="dxa"/>
            <w:tcBorders>
              <w:top w:val="single" w:sz="4" w:space="0" w:color="000000"/>
              <w:left w:val="single" w:sz="4" w:space="0" w:color="000000"/>
              <w:bottom w:val="single" w:sz="4" w:space="0" w:color="000000"/>
              <w:right w:val="single" w:sz="4" w:space="0" w:color="000000"/>
            </w:tcBorders>
          </w:tcPr>
          <w:p w14:paraId="62311B76"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South</w:t>
            </w:r>
          </w:p>
        </w:tc>
      </w:tr>
      <w:tr w:rsidR="008764B7" w:rsidRPr="00F40AD6" w14:paraId="7C93052D"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7FB837B7"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SSSI – Langmead and Weston Level</w:t>
            </w:r>
          </w:p>
        </w:tc>
        <w:tc>
          <w:tcPr>
            <w:tcW w:w="2700" w:type="dxa"/>
            <w:tcBorders>
              <w:top w:val="single" w:sz="4" w:space="0" w:color="000000"/>
              <w:left w:val="single" w:sz="4" w:space="0" w:color="000000"/>
              <w:bottom w:val="single" w:sz="4" w:space="0" w:color="000000"/>
              <w:right w:val="single" w:sz="4" w:space="0" w:color="000000"/>
            </w:tcBorders>
          </w:tcPr>
          <w:p w14:paraId="593E525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700m</w:t>
            </w:r>
          </w:p>
        </w:tc>
        <w:tc>
          <w:tcPr>
            <w:tcW w:w="2070" w:type="dxa"/>
            <w:tcBorders>
              <w:top w:val="single" w:sz="4" w:space="0" w:color="000000"/>
              <w:left w:val="single" w:sz="4" w:space="0" w:color="000000"/>
              <w:bottom w:val="single" w:sz="4" w:space="0" w:color="000000"/>
              <w:right w:val="single" w:sz="4" w:space="0" w:color="000000"/>
            </w:tcBorders>
          </w:tcPr>
          <w:p w14:paraId="46E93B41"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South West</w:t>
            </w:r>
            <w:proofErr w:type="gramEnd"/>
          </w:p>
        </w:tc>
      </w:tr>
      <w:tr w:rsidR="008764B7" w:rsidRPr="00F40AD6" w14:paraId="620D5C04"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2F3A8403"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Priority Habitat Inventory (PHI) – Lowland Meadows</w:t>
            </w:r>
          </w:p>
        </w:tc>
        <w:tc>
          <w:tcPr>
            <w:tcW w:w="2700" w:type="dxa"/>
            <w:tcBorders>
              <w:top w:val="single" w:sz="4" w:space="0" w:color="000000"/>
              <w:left w:val="single" w:sz="4" w:space="0" w:color="000000"/>
              <w:bottom w:val="single" w:sz="4" w:space="0" w:color="000000"/>
              <w:right w:val="single" w:sz="4" w:space="0" w:color="000000"/>
            </w:tcBorders>
          </w:tcPr>
          <w:p w14:paraId="72E739E2"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185m and further</w:t>
            </w:r>
          </w:p>
        </w:tc>
        <w:tc>
          <w:tcPr>
            <w:tcW w:w="2070" w:type="dxa"/>
            <w:tcBorders>
              <w:top w:val="single" w:sz="4" w:space="0" w:color="000000"/>
              <w:left w:val="single" w:sz="4" w:space="0" w:color="000000"/>
              <w:bottom w:val="single" w:sz="4" w:space="0" w:color="000000"/>
              <w:right w:val="single" w:sz="4" w:space="0" w:color="000000"/>
            </w:tcBorders>
          </w:tcPr>
          <w:p w14:paraId="2BA4884A"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South</w:t>
            </w:r>
          </w:p>
        </w:tc>
      </w:tr>
      <w:tr w:rsidR="008764B7" w:rsidRPr="00F40AD6" w14:paraId="7B3130F7" w14:textId="77777777" w:rsidTr="008764B7">
        <w:trPr>
          <w:jc w:val="center"/>
        </w:trPr>
        <w:tc>
          <w:tcPr>
            <w:tcW w:w="3235" w:type="dxa"/>
            <w:tcBorders>
              <w:top w:val="single" w:sz="4" w:space="0" w:color="000000"/>
              <w:left w:val="single" w:sz="4" w:space="0" w:color="000000"/>
              <w:bottom w:val="nil"/>
              <w:right w:val="single" w:sz="4" w:space="0" w:color="000000"/>
            </w:tcBorders>
          </w:tcPr>
          <w:p w14:paraId="358FFD31"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PHI – Lowland Dry Acid Grassland</w:t>
            </w:r>
          </w:p>
        </w:tc>
        <w:tc>
          <w:tcPr>
            <w:tcW w:w="2700" w:type="dxa"/>
            <w:tcBorders>
              <w:top w:val="single" w:sz="4" w:space="0" w:color="000000"/>
              <w:left w:val="single" w:sz="4" w:space="0" w:color="000000"/>
              <w:bottom w:val="nil"/>
              <w:right w:val="single" w:sz="4" w:space="0" w:color="000000"/>
            </w:tcBorders>
          </w:tcPr>
          <w:p w14:paraId="6FF0FE5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955m</w:t>
            </w:r>
          </w:p>
        </w:tc>
        <w:tc>
          <w:tcPr>
            <w:tcW w:w="2070" w:type="dxa"/>
            <w:tcBorders>
              <w:top w:val="single" w:sz="4" w:space="0" w:color="000000"/>
              <w:left w:val="single" w:sz="4" w:space="0" w:color="000000"/>
              <w:bottom w:val="nil"/>
              <w:right w:val="single" w:sz="4" w:space="0" w:color="000000"/>
            </w:tcBorders>
          </w:tcPr>
          <w:p w14:paraId="0B594824"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South East</w:t>
            </w:r>
            <w:proofErr w:type="gramEnd"/>
          </w:p>
        </w:tc>
      </w:tr>
      <w:tr w:rsidR="008764B7" w:rsidRPr="00F40AD6" w14:paraId="2720FBA9" w14:textId="77777777" w:rsidTr="008764B7">
        <w:trPr>
          <w:jc w:val="center"/>
        </w:trPr>
        <w:tc>
          <w:tcPr>
            <w:tcW w:w="3235" w:type="dxa"/>
            <w:tcBorders>
              <w:top w:val="single" w:sz="4" w:space="0" w:color="000000"/>
              <w:left w:val="single" w:sz="4" w:space="0" w:color="000000"/>
              <w:bottom w:val="nil"/>
              <w:right w:val="single" w:sz="4" w:space="0" w:color="000000"/>
            </w:tcBorders>
          </w:tcPr>
          <w:p w14:paraId="2930742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PHI – Coastal and Floodplain Grazing Marsh</w:t>
            </w:r>
          </w:p>
        </w:tc>
        <w:tc>
          <w:tcPr>
            <w:tcW w:w="2700" w:type="dxa"/>
            <w:tcBorders>
              <w:top w:val="single" w:sz="4" w:space="0" w:color="000000"/>
              <w:left w:val="single" w:sz="4" w:space="0" w:color="000000"/>
              <w:bottom w:val="nil"/>
              <w:right w:val="single" w:sz="4" w:space="0" w:color="000000"/>
            </w:tcBorders>
          </w:tcPr>
          <w:p w14:paraId="42E50942"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40m</w:t>
            </w:r>
          </w:p>
        </w:tc>
        <w:tc>
          <w:tcPr>
            <w:tcW w:w="2070" w:type="dxa"/>
            <w:tcBorders>
              <w:top w:val="single" w:sz="4" w:space="0" w:color="000000"/>
              <w:left w:val="single" w:sz="4" w:space="0" w:color="000000"/>
              <w:bottom w:val="nil"/>
              <w:right w:val="single" w:sz="4" w:space="0" w:color="000000"/>
            </w:tcBorders>
          </w:tcPr>
          <w:p w14:paraId="67A103F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South</w:t>
            </w:r>
          </w:p>
        </w:tc>
      </w:tr>
      <w:tr w:rsidR="008764B7" w:rsidRPr="00F40AD6" w14:paraId="4488F83D" w14:textId="77777777" w:rsidTr="008764B7">
        <w:trPr>
          <w:jc w:val="center"/>
        </w:trPr>
        <w:tc>
          <w:tcPr>
            <w:tcW w:w="3235" w:type="dxa"/>
            <w:tcBorders>
              <w:top w:val="single" w:sz="4" w:space="0" w:color="000000"/>
              <w:left w:val="single" w:sz="4" w:space="0" w:color="000000"/>
              <w:bottom w:val="nil"/>
              <w:right w:val="single" w:sz="4" w:space="0" w:color="000000"/>
            </w:tcBorders>
          </w:tcPr>
          <w:p w14:paraId="3763445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PHI – Deciduous Woodland</w:t>
            </w:r>
          </w:p>
        </w:tc>
        <w:tc>
          <w:tcPr>
            <w:tcW w:w="2700" w:type="dxa"/>
            <w:tcBorders>
              <w:top w:val="single" w:sz="4" w:space="0" w:color="000000"/>
              <w:left w:val="single" w:sz="4" w:space="0" w:color="000000"/>
              <w:bottom w:val="nil"/>
              <w:right w:val="single" w:sz="4" w:space="0" w:color="000000"/>
            </w:tcBorders>
          </w:tcPr>
          <w:p w14:paraId="764144B8"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870m</w:t>
            </w:r>
          </w:p>
        </w:tc>
        <w:tc>
          <w:tcPr>
            <w:tcW w:w="2070" w:type="dxa"/>
            <w:tcBorders>
              <w:top w:val="single" w:sz="4" w:space="0" w:color="000000"/>
              <w:left w:val="single" w:sz="4" w:space="0" w:color="000000"/>
              <w:bottom w:val="nil"/>
              <w:right w:val="single" w:sz="4" w:space="0" w:color="000000"/>
            </w:tcBorders>
          </w:tcPr>
          <w:p w14:paraId="40F650DD"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East</w:t>
            </w:r>
          </w:p>
        </w:tc>
      </w:tr>
      <w:tr w:rsidR="008764B7" w:rsidRPr="00F40AD6" w14:paraId="4D467698" w14:textId="77777777" w:rsidTr="008764B7">
        <w:trPr>
          <w:jc w:val="center"/>
        </w:trPr>
        <w:tc>
          <w:tcPr>
            <w:tcW w:w="3235" w:type="dxa"/>
            <w:tcBorders>
              <w:top w:val="single" w:sz="4" w:space="0" w:color="000000"/>
              <w:left w:val="single" w:sz="4" w:space="0" w:color="000000"/>
              <w:bottom w:val="nil"/>
              <w:right w:val="single" w:sz="4" w:space="0" w:color="000000"/>
            </w:tcBorders>
          </w:tcPr>
          <w:p w14:paraId="55A820B7"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Important Plant Areas Plantlife (GB)</w:t>
            </w:r>
          </w:p>
        </w:tc>
        <w:tc>
          <w:tcPr>
            <w:tcW w:w="2700" w:type="dxa"/>
            <w:tcBorders>
              <w:top w:val="single" w:sz="4" w:space="0" w:color="000000"/>
              <w:left w:val="single" w:sz="4" w:space="0" w:color="000000"/>
              <w:bottom w:val="nil"/>
              <w:right w:val="single" w:sz="4" w:space="0" w:color="000000"/>
            </w:tcBorders>
          </w:tcPr>
          <w:p w14:paraId="2DFBDD2E"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90m</w:t>
            </w:r>
          </w:p>
        </w:tc>
        <w:tc>
          <w:tcPr>
            <w:tcW w:w="2070" w:type="dxa"/>
            <w:tcBorders>
              <w:top w:val="single" w:sz="4" w:space="0" w:color="000000"/>
              <w:left w:val="single" w:sz="4" w:space="0" w:color="000000"/>
              <w:bottom w:val="nil"/>
              <w:right w:val="single" w:sz="4" w:space="0" w:color="000000"/>
            </w:tcBorders>
          </w:tcPr>
          <w:p w14:paraId="3260F93D"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South</w:t>
            </w:r>
          </w:p>
        </w:tc>
      </w:tr>
      <w:tr w:rsidR="008764B7" w:rsidRPr="00F40AD6" w14:paraId="2D459369" w14:textId="77777777" w:rsidTr="008764B7">
        <w:trPr>
          <w:jc w:val="center"/>
        </w:trPr>
        <w:tc>
          <w:tcPr>
            <w:tcW w:w="3235" w:type="dxa"/>
            <w:tcBorders>
              <w:top w:val="single" w:sz="4" w:space="0" w:color="000000"/>
              <w:left w:val="single" w:sz="4" w:space="0" w:color="000000"/>
              <w:bottom w:val="nil"/>
              <w:right w:val="single" w:sz="4" w:space="0" w:color="000000"/>
            </w:tcBorders>
          </w:tcPr>
          <w:p w14:paraId="23409277"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Higher Level Stewardship Target Area – Somerset Levels and Moors</w:t>
            </w:r>
          </w:p>
        </w:tc>
        <w:tc>
          <w:tcPr>
            <w:tcW w:w="2700" w:type="dxa"/>
            <w:tcBorders>
              <w:top w:val="single" w:sz="4" w:space="0" w:color="000000"/>
              <w:left w:val="single" w:sz="4" w:space="0" w:color="000000"/>
              <w:bottom w:val="nil"/>
              <w:right w:val="single" w:sz="4" w:space="0" w:color="000000"/>
            </w:tcBorders>
          </w:tcPr>
          <w:p w14:paraId="7F3FB29F"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0m</w:t>
            </w:r>
          </w:p>
        </w:tc>
        <w:tc>
          <w:tcPr>
            <w:tcW w:w="2070" w:type="dxa"/>
            <w:tcBorders>
              <w:top w:val="single" w:sz="4" w:space="0" w:color="000000"/>
              <w:left w:val="single" w:sz="4" w:space="0" w:color="000000"/>
              <w:bottom w:val="nil"/>
              <w:right w:val="single" w:sz="4" w:space="0" w:color="000000"/>
            </w:tcBorders>
          </w:tcPr>
          <w:p w14:paraId="49B4845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All directions</w:t>
            </w:r>
          </w:p>
        </w:tc>
      </w:tr>
      <w:tr w:rsidR="008764B7" w:rsidRPr="00F40AD6" w14:paraId="04CC2DB9" w14:textId="77777777" w:rsidTr="008764B7">
        <w:trPr>
          <w:jc w:val="center"/>
        </w:trPr>
        <w:tc>
          <w:tcPr>
            <w:tcW w:w="3235" w:type="dxa"/>
            <w:tcBorders>
              <w:top w:val="single" w:sz="4" w:space="0" w:color="000000"/>
              <w:left w:val="single" w:sz="4" w:space="0" w:color="000000"/>
              <w:bottom w:val="nil"/>
              <w:right w:val="single" w:sz="4" w:space="0" w:color="000000"/>
            </w:tcBorders>
          </w:tcPr>
          <w:p w14:paraId="6134F783"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lastRenderedPageBreak/>
              <w:t>Rhynes</w:t>
            </w:r>
          </w:p>
        </w:tc>
        <w:tc>
          <w:tcPr>
            <w:tcW w:w="2700" w:type="dxa"/>
            <w:tcBorders>
              <w:top w:val="single" w:sz="4" w:space="0" w:color="000000"/>
              <w:left w:val="single" w:sz="4" w:space="0" w:color="000000"/>
              <w:bottom w:val="nil"/>
              <w:right w:val="single" w:sz="4" w:space="0" w:color="000000"/>
            </w:tcBorders>
          </w:tcPr>
          <w:p w14:paraId="48084AA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145m</w:t>
            </w:r>
          </w:p>
        </w:tc>
        <w:tc>
          <w:tcPr>
            <w:tcW w:w="2070" w:type="dxa"/>
            <w:tcBorders>
              <w:top w:val="single" w:sz="4" w:space="0" w:color="000000"/>
              <w:left w:val="single" w:sz="4" w:space="0" w:color="000000"/>
              <w:bottom w:val="nil"/>
              <w:right w:val="single" w:sz="4" w:space="0" w:color="000000"/>
            </w:tcBorders>
          </w:tcPr>
          <w:p w14:paraId="012508B8"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South and West</w:t>
            </w:r>
          </w:p>
        </w:tc>
      </w:tr>
      <w:tr w:rsidR="008764B7" w:rsidRPr="00F40AD6" w14:paraId="3835F051"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2802D280" w14:textId="77777777" w:rsidR="008764B7" w:rsidRPr="00F40AD6" w:rsidRDefault="008764B7" w:rsidP="00DF791F">
            <w:pPr>
              <w:rPr>
                <w:rFonts w:ascii="Calibri Light" w:hAnsi="Calibri Light" w:cs="Calibri Light"/>
                <w:b/>
                <w:bCs/>
                <w:color w:val="auto"/>
              </w:rPr>
            </w:pPr>
            <w:r w:rsidRPr="00F40AD6">
              <w:rPr>
                <w:rFonts w:ascii="Calibri Light" w:hAnsi="Calibri Light" w:cs="Calibri Light"/>
                <w:b/>
                <w:color w:val="auto"/>
              </w:rPr>
              <w:t>Sensitive Land Uses</w:t>
            </w:r>
          </w:p>
        </w:tc>
        <w:tc>
          <w:tcPr>
            <w:tcW w:w="270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0F5231A2" w14:textId="77777777" w:rsidR="008764B7" w:rsidRPr="00F40AD6" w:rsidRDefault="008764B7" w:rsidP="00DF791F">
            <w:pPr>
              <w:rPr>
                <w:rFonts w:ascii="Calibri Light" w:hAnsi="Calibri Light" w:cs="Calibri Light"/>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5F46BFB8" w14:textId="77777777" w:rsidR="008764B7" w:rsidRPr="00F40AD6" w:rsidRDefault="008764B7" w:rsidP="00DF791F">
            <w:pPr>
              <w:rPr>
                <w:rFonts w:ascii="Calibri Light" w:hAnsi="Calibri Light" w:cs="Calibri Light"/>
                <w:color w:val="auto"/>
              </w:rPr>
            </w:pPr>
          </w:p>
        </w:tc>
      </w:tr>
      <w:tr w:rsidR="008764B7" w:rsidRPr="00F40AD6" w14:paraId="6876CEDE"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085115F7"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Middlezoy Aerodrome</w:t>
            </w:r>
          </w:p>
        </w:tc>
        <w:tc>
          <w:tcPr>
            <w:tcW w:w="2700" w:type="dxa"/>
            <w:tcBorders>
              <w:top w:val="single" w:sz="4" w:space="0" w:color="000000"/>
              <w:left w:val="single" w:sz="4" w:space="0" w:color="000000"/>
              <w:bottom w:val="single" w:sz="4" w:space="0" w:color="000000"/>
              <w:right w:val="single" w:sz="4" w:space="0" w:color="000000"/>
            </w:tcBorders>
          </w:tcPr>
          <w:p w14:paraId="29C46399"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400m</w:t>
            </w:r>
          </w:p>
        </w:tc>
        <w:tc>
          <w:tcPr>
            <w:tcW w:w="2070" w:type="dxa"/>
            <w:tcBorders>
              <w:top w:val="single" w:sz="4" w:space="0" w:color="000000"/>
              <w:left w:val="single" w:sz="4" w:space="0" w:color="000000"/>
              <w:bottom w:val="single" w:sz="4" w:space="0" w:color="000000"/>
              <w:right w:val="single" w:sz="4" w:space="0" w:color="000000"/>
            </w:tcBorders>
          </w:tcPr>
          <w:p w14:paraId="6E2DA744"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East</w:t>
            </w:r>
          </w:p>
        </w:tc>
      </w:tr>
      <w:tr w:rsidR="008764B7" w:rsidRPr="00F40AD6" w14:paraId="6ED21D19"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30EAFB88"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Farm</w:t>
            </w:r>
          </w:p>
        </w:tc>
        <w:tc>
          <w:tcPr>
            <w:tcW w:w="2700" w:type="dxa"/>
            <w:tcBorders>
              <w:top w:val="single" w:sz="4" w:space="0" w:color="000000"/>
              <w:left w:val="single" w:sz="4" w:space="0" w:color="000000"/>
              <w:bottom w:val="single" w:sz="4" w:space="0" w:color="000000"/>
              <w:right w:val="single" w:sz="4" w:space="0" w:color="000000"/>
            </w:tcBorders>
          </w:tcPr>
          <w:p w14:paraId="41C064ED"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115m</w:t>
            </w:r>
          </w:p>
        </w:tc>
        <w:tc>
          <w:tcPr>
            <w:tcW w:w="2070" w:type="dxa"/>
            <w:tcBorders>
              <w:top w:val="single" w:sz="4" w:space="0" w:color="000000"/>
              <w:left w:val="single" w:sz="4" w:space="0" w:color="000000"/>
              <w:bottom w:val="single" w:sz="4" w:space="0" w:color="000000"/>
              <w:right w:val="single" w:sz="4" w:space="0" w:color="000000"/>
            </w:tcBorders>
          </w:tcPr>
          <w:p w14:paraId="0CECADBE" w14:textId="77777777" w:rsidR="008764B7" w:rsidRPr="00F40AD6" w:rsidRDefault="008764B7" w:rsidP="00DF791F">
            <w:pPr>
              <w:rPr>
                <w:rFonts w:ascii="Calibri Light" w:hAnsi="Calibri Light" w:cs="Calibri Light"/>
                <w:color w:val="auto"/>
              </w:rPr>
            </w:pPr>
            <w:proofErr w:type="gramStart"/>
            <w:r w:rsidRPr="00F40AD6">
              <w:rPr>
                <w:rFonts w:ascii="Calibri Light" w:hAnsi="Calibri Light" w:cs="Calibri Light"/>
                <w:color w:val="auto"/>
              </w:rPr>
              <w:t>North West</w:t>
            </w:r>
            <w:proofErr w:type="gramEnd"/>
          </w:p>
        </w:tc>
      </w:tr>
      <w:tr w:rsidR="008764B7" w:rsidRPr="00F40AD6" w14:paraId="2030B753"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0DB34870"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Westonzoyland Allotments</w:t>
            </w:r>
          </w:p>
        </w:tc>
        <w:tc>
          <w:tcPr>
            <w:tcW w:w="2700" w:type="dxa"/>
            <w:tcBorders>
              <w:top w:val="single" w:sz="4" w:space="0" w:color="000000"/>
              <w:left w:val="single" w:sz="4" w:space="0" w:color="000000"/>
              <w:bottom w:val="single" w:sz="4" w:space="0" w:color="000000"/>
              <w:right w:val="single" w:sz="4" w:space="0" w:color="000000"/>
            </w:tcBorders>
          </w:tcPr>
          <w:p w14:paraId="31EEAA02"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680m</w:t>
            </w:r>
          </w:p>
        </w:tc>
        <w:tc>
          <w:tcPr>
            <w:tcW w:w="2070" w:type="dxa"/>
            <w:tcBorders>
              <w:top w:val="single" w:sz="4" w:space="0" w:color="000000"/>
              <w:left w:val="single" w:sz="4" w:space="0" w:color="000000"/>
              <w:bottom w:val="single" w:sz="4" w:space="0" w:color="000000"/>
              <w:right w:val="single" w:sz="4" w:space="0" w:color="000000"/>
            </w:tcBorders>
          </w:tcPr>
          <w:p w14:paraId="2BFCE6D8" w14:textId="77777777" w:rsidR="008764B7" w:rsidRPr="00F40AD6" w:rsidRDefault="008764B7" w:rsidP="00DF791F">
            <w:pPr>
              <w:rPr>
                <w:rFonts w:ascii="Calibri Light" w:hAnsi="Calibri Light" w:cs="Calibri Light"/>
                <w:color w:val="auto"/>
              </w:rPr>
            </w:pPr>
            <w:proofErr w:type="gramStart"/>
            <w:r w:rsidRPr="00F40AD6">
              <w:rPr>
                <w:rFonts w:ascii="Calibri Light" w:hAnsi="Calibri Light" w:cs="Calibri Light"/>
                <w:color w:val="auto"/>
              </w:rPr>
              <w:t>North West</w:t>
            </w:r>
            <w:proofErr w:type="gramEnd"/>
          </w:p>
        </w:tc>
      </w:tr>
      <w:tr w:rsidR="008764B7" w:rsidRPr="00F40AD6" w14:paraId="33A7BC65"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07F5B03D"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Playing Field</w:t>
            </w:r>
          </w:p>
        </w:tc>
        <w:tc>
          <w:tcPr>
            <w:tcW w:w="2700" w:type="dxa"/>
            <w:tcBorders>
              <w:top w:val="single" w:sz="4" w:space="0" w:color="000000"/>
              <w:left w:val="single" w:sz="4" w:space="0" w:color="000000"/>
              <w:bottom w:val="single" w:sz="4" w:space="0" w:color="000000"/>
              <w:right w:val="single" w:sz="4" w:space="0" w:color="000000"/>
            </w:tcBorders>
          </w:tcPr>
          <w:p w14:paraId="7776D9C4"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700m</w:t>
            </w:r>
          </w:p>
        </w:tc>
        <w:tc>
          <w:tcPr>
            <w:tcW w:w="2070" w:type="dxa"/>
            <w:tcBorders>
              <w:top w:val="single" w:sz="4" w:space="0" w:color="000000"/>
              <w:left w:val="single" w:sz="4" w:space="0" w:color="000000"/>
              <w:bottom w:val="single" w:sz="4" w:space="0" w:color="000000"/>
              <w:right w:val="single" w:sz="4" w:space="0" w:color="000000"/>
            </w:tcBorders>
          </w:tcPr>
          <w:p w14:paraId="258D2A97" w14:textId="77777777" w:rsidR="008764B7" w:rsidRPr="00F40AD6" w:rsidRDefault="008764B7" w:rsidP="00DF791F">
            <w:pPr>
              <w:rPr>
                <w:rFonts w:ascii="Calibri Light" w:hAnsi="Calibri Light" w:cs="Calibri Light"/>
                <w:color w:val="auto"/>
              </w:rPr>
            </w:pPr>
            <w:proofErr w:type="gramStart"/>
            <w:r w:rsidRPr="00F40AD6">
              <w:rPr>
                <w:rFonts w:ascii="Calibri Light" w:hAnsi="Calibri Light" w:cs="Calibri Light"/>
                <w:color w:val="auto"/>
              </w:rPr>
              <w:t>North West</w:t>
            </w:r>
            <w:proofErr w:type="gramEnd"/>
          </w:p>
        </w:tc>
      </w:tr>
      <w:tr w:rsidR="008764B7" w:rsidRPr="00F40AD6" w14:paraId="4DED9C8B"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44F34ADA"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Westonzoyland Airfield</w:t>
            </w:r>
          </w:p>
        </w:tc>
        <w:tc>
          <w:tcPr>
            <w:tcW w:w="2700" w:type="dxa"/>
            <w:tcBorders>
              <w:top w:val="single" w:sz="4" w:space="0" w:color="000000"/>
              <w:left w:val="single" w:sz="4" w:space="0" w:color="000000"/>
              <w:bottom w:val="single" w:sz="4" w:space="0" w:color="000000"/>
              <w:right w:val="single" w:sz="4" w:space="0" w:color="000000"/>
            </w:tcBorders>
          </w:tcPr>
          <w:p w14:paraId="448B7712"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450m</w:t>
            </w:r>
          </w:p>
        </w:tc>
        <w:tc>
          <w:tcPr>
            <w:tcW w:w="2070" w:type="dxa"/>
            <w:tcBorders>
              <w:top w:val="single" w:sz="4" w:space="0" w:color="000000"/>
              <w:left w:val="single" w:sz="4" w:space="0" w:color="000000"/>
              <w:bottom w:val="single" w:sz="4" w:space="0" w:color="000000"/>
              <w:right w:val="single" w:sz="4" w:space="0" w:color="000000"/>
            </w:tcBorders>
          </w:tcPr>
          <w:p w14:paraId="3563BA44"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North</w:t>
            </w:r>
          </w:p>
        </w:tc>
      </w:tr>
      <w:tr w:rsidR="008764B7" w:rsidRPr="00F40AD6" w14:paraId="382D092E"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2F9B522B" w14:textId="77777777" w:rsidR="008764B7" w:rsidRPr="00F40AD6" w:rsidRDefault="008764B7" w:rsidP="00DF791F">
            <w:pPr>
              <w:jc w:val="both"/>
              <w:rPr>
                <w:rFonts w:ascii="Calibri Light" w:hAnsi="Calibri Light" w:cs="Calibri Light"/>
                <w:color w:val="auto"/>
              </w:rPr>
            </w:pPr>
            <w:r w:rsidRPr="00F40AD6">
              <w:rPr>
                <w:rFonts w:ascii="Calibri Light" w:hAnsi="Calibri Light" w:cs="Calibri Light"/>
                <w:color w:val="auto"/>
              </w:rPr>
              <w:t>Control Tower</w:t>
            </w:r>
          </w:p>
        </w:tc>
        <w:tc>
          <w:tcPr>
            <w:tcW w:w="2700" w:type="dxa"/>
            <w:tcBorders>
              <w:top w:val="single" w:sz="4" w:space="0" w:color="000000"/>
              <w:left w:val="single" w:sz="4" w:space="0" w:color="000000"/>
              <w:bottom w:val="single" w:sz="4" w:space="0" w:color="000000"/>
              <w:right w:val="single" w:sz="4" w:space="0" w:color="000000"/>
            </w:tcBorders>
          </w:tcPr>
          <w:p w14:paraId="74AC1502"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765m</w:t>
            </w:r>
          </w:p>
        </w:tc>
        <w:tc>
          <w:tcPr>
            <w:tcW w:w="2070" w:type="dxa"/>
            <w:tcBorders>
              <w:top w:val="single" w:sz="4" w:space="0" w:color="000000"/>
              <w:left w:val="single" w:sz="4" w:space="0" w:color="000000"/>
              <w:bottom w:val="single" w:sz="4" w:space="0" w:color="000000"/>
              <w:right w:val="single" w:sz="4" w:space="0" w:color="000000"/>
            </w:tcBorders>
          </w:tcPr>
          <w:p w14:paraId="08AEE252"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North</w:t>
            </w:r>
          </w:p>
        </w:tc>
      </w:tr>
      <w:tr w:rsidR="008764B7" w:rsidRPr="00F40AD6" w14:paraId="2DE27FD8"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2C5F5B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
                <w:color w:val="auto"/>
              </w:rPr>
              <w:t>Industrial/Commercial</w:t>
            </w:r>
          </w:p>
        </w:tc>
        <w:tc>
          <w:tcPr>
            <w:tcW w:w="270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6F6F41D1" w14:textId="77777777" w:rsidR="008764B7" w:rsidRPr="00F40AD6" w:rsidRDefault="008764B7" w:rsidP="00DF791F">
            <w:pPr>
              <w:rPr>
                <w:rFonts w:ascii="Calibri Light" w:hAnsi="Calibri Light" w:cs="Calibri Light"/>
                <w:bCs/>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1A3CE9D0" w14:textId="77777777" w:rsidR="008764B7" w:rsidRPr="00F40AD6" w:rsidRDefault="008764B7" w:rsidP="00DF791F">
            <w:pPr>
              <w:rPr>
                <w:rFonts w:ascii="Calibri Light" w:hAnsi="Calibri Light" w:cs="Calibri Light"/>
                <w:bCs/>
                <w:color w:val="auto"/>
              </w:rPr>
            </w:pPr>
          </w:p>
        </w:tc>
      </w:tr>
      <w:tr w:rsidR="008764B7" w:rsidRPr="00F40AD6" w14:paraId="3C730433"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654F4C8C"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Chard H J &amp; Sons</w:t>
            </w:r>
          </w:p>
        </w:tc>
        <w:tc>
          <w:tcPr>
            <w:tcW w:w="2700" w:type="dxa"/>
            <w:tcBorders>
              <w:top w:val="single" w:sz="4" w:space="0" w:color="000000"/>
              <w:left w:val="single" w:sz="4" w:space="0" w:color="000000"/>
              <w:bottom w:val="single" w:sz="4" w:space="0" w:color="000000"/>
              <w:right w:val="single" w:sz="4" w:space="0" w:color="000000"/>
            </w:tcBorders>
          </w:tcPr>
          <w:p w14:paraId="2E3870DA"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100m</w:t>
            </w:r>
          </w:p>
        </w:tc>
        <w:tc>
          <w:tcPr>
            <w:tcW w:w="2070" w:type="dxa"/>
            <w:tcBorders>
              <w:top w:val="single" w:sz="4" w:space="0" w:color="000000"/>
              <w:left w:val="single" w:sz="4" w:space="0" w:color="000000"/>
              <w:bottom w:val="single" w:sz="4" w:space="0" w:color="000000"/>
              <w:right w:val="single" w:sz="4" w:space="0" w:color="000000"/>
            </w:tcBorders>
          </w:tcPr>
          <w:p w14:paraId="464E1471"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East</w:t>
            </w:r>
          </w:p>
        </w:tc>
      </w:tr>
      <w:tr w:rsidR="008764B7" w:rsidRPr="00F40AD6" w14:paraId="320FFA09"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2374E781"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Kleen Kutt</w:t>
            </w:r>
          </w:p>
        </w:tc>
        <w:tc>
          <w:tcPr>
            <w:tcW w:w="2700" w:type="dxa"/>
            <w:tcBorders>
              <w:top w:val="single" w:sz="4" w:space="0" w:color="000000"/>
              <w:left w:val="single" w:sz="4" w:space="0" w:color="000000"/>
              <w:bottom w:val="single" w:sz="4" w:space="0" w:color="000000"/>
              <w:right w:val="single" w:sz="4" w:space="0" w:color="000000"/>
            </w:tcBorders>
          </w:tcPr>
          <w:p w14:paraId="56E20492"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264m</w:t>
            </w:r>
          </w:p>
        </w:tc>
        <w:tc>
          <w:tcPr>
            <w:tcW w:w="2070" w:type="dxa"/>
            <w:tcBorders>
              <w:top w:val="single" w:sz="4" w:space="0" w:color="000000"/>
              <w:left w:val="single" w:sz="4" w:space="0" w:color="000000"/>
              <w:bottom w:val="single" w:sz="4" w:space="0" w:color="000000"/>
              <w:right w:val="single" w:sz="4" w:space="0" w:color="000000"/>
            </w:tcBorders>
          </w:tcPr>
          <w:p w14:paraId="37D64488"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East</w:t>
            </w:r>
          </w:p>
        </w:tc>
      </w:tr>
      <w:tr w:rsidR="008764B7" w:rsidRPr="00F40AD6" w14:paraId="12721F45"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29F802F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Bridgwater Motorcycle Training</w:t>
            </w:r>
          </w:p>
        </w:tc>
        <w:tc>
          <w:tcPr>
            <w:tcW w:w="2700" w:type="dxa"/>
            <w:tcBorders>
              <w:top w:val="single" w:sz="4" w:space="0" w:color="000000"/>
              <w:left w:val="single" w:sz="4" w:space="0" w:color="000000"/>
              <w:bottom w:val="single" w:sz="4" w:space="0" w:color="000000"/>
              <w:right w:val="single" w:sz="4" w:space="0" w:color="000000"/>
            </w:tcBorders>
          </w:tcPr>
          <w:p w14:paraId="2A95789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590m</w:t>
            </w:r>
          </w:p>
        </w:tc>
        <w:tc>
          <w:tcPr>
            <w:tcW w:w="2070" w:type="dxa"/>
            <w:tcBorders>
              <w:top w:val="single" w:sz="4" w:space="0" w:color="000000"/>
              <w:left w:val="single" w:sz="4" w:space="0" w:color="000000"/>
              <w:bottom w:val="single" w:sz="4" w:space="0" w:color="000000"/>
              <w:right w:val="single" w:sz="4" w:space="0" w:color="000000"/>
            </w:tcBorders>
          </w:tcPr>
          <w:p w14:paraId="43403D07"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North West</w:t>
            </w:r>
            <w:proofErr w:type="gramEnd"/>
          </w:p>
        </w:tc>
      </w:tr>
      <w:tr w:rsidR="008764B7" w:rsidRPr="00F40AD6" w14:paraId="5E15A5EE"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3F2658DB" w14:textId="77777777" w:rsidR="008764B7" w:rsidRPr="00F40AD6" w:rsidRDefault="008764B7" w:rsidP="00DF791F">
            <w:pPr>
              <w:rPr>
                <w:rFonts w:ascii="Calibri Light" w:hAnsi="Calibri Light" w:cs="Calibri Light"/>
                <w:bCs/>
                <w:color w:val="auto"/>
              </w:rPr>
            </w:pPr>
            <w:proofErr w:type="spellStart"/>
            <w:r w:rsidRPr="00F40AD6">
              <w:rPr>
                <w:rFonts w:ascii="Calibri Light" w:hAnsi="Calibri Light" w:cs="Calibri Light"/>
                <w:color w:val="auto"/>
              </w:rPr>
              <w:t>Grandfields</w:t>
            </w:r>
            <w:proofErr w:type="spellEnd"/>
            <w:r w:rsidRPr="00F40AD6">
              <w:rPr>
                <w:rFonts w:ascii="Calibri Light" w:hAnsi="Calibri Light" w:cs="Calibri Light"/>
                <w:color w:val="auto"/>
              </w:rPr>
              <w:t xml:space="preserve"> Westonzoyland Motor Track and Learner Driver Area</w:t>
            </w:r>
          </w:p>
        </w:tc>
        <w:tc>
          <w:tcPr>
            <w:tcW w:w="2700" w:type="dxa"/>
            <w:tcBorders>
              <w:top w:val="single" w:sz="4" w:space="0" w:color="000000"/>
              <w:left w:val="single" w:sz="4" w:space="0" w:color="000000"/>
              <w:bottom w:val="single" w:sz="4" w:space="0" w:color="000000"/>
              <w:right w:val="single" w:sz="4" w:space="0" w:color="000000"/>
            </w:tcBorders>
          </w:tcPr>
          <w:p w14:paraId="3D2BABA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color w:val="auto"/>
              </w:rPr>
              <w:t>900m</w:t>
            </w:r>
          </w:p>
        </w:tc>
        <w:tc>
          <w:tcPr>
            <w:tcW w:w="2070" w:type="dxa"/>
            <w:tcBorders>
              <w:top w:val="single" w:sz="4" w:space="0" w:color="000000"/>
              <w:left w:val="single" w:sz="4" w:space="0" w:color="000000"/>
              <w:bottom w:val="single" w:sz="4" w:space="0" w:color="000000"/>
              <w:right w:val="single" w:sz="4" w:space="0" w:color="000000"/>
            </w:tcBorders>
          </w:tcPr>
          <w:p w14:paraId="4F64838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color w:val="auto"/>
              </w:rPr>
              <w:t>East</w:t>
            </w:r>
          </w:p>
        </w:tc>
      </w:tr>
      <w:tr w:rsidR="008764B7" w:rsidRPr="00F40AD6" w14:paraId="28C44E12"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7F8B92E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color w:val="auto"/>
              </w:rPr>
              <w:t>T&amp;K Motorcycle Training</w:t>
            </w:r>
          </w:p>
        </w:tc>
        <w:tc>
          <w:tcPr>
            <w:tcW w:w="2700" w:type="dxa"/>
            <w:tcBorders>
              <w:top w:val="single" w:sz="4" w:space="0" w:color="000000"/>
              <w:left w:val="single" w:sz="4" w:space="0" w:color="000000"/>
              <w:bottom w:val="single" w:sz="4" w:space="0" w:color="000000"/>
              <w:right w:val="single" w:sz="4" w:space="0" w:color="000000"/>
            </w:tcBorders>
          </w:tcPr>
          <w:p w14:paraId="288F499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color w:val="auto"/>
              </w:rPr>
              <w:t>910m</w:t>
            </w:r>
          </w:p>
        </w:tc>
        <w:tc>
          <w:tcPr>
            <w:tcW w:w="2070" w:type="dxa"/>
            <w:tcBorders>
              <w:top w:val="single" w:sz="4" w:space="0" w:color="000000"/>
              <w:left w:val="single" w:sz="4" w:space="0" w:color="000000"/>
              <w:bottom w:val="single" w:sz="4" w:space="0" w:color="000000"/>
              <w:right w:val="single" w:sz="4" w:space="0" w:color="000000"/>
            </w:tcBorders>
          </w:tcPr>
          <w:p w14:paraId="1C05E238"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color w:val="auto"/>
              </w:rPr>
              <w:t>East</w:t>
            </w:r>
          </w:p>
        </w:tc>
      </w:tr>
      <w:tr w:rsidR="008764B7" w:rsidRPr="00F40AD6" w14:paraId="6EA9A341"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0DF3C63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Hall G – Vehicle Repair</w:t>
            </w:r>
          </w:p>
        </w:tc>
        <w:tc>
          <w:tcPr>
            <w:tcW w:w="2700" w:type="dxa"/>
            <w:tcBorders>
              <w:top w:val="single" w:sz="4" w:space="0" w:color="000000"/>
              <w:left w:val="single" w:sz="4" w:space="0" w:color="000000"/>
              <w:bottom w:val="single" w:sz="4" w:space="0" w:color="000000"/>
              <w:right w:val="single" w:sz="4" w:space="0" w:color="000000"/>
            </w:tcBorders>
          </w:tcPr>
          <w:p w14:paraId="5C07A58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950m</w:t>
            </w:r>
          </w:p>
        </w:tc>
        <w:tc>
          <w:tcPr>
            <w:tcW w:w="2070" w:type="dxa"/>
            <w:tcBorders>
              <w:top w:val="single" w:sz="4" w:space="0" w:color="000000"/>
              <w:left w:val="single" w:sz="4" w:space="0" w:color="000000"/>
              <w:bottom w:val="single" w:sz="4" w:space="0" w:color="000000"/>
              <w:right w:val="single" w:sz="4" w:space="0" w:color="000000"/>
            </w:tcBorders>
          </w:tcPr>
          <w:p w14:paraId="2C66612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North</w:t>
            </w:r>
          </w:p>
        </w:tc>
      </w:tr>
      <w:tr w:rsidR="008764B7" w:rsidRPr="00F40AD6" w14:paraId="2A90FD0A"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7CE8D42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Regency</w:t>
            </w:r>
          </w:p>
        </w:tc>
        <w:tc>
          <w:tcPr>
            <w:tcW w:w="2700" w:type="dxa"/>
            <w:tcBorders>
              <w:top w:val="single" w:sz="4" w:space="0" w:color="000000"/>
              <w:left w:val="single" w:sz="4" w:space="0" w:color="000000"/>
              <w:bottom w:val="single" w:sz="4" w:space="0" w:color="000000"/>
              <w:right w:val="single" w:sz="4" w:space="0" w:color="000000"/>
            </w:tcBorders>
          </w:tcPr>
          <w:p w14:paraId="0B1F801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170m</w:t>
            </w:r>
          </w:p>
        </w:tc>
        <w:tc>
          <w:tcPr>
            <w:tcW w:w="2070" w:type="dxa"/>
            <w:tcBorders>
              <w:top w:val="single" w:sz="4" w:space="0" w:color="000000"/>
              <w:left w:val="single" w:sz="4" w:space="0" w:color="000000"/>
              <w:bottom w:val="single" w:sz="4" w:space="0" w:color="000000"/>
              <w:right w:val="single" w:sz="4" w:space="0" w:color="000000"/>
            </w:tcBorders>
          </w:tcPr>
          <w:p w14:paraId="52809996"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North East</w:t>
            </w:r>
            <w:proofErr w:type="gramEnd"/>
          </w:p>
        </w:tc>
      </w:tr>
      <w:tr w:rsidR="008764B7" w:rsidRPr="00F40AD6" w14:paraId="4AE14223" w14:textId="77777777" w:rsidTr="008764B7">
        <w:trPr>
          <w:jc w:val="center"/>
        </w:trPr>
        <w:tc>
          <w:tcPr>
            <w:tcW w:w="3235" w:type="dxa"/>
            <w:tcBorders>
              <w:top w:val="single" w:sz="4" w:space="0" w:color="000000"/>
              <w:left w:val="single" w:sz="4" w:space="0" w:color="000000"/>
              <w:bottom w:val="single" w:sz="4" w:space="0" w:color="000000"/>
              <w:right w:val="single" w:sz="4" w:space="0" w:color="000000"/>
            </w:tcBorders>
          </w:tcPr>
          <w:p w14:paraId="1748318A"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Slabs R Us</w:t>
            </w:r>
          </w:p>
        </w:tc>
        <w:tc>
          <w:tcPr>
            <w:tcW w:w="2700" w:type="dxa"/>
            <w:tcBorders>
              <w:top w:val="single" w:sz="4" w:space="0" w:color="000000"/>
              <w:left w:val="single" w:sz="4" w:space="0" w:color="000000"/>
              <w:bottom w:val="single" w:sz="4" w:space="0" w:color="000000"/>
              <w:right w:val="single" w:sz="4" w:space="0" w:color="000000"/>
            </w:tcBorders>
          </w:tcPr>
          <w:p w14:paraId="47A14ADB"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210m</w:t>
            </w:r>
          </w:p>
        </w:tc>
        <w:tc>
          <w:tcPr>
            <w:tcW w:w="2070" w:type="dxa"/>
            <w:tcBorders>
              <w:top w:val="single" w:sz="4" w:space="0" w:color="000000"/>
              <w:left w:val="single" w:sz="4" w:space="0" w:color="000000"/>
              <w:bottom w:val="single" w:sz="4" w:space="0" w:color="000000"/>
              <w:right w:val="single" w:sz="4" w:space="0" w:color="000000"/>
            </w:tcBorders>
          </w:tcPr>
          <w:p w14:paraId="11C19797"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North</w:t>
            </w:r>
          </w:p>
        </w:tc>
      </w:tr>
      <w:tr w:rsidR="008764B7" w:rsidRPr="00F40AD6" w14:paraId="690A4FC8"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EB32117"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b/>
                <w:color w:val="auto"/>
              </w:rPr>
              <w:t>Public Rights of Way</w:t>
            </w:r>
          </w:p>
        </w:tc>
        <w:tc>
          <w:tcPr>
            <w:tcW w:w="270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79094A2A" w14:textId="77777777" w:rsidR="008764B7" w:rsidRPr="00F40AD6" w:rsidRDefault="008764B7" w:rsidP="00DF791F">
            <w:pPr>
              <w:rPr>
                <w:rFonts w:ascii="Calibri Light" w:hAnsi="Calibri Light" w:cs="Calibri Light"/>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746F3327" w14:textId="77777777" w:rsidR="008764B7" w:rsidRPr="00F40AD6" w:rsidRDefault="008764B7" w:rsidP="00DF791F">
            <w:pPr>
              <w:rPr>
                <w:rFonts w:ascii="Calibri Light" w:hAnsi="Calibri Light" w:cs="Calibri Light"/>
                <w:color w:val="auto"/>
              </w:rPr>
            </w:pPr>
          </w:p>
        </w:tc>
      </w:tr>
      <w:tr w:rsidR="008764B7" w:rsidRPr="00F40AD6" w14:paraId="3228B7B6"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4BA3AC28"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Restricted Byway</w:t>
            </w:r>
          </w:p>
        </w:tc>
        <w:tc>
          <w:tcPr>
            <w:tcW w:w="2700" w:type="dxa"/>
            <w:tcBorders>
              <w:top w:val="single" w:sz="4" w:space="0" w:color="000000"/>
              <w:left w:val="single" w:sz="4" w:space="0" w:color="000000"/>
              <w:bottom w:val="single" w:sz="4" w:space="0" w:color="000000"/>
              <w:right w:val="single" w:sz="4" w:space="0" w:color="000000"/>
            </w:tcBorders>
          </w:tcPr>
          <w:p w14:paraId="61106813"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90m</w:t>
            </w:r>
          </w:p>
        </w:tc>
        <w:tc>
          <w:tcPr>
            <w:tcW w:w="2070" w:type="dxa"/>
            <w:tcBorders>
              <w:top w:val="single" w:sz="4" w:space="0" w:color="000000"/>
              <w:left w:val="single" w:sz="4" w:space="0" w:color="000000"/>
              <w:bottom w:val="single" w:sz="4" w:space="0" w:color="000000"/>
              <w:right w:val="single" w:sz="4" w:space="0" w:color="000000"/>
            </w:tcBorders>
          </w:tcPr>
          <w:p w14:paraId="4D75902C" w14:textId="77777777" w:rsidR="008764B7" w:rsidRPr="00F40AD6" w:rsidRDefault="008764B7" w:rsidP="00DF791F">
            <w:pPr>
              <w:rPr>
                <w:rFonts w:ascii="Calibri Light" w:hAnsi="Calibri Light" w:cs="Calibri Light"/>
                <w:color w:val="auto"/>
              </w:rPr>
            </w:pPr>
            <w:proofErr w:type="gramStart"/>
            <w:r w:rsidRPr="00F40AD6">
              <w:rPr>
                <w:rFonts w:ascii="Calibri Light" w:hAnsi="Calibri Light" w:cs="Calibri Light"/>
                <w:color w:val="auto"/>
              </w:rPr>
              <w:t>South West</w:t>
            </w:r>
            <w:proofErr w:type="gramEnd"/>
          </w:p>
        </w:tc>
      </w:tr>
      <w:tr w:rsidR="008764B7" w:rsidRPr="00F40AD6" w14:paraId="66A4DE25"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5F1C7EC8"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Public Footpath</w:t>
            </w:r>
          </w:p>
        </w:tc>
        <w:tc>
          <w:tcPr>
            <w:tcW w:w="2700" w:type="dxa"/>
            <w:tcBorders>
              <w:top w:val="single" w:sz="4" w:space="0" w:color="000000"/>
              <w:left w:val="single" w:sz="4" w:space="0" w:color="000000"/>
              <w:bottom w:val="single" w:sz="4" w:space="0" w:color="000000"/>
              <w:right w:val="single" w:sz="4" w:space="0" w:color="000000"/>
            </w:tcBorders>
          </w:tcPr>
          <w:p w14:paraId="6338AB4D"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620m</w:t>
            </w:r>
          </w:p>
        </w:tc>
        <w:tc>
          <w:tcPr>
            <w:tcW w:w="2070" w:type="dxa"/>
            <w:tcBorders>
              <w:top w:val="single" w:sz="4" w:space="0" w:color="000000"/>
              <w:left w:val="single" w:sz="4" w:space="0" w:color="000000"/>
              <w:bottom w:val="single" w:sz="4" w:space="0" w:color="000000"/>
              <w:right w:val="single" w:sz="4" w:space="0" w:color="000000"/>
            </w:tcBorders>
          </w:tcPr>
          <w:p w14:paraId="1010915A" w14:textId="77777777" w:rsidR="008764B7" w:rsidRPr="00F40AD6" w:rsidRDefault="008764B7" w:rsidP="00DF791F">
            <w:pPr>
              <w:rPr>
                <w:rFonts w:ascii="Calibri Light" w:hAnsi="Calibri Light" w:cs="Calibri Light"/>
                <w:color w:val="auto"/>
              </w:rPr>
            </w:pPr>
            <w:proofErr w:type="gramStart"/>
            <w:r w:rsidRPr="00F40AD6">
              <w:rPr>
                <w:rFonts w:ascii="Calibri Light" w:hAnsi="Calibri Light" w:cs="Calibri Light"/>
                <w:color w:val="auto"/>
              </w:rPr>
              <w:t>South East</w:t>
            </w:r>
            <w:proofErr w:type="gramEnd"/>
          </w:p>
        </w:tc>
      </w:tr>
      <w:tr w:rsidR="008764B7" w:rsidRPr="00F40AD6" w14:paraId="7394836A"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5DEB10F9"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b/>
                <w:color w:val="auto"/>
              </w:rPr>
              <w:t>Infrastructure/utilities</w:t>
            </w:r>
          </w:p>
        </w:tc>
        <w:tc>
          <w:tcPr>
            <w:tcW w:w="270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1DF71100" w14:textId="77777777" w:rsidR="008764B7" w:rsidRPr="00F40AD6" w:rsidRDefault="008764B7" w:rsidP="00DF791F">
            <w:pPr>
              <w:rPr>
                <w:rFonts w:ascii="Calibri Light" w:hAnsi="Calibri Light" w:cs="Calibri Light"/>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2A540019" w14:textId="77777777" w:rsidR="008764B7" w:rsidRPr="00F40AD6" w:rsidRDefault="008764B7" w:rsidP="00DF791F">
            <w:pPr>
              <w:rPr>
                <w:rFonts w:ascii="Calibri Light" w:hAnsi="Calibri Light" w:cs="Calibri Light"/>
                <w:color w:val="auto"/>
              </w:rPr>
            </w:pPr>
          </w:p>
        </w:tc>
      </w:tr>
      <w:tr w:rsidR="008764B7" w:rsidRPr="00F40AD6" w14:paraId="79A1125B"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23826C86"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A372</w:t>
            </w:r>
          </w:p>
        </w:tc>
        <w:tc>
          <w:tcPr>
            <w:tcW w:w="2700" w:type="dxa"/>
            <w:tcBorders>
              <w:top w:val="single" w:sz="4" w:space="0" w:color="000000"/>
              <w:left w:val="single" w:sz="4" w:space="0" w:color="000000"/>
              <w:bottom w:val="single" w:sz="4" w:space="0" w:color="000000"/>
              <w:right w:val="single" w:sz="4" w:space="0" w:color="000000"/>
            </w:tcBorders>
          </w:tcPr>
          <w:p w14:paraId="5D8A23A0"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390m</w:t>
            </w:r>
          </w:p>
        </w:tc>
        <w:tc>
          <w:tcPr>
            <w:tcW w:w="2070" w:type="dxa"/>
            <w:tcBorders>
              <w:top w:val="single" w:sz="4" w:space="0" w:color="000000"/>
              <w:left w:val="single" w:sz="4" w:space="0" w:color="000000"/>
              <w:bottom w:val="single" w:sz="4" w:space="0" w:color="000000"/>
              <w:right w:val="single" w:sz="4" w:space="0" w:color="000000"/>
            </w:tcBorders>
          </w:tcPr>
          <w:p w14:paraId="17858DE4"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North</w:t>
            </w:r>
          </w:p>
        </w:tc>
      </w:tr>
      <w:tr w:rsidR="008764B7" w:rsidRPr="00F40AD6" w14:paraId="68813106"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34A258B"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
                <w:bCs/>
                <w:color w:val="auto"/>
              </w:rPr>
              <w:t>Protected species</w:t>
            </w:r>
          </w:p>
        </w:tc>
        <w:tc>
          <w:tcPr>
            <w:tcW w:w="270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E8F2255" w14:textId="77777777" w:rsidR="008764B7" w:rsidRPr="00F40AD6" w:rsidRDefault="008764B7" w:rsidP="00DF791F">
            <w:pPr>
              <w:rPr>
                <w:rFonts w:ascii="Calibri Light" w:hAnsi="Calibri Light" w:cs="Calibri Light"/>
                <w:bCs/>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1424F2BE" w14:textId="77777777" w:rsidR="008764B7" w:rsidRPr="00F40AD6" w:rsidRDefault="008764B7" w:rsidP="00DF791F">
            <w:pPr>
              <w:rPr>
                <w:rFonts w:ascii="Calibri Light" w:hAnsi="Calibri Light" w:cs="Calibri Light"/>
                <w:bCs/>
                <w:color w:val="auto"/>
              </w:rPr>
            </w:pPr>
          </w:p>
        </w:tc>
      </w:tr>
      <w:tr w:rsidR="008764B7" w:rsidRPr="00F40AD6" w14:paraId="1C2EFDFA"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3F42906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Priority Species - Curlew</w:t>
            </w:r>
          </w:p>
        </w:tc>
        <w:tc>
          <w:tcPr>
            <w:tcW w:w="2700" w:type="dxa"/>
          </w:tcPr>
          <w:p w14:paraId="77AA24AA"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0m</w:t>
            </w:r>
          </w:p>
        </w:tc>
        <w:tc>
          <w:tcPr>
            <w:tcW w:w="2070" w:type="dxa"/>
            <w:tcBorders>
              <w:top w:val="single" w:sz="4" w:space="0" w:color="000000"/>
              <w:left w:val="single" w:sz="4" w:space="0" w:color="000000"/>
              <w:bottom w:val="single" w:sz="4" w:space="0" w:color="000000"/>
              <w:right w:val="single" w:sz="4" w:space="0" w:color="000000"/>
            </w:tcBorders>
          </w:tcPr>
          <w:p w14:paraId="554D93E1"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North and West</w:t>
            </w:r>
          </w:p>
        </w:tc>
      </w:tr>
      <w:tr w:rsidR="008764B7" w:rsidRPr="00F40AD6" w14:paraId="226D5E19"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51D20E2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Priority Species - Lapwing</w:t>
            </w:r>
          </w:p>
        </w:tc>
        <w:tc>
          <w:tcPr>
            <w:tcW w:w="2700" w:type="dxa"/>
          </w:tcPr>
          <w:p w14:paraId="0274C535"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0m</w:t>
            </w:r>
          </w:p>
        </w:tc>
        <w:tc>
          <w:tcPr>
            <w:tcW w:w="2070" w:type="dxa"/>
            <w:tcBorders>
              <w:top w:val="single" w:sz="4" w:space="0" w:color="000000"/>
              <w:left w:val="single" w:sz="4" w:space="0" w:color="000000"/>
              <w:bottom w:val="single" w:sz="4" w:space="0" w:color="000000"/>
              <w:right w:val="single" w:sz="4" w:space="0" w:color="000000"/>
            </w:tcBorders>
          </w:tcPr>
          <w:p w14:paraId="54BE4517"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All directions</w:t>
            </w:r>
          </w:p>
        </w:tc>
      </w:tr>
      <w:tr w:rsidR="008764B7" w:rsidRPr="00F40AD6" w14:paraId="6F6AC931"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58BFAE4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Priority Species - Redshank</w:t>
            </w:r>
          </w:p>
        </w:tc>
        <w:tc>
          <w:tcPr>
            <w:tcW w:w="2700" w:type="dxa"/>
          </w:tcPr>
          <w:p w14:paraId="4C8E121E"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0m</w:t>
            </w:r>
          </w:p>
        </w:tc>
        <w:tc>
          <w:tcPr>
            <w:tcW w:w="2070" w:type="dxa"/>
            <w:tcBorders>
              <w:top w:val="single" w:sz="4" w:space="0" w:color="000000"/>
              <w:left w:val="single" w:sz="4" w:space="0" w:color="000000"/>
              <w:bottom w:val="single" w:sz="4" w:space="0" w:color="000000"/>
              <w:right w:val="single" w:sz="4" w:space="0" w:color="000000"/>
            </w:tcBorders>
          </w:tcPr>
          <w:p w14:paraId="0159DC73" w14:textId="77777777" w:rsidR="008764B7" w:rsidRPr="00F40AD6" w:rsidRDefault="008764B7" w:rsidP="00DF791F">
            <w:pPr>
              <w:rPr>
                <w:rFonts w:ascii="Calibri Light" w:hAnsi="Calibri Light" w:cs="Calibri Light"/>
                <w:bCs/>
                <w:color w:val="auto"/>
              </w:rPr>
            </w:pPr>
            <w:proofErr w:type="gramStart"/>
            <w:r w:rsidRPr="00F40AD6">
              <w:rPr>
                <w:rFonts w:ascii="Calibri Light" w:hAnsi="Calibri Light" w:cs="Calibri Light"/>
                <w:bCs/>
                <w:color w:val="auto"/>
              </w:rPr>
              <w:t>North  and</w:t>
            </w:r>
            <w:proofErr w:type="gramEnd"/>
            <w:r w:rsidRPr="00F40AD6">
              <w:rPr>
                <w:rFonts w:ascii="Calibri Light" w:hAnsi="Calibri Light" w:cs="Calibri Light"/>
                <w:bCs/>
                <w:color w:val="auto"/>
              </w:rPr>
              <w:t xml:space="preserve"> West</w:t>
            </w:r>
          </w:p>
        </w:tc>
      </w:tr>
      <w:tr w:rsidR="008764B7" w:rsidRPr="00F40AD6" w14:paraId="3CA2B2C3"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6EB55D74"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Priority Species - Snipe</w:t>
            </w:r>
          </w:p>
        </w:tc>
        <w:tc>
          <w:tcPr>
            <w:tcW w:w="2700" w:type="dxa"/>
          </w:tcPr>
          <w:p w14:paraId="3ECF0BE0"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920m</w:t>
            </w:r>
          </w:p>
        </w:tc>
        <w:tc>
          <w:tcPr>
            <w:tcW w:w="2070" w:type="dxa"/>
            <w:tcBorders>
              <w:top w:val="single" w:sz="4" w:space="0" w:color="000000"/>
              <w:left w:val="single" w:sz="4" w:space="0" w:color="000000"/>
              <w:bottom w:val="single" w:sz="4" w:space="0" w:color="000000"/>
              <w:right w:val="single" w:sz="4" w:space="0" w:color="000000"/>
            </w:tcBorders>
          </w:tcPr>
          <w:p w14:paraId="28075709"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Cs/>
                <w:color w:val="auto"/>
              </w:rPr>
              <w:t>West</w:t>
            </w:r>
          </w:p>
        </w:tc>
      </w:tr>
      <w:bookmarkEnd w:id="14"/>
      <w:tr w:rsidR="008764B7" w:rsidRPr="00F40AD6" w14:paraId="2058C5E0"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48B0A90C" w14:textId="77777777" w:rsidR="008764B7" w:rsidRPr="00F40AD6" w:rsidRDefault="008764B7" w:rsidP="00DF791F">
            <w:pPr>
              <w:rPr>
                <w:rFonts w:ascii="Calibri Light" w:hAnsi="Calibri Light" w:cs="Calibri Light"/>
                <w:bCs/>
                <w:color w:val="auto"/>
              </w:rPr>
            </w:pPr>
            <w:r w:rsidRPr="00F40AD6">
              <w:rPr>
                <w:rFonts w:ascii="Calibri Light" w:hAnsi="Calibri Light" w:cs="Calibri Light"/>
                <w:b/>
                <w:bCs/>
                <w:color w:val="auto"/>
              </w:rPr>
              <w:t>Groundwater</w:t>
            </w:r>
          </w:p>
        </w:tc>
        <w:tc>
          <w:tcPr>
            <w:tcW w:w="2700" w:type="dxa"/>
            <w:shd w:val="clear" w:color="auto" w:fill="95B3D7" w:themeFill="accent1" w:themeFillTint="99"/>
          </w:tcPr>
          <w:p w14:paraId="3C5212C4" w14:textId="77777777" w:rsidR="008764B7" w:rsidRPr="00F40AD6" w:rsidRDefault="008764B7" w:rsidP="00DF791F">
            <w:pPr>
              <w:rPr>
                <w:rFonts w:ascii="Calibri Light" w:hAnsi="Calibri Light" w:cs="Calibri Light"/>
                <w:bCs/>
                <w:color w:val="auto"/>
              </w:rPr>
            </w:pPr>
          </w:p>
        </w:tc>
        <w:tc>
          <w:tcPr>
            <w:tcW w:w="2070"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3A6C823" w14:textId="77777777" w:rsidR="008764B7" w:rsidRPr="00F40AD6" w:rsidRDefault="008764B7" w:rsidP="00DF791F">
            <w:pPr>
              <w:rPr>
                <w:rFonts w:ascii="Calibri Light" w:hAnsi="Calibri Light" w:cs="Calibri Light"/>
                <w:bCs/>
                <w:color w:val="auto"/>
              </w:rPr>
            </w:pPr>
          </w:p>
        </w:tc>
      </w:tr>
      <w:tr w:rsidR="008764B7" w:rsidRPr="00F40AD6" w14:paraId="3D9E5FD4" w14:textId="77777777" w:rsidTr="008764B7">
        <w:trPr>
          <w:trHeight w:val="180"/>
          <w:jc w:val="center"/>
        </w:trPr>
        <w:tc>
          <w:tcPr>
            <w:tcW w:w="3235" w:type="dxa"/>
            <w:tcBorders>
              <w:top w:val="single" w:sz="4" w:space="0" w:color="000000"/>
              <w:left w:val="single" w:sz="4" w:space="0" w:color="000000"/>
              <w:bottom w:val="single" w:sz="4" w:space="0" w:color="000000"/>
              <w:right w:val="single" w:sz="4" w:space="0" w:color="000000"/>
            </w:tcBorders>
          </w:tcPr>
          <w:p w14:paraId="08ABF014" w14:textId="77777777" w:rsidR="008764B7" w:rsidRPr="00F40AD6" w:rsidRDefault="008764B7" w:rsidP="00DF791F">
            <w:pPr>
              <w:rPr>
                <w:rFonts w:ascii="Calibri Light" w:hAnsi="Calibri Light" w:cs="Calibri Light"/>
                <w:color w:val="auto"/>
              </w:rPr>
            </w:pPr>
            <w:r w:rsidRPr="00F40AD6">
              <w:rPr>
                <w:rFonts w:ascii="Calibri Light" w:hAnsi="Calibri Light" w:cs="Calibri Light"/>
                <w:color w:val="auto"/>
              </w:rPr>
              <w:t>The site is not within a source protection zone or drinking water safeguard zone</w:t>
            </w:r>
          </w:p>
        </w:tc>
        <w:tc>
          <w:tcPr>
            <w:tcW w:w="2700" w:type="dxa"/>
            <w:tcBorders>
              <w:top w:val="single" w:sz="4" w:space="0" w:color="000000"/>
              <w:left w:val="single" w:sz="4" w:space="0" w:color="000000"/>
              <w:bottom w:val="single" w:sz="4" w:space="0" w:color="000000"/>
              <w:right w:val="single" w:sz="4" w:space="0" w:color="000000"/>
            </w:tcBorders>
          </w:tcPr>
          <w:p w14:paraId="4725F09A" w14:textId="77777777" w:rsidR="008764B7" w:rsidRPr="00F40AD6" w:rsidRDefault="008764B7" w:rsidP="00DF791F">
            <w:pPr>
              <w:rPr>
                <w:rFonts w:ascii="Calibri Light" w:hAnsi="Calibri Light" w:cs="Calibri Light"/>
                <w:color w:val="auto"/>
              </w:rPr>
            </w:pPr>
          </w:p>
        </w:tc>
        <w:tc>
          <w:tcPr>
            <w:tcW w:w="2070" w:type="dxa"/>
            <w:tcBorders>
              <w:top w:val="single" w:sz="4" w:space="0" w:color="000000"/>
              <w:left w:val="single" w:sz="4" w:space="0" w:color="000000"/>
              <w:bottom w:val="single" w:sz="4" w:space="0" w:color="000000"/>
              <w:right w:val="single" w:sz="4" w:space="0" w:color="000000"/>
            </w:tcBorders>
          </w:tcPr>
          <w:p w14:paraId="158C2CC6" w14:textId="77777777" w:rsidR="008764B7" w:rsidRPr="00F40AD6" w:rsidRDefault="008764B7" w:rsidP="00DF791F">
            <w:pPr>
              <w:rPr>
                <w:rFonts w:ascii="Calibri Light" w:hAnsi="Calibri Light" w:cs="Calibri Light"/>
                <w:color w:val="auto"/>
              </w:rPr>
            </w:pPr>
          </w:p>
        </w:tc>
      </w:tr>
      <w:bookmarkEnd w:id="15"/>
    </w:tbl>
    <w:p w14:paraId="3A125461" w14:textId="77777777" w:rsidR="005962DB" w:rsidRPr="00F40AD6" w:rsidRDefault="005962DB" w:rsidP="00EC1832">
      <w:pPr>
        <w:spacing w:after="33"/>
        <w:ind w:right="1149"/>
        <w:rPr>
          <w:rFonts w:ascii="Calibri Light" w:hAnsi="Calibri Light" w:cs="Calibri Light"/>
          <w:b/>
          <w:sz w:val="20"/>
        </w:rPr>
      </w:pPr>
    </w:p>
    <w:p w14:paraId="0521F668" w14:textId="77777777" w:rsidR="00CB523A" w:rsidRPr="00F40AD6" w:rsidRDefault="00CB523A" w:rsidP="00CB523A">
      <w:pPr>
        <w:rPr>
          <w:rFonts w:ascii="Calibri Light" w:hAnsi="Calibri Light" w:cs="Calibri Light"/>
          <w:sz w:val="18"/>
        </w:rPr>
      </w:pPr>
    </w:p>
    <w:p w14:paraId="00243FE0" w14:textId="6DF585F3" w:rsidR="00E80F12" w:rsidRPr="00F40AD6" w:rsidRDefault="00EC1832" w:rsidP="00EC1832">
      <w:pPr>
        <w:pStyle w:val="Heading3"/>
        <w:ind w:left="0" w:firstLine="0"/>
        <w:rPr>
          <w:rFonts w:ascii="Calibri Light" w:eastAsiaTheme="majorEastAsia" w:hAnsi="Calibri Light" w:cs="Calibri Light"/>
          <w:b w:val="0"/>
          <w:bCs w:val="0"/>
          <w:color w:val="243F60" w:themeColor="accent1" w:themeShade="7F"/>
          <w:lang w:eastAsia="en-US" w:bidi="ar-SA"/>
        </w:rPr>
      </w:pPr>
      <w:bookmarkStart w:id="16" w:name="_Toc210654795"/>
      <w:r w:rsidRPr="00F40AD6">
        <w:rPr>
          <w:rFonts w:ascii="Calibri Light" w:eastAsiaTheme="majorEastAsia" w:hAnsi="Calibri Light" w:cs="Calibri Light"/>
          <w:b w:val="0"/>
          <w:bCs w:val="0"/>
          <w:lang w:eastAsia="en-US" w:bidi="ar-SA"/>
        </w:rPr>
        <w:t xml:space="preserve">2.4. </w:t>
      </w:r>
      <w:r w:rsidR="006E6692" w:rsidRPr="00F40AD6">
        <w:rPr>
          <w:rFonts w:ascii="Calibri Light" w:eastAsiaTheme="majorEastAsia" w:hAnsi="Calibri Light" w:cs="Calibri Light"/>
          <w:b w:val="0"/>
          <w:bCs w:val="0"/>
          <w:lang w:eastAsia="en-US" w:bidi="ar-SA"/>
        </w:rPr>
        <w:t>Risk Assessment</w:t>
      </w:r>
      <w:bookmarkEnd w:id="16"/>
    </w:p>
    <w:p w14:paraId="3A1ADBB6" w14:textId="4CCD443B" w:rsidR="00E80F12" w:rsidRPr="00F40AD6" w:rsidRDefault="006E6692" w:rsidP="00EC1832">
      <w:pPr>
        <w:tabs>
          <w:tab w:val="left" w:pos="959"/>
        </w:tabs>
        <w:spacing w:before="1" w:line="276" w:lineRule="auto"/>
        <w:ind w:right="166"/>
        <w:jc w:val="both"/>
        <w:rPr>
          <w:rFonts w:ascii="Calibri Light" w:hAnsi="Calibri Light" w:cs="Calibri Light"/>
        </w:rPr>
      </w:pPr>
      <w:r w:rsidRPr="00F40AD6">
        <w:rPr>
          <w:rFonts w:ascii="Calibri Light" w:hAnsi="Calibri Light" w:cs="Calibri Light"/>
        </w:rPr>
        <w:t xml:space="preserve">The </w:t>
      </w:r>
      <w:bookmarkStart w:id="17" w:name="_Hlk51942126"/>
      <w:r w:rsidRPr="00F40AD6">
        <w:rPr>
          <w:rFonts w:ascii="Calibri Light" w:hAnsi="Calibri Light" w:cs="Calibri Light"/>
        </w:rPr>
        <w:t>E</w:t>
      </w:r>
      <w:r w:rsidR="00EC1832" w:rsidRPr="00F40AD6">
        <w:rPr>
          <w:rFonts w:ascii="Calibri Light" w:hAnsi="Calibri Light" w:cs="Calibri Light"/>
        </w:rPr>
        <w:t xml:space="preserve">nvironmental </w:t>
      </w:r>
      <w:r w:rsidRPr="00F40AD6">
        <w:rPr>
          <w:rFonts w:ascii="Calibri Light" w:hAnsi="Calibri Light" w:cs="Calibri Light"/>
        </w:rPr>
        <w:t>R</w:t>
      </w:r>
      <w:r w:rsidR="00EC1832" w:rsidRPr="00F40AD6">
        <w:rPr>
          <w:rFonts w:ascii="Calibri Light" w:hAnsi="Calibri Light" w:cs="Calibri Light"/>
        </w:rPr>
        <w:t xml:space="preserve">isk Assessment </w:t>
      </w:r>
      <w:bookmarkEnd w:id="17"/>
      <w:r w:rsidRPr="00F40AD6">
        <w:rPr>
          <w:rFonts w:ascii="Calibri Light" w:hAnsi="Calibri Light" w:cs="Calibri Light"/>
        </w:rPr>
        <w:t xml:space="preserve">(Appendix A) looks at each </w:t>
      </w:r>
      <w:r w:rsidR="00CB523A" w:rsidRPr="00F40AD6">
        <w:rPr>
          <w:rFonts w:ascii="Calibri Light" w:hAnsi="Calibri Light" w:cs="Calibri Light"/>
        </w:rPr>
        <w:t xml:space="preserve">specific </w:t>
      </w:r>
      <w:r w:rsidRPr="00F40AD6">
        <w:rPr>
          <w:rFonts w:ascii="Calibri Light" w:hAnsi="Calibri Light" w:cs="Calibri Light"/>
        </w:rPr>
        <w:t xml:space="preserve">hazard identified and assesses the likelihood of those hazards impacting on </w:t>
      </w:r>
      <w:r w:rsidR="00EC1832" w:rsidRPr="00F40AD6">
        <w:rPr>
          <w:rFonts w:ascii="Calibri Light" w:hAnsi="Calibri Light" w:cs="Calibri Light"/>
        </w:rPr>
        <w:t>nearby</w:t>
      </w:r>
      <w:r w:rsidRPr="00F40AD6">
        <w:rPr>
          <w:rFonts w:ascii="Calibri Light" w:hAnsi="Calibri Light" w:cs="Calibri Light"/>
        </w:rPr>
        <w:t xml:space="preserve"> receptors. This is achieved by fulfilling the following objectives:</w:t>
      </w:r>
    </w:p>
    <w:p w14:paraId="46AA5113" w14:textId="38EF297B" w:rsidR="00E80F12" w:rsidRPr="00F40AD6" w:rsidRDefault="006E6692" w:rsidP="009A01A5">
      <w:pPr>
        <w:pStyle w:val="ListParagraph"/>
        <w:numPr>
          <w:ilvl w:val="3"/>
          <w:numId w:val="1"/>
        </w:numPr>
        <w:tabs>
          <w:tab w:val="left" w:pos="1526"/>
        </w:tabs>
        <w:spacing w:before="11" w:line="276" w:lineRule="auto"/>
        <w:ind w:hanging="426"/>
        <w:jc w:val="both"/>
        <w:rPr>
          <w:rFonts w:ascii="Calibri Light" w:hAnsi="Calibri Light" w:cs="Calibri Light"/>
        </w:rPr>
      </w:pPr>
      <w:r w:rsidRPr="00F40AD6">
        <w:rPr>
          <w:rFonts w:ascii="Calibri Light" w:hAnsi="Calibri Light" w:cs="Calibri Light"/>
        </w:rPr>
        <w:t>Identify the location and nature of each</w:t>
      </w:r>
      <w:r w:rsidRPr="00F40AD6">
        <w:rPr>
          <w:rFonts w:ascii="Calibri Light" w:hAnsi="Calibri Light" w:cs="Calibri Light"/>
          <w:spacing w:val="-7"/>
        </w:rPr>
        <w:t xml:space="preserve"> </w:t>
      </w:r>
      <w:r w:rsidRPr="00F40AD6">
        <w:rPr>
          <w:rFonts w:ascii="Calibri Light" w:hAnsi="Calibri Light" w:cs="Calibri Light"/>
        </w:rPr>
        <w:t>hazard</w:t>
      </w:r>
    </w:p>
    <w:p w14:paraId="0EF52C2F" w14:textId="23FE44AD" w:rsidR="00E80F12" w:rsidRPr="00F40AD6" w:rsidRDefault="006E6692" w:rsidP="00EC1832">
      <w:pPr>
        <w:pStyle w:val="ListParagraph"/>
        <w:numPr>
          <w:ilvl w:val="3"/>
          <w:numId w:val="1"/>
        </w:numPr>
        <w:tabs>
          <w:tab w:val="left" w:pos="1525"/>
          <w:tab w:val="left" w:pos="1526"/>
        </w:tabs>
        <w:spacing w:line="276" w:lineRule="auto"/>
        <w:ind w:right="646"/>
        <w:rPr>
          <w:rFonts w:ascii="Calibri Light" w:hAnsi="Calibri Light" w:cs="Calibri Light"/>
        </w:rPr>
      </w:pPr>
      <w:r w:rsidRPr="00F40AD6">
        <w:rPr>
          <w:rFonts w:ascii="Calibri Light" w:hAnsi="Calibri Light" w:cs="Calibri Light"/>
        </w:rPr>
        <w:t>Identify the specific receptors potentially at risk and assess the sensitivity of</w:t>
      </w:r>
      <w:r w:rsidRPr="00F40AD6">
        <w:rPr>
          <w:rFonts w:ascii="Calibri Light" w:hAnsi="Calibri Light" w:cs="Calibri Light"/>
          <w:spacing w:val="-37"/>
        </w:rPr>
        <w:t xml:space="preserve"> </w:t>
      </w:r>
      <w:r w:rsidRPr="00F40AD6">
        <w:rPr>
          <w:rFonts w:ascii="Calibri Light" w:hAnsi="Calibri Light" w:cs="Calibri Light"/>
        </w:rPr>
        <w:t>each receptor</w:t>
      </w:r>
    </w:p>
    <w:p w14:paraId="6C9D5CB7" w14:textId="687513D3" w:rsidR="008F3EC5" w:rsidRPr="00F40AD6" w:rsidRDefault="008F3EC5" w:rsidP="00EC1832">
      <w:pPr>
        <w:pStyle w:val="ListParagraph"/>
        <w:numPr>
          <w:ilvl w:val="3"/>
          <w:numId w:val="1"/>
        </w:numPr>
        <w:tabs>
          <w:tab w:val="left" w:pos="1525"/>
          <w:tab w:val="left" w:pos="1526"/>
        </w:tabs>
        <w:spacing w:line="276" w:lineRule="auto"/>
        <w:ind w:right="646"/>
        <w:rPr>
          <w:rFonts w:ascii="Calibri Light" w:hAnsi="Calibri Light" w:cs="Calibri Light"/>
        </w:rPr>
      </w:pPr>
      <w:r w:rsidRPr="00F40AD6">
        <w:rPr>
          <w:rFonts w:ascii="Calibri Light" w:hAnsi="Calibri Light" w:cs="Calibri Light"/>
        </w:rPr>
        <w:t>Provide an assessment of the risk posed to each sensitive receptor</w:t>
      </w:r>
    </w:p>
    <w:p w14:paraId="6E86652F" w14:textId="75107C3B" w:rsidR="008F3EC5" w:rsidRPr="00F40AD6" w:rsidRDefault="008F3EC5" w:rsidP="00EC1832">
      <w:pPr>
        <w:pStyle w:val="ListParagraph"/>
        <w:numPr>
          <w:ilvl w:val="3"/>
          <w:numId w:val="1"/>
        </w:numPr>
        <w:tabs>
          <w:tab w:val="left" w:pos="1525"/>
          <w:tab w:val="left" w:pos="1526"/>
        </w:tabs>
        <w:spacing w:line="276" w:lineRule="auto"/>
        <w:ind w:right="646"/>
        <w:rPr>
          <w:rFonts w:ascii="Calibri Light" w:hAnsi="Calibri Light" w:cs="Calibri Light"/>
        </w:rPr>
      </w:pPr>
      <w:r w:rsidRPr="00F40AD6">
        <w:rPr>
          <w:rFonts w:ascii="Calibri Light" w:hAnsi="Calibri Light" w:cs="Calibri Light"/>
        </w:rPr>
        <w:t>Identify management and monitoring techniques to remove or mitigate the risk</w:t>
      </w:r>
    </w:p>
    <w:p w14:paraId="147AE8BC" w14:textId="7BA5CD68" w:rsidR="008F3EC5" w:rsidRPr="00F40AD6" w:rsidRDefault="00CC2094" w:rsidP="00EC1832">
      <w:pPr>
        <w:pStyle w:val="ListParagraph"/>
        <w:numPr>
          <w:ilvl w:val="3"/>
          <w:numId w:val="1"/>
        </w:numPr>
        <w:tabs>
          <w:tab w:val="left" w:pos="1525"/>
          <w:tab w:val="left" w:pos="1526"/>
        </w:tabs>
        <w:spacing w:line="276" w:lineRule="auto"/>
        <w:ind w:right="646"/>
        <w:rPr>
          <w:rFonts w:ascii="Calibri Light" w:hAnsi="Calibri Light" w:cs="Calibri Light"/>
        </w:rPr>
      </w:pPr>
      <w:r w:rsidRPr="00F40AD6">
        <w:rPr>
          <w:rFonts w:ascii="Calibri Light" w:hAnsi="Calibri Light" w:cs="Calibri Light"/>
        </w:rPr>
        <w:t>Provide recommendations for more detailed assessments where necessary.</w:t>
      </w:r>
    </w:p>
    <w:p w14:paraId="4F510794" w14:textId="536D0C98" w:rsidR="00E80F12" w:rsidRPr="00F40AD6" w:rsidRDefault="00E80F12">
      <w:pPr>
        <w:pStyle w:val="BodyText"/>
        <w:spacing w:before="10"/>
        <w:rPr>
          <w:rFonts w:ascii="Calibri Light" w:hAnsi="Calibri Light" w:cs="Calibri Light"/>
          <w:sz w:val="17"/>
        </w:rPr>
      </w:pPr>
    </w:p>
    <w:p w14:paraId="1988FF15" w14:textId="77777777" w:rsidR="00677959" w:rsidRPr="00F40AD6" w:rsidRDefault="00677959">
      <w:pPr>
        <w:pStyle w:val="BodyText"/>
        <w:spacing w:before="10"/>
        <w:rPr>
          <w:rFonts w:ascii="Calibri Light" w:hAnsi="Calibri Light" w:cs="Calibri Light"/>
          <w:sz w:val="17"/>
        </w:rPr>
      </w:pPr>
    </w:p>
    <w:p w14:paraId="7A2187F4" w14:textId="7C6B720B" w:rsidR="00E80F12" w:rsidRPr="00F40AD6" w:rsidRDefault="00CC2094" w:rsidP="00CC2094">
      <w:pPr>
        <w:pStyle w:val="Heading2"/>
        <w:ind w:left="0"/>
        <w:rPr>
          <w:rFonts w:cs="Calibri Light"/>
          <w:b w:val="0"/>
        </w:rPr>
      </w:pPr>
      <w:bookmarkStart w:id="18" w:name="_Toc210654796"/>
      <w:r w:rsidRPr="00F40AD6">
        <w:rPr>
          <w:rFonts w:eastAsiaTheme="majorEastAsia" w:cs="Calibri Light"/>
          <w:b w:val="0"/>
          <w:bCs w:val="0"/>
          <w:color w:val="365F91" w:themeColor="accent1" w:themeShade="BF"/>
          <w:lang w:eastAsia="en-US" w:bidi="ar-SA"/>
        </w:rPr>
        <w:t xml:space="preserve">3. </w:t>
      </w:r>
      <w:r w:rsidR="006E6692" w:rsidRPr="00F40AD6">
        <w:rPr>
          <w:rFonts w:eastAsiaTheme="majorEastAsia" w:cs="Calibri Light"/>
          <w:b w:val="0"/>
          <w:bCs w:val="0"/>
          <w:color w:val="365F91" w:themeColor="accent1" w:themeShade="BF"/>
          <w:lang w:eastAsia="en-US" w:bidi="ar-SA"/>
        </w:rPr>
        <w:t>Summary</w:t>
      </w:r>
      <w:bookmarkEnd w:id="18"/>
      <w:r w:rsidR="006E6692" w:rsidRPr="00F40AD6">
        <w:rPr>
          <w:rFonts w:eastAsiaTheme="majorEastAsia" w:cs="Calibri Light"/>
          <w:b w:val="0"/>
          <w:bCs w:val="0"/>
          <w:color w:val="365F91" w:themeColor="accent1" w:themeShade="BF"/>
          <w:lang w:eastAsia="en-US" w:bidi="ar-SA"/>
        </w:rPr>
        <w:t xml:space="preserve"> </w:t>
      </w:r>
    </w:p>
    <w:p w14:paraId="0EF7E5F7" w14:textId="3F7A1EFA" w:rsidR="00E80F12" w:rsidRPr="00F40AD6" w:rsidRDefault="006E6692" w:rsidP="00CC2094">
      <w:pPr>
        <w:tabs>
          <w:tab w:val="left" w:pos="958"/>
          <w:tab w:val="left" w:pos="959"/>
        </w:tabs>
        <w:spacing w:line="276" w:lineRule="auto"/>
        <w:ind w:right="162"/>
        <w:rPr>
          <w:rFonts w:ascii="Calibri Light" w:hAnsi="Calibri Light" w:cs="Calibri Light"/>
        </w:rPr>
        <w:sectPr w:rsidR="00E80F12" w:rsidRPr="00F40AD6">
          <w:pgSz w:w="11910" w:h="16840"/>
          <w:pgMar w:top="1660" w:right="1240" w:bottom="820" w:left="1300" w:header="567" w:footer="628" w:gutter="0"/>
          <w:cols w:space="720"/>
        </w:sectPr>
      </w:pPr>
      <w:r w:rsidRPr="00F40AD6">
        <w:rPr>
          <w:rFonts w:ascii="Calibri Light" w:hAnsi="Calibri Light" w:cs="Calibri Light"/>
        </w:rPr>
        <w:lastRenderedPageBreak/>
        <w:t xml:space="preserve">The </w:t>
      </w:r>
      <w:r w:rsidR="00CC2094" w:rsidRPr="00F40AD6">
        <w:rPr>
          <w:rFonts w:ascii="Calibri Light" w:hAnsi="Calibri Light" w:cs="Calibri Light"/>
        </w:rPr>
        <w:t xml:space="preserve">Environmental Risk Assessment </w:t>
      </w:r>
      <w:r w:rsidRPr="00F40AD6">
        <w:rPr>
          <w:rFonts w:ascii="Calibri Light" w:hAnsi="Calibri Light" w:cs="Calibri Light"/>
        </w:rPr>
        <w:t xml:space="preserve">indicates that </w:t>
      </w:r>
      <w:r w:rsidR="00CC2094" w:rsidRPr="00F40AD6">
        <w:rPr>
          <w:rFonts w:ascii="Calibri Light" w:hAnsi="Calibri Light" w:cs="Calibri Light"/>
        </w:rPr>
        <w:t xml:space="preserve">if the appropriate </w:t>
      </w:r>
      <w:r w:rsidR="00CB523A" w:rsidRPr="00F40AD6">
        <w:rPr>
          <w:rFonts w:ascii="Calibri Light" w:hAnsi="Calibri Light" w:cs="Calibri Light"/>
        </w:rPr>
        <w:t xml:space="preserve">outlined </w:t>
      </w:r>
      <w:r w:rsidR="00CC2094" w:rsidRPr="00F40AD6">
        <w:rPr>
          <w:rFonts w:ascii="Calibri Light" w:hAnsi="Calibri Light" w:cs="Calibri Light"/>
        </w:rPr>
        <w:t xml:space="preserve">management techniques are implemented at the site to protect nearby sensitive receptors, </w:t>
      </w:r>
      <w:r w:rsidRPr="00F40AD6">
        <w:rPr>
          <w:rFonts w:ascii="Calibri Light" w:hAnsi="Calibri Light" w:cs="Calibri Light"/>
        </w:rPr>
        <w:t xml:space="preserve">the proposed </w:t>
      </w:r>
      <w:r w:rsidR="00CC2094" w:rsidRPr="00F40AD6">
        <w:rPr>
          <w:rFonts w:ascii="Calibri Light" w:hAnsi="Calibri Light" w:cs="Calibri Light"/>
        </w:rPr>
        <w:t>activities as part of the permit variation</w:t>
      </w:r>
      <w:r w:rsidRPr="00F40AD6">
        <w:rPr>
          <w:rFonts w:ascii="Calibri Light" w:hAnsi="Calibri Light" w:cs="Calibri Light"/>
        </w:rPr>
        <w:t xml:space="preserve"> will have no significant impacts in terms of odour, noise and fugitive emissions, and the likelihood of accidents is minimal.</w:t>
      </w:r>
    </w:p>
    <w:p w14:paraId="52F68992" w14:textId="700EFFD7" w:rsidR="00CC2094" w:rsidRPr="00F40AD6" w:rsidRDefault="00677959" w:rsidP="00CC2094">
      <w:pPr>
        <w:rPr>
          <w:rFonts w:asciiTheme="minorHAnsi" w:hAnsiTheme="minorHAnsi" w:cstheme="minorHAnsi"/>
          <w:sz w:val="28"/>
          <w:szCs w:val="28"/>
        </w:rPr>
      </w:pPr>
      <w:r w:rsidRPr="00F40AD6">
        <w:rPr>
          <w:rFonts w:asciiTheme="minorHAnsi" w:hAnsiTheme="minorHAnsi" w:cstheme="minorHAnsi"/>
          <w:b/>
          <w:bCs/>
          <w:sz w:val="28"/>
          <w:szCs w:val="28"/>
        </w:rPr>
        <w:lastRenderedPageBreak/>
        <w:t>Appendix A</w:t>
      </w:r>
      <w:r w:rsidRPr="00F40AD6">
        <w:rPr>
          <w:rFonts w:asciiTheme="minorHAnsi" w:hAnsiTheme="minorHAnsi" w:cstheme="minorHAnsi"/>
          <w:sz w:val="28"/>
          <w:szCs w:val="28"/>
        </w:rPr>
        <w:t xml:space="preserve"> – Environmental Risk Assessment</w:t>
      </w:r>
    </w:p>
    <w:p w14:paraId="6DD97AB3" w14:textId="45AA89C5" w:rsidR="00D30DB6" w:rsidRPr="00F40AD6" w:rsidRDefault="00D30DB6" w:rsidP="00CC2094">
      <w:pPr>
        <w:rPr>
          <w:rFonts w:asciiTheme="minorHAnsi" w:hAnsiTheme="minorHAnsi" w:cstheme="minorHAnsi"/>
        </w:rPr>
      </w:pPr>
      <w:r w:rsidRPr="00F40AD6">
        <w:rPr>
          <w:rFonts w:asciiTheme="minorHAnsi" w:hAnsiTheme="minorHAnsi" w:cstheme="minorHAnsi"/>
          <w:b/>
          <w:bCs/>
        </w:rPr>
        <w:t xml:space="preserve">Table </w:t>
      </w:r>
      <w:r w:rsidR="00CB523A" w:rsidRPr="00F40AD6">
        <w:rPr>
          <w:rFonts w:asciiTheme="minorHAnsi" w:hAnsiTheme="minorHAnsi" w:cstheme="minorHAnsi"/>
          <w:b/>
          <w:bCs/>
        </w:rPr>
        <w:t>A</w:t>
      </w:r>
      <w:r w:rsidRPr="00F40AD6">
        <w:rPr>
          <w:rFonts w:asciiTheme="minorHAnsi" w:hAnsiTheme="minorHAnsi" w:cstheme="minorHAnsi"/>
          <w:b/>
          <w:bCs/>
        </w:rPr>
        <w:t>1:</w:t>
      </w:r>
      <w:r w:rsidRPr="00F40AD6">
        <w:rPr>
          <w:rFonts w:asciiTheme="minorHAnsi" w:hAnsiTheme="minorHAnsi" w:cstheme="minorHAnsi"/>
        </w:rPr>
        <w:t xml:space="preserve"> Odour Risk Assessment and Management Plan</w:t>
      </w:r>
    </w:p>
    <w:p w14:paraId="04432278" w14:textId="77777777" w:rsidR="00DB4EF5" w:rsidRPr="00CC2094" w:rsidRDefault="00DB4EF5" w:rsidP="00CC2094"/>
    <w:tbl>
      <w:tblPr>
        <w:tblStyle w:val="TableGrid"/>
        <w:tblW w:w="0" w:type="auto"/>
        <w:tblInd w:w="106" w:type="dxa"/>
        <w:tblLook w:val="04A0" w:firstRow="1" w:lastRow="0" w:firstColumn="1" w:lastColumn="0" w:noHBand="0" w:noVBand="1"/>
      </w:tblPr>
      <w:tblGrid>
        <w:gridCol w:w="1022"/>
        <w:gridCol w:w="1981"/>
        <w:gridCol w:w="1033"/>
        <w:gridCol w:w="5492"/>
        <w:gridCol w:w="1985"/>
        <w:gridCol w:w="1701"/>
        <w:gridCol w:w="1210"/>
      </w:tblGrid>
      <w:tr w:rsidR="00DB4EF5" w:rsidRPr="00CC2094" w14:paraId="553DF5F0" w14:textId="77777777" w:rsidTr="00F40AD6">
        <w:tc>
          <w:tcPr>
            <w:tcW w:w="4036" w:type="dxa"/>
            <w:gridSpan w:val="3"/>
            <w:shd w:val="clear" w:color="auto" w:fill="1F497D" w:themeFill="text2"/>
          </w:tcPr>
          <w:p w14:paraId="30F3EECA" w14:textId="48378DD4"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What is the risk?</w:t>
            </w:r>
          </w:p>
        </w:tc>
        <w:tc>
          <w:tcPr>
            <w:tcW w:w="5492" w:type="dxa"/>
            <w:shd w:val="clear" w:color="auto" w:fill="1F497D" w:themeFill="text2"/>
          </w:tcPr>
          <w:p w14:paraId="191C9B4B" w14:textId="57D102C5"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Managing the risk</w:t>
            </w:r>
          </w:p>
        </w:tc>
        <w:tc>
          <w:tcPr>
            <w:tcW w:w="4896" w:type="dxa"/>
            <w:gridSpan w:val="3"/>
            <w:shd w:val="clear" w:color="auto" w:fill="1F497D" w:themeFill="text2"/>
          </w:tcPr>
          <w:p w14:paraId="5D710E49" w14:textId="022EAF58"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Assessing the risk</w:t>
            </w:r>
          </w:p>
        </w:tc>
      </w:tr>
      <w:tr w:rsidR="00DB4EF5" w:rsidRPr="00CC2094" w14:paraId="284DD7D7" w14:textId="77777777" w:rsidTr="00F40AD6">
        <w:tc>
          <w:tcPr>
            <w:tcW w:w="1022" w:type="dxa"/>
            <w:shd w:val="clear" w:color="auto" w:fill="1F497D" w:themeFill="text2"/>
          </w:tcPr>
          <w:p w14:paraId="4510D5D9" w14:textId="66001F6B" w:rsidR="00DB4EF5" w:rsidRPr="00CC2094" w:rsidRDefault="00DB4EF5" w:rsidP="00CC2094">
            <w:pPr>
              <w:rPr>
                <w:rFonts w:asciiTheme="minorHAnsi" w:hAnsiTheme="minorHAnsi" w:cstheme="minorHAnsi"/>
                <w:b/>
                <w:bCs/>
                <w:sz w:val="20"/>
                <w:szCs w:val="20"/>
              </w:rPr>
            </w:pPr>
            <w:r w:rsidRPr="00F40AD6">
              <w:rPr>
                <w:rFonts w:asciiTheme="minorHAnsi" w:hAnsiTheme="minorHAnsi" w:cstheme="minorHAnsi"/>
                <w:b/>
                <w:bCs/>
                <w:color w:val="FFFFFF" w:themeColor="background1"/>
                <w:sz w:val="20"/>
                <w:szCs w:val="20"/>
              </w:rPr>
              <w:t>Hazard</w:t>
            </w:r>
          </w:p>
        </w:tc>
        <w:tc>
          <w:tcPr>
            <w:tcW w:w="1981" w:type="dxa"/>
            <w:shd w:val="clear" w:color="auto" w:fill="1F497D" w:themeFill="text2"/>
          </w:tcPr>
          <w:p w14:paraId="31E8C19F" w14:textId="1B9C4F9C"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Receptor</w:t>
            </w:r>
          </w:p>
        </w:tc>
        <w:tc>
          <w:tcPr>
            <w:tcW w:w="1033" w:type="dxa"/>
            <w:shd w:val="clear" w:color="auto" w:fill="1F497D" w:themeFill="text2"/>
          </w:tcPr>
          <w:p w14:paraId="4958B7CB" w14:textId="6FCA5AFA"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Pathway</w:t>
            </w:r>
          </w:p>
        </w:tc>
        <w:tc>
          <w:tcPr>
            <w:tcW w:w="5492" w:type="dxa"/>
            <w:shd w:val="clear" w:color="auto" w:fill="1F497D" w:themeFill="text2"/>
          </w:tcPr>
          <w:p w14:paraId="6B8FC813" w14:textId="78085AB2"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Risk Management</w:t>
            </w:r>
          </w:p>
        </w:tc>
        <w:tc>
          <w:tcPr>
            <w:tcW w:w="1985" w:type="dxa"/>
            <w:shd w:val="clear" w:color="auto" w:fill="1F497D" w:themeFill="text2"/>
          </w:tcPr>
          <w:p w14:paraId="05FB7F3C" w14:textId="18904490"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Probability of Exposure</w:t>
            </w:r>
          </w:p>
        </w:tc>
        <w:tc>
          <w:tcPr>
            <w:tcW w:w="1701" w:type="dxa"/>
            <w:shd w:val="clear" w:color="auto" w:fill="1F497D" w:themeFill="text2"/>
          </w:tcPr>
          <w:p w14:paraId="1C4CDDDE" w14:textId="5696409B"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Consequence</w:t>
            </w:r>
          </w:p>
        </w:tc>
        <w:tc>
          <w:tcPr>
            <w:tcW w:w="1210" w:type="dxa"/>
            <w:shd w:val="clear" w:color="auto" w:fill="1F497D" w:themeFill="text2"/>
          </w:tcPr>
          <w:p w14:paraId="4BE8428C" w14:textId="64831548" w:rsidR="00DB4EF5" w:rsidRPr="00F40AD6" w:rsidRDefault="00DB4EF5" w:rsidP="00CC2094">
            <w:pPr>
              <w:rPr>
                <w:rFonts w:asciiTheme="minorHAnsi" w:hAnsiTheme="minorHAnsi" w:cstheme="minorHAnsi"/>
                <w:b/>
                <w:bCs/>
                <w:color w:val="FFFFFF" w:themeColor="background1"/>
                <w:sz w:val="20"/>
                <w:szCs w:val="20"/>
              </w:rPr>
            </w:pPr>
            <w:r w:rsidRPr="00F40AD6">
              <w:rPr>
                <w:rFonts w:asciiTheme="minorHAnsi" w:hAnsiTheme="minorHAnsi" w:cstheme="minorHAnsi"/>
                <w:b/>
                <w:bCs/>
                <w:color w:val="FFFFFF" w:themeColor="background1"/>
                <w:sz w:val="20"/>
                <w:szCs w:val="20"/>
              </w:rPr>
              <w:t>What is the overall risk?</w:t>
            </w:r>
          </w:p>
        </w:tc>
      </w:tr>
      <w:tr w:rsidR="00DB4EF5" w:rsidRPr="00CC2094" w14:paraId="12E14E57" w14:textId="77777777" w:rsidTr="009F21BE">
        <w:trPr>
          <w:trHeight w:val="1680"/>
        </w:trPr>
        <w:tc>
          <w:tcPr>
            <w:tcW w:w="1022" w:type="dxa"/>
          </w:tcPr>
          <w:p w14:paraId="4D5E2AEC" w14:textId="580B8D64" w:rsidR="00DB4EF5" w:rsidRPr="00CC2094" w:rsidRDefault="00D164D4" w:rsidP="00CC2094">
            <w:pPr>
              <w:rPr>
                <w:rFonts w:asciiTheme="minorHAnsi" w:hAnsiTheme="minorHAnsi" w:cstheme="minorHAnsi"/>
                <w:sz w:val="20"/>
                <w:szCs w:val="20"/>
              </w:rPr>
            </w:pPr>
            <w:r w:rsidRPr="00CC2094">
              <w:rPr>
                <w:rFonts w:asciiTheme="minorHAnsi" w:hAnsiTheme="minorHAnsi" w:cstheme="minorHAnsi"/>
                <w:sz w:val="20"/>
                <w:szCs w:val="20"/>
              </w:rPr>
              <w:t>Odorous</w:t>
            </w:r>
            <w:r w:rsidR="00DB4EF5" w:rsidRPr="00CC2094">
              <w:rPr>
                <w:rFonts w:asciiTheme="minorHAnsi" w:hAnsiTheme="minorHAnsi" w:cstheme="minorHAnsi"/>
                <w:sz w:val="20"/>
                <w:szCs w:val="20"/>
              </w:rPr>
              <w:t xml:space="preserve"> Waste Types</w:t>
            </w:r>
          </w:p>
        </w:tc>
        <w:tc>
          <w:tcPr>
            <w:tcW w:w="1981" w:type="dxa"/>
          </w:tcPr>
          <w:p w14:paraId="72D54DC2" w14:textId="0E65C3A7" w:rsidR="00DB4EF5" w:rsidRDefault="00DB4EF5" w:rsidP="00CC2094">
            <w:pPr>
              <w:rPr>
                <w:rFonts w:asciiTheme="minorHAnsi" w:hAnsiTheme="minorHAnsi" w:cstheme="minorHAnsi"/>
                <w:sz w:val="20"/>
                <w:szCs w:val="20"/>
              </w:rPr>
            </w:pPr>
            <w:r w:rsidRPr="00CC2094">
              <w:rPr>
                <w:rFonts w:asciiTheme="minorHAnsi" w:hAnsiTheme="minorHAnsi" w:cstheme="minorHAnsi"/>
                <w:sz w:val="20"/>
                <w:szCs w:val="20"/>
              </w:rPr>
              <w:t>Local population in residential dwellings</w:t>
            </w:r>
            <w:r w:rsidR="00E73800">
              <w:rPr>
                <w:rFonts w:asciiTheme="minorHAnsi" w:hAnsiTheme="minorHAnsi" w:cstheme="minorHAnsi"/>
                <w:sz w:val="20"/>
                <w:szCs w:val="20"/>
              </w:rPr>
              <w:t xml:space="preserve"> </w:t>
            </w:r>
            <w:r w:rsidR="008547F7">
              <w:rPr>
                <w:rFonts w:asciiTheme="minorHAnsi" w:hAnsiTheme="minorHAnsi" w:cstheme="minorHAnsi"/>
                <w:sz w:val="20"/>
                <w:szCs w:val="20"/>
              </w:rPr>
              <w:t xml:space="preserve">and businesses listed </w:t>
            </w:r>
            <w:r w:rsidRPr="00CC2094">
              <w:rPr>
                <w:rFonts w:asciiTheme="minorHAnsi" w:hAnsiTheme="minorHAnsi" w:cstheme="minorHAnsi"/>
                <w:sz w:val="20"/>
                <w:szCs w:val="20"/>
              </w:rPr>
              <w:t>in Table 2</w:t>
            </w:r>
          </w:p>
          <w:p w14:paraId="4B126A8D" w14:textId="77777777" w:rsidR="00340F9A" w:rsidRDefault="00340F9A" w:rsidP="00CC2094">
            <w:pPr>
              <w:rPr>
                <w:rFonts w:asciiTheme="minorHAnsi" w:hAnsiTheme="minorHAnsi" w:cstheme="minorHAnsi"/>
                <w:sz w:val="20"/>
                <w:szCs w:val="20"/>
              </w:rPr>
            </w:pPr>
          </w:p>
          <w:p w14:paraId="141EFB96" w14:textId="77777777" w:rsidR="00E73800" w:rsidRDefault="00E73800" w:rsidP="00CC2094">
            <w:pPr>
              <w:rPr>
                <w:rFonts w:asciiTheme="minorHAnsi" w:hAnsiTheme="minorHAnsi" w:cstheme="minorHAnsi"/>
                <w:sz w:val="20"/>
                <w:szCs w:val="20"/>
              </w:rPr>
            </w:pPr>
            <w:r>
              <w:rPr>
                <w:rFonts w:asciiTheme="minorHAnsi" w:hAnsiTheme="minorHAnsi" w:cstheme="minorHAnsi"/>
                <w:sz w:val="20"/>
                <w:szCs w:val="20"/>
              </w:rPr>
              <w:t>SSSI</w:t>
            </w:r>
          </w:p>
          <w:p w14:paraId="21BF16F5" w14:textId="77777777" w:rsidR="00E73800" w:rsidRDefault="00E73800" w:rsidP="00CC2094">
            <w:pPr>
              <w:rPr>
                <w:rFonts w:asciiTheme="minorHAnsi" w:hAnsiTheme="minorHAnsi" w:cstheme="minorHAnsi"/>
                <w:sz w:val="20"/>
                <w:szCs w:val="20"/>
              </w:rPr>
            </w:pPr>
          </w:p>
          <w:p w14:paraId="30A17514" w14:textId="03A666B6" w:rsidR="00340F9A" w:rsidRPr="00CC2094" w:rsidRDefault="00340F9A" w:rsidP="00CC2094">
            <w:pPr>
              <w:rPr>
                <w:rFonts w:asciiTheme="minorHAnsi" w:hAnsiTheme="minorHAnsi" w:cstheme="minorHAnsi"/>
                <w:sz w:val="20"/>
                <w:szCs w:val="20"/>
              </w:rPr>
            </w:pPr>
            <w:r>
              <w:rPr>
                <w:rFonts w:asciiTheme="minorHAnsi" w:hAnsiTheme="minorHAnsi" w:cstheme="minorHAnsi"/>
                <w:sz w:val="20"/>
                <w:szCs w:val="20"/>
              </w:rPr>
              <w:t>Site Staff</w:t>
            </w:r>
          </w:p>
        </w:tc>
        <w:tc>
          <w:tcPr>
            <w:tcW w:w="1033" w:type="dxa"/>
          </w:tcPr>
          <w:p w14:paraId="3D1555D6" w14:textId="34C35AFE" w:rsidR="00DB4EF5" w:rsidRPr="00CC2094" w:rsidRDefault="00DB4EF5" w:rsidP="00CC2094">
            <w:pPr>
              <w:rPr>
                <w:rFonts w:asciiTheme="minorHAnsi" w:hAnsiTheme="minorHAnsi" w:cstheme="minorHAnsi"/>
                <w:sz w:val="20"/>
                <w:szCs w:val="20"/>
              </w:rPr>
            </w:pPr>
            <w:r w:rsidRPr="00CC2094">
              <w:rPr>
                <w:rFonts w:asciiTheme="minorHAnsi" w:hAnsiTheme="minorHAnsi" w:cstheme="minorHAnsi"/>
                <w:sz w:val="20"/>
                <w:szCs w:val="20"/>
              </w:rPr>
              <w:t>Air</w:t>
            </w:r>
            <w:r w:rsidR="00CE35AD" w:rsidRPr="00CC2094">
              <w:rPr>
                <w:rFonts w:asciiTheme="minorHAnsi" w:hAnsiTheme="minorHAnsi" w:cstheme="minorHAnsi"/>
                <w:sz w:val="20"/>
                <w:szCs w:val="20"/>
              </w:rPr>
              <w:t xml:space="preserve"> transport then inhalation</w:t>
            </w:r>
          </w:p>
        </w:tc>
        <w:tc>
          <w:tcPr>
            <w:tcW w:w="5492" w:type="dxa"/>
          </w:tcPr>
          <w:p w14:paraId="556C5903" w14:textId="4DD39BAB" w:rsidR="00DB4EF5" w:rsidRPr="00CC2094" w:rsidRDefault="00DB4EF5" w:rsidP="00CC2094">
            <w:pPr>
              <w:rPr>
                <w:rFonts w:asciiTheme="minorHAnsi" w:hAnsiTheme="minorHAnsi" w:cstheme="minorHAnsi"/>
                <w:sz w:val="20"/>
                <w:szCs w:val="20"/>
              </w:rPr>
            </w:pPr>
            <w:r w:rsidRPr="00CC2094">
              <w:rPr>
                <w:rFonts w:asciiTheme="minorHAnsi" w:hAnsiTheme="minorHAnsi" w:cstheme="minorHAnsi"/>
                <w:sz w:val="20"/>
                <w:szCs w:val="20"/>
              </w:rPr>
              <w:t xml:space="preserve">Permitted waste types stored onsite are not putrescible and so </w:t>
            </w:r>
            <w:r w:rsidR="00CE35AD" w:rsidRPr="00CC2094">
              <w:rPr>
                <w:rFonts w:asciiTheme="minorHAnsi" w:hAnsiTheme="minorHAnsi" w:cstheme="minorHAnsi"/>
                <w:sz w:val="20"/>
                <w:szCs w:val="20"/>
              </w:rPr>
              <w:t>have a low odour potential</w:t>
            </w:r>
            <w:r w:rsidRPr="00CC2094">
              <w:rPr>
                <w:rFonts w:asciiTheme="minorHAnsi" w:hAnsiTheme="minorHAnsi" w:cstheme="minorHAnsi"/>
                <w:sz w:val="20"/>
                <w:szCs w:val="20"/>
              </w:rPr>
              <w:t xml:space="preserve">. </w:t>
            </w:r>
            <w:r w:rsidR="00E73800">
              <w:rPr>
                <w:rFonts w:asciiTheme="minorHAnsi" w:hAnsiTheme="minorHAnsi" w:cstheme="minorHAnsi"/>
                <w:sz w:val="20"/>
                <w:szCs w:val="20"/>
              </w:rPr>
              <w:t xml:space="preserve">All </w:t>
            </w:r>
            <w:r w:rsidR="00EF7368">
              <w:rPr>
                <w:rFonts w:asciiTheme="minorHAnsi" w:hAnsiTheme="minorHAnsi" w:cstheme="minorHAnsi"/>
                <w:sz w:val="20"/>
                <w:szCs w:val="20"/>
              </w:rPr>
              <w:t xml:space="preserve">non-conforming or </w:t>
            </w:r>
            <w:r w:rsidR="00F40AD6">
              <w:rPr>
                <w:rFonts w:asciiTheme="minorHAnsi" w:hAnsiTheme="minorHAnsi" w:cstheme="minorHAnsi"/>
                <w:sz w:val="20"/>
                <w:szCs w:val="20"/>
              </w:rPr>
              <w:t>odorous</w:t>
            </w:r>
            <w:r w:rsidR="00EF7368">
              <w:rPr>
                <w:rFonts w:asciiTheme="minorHAnsi" w:hAnsiTheme="minorHAnsi" w:cstheme="minorHAnsi"/>
                <w:sz w:val="20"/>
                <w:szCs w:val="20"/>
              </w:rPr>
              <w:t xml:space="preserve"> </w:t>
            </w:r>
            <w:r w:rsidR="00E73800">
              <w:rPr>
                <w:rFonts w:asciiTheme="minorHAnsi" w:hAnsiTheme="minorHAnsi" w:cstheme="minorHAnsi"/>
                <w:sz w:val="20"/>
                <w:szCs w:val="20"/>
              </w:rPr>
              <w:t>wastes are stored in</w:t>
            </w:r>
            <w:r w:rsidR="00EF7368">
              <w:rPr>
                <w:rFonts w:asciiTheme="minorHAnsi" w:hAnsiTheme="minorHAnsi" w:cstheme="minorHAnsi"/>
                <w:sz w:val="20"/>
                <w:szCs w:val="20"/>
              </w:rPr>
              <w:t xml:space="preserve"> a</w:t>
            </w:r>
            <w:r w:rsidR="00E73800">
              <w:rPr>
                <w:rFonts w:asciiTheme="minorHAnsi" w:hAnsiTheme="minorHAnsi" w:cstheme="minorHAnsi"/>
                <w:sz w:val="20"/>
                <w:szCs w:val="20"/>
              </w:rPr>
              <w:t xml:space="preserve"> weatherproof, covered building</w:t>
            </w:r>
            <w:r w:rsidR="00EF7368">
              <w:rPr>
                <w:rFonts w:asciiTheme="minorHAnsi" w:hAnsiTheme="minorHAnsi" w:cstheme="minorHAnsi"/>
                <w:sz w:val="20"/>
                <w:szCs w:val="20"/>
              </w:rPr>
              <w:t xml:space="preserve"> in the quarantine area</w:t>
            </w:r>
            <w:r w:rsidR="00E73800">
              <w:rPr>
                <w:rFonts w:asciiTheme="minorHAnsi" w:hAnsiTheme="minorHAnsi" w:cstheme="minorHAnsi"/>
                <w:sz w:val="20"/>
                <w:szCs w:val="20"/>
              </w:rPr>
              <w:t>.</w:t>
            </w:r>
          </w:p>
          <w:p w14:paraId="389FA0BB" w14:textId="77777777" w:rsidR="00DB4EF5" w:rsidRPr="00CC2094" w:rsidRDefault="00DB4EF5" w:rsidP="00CC2094">
            <w:pPr>
              <w:rPr>
                <w:rFonts w:asciiTheme="minorHAnsi" w:hAnsiTheme="minorHAnsi" w:cstheme="minorHAnsi"/>
                <w:sz w:val="20"/>
                <w:szCs w:val="20"/>
              </w:rPr>
            </w:pPr>
          </w:p>
          <w:p w14:paraId="5EE5FB33" w14:textId="543E77C4" w:rsidR="00DB4EF5" w:rsidRPr="00CC2094" w:rsidRDefault="00DB4EF5" w:rsidP="00CC2094">
            <w:pPr>
              <w:rPr>
                <w:rFonts w:asciiTheme="minorHAnsi" w:hAnsiTheme="minorHAnsi" w:cstheme="minorHAnsi"/>
                <w:sz w:val="20"/>
                <w:szCs w:val="20"/>
              </w:rPr>
            </w:pPr>
            <w:r w:rsidRPr="00CC2094">
              <w:rPr>
                <w:rFonts w:asciiTheme="minorHAnsi" w:hAnsiTheme="minorHAnsi" w:cstheme="minorHAnsi"/>
                <w:sz w:val="20"/>
                <w:szCs w:val="20"/>
              </w:rPr>
              <w:t>There will be strict waste acceptance procedures in place to minimise the risk of non-compliant wastes being accepted. Details of the waste acceptance procedures are provided in the Environmental Management System</w:t>
            </w:r>
            <w:r w:rsidR="002C7BFF">
              <w:rPr>
                <w:rFonts w:asciiTheme="minorHAnsi" w:hAnsiTheme="minorHAnsi" w:cstheme="minorHAnsi"/>
                <w:sz w:val="20"/>
                <w:szCs w:val="20"/>
              </w:rPr>
              <w:t xml:space="preserve"> (EMS)</w:t>
            </w:r>
            <w:r w:rsidR="0066544F">
              <w:rPr>
                <w:rFonts w:asciiTheme="minorHAnsi" w:hAnsiTheme="minorHAnsi" w:cstheme="minorHAnsi"/>
                <w:sz w:val="20"/>
                <w:szCs w:val="20"/>
              </w:rPr>
              <w:t>.</w:t>
            </w:r>
          </w:p>
          <w:p w14:paraId="37E2C87E" w14:textId="77777777" w:rsidR="00DB4EF5" w:rsidRPr="00CC2094" w:rsidRDefault="00DB4EF5" w:rsidP="00CC2094">
            <w:pPr>
              <w:rPr>
                <w:rFonts w:asciiTheme="minorHAnsi" w:hAnsiTheme="minorHAnsi" w:cstheme="minorHAnsi"/>
                <w:sz w:val="20"/>
                <w:szCs w:val="20"/>
              </w:rPr>
            </w:pPr>
          </w:p>
          <w:p w14:paraId="768AB6D9" w14:textId="71125612" w:rsidR="00DB4EF5" w:rsidRPr="00CC2094" w:rsidRDefault="00DB4EF5" w:rsidP="009F21BE">
            <w:pPr>
              <w:rPr>
                <w:rFonts w:asciiTheme="minorHAnsi" w:hAnsiTheme="minorHAnsi" w:cstheme="minorHAnsi"/>
                <w:sz w:val="20"/>
                <w:szCs w:val="20"/>
              </w:rPr>
            </w:pPr>
            <w:r w:rsidRPr="00CC2094">
              <w:rPr>
                <w:rFonts w:asciiTheme="minorHAnsi" w:hAnsiTheme="minorHAnsi" w:cstheme="minorHAnsi"/>
                <w:sz w:val="20"/>
                <w:szCs w:val="20"/>
              </w:rPr>
              <w:t>All site operatives will be vigilant regarding identifying non- compliant wastes</w:t>
            </w:r>
            <w:r w:rsidR="009F21BE">
              <w:rPr>
                <w:rFonts w:asciiTheme="minorHAnsi" w:hAnsiTheme="minorHAnsi" w:cstheme="minorHAnsi"/>
                <w:sz w:val="20"/>
                <w:szCs w:val="20"/>
              </w:rPr>
              <w:t xml:space="preserve"> and a</w:t>
            </w:r>
            <w:r w:rsidRPr="00CC2094">
              <w:rPr>
                <w:rFonts w:asciiTheme="minorHAnsi" w:hAnsiTheme="minorHAnsi" w:cstheme="minorHAnsi"/>
                <w:sz w:val="20"/>
                <w:szCs w:val="20"/>
              </w:rPr>
              <w:t>ny non-conformances or odour issues will be reported to the Site Manager.</w:t>
            </w:r>
          </w:p>
        </w:tc>
        <w:tc>
          <w:tcPr>
            <w:tcW w:w="1985" w:type="dxa"/>
          </w:tcPr>
          <w:p w14:paraId="4295A74E" w14:textId="34197F2B" w:rsidR="00DB4EF5" w:rsidRPr="00CC2094" w:rsidRDefault="00DB4EF5" w:rsidP="00CC2094">
            <w:pPr>
              <w:rPr>
                <w:rFonts w:asciiTheme="minorHAnsi" w:hAnsiTheme="minorHAnsi" w:cstheme="minorHAnsi"/>
                <w:sz w:val="20"/>
                <w:szCs w:val="20"/>
              </w:rPr>
            </w:pPr>
            <w:r w:rsidRPr="00CC2094">
              <w:rPr>
                <w:rFonts w:asciiTheme="minorHAnsi" w:hAnsiTheme="minorHAnsi" w:cstheme="minorHAnsi"/>
                <w:sz w:val="20"/>
                <w:szCs w:val="20"/>
              </w:rPr>
              <w:t>Very unlikely</w:t>
            </w:r>
            <w:r w:rsidR="0066544F">
              <w:rPr>
                <w:rFonts w:asciiTheme="minorHAnsi" w:hAnsiTheme="minorHAnsi" w:cstheme="minorHAnsi"/>
                <w:sz w:val="20"/>
                <w:szCs w:val="20"/>
              </w:rPr>
              <w:t xml:space="preserve"> as the </w:t>
            </w:r>
            <w:r w:rsidRPr="00CC2094">
              <w:rPr>
                <w:rFonts w:asciiTheme="minorHAnsi" w:hAnsiTheme="minorHAnsi" w:cstheme="minorHAnsi"/>
                <w:sz w:val="20"/>
                <w:szCs w:val="20"/>
              </w:rPr>
              <w:t xml:space="preserve">waste types </w:t>
            </w:r>
            <w:r w:rsidR="0066544F">
              <w:rPr>
                <w:rFonts w:asciiTheme="minorHAnsi" w:hAnsiTheme="minorHAnsi" w:cstheme="minorHAnsi"/>
                <w:sz w:val="20"/>
                <w:szCs w:val="20"/>
              </w:rPr>
              <w:t xml:space="preserve">accepted on site do not give off odour unless heated and the material will be </w:t>
            </w:r>
            <w:r w:rsidRPr="00CC2094">
              <w:rPr>
                <w:rFonts w:asciiTheme="minorHAnsi" w:hAnsiTheme="minorHAnsi" w:cstheme="minorHAnsi"/>
                <w:sz w:val="20"/>
                <w:szCs w:val="20"/>
              </w:rPr>
              <w:t>stored</w:t>
            </w:r>
            <w:r w:rsidR="0066544F">
              <w:rPr>
                <w:rFonts w:asciiTheme="minorHAnsi" w:hAnsiTheme="minorHAnsi" w:cstheme="minorHAnsi"/>
                <w:sz w:val="20"/>
                <w:szCs w:val="20"/>
              </w:rPr>
              <w:t xml:space="preserve"> at ambient temperature</w:t>
            </w:r>
            <w:r w:rsidRPr="00CC2094">
              <w:rPr>
                <w:rFonts w:asciiTheme="minorHAnsi" w:hAnsiTheme="minorHAnsi" w:cstheme="minorHAnsi"/>
                <w:sz w:val="20"/>
                <w:szCs w:val="20"/>
              </w:rPr>
              <w:t xml:space="preserve"> </w:t>
            </w:r>
          </w:p>
        </w:tc>
        <w:tc>
          <w:tcPr>
            <w:tcW w:w="1701" w:type="dxa"/>
          </w:tcPr>
          <w:p w14:paraId="02403A93" w14:textId="1B586F55" w:rsidR="00DB4EF5" w:rsidRPr="00CC2094" w:rsidRDefault="00DB4EF5" w:rsidP="00CC2094">
            <w:pPr>
              <w:rPr>
                <w:rFonts w:asciiTheme="minorHAnsi" w:hAnsiTheme="minorHAnsi" w:cstheme="minorHAnsi"/>
                <w:sz w:val="20"/>
                <w:szCs w:val="20"/>
              </w:rPr>
            </w:pPr>
            <w:r w:rsidRPr="00CC2094">
              <w:rPr>
                <w:rFonts w:asciiTheme="minorHAnsi" w:hAnsiTheme="minorHAnsi" w:cstheme="minorHAnsi"/>
                <w:sz w:val="20"/>
                <w:szCs w:val="20"/>
              </w:rPr>
              <w:t>Odour annoyance and complaints</w:t>
            </w:r>
          </w:p>
        </w:tc>
        <w:tc>
          <w:tcPr>
            <w:tcW w:w="1210" w:type="dxa"/>
          </w:tcPr>
          <w:p w14:paraId="7513C7B5" w14:textId="168794D5" w:rsidR="00DB4EF5" w:rsidRPr="00CC2094" w:rsidRDefault="002466A4" w:rsidP="00CC2094">
            <w:pPr>
              <w:rPr>
                <w:rFonts w:asciiTheme="minorHAnsi" w:hAnsiTheme="minorHAnsi" w:cstheme="minorHAnsi"/>
                <w:sz w:val="20"/>
                <w:szCs w:val="20"/>
              </w:rPr>
            </w:pPr>
            <w:r>
              <w:rPr>
                <w:rFonts w:asciiTheme="minorHAnsi" w:hAnsiTheme="minorHAnsi" w:cstheme="minorHAnsi"/>
                <w:sz w:val="20"/>
                <w:szCs w:val="20"/>
              </w:rPr>
              <w:t>L</w:t>
            </w:r>
            <w:r w:rsidR="00DB4EF5" w:rsidRPr="00CC2094">
              <w:rPr>
                <w:rFonts w:asciiTheme="minorHAnsi" w:hAnsiTheme="minorHAnsi" w:cstheme="minorHAnsi"/>
                <w:sz w:val="20"/>
                <w:szCs w:val="20"/>
              </w:rPr>
              <w:t>ow</w:t>
            </w:r>
          </w:p>
        </w:tc>
      </w:tr>
    </w:tbl>
    <w:p w14:paraId="68B01C8C" w14:textId="77777777" w:rsidR="00DB4EF5" w:rsidRPr="00D30DB6" w:rsidRDefault="00DB4EF5" w:rsidP="00677959">
      <w:pPr>
        <w:pStyle w:val="Heading2"/>
        <w:ind w:left="106"/>
        <w:rPr>
          <w:rFonts w:asciiTheme="minorHAnsi" w:hAnsiTheme="minorHAnsi" w:cstheme="minorHAnsi"/>
          <w:bCs w:val="0"/>
        </w:rPr>
      </w:pPr>
    </w:p>
    <w:p w14:paraId="69D841C9" w14:textId="43CD86D2" w:rsidR="00E80F12" w:rsidRDefault="00E80F12">
      <w:pPr>
        <w:pStyle w:val="BodyText"/>
        <w:spacing w:before="8"/>
        <w:rPr>
          <w:b/>
          <w:sz w:val="16"/>
        </w:rPr>
      </w:pPr>
    </w:p>
    <w:p w14:paraId="3632F8AD" w14:textId="77777777" w:rsidR="00E80F12" w:rsidRDefault="00E80F12">
      <w:pPr>
        <w:rPr>
          <w:rFonts w:ascii="Times New Roman"/>
          <w:sz w:val="18"/>
        </w:rPr>
        <w:sectPr w:rsidR="00E80F12">
          <w:headerReference w:type="default" r:id="rId11"/>
          <w:pgSz w:w="16840" w:h="11910" w:orient="landscape"/>
          <w:pgMar w:top="1900" w:right="1000" w:bottom="820" w:left="1300" w:header="791" w:footer="630" w:gutter="0"/>
          <w:cols w:space="720"/>
        </w:sectPr>
      </w:pPr>
    </w:p>
    <w:p w14:paraId="6E5C7306" w14:textId="742689CB" w:rsidR="00E80F12" w:rsidRPr="00F40AD6" w:rsidRDefault="006E6692">
      <w:pPr>
        <w:spacing w:before="100"/>
        <w:ind w:left="106"/>
        <w:rPr>
          <w:rFonts w:asciiTheme="minorHAnsi" w:hAnsiTheme="minorHAnsi" w:cstheme="minorHAnsi"/>
          <w:bCs/>
          <w:sz w:val="24"/>
          <w:szCs w:val="24"/>
        </w:rPr>
      </w:pPr>
      <w:r w:rsidRPr="00F40AD6">
        <w:rPr>
          <w:rFonts w:asciiTheme="minorHAnsi" w:hAnsiTheme="minorHAnsi" w:cstheme="minorHAnsi"/>
          <w:b/>
          <w:sz w:val="24"/>
          <w:szCs w:val="24"/>
        </w:rPr>
        <w:lastRenderedPageBreak/>
        <w:t xml:space="preserve">Table </w:t>
      </w:r>
      <w:r w:rsidR="00CB523A" w:rsidRPr="00F40AD6">
        <w:rPr>
          <w:rFonts w:asciiTheme="minorHAnsi" w:hAnsiTheme="minorHAnsi" w:cstheme="minorHAnsi"/>
          <w:b/>
          <w:sz w:val="24"/>
          <w:szCs w:val="24"/>
        </w:rPr>
        <w:t>A</w:t>
      </w:r>
      <w:r w:rsidRPr="00F40AD6">
        <w:rPr>
          <w:rFonts w:asciiTheme="minorHAnsi" w:hAnsiTheme="minorHAnsi" w:cstheme="minorHAnsi"/>
          <w:b/>
          <w:sz w:val="24"/>
          <w:szCs w:val="24"/>
        </w:rPr>
        <w:t>2:</w:t>
      </w:r>
      <w:r w:rsidRPr="00F40AD6">
        <w:rPr>
          <w:rFonts w:asciiTheme="minorHAnsi" w:hAnsiTheme="minorHAnsi" w:cstheme="minorHAnsi"/>
          <w:bCs/>
          <w:sz w:val="24"/>
          <w:szCs w:val="24"/>
        </w:rPr>
        <w:t xml:space="preserve"> Noise and Vibration Risk Assessment and Management Plan</w:t>
      </w:r>
    </w:p>
    <w:p w14:paraId="6BB5A43D" w14:textId="77777777" w:rsidR="00E80F12" w:rsidRDefault="00E80F12">
      <w:pPr>
        <w:pStyle w:val="BodyText"/>
        <w:spacing w:before="8"/>
        <w:rPr>
          <w:b/>
          <w:sz w:val="16"/>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3"/>
        <w:gridCol w:w="1584"/>
        <w:gridCol w:w="851"/>
        <w:gridCol w:w="6520"/>
        <w:gridCol w:w="1701"/>
        <w:gridCol w:w="1701"/>
        <w:gridCol w:w="851"/>
      </w:tblGrid>
      <w:tr w:rsidR="00E80F12" w14:paraId="7E9560C7" w14:textId="77777777" w:rsidTr="00F40AD6">
        <w:trPr>
          <w:trHeight w:val="434"/>
        </w:trPr>
        <w:tc>
          <w:tcPr>
            <w:tcW w:w="3828" w:type="dxa"/>
            <w:gridSpan w:val="3"/>
            <w:shd w:val="clear" w:color="auto" w:fill="1F497D" w:themeFill="text2"/>
          </w:tcPr>
          <w:p w14:paraId="326AAA21" w14:textId="3F147130" w:rsidR="00E80F12" w:rsidRPr="00F40AD6" w:rsidRDefault="00D30DB6">
            <w:pPr>
              <w:pStyle w:val="TableParagraph"/>
              <w:spacing w:before="9" w:line="216" w:lineRule="exact"/>
              <w:ind w:left="107"/>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What is the risk?</w:t>
            </w:r>
          </w:p>
        </w:tc>
        <w:tc>
          <w:tcPr>
            <w:tcW w:w="6520" w:type="dxa"/>
            <w:shd w:val="clear" w:color="auto" w:fill="1F497D" w:themeFill="text2"/>
          </w:tcPr>
          <w:p w14:paraId="410D721B" w14:textId="77777777" w:rsidR="00E80F12" w:rsidRPr="00F40AD6" w:rsidRDefault="006E6692">
            <w:pPr>
              <w:pStyle w:val="TableParagraph"/>
              <w:spacing w:before="2"/>
              <w:ind w:left="108"/>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Managing the risk</w:t>
            </w:r>
          </w:p>
        </w:tc>
        <w:tc>
          <w:tcPr>
            <w:tcW w:w="4253" w:type="dxa"/>
            <w:gridSpan w:val="3"/>
            <w:shd w:val="clear" w:color="auto" w:fill="1F497D" w:themeFill="text2"/>
          </w:tcPr>
          <w:p w14:paraId="3BDF3F8A" w14:textId="77777777" w:rsidR="00E80F12" w:rsidRPr="00F40AD6" w:rsidRDefault="006E6692">
            <w:pPr>
              <w:pStyle w:val="TableParagraph"/>
              <w:spacing w:before="2"/>
              <w:ind w:left="106"/>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Assessing the risk</w:t>
            </w:r>
          </w:p>
        </w:tc>
      </w:tr>
      <w:tr w:rsidR="00E80F12" w14:paraId="78A58ED3" w14:textId="77777777" w:rsidTr="00F40AD6">
        <w:trPr>
          <w:trHeight w:val="427"/>
        </w:trPr>
        <w:tc>
          <w:tcPr>
            <w:tcW w:w="1393" w:type="dxa"/>
            <w:tcBorders>
              <w:bottom w:val="single" w:sz="4" w:space="0" w:color="auto"/>
            </w:tcBorders>
            <w:shd w:val="clear" w:color="auto" w:fill="1F497D" w:themeFill="text2"/>
          </w:tcPr>
          <w:p w14:paraId="43AEB5B8" w14:textId="7B476333" w:rsidR="00E80F12" w:rsidRPr="00F40AD6" w:rsidRDefault="0036028A" w:rsidP="0036028A">
            <w:pPr>
              <w:pStyle w:val="TableParagraph"/>
              <w:spacing w:before="103"/>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 xml:space="preserve"> </w:t>
            </w:r>
            <w:r w:rsidR="006E6692" w:rsidRPr="00F40AD6">
              <w:rPr>
                <w:rFonts w:asciiTheme="minorHAnsi" w:hAnsiTheme="minorHAnsi" w:cstheme="minorHAnsi"/>
                <w:b/>
                <w:color w:val="FFFFFF" w:themeColor="background1"/>
                <w:sz w:val="20"/>
                <w:szCs w:val="20"/>
              </w:rPr>
              <w:t>Hazard</w:t>
            </w:r>
          </w:p>
        </w:tc>
        <w:tc>
          <w:tcPr>
            <w:tcW w:w="1584" w:type="dxa"/>
            <w:tcBorders>
              <w:bottom w:val="single" w:sz="4" w:space="0" w:color="auto"/>
            </w:tcBorders>
            <w:shd w:val="clear" w:color="auto" w:fill="1F497D" w:themeFill="text2"/>
          </w:tcPr>
          <w:p w14:paraId="207E1E66" w14:textId="3669289A" w:rsidR="00E80F12" w:rsidRPr="00F40AD6" w:rsidRDefault="0036028A" w:rsidP="0036028A">
            <w:pPr>
              <w:pStyle w:val="TableParagraph"/>
              <w:spacing w:before="103"/>
              <w:jc w:val="both"/>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 xml:space="preserve"> </w:t>
            </w:r>
            <w:r w:rsidR="006E6692" w:rsidRPr="00F40AD6">
              <w:rPr>
                <w:rFonts w:asciiTheme="minorHAnsi" w:hAnsiTheme="minorHAnsi" w:cstheme="minorHAnsi"/>
                <w:b/>
                <w:color w:val="FFFFFF" w:themeColor="background1"/>
                <w:sz w:val="20"/>
                <w:szCs w:val="20"/>
              </w:rPr>
              <w:t>Receptor</w:t>
            </w:r>
          </w:p>
        </w:tc>
        <w:tc>
          <w:tcPr>
            <w:tcW w:w="851" w:type="dxa"/>
            <w:tcBorders>
              <w:bottom w:val="single" w:sz="4" w:space="0" w:color="auto"/>
            </w:tcBorders>
            <w:shd w:val="clear" w:color="auto" w:fill="1F497D" w:themeFill="text2"/>
          </w:tcPr>
          <w:p w14:paraId="2160FEA1" w14:textId="77777777" w:rsidR="00E80F12" w:rsidRPr="00F40AD6" w:rsidRDefault="006E6692" w:rsidP="00DB4EF5">
            <w:pPr>
              <w:pStyle w:val="TableParagraph"/>
              <w:spacing w:before="103"/>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Pathway</w:t>
            </w:r>
          </w:p>
        </w:tc>
        <w:tc>
          <w:tcPr>
            <w:tcW w:w="6520" w:type="dxa"/>
            <w:tcBorders>
              <w:bottom w:val="single" w:sz="4" w:space="0" w:color="auto"/>
            </w:tcBorders>
            <w:shd w:val="clear" w:color="auto" w:fill="1F497D" w:themeFill="text2"/>
          </w:tcPr>
          <w:p w14:paraId="21153C95" w14:textId="77777777" w:rsidR="00E80F12" w:rsidRPr="00F40AD6" w:rsidRDefault="006E6692">
            <w:pPr>
              <w:pStyle w:val="TableParagraph"/>
              <w:spacing w:before="103"/>
              <w:ind w:left="1762" w:right="1756"/>
              <w:jc w:val="center"/>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Risk Management</w:t>
            </w:r>
          </w:p>
        </w:tc>
        <w:tc>
          <w:tcPr>
            <w:tcW w:w="1701" w:type="dxa"/>
            <w:tcBorders>
              <w:bottom w:val="single" w:sz="4" w:space="0" w:color="auto"/>
            </w:tcBorders>
            <w:shd w:val="clear" w:color="auto" w:fill="1F497D" w:themeFill="text2"/>
          </w:tcPr>
          <w:p w14:paraId="46C1EEA7" w14:textId="77777777" w:rsidR="00E80F12" w:rsidRPr="00F40AD6" w:rsidRDefault="006E6692" w:rsidP="009F21BE">
            <w:pPr>
              <w:pStyle w:val="TableParagraph"/>
              <w:spacing w:before="2" w:line="216" w:lineRule="exact"/>
              <w:ind w:left="168" w:right="142"/>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Probability of Exposure</w:t>
            </w:r>
          </w:p>
        </w:tc>
        <w:tc>
          <w:tcPr>
            <w:tcW w:w="1701" w:type="dxa"/>
            <w:tcBorders>
              <w:bottom w:val="single" w:sz="4" w:space="0" w:color="auto"/>
            </w:tcBorders>
            <w:shd w:val="clear" w:color="auto" w:fill="1F497D" w:themeFill="text2"/>
          </w:tcPr>
          <w:p w14:paraId="18ED644C" w14:textId="77777777" w:rsidR="00E80F12" w:rsidRPr="00F40AD6" w:rsidRDefault="006E6692" w:rsidP="00845FD4">
            <w:pPr>
              <w:pStyle w:val="TableParagraph"/>
              <w:spacing w:before="103"/>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Consequence</w:t>
            </w:r>
          </w:p>
        </w:tc>
        <w:tc>
          <w:tcPr>
            <w:tcW w:w="851" w:type="dxa"/>
            <w:tcBorders>
              <w:bottom w:val="single" w:sz="4" w:space="0" w:color="auto"/>
            </w:tcBorders>
            <w:shd w:val="clear" w:color="auto" w:fill="1F497D" w:themeFill="text2"/>
          </w:tcPr>
          <w:p w14:paraId="662D731A" w14:textId="77777777" w:rsidR="00E80F12" w:rsidRPr="00F40AD6" w:rsidRDefault="006E6692" w:rsidP="009F21BE">
            <w:pPr>
              <w:pStyle w:val="TableParagraph"/>
              <w:spacing w:before="2" w:line="216" w:lineRule="exact"/>
              <w:ind w:right="265"/>
              <w:rPr>
                <w:rFonts w:asciiTheme="minorHAnsi" w:hAnsiTheme="minorHAnsi" w:cstheme="minorHAnsi"/>
                <w:b/>
                <w:color w:val="FFFFFF" w:themeColor="background1"/>
                <w:sz w:val="20"/>
                <w:szCs w:val="20"/>
              </w:rPr>
            </w:pPr>
            <w:r w:rsidRPr="00F40AD6">
              <w:rPr>
                <w:rFonts w:asciiTheme="minorHAnsi" w:hAnsiTheme="minorHAnsi" w:cstheme="minorHAnsi"/>
                <w:b/>
                <w:color w:val="FFFFFF" w:themeColor="background1"/>
                <w:sz w:val="20"/>
                <w:szCs w:val="20"/>
              </w:rPr>
              <w:t>What is the overall risk?</w:t>
            </w:r>
          </w:p>
        </w:tc>
      </w:tr>
      <w:tr w:rsidR="0036028A" w14:paraId="140E4577" w14:textId="77777777" w:rsidTr="009D3C1C">
        <w:trPr>
          <w:trHeight w:val="1950"/>
        </w:trPr>
        <w:tc>
          <w:tcPr>
            <w:tcW w:w="1393" w:type="dxa"/>
            <w:tcBorders>
              <w:top w:val="single" w:sz="4" w:space="0" w:color="auto"/>
              <w:left w:val="single" w:sz="4" w:space="0" w:color="auto"/>
              <w:bottom w:val="single" w:sz="4" w:space="0" w:color="auto"/>
              <w:right w:val="single" w:sz="4" w:space="0" w:color="auto"/>
            </w:tcBorders>
          </w:tcPr>
          <w:p w14:paraId="7E42D962" w14:textId="5B81772B" w:rsidR="0036028A" w:rsidRPr="00CC2094" w:rsidRDefault="0036028A" w:rsidP="0036028A">
            <w:pPr>
              <w:pStyle w:val="TableParagraph"/>
              <w:ind w:left="107" w:right="133"/>
              <w:rPr>
                <w:rFonts w:asciiTheme="minorHAnsi" w:hAnsiTheme="minorHAnsi" w:cstheme="minorHAnsi"/>
                <w:sz w:val="20"/>
                <w:szCs w:val="20"/>
              </w:rPr>
            </w:pPr>
            <w:r w:rsidRPr="00CC2094">
              <w:rPr>
                <w:rFonts w:asciiTheme="minorHAnsi" w:hAnsiTheme="minorHAnsi" w:cstheme="minorHAnsi"/>
                <w:sz w:val="20"/>
                <w:szCs w:val="20"/>
              </w:rPr>
              <w:t>Noise and vibrations from loading and unloading of waste</w:t>
            </w:r>
          </w:p>
        </w:tc>
        <w:tc>
          <w:tcPr>
            <w:tcW w:w="1584" w:type="dxa"/>
            <w:tcBorders>
              <w:top w:val="single" w:sz="4" w:space="0" w:color="auto"/>
              <w:left w:val="single" w:sz="4" w:space="0" w:color="auto"/>
              <w:bottom w:val="single" w:sz="4" w:space="0" w:color="auto"/>
              <w:right w:val="single" w:sz="4" w:space="0" w:color="auto"/>
            </w:tcBorders>
          </w:tcPr>
          <w:p w14:paraId="555C140F" w14:textId="77777777" w:rsidR="0036028A" w:rsidRDefault="0036028A" w:rsidP="0036028A">
            <w:pPr>
              <w:pStyle w:val="TableParagraph"/>
              <w:spacing w:before="1"/>
              <w:ind w:left="108" w:right="485"/>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sidR="000261A2">
              <w:rPr>
                <w:rFonts w:asciiTheme="minorHAnsi" w:hAnsiTheme="minorHAnsi" w:cstheme="minorHAnsi"/>
                <w:sz w:val="20"/>
                <w:szCs w:val="20"/>
              </w:rPr>
              <w:t>sensitive land uses</w:t>
            </w:r>
            <w:r w:rsidR="009D3C1C">
              <w:rPr>
                <w:rFonts w:asciiTheme="minorHAnsi" w:hAnsiTheme="minorHAnsi" w:cstheme="minorHAnsi"/>
                <w:sz w:val="20"/>
                <w:szCs w:val="20"/>
              </w:rPr>
              <w:t xml:space="preserve">, and </w:t>
            </w:r>
            <w:r w:rsidR="00E53545">
              <w:rPr>
                <w:rFonts w:asciiTheme="minorHAnsi" w:hAnsiTheme="minorHAnsi" w:cstheme="minorHAnsi"/>
                <w:sz w:val="20"/>
                <w:szCs w:val="20"/>
              </w:rPr>
              <w:t xml:space="preserve">businesses </w:t>
            </w:r>
            <w:r w:rsidRPr="00CC2094">
              <w:rPr>
                <w:rFonts w:asciiTheme="minorHAnsi" w:hAnsiTheme="minorHAnsi" w:cstheme="minorHAnsi"/>
                <w:sz w:val="20"/>
                <w:szCs w:val="20"/>
              </w:rPr>
              <w:t>listed in Table 2</w:t>
            </w:r>
          </w:p>
          <w:p w14:paraId="1AC10164" w14:textId="77777777" w:rsidR="00E53545" w:rsidRDefault="00E53545" w:rsidP="0036028A">
            <w:pPr>
              <w:pStyle w:val="TableParagraph"/>
              <w:spacing w:before="1"/>
              <w:ind w:left="108" w:right="485"/>
              <w:rPr>
                <w:rFonts w:asciiTheme="minorHAnsi" w:hAnsiTheme="minorHAnsi" w:cstheme="minorHAnsi"/>
                <w:sz w:val="20"/>
                <w:szCs w:val="20"/>
              </w:rPr>
            </w:pPr>
          </w:p>
          <w:p w14:paraId="46331C4C" w14:textId="5F6435B0" w:rsidR="00E53545" w:rsidRPr="00CC2094" w:rsidRDefault="00E53545" w:rsidP="0036028A">
            <w:pPr>
              <w:pStyle w:val="TableParagraph"/>
              <w:spacing w:before="1"/>
              <w:ind w:left="108" w:right="485"/>
              <w:rPr>
                <w:rFonts w:asciiTheme="minorHAnsi" w:hAnsiTheme="minorHAnsi" w:cstheme="minorHAnsi"/>
                <w:sz w:val="20"/>
                <w:szCs w:val="20"/>
              </w:rPr>
            </w:pPr>
            <w:r>
              <w:rPr>
                <w:rFonts w:asciiTheme="minorHAnsi" w:hAnsiTheme="minorHAnsi" w:cstheme="minorHAnsi"/>
                <w:sz w:val="20"/>
                <w:szCs w:val="20"/>
              </w:rPr>
              <w:t>SSSI</w:t>
            </w:r>
          </w:p>
        </w:tc>
        <w:tc>
          <w:tcPr>
            <w:tcW w:w="851" w:type="dxa"/>
            <w:tcBorders>
              <w:top w:val="single" w:sz="4" w:space="0" w:color="auto"/>
              <w:left w:val="single" w:sz="4" w:space="0" w:color="auto"/>
              <w:bottom w:val="single" w:sz="4" w:space="0" w:color="auto"/>
              <w:right w:val="single" w:sz="4" w:space="0" w:color="auto"/>
            </w:tcBorders>
          </w:tcPr>
          <w:p w14:paraId="31D157C4" w14:textId="6E70B0BA" w:rsidR="0036028A" w:rsidRPr="00CC2094" w:rsidRDefault="00CE35AD" w:rsidP="00DB4EF5">
            <w:pPr>
              <w:pStyle w:val="TableParagraph"/>
              <w:spacing w:line="212" w:lineRule="exact"/>
              <w:rPr>
                <w:rFonts w:asciiTheme="minorHAnsi" w:hAnsiTheme="minorHAnsi" w:cstheme="minorHAnsi"/>
                <w:sz w:val="20"/>
                <w:szCs w:val="20"/>
              </w:rPr>
            </w:pPr>
            <w:r w:rsidRPr="00CC2094">
              <w:rPr>
                <w:rFonts w:asciiTheme="minorHAnsi" w:hAnsiTheme="minorHAnsi" w:cstheme="minorHAnsi"/>
                <w:sz w:val="20"/>
                <w:szCs w:val="20"/>
              </w:rPr>
              <w:t xml:space="preserve"> </w:t>
            </w:r>
            <w:r w:rsidR="0036028A" w:rsidRPr="00CC2094">
              <w:rPr>
                <w:rFonts w:asciiTheme="minorHAnsi" w:hAnsiTheme="minorHAnsi" w:cstheme="minorHAnsi"/>
                <w:sz w:val="20"/>
                <w:szCs w:val="20"/>
              </w:rPr>
              <w:t>Air</w:t>
            </w:r>
            <w:r w:rsidRPr="00CC2094">
              <w:rPr>
                <w:rFonts w:asciiTheme="minorHAnsi" w:hAnsiTheme="minorHAnsi" w:cstheme="minorHAnsi"/>
                <w:sz w:val="20"/>
                <w:szCs w:val="20"/>
              </w:rPr>
              <w:t xml:space="preserve"> and  </w:t>
            </w:r>
            <w:r w:rsidRPr="00CC2094">
              <w:rPr>
                <w:rFonts w:asciiTheme="minorHAnsi" w:hAnsiTheme="minorHAnsi" w:cstheme="minorHAnsi"/>
                <w:sz w:val="20"/>
                <w:szCs w:val="20"/>
              </w:rPr>
              <w:br/>
              <w:t xml:space="preserve"> vibration</w:t>
            </w:r>
          </w:p>
        </w:tc>
        <w:tc>
          <w:tcPr>
            <w:tcW w:w="6520" w:type="dxa"/>
            <w:tcBorders>
              <w:top w:val="single" w:sz="4" w:space="0" w:color="auto"/>
              <w:left w:val="single" w:sz="4" w:space="0" w:color="auto"/>
              <w:bottom w:val="single" w:sz="4" w:space="0" w:color="auto"/>
              <w:right w:val="single" w:sz="4" w:space="0" w:color="auto"/>
            </w:tcBorders>
          </w:tcPr>
          <w:p w14:paraId="4720D0F8" w14:textId="5698E4BB" w:rsidR="0036028A" w:rsidRPr="00CC2094" w:rsidRDefault="0036028A" w:rsidP="007D40DB">
            <w:pPr>
              <w:pStyle w:val="TableParagraph"/>
              <w:ind w:right="98"/>
              <w:jc w:val="both"/>
              <w:rPr>
                <w:rFonts w:asciiTheme="minorHAnsi" w:hAnsiTheme="minorHAnsi" w:cstheme="minorHAnsi"/>
                <w:sz w:val="20"/>
                <w:szCs w:val="20"/>
              </w:rPr>
            </w:pPr>
            <w:r w:rsidRPr="00CC2094">
              <w:rPr>
                <w:rFonts w:asciiTheme="minorHAnsi" w:hAnsiTheme="minorHAnsi" w:cstheme="minorHAnsi"/>
                <w:sz w:val="20"/>
                <w:szCs w:val="20"/>
              </w:rPr>
              <w:t xml:space="preserve">All noise generating activities will be undertaken </w:t>
            </w:r>
            <w:r w:rsidRPr="00BD6804">
              <w:rPr>
                <w:rFonts w:asciiTheme="minorHAnsi" w:hAnsiTheme="minorHAnsi" w:cstheme="minorHAnsi"/>
                <w:sz w:val="20"/>
                <w:szCs w:val="20"/>
              </w:rPr>
              <w:t xml:space="preserve">between the hours </w:t>
            </w:r>
            <w:r w:rsidR="00A63D4B" w:rsidRPr="00BD6804">
              <w:rPr>
                <w:rFonts w:asciiTheme="minorHAnsi" w:hAnsiTheme="minorHAnsi" w:cstheme="minorHAnsi"/>
                <w:sz w:val="20"/>
                <w:szCs w:val="20"/>
              </w:rPr>
              <w:t>o</w:t>
            </w:r>
            <w:r w:rsidRPr="00BD6804">
              <w:rPr>
                <w:rFonts w:asciiTheme="minorHAnsi" w:hAnsiTheme="minorHAnsi" w:cstheme="minorHAnsi"/>
                <w:sz w:val="20"/>
                <w:szCs w:val="20"/>
              </w:rPr>
              <w:t>f 0</w:t>
            </w:r>
            <w:r w:rsidR="00E53545">
              <w:rPr>
                <w:rFonts w:asciiTheme="minorHAnsi" w:hAnsiTheme="minorHAnsi" w:cstheme="minorHAnsi"/>
                <w:sz w:val="20"/>
                <w:szCs w:val="20"/>
              </w:rPr>
              <w:t>7</w:t>
            </w:r>
            <w:r w:rsidRPr="00BD6804">
              <w:rPr>
                <w:rFonts w:asciiTheme="minorHAnsi" w:hAnsiTheme="minorHAnsi" w:cstheme="minorHAnsi"/>
                <w:sz w:val="20"/>
                <w:szCs w:val="20"/>
              </w:rPr>
              <w:t xml:space="preserve">:00 to </w:t>
            </w:r>
            <w:r w:rsidR="00E53545">
              <w:rPr>
                <w:rFonts w:asciiTheme="minorHAnsi" w:hAnsiTheme="minorHAnsi" w:cstheme="minorHAnsi"/>
                <w:sz w:val="20"/>
                <w:szCs w:val="20"/>
              </w:rPr>
              <w:t>1</w:t>
            </w:r>
            <w:r w:rsidR="00427141">
              <w:rPr>
                <w:rFonts w:asciiTheme="minorHAnsi" w:hAnsiTheme="minorHAnsi" w:cstheme="minorHAnsi"/>
                <w:sz w:val="20"/>
                <w:szCs w:val="20"/>
              </w:rPr>
              <w:t>7</w:t>
            </w:r>
            <w:r w:rsidRPr="00BD6804">
              <w:rPr>
                <w:rFonts w:asciiTheme="minorHAnsi" w:hAnsiTheme="minorHAnsi" w:cstheme="minorHAnsi"/>
                <w:sz w:val="20"/>
                <w:szCs w:val="20"/>
              </w:rPr>
              <w:t xml:space="preserve">:00 Monday to </w:t>
            </w:r>
            <w:r w:rsidR="00D61812" w:rsidRPr="00BD6804">
              <w:rPr>
                <w:rFonts w:asciiTheme="minorHAnsi" w:hAnsiTheme="minorHAnsi" w:cstheme="minorHAnsi"/>
                <w:sz w:val="20"/>
                <w:szCs w:val="20"/>
              </w:rPr>
              <w:t>Friday and 0</w:t>
            </w:r>
            <w:r w:rsidR="00BD6804" w:rsidRPr="00BD6804">
              <w:rPr>
                <w:rFonts w:asciiTheme="minorHAnsi" w:hAnsiTheme="minorHAnsi" w:cstheme="minorHAnsi"/>
                <w:sz w:val="20"/>
                <w:szCs w:val="20"/>
              </w:rPr>
              <w:t>7</w:t>
            </w:r>
            <w:r w:rsidR="00D61812" w:rsidRPr="00BD6804">
              <w:rPr>
                <w:rFonts w:asciiTheme="minorHAnsi" w:hAnsiTheme="minorHAnsi" w:cstheme="minorHAnsi"/>
                <w:sz w:val="20"/>
                <w:szCs w:val="20"/>
              </w:rPr>
              <w:t>:00 to 1</w:t>
            </w:r>
            <w:r w:rsidR="00E53545">
              <w:rPr>
                <w:rFonts w:asciiTheme="minorHAnsi" w:hAnsiTheme="minorHAnsi" w:cstheme="minorHAnsi"/>
                <w:sz w:val="20"/>
                <w:szCs w:val="20"/>
              </w:rPr>
              <w:t>3</w:t>
            </w:r>
            <w:r w:rsidR="00D61812" w:rsidRPr="00BD6804">
              <w:rPr>
                <w:rFonts w:asciiTheme="minorHAnsi" w:hAnsiTheme="minorHAnsi" w:cstheme="minorHAnsi"/>
                <w:sz w:val="20"/>
                <w:szCs w:val="20"/>
              </w:rPr>
              <w:t>:00 on Saturday</w:t>
            </w:r>
            <w:r w:rsidRPr="00BD6804">
              <w:rPr>
                <w:rFonts w:asciiTheme="minorHAnsi" w:hAnsiTheme="minorHAnsi" w:cstheme="minorHAnsi"/>
                <w:sz w:val="20"/>
                <w:szCs w:val="20"/>
              </w:rPr>
              <w:t xml:space="preserve">, except </w:t>
            </w:r>
            <w:r w:rsidRPr="00CC2094">
              <w:rPr>
                <w:rFonts w:asciiTheme="minorHAnsi" w:hAnsiTheme="minorHAnsi" w:cstheme="minorHAnsi"/>
                <w:sz w:val="20"/>
                <w:szCs w:val="20"/>
              </w:rPr>
              <w:t>for emergency repairs.</w:t>
            </w:r>
          </w:p>
          <w:p w14:paraId="50FDA0F8" w14:textId="77777777" w:rsidR="0036028A" w:rsidRPr="00CC2094" w:rsidRDefault="0036028A" w:rsidP="0036028A">
            <w:pPr>
              <w:pStyle w:val="TableParagraph"/>
              <w:spacing w:before="8"/>
              <w:rPr>
                <w:rFonts w:asciiTheme="minorHAnsi" w:hAnsiTheme="minorHAnsi" w:cstheme="minorHAnsi"/>
                <w:b/>
                <w:sz w:val="20"/>
                <w:szCs w:val="20"/>
              </w:rPr>
            </w:pPr>
          </w:p>
          <w:p w14:paraId="2D7B5A86" w14:textId="08DBB821" w:rsidR="0036028A" w:rsidRPr="00CC2094" w:rsidRDefault="0036028A" w:rsidP="00CC2094">
            <w:pPr>
              <w:pStyle w:val="TableParagraph"/>
              <w:ind w:right="100"/>
              <w:jc w:val="both"/>
              <w:rPr>
                <w:rFonts w:asciiTheme="minorHAnsi" w:hAnsiTheme="minorHAnsi" w:cstheme="minorHAnsi"/>
                <w:sz w:val="20"/>
                <w:szCs w:val="20"/>
              </w:rPr>
            </w:pPr>
            <w:r w:rsidRPr="00CC2094">
              <w:rPr>
                <w:rFonts w:asciiTheme="minorHAnsi" w:hAnsiTheme="minorHAnsi" w:cstheme="minorHAnsi"/>
                <w:sz w:val="20"/>
                <w:szCs w:val="20"/>
              </w:rPr>
              <w:t>All plant and machinery will have effective silencers where practicable and be maintained in accordance with the manufacturer’s</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requirements</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to</w:t>
            </w:r>
            <w:r w:rsidRPr="00CC2094">
              <w:rPr>
                <w:rFonts w:asciiTheme="minorHAnsi" w:hAnsiTheme="minorHAnsi" w:cstheme="minorHAnsi"/>
                <w:spacing w:val="-16"/>
                <w:sz w:val="20"/>
                <w:szCs w:val="20"/>
              </w:rPr>
              <w:t xml:space="preserve"> </w:t>
            </w:r>
            <w:r w:rsidRPr="00CC2094">
              <w:rPr>
                <w:rFonts w:asciiTheme="minorHAnsi" w:hAnsiTheme="minorHAnsi" w:cstheme="minorHAnsi"/>
                <w:sz w:val="20"/>
                <w:szCs w:val="20"/>
              </w:rPr>
              <w:t>minimise</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the</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risk</w:t>
            </w:r>
            <w:r w:rsidRPr="00CC2094">
              <w:rPr>
                <w:rFonts w:asciiTheme="minorHAnsi" w:hAnsiTheme="minorHAnsi" w:cstheme="minorHAnsi"/>
                <w:spacing w:val="-16"/>
                <w:sz w:val="20"/>
                <w:szCs w:val="20"/>
              </w:rPr>
              <w:t xml:space="preserve"> </w:t>
            </w:r>
            <w:r w:rsidRPr="00CC2094">
              <w:rPr>
                <w:rFonts w:asciiTheme="minorHAnsi" w:hAnsiTheme="minorHAnsi" w:cstheme="minorHAnsi"/>
                <w:sz w:val="20"/>
                <w:szCs w:val="20"/>
              </w:rPr>
              <w:t>of</w:t>
            </w:r>
            <w:r w:rsidRPr="00CC2094">
              <w:rPr>
                <w:rFonts w:asciiTheme="minorHAnsi" w:hAnsiTheme="minorHAnsi" w:cstheme="minorHAnsi"/>
                <w:spacing w:val="-16"/>
                <w:sz w:val="20"/>
                <w:szCs w:val="20"/>
              </w:rPr>
              <w:t xml:space="preserve"> </w:t>
            </w:r>
            <w:r w:rsidRPr="00CC2094">
              <w:rPr>
                <w:rFonts w:asciiTheme="minorHAnsi" w:hAnsiTheme="minorHAnsi" w:cstheme="minorHAnsi"/>
                <w:sz w:val="20"/>
                <w:szCs w:val="20"/>
              </w:rPr>
              <w:t>mechanical</w:t>
            </w:r>
            <w:r w:rsidR="007D40DB" w:rsidRPr="00CC2094">
              <w:rPr>
                <w:rFonts w:asciiTheme="minorHAnsi" w:hAnsiTheme="minorHAnsi" w:cstheme="minorHAnsi"/>
                <w:sz w:val="20"/>
                <w:szCs w:val="20"/>
              </w:rPr>
              <w:t xml:space="preserve"> </w:t>
            </w:r>
            <w:r w:rsidRPr="00CC2094">
              <w:rPr>
                <w:rFonts w:asciiTheme="minorHAnsi" w:hAnsiTheme="minorHAnsi" w:cstheme="minorHAnsi"/>
                <w:sz w:val="20"/>
                <w:szCs w:val="20"/>
              </w:rPr>
              <w:t>failure which could result in increased noise emissions.</w:t>
            </w:r>
          </w:p>
          <w:p w14:paraId="45FEE844" w14:textId="77777777" w:rsidR="0036028A" w:rsidRPr="00CC2094" w:rsidRDefault="0036028A" w:rsidP="0036028A">
            <w:pPr>
              <w:pStyle w:val="TableParagraph"/>
              <w:spacing w:line="196" w:lineRule="exact"/>
              <w:ind w:left="108"/>
              <w:jc w:val="both"/>
              <w:rPr>
                <w:rFonts w:asciiTheme="minorHAnsi" w:hAnsiTheme="minorHAnsi" w:cstheme="minorHAnsi"/>
                <w:sz w:val="20"/>
                <w:szCs w:val="20"/>
              </w:rPr>
            </w:pPr>
          </w:p>
          <w:p w14:paraId="02FFF6A8" w14:textId="77777777" w:rsidR="0036028A" w:rsidRPr="00CC2094" w:rsidRDefault="0036028A" w:rsidP="007D40DB">
            <w:pPr>
              <w:pStyle w:val="TableParagraph"/>
              <w:spacing w:line="196" w:lineRule="exact"/>
              <w:jc w:val="both"/>
              <w:rPr>
                <w:rFonts w:asciiTheme="minorHAnsi" w:hAnsiTheme="minorHAnsi" w:cstheme="minorHAnsi"/>
                <w:sz w:val="20"/>
                <w:szCs w:val="20"/>
              </w:rPr>
            </w:pPr>
            <w:r w:rsidRPr="00CC2094">
              <w:rPr>
                <w:rFonts w:asciiTheme="minorHAnsi" w:hAnsiTheme="minorHAnsi" w:cstheme="minorHAnsi"/>
                <w:sz w:val="20"/>
                <w:szCs w:val="20"/>
              </w:rPr>
              <w:t>The loading/unloading of wastes will be undertaken in a controlled manner to keep noise/vibration to a minimum. Vehicles</w:t>
            </w:r>
            <w:r w:rsidRPr="00CC2094">
              <w:rPr>
                <w:rFonts w:asciiTheme="minorHAnsi" w:hAnsiTheme="minorHAnsi" w:cstheme="minorHAnsi"/>
                <w:spacing w:val="-11"/>
                <w:sz w:val="20"/>
                <w:szCs w:val="20"/>
              </w:rPr>
              <w:t xml:space="preserve"> </w:t>
            </w:r>
            <w:r w:rsidRPr="00CC2094">
              <w:rPr>
                <w:rFonts w:asciiTheme="minorHAnsi" w:hAnsiTheme="minorHAnsi" w:cstheme="minorHAnsi"/>
                <w:sz w:val="20"/>
                <w:szCs w:val="20"/>
              </w:rPr>
              <w:t>will</w:t>
            </w:r>
            <w:r w:rsidRPr="00CC2094">
              <w:rPr>
                <w:rFonts w:asciiTheme="minorHAnsi" w:hAnsiTheme="minorHAnsi" w:cstheme="minorHAnsi"/>
                <w:spacing w:val="-11"/>
                <w:sz w:val="20"/>
                <w:szCs w:val="20"/>
              </w:rPr>
              <w:t xml:space="preserve"> </w:t>
            </w:r>
            <w:r w:rsidRPr="00CC2094">
              <w:rPr>
                <w:rFonts w:asciiTheme="minorHAnsi" w:hAnsiTheme="minorHAnsi" w:cstheme="minorHAnsi"/>
                <w:sz w:val="20"/>
                <w:szCs w:val="20"/>
              </w:rPr>
              <w:t>be</w:t>
            </w:r>
            <w:r w:rsidRPr="00CC2094">
              <w:rPr>
                <w:rFonts w:asciiTheme="minorHAnsi" w:hAnsiTheme="minorHAnsi" w:cstheme="minorHAnsi"/>
                <w:spacing w:val="-10"/>
                <w:sz w:val="20"/>
                <w:szCs w:val="20"/>
              </w:rPr>
              <w:t xml:space="preserve"> </w:t>
            </w:r>
            <w:r w:rsidRPr="00CC2094">
              <w:rPr>
                <w:rFonts w:asciiTheme="minorHAnsi" w:hAnsiTheme="minorHAnsi" w:cstheme="minorHAnsi"/>
                <w:sz w:val="20"/>
                <w:szCs w:val="20"/>
              </w:rPr>
              <w:t>directed</w:t>
            </w:r>
            <w:r w:rsidRPr="00CC2094">
              <w:rPr>
                <w:rFonts w:asciiTheme="minorHAnsi" w:hAnsiTheme="minorHAnsi" w:cstheme="minorHAnsi"/>
                <w:spacing w:val="-12"/>
                <w:sz w:val="20"/>
                <w:szCs w:val="20"/>
              </w:rPr>
              <w:t xml:space="preserve"> </w:t>
            </w:r>
            <w:r w:rsidRPr="00CC2094">
              <w:rPr>
                <w:rFonts w:asciiTheme="minorHAnsi" w:hAnsiTheme="minorHAnsi" w:cstheme="minorHAnsi"/>
                <w:sz w:val="20"/>
                <w:szCs w:val="20"/>
              </w:rPr>
              <w:t>by</w:t>
            </w:r>
            <w:r w:rsidRPr="00CC2094">
              <w:rPr>
                <w:rFonts w:asciiTheme="minorHAnsi" w:hAnsiTheme="minorHAnsi" w:cstheme="minorHAnsi"/>
                <w:spacing w:val="-12"/>
                <w:sz w:val="20"/>
                <w:szCs w:val="20"/>
              </w:rPr>
              <w:t xml:space="preserve"> </w:t>
            </w:r>
            <w:r w:rsidRPr="00CC2094">
              <w:rPr>
                <w:rFonts w:asciiTheme="minorHAnsi" w:hAnsiTheme="minorHAnsi" w:cstheme="minorHAnsi"/>
                <w:sz w:val="20"/>
                <w:szCs w:val="20"/>
              </w:rPr>
              <w:t>site</w:t>
            </w:r>
            <w:r w:rsidRPr="00CC2094">
              <w:rPr>
                <w:rFonts w:asciiTheme="minorHAnsi" w:hAnsiTheme="minorHAnsi" w:cstheme="minorHAnsi"/>
                <w:spacing w:val="-10"/>
                <w:sz w:val="20"/>
                <w:szCs w:val="20"/>
              </w:rPr>
              <w:t xml:space="preserve"> </w:t>
            </w:r>
            <w:r w:rsidRPr="00CC2094">
              <w:rPr>
                <w:rFonts w:asciiTheme="minorHAnsi" w:hAnsiTheme="minorHAnsi" w:cstheme="minorHAnsi"/>
                <w:sz w:val="20"/>
                <w:szCs w:val="20"/>
              </w:rPr>
              <w:t>operatives</w:t>
            </w:r>
            <w:r w:rsidRPr="00CC2094">
              <w:rPr>
                <w:rFonts w:asciiTheme="minorHAnsi" w:hAnsiTheme="minorHAnsi" w:cstheme="minorHAnsi"/>
                <w:spacing w:val="-11"/>
                <w:sz w:val="20"/>
                <w:szCs w:val="20"/>
              </w:rPr>
              <w:t xml:space="preserve"> </w:t>
            </w:r>
            <w:r w:rsidRPr="00CC2094">
              <w:rPr>
                <w:rFonts w:asciiTheme="minorHAnsi" w:hAnsiTheme="minorHAnsi" w:cstheme="minorHAnsi"/>
                <w:sz w:val="20"/>
                <w:szCs w:val="20"/>
              </w:rPr>
              <w:t>to</w:t>
            </w:r>
            <w:r w:rsidRPr="00CC2094">
              <w:rPr>
                <w:rFonts w:asciiTheme="minorHAnsi" w:hAnsiTheme="minorHAnsi" w:cstheme="minorHAnsi"/>
                <w:spacing w:val="-10"/>
                <w:sz w:val="20"/>
                <w:szCs w:val="20"/>
              </w:rPr>
              <w:t xml:space="preserve"> </w:t>
            </w:r>
            <w:r w:rsidRPr="00CC2094">
              <w:rPr>
                <w:rFonts w:asciiTheme="minorHAnsi" w:hAnsiTheme="minorHAnsi" w:cstheme="minorHAnsi"/>
                <w:sz w:val="20"/>
                <w:szCs w:val="20"/>
              </w:rPr>
              <w:t>minimise</w:t>
            </w:r>
            <w:r w:rsidRPr="00CC2094">
              <w:rPr>
                <w:rFonts w:asciiTheme="minorHAnsi" w:hAnsiTheme="minorHAnsi" w:cstheme="minorHAnsi"/>
                <w:spacing w:val="-10"/>
                <w:sz w:val="20"/>
                <w:szCs w:val="20"/>
              </w:rPr>
              <w:t xml:space="preserve"> </w:t>
            </w:r>
            <w:r w:rsidRPr="00CC2094">
              <w:rPr>
                <w:rFonts w:asciiTheme="minorHAnsi" w:hAnsiTheme="minorHAnsi" w:cstheme="minorHAnsi"/>
                <w:sz w:val="20"/>
                <w:szCs w:val="20"/>
              </w:rPr>
              <w:t>the</w:t>
            </w:r>
            <w:r w:rsidRPr="00CC2094">
              <w:rPr>
                <w:rFonts w:asciiTheme="minorHAnsi" w:hAnsiTheme="minorHAnsi" w:cstheme="minorHAnsi"/>
                <w:spacing w:val="-10"/>
                <w:sz w:val="20"/>
                <w:szCs w:val="20"/>
              </w:rPr>
              <w:t xml:space="preserve"> </w:t>
            </w:r>
            <w:r w:rsidRPr="00CC2094">
              <w:rPr>
                <w:rFonts w:asciiTheme="minorHAnsi" w:hAnsiTheme="minorHAnsi" w:cstheme="minorHAnsi"/>
                <w:sz w:val="20"/>
                <w:szCs w:val="20"/>
              </w:rPr>
              <w:t>drop height when depositing loads at the</w:t>
            </w:r>
            <w:r w:rsidRPr="00CC2094">
              <w:rPr>
                <w:rFonts w:asciiTheme="minorHAnsi" w:hAnsiTheme="minorHAnsi" w:cstheme="minorHAnsi"/>
                <w:spacing w:val="-6"/>
                <w:sz w:val="20"/>
                <w:szCs w:val="20"/>
              </w:rPr>
              <w:t xml:space="preserve"> </w:t>
            </w:r>
            <w:r w:rsidRPr="00CC2094">
              <w:rPr>
                <w:rFonts w:asciiTheme="minorHAnsi" w:hAnsiTheme="minorHAnsi" w:cstheme="minorHAnsi"/>
                <w:sz w:val="20"/>
                <w:szCs w:val="20"/>
              </w:rPr>
              <w:t>site.</w:t>
            </w:r>
          </w:p>
          <w:p w14:paraId="71C7B4C8" w14:textId="77777777" w:rsidR="00DB4EF5" w:rsidRPr="00CC2094" w:rsidRDefault="00DB4EF5" w:rsidP="0036028A">
            <w:pPr>
              <w:pStyle w:val="TableParagraph"/>
              <w:spacing w:line="196" w:lineRule="exact"/>
              <w:ind w:left="108"/>
              <w:jc w:val="both"/>
              <w:rPr>
                <w:rFonts w:asciiTheme="minorHAnsi" w:hAnsiTheme="minorHAnsi" w:cstheme="minorHAnsi"/>
                <w:sz w:val="20"/>
                <w:szCs w:val="20"/>
              </w:rPr>
            </w:pPr>
          </w:p>
          <w:p w14:paraId="6ED32C6C" w14:textId="77777777" w:rsidR="00DB4EF5" w:rsidRDefault="00DB4EF5" w:rsidP="007D40DB">
            <w:pPr>
              <w:pStyle w:val="TableParagraph"/>
              <w:spacing w:line="196" w:lineRule="exact"/>
              <w:jc w:val="both"/>
              <w:rPr>
                <w:rFonts w:asciiTheme="minorHAnsi" w:hAnsiTheme="minorHAnsi" w:cstheme="minorHAnsi"/>
                <w:sz w:val="20"/>
                <w:szCs w:val="20"/>
              </w:rPr>
            </w:pPr>
            <w:r w:rsidRPr="00CC2094">
              <w:rPr>
                <w:rFonts w:asciiTheme="minorHAnsi" w:hAnsiTheme="minorHAnsi" w:cstheme="minorHAnsi"/>
                <w:sz w:val="20"/>
                <w:szCs w:val="20"/>
              </w:rPr>
              <w:t>All noise and vibration generating activity will be monitored closely and site operatives will be vigilant and report any excessive noise or vibration issues to the Site Manager.</w:t>
            </w:r>
          </w:p>
          <w:p w14:paraId="042747FA" w14:textId="6F2ECE59" w:rsidR="0039076E" w:rsidRDefault="0039076E" w:rsidP="007D40DB">
            <w:pPr>
              <w:pStyle w:val="TableParagraph"/>
              <w:spacing w:line="196" w:lineRule="exact"/>
              <w:jc w:val="both"/>
              <w:rPr>
                <w:rFonts w:asciiTheme="minorHAnsi" w:hAnsiTheme="minorHAnsi" w:cstheme="minorHAnsi"/>
                <w:sz w:val="20"/>
                <w:szCs w:val="20"/>
              </w:rPr>
            </w:pPr>
          </w:p>
          <w:p w14:paraId="00130330" w14:textId="77777777" w:rsidR="00143FEC" w:rsidRDefault="00143FEC" w:rsidP="007D40DB">
            <w:pPr>
              <w:pStyle w:val="TableParagraph"/>
              <w:spacing w:line="196" w:lineRule="exact"/>
              <w:jc w:val="both"/>
              <w:rPr>
                <w:rFonts w:asciiTheme="minorHAnsi" w:hAnsiTheme="minorHAnsi" w:cstheme="minorHAnsi"/>
                <w:sz w:val="20"/>
                <w:szCs w:val="20"/>
              </w:rPr>
            </w:pPr>
            <w:r>
              <w:rPr>
                <w:rFonts w:asciiTheme="minorHAnsi" w:hAnsiTheme="minorHAnsi" w:cstheme="minorHAnsi"/>
                <w:sz w:val="20"/>
                <w:szCs w:val="20"/>
              </w:rPr>
              <w:t>The site boundary has a 2.5m high concrete block wall to reduce potential noise levels and contain noise within the site boundary.</w:t>
            </w:r>
          </w:p>
          <w:p w14:paraId="71AF27A9" w14:textId="5ADD8A64" w:rsidR="00143FEC" w:rsidRDefault="00143FEC" w:rsidP="007D40DB">
            <w:pPr>
              <w:pStyle w:val="TableParagraph"/>
              <w:spacing w:line="196" w:lineRule="exact"/>
              <w:jc w:val="both"/>
              <w:rPr>
                <w:rFonts w:asciiTheme="minorHAnsi" w:hAnsiTheme="minorHAnsi" w:cstheme="minorHAnsi"/>
                <w:sz w:val="20"/>
                <w:szCs w:val="20"/>
              </w:rPr>
            </w:pPr>
            <w:r>
              <w:rPr>
                <w:rFonts w:asciiTheme="minorHAnsi" w:hAnsiTheme="minorHAnsi" w:cstheme="minorHAnsi"/>
                <w:sz w:val="20"/>
                <w:szCs w:val="20"/>
              </w:rPr>
              <w:t xml:space="preserve"> </w:t>
            </w:r>
          </w:p>
          <w:p w14:paraId="21521F81" w14:textId="3F19D4C1" w:rsidR="0039076E" w:rsidRPr="00CC2094" w:rsidRDefault="0039076E" w:rsidP="007D40DB">
            <w:pPr>
              <w:pStyle w:val="TableParagraph"/>
              <w:spacing w:line="196" w:lineRule="exact"/>
              <w:jc w:val="both"/>
              <w:rPr>
                <w:rFonts w:asciiTheme="minorHAnsi" w:hAnsiTheme="minorHAnsi" w:cstheme="minorHAnsi"/>
                <w:sz w:val="20"/>
                <w:szCs w:val="20"/>
              </w:rPr>
            </w:pPr>
            <w:r>
              <w:rPr>
                <w:rFonts w:asciiTheme="minorHAnsi" w:hAnsiTheme="minorHAnsi" w:cstheme="minorHAnsi"/>
                <w:sz w:val="20"/>
                <w:szCs w:val="20"/>
              </w:rPr>
              <w:t>Noise to be managed in accordance with site-specific Noise Management Plan.</w:t>
            </w:r>
          </w:p>
        </w:tc>
        <w:tc>
          <w:tcPr>
            <w:tcW w:w="1701" w:type="dxa"/>
            <w:tcBorders>
              <w:top w:val="single" w:sz="4" w:space="0" w:color="auto"/>
              <w:left w:val="single" w:sz="4" w:space="0" w:color="auto"/>
              <w:bottom w:val="single" w:sz="4" w:space="0" w:color="auto"/>
              <w:right w:val="single" w:sz="4" w:space="0" w:color="auto"/>
            </w:tcBorders>
          </w:tcPr>
          <w:p w14:paraId="668F5A8C" w14:textId="12FE5E7D" w:rsidR="0036028A" w:rsidRPr="00CC2094" w:rsidRDefault="0036028A" w:rsidP="0036028A">
            <w:pPr>
              <w:pStyle w:val="TableParagraph"/>
              <w:ind w:left="106" w:right="447"/>
              <w:rPr>
                <w:rFonts w:asciiTheme="minorHAnsi" w:hAnsiTheme="minorHAnsi" w:cstheme="minorHAnsi"/>
                <w:sz w:val="20"/>
                <w:szCs w:val="20"/>
              </w:rPr>
            </w:pPr>
            <w:r w:rsidRPr="00CC2094">
              <w:rPr>
                <w:rFonts w:asciiTheme="minorHAnsi" w:hAnsiTheme="minorHAnsi" w:cstheme="minorHAnsi"/>
                <w:sz w:val="20"/>
                <w:szCs w:val="20"/>
              </w:rPr>
              <w:t>Intermitten</w:t>
            </w:r>
            <w:r w:rsidR="00CC2094">
              <w:rPr>
                <w:rFonts w:asciiTheme="minorHAnsi" w:hAnsiTheme="minorHAnsi" w:cstheme="minorHAnsi"/>
                <w:sz w:val="20"/>
                <w:szCs w:val="20"/>
              </w:rPr>
              <w:t>t</w:t>
            </w:r>
            <w:r w:rsidRPr="00CC2094">
              <w:rPr>
                <w:rFonts w:asciiTheme="minorHAnsi" w:hAnsiTheme="minorHAnsi" w:cstheme="minorHAnsi"/>
                <w:sz w:val="20"/>
                <w:szCs w:val="20"/>
              </w:rPr>
              <w:t xml:space="preserve"> noise disturbance</w:t>
            </w:r>
          </w:p>
        </w:tc>
        <w:tc>
          <w:tcPr>
            <w:tcW w:w="1701" w:type="dxa"/>
            <w:tcBorders>
              <w:top w:val="single" w:sz="4" w:space="0" w:color="auto"/>
              <w:left w:val="single" w:sz="4" w:space="0" w:color="auto"/>
              <w:bottom w:val="single" w:sz="4" w:space="0" w:color="auto"/>
              <w:right w:val="single" w:sz="4" w:space="0" w:color="auto"/>
            </w:tcBorders>
          </w:tcPr>
          <w:p w14:paraId="2491A007" w14:textId="4F471BE4" w:rsidR="0036028A" w:rsidRPr="00CC2094" w:rsidRDefault="0036028A" w:rsidP="0036028A">
            <w:pPr>
              <w:pStyle w:val="TableParagraph"/>
              <w:ind w:left="109" w:right="132"/>
              <w:rPr>
                <w:rFonts w:asciiTheme="minorHAnsi" w:hAnsiTheme="minorHAnsi" w:cstheme="minorHAnsi"/>
                <w:sz w:val="20"/>
                <w:szCs w:val="20"/>
              </w:rPr>
            </w:pPr>
            <w:r w:rsidRPr="00CC2094">
              <w:rPr>
                <w:rFonts w:asciiTheme="minorHAnsi" w:hAnsiTheme="minorHAnsi" w:cstheme="minorHAnsi"/>
                <w:sz w:val="20"/>
                <w:szCs w:val="20"/>
              </w:rPr>
              <w:t>Noise annoyance and complaints</w:t>
            </w:r>
          </w:p>
        </w:tc>
        <w:tc>
          <w:tcPr>
            <w:tcW w:w="851" w:type="dxa"/>
            <w:tcBorders>
              <w:top w:val="single" w:sz="4" w:space="0" w:color="auto"/>
              <w:left w:val="single" w:sz="4" w:space="0" w:color="auto"/>
              <w:bottom w:val="single" w:sz="4" w:space="0" w:color="auto"/>
              <w:right w:val="single" w:sz="4" w:space="0" w:color="auto"/>
            </w:tcBorders>
          </w:tcPr>
          <w:p w14:paraId="01B4E6FE" w14:textId="1F4C8404" w:rsidR="0036028A" w:rsidRPr="00CC2094" w:rsidRDefault="00D164D4" w:rsidP="0036028A">
            <w:pPr>
              <w:pStyle w:val="TableParagraph"/>
              <w:spacing w:line="237" w:lineRule="auto"/>
              <w:ind w:left="110" w:right="133"/>
              <w:rPr>
                <w:rFonts w:asciiTheme="minorHAnsi" w:hAnsiTheme="minorHAnsi" w:cstheme="minorHAnsi"/>
                <w:sz w:val="20"/>
                <w:szCs w:val="20"/>
              </w:rPr>
            </w:pPr>
            <w:r>
              <w:rPr>
                <w:rFonts w:asciiTheme="minorHAnsi" w:hAnsiTheme="minorHAnsi" w:cstheme="minorHAnsi"/>
                <w:sz w:val="20"/>
                <w:szCs w:val="20"/>
              </w:rPr>
              <w:t>Low</w:t>
            </w:r>
          </w:p>
        </w:tc>
      </w:tr>
      <w:tr w:rsidR="00E80F12" w14:paraId="23689E52" w14:textId="77777777" w:rsidTr="009D3C1C">
        <w:trPr>
          <w:trHeight w:val="558"/>
        </w:trPr>
        <w:tc>
          <w:tcPr>
            <w:tcW w:w="1393" w:type="dxa"/>
            <w:tcBorders>
              <w:top w:val="single" w:sz="4" w:space="0" w:color="auto"/>
              <w:left w:val="single" w:sz="4" w:space="0" w:color="auto"/>
              <w:bottom w:val="single" w:sz="4" w:space="0" w:color="auto"/>
              <w:right w:val="single" w:sz="4" w:space="0" w:color="auto"/>
            </w:tcBorders>
          </w:tcPr>
          <w:p w14:paraId="7B5AE7E6" w14:textId="77777777" w:rsidR="00E80F12" w:rsidRPr="00CC2094" w:rsidRDefault="006E6692">
            <w:pPr>
              <w:pStyle w:val="TableParagraph"/>
              <w:spacing w:before="2"/>
              <w:ind w:left="107" w:right="214"/>
              <w:rPr>
                <w:rFonts w:asciiTheme="minorHAnsi" w:hAnsiTheme="minorHAnsi" w:cstheme="minorHAnsi"/>
                <w:sz w:val="20"/>
                <w:szCs w:val="20"/>
              </w:rPr>
            </w:pPr>
            <w:r w:rsidRPr="00CC2094">
              <w:rPr>
                <w:rFonts w:asciiTheme="minorHAnsi" w:hAnsiTheme="minorHAnsi" w:cstheme="minorHAnsi"/>
                <w:sz w:val="20"/>
                <w:szCs w:val="20"/>
              </w:rPr>
              <w:t>Vehicle movements on site</w:t>
            </w:r>
          </w:p>
        </w:tc>
        <w:tc>
          <w:tcPr>
            <w:tcW w:w="1584" w:type="dxa"/>
            <w:tcBorders>
              <w:top w:val="single" w:sz="4" w:space="0" w:color="auto"/>
              <w:left w:val="single" w:sz="4" w:space="0" w:color="auto"/>
              <w:bottom w:val="single" w:sz="4" w:space="0" w:color="auto"/>
              <w:right w:val="single" w:sz="4" w:space="0" w:color="auto"/>
            </w:tcBorders>
          </w:tcPr>
          <w:p w14:paraId="37B78112" w14:textId="77777777" w:rsidR="00E80F12" w:rsidRDefault="00E53545">
            <w:pPr>
              <w:pStyle w:val="TableParagraph"/>
              <w:spacing w:before="8" w:line="216" w:lineRule="exact"/>
              <w:ind w:left="108" w:right="485"/>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 xml:space="preserve">listed in </w:t>
            </w:r>
            <w:r w:rsidRPr="00CC2094">
              <w:rPr>
                <w:rFonts w:asciiTheme="minorHAnsi" w:hAnsiTheme="minorHAnsi" w:cstheme="minorHAnsi"/>
                <w:sz w:val="20"/>
                <w:szCs w:val="20"/>
              </w:rPr>
              <w:lastRenderedPageBreak/>
              <w:t>Table 2</w:t>
            </w:r>
          </w:p>
          <w:p w14:paraId="3619E893" w14:textId="77777777" w:rsidR="00E53545" w:rsidRDefault="00E53545">
            <w:pPr>
              <w:pStyle w:val="TableParagraph"/>
              <w:spacing w:before="8" w:line="216" w:lineRule="exact"/>
              <w:ind w:left="108" w:right="485"/>
              <w:rPr>
                <w:rFonts w:asciiTheme="minorHAnsi" w:hAnsiTheme="minorHAnsi" w:cstheme="minorHAnsi"/>
                <w:sz w:val="20"/>
                <w:szCs w:val="20"/>
              </w:rPr>
            </w:pPr>
          </w:p>
          <w:p w14:paraId="63F66CAC" w14:textId="7CBE3D12" w:rsidR="00E53545" w:rsidRPr="00CC2094" w:rsidRDefault="00E53545">
            <w:pPr>
              <w:pStyle w:val="TableParagraph"/>
              <w:spacing w:before="8" w:line="216" w:lineRule="exact"/>
              <w:ind w:left="108" w:right="485"/>
              <w:rPr>
                <w:rFonts w:asciiTheme="minorHAnsi" w:hAnsiTheme="minorHAnsi" w:cstheme="minorHAnsi"/>
                <w:sz w:val="20"/>
                <w:szCs w:val="20"/>
              </w:rPr>
            </w:pPr>
            <w:r>
              <w:rPr>
                <w:rFonts w:asciiTheme="minorHAnsi" w:hAnsiTheme="minorHAnsi" w:cstheme="minorHAnsi"/>
                <w:sz w:val="20"/>
                <w:szCs w:val="20"/>
              </w:rPr>
              <w:t>SSSI</w:t>
            </w:r>
          </w:p>
        </w:tc>
        <w:tc>
          <w:tcPr>
            <w:tcW w:w="851" w:type="dxa"/>
            <w:tcBorders>
              <w:top w:val="single" w:sz="4" w:space="0" w:color="auto"/>
              <w:left w:val="single" w:sz="4" w:space="0" w:color="auto"/>
              <w:bottom w:val="single" w:sz="4" w:space="0" w:color="auto"/>
              <w:right w:val="single" w:sz="4" w:space="0" w:color="auto"/>
            </w:tcBorders>
          </w:tcPr>
          <w:p w14:paraId="7FB3DCFF" w14:textId="77777777" w:rsidR="00E80F12" w:rsidRPr="00CC2094" w:rsidRDefault="006E6692">
            <w:pPr>
              <w:pStyle w:val="TableParagraph"/>
              <w:spacing w:before="2"/>
              <w:ind w:left="108"/>
              <w:rPr>
                <w:rFonts w:asciiTheme="minorHAnsi" w:hAnsiTheme="minorHAnsi" w:cstheme="minorHAnsi"/>
                <w:sz w:val="20"/>
                <w:szCs w:val="20"/>
              </w:rPr>
            </w:pPr>
            <w:r w:rsidRPr="00CC2094">
              <w:rPr>
                <w:rFonts w:asciiTheme="minorHAnsi" w:hAnsiTheme="minorHAnsi" w:cstheme="minorHAnsi"/>
                <w:sz w:val="20"/>
                <w:szCs w:val="20"/>
              </w:rPr>
              <w:lastRenderedPageBreak/>
              <w:t>Air</w:t>
            </w:r>
          </w:p>
        </w:tc>
        <w:tc>
          <w:tcPr>
            <w:tcW w:w="6520" w:type="dxa"/>
            <w:tcBorders>
              <w:top w:val="single" w:sz="4" w:space="0" w:color="auto"/>
              <w:left w:val="single" w:sz="4" w:space="0" w:color="auto"/>
              <w:bottom w:val="single" w:sz="4" w:space="0" w:color="auto"/>
              <w:right w:val="single" w:sz="4" w:space="0" w:color="auto"/>
            </w:tcBorders>
          </w:tcPr>
          <w:p w14:paraId="32320CA9" w14:textId="04D5A099" w:rsidR="00E80F12" w:rsidRPr="009D3C1C" w:rsidRDefault="006E6692" w:rsidP="00CC2094">
            <w:pPr>
              <w:pStyle w:val="TableParagraph"/>
              <w:spacing w:before="2"/>
              <w:ind w:right="100"/>
              <w:jc w:val="both"/>
              <w:rPr>
                <w:rFonts w:asciiTheme="minorHAnsi" w:hAnsiTheme="minorHAnsi" w:cstheme="minorHAnsi"/>
                <w:color w:val="FF0000"/>
                <w:sz w:val="20"/>
                <w:szCs w:val="20"/>
              </w:rPr>
            </w:pPr>
            <w:r w:rsidRPr="00CC2094">
              <w:rPr>
                <w:rFonts w:asciiTheme="minorHAnsi" w:hAnsiTheme="minorHAnsi" w:cstheme="minorHAnsi"/>
                <w:sz w:val="20"/>
                <w:szCs w:val="20"/>
              </w:rPr>
              <w:t xml:space="preserve">Loads will only be delivered to the site </w:t>
            </w:r>
            <w:r w:rsidRPr="00BD6804">
              <w:rPr>
                <w:rFonts w:asciiTheme="minorHAnsi" w:hAnsiTheme="minorHAnsi" w:cstheme="minorHAnsi"/>
                <w:sz w:val="20"/>
                <w:szCs w:val="20"/>
              </w:rPr>
              <w:t xml:space="preserve">during </w:t>
            </w:r>
            <w:r w:rsidR="0036028A" w:rsidRPr="00BD6804">
              <w:rPr>
                <w:rFonts w:asciiTheme="minorHAnsi" w:hAnsiTheme="minorHAnsi" w:cstheme="minorHAnsi"/>
                <w:sz w:val="20"/>
                <w:szCs w:val="20"/>
              </w:rPr>
              <w:t>working hours</w:t>
            </w:r>
            <w:r w:rsidR="00D61812" w:rsidRPr="00BD6804">
              <w:rPr>
                <w:rFonts w:asciiTheme="minorHAnsi" w:hAnsiTheme="minorHAnsi" w:cstheme="minorHAnsi"/>
                <w:sz w:val="20"/>
                <w:szCs w:val="20"/>
              </w:rPr>
              <w:t xml:space="preserve"> (0</w:t>
            </w:r>
            <w:r w:rsidR="00143FEC">
              <w:rPr>
                <w:rFonts w:asciiTheme="minorHAnsi" w:hAnsiTheme="minorHAnsi" w:cstheme="minorHAnsi"/>
                <w:sz w:val="20"/>
                <w:szCs w:val="20"/>
              </w:rPr>
              <w:t>7</w:t>
            </w:r>
            <w:r w:rsidR="00D61812" w:rsidRPr="00BD6804">
              <w:rPr>
                <w:rFonts w:asciiTheme="minorHAnsi" w:hAnsiTheme="minorHAnsi" w:cstheme="minorHAnsi"/>
                <w:sz w:val="20"/>
                <w:szCs w:val="20"/>
              </w:rPr>
              <w:t xml:space="preserve">:00 to </w:t>
            </w:r>
            <w:r w:rsidR="00143FEC">
              <w:rPr>
                <w:rFonts w:asciiTheme="minorHAnsi" w:hAnsiTheme="minorHAnsi" w:cstheme="minorHAnsi"/>
                <w:sz w:val="20"/>
                <w:szCs w:val="20"/>
              </w:rPr>
              <w:t>1</w:t>
            </w:r>
            <w:r w:rsidR="00427141">
              <w:rPr>
                <w:rFonts w:asciiTheme="minorHAnsi" w:hAnsiTheme="minorHAnsi" w:cstheme="minorHAnsi"/>
                <w:sz w:val="20"/>
                <w:szCs w:val="20"/>
              </w:rPr>
              <w:t>7</w:t>
            </w:r>
            <w:r w:rsidR="00D61812" w:rsidRPr="00BD6804">
              <w:rPr>
                <w:rFonts w:asciiTheme="minorHAnsi" w:hAnsiTheme="minorHAnsi" w:cstheme="minorHAnsi"/>
                <w:sz w:val="20"/>
                <w:szCs w:val="20"/>
              </w:rPr>
              <w:t>:00 Monday to Friday and 0</w:t>
            </w:r>
            <w:r w:rsidR="00BD6804" w:rsidRPr="00BD6804">
              <w:rPr>
                <w:rFonts w:asciiTheme="minorHAnsi" w:hAnsiTheme="minorHAnsi" w:cstheme="minorHAnsi"/>
                <w:sz w:val="20"/>
                <w:szCs w:val="20"/>
              </w:rPr>
              <w:t>7</w:t>
            </w:r>
            <w:r w:rsidR="00D61812" w:rsidRPr="00BD6804">
              <w:rPr>
                <w:rFonts w:asciiTheme="minorHAnsi" w:hAnsiTheme="minorHAnsi" w:cstheme="minorHAnsi"/>
                <w:sz w:val="20"/>
                <w:szCs w:val="20"/>
              </w:rPr>
              <w:t>:00 to 1</w:t>
            </w:r>
            <w:r w:rsidR="00143FEC">
              <w:rPr>
                <w:rFonts w:asciiTheme="minorHAnsi" w:hAnsiTheme="minorHAnsi" w:cstheme="minorHAnsi"/>
                <w:sz w:val="20"/>
                <w:szCs w:val="20"/>
              </w:rPr>
              <w:t>3</w:t>
            </w:r>
            <w:r w:rsidR="00D61812" w:rsidRPr="00BD6804">
              <w:rPr>
                <w:rFonts w:asciiTheme="minorHAnsi" w:hAnsiTheme="minorHAnsi" w:cstheme="minorHAnsi"/>
                <w:sz w:val="20"/>
                <w:szCs w:val="20"/>
              </w:rPr>
              <w:t>:00 on Saturday).</w:t>
            </w:r>
          </w:p>
          <w:p w14:paraId="451C8A22" w14:textId="77777777" w:rsidR="00E80F12" w:rsidRPr="00CC2094" w:rsidRDefault="00E80F12" w:rsidP="00CC2094">
            <w:pPr>
              <w:pStyle w:val="TableParagraph"/>
              <w:spacing w:before="11"/>
              <w:rPr>
                <w:rFonts w:asciiTheme="minorHAnsi" w:hAnsiTheme="minorHAnsi" w:cstheme="minorHAnsi"/>
                <w:b/>
                <w:sz w:val="20"/>
                <w:szCs w:val="20"/>
              </w:rPr>
            </w:pPr>
          </w:p>
          <w:p w14:paraId="7C50BF08" w14:textId="08C64063" w:rsidR="00E80F12" w:rsidRDefault="006E6692" w:rsidP="00CC2094">
            <w:pPr>
              <w:pStyle w:val="TableParagraph"/>
              <w:spacing w:before="1"/>
              <w:ind w:right="101"/>
              <w:jc w:val="both"/>
              <w:rPr>
                <w:rFonts w:asciiTheme="minorHAnsi" w:hAnsiTheme="minorHAnsi" w:cstheme="minorHAnsi"/>
                <w:sz w:val="20"/>
                <w:szCs w:val="20"/>
              </w:rPr>
            </w:pPr>
            <w:r w:rsidRPr="00CC2094">
              <w:rPr>
                <w:rFonts w:asciiTheme="minorHAnsi" w:hAnsiTheme="minorHAnsi" w:cstheme="minorHAnsi"/>
                <w:sz w:val="20"/>
                <w:szCs w:val="20"/>
              </w:rPr>
              <w:t>The delivery of waste will take place in a controlled manner</w:t>
            </w:r>
            <w:r w:rsidR="00122283">
              <w:rPr>
                <w:rFonts w:asciiTheme="minorHAnsi" w:hAnsiTheme="minorHAnsi" w:cstheme="minorHAnsi"/>
                <w:sz w:val="20"/>
                <w:szCs w:val="20"/>
              </w:rPr>
              <w:t xml:space="preserve"> by limiting drop heights</w:t>
            </w:r>
            <w:r w:rsidRPr="00CC2094">
              <w:rPr>
                <w:rFonts w:asciiTheme="minorHAnsi" w:hAnsiTheme="minorHAnsi" w:cstheme="minorHAnsi"/>
                <w:sz w:val="20"/>
                <w:szCs w:val="20"/>
              </w:rPr>
              <w:t xml:space="preserve"> to keep noise to a minimum</w:t>
            </w:r>
            <w:r w:rsidR="009D3C1C">
              <w:rPr>
                <w:rFonts w:asciiTheme="minorHAnsi" w:hAnsiTheme="minorHAnsi" w:cstheme="minorHAnsi"/>
                <w:sz w:val="20"/>
                <w:szCs w:val="20"/>
              </w:rPr>
              <w:t>.</w:t>
            </w:r>
          </w:p>
          <w:p w14:paraId="09DA63C1" w14:textId="1A318C07" w:rsidR="00E53478" w:rsidRDefault="00E53478" w:rsidP="00CC2094">
            <w:pPr>
              <w:pStyle w:val="TableParagraph"/>
              <w:spacing w:before="1"/>
              <w:ind w:right="101"/>
              <w:jc w:val="both"/>
              <w:rPr>
                <w:rFonts w:asciiTheme="minorHAnsi" w:hAnsiTheme="minorHAnsi" w:cstheme="minorHAnsi"/>
                <w:sz w:val="20"/>
                <w:szCs w:val="20"/>
              </w:rPr>
            </w:pPr>
          </w:p>
          <w:p w14:paraId="79D5A2C2" w14:textId="5EEB9DD4" w:rsidR="00E53478" w:rsidRDefault="00E53478" w:rsidP="00CC2094">
            <w:pPr>
              <w:pStyle w:val="TableParagraph"/>
              <w:spacing w:before="1"/>
              <w:ind w:right="101"/>
              <w:jc w:val="both"/>
              <w:rPr>
                <w:rFonts w:asciiTheme="minorHAnsi" w:hAnsiTheme="minorHAnsi" w:cstheme="minorHAnsi"/>
                <w:sz w:val="20"/>
                <w:szCs w:val="20"/>
              </w:rPr>
            </w:pPr>
            <w:r>
              <w:rPr>
                <w:rFonts w:asciiTheme="minorHAnsi" w:hAnsiTheme="minorHAnsi" w:cstheme="minorHAnsi"/>
                <w:sz w:val="20"/>
                <w:szCs w:val="20"/>
              </w:rPr>
              <w:t xml:space="preserve">Designated </w:t>
            </w:r>
            <w:r w:rsidR="00143FEC">
              <w:rPr>
                <w:rFonts w:asciiTheme="minorHAnsi" w:hAnsiTheme="minorHAnsi" w:cstheme="minorHAnsi"/>
                <w:sz w:val="20"/>
                <w:szCs w:val="20"/>
              </w:rPr>
              <w:t xml:space="preserve">one-way </w:t>
            </w:r>
            <w:r>
              <w:rPr>
                <w:rFonts w:asciiTheme="minorHAnsi" w:hAnsiTheme="minorHAnsi" w:cstheme="minorHAnsi"/>
                <w:sz w:val="20"/>
                <w:szCs w:val="20"/>
              </w:rPr>
              <w:t xml:space="preserve">haul </w:t>
            </w:r>
            <w:r w:rsidR="00143FEC">
              <w:rPr>
                <w:rFonts w:asciiTheme="minorHAnsi" w:hAnsiTheme="minorHAnsi" w:cstheme="minorHAnsi"/>
                <w:sz w:val="20"/>
                <w:szCs w:val="20"/>
              </w:rPr>
              <w:t>road</w:t>
            </w:r>
            <w:r>
              <w:rPr>
                <w:rFonts w:asciiTheme="minorHAnsi" w:hAnsiTheme="minorHAnsi" w:cstheme="minorHAnsi"/>
                <w:sz w:val="20"/>
                <w:szCs w:val="20"/>
              </w:rPr>
              <w:t xml:space="preserve"> for vehicles on site to avoid contact with materials.</w:t>
            </w:r>
          </w:p>
          <w:p w14:paraId="0F9824B7" w14:textId="5AC53AB3" w:rsidR="00E53478" w:rsidRDefault="00E53478" w:rsidP="00CC2094">
            <w:pPr>
              <w:pStyle w:val="TableParagraph"/>
              <w:spacing w:before="1"/>
              <w:ind w:right="101"/>
              <w:jc w:val="both"/>
              <w:rPr>
                <w:rFonts w:asciiTheme="minorHAnsi" w:hAnsiTheme="minorHAnsi" w:cstheme="minorHAnsi"/>
                <w:sz w:val="20"/>
                <w:szCs w:val="20"/>
              </w:rPr>
            </w:pPr>
          </w:p>
          <w:p w14:paraId="5B69C409" w14:textId="25FDDE77" w:rsidR="00E53478" w:rsidRDefault="00E53478" w:rsidP="00CC2094">
            <w:pPr>
              <w:pStyle w:val="TableParagraph"/>
              <w:spacing w:before="1"/>
              <w:ind w:right="101"/>
              <w:jc w:val="both"/>
              <w:rPr>
                <w:rFonts w:asciiTheme="minorHAnsi" w:hAnsiTheme="minorHAnsi" w:cstheme="minorHAnsi"/>
                <w:sz w:val="20"/>
                <w:szCs w:val="20"/>
              </w:rPr>
            </w:pPr>
            <w:r>
              <w:rPr>
                <w:rFonts w:asciiTheme="minorHAnsi" w:hAnsiTheme="minorHAnsi" w:cstheme="minorHAnsi"/>
                <w:sz w:val="20"/>
                <w:szCs w:val="20"/>
              </w:rPr>
              <w:t xml:space="preserve">Speed limit of </w:t>
            </w:r>
            <w:r w:rsidR="00DE30A1">
              <w:rPr>
                <w:rFonts w:asciiTheme="minorHAnsi" w:hAnsiTheme="minorHAnsi" w:cstheme="minorHAnsi"/>
                <w:sz w:val="20"/>
                <w:szCs w:val="20"/>
              </w:rPr>
              <w:t>10</w:t>
            </w:r>
            <w:r>
              <w:rPr>
                <w:rFonts w:asciiTheme="minorHAnsi" w:hAnsiTheme="minorHAnsi" w:cstheme="minorHAnsi"/>
                <w:sz w:val="20"/>
                <w:szCs w:val="20"/>
              </w:rPr>
              <w:t>mph on site</w:t>
            </w:r>
            <w:r w:rsidR="00122283">
              <w:rPr>
                <w:rFonts w:asciiTheme="minorHAnsi" w:hAnsiTheme="minorHAnsi" w:cstheme="minorHAnsi"/>
                <w:sz w:val="20"/>
                <w:szCs w:val="20"/>
              </w:rPr>
              <w:t>.</w:t>
            </w:r>
          </w:p>
          <w:p w14:paraId="2B86A26A" w14:textId="26FE5A4F" w:rsidR="00143FEC" w:rsidRDefault="00143FEC" w:rsidP="00143FEC">
            <w:pPr>
              <w:pStyle w:val="TableParagraph"/>
              <w:spacing w:line="196" w:lineRule="exact"/>
              <w:jc w:val="both"/>
              <w:rPr>
                <w:rFonts w:asciiTheme="minorHAnsi" w:hAnsiTheme="minorHAnsi" w:cstheme="minorHAnsi"/>
                <w:sz w:val="20"/>
                <w:szCs w:val="20"/>
              </w:rPr>
            </w:pPr>
            <w:r>
              <w:rPr>
                <w:rFonts w:asciiTheme="minorHAnsi" w:hAnsiTheme="minorHAnsi" w:cstheme="minorHAnsi"/>
                <w:sz w:val="20"/>
                <w:szCs w:val="20"/>
              </w:rPr>
              <w:t>The site boundary has a 2.5m high concrete block wall to reduce potential noise levels and contain noise within the site boundary.</w:t>
            </w:r>
          </w:p>
          <w:p w14:paraId="1735ABA2" w14:textId="01062EC3" w:rsidR="009D3C1C" w:rsidRDefault="009D3C1C" w:rsidP="00CC2094">
            <w:pPr>
              <w:pStyle w:val="TableParagraph"/>
              <w:spacing w:before="1"/>
              <w:ind w:right="101"/>
              <w:jc w:val="both"/>
              <w:rPr>
                <w:rFonts w:asciiTheme="minorHAnsi" w:hAnsiTheme="minorHAnsi" w:cstheme="minorHAnsi"/>
                <w:sz w:val="20"/>
                <w:szCs w:val="20"/>
              </w:rPr>
            </w:pPr>
          </w:p>
          <w:p w14:paraId="653C9833" w14:textId="1E92FFB3" w:rsidR="009D3C1C" w:rsidRPr="00CC2094" w:rsidRDefault="009D3C1C" w:rsidP="009D3C1C">
            <w:pPr>
              <w:pStyle w:val="TableParagraph"/>
              <w:ind w:right="100"/>
              <w:jc w:val="both"/>
              <w:rPr>
                <w:rFonts w:asciiTheme="minorHAnsi" w:hAnsiTheme="minorHAnsi" w:cstheme="minorHAnsi"/>
                <w:sz w:val="20"/>
                <w:szCs w:val="20"/>
              </w:rPr>
            </w:pPr>
            <w:r w:rsidRPr="00CC2094">
              <w:rPr>
                <w:rFonts w:asciiTheme="minorHAnsi" w:hAnsiTheme="minorHAnsi" w:cstheme="minorHAnsi"/>
                <w:sz w:val="20"/>
                <w:szCs w:val="20"/>
              </w:rPr>
              <w:t>All plant and machinery will have effective silencers where practicable and be maintained in accordance with the manufacturer’s</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requirements</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to</w:t>
            </w:r>
            <w:r w:rsidRPr="00CC2094">
              <w:rPr>
                <w:rFonts w:asciiTheme="minorHAnsi" w:hAnsiTheme="minorHAnsi" w:cstheme="minorHAnsi"/>
                <w:spacing w:val="-16"/>
                <w:sz w:val="20"/>
                <w:szCs w:val="20"/>
              </w:rPr>
              <w:t xml:space="preserve"> </w:t>
            </w:r>
            <w:r w:rsidRPr="00CC2094">
              <w:rPr>
                <w:rFonts w:asciiTheme="minorHAnsi" w:hAnsiTheme="minorHAnsi" w:cstheme="minorHAnsi"/>
                <w:sz w:val="20"/>
                <w:szCs w:val="20"/>
              </w:rPr>
              <w:t>minimise</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the</w:t>
            </w:r>
            <w:r w:rsidRPr="00CC2094">
              <w:rPr>
                <w:rFonts w:asciiTheme="minorHAnsi" w:hAnsiTheme="minorHAnsi" w:cstheme="minorHAnsi"/>
                <w:spacing w:val="-15"/>
                <w:sz w:val="20"/>
                <w:szCs w:val="20"/>
              </w:rPr>
              <w:t xml:space="preserve"> </w:t>
            </w:r>
            <w:r w:rsidRPr="00CC2094">
              <w:rPr>
                <w:rFonts w:asciiTheme="minorHAnsi" w:hAnsiTheme="minorHAnsi" w:cstheme="minorHAnsi"/>
                <w:sz w:val="20"/>
                <w:szCs w:val="20"/>
              </w:rPr>
              <w:t>risk</w:t>
            </w:r>
            <w:r w:rsidRPr="00CC2094">
              <w:rPr>
                <w:rFonts w:asciiTheme="minorHAnsi" w:hAnsiTheme="minorHAnsi" w:cstheme="minorHAnsi"/>
                <w:spacing w:val="-16"/>
                <w:sz w:val="20"/>
                <w:szCs w:val="20"/>
              </w:rPr>
              <w:t xml:space="preserve"> </w:t>
            </w:r>
            <w:r w:rsidRPr="00CC2094">
              <w:rPr>
                <w:rFonts w:asciiTheme="minorHAnsi" w:hAnsiTheme="minorHAnsi" w:cstheme="minorHAnsi"/>
                <w:sz w:val="20"/>
                <w:szCs w:val="20"/>
              </w:rPr>
              <w:t>of</w:t>
            </w:r>
            <w:r w:rsidRPr="00CC2094">
              <w:rPr>
                <w:rFonts w:asciiTheme="minorHAnsi" w:hAnsiTheme="minorHAnsi" w:cstheme="minorHAnsi"/>
                <w:spacing w:val="-16"/>
                <w:sz w:val="20"/>
                <w:szCs w:val="20"/>
              </w:rPr>
              <w:t xml:space="preserve"> </w:t>
            </w:r>
            <w:r w:rsidRPr="00CC2094">
              <w:rPr>
                <w:rFonts w:asciiTheme="minorHAnsi" w:hAnsiTheme="minorHAnsi" w:cstheme="minorHAnsi"/>
                <w:sz w:val="20"/>
                <w:szCs w:val="20"/>
              </w:rPr>
              <w:t>mechanical failure which could result in increased noise emissions.</w:t>
            </w:r>
          </w:p>
          <w:p w14:paraId="42B35340" w14:textId="77777777" w:rsidR="0036028A" w:rsidRPr="00CC2094" w:rsidRDefault="0036028A" w:rsidP="00CC2094">
            <w:pPr>
              <w:pStyle w:val="TableParagraph"/>
              <w:spacing w:before="1"/>
              <w:ind w:left="108" w:right="101"/>
              <w:jc w:val="both"/>
              <w:rPr>
                <w:rFonts w:asciiTheme="minorHAnsi" w:hAnsiTheme="minorHAnsi" w:cstheme="minorHAnsi"/>
                <w:sz w:val="20"/>
                <w:szCs w:val="20"/>
              </w:rPr>
            </w:pPr>
          </w:p>
          <w:p w14:paraId="3F1CB464" w14:textId="38A0DB80" w:rsidR="0036028A" w:rsidRDefault="0036028A" w:rsidP="00CC2094">
            <w:pPr>
              <w:pStyle w:val="TableParagraph"/>
              <w:ind w:right="102"/>
              <w:jc w:val="both"/>
              <w:rPr>
                <w:rFonts w:asciiTheme="minorHAnsi" w:hAnsiTheme="minorHAnsi" w:cstheme="minorHAnsi"/>
                <w:sz w:val="20"/>
                <w:szCs w:val="20"/>
              </w:rPr>
            </w:pPr>
            <w:r w:rsidRPr="00CC2094">
              <w:rPr>
                <w:rFonts w:asciiTheme="minorHAnsi" w:hAnsiTheme="minorHAnsi" w:cstheme="minorHAnsi"/>
                <w:sz w:val="20"/>
                <w:szCs w:val="20"/>
              </w:rPr>
              <w:t>A</w:t>
            </w:r>
            <w:r w:rsidR="009D3C1C">
              <w:rPr>
                <w:rFonts w:asciiTheme="minorHAnsi" w:hAnsiTheme="minorHAnsi" w:cstheme="minorHAnsi"/>
                <w:sz w:val="20"/>
                <w:szCs w:val="20"/>
              </w:rPr>
              <w:t>n anti-idling policy ensures that a</w:t>
            </w:r>
            <w:r w:rsidRPr="00CC2094">
              <w:rPr>
                <w:rFonts w:asciiTheme="minorHAnsi" w:hAnsiTheme="minorHAnsi" w:cstheme="minorHAnsi"/>
                <w:sz w:val="20"/>
                <w:szCs w:val="20"/>
              </w:rPr>
              <w:t>ll equipment and vehicles when not in regular use shall be switched off.</w:t>
            </w:r>
            <w:r w:rsidR="002360BA" w:rsidRPr="00845FD4">
              <w:rPr>
                <w:rFonts w:asciiTheme="minorHAnsi" w:hAnsiTheme="minorHAnsi" w:cstheme="minorHAnsi"/>
                <w:sz w:val="20"/>
                <w:szCs w:val="20"/>
              </w:rPr>
              <w:t xml:space="preserve"> The Site Manager will be responsible for ensuring the above measures are implemented</w:t>
            </w:r>
            <w:r w:rsidR="002360BA">
              <w:rPr>
                <w:rFonts w:asciiTheme="minorHAnsi" w:hAnsiTheme="minorHAnsi" w:cstheme="minorHAnsi"/>
                <w:sz w:val="20"/>
                <w:szCs w:val="20"/>
              </w:rPr>
              <w:t>.</w:t>
            </w:r>
          </w:p>
          <w:p w14:paraId="0E11868F" w14:textId="5163D33F" w:rsidR="00122283" w:rsidRDefault="00122283" w:rsidP="00CC2094">
            <w:pPr>
              <w:pStyle w:val="TableParagraph"/>
              <w:ind w:right="102"/>
              <w:jc w:val="both"/>
              <w:rPr>
                <w:rFonts w:asciiTheme="minorHAnsi" w:hAnsiTheme="minorHAnsi" w:cstheme="minorHAnsi"/>
                <w:sz w:val="20"/>
                <w:szCs w:val="20"/>
              </w:rPr>
            </w:pPr>
          </w:p>
          <w:p w14:paraId="7DABF3AC" w14:textId="0AAAEEA5" w:rsidR="00122283" w:rsidRPr="00CC2094" w:rsidRDefault="00122283" w:rsidP="00CC2094">
            <w:pPr>
              <w:pStyle w:val="TableParagraph"/>
              <w:ind w:right="102"/>
              <w:jc w:val="both"/>
              <w:rPr>
                <w:rFonts w:asciiTheme="minorHAnsi" w:hAnsiTheme="minorHAnsi" w:cstheme="minorHAnsi"/>
                <w:sz w:val="20"/>
                <w:szCs w:val="20"/>
              </w:rPr>
            </w:pPr>
            <w:r>
              <w:rPr>
                <w:rFonts w:asciiTheme="minorHAnsi" w:hAnsiTheme="minorHAnsi" w:cstheme="minorHAnsi"/>
                <w:sz w:val="20"/>
                <w:szCs w:val="20"/>
              </w:rPr>
              <w:t>Anti-beeping policy in place on site to prevent unnecessary vehicle noise.</w:t>
            </w:r>
          </w:p>
          <w:p w14:paraId="4B412EC7" w14:textId="77777777" w:rsidR="0036028A" w:rsidRPr="00CC2094" w:rsidRDefault="0036028A" w:rsidP="00CC2094">
            <w:pPr>
              <w:pStyle w:val="TableParagraph"/>
              <w:spacing w:before="1"/>
              <w:rPr>
                <w:rFonts w:asciiTheme="minorHAnsi" w:hAnsiTheme="minorHAnsi" w:cstheme="minorHAnsi"/>
                <w:b/>
                <w:sz w:val="20"/>
                <w:szCs w:val="20"/>
              </w:rPr>
            </w:pPr>
          </w:p>
          <w:p w14:paraId="4FE1C991" w14:textId="77777777" w:rsidR="0036028A" w:rsidRDefault="0036028A" w:rsidP="009F21BE">
            <w:pPr>
              <w:pStyle w:val="TableParagraph"/>
              <w:ind w:right="101"/>
              <w:jc w:val="both"/>
              <w:rPr>
                <w:rFonts w:asciiTheme="minorHAnsi" w:hAnsiTheme="minorHAnsi" w:cstheme="minorHAnsi"/>
                <w:sz w:val="20"/>
                <w:szCs w:val="20"/>
              </w:rPr>
            </w:pPr>
            <w:r w:rsidRPr="00CC2094">
              <w:rPr>
                <w:rFonts w:asciiTheme="minorHAnsi" w:hAnsiTheme="minorHAnsi" w:cstheme="minorHAnsi"/>
                <w:sz w:val="20"/>
                <w:szCs w:val="20"/>
              </w:rPr>
              <w:t xml:space="preserve">All noise </w:t>
            </w:r>
            <w:r w:rsidR="009F21BE">
              <w:rPr>
                <w:rFonts w:asciiTheme="minorHAnsi" w:hAnsiTheme="minorHAnsi" w:cstheme="minorHAnsi"/>
                <w:sz w:val="20"/>
                <w:szCs w:val="20"/>
              </w:rPr>
              <w:t>generated by vehicle movements</w:t>
            </w:r>
            <w:r w:rsidRPr="00CC2094">
              <w:rPr>
                <w:rFonts w:asciiTheme="minorHAnsi" w:hAnsiTheme="minorHAnsi" w:cstheme="minorHAnsi"/>
                <w:sz w:val="20"/>
                <w:szCs w:val="20"/>
              </w:rPr>
              <w:t xml:space="preserve"> will be monitored closely and site operatives will be vigilant and report any</w:t>
            </w:r>
            <w:r w:rsidR="00550C21" w:rsidRPr="00CC2094">
              <w:rPr>
                <w:rFonts w:asciiTheme="minorHAnsi" w:hAnsiTheme="minorHAnsi" w:cstheme="minorHAnsi"/>
                <w:sz w:val="20"/>
                <w:szCs w:val="20"/>
              </w:rPr>
              <w:t xml:space="preserve"> excessive noise</w:t>
            </w:r>
            <w:r w:rsidR="009F21BE">
              <w:rPr>
                <w:rFonts w:asciiTheme="minorHAnsi" w:hAnsiTheme="minorHAnsi" w:cstheme="minorHAnsi"/>
                <w:sz w:val="20"/>
                <w:szCs w:val="20"/>
              </w:rPr>
              <w:t xml:space="preserve"> </w:t>
            </w:r>
            <w:r w:rsidRPr="00CC2094">
              <w:rPr>
                <w:rFonts w:asciiTheme="minorHAnsi" w:hAnsiTheme="minorHAnsi" w:cstheme="minorHAnsi"/>
                <w:sz w:val="20"/>
                <w:szCs w:val="20"/>
              </w:rPr>
              <w:t>or vibration issues to the Site Manager.</w:t>
            </w:r>
          </w:p>
          <w:p w14:paraId="78F832C3" w14:textId="77777777" w:rsidR="0039076E" w:rsidRDefault="0039076E" w:rsidP="009F21BE">
            <w:pPr>
              <w:pStyle w:val="TableParagraph"/>
              <w:ind w:right="101"/>
              <w:jc w:val="both"/>
              <w:rPr>
                <w:rFonts w:asciiTheme="minorHAnsi" w:hAnsiTheme="minorHAnsi" w:cstheme="minorHAnsi"/>
                <w:sz w:val="20"/>
                <w:szCs w:val="20"/>
              </w:rPr>
            </w:pPr>
          </w:p>
          <w:p w14:paraId="72EC12EA" w14:textId="64C04D03" w:rsidR="0039076E" w:rsidRPr="00CC2094" w:rsidRDefault="0039076E" w:rsidP="009F21BE">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Noise to be managed in accordance with site-specific Noise Management Plan.</w:t>
            </w:r>
          </w:p>
        </w:tc>
        <w:tc>
          <w:tcPr>
            <w:tcW w:w="1701" w:type="dxa"/>
            <w:tcBorders>
              <w:top w:val="single" w:sz="4" w:space="0" w:color="auto"/>
              <w:left w:val="single" w:sz="4" w:space="0" w:color="auto"/>
              <w:bottom w:val="single" w:sz="4" w:space="0" w:color="auto"/>
              <w:right w:val="single" w:sz="4" w:space="0" w:color="auto"/>
            </w:tcBorders>
          </w:tcPr>
          <w:p w14:paraId="659E8FAB" w14:textId="1CA4AB5C" w:rsidR="00E80F12" w:rsidRPr="00CC2094" w:rsidRDefault="006E6692">
            <w:pPr>
              <w:pStyle w:val="TableParagraph"/>
              <w:spacing w:before="2"/>
              <w:ind w:left="106" w:right="106"/>
              <w:rPr>
                <w:rFonts w:asciiTheme="minorHAnsi" w:hAnsiTheme="minorHAnsi" w:cstheme="minorHAnsi"/>
                <w:sz w:val="20"/>
                <w:szCs w:val="20"/>
              </w:rPr>
            </w:pPr>
            <w:r w:rsidRPr="00CC2094">
              <w:rPr>
                <w:rFonts w:asciiTheme="minorHAnsi" w:hAnsiTheme="minorHAnsi" w:cstheme="minorHAnsi"/>
                <w:sz w:val="20"/>
                <w:szCs w:val="20"/>
              </w:rPr>
              <w:lastRenderedPageBreak/>
              <w:t>Intermittent during operating hours</w:t>
            </w:r>
          </w:p>
        </w:tc>
        <w:tc>
          <w:tcPr>
            <w:tcW w:w="1701" w:type="dxa"/>
            <w:tcBorders>
              <w:top w:val="single" w:sz="4" w:space="0" w:color="auto"/>
              <w:left w:val="single" w:sz="4" w:space="0" w:color="auto"/>
              <w:bottom w:val="single" w:sz="4" w:space="0" w:color="auto"/>
              <w:right w:val="single" w:sz="4" w:space="0" w:color="auto"/>
            </w:tcBorders>
          </w:tcPr>
          <w:p w14:paraId="0EFA8C49" w14:textId="744EBAC4" w:rsidR="00E80F12" w:rsidRPr="00CC2094" w:rsidRDefault="006E6692">
            <w:pPr>
              <w:pStyle w:val="TableParagraph"/>
              <w:spacing w:before="2"/>
              <w:ind w:left="109" w:right="447"/>
              <w:rPr>
                <w:rFonts w:asciiTheme="minorHAnsi" w:hAnsiTheme="minorHAnsi" w:cstheme="minorHAnsi"/>
                <w:sz w:val="20"/>
                <w:szCs w:val="20"/>
              </w:rPr>
            </w:pPr>
            <w:r w:rsidRPr="00CC2094">
              <w:rPr>
                <w:rFonts w:asciiTheme="minorHAnsi" w:hAnsiTheme="minorHAnsi" w:cstheme="minorHAnsi"/>
                <w:sz w:val="20"/>
                <w:szCs w:val="20"/>
              </w:rPr>
              <w:t>Intermittent noise and vibration disturbance</w:t>
            </w:r>
          </w:p>
        </w:tc>
        <w:tc>
          <w:tcPr>
            <w:tcW w:w="851" w:type="dxa"/>
            <w:tcBorders>
              <w:top w:val="single" w:sz="4" w:space="0" w:color="auto"/>
              <w:left w:val="single" w:sz="4" w:space="0" w:color="auto"/>
              <w:bottom w:val="single" w:sz="4" w:space="0" w:color="auto"/>
              <w:right w:val="single" w:sz="4" w:space="0" w:color="auto"/>
            </w:tcBorders>
          </w:tcPr>
          <w:p w14:paraId="3CE474FB" w14:textId="097B4FA0" w:rsidR="00E80F12" w:rsidRPr="00CC2094" w:rsidRDefault="0036028A">
            <w:pPr>
              <w:pStyle w:val="TableParagraph"/>
              <w:spacing w:before="2"/>
              <w:ind w:left="110"/>
              <w:rPr>
                <w:rFonts w:asciiTheme="minorHAnsi" w:hAnsiTheme="minorHAnsi" w:cstheme="minorHAnsi"/>
                <w:sz w:val="20"/>
                <w:szCs w:val="20"/>
              </w:rPr>
            </w:pPr>
            <w:r w:rsidRPr="00CC2094">
              <w:rPr>
                <w:rFonts w:asciiTheme="minorHAnsi" w:hAnsiTheme="minorHAnsi" w:cstheme="minorHAnsi"/>
                <w:sz w:val="20"/>
                <w:szCs w:val="20"/>
              </w:rPr>
              <w:t>Low</w:t>
            </w:r>
          </w:p>
        </w:tc>
      </w:tr>
      <w:tr w:rsidR="00E41220" w14:paraId="36C5D4DD" w14:textId="77777777" w:rsidTr="009D3C1C">
        <w:trPr>
          <w:trHeight w:val="870"/>
        </w:trPr>
        <w:tc>
          <w:tcPr>
            <w:tcW w:w="1393" w:type="dxa"/>
            <w:tcBorders>
              <w:bottom w:val="nil"/>
            </w:tcBorders>
          </w:tcPr>
          <w:p w14:paraId="67A6EBE0" w14:textId="77777777" w:rsidR="00E41220" w:rsidRPr="00845FD4" w:rsidRDefault="00E41220" w:rsidP="00E41220">
            <w:pPr>
              <w:pStyle w:val="TableParagraph"/>
              <w:ind w:left="107" w:right="178"/>
              <w:rPr>
                <w:rFonts w:asciiTheme="minorHAnsi" w:hAnsiTheme="minorHAnsi" w:cstheme="minorHAnsi"/>
                <w:sz w:val="20"/>
                <w:szCs w:val="20"/>
              </w:rPr>
            </w:pPr>
            <w:r w:rsidRPr="00845FD4">
              <w:rPr>
                <w:rFonts w:asciiTheme="minorHAnsi" w:hAnsiTheme="minorHAnsi" w:cstheme="minorHAnsi"/>
                <w:sz w:val="20"/>
                <w:szCs w:val="20"/>
              </w:rPr>
              <w:t>Use of plant and machinery.</w:t>
            </w:r>
          </w:p>
        </w:tc>
        <w:tc>
          <w:tcPr>
            <w:tcW w:w="1584" w:type="dxa"/>
            <w:tcBorders>
              <w:bottom w:val="nil"/>
            </w:tcBorders>
          </w:tcPr>
          <w:p w14:paraId="2B2E7FAB" w14:textId="77777777" w:rsidR="00E41220" w:rsidRDefault="00E53545" w:rsidP="00E41220">
            <w:pPr>
              <w:pStyle w:val="TableParagraph"/>
              <w:ind w:left="108" w:right="115"/>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25B7B0F8" w14:textId="77777777" w:rsidR="00E53545" w:rsidRDefault="00E53545" w:rsidP="00E41220">
            <w:pPr>
              <w:pStyle w:val="TableParagraph"/>
              <w:ind w:left="108" w:right="115"/>
              <w:rPr>
                <w:rFonts w:asciiTheme="minorHAnsi" w:hAnsiTheme="minorHAnsi" w:cstheme="minorHAnsi"/>
                <w:sz w:val="20"/>
                <w:szCs w:val="20"/>
              </w:rPr>
            </w:pPr>
          </w:p>
          <w:p w14:paraId="09B3E438" w14:textId="27E6F0EA" w:rsidR="00E53545" w:rsidRPr="00845FD4" w:rsidRDefault="00E53545" w:rsidP="00E41220">
            <w:pPr>
              <w:pStyle w:val="TableParagraph"/>
              <w:ind w:left="108" w:right="115"/>
              <w:rPr>
                <w:rFonts w:asciiTheme="minorHAnsi" w:hAnsiTheme="minorHAnsi" w:cstheme="minorHAnsi"/>
                <w:sz w:val="20"/>
                <w:szCs w:val="20"/>
              </w:rPr>
            </w:pPr>
            <w:r>
              <w:rPr>
                <w:rFonts w:asciiTheme="minorHAnsi" w:hAnsiTheme="minorHAnsi" w:cstheme="minorHAnsi"/>
                <w:sz w:val="20"/>
                <w:szCs w:val="20"/>
              </w:rPr>
              <w:t>SSSI</w:t>
            </w:r>
          </w:p>
        </w:tc>
        <w:tc>
          <w:tcPr>
            <w:tcW w:w="851" w:type="dxa"/>
            <w:tcBorders>
              <w:bottom w:val="nil"/>
            </w:tcBorders>
          </w:tcPr>
          <w:p w14:paraId="5546E4C6" w14:textId="77777777" w:rsidR="00E41220" w:rsidRPr="00845FD4" w:rsidRDefault="00E41220" w:rsidP="00E41220">
            <w:pPr>
              <w:pStyle w:val="TableParagraph"/>
              <w:spacing w:line="217" w:lineRule="exact"/>
              <w:ind w:left="108"/>
              <w:rPr>
                <w:rFonts w:asciiTheme="minorHAnsi" w:hAnsiTheme="minorHAnsi" w:cstheme="minorHAnsi"/>
                <w:sz w:val="20"/>
                <w:szCs w:val="20"/>
              </w:rPr>
            </w:pPr>
            <w:r w:rsidRPr="00845FD4">
              <w:rPr>
                <w:rFonts w:asciiTheme="minorHAnsi" w:hAnsiTheme="minorHAnsi" w:cstheme="minorHAnsi"/>
                <w:sz w:val="20"/>
                <w:szCs w:val="20"/>
              </w:rPr>
              <w:t>Air</w:t>
            </w:r>
          </w:p>
        </w:tc>
        <w:tc>
          <w:tcPr>
            <w:tcW w:w="6520" w:type="dxa"/>
            <w:tcBorders>
              <w:bottom w:val="nil"/>
            </w:tcBorders>
          </w:tcPr>
          <w:p w14:paraId="213A638D" w14:textId="21CA24C1" w:rsidR="00E41220" w:rsidRPr="00D61812" w:rsidRDefault="00E41220" w:rsidP="00D61812">
            <w:pPr>
              <w:pStyle w:val="TableParagraph"/>
              <w:spacing w:before="2"/>
              <w:ind w:right="100"/>
              <w:jc w:val="both"/>
              <w:rPr>
                <w:rFonts w:asciiTheme="minorHAnsi" w:hAnsiTheme="minorHAnsi" w:cstheme="minorHAnsi"/>
                <w:color w:val="FF0000"/>
                <w:sz w:val="20"/>
                <w:szCs w:val="20"/>
              </w:rPr>
            </w:pPr>
            <w:r w:rsidRPr="00845FD4">
              <w:rPr>
                <w:rFonts w:asciiTheme="minorHAnsi" w:hAnsiTheme="minorHAnsi" w:cstheme="minorHAnsi"/>
                <w:sz w:val="20"/>
                <w:szCs w:val="20"/>
              </w:rPr>
              <w:t xml:space="preserve">All noise generating activities will take place during working </w:t>
            </w:r>
            <w:r w:rsidRPr="00D61812">
              <w:rPr>
                <w:rFonts w:asciiTheme="minorHAnsi" w:hAnsiTheme="minorHAnsi" w:cstheme="minorHAnsi"/>
                <w:sz w:val="20"/>
                <w:szCs w:val="20"/>
              </w:rPr>
              <w:t>hours</w:t>
            </w:r>
            <w:r w:rsidRPr="009D3C1C">
              <w:rPr>
                <w:rFonts w:asciiTheme="minorHAnsi" w:hAnsiTheme="minorHAnsi" w:cstheme="minorHAnsi"/>
                <w:color w:val="FF0000"/>
                <w:sz w:val="20"/>
                <w:szCs w:val="20"/>
              </w:rPr>
              <w:t xml:space="preserve"> </w:t>
            </w:r>
            <w:r w:rsidR="00D61812">
              <w:rPr>
                <w:rFonts w:asciiTheme="minorHAnsi" w:hAnsiTheme="minorHAnsi" w:cstheme="minorHAnsi"/>
                <w:sz w:val="20"/>
                <w:szCs w:val="20"/>
              </w:rPr>
              <w:t>(</w:t>
            </w:r>
            <w:r w:rsidR="00BD6804" w:rsidRPr="00BD6804">
              <w:rPr>
                <w:rFonts w:asciiTheme="minorHAnsi" w:hAnsiTheme="minorHAnsi" w:cstheme="minorHAnsi"/>
                <w:sz w:val="20"/>
                <w:szCs w:val="20"/>
              </w:rPr>
              <w:t>0</w:t>
            </w:r>
            <w:r w:rsidR="00143FEC">
              <w:rPr>
                <w:rFonts w:asciiTheme="minorHAnsi" w:hAnsiTheme="minorHAnsi" w:cstheme="minorHAnsi"/>
                <w:sz w:val="20"/>
                <w:szCs w:val="20"/>
              </w:rPr>
              <w:t>7</w:t>
            </w:r>
            <w:r w:rsidR="00BD6804" w:rsidRPr="00BD6804">
              <w:rPr>
                <w:rFonts w:asciiTheme="minorHAnsi" w:hAnsiTheme="minorHAnsi" w:cstheme="minorHAnsi"/>
                <w:sz w:val="20"/>
                <w:szCs w:val="20"/>
              </w:rPr>
              <w:t xml:space="preserve">:00 to </w:t>
            </w:r>
            <w:r w:rsidR="00143FEC">
              <w:rPr>
                <w:rFonts w:asciiTheme="minorHAnsi" w:hAnsiTheme="minorHAnsi" w:cstheme="minorHAnsi"/>
                <w:sz w:val="20"/>
                <w:szCs w:val="20"/>
              </w:rPr>
              <w:t>1</w:t>
            </w:r>
            <w:r w:rsidR="00427141">
              <w:rPr>
                <w:rFonts w:asciiTheme="minorHAnsi" w:hAnsiTheme="minorHAnsi" w:cstheme="minorHAnsi"/>
                <w:sz w:val="20"/>
                <w:szCs w:val="20"/>
              </w:rPr>
              <w:t>7</w:t>
            </w:r>
            <w:r w:rsidR="00BD6804" w:rsidRPr="00BD6804">
              <w:rPr>
                <w:rFonts w:asciiTheme="minorHAnsi" w:hAnsiTheme="minorHAnsi" w:cstheme="minorHAnsi"/>
                <w:sz w:val="20"/>
                <w:szCs w:val="20"/>
              </w:rPr>
              <w:t>:00 Monday to Friday and 07:00 to 1</w:t>
            </w:r>
            <w:r w:rsidR="00143FEC">
              <w:rPr>
                <w:rFonts w:asciiTheme="minorHAnsi" w:hAnsiTheme="minorHAnsi" w:cstheme="minorHAnsi"/>
                <w:sz w:val="20"/>
                <w:szCs w:val="20"/>
              </w:rPr>
              <w:t>3</w:t>
            </w:r>
            <w:r w:rsidR="00BD6804" w:rsidRPr="00BD6804">
              <w:rPr>
                <w:rFonts w:asciiTheme="minorHAnsi" w:hAnsiTheme="minorHAnsi" w:cstheme="minorHAnsi"/>
                <w:sz w:val="20"/>
                <w:szCs w:val="20"/>
              </w:rPr>
              <w:t>:00 on Saturday</w:t>
            </w:r>
            <w:r w:rsidR="00D61812">
              <w:rPr>
                <w:rFonts w:asciiTheme="minorHAnsi" w:hAnsiTheme="minorHAnsi" w:cstheme="minorHAnsi"/>
                <w:sz w:val="20"/>
                <w:szCs w:val="20"/>
              </w:rPr>
              <w:t xml:space="preserve">), </w:t>
            </w:r>
            <w:r w:rsidRPr="00845FD4">
              <w:rPr>
                <w:rFonts w:asciiTheme="minorHAnsi" w:hAnsiTheme="minorHAnsi" w:cstheme="minorHAnsi"/>
                <w:sz w:val="20"/>
                <w:szCs w:val="20"/>
              </w:rPr>
              <w:t>except for emergency repairs.</w:t>
            </w:r>
          </w:p>
          <w:p w14:paraId="100867F4" w14:textId="77777777" w:rsidR="00E41220" w:rsidRPr="00845FD4" w:rsidRDefault="00E41220" w:rsidP="00E41220">
            <w:pPr>
              <w:pStyle w:val="TableParagraph"/>
              <w:ind w:left="108" w:right="101"/>
              <w:jc w:val="both"/>
              <w:rPr>
                <w:rFonts w:asciiTheme="minorHAnsi" w:hAnsiTheme="minorHAnsi" w:cstheme="minorHAnsi"/>
                <w:sz w:val="20"/>
                <w:szCs w:val="20"/>
              </w:rPr>
            </w:pPr>
          </w:p>
          <w:p w14:paraId="01AD7C54" w14:textId="77777777" w:rsidR="00E41220" w:rsidRPr="00845FD4" w:rsidRDefault="00E41220" w:rsidP="007D40DB">
            <w:pPr>
              <w:pStyle w:val="TableParagraph"/>
              <w:ind w:right="101"/>
              <w:jc w:val="both"/>
              <w:rPr>
                <w:rFonts w:asciiTheme="minorHAnsi" w:hAnsiTheme="minorHAnsi" w:cstheme="minorHAnsi"/>
                <w:sz w:val="20"/>
                <w:szCs w:val="20"/>
              </w:rPr>
            </w:pPr>
            <w:r w:rsidRPr="00845FD4">
              <w:rPr>
                <w:rFonts w:asciiTheme="minorHAnsi" w:hAnsiTheme="minorHAnsi" w:cstheme="minorHAnsi"/>
                <w:sz w:val="20"/>
                <w:szCs w:val="20"/>
              </w:rPr>
              <w:t>All plant and machinery will have effective silencers where practicable and be maintained in accordance with the manufacturer’s requirements.</w:t>
            </w:r>
          </w:p>
          <w:p w14:paraId="1E623E4B" w14:textId="77777777" w:rsidR="00E41220" w:rsidRPr="00845FD4" w:rsidRDefault="00E41220" w:rsidP="00E41220">
            <w:pPr>
              <w:pStyle w:val="TableParagraph"/>
              <w:ind w:left="108" w:right="101"/>
              <w:jc w:val="both"/>
              <w:rPr>
                <w:rFonts w:asciiTheme="minorHAnsi" w:hAnsiTheme="minorHAnsi" w:cstheme="minorHAnsi"/>
                <w:sz w:val="20"/>
                <w:szCs w:val="20"/>
              </w:rPr>
            </w:pPr>
          </w:p>
          <w:p w14:paraId="6C3472DD" w14:textId="77777777" w:rsidR="00E41220" w:rsidRDefault="00E41220" w:rsidP="007D40DB">
            <w:pPr>
              <w:pStyle w:val="TableParagraph"/>
              <w:ind w:right="101"/>
              <w:jc w:val="both"/>
              <w:rPr>
                <w:rFonts w:asciiTheme="minorHAnsi" w:hAnsiTheme="minorHAnsi" w:cstheme="minorHAnsi"/>
                <w:sz w:val="20"/>
                <w:szCs w:val="20"/>
              </w:rPr>
            </w:pPr>
            <w:r w:rsidRPr="00845FD4">
              <w:rPr>
                <w:rFonts w:asciiTheme="minorHAnsi" w:hAnsiTheme="minorHAnsi" w:cstheme="minorHAnsi"/>
                <w:sz w:val="20"/>
                <w:szCs w:val="20"/>
              </w:rPr>
              <w:t>All equipment and vehicles, when not in regular use, shall be switched off. The Site Manager will be responsible for ensuring the above measures are implemented.</w:t>
            </w:r>
          </w:p>
          <w:p w14:paraId="0B8FB90F" w14:textId="77777777" w:rsidR="00122283" w:rsidRDefault="00122283" w:rsidP="007D40DB">
            <w:pPr>
              <w:pStyle w:val="TableParagraph"/>
              <w:ind w:right="101"/>
              <w:jc w:val="both"/>
              <w:rPr>
                <w:rFonts w:asciiTheme="minorHAnsi" w:hAnsiTheme="minorHAnsi" w:cstheme="minorHAnsi"/>
                <w:sz w:val="20"/>
                <w:szCs w:val="20"/>
              </w:rPr>
            </w:pPr>
          </w:p>
          <w:p w14:paraId="6A1DFFD2" w14:textId="77777777" w:rsidR="00122283" w:rsidRDefault="00122283" w:rsidP="007D40DB">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Processing activities will be done on a campaign basis to avoid continuous on/off use and noise nuisance.</w:t>
            </w:r>
          </w:p>
          <w:p w14:paraId="48B4474E" w14:textId="77777777" w:rsidR="00122283" w:rsidRDefault="00122283" w:rsidP="007D40DB">
            <w:pPr>
              <w:pStyle w:val="TableParagraph"/>
              <w:ind w:right="101"/>
              <w:jc w:val="both"/>
              <w:rPr>
                <w:rFonts w:asciiTheme="minorHAnsi" w:hAnsiTheme="minorHAnsi" w:cstheme="minorHAnsi"/>
                <w:sz w:val="20"/>
                <w:szCs w:val="20"/>
              </w:rPr>
            </w:pPr>
          </w:p>
          <w:p w14:paraId="221E187A" w14:textId="7D00B6B9" w:rsidR="00122283" w:rsidRDefault="00122283" w:rsidP="007D40DB">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lastRenderedPageBreak/>
              <w:t xml:space="preserve">Minimal plant and machinery </w:t>
            </w:r>
            <w:proofErr w:type="gramStart"/>
            <w:r>
              <w:rPr>
                <w:rFonts w:asciiTheme="minorHAnsi" w:hAnsiTheme="minorHAnsi" w:cstheme="minorHAnsi"/>
                <w:sz w:val="20"/>
                <w:szCs w:val="20"/>
              </w:rPr>
              <w:t>is</w:t>
            </w:r>
            <w:proofErr w:type="gramEnd"/>
            <w:r>
              <w:rPr>
                <w:rFonts w:asciiTheme="minorHAnsi" w:hAnsiTheme="minorHAnsi" w:cstheme="minorHAnsi"/>
                <w:sz w:val="20"/>
                <w:szCs w:val="20"/>
              </w:rPr>
              <w:t xml:space="preserve"> on site, consisting only of a </w:t>
            </w:r>
            <w:r w:rsidR="00F40AD6">
              <w:rPr>
                <w:rFonts w:asciiTheme="minorHAnsi" w:hAnsiTheme="minorHAnsi" w:cstheme="minorHAnsi"/>
                <w:sz w:val="20"/>
                <w:szCs w:val="20"/>
              </w:rPr>
              <w:t>Matec Aggretec 150 plant</w:t>
            </w:r>
            <w:r>
              <w:rPr>
                <w:rFonts w:asciiTheme="minorHAnsi" w:hAnsiTheme="minorHAnsi" w:cstheme="minorHAnsi"/>
                <w:sz w:val="20"/>
                <w:szCs w:val="20"/>
              </w:rPr>
              <w:t xml:space="preserve">, </w:t>
            </w:r>
            <w:r w:rsidR="00F40AD6">
              <w:rPr>
                <w:rFonts w:asciiTheme="minorHAnsi" w:hAnsiTheme="minorHAnsi" w:cstheme="minorHAnsi"/>
                <w:sz w:val="20"/>
                <w:szCs w:val="20"/>
              </w:rPr>
              <w:t>shovel</w:t>
            </w:r>
            <w:r>
              <w:rPr>
                <w:rFonts w:asciiTheme="minorHAnsi" w:hAnsiTheme="minorHAnsi" w:cstheme="minorHAnsi"/>
                <w:sz w:val="20"/>
                <w:szCs w:val="20"/>
              </w:rPr>
              <w:t xml:space="preserve">, excavator, </w:t>
            </w:r>
            <w:r w:rsidR="00143FEC">
              <w:rPr>
                <w:rFonts w:asciiTheme="minorHAnsi" w:hAnsiTheme="minorHAnsi" w:cstheme="minorHAnsi"/>
                <w:sz w:val="20"/>
                <w:szCs w:val="20"/>
              </w:rPr>
              <w:t>crusher</w:t>
            </w:r>
            <w:r>
              <w:rPr>
                <w:rFonts w:asciiTheme="minorHAnsi" w:hAnsiTheme="minorHAnsi" w:cstheme="minorHAnsi"/>
                <w:sz w:val="20"/>
                <w:szCs w:val="20"/>
              </w:rPr>
              <w:t xml:space="preserve"> and mobile water bowser.</w:t>
            </w:r>
          </w:p>
          <w:p w14:paraId="7AE189EE" w14:textId="77777777" w:rsidR="00122283" w:rsidRDefault="00122283" w:rsidP="007D40DB">
            <w:pPr>
              <w:pStyle w:val="TableParagraph"/>
              <w:ind w:right="101"/>
              <w:jc w:val="both"/>
              <w:rPr>
                <w:rFonts w:asciiTheme="minorHAnsi" w:hAnsiTheme="minorHAnsi" w:cstheme="minorHAnsi"/>
                <w:sz w:val="20"/>
                <w:szCs w:val="20"/>
              </w:rPr>
            </w:pPr>
          </w:p>
          <w:p w14:paraId="2A6C4838" w14:textId="1AA0C953" w:rsidR="00122283" w:rsidRDefault="00122283" w:rsidP="007D40DB">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 xml:space="preserve">Locations have been considered to minimise noise production: </w:t>
            </w:r>
            <w:r w:rsidR="00F40AD6">
              <w:rPr>
                <w:rFonts w:asciiTheme="minorHAnsi" w:hAnsiTheme="minorHAnsi" w:cstheme="minorHAnsi"/>
                <w:sz w:val="20"/>
                <w:szCs w:val="20"/>
              </w:rPr>
              <w:t>Matec Aggretec 150</w:t>
            </w:r>
            <w:r w:rsidR="00143FEC">
              <w:rPr>
                <w:rFonts w:asciiTheme="minorHAnsi" w:hAnsiTheme="minorHAnsi" w:cstheme="minorHAnsi"/>
                <w:sz w:val="20"/>
                <w:szCs w:val="20"/>
              </w:rPr>
              <w:t xml:space="preserve"> and crusher</w:t>
            </w:r>
            <w:r>
              <w:rPr>
                <w:rFonts w:asciiTheme="minorHAnsi" w:hAnsiTheme="minorHAnsi" w:cstheme="minorHAnsi"/>
                <w:sz w:val="20"/>
                <w:szCs w:val="20"/>
              </w:rPr>
              <w:t xml:space="preserve"> are located in</w:t>
            </w:r>
            <w:r w:rsidR="00143FEC">
              <w:rPr>
                <w:rFonts w:asciiTheme="minorHAnsi" w:hAnsiTheme="minorHAnsi" w:cstheme="minorHAnsi"/>
                <w:sz w:val="20"/>
                <w:szCs w:val="20"/>
              </w:rPr>
              <w:t xml:space="preserve"> the </w:t>
            </w:r>
            <w:proofErr w:type="gramStart"/>
            <w:r w:rsidR="00143FEC">
              <w:rPr>
                <w:rFonts w:asciiTheme="minorHAnsi" w:hAnsiTheme="minorHAnsi" w:cstheme="minorHAnsi"/>
                <w:sz w:val="20"/>
                <w:szCs w:val="20"/>
              </w:rPr>
              <w:t>north western</w:t>
            </w:r>
            <w:proofErr w:type="gramEnd"/>
            <w:r w:rsidR="00143FEC">
              <w:rPr>
                <w:rFonts w:asciiTheme="minorHAnsi" w:hAnsiTheme="minorHAnsi" w:cstheme="minorHAnsi"/>
                <w:sz w:val="20"/>
                <w:szCs w:val="20"/>
              </w:rPr>
              <w:t xml:space="preserve"> </w:t>
            </w:r>
            <w:r>
              <w:rPr>
                <w:rFonts w:asciiTheme="minorHAnsi" w:hAnsiTheme="minorHAnsi" w:cstheme="minorHAnsi"/>
                <w:sz w:val="20"/>
                <w:szCs w:val="20"/>
              </w:rPr>
              <w:t xml:space="preserve">side </w:t>
            </w:r>
            <w:r w:rsidR="00143FEC">
              <w:rPr>
                <w:rFonts w:asciiTheme="minorHAnsi" w:hAnsiTheme="minorHAnsi" w:cstheme="minorHAnsi"/>
                <w:sz w:val="20"/>
                <w:szCs w:val="20"/>
              </w:rPr>
              <w:t>away from sensitive receptors.</w:t>
            </w:r>
          </w:p>
          <w:p w14:paraId="119C05B5" w14:textId="77777777" w:rsidR="00122283" w:rsidRDefault="00122283" w:rsidP="007D40DB">
            <w:pPr>
              <w:pStyle w:val="TableParagraph"/>
              <w:ind w:right="101"/>
              <w:jc w:val="both"/>
              <w:rPr>
                <w:rFonts w:asciiTheme="minorHAnsi" w:hAnsiTheme="minorHAnsi" w:cstheme="minorHAnsi"/>
                <w:sz w:val="20"/>
                <w:szCs w:val="20"/>
              </w:rPr>
            </w:pPr>
          </w:p>
          <w:p w14:paraId="3470DD09" w14:textId="5E93061C" w:rsidR="00122283" w:rsidRPr="00845FD4" w:rsidRDefault="00143FEC" w:rsidP="00143FEC">
            <w:pPr>
              <w:pStyle w:val="TableParagraph"/>
              <w:spacing w:line="196" w:lineRule="exact"/>
              <w:jc w:val="both"/>
              <w:rPr>
                <w:rFonts w:asciiTheme="minorHAnsi" w:hAnsiTheme="minorHAnsi" w:cstheme="minorHAnsi"/>
                <w:sz w:val="20"/>
                <w:szCs w:val="20"/>
              </w:rPr>
            </w:pPr>
            <w:r>
              <w:rPr>
                <w:rFonts w:asciiTheme="minorHAnsi" w:hAnsiTheme="minorHAnsi" w:cstheme="minorHAnsi"/>
                <w:sz w:val="20"/>
                <w:szCs w:val="20"/>
              </w:rPr>
              <w:t>The site boundary has a 2.5m high concrete block wall to reduce potential noise levels and contain noise within the site boundary.</w:t>
            </w:r>
          </w:p>
        </w:tc>
        <w:tc>
          <w:tcPr>
            <w:tcW w:w="1701" w:type="dxa"/>
            <w:tcBorders>
              <w:bottom w:val="nil"/>
            </w:tcBorders>
          </w:tcPr>
          <w:p w14:paraId="68DC73A4" w14:textId="77777777" w:rsidR="00E41220" w:rsidRPr="00845FD4" w:rsidRDefault="00E41220" w:rsidP="00E41220">
            <w:pPr>
              <w:pStyle w:val="TableParagraph"/>
              <w:ind w:left="106" w:right="106"/>
              <w:rPr>
                <w:rFonts w:asciiTheme="minorHAnsi" w:hAnsiTheme="minorHAnsi" w:cstheme="minorHAnsi"/>
                <w:sz w:val="20"/>
                <w:szCs w:val="20"/>
              </w:rPr>
            </w:pPr>
            <w:r w:rsidRPr="00845FD4">
              <w:rPr>
                <w:rFonts w:asciiTheme="minorHAnsi" w:hAnsiTheme="minorHAnsi" w:cstheme="minorHAnsi"/>
                <w:sz w:val="20"/>
                <w:szCs w:val="20"/>
              </w:rPr>
              <w:lastRenderedPageBreak/>
              <w:t>Intermittent during operating hours.</w:t>
            </w:r>
          </w:p>
        </w:tc>
        <w:tc>
          <w:tcPr>
            <w:tcW w:w="1701" w:type="dxa"/>
            <w:tcBorders>
              <w:bottom w:val="nil"/>
            </w:tcBorders>
          </w:tcPr>
          <w:p w14:paraId="6C4D3E75" w14:textId="77777777" w:rsidR="00E41220" w:rsidRPr="00845FD4" w:rsidRDefault="00E41220" w:rsidP="00E41220">
            <w:pPr>
              <w:pStyle w:val="TableParagraph"/>
              <w:ind w:left="109" w:right="465"/>
              <w:rPr>
                <w:rFonts w:asciiTheme="minorHAnsi" w:hAnsiTheme="minorHAnsi" w:cstheme="minorHAnsi"/>
                <w:sz w:val="20"/>
                <w:szCs w:val="20"/>
              </w:rPr>
            </w:pPr>
            <w:r w:rsidRPr="00845FD4">
              <w:rPr>
                <w:rFonts w:asciiTheme="minorHAnsi" w:hAnsiTheme="minorHAnsi" w:cstheme="minorHAnsi"/>
                <w:sz w:val="20"/>
                <w:szCs w:val="20"/>
              </w:rPr>
              <w:t>Intermittent noise and vibration</w:t>
            </w:r>
          </w:p>
          <w:p w14:paraId="6A61ED36" w14:textId="77777777" w:rsidR="00E41220" w:rsidRPr="00845FD4" w:rsidRDefault="00E41220" w:rsidP="00E41220">
            <w:pPr>
              <w:pStyle w:val="TableParagraph"/>
              <w:spacing w:line="198" w:lineRule="exact"/>
              <w:ind w:left="109"/>
              <w:rPr>
                <w:rFonts w:asciiTheme="minorHAnsi" w:hAnsiTheme="minorHAnsi" w:cstheme="minorHAnsi"/>
                <w:sz w:val="20"/>
                <w:szCs w:val="20"/>
              </w:rPr>
            </w:pPr>
            <w:r w:rsidRPr="00845FD4">
              <w:rPr>
                <w:rFonts w:asciiTheme="minorHAnsi" w:hAnsiTheme="minorHAnsi" w:cstheme="minorHAnsi"/>
                <w:sz w:val="20"/>
                <w:szCs w:val="20"/>
              </w:rPr>
              <w:t>disturbance.</w:t>
            </w:r>
          </w:p>
        </w:tc>
        <w:tc>
          <w:tcPr>
            <w:tcW w:w="851" w:type="dxa"/>
            <w:tcBorders>
              <w:bottom w:val="nil"/>
            </w:tcBorders>
          </w:tcPr>
          <w:p w14:paraId="49D6213C" w14:textId="467DD15A" w:rsidR="00E41220" w:rsidRPr="00845FD4" w:rsidRDefault="00D164D4" w:rsidP="00E41220">
            <w:pPr>
              <w:pStyle w:val="TableParagraph"/>
              <w:ind w:left="110" w:right="270"/>
              <w:rPr>
                <w:rFonts w:asciiTheme="minorHAnsi" w:hAnsiTheme="minorHAnsi" w:cstheme="minorHAnsi"/>
                <w:sz w:val="20"/>
                <w:szCs w:val="20"/>
              </w:rPr>
            </w:pPr>
            <w:r>
              <w:rPr>
                <w:rFonts w:asciiTheme="minorHAnsi" w:hAnsiTheme="minorHAnsi" w:cstheme="minorHAnsi"/>
                <w:sz w:val="20"/>
                <w:szCs w:val="20"/>
              </w:rPr>
              <w:t>Low</w:t>
            </w:r>
          </w:p>
        </w:tc>
      </w:tr>
      <w:tr w:rsidR="00E41220" w14:paraId="36CC55B1" w14:textId="77777777" w:rsidTr="0039076E">
        <w:trPr>
          <w:trHeight w:val="801"/>
        </w:trPr>
        <w:tc>
          <w:tcPr>
            <w:tcW w:w="1393" w:type="dxa"/>
            <w:tcBorders>
              <w:top w:val="nil"/>
              <w:bottom w:val="single" w:sz="4" w:space="0" w:color="000000"/>
            </w:tcBorders>
          </w:tcPr>
          <w:p w14:paraId="5E83E27F" w14:textId="77777777" w:rsidR="00E41220" w:rsidRPr="00845FD4" w:rsidRDefault="00E41220" w:rsidP="00E41220">
            <w:pPr>
              <w:pStyle w:val="TableParagraph"/>
              <w:rPr>
                <w:rFonts w:asciiTheme="minorHAnsi" w:hAnsiTheme="minorHAnsi" w:cstheme="minorHAnsi"/>
                <w:sz w:val="20"/>
                <w:szCs w:val="20"/>
              </w:rPr>
            </w:pPr>
          </w:p>
        </w:tc>
        <w:tc>
          <w:tcPr>
            <w:tcW w:w="1584" w:type="dxa"/>
            <w:tcBorders>
              <w:top w:val="nil"/>
              <w:bottom w:val="single" w:sz="4" w:space="0" w:color="000000"/>
            </w:tcBorders>
          </w:tcPr>
          <w:p w14:paraId="04951588" w14:textId="37A05823" w:rsidR="00E41220" w:rsidRPr="00845FD4" w:rsidRDefault="00E41220" w:rsidP="00E41220">
            <w:pPr>
              <w:pStyle w:val="TableParagraph"/>
              <w:ind w:left="108" w:right="485"/>
              <w:rPr>
                <w:rFonts w:asciiTheme="minorHAnsi" w:hAnsiTheme="minorHAnsi" w:cstheme="minorHAnsi"/>
                <w:sz w:val="20"/>
                <w:szCs w:val="20"/>
              </w:rPr>
            </w:pPr>
          </w:p>
        </w:tc>
        <w:tc>
          <w:tcPr>
            <w:tcW w:w="851" w:type="dxa"/>
            <w:tcBorders>
              <w:top w:val="nil"/>
              <w:bottom w:val="single" w:sz="4" w:space="0" w:color="000000"/>
            </w:tcBorders>
          </w:tcPr>
          <w:p w14:paraId="6667AB64" w14:textId="77777777" w:rsidR="00E41220" w:rsidRPr="00845FD4" w:rsidRDefault="00E41220" w:rsidP="00E41220">
            <w:pPr>
              <w:pStyle w:val="TableParagraph"/>
              <w:rPr>
                <w:rFonts w:asciiTheme="minorHAnsi" w:hAnsiTheme="minorHAnsi" w:cstheme="minorHAnsi"/>
                <w:sz w:val="20"/>
                <w:szCs w:val="20"/>
              </w:rPr>
            </w:pPr>
          </w:p>
        </w:tc>
        <w:tc>
          <w:tcPr>
            <w:tcW w:w="6520" w:type="dxa"/>
            <w:tcBorders>
              <w:top w:val="nil"/>
              <w:bottom w:val="single" w:sz="4" w:space="0" w:color="000000"/>
            </w:tcBorders>
          </w:tcPr>
          <w:p w14:paraId="1EB39179" w14:textId="68A4A3B4" w:rsidR="0039076E" w:rsidRDefault="00E41220" w:rsidP="00122283">
            <w:pPr>
              <w:pStyle w:val="TableParagraph"/>
              <w:spacing w:before="108"/>
              <w:rPr>
                <w:rFonts w:asciiTheme="minorHAnsi" w:hAnsiTheme="minorHAnsi" w:cstheme="minorHAnsi"/>
                <w:sz w:val="20"/>
                <w:szCs w:val="20"/>
              </w:rPr>
            </w:pPr>
            <w:r w:rsidRPr="00845FD4">
              <w:rPr>
                <w:rFonts w:asciiTheme="minorHAnsi" w:hAnsiTheme="minorHAnsi" w:cstheme="minorHAnsi"/>
                <w:sz w:val="20"/>
                <w:szCs w:val="20"/>
              </w:rPr>
              <w:t>All noise generating activity will be monitored closely and site</w:t>
            </w:r>
            <w:r w:rsidR="00CC17D2">
              <w:rPr>
                <w:rFonts w:asciiTheme="minorHAnsi" w:hAnsiTheme="minorHAnsi" w:cstheme="minorHAnsi"/>
                <w:sz w:val="20"/>
                <w:szCs w:val="20"/>
              </w:rPr>
              <w:t xml:space="preserve"> </w:t>
            </w:r>
            <w:r w:rsidRPr="00845FD4">
              <w:rPr>
                <w:rFonts w:asciiTheme="minorHAnsi" w:hAnsiTheme="minorHAnsi" w:cstheme="minorHAnsi"/>
                <w:sz w:val="20"/>
                <w:szCs w:val="20"/>
              </w:rPr>
              <w:t>operatives will be vigilant and report any excessive noise or vibration issues to the Site Manager.</w:t>
            </w:r>
          </w:p>
          <w:p w14:paraId="1DA64CA1" w14:textId="69E09AEF" w:rsidR="00122283" w:rsidRPr="00122283" w:rsidRDefault="0039076E" w:rsidP="00122283">
            <w:pPr>
              <w:pStyle w:val="TableParagraph"/>
              <w:spacing w:before="108"/>
              <w:rPr>
                <w:rFonts w:asciiTheme="minorHAnsi" w:hAnsiTheme="minorHAnsi" w:cstheme="minorHAnsi"/>
                <w:sz w:val="20"/>
                <w:szCs w:val="20"/>
              </w:rPr>
            </w:pPr>
            <w:r>
              <w:rPr>
                <w:rFonts w:asciiTheme="minorHAnsi" w:hAnsiTheme="minorHAnsi" w:cstheme="minorHAnsi"/>
                <w:sz w:val="20"/>
                <w:szCs w:val="20"/>
              </w:rPr>
              <w:t>Noise to be managed in accordance with site-specific Noise Management Plan.</w:t>
            </w:r>
            <w:r w:rsidR="00E41220" w:rsidRPr="00845FD4">
              <w:rPr>
                <w:rFonts w:asciiTheme="minorHAnsi" w:hAnsiTheme="minorHAnsi" w:cstheme="minorHAnsi"/>
                <w:sz w:val="20"/>
                <w:szCs w:val="20"/>
              </w:rPr>
              <w:t xml:space="preserve"> </w:t>
            </w:r>
          </w:p>
        </w:tc>
        <w:tc>
          <w:tcPr>
            <w:tcW w:w="1701" w:type="dxa"/>
            <w:tcBorders>
              <w:top w:val="nil"/>
              <w:bottom w:val="single" w:sz="4" w:space="0" w:color="000000"/>
            </w:tcBorders>
          </w:tcPr>
          <w:p w14:paraId="0FD67CA1" w14:textId="77777777" w:rsidR="00E41220" w:rsidRPr="00845FD4" w:rsidRDefault="00E41220" w:rsidP="00E41220">
            <w:pPr>
              <w:pStyle w:val="TableParagraph"/>
              <w:rPr>
                <w:rFonts w:asciiTheme="minorHAnsi" w:hAnsiTheme="minorHAnsi" w:cstheme="minorHAnsi"/>
                <w:sz w:val="20"/>
                <w:szCs w:val="20"/>
              </w:rPr>
            </w:pPr>
          </w:p>
        </w:tc>
        <w:tc>
          <w:tcPr>
            <w:tcW w:w="1701" w:type="dxa"/>
            <w:tcBorders>
              <w:top w:val="nil"/>
              <w:bottom w:val="single" w:sz="4" w:space="0" w:color="000000"/>
            </w:tcBorders>
          </w:tcPr>
          <w:p w14:paraId="3277F28C" w14:textId="77777777" w:rsidR="00E41220" w:rsidRPr="00845FD4" w:rsidRDefault="00E41220" w:rsidP="00E41220">
            <w:pPr>
              <w:pStyle w:val="TableParagraph"/>
              <w:rPr>
                <w:rFonts w:asciiTheme="minorHAnsi" w:hAnsiTheme="minorHAnsi" w:cstheme="minorHAnsi"/>
                <w:sz w:val="20"/>
                <w:szCs w:val="20"/>
              </w:rPr>
            </w:pPr>
          </w:p>
        </w:tc>
        <w:tc>
          <w:tcPr>
            <w:tcW w:w="851" w:type="dxa"/>
            <w:tcBorders>
              <w:top w:val="nil"/>
              <w:bottom w:val="single" w:sz="4" w:space="0" w:color="000000"/>
            </w:tcBorders>
          </w:tcPr>
          <w:p w14:paraId="3EA0B854" w14:textId="77777777" w:rsidR="00E41220" w:rsidRPr="00845FD4" w:rsidRDefault="00E41220" w:rsidP="00E41220">
            <w:pPr>
              <w:pStyle w:val="TableParagraph"/>
              <w:rPr>
                <w:rFonts w:asciiTheme="minorHAnsi" w:hAnsiTheme="minorHAnsi" w:cstheme="minorHAnsi"/>
                <w:sz w:val="20"/>
                <w:szCs w:val="20"/>
              </w:rPr>
            </w:pPr>
          </w:p>
        </w:tc>
      </w:tr>
      <w:tr w:rsidR="00E80F12" w14:paraId="35A87ADF" w14:textId="77777777" w:rsidTr="009D3C1C">
        <w:trPr>
          <w:trHeight w:val="1516"/>
        </w:trPr>
        <w:tc>
          <w:tcPr>
            <w:tcW w:w="1393" w:type="dxa"/>
            <w:tcBorders>
              <w:bottom w:val="single" w:sz="4" w:space="0" w:color="auto"/>
            </w:tcBorders>
          </w:tcPr>
          <w:p w14:paraId="681B7C19" w14:textId="77777777" w:rsidR="00E80F12" w:rsidRPr="00845FD4" w:rsidRDefault="006E6692">
            <w:pPr>
              <w:pStyle w:val="TableParagraph"/>
              <w:ind w:left="107" w:right="273"/>
              <w:rPr>
                <w:rFonts w:asciiTheme="minorHAnsi" w:hAnsiTheme="minorHAnsi" w:cstheme="minorHAnsi"/>
                <w:sz w:val="20"/>
                <w:szCs w:val="20"/>
              </w:rPr>
            </w:pPr>
            <w:r w:rsidRPr="00845FD4">
              <w:rPr>
                <w:rFonts w:asciiTheme="minorHAnsi" w:hAnsiTheme="minorHAnsi" w:cstheme="minorHAnsi"/>
                <w:sz w:val="20"/>
                <w:szCs w:val="20"/>
              </w:rPr>
              <w:t>Noise from reversing vehicle warnings.</w:t>
            </w:r>
          </w:p>
        </w:tc>
        <w:tc>
          <w:tcPr>
            <w:tcW w:w="1584" w:type="dxa"/>
            <w:tcBorders>
              <w:bottom w:val="single" w:sz="4" w:space="0" w:color="auto"/>
            </w:tcBorders>
          </w:tcPr>
          <w:p w14:paraId="77251E6E" w14:textId="77777777" w:rsidR="00E80F12" w:rsidRDefault="00E53545">
            <w:pPr>
              <w:pStyle w:val="TableParagraph"/>
              <w:spacing w:line="198" w:lineRule="exact"/>
              <w:ind w:left="108"/>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293CA549" w14:textId="77777777" w:rsidR="00E53545" w:rsidRDefault="00E53545">
            <w:pPr>
              <w:pStyle w:val="TableParagraph"/>
              <w:spacing w:line="198" w:lineRule="exact"/>
              <w:ind w:left="108"/>
              <w:rPr>
                <w:rFonts w:asciiTheme="minorHAnsi" w:hAnsiTheme="minorHAnsi" w:cstheme="minorHAnsi"/>
                <w:sz w:val="20"/>
                <w:szCs w:val="20"/>
              </w:rPr>
            </w:pPr>
          </w:p>
          <w:p w14:paraId="1E6C39B0" w14:textId="2A0BAB46" w:rsidR="00E53545" w:rsidRPr="00845FD4" w:rsidRDefault="00E53545">
            <w:pPr>
              <w:pStyle w:val="TableParagraph"/>
              <w:spacing w:line="198" w:lineRule="exact"/>
              <w:ind w:left="108"/>
              <w:rPr>
                <w:rFonts w:asciiTheme="minorHAnsi" w:hAnsiTheme="minorHAnsi" w:cstheme="minorHAnsi"/>
                <w:sz w:val="20"/>
                <w:szCs w:val="20"/>
              </w:rPr>
            </w:pPr>
            <w:r>
              <w:rPr>
                <w:rFonts w:asciiTheme="minorHAnsi" w:hAnsiTheme="minorHAnsi" w:cstheme="minorHAnsi"/>
                <w:sz w:val="20"/>
                <w:szCs w:val="20"/>
              </w:rPr>
              <w:t>SSSI</w:t>
            </w:r>
          </w:p>
        </w:tc>
        <w:tc>
          <w:tcPr>
            <w:tcW w:w="851" w:type="dxa"/>
            <w:tcBorders>
              <w:bottom w:val="single" w:sz="4" w:space="0" w:color="auto"/>
            </w:tcBorders>
          </w:tcPr>
          <w:p w14:paraId="38EDCC89" w14:textId="77777777" w:rsidR="00E80F12" w:rsidRPr="00845FD4" w:rsidRDefault="006E6692">
            <w:pPr>
              <w:pStyle w:val="TableParagraph"/>
              <w:spacing w:line="213" w:lineRule="exact"/>
              <w:ind w:left="108"/>
              <w:rPr>
                <w:rFonts w:asciiTheme="minorHAnsi" w:hAnsiTheme="minorHAnsi" w:cstheme="minorHAnsi"/>
                <w:sz w:val="20"/>
                <w:szCs w:val="20"/>
              </w:rPr>
            </w:pPr>
            <w:r w:rsidRPr="00845FD4">
              <w:rPr>
                <w:rFonts w:asciiTheme="minorHAnsi" w:hAnsiTheme="minorHAnsi" w:cstheme="minorHAnsi"/>
                <w:sz w:val="20"/>
                <w:szCs w:val="20"/>
              </w:rPr>
              <w:t>Air</w:t>
            </w:r>
          </w:p>
        </w:tc>
        <w:tc>
          <w:tcPr>
            <w:tcW w:w="6520" w:type="dxa"/>
            <w:tcBorders>
              <w:bottom w:val="single" w:sz="4" w:space="0" w:color="auto"/>
            </w:tcBorders>
          </w:tcPr>
          <w:p w14:paraId="4C6BC4AA" w14:textId="4BACE569" w:rsidR="00E41220" w:rsidRPr="00D61812" w:rsidRDefault="00E41220" w:rsidP="00D61812">
            <w:pPr>
              <w:pStyle w:val="TableParagraph"/>
              <w:spacing w:before="2"/>
              <w:ind w:right="100"/>
              <w:jc w:val="both"/>
              <w:rPr>
                <w:rFonts w:asciiTheme="minorHAnsi" w:hAnsiTheme="minorHAnsi" w:cstheme="minorHAnsi"/>
                <w:color w:val="FF0000"/>
                <w:sz w:val="20"/>
                <w:szCs w:val="20"/>
              </w:rPr>
            </w:pPr>
            <w:r w:rsidRPr="00845FD4">
              <w:rPr>
                <w:rFonts w:asciiTheme="minorHAnsi" w:hAnsiTheme="minorHAnsi" w:cstheme="minorHAnsi"/>
                <w:sz w:val="20"/>
                <w:szCs w:val="20"/>
              </w:rPr>
              <w:t>All noise generating activities will take place during working hours</w:t>
            </w:r>
            <w:r w:rsidR="00D61812">
              <w:rPr>
                <w:rFonts w:asciiTheme="minorHAnsi" w:hAnsiTheme="minorHAnsi" w:cstheme="minorHAnsi"/>
                <w:sz w:val="20"/>
                <w:szCs w:val="20"/>
              </w:rPr>
              <w:t xml:space="preserve"> (</w:t>
            </w:r>
            <w:r w:rsidR="00BD6804" w:rsidRPr="00BD6804">
              <w:rPr>
                <w:rFonts w:asciiTheme="minorHAnsi" w:hAnsiTheme="minorHAnsi" w:cstheme="minorHAnsi"/>
                <w:sz w:val="20"/>
                <w:szCs w:val="20"/>
              </w:rPr>
              <w:t>0</w:t>
            </w:r>
            <w:r w:rsidR="00143FEC">
              <w:rPr>
                <w:rFonts w:asciiTheme="minorHAnsi" w:hAnsiTheme="minorHAnsi" w:cstheme="minorHAnsi"/>
                <w:sz w:val="20"/>
                <w:szCs w:val="20"/>
              </w:rPr>
              <w:t>7</w:t>
            </w:r>
            <w:r w:rsidR="00BD6804" w:rsidRPr="00BD6804">
              <w:rPr>
                <w:rFonts w:asciiTheme="minorHAnsi" w:hAnsiTheme="minorHAnsi" w:cstheme="minorHAnsi"/>
                <w:sz w:val="20"/>
                <w:szCs w:val="20"/>
              </w:rPr>
              <w:t xml:space="preserve">:00 to </w:t>
            </w:r>
            <w:r w:rsidR="00143FEC">
              <w:rPr>
                <w:rFonts w:asciiTheme="minorHAnsi" w:hAnsiTheme="minorHAnsi" w:cstheme="minorHAnsi"/>
                <w:sz w:val="20"/>
                <w:szCs w:val="20"/>
              </w:rPr>
              <w:t>1</w:t>
            </w:r>
            <w:r w:rsidR="00427141">
              <w:rPr>
                <w:rFonts w:asciiTheme="minorHAnsi" w:hAnsiTheme="minorHAnsi" w:cstheme="minorHAnsi"/>
                <w:sz w:val="20"/>
                <w:szCs w:val="20"/>
              </w:rPr>
              <w:t>7</w:t>
            </w:r>
            <w:r w:rsidR="00BD6804" w:rsidRPr="00BD6804">
              <w:rPr>
                <w:rFonts w:asciiTheme="minorHAnsi" w:hAnsiTheme="minorHAnsi" w:cstheme="minorHAnsi"/>
                <w:sz w:val="20"/>
                <w:szCs w:val="20"/>
              </w:rPr>
              <w:t>:00 Monday to Friday and 07:00 to 1</w:t>
            </w:r>
            <w:r w:rsidR="00143FEC">
              <w:rPr>
                <w:rFonts w:asciiTheme="minorHAnsi" w:hAnsiTheme="minorHAnsi" w:cstheme="minorHAnsi"/>
                <w:sz w:val="20"/>
                <w:szCs w:val="20"/>
              </w:rPr>
              <w:t>3</w:t>
            </w:r>
            <w:r w:rsidR="00BD6804" w:rsidRPr="00BD6804">
              <w:rPr>
                <w:rFonts w:asciiTheme="minorHAnsi" w:hAnsiTheme="minorHAnsi" w:cstheme="minorHAnsi"/>
                <w:sz w:val="20"/>
                <w:szCs w:val="20"/>
              </w:rPr>
              <w:t>:00 on Saturday</w:t>
            </w:r>
            <w:r w:rsidR="00BD6804">
              <w:rPr>
                <w:rFonts w:asciiTheme="minorHAnsi" w:hAnsiTheme="minorHAnsi" w:cstheme="minorHAnsi"/>
                <w:sz w:val="20"/>
                <w:szCs w:val="20"/>
              </w:rPr>
              <w:t>)</w:t>
            </w:r>
            <w:r w:rsidR="00BD6804" w:rsidRPr="00845FD4">
              <w:rPr>
                <w:rFonts w:asciiTheme="minorHAnsi" w:hAnsiTheme="minorHAnsi" w:cstheme="minorHAnsi"/>
                <w:sz w:val="20"/>
                <w:szCs w:val="20"/>
              </w:rPr>
              <w:t xml:space="preserve"> </w:t>
            </w:r>
            <w:r w:rsidRPr="00845FD4">
              <w:rPr>
                <w:rFonts w:asciiTheme="minorHAnsi" w:hAnsiTheme="minorHAnsi" w:cstheme="minorHAnsi"/>
                <w:sz w:val="20"/>
                <w:szCs w:val="20"/>
              </w:rPr>
              <w:t>except for emergency repairs.</w:t>
            </w:r>
          </w:p>
          <w:p w14:paraId="5FB3EA16" w14:textId="77777777" w:rsidR="00E80F12" w:rsidRPr="00845FD4" w:rsidRDefault="00E80F12">
            <w:pPr>
              <w:pStyle w:val="TableParagraph"/>
              <w:spacing w:before="8"/>
              <w:rPr>
                <w:rFonts w:asciiTheme="minorHAnsi" w:hAnsiTheme="minorHAnsi" w:cstheme="minorHAnsi"/>
                <w:b/>
                <w:sz w:val="20"/>
                <w:szCs w:val="20"/>
              </w:rPr>
            </w:pPr>
          </w:p>
          <w:p w14:paraId="396DF213" w14:textId="421B3FB8" w:rsidR="00E80F12" w:rsidRDefault="00E41220" w:rsidP="007D40DB">
            <w:pPr>
              <w:pStyle w:val="TableParagraph"/>
              <w:jc w:val="both"/>
              <w:rPr>
                <w:rFonts w:asciiTheme="minorHAnsi" w:hAnsiTheme="minorHAnsi" w:cstheme="minorHAnsi"/>
                <w:sz w:val="20"/>
                <w:szCs w:val="20"/>
              </w:rPr>
            </w:pPr>
            <w:r w:rsidRPr="00845FD4">
              <w:rPr>
                <w:rFonts w:asciiTheme="minorHAnsi" w:hAnsiTheme="minorHAnsi" w:cstheme="minorHAnsi"/>
                <w:sz w:val="20"/>
                <w:szCs w:val="20"/>
              </w:rPr>
              <w:t>All noise and vibration generating activity will be monitored closely and site operatives will be vigilant and report any excessive noise or vibration issues to the Site Manager.</w:t>
            </w:r>
          </w:p>
          <w:p w14:paraId="2A684E7C" w14:textId="7E97C050" w:rsidR="009A0947" w:rsidRDefault="009A0947" w:rsidP="007D40DB">
            <w:pPr>
              <w:pStyle w:val="TableParagraph"/>
              <w:jc w:val="both"/>
              <w:rPr>
                <w:rFonts w:asciiTheme="minorHAnsi" w:hAnsiTheme="minorHAnsi" w:cstheme="minorHAnsi"/>
                <w:sz w:val="20"/>
                <w:szCs w:val="20"/>
              </w:rPr>
            </w:pPr>
          </w:p>
          <w:p w14:paraId="1EB9B207" w14:textId="3A27AB73" w:rsidR="009A0947" w:rsidRDefault="009A0947" w:rsidP="009A0947">
            <w:pPr>
              <w:pStyle w:val="TableParagraph"/>
              <w:spacing w:before="1"/>
              <w:ind w:right="101"/>
              <w:jc w:val="both"/>
              <w:rPr>
                <w:rFonts w:asciiTheme="minorHAnsi" w:hAnsiTheme="minorHAnsi" w:cstheme="minorHAnsi"/>
                <w:sz w:val="20"/>
                <w:szCs w:val="20"/>
              </w:rPr>
            </w:pPr>
            <w:r>
              <w:rPr>
                <w:rFonts w:asciiTheme="minorHAnsi" w:hAnsiTheme="minorHAnsi" w:cstheme="minorHAnsi"/>
                <w:sz w:val="20"/>
                <w:szCs w:val="20"/>
              </w:rPr>
              <w:t>Designated one-way haul road for vehicles on site to minimise the need for reversing except when tipping into the tipping area or collecting materials from bays.</w:t>
            </w:r>
          </w:p>
          <w:p w14:paraId="29580E1C" w14:textId="32221294" w:rsidR="00143FEC" w:rsidRDefault="00143FEC" w:rsidP="007D40DB">
            <w:pPr>
              <w:pStyle w:val="TableParagraph"/>
              <w:jc w:val="both"/>
              <w:rPr>
                <w:rFonts w:asciiTheme="minorHAnsi" w:hAnsiTheme="minorHAnsi" w:cstheme="minorHAnsi"/>
                <w:sz w:val="20"/>
                <w:szCs w:val="20"/>
              </w:rPr>
            </w:pPr>
          </w:p>
          <w:p w14:paraId="602F7967" w14:textId="185142C1" w:rsidR="00143FEC" w:rsidRDefault="00143FEC" w:rsidP="007D40DB">
            <w:pPr>
              <w:pStyle w:val="TableParagraph"/>
              <w:jc w:val="both"/>
              <w:rPr>
                <w:rFonts w:asciiTheme="minorHAnsi" w:hAnsiTheme="minorHAnsi" w:cstheme="minorHAnsi"/>
                <w:sz w:val="20"/>
                <w:szCs w:val="20"/>
              </w:rPr>
            </w:pPr>
            <w:r>
              <w:rPr>
                <w:rFonts w:asciiTheme="minorHAnsi" w:hAnsiTheme="minorHAnsi" w:cstheme="minorHAnsi"/>
                <w:sz w:val="20"/>
                <w:szCs w:val="20"/>
              </w:rPr>
              <w:t>The site boundary has a 2.5m high concrete block wall to reduce potential noise levels and contain noise within the site boundary.</w:t>
            </w:r>
          </w:p>
          <w:p w14:paraId="130FB02D" w14:textId="77777777" w:rsidR="0039076E" w:rsidRDefault="0039076E" w:rsidP="007D40DB">
            <w:pPr>
              <w:pStyle w:val="TableParagraph"/>
              <w:jc w:val="both"/>
              <w:rPr>
                <w:rFonts w:asciiTheme="minorHAnsi" w:hAnsiTheme="minorHAnsi" w:cstheme="minorHAnsi"/>
                <w:sz w:val="20"/>
                <w:szCs w:val="20"/>
              </w:rPr>
            </w:pPr>
          </w:p>
          <w:p w14:paraId="142830D3" w14:textId="5BE66797" w:rsidR="0039076E" w:rsidRPr="00845FD4" w:rsidRDefault="0039076E" w:rsidP="007D40DB">
            <w:pPr>
              <w:pStyle w:val="TableParagraph"/>
              <w:jc w:val="both"/>
              <w:rPr>
                <w:rFonts w:asciiTheme="minorHAnsi" w:hAnsiTheme="minorHAnsi" w:cstheme="minorHAnsi"/>
                <w:sz w:val="20"/>
                <w:szCs w:val="20"/>
              </w:rPr>
            </w:pPr>
            <w:r>
              <w:rPr>
                <w:rFonts w:asciiTheme="minorHAnsi" w:hAnsiTheme="minorHAnsi" w:cstheme="minorHAnsi"/>
                <w:sz w:val="20"/>
                <w:szCs w:val="20"/>
              </w:rPr>
              <w:t>Noise to be managed in accordance with site-specific Noise Management Plan.</w:t>
            </w:r>
          </w:p>
        </w:tc>
        <w:tc>
          <w:tcPr>
            <w:tcW w:w="1701" w:type="dxa"/>
            <w:tcBorders>
              <w:bottom w:val="single" w:sz="4" w:space="0" w:color="auto"/>
            </w:tcBorders>
          </w:tcPr>
          <w:p w14:paraId="64E5D888" w14:textId="77777777" w:rsidR="00E80F12" w:rsidRPr="00845FD4" w:rsidRDefault="006E6692">
            <w:pPr>
              <w:pStyle w:val="TableParagraph"/>
              <w:ind w:left="106" w:right="106"/>
              <w:rPr>
                <w:rFonts w:asciiTheme="minorHAnsi" w:hAnsiTheme="minorHAnsi" w:cstheme="minorHAnsi"/>
                <w:sz w:val="20"/>
                <w:szCs w:val="20"/>
              </w:rPr>
            </w:pPr>
            <w:r w:rsidRPr="00845FD4">
              <w:rPr>
                <w:rFonts w:asciiTheme="minorHAnsi" w:hAnsiTheme="minorHAnsi" w:cstheme="minorHAnsi"/>
                <w:sz w:val="20"/>
                <w:szCs w:val="20"/>
              </w:rPr>
              <w:t>Intermittent during operating hours.</w:t>
            </w:r>
          </w:p>
        </w:tc>
        <w:tc>
          <w:tcPr>
            <w:tcW w:w="1701" w:type="dxa"/>
            <w:tcBorders>
              <w:bottom w:val="single" w:sz="4" w:space="0" w:color="auto"/>
            </w:tcBorders>
          </w:tcPr>
          <w:p w14:paraId="60B0B6FD" w14:textId="77777777" w:rsidR="00E80F12" w:rsidRPr="00845FD4" w:rsidRDefault="006E6692">
            <w:pPr>
              <w:pStyle w:val="TableParagraph"/>
              <w:ind w:left="109" w:right="447"/>
              <w:rPr>
                <w:rFonts w:asciiTheme="minorHAnsi" w:hAnsiTheme="minorHAnsi" w:cstheme="minorHAnsi"/>
                <w:sz w:val="20"/>
                <w:szCs w:val="20"/>
              </w:rPr>
            </w:pPr>
            <w:r w:rsidRPr="00845FD4">
              <w:rPr>
                <w:rFonts w:asciiTheme="minorHAnsi" w:hAnsiTheme="minorHAnsi" w:cstheme="minorHAnsi"/>
                <w:sz w:val="20"/>
                <w:szCs w:val="20"/>
              </w:rPr>
              <w:t>Intermittent noise disturbance.</w:t>
            </w:r>
          </w:p>
        </w:tc>
        <w:tc>
          <w:tcPr>
            <w:tcW w:w="851" w:type="dxa"/>
            <w:tcBorders>
              <w:bottom w:val="single" w:sz="4" w:space="0" w:color="auto"/>
            </w:tcBorders>
          </w:tcPr>
          <w:p w14:paraId="76690317" w14:textId="726849EF" w:rsidR="00E80F12" w:rsidRPr="00845FD4" w:rsidRDefault="00D164D4">
            <w:pPr>
              <w:pStyle w:val="TableParagraph"/>
              <w:ind w:left="110" w:right="270"/>
              <w:rPr>
                <w:rFonts w:asciiTheme="minorHAnsi" w:hAnsiTheme="minorHAnsi" w:cstheme="minorHAnsi"/>
                <w:sz w:val="20"/>
                <w:szCs w:val="20"/>
              </w:rPr>
            </w:pPr>
            <w:r>
              <w:rPr>
                <w:rFonts w:asciiTheme="minorHAnsi" w:hAnsiTheme="minorHAnsi" w:cstheme="minorHAnsi"/>
                <w:sz w:val="20"/>
                <w:szCs w:val="20"/>
              </w:rPr>
              <w:t>L</w:t>
            </w:r>
            <w:r w:rsidR="00E41220" w:rsidRPr="00845FD4">
              <w:rPr>
                <w:rFonts w:asciiTheme="minorHAnsi" w:hAnsiTheme="minorHAnsi" w:cstheme="minorHAnsi"/>
                <w:sz w:val="20"/>
                <w:szCs w:val="20"/>
              </w:rPr>
              <w:t>ow</w:t>
            </w:r>
          </w:p>
        </w:tc>
      </w:tr>
      <w:tr w:rsidR="0039076E" w14:paraId="1A2CB247" w14:textId="77777777" w:rsidTr="009D3C1C">
        <w:trPr>
          <w:trHeight w:val="1516"/>
        </w:trPr>
        <w:tc>
          <w:tcPr>
            <w:tcW w:w="1393" w:type="dxa"/>
            <w:tcBorders>
              <w:bottom w:val="single" w:sz="4" w:space="0" w:color="auto"/>
            </w:tcBorders>
          </w:tcPr>
          <w:p w14:paraId="4DE01BC7" w14:textId="4D734900" w:rsidR="0039076E" w:rsidRPr="00845FD4" w:rsidRDefault="0039076E" w:rsidP="0039076E">
            <w:pPr>
              <w:pStyle w:val="TableParagraph"/>
              <w:ind w:left="107" w:right="273"/>
              <w:rPr>
                <w:rFonts w:asciiTheme="minorHAnsi" w:hAnsiTheme="minorHAnsi" w:cstheme="minorHAnsi"/>
                <w:sz w:val="20"/>
                <w:szCs w:val="20"/>
              </w:rPr>
            </w:pPr>
            <w:r w:rsidRPr="00845FD4">
              <w:rPr>
                <w:rFonts w:asciiTheme="minorHAnsi" w:hAnsiTheme="minorHAnsi" w:cstheme="minorHAnsi"/>
                <w:sz w:val="20"/>
                <w:szCs w:val="20"/>
              </w:rPr>
              <w:lastRenderedPageBreak/>
              <w:t xml:space="preserve">Noise from processing </w:t>
            </w:r>
            <w:r w:rsidRPr="00845FD4">
              <w:rPr>
                <w:rFonts w:asciiTheme="minorHAnsi" w:hAnsiTheme="minorHAnsi" w:cstheme="minorHAnsi"/>
                <w:spacing w:val="-6"/>
                <w:sz w:val="20"/>
                <w:szCs w:val="20"/>
              </w:rPr>
              <w:t xml:space="preserve">of </w:t>
            </w:r>
            <w:r w:rsidRPr="00845FD4">
              <w:rPr>
                <w:rFonts w:asciiTheme="minorHAnsi" w:hAnsiTheme="minorHAnsi" w:cstheme="minorHAnsi"/>
                <w:sz w:val="20"/>
                <w:szCs w:val="20"/>
              </w:rPr>
              <w:t xml:space="preserve">waste materials </w:t>
            </w:r>
            <w:r w:rsidRPr="00D00115">
              <w:rPr>
                <w:rFonts w:asciiTheme="minorHAnsi" w:hAnsiTheme="minorHAnsi" w:cstheme="minorHAnsi"/>
                <w:sz w:val="20"/>
                <w:szCs w:val="20"/>
              </w:rPr>
              <w:t>(</w:t>
            </w:r>
            <w:r w:rsidR="007309B0">
              <w:rPr>
                <w:rFonts w:asciiTheme="minorHAnsi" w:hAnsiTheme="minorHAnsi" w:cstheme="minorHAnsi"/>
                <w:sz w:val="20"/>
                <w:szCs w:val="20"/>
              </w:rPr>
              <w:t>crushing, screening</w:t>
            </w:r>
            <w:r w:rsidRPr="00D00115">
              <w:rPr>
                <w:rFonts w:asciiTheme="minorHAnsi" w:hAnsiTheme="minorHAnsi" w:cstheme="minorHAnsi"/>
                <w:sz w:val="20"/>
                <w:szCs w:val="20"/>
              </w:rPr>
              <w:t>)</w:t>
            </w:r>
          </w:p>
        </w:tc>
        <w:tc>
          <w:tcPr>
            <w:tcW w:w="1584" w:type="dxa"/>
            <w:tcBorders>
              <w:bottom w:val="single" w:sz="4" w:space="0" w:color="auto"/>
            </w:tcBorders>
          </w:tcPr>
          <w:p w14:paraId="1D883664" w14:textId="77777777" w:rsidR="0039076E" w:rsidRDefault="00E53545" w:rsidP="0039076E">
            <w:pPr>
              <w:pStyle w:val="TableParagraph"/>
              <w:spacing w:line="198" w:lineRule="exact"/>
              <w:ind w:left="108"/>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19F08A6A" w14:textId="77777777" w:rsidR="00E53545" w:rsidRDefault="00E53545" w:rsidP="0039076E">
            <w:pPr>
              <w:pStyle w:val="TableParagraph"/>
              <w:spacing w:line="198" w:lineRule="exact"/>
              <w:ind w:left="108"/>
              <w:rPr>
                <w:rFonts w:asciiTheme="minorHAnsi" w:hAnsiTheme="minorHAnsi" w:cstheme="minorHAnsi"/>
                <w:sz w:val="20"/>
                <w:szCs w:val="20"/>
              </w:rPr>
            </w:pPr>
          </w:p>
          <w:p w14:paraId="29967CEF" w14:textId="387E705F" w:rsidR="00E53545" w:rsidRPr="00CC2094" w:rsidRDefault="00E53545" w:rsidP="0039076E">
            <w:pPr>
              <w:pStyle w:val="TableParagraph"/>
              <w:spacing w:line="198" w:lineRule="exact"/>
              <w:ind w:left="108"/>
              <w:rPr>
                <w:rFonts w:asciiTheme="minorHAnsi" w:hAnsiTheme="minorHAnsi" w:cstheme="minorHAnsi"/>
                <w:sz w:val="20"/>
                <w:szCs w:val="20"/>
              </w:rPr>
            </w:pPr>
            <w:r>
              <w:rPr>
                <w:rFonts w:asciiTheme="minorHAnsi" w:hAnsiTheme="minorHAnsi" w:cstheme="minorHAnsi"/>
                <w:sz w:val="20"/>
                <w:szCs w:val="20"/>
              </w:rPr>
              <w:t>SSSI</w:t>
            </w:r>
          </w:p>
        </w:tc>
        <w:tc>
          <w:tcPr>
            <w:tcW w:w="851" w:type="dxa"/>
            <w:tcBorders>
              <w:bottom w:val="single" w:sz="4" w:space="0" w:color="auto"/>
            </w:tcBorders>
          </w:tcPr>
          <w:p w14:paraId="0D4395EC" w14:textId="058D0AEF" w:rsidR="0039076E" w:rsidRPr="00845FD4" w:rsidRDefault="0039076E" w:rsidP="0039076E">
            <w:pPr>
              <w:pStyle w:val="TableParagraph"/>
              <w:spacing w:line="213" w:lineRule="exact"/>
              <w:ind w:left="108"/>
              <w:rPr>
                <w:rFonts w:asciiTheme="minorHAnsi" w:hAnsiTheme="minorHAnsi" w:cstheme="minorHAnsi"/>
                <w:sz w:val="20"/>
                <w:szCs w:val="20"/>
              </w:rPr>
            </w:pPr>
            <w:r w:rsidRPr="00845FD4">
              <w:rPr>
                <w:rFonts w:asciiTheme="minorHAnsi" w:hAnsiTheme="minorHAnsi" w:cstheme="minorHAnsi"/>
                <w:sz w:val="20"/>
                <w:szCs w:val="20"/>
              </w:rPr>
              <w:t>Air</w:t>
            </w:r>
          </w:p>
        </w:tc>
        <w:tc>
          <w:tcPr>
            <w:tcW w:w="6520" w:type="dxa"/>
            <w:tcBorders>
              <w:bottom w:val="single" w:sz="4" w:space="0" w:color="auto"/>
            </w:tcBorders>
          </w:tcPr>
          <w:p w14:paraId="0EE9379D" w14:textId="1BC5F744" w:rsidR="0039076E" w:rsidRPr="00D61812" w:rsidRDefault="0039076E" w:rsidP="0039076E">
            <w:pPr>
              <w:pStyle w:val="TableParagraph"/>
              <w:spacing w:before="2"/>
              <w:ind w:right="100"/>
              <w:jc w:val="both"/>
              <w:rPr>
                <w:rFonts w:asciiTheme="minorHAnsi" w:hAnsiTheme="minorHAnsi" w:cstheme="minorHAnsi"/>
                <w:color w:val="FF0000"/>
                <w:sz w:val="20"/>
                <w:szCs w:val="20"/>
              </w:rPr>
            </w:pPr>
            <w:r w:rsidRPr="00845FD4">
              <w:rPr>
                <w:rFonts w:asciiTheme="minorHAnsi" w:hAnsiTheme="minorHAnsi" w:cstheme="minorHAnsi"/>
                <w:sz w:val="20"/>
                <w:szCs w:val="20"/>
              </w:rPr>
              <w:t xml:space="preserve">All noise generating activities will take place during working hours </w:t>
            </w:r>
            <w:r>
              <w:rPr>
                <w:rFonts w:asciiTheme="minorHAnsi" w:hAnsiTheme="minorHAnsi" w:cstheme="minorHAnsi"/>
                <w:sz w:val="20"/>
                <w:szCs w:val="20"/>
              </w:rPr>
              <w:t>(</w:t>
            </w:r>
            <w:r w:rsidRPr="00BD6804">
              <w:rPr>
                <w:rFonts w:asciiTheme="minorHAnsi" w:hAnsiTheme="minorHAnsi" w:cstheme="minorHAnsi"/>
                <w:sz w:val="20"/>
                <w:szCs w:val="20"/>
              </w:rPr>
              <w:t>0</w:t>
            </w:r>
            <w:r w:rsidR="00143FEC">
              <w:rPr>
                <w:rFonts w:asciiTheme="minorHAnsi" w:hAnsiTheme="minorHAnsi" w:cstheme="minorHAnsi"/>
                <w:sz w:val="20"/>
                <w:szCs w:val="20"/>
              </w:rPr>
              <w:t>7</w:t>
            </w:r>
            <w:r w:rsidRPr="00BD6804">
              <w:rPr>
                <w:rFonts w:asciiTheme="minorHAnsi" w:hAnsiTheme="minorHAnsi" w:cstheme="minorHAnsi"/>
                <w:sz w:val="20"/>
                <w:szCs w:val="20"/>
              </w:rPr>
              <w:t xml:space="preserve">:00 to </w:t>
            </w:r>
            <w:r w:rsidR="00143FEC">
              <w:rPr>
                <w:rFonts w:asciiTheme="minorHAnsi" w:hAnsiTheme="minorHAnsi" w:cstheme="minorHAnsi"/>
                <w:sz w:val="20"/>
                <w:szCs w:val="20"/>
              </w:rPr>
              <w:t>1</w:t>
            </w:r>
            <w:r w:rsidR="00427141">
              <w:rPr>
                <w:rFonts w:asciiTheme="minorHAnsi" w:hAnsiTheme="minorHAnsi" w:cstheme="minorHAnsi"/>
                <w:sz w:val="20"/>
                <w:szCs w:val="20"/>
              </w:rPr>
              <w:t>7</w:t>
            </w:r>
            <w:r w:rsidRPr="00BD6804">
              <w:rPr>
                <w:rFonts w:asciiTheme="minorHAnsi" w:hAnsiTheme="minorHAnsi" w:cstheme="minorHAnsi"/>
                <w:sz w:val="20"/>
                <w:szCs w:val="20"/>
              </w:rPr>
              <w:t>:00 Monday to Friday and 07:00 to 1</w:t>
            </w:r>
            <w:r w:rsidR="00143FEC">
              <w:rPr>
                <w:rFonts w:asciiTheme="minorHAnsi" w:hAnsiTheme="minorHAnsi" w:cstheme="minorHAnsi"/>
                <w:sz w:val="20"/>
                <w:szCs w:val="20"/>
              </w:rPr>
              <w:t>3</w:t>
            </w:r>
            <w:r w:rsidRPr="00BD6804">
              <w:rPr>
                <w:rFonts w:asciiTheme="minorHAnsi" w:hAnsiTheme="minorHAnsi" w:cstheme="minorHAnsi"/>
                <w:sz w:val="20"/>
                <w:szCs w:val="20"/>
              </w:rPr>
              <w:t xml:space="preserve">:00 on Saturday) </w:t>
            </w:r>
            <w:r w:rsidRPr="00845FD4">
              <w:rPr>
                <w:rFonts w:asciiTheme="minorHAnsi" w:hAnsiTheme="minorHAnsi" w:cstheme="minorHAnsi"/>
                <w:sz w:val="20"/>
                <w:szCs w:val="20"/>
              </w:rPr>
              <w:t>except for emergency repairs.</w:t>
            </w:r>
          </w:p>
          <w:p w14:paraId="24072BC6" w14:textId="77777777" w:rsidR="0039076E" w:rsidRPr="00845FD4" w:rsidRDefault="0039076E" w:rsidP="0039076E">
            <w:pPr>
              <w:pStyle w:val="TableParagraph"/>
              <w:ind w:left="108" w:right="101"/>
              <w:jc w:val="both"/>
              <w:rPr>
                <w:rFonts w:asciiTheme="minorHAnsi" w:hAnsiTheme="minorHAnsi" w:cstheme="minorHAnsi"/>
                <w:sz w:val="20"/>
                <w:szCs w:val="20"/>
              </w:rPr>
            </w:pPr>
          </w:p>
          <w:p w14:paraId="42270513" w14:textId="7E5F0D74" w:rsidR="0039076E" w:rsidRPr="00845FD4" w:rsidRDefault="00143FEC" w:rsidP="0039076E">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Crushing</w:t>
            </w:r>
            <w:r w:rsidR="0039076E" w:rsidRPr="00845FD4">
              <w:rPr>
                <w:rFonts w:asciiTheme="minorHAnsi" w:hAnsiTheme="minorHAnsi" w:cstheme="minorHAnsi"/>
                <w:sz w:val="20"/>
                <w:szCs w:val="20"/>
              </w:rPr>
              <w:t xml:space="preserve"> activities will not generate levels of noise above that originating from the surrounding </w:t>
            </w:r>
            <w:r w:rsidR="0039076E">
              <w:rPr>
                <w:rFonts w:asciiTheme="minorHAnsi" w:hAnsiTheme="minorHAnsi" w:cstheme="minorHAnsi"/>
                <w:sz w:val="20"/>
                <w:szCs w:val="20"/>
              </w:rPr>
              <w:t xml:space="preserve">roads </w:t>
            </w:r>
            <w:r w:rsidR="0039076E" w:rsidRPr="00845FD4">
              <w:rPr>
                <w:rFonts w:asciiTheme="minorHAnsi" w:hAnsiTheme="minorHAnsi" w:cstheme="minorHAnsi"/>
                <w:sz w:val="20"/>
                <w:szCs w:val="20"/>
              </w:rPr>
              <w:t>and industrial area.</w:t>
            </w:r>
          </w:p>
          <w:p w14:paraId="6DFA81F1" w14:textId="77777777" w:rsidR="0039076E" w:rsidRPr="00845FD4" w:rsidRDefault="0039076E" w:rsidP="0039076E">
            <w:pPr>
              <w:pStyle w:val="TableParagraph"/>
              <w:spacing w:before="2"/>
              <w:rPr>
                <w:rFonts w:asciiTheme="minorHAnsi" w:hAnsiTheme="minorHAnsi" w:cstheme="minorHAnsi"/>
                <w:b/>
                <w:sz w:val="20"/>
                <w:szCs w:val="20"/>
              </w:rPr>
            </w:pPr>
          </w:p>
          <w:p w14:paraId="3E57E4CD" w14:textId="77777777" w:rsidR="0039076E" w:rsidRPr="00845FD4" w:rsidRDefault="0039076E" w:rsidP="0039076E">
            <w:pPr>
              <w:pStyle w:val="TableParagraph"/>
              <w:ind w:right="99"/>
              <w:jc w:val="both"/>
              <w:rPr>
                <w:rFonts w:asciiTheme="minorHAnsi" w:hAnsiTheme="minorHAnsi" w:cstheme="minorHAnsi"/>
                <w:sz w:val="20"/>
                <w:szCs w:val="20"/>
              </w:rPr>
            </w:pPr>
            <w:r w:rsidRPr="00845FD4">
              <w:rPr>
                <w:rFonts w:asciiTheme="minorHAnsi" w:hAnsiTheme="minorHAnsi" w:cstheme="minorHAnsi"/>
                <w:sz w:val="20"/>
                <w:szCs w:val="20"/>
              </w:rPr>
              <w:t>All plant and machinery will have effective silencers where practicable and be maintained in accordance with the manufacturer’s requirements to minimise the generation of noise.</w:t>
            </w:r>
          </w:p>
          <w:p w14:paraId="4CF155D4" w14:textId="77777777" w:rsidR="0039076E" w:rsidRPr="00845FD4" w:rsidRDefault="0039076E" w:rsidP="0039076E">
            <w:pPr>
              <w:pStyle w:val="TableParagraph"/>
              <w:spacing w:before="10"/>
              <w:rPr>
                <w:rFonts w:asciiTheme="minorHAnsi" w:hAnsiTheme="minorHAnsi" w:cstheme="minorHAnsi"/>
                <w:b/>
                <w:sz w:val="20"/>
                <w:szCs w:val="20"/>
              </w:rPr>
            </w:pPr>
          </w:p>
          <w:p w14:paraId="11DE1240" w14:textId="77777777" w:rsidR="0039076E" w:rsidRDefault="0039076E" w:rsidP="0039076E">
            <w:pPr>
              <w:pStyle w:val="TableParagraph"/>
              <w:ind w:right="98"/>
              <w:jc w:val="both"/>
              <w:rPr>
                <w:rFonts w:asciiTheme="minorHAnsi" w:hAnsiTheme="minorHAnsi" w:cstheme="minorHAnsi"/>
                <w:sz w:val="20"/>
                <w:szCs w:val="20"/>
              </w:rPr>
            </w:pPr>
            <w:r w:rsidRPr="00845FD4">
              <w:rPr>
                <w:rFonts w:asciiTheme="minorHAnsi" w:hAnsiTheme="minorHAnsi" w:cstheme="minorHAnsi"/>
                <w:sz w:val="20"/>
                <w:szCs w:val="20"/>
              </w:rPr>
              <w:t>All</w:t>
            </w:r>
            <w:r w:rsidRPr="00845FD4">
              <w:rPr>
                <w:rFonts w:asciiTheme="minorHAnsi" w:hAnsiTheme="minorHAnsi" w:cstheme="minorHAnsi"/>
                <w:spacing w:val="-14"/>
                <w:sz w:val="20"/>
                <w:szCs w:val="20"/>
              </w:rPr>
              <w:t xml:space="preserve"> </w:t>
            </w:r>
            <w:r w:rsidRPr="00845FD4">
              <w:rPr>
                <w:rFonts w:asciiTheme="minorHAnsi" w:hAnsiTheme="minorHAnsi" w:cstheme="minorHAnsi"/>
                <w:sz w:val="20"/>
                <w:szCs w:val="20"/>
              </w:rPr>
              <w:t>plant</w:t>
            </w:r>
            <w:r w:rsidRPr="00845FD4">
              <w:rPr>
                <w:rFonts w:asciiTheme="minorHAnsi" w:hAnsiTheme="minorHAnsi" w:cstheme="minorHAnsi"/>
                <w:spacing w:val="-9"/>
                <w:sz w:val="20"/>
                <w:szCs w:val="20"/>
              </w:rPr>
              <w:t xml:space="preserve"> </w:t>
            </w:r>
            <w:r w:rsidRPr="00845FD4">
              <w:rPr>
                <w:rFonts w:asciiTheme="minorHAnsi" w:hAnsiTheme="minorHAnsi" w:cstheme="minorHAnsi"/>
                <w:sz w:val="20"/>
                <w:szCs w:val="20"/>
              </w:rPr>
              <w:t>and</w:t>
            </w:r>
            <w:r w:rsidRPr="00845FD4">
              <w:rPr>
                <w:rFonts w:asciiTheme="minorHAnsi" w:hAnsiTheme="minorHAnsi" w:cstheme="minorHAnsi"/>
                <w:spacing w:val="-14"/>
                <w:sz w:val="20"/>
                <w:szCs w:val="20"/>
              </w:rPr>
              <w:t xml:space="preserve"> </w:t>
            </w:r>
            <w:r w:rsidRPr="00845FD4">
              <w:rPr>
                <w:rFonts w:asciiTheme="minorHAnsi" w:hAnsiTheme="minorHAnsi" w:cstheme="minorHAnsi"/>
                <w:sz w:val="20"/>
                <w:szCs w:val="20"/>
              </w:rPr>
              <w:t>equipment</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be</w:t>
            </w:r>
            <w:r w:rsidRPr="00845FD4">
              <w:rPr>
                <w:rFonts w:asciiTheme="minorHAnsi" w:hAnsiTheme="minorHAnsi" w:cstheme="minorHAnsi"/>
                <w:spacing w:val="-10"/>
                <w:sz w:val="20"/>
                <w:szCs w:val="20"/>
              </w:rPr>
              <w:t xml:space="preserve"> </w:t>
            </w:r>
            <w:r w:rsidRPr="00845FD4">
              <w:rPr>
                <w:rFonts w:asciiTheme="minorHAnsi" w:hAnsiTheme="minorHAnsi" w:cstheme="minorHAnsi"/>
                <w:sz w:val="20"/>
                <w:szCs w:val="20"/>
              </w:rPr>
              <w:t>switched</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off</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when</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not</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in</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regular use.</w:t>
            </w:r>
          </w:p>
          <w:p w14:paraId="74636D50" w14:textId="77777777" w:rsidR="0039076E" w:rsidRDefault="0039076E" w:rsidP="0039076E">
            <w:pPr>
              <w:pStyle w:val="TableParagraph"/>
              <w:ind w:right="101"/>
              <w:jc w:val="both"/>
              <w:rPr>
                <w:rFonts w:asciiTheme="minorHAnsi" w:hAnsiTheme="minorHAnsi" w:cstheme="minorHAnsi"/>
                <w:sz w:val="20"/>
                <w:szCs w:val="20"/>
              </w:rPr>
            </w:pPr>
          </w:p>
          <w:p w14:paraId="43201122" w14:textId="6B900DBB" w:rsidR="0039076E" w:rsidRDefault="0039076E" w:rsidP="0039076E">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Processing activities will be done on a campaign basis to avoid continuous on/off use and noise nuisance.</w:t>
            </w:r>
          </w:p>
          <w:p w14:paraId="106BAC2F" w14:textId="77777777" w:rsidR="00143FEC" w:rsidRDefault="00143FEC" w:rsidP="0039076E">
            <w:pPr>
              <w:pStyle w:val="TableParagraph"/>
              <w:ind w:right="101"/>
              <w:jc w:val="both"/>
              <w:rPr>
                <w:rFonts w:asciiTheme="minorHAnsi" w:hAnsiTheme="minorHAnsi" w:cstheme="minorHAnsi"/>
                <w:sz w:val="20"/>
                <w:szCs w:val="20"/>
              </w:rPr>
            </w:pPr>
          </w:p>
          <w:p w14:paraId="650AD4BC" w14:textId="46AE2693" w:rsidR="00143FEC" w:rsidRDefault="00143FEC" w:rsidP="00143FEC">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 xml:space="preserve">Minimal plant and machinery </w:t>
            </w:r>
            <w:proofErr w:type="gramStart"/>
            <w:r>
              <w:rPr>
                <w:rFonts w:asciiTheme="minorHAnsi" w:hAnsiTheme="minorHAnsi" w:cstheme="minorHAnsi"/>
                <w:sz w:val="20"/>
                <w:szCs w:val="20"/>
              </w:rPr>
              <w:t>is</w:t>
            </w:r>
            <w:proofErr w:type="gramEnd"/>
            <w:r>
              <w:rPr>
                <w:rFonts w:asciiTheme="minorHAnsi" w:hAnsiTheme="minorHAnsi" w:cstheme="minorHAnsi"/>
                <w:sz w:val="20"/>
                <w:szCs w:val="20"/>
              </w:rPr>
              <w:t xml:space="preserve"> on site, consisting only of a </w:t>
            </w:r>
            <w:r w:rsidR="001D5F9B">
              <w:rPr>
                <w:rFonts w:asciiTheme="minorHAnsi" w:hAnsiTheme="minorHAnsi" w:cstheme="minorHAnsi"/>
                <w:sz w:val="20"/>
                <w:szCs w:val="20"/>
              </w:rPr>
              <w:t xml:space="preserve">Matec </w:t>
            </w:r>
            <w:proofErr w:type="spellStart"/>
            <w:r w:rsidR="001D5F9B">
              <w:rPr>
                <w:rFonts w:asciiTheme="minorHAnsi" w:hAnsiTheme="minorHAnsi" w:cstheme="minorHAnsi"/>
                <w:sz w:val="20"/>
                <w:szCs w:val="20"/>
              </w:rPr>
              <w:t>Agrretec</w:t>
            </w:r>
            <w:proofErr w:type="spellEnd"/>
            <w:r w:rsidR="001D5F9B">
              <w:rPr>
                <w:rFonts w:asciiTheme="minorHAnsi" w:hAnsiTheme="minorHAnsi" w:cstheme="minorHAnsi"/>
                <w:sz w:val="20"/>
                <w:szCs w:val="20"/>
              </w:rPr>
              <w:t xml:space="preserve"> 150 </w:t>
            </w:r>
            <w:proofErr w:type="spellStart"/>
            <w:r w:rsidR="001D5F9B">
              <w:rPr>
                <w:rFonts w:asciiTheme="minorHAnsi" w:hAnsiTheme="minorHAnsi" w:cstheme="minorHAnsi"/>
                <w:sz w:val="20"/>
                <w:szCs w:val="20"/>
              </w:rPr>
              <w:t>plantshovel</w:t>
            </w:r>
            <w:proofErr w:type="spellEnd"/>
            <w:r>
              <w:rPr>
                <w:rFonts w:asciiTheme="minorHAnsi" w:hAnsiTheme="minorHAnsi" w:cstheme="minorHAnsi"/>
                <w:sz w:val="20"/>
                <w:szCs w:val="20"/>
              </w:rPr>
              <w:t>, excavator, crusher</w:t>
            </w:r>
            <w:r w:rsidR="001D5F9B">
              <w:rPr>
                <w:rFonts w:asciiTheme="minorHAnsi" w:hAnsiTheme="minorHAnsi" w:cstheme="minorHAnsi"/>
                <w:sz w:val="20"/>
                <w:szCs w:val="20"/>
              </w:rPr>
              <w:t>,</w:t>
            </w:r>
            <w:r>
              <w:rPr>
                <w:rFonts w:asciiTheme="minorHAnsi" w:hAnsiTheme="minorHAnsi" w:cstheme="minorHAnsi"/>
                <w:sz w:val="20"/>
                <w:szCs w:val="20"/>
              </w:rPr>
              <w:t xml:space="preserve"> and mobile water bowser.</w:t>
            </w:r>
          </w:p>
          <w:p w14:paraId="4ACEF763" w14:textId="77777777" w:rsidR="0039076E" w:rsidRDefault="0039076E" w:rsidP="0039076E">
            <w:pPr>
              <w:pStyle w:val="TableParagraph"/>
              <w:ind w:right="101"/>
              <w:jc w:val="both"/>
              <w:rPr>
                <w:rFonts w:asciiTheme="minorHAnsi" w:hAnsiTheme="minorHAnsi" w:cstheme="minorHAnsi"/>
                <w:sz w:val="20"/>
                <w:szCs w:val="20"/>
              </w:rPr>
            </w:pPr>
          </w:p>
          <w:p w14:paraId="36E40528" w14:textId="6E0C7EBA" w:rsidR="00143FEC" w:rsidRDefault="00143FEC" w:rsidP="00143FEC">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 xml:space="preserve">Locations have been considered to minimise noise production: </w:t>
            </w:r>
            <w:r w:rsidR="001D5F9B">
              <w:rPr>
                <w:rFonts w:asciiTheme="minorHAnsi" w:hAnsiTheme="minorHAnsi" w:cstheme="minorHAnsi"/>
                <w:sz w:val="20"/>
                <w:szCs w:val="20"/>
              </w:rPr>
              <w:t xml:space="preserve">Matec Aggretec 150 </w:t>
            </w:r>
            <w:r>
              <w:rPr>
                <w:rFonts w:asciiTheme="minorHAnsi" w:hAnsiTheme="minorHAnsi" w:cstheme="minorHAnsi"/>
                <w:sz w:val="20"/>
                <w:szCs w:val="20"/>
              </w:rPr>
              <w:t xml:space="preserve">and crusher are located in the </w:t>
            </w:r>
            <w:proofErr w:type="gramStart"/>
            <w:r>
              <w:rPr>
                <w:rFonts w:asciiTheme="minorHAnsi" w:hAnsiTheme="minorHAnsi" w:cstheme="minorHAnsi"/>
                <w:sz w:val="20"/>
                <w:szCs w:val="20"/>
              </w:rPr>
              <w:t>north western</w:t>
            </w:r>
            <w:proofErr w:type="gramEnd"/>
            <w:r>
              <w:rPr>
                <w:rFonts w:asciiTheme="minorHAnsi" w:hAnsiTheme="minorHAnsi" w:cstheme="minorHAnsi"/>
                <w:sz w:val="20"/>
                <w:szCs w:val="20"/>
              </w:rPr>
              <w:t xml:space="preserve"> side away from sensitive receptors.</w:t>
            </w:r>
          </w:p>
          <w:p w14:paraId="0D65EDB0" w14:textId="1A5C3555" w:rsidR="00143FEC" w:rsidRDefault="00143FEC" w:rsidP="0039076E">
            <w:pPr>
              <w:pStyle w:val="TableParagraph"/>
              <w:ind w:right="101"/>
              <w:jc w:val="both"/>
              <w:rPr>
                <w:rFonts w:asciiTheme="minorHAnsi" w:hAnsiTheme="minorHAnsi" w:cstheme="minorHAnsi"/>
                <w:sz w:val="20"/>
                <w:szCs w:val="20"/>
              </w:rPr>
            </w:pPr>
          </w:p>
          <w:p w14:paraId="5E76C0CA" w14:textId="0CCEE718" w:rsidR="00143FEC" w:rsidRDefault="00143FEC" w:rsidP="0039076E">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The site boundary has a 2.5m high concrete block wall to reduce potential noise levels and contain noise within the site boundary.</w:t>
            </w:r>
          </w:p>
          <w:p w14:paraId="1913F1BE" w14:textId="2565942B" w:rsidR="0039076E" w:rsidRPr="0039076E" w:rsidRDefault="0039076E" w:rsidP="0039076E">
            <w:pPr>
              <w:pStyle w:val="TableParagraph"/>
              <w:ind w:right="98"/>
              <w:jc w:val="both"/>
              <w:rPr>
                <w:rFonts w:asciiTheme="minorHAnsi" w:hAnsiTheme="minorHAnsi" w:cstheme="minorHAnsi"/>
                <w:sz w:val="20"/>
                <w:szCs w:val="20"/>
              </w:rPr>
            </w:pPr>
            <w:r w:rsidRPr="00845FD4">
              <w:rPr>
                <w:rFonts w:asciiTheme="minorHAnsi" w:hAnsiTheme="minorHAnsi" w:cstheme="minorHAnsi"/>
                <w:sz w:val="20"/>
                <w:szCs w:val="20"/>
              </w:rPr>
              <w:t xml:space="preserve"> </w:t>
            </w:r>
          </w:p>
          <w:p w14:paraId="5A8AFC1F" w14:textId="77777777" w:rsidR="0039076E" w:rsidRDefault="0039076E" w:rsidP="0039076E">
            <w:pPr>
              <w:pStyle w:val="TableParagraph"/>
              <w:spacing w:before="2"/>
              <w:ind w:right="100"/>
              <w:jc w:val="both"/>
              <w:rPr>
                <w:rFonts w:asciiTheme="minorHAnsi" w:hAnsiTheme="minorHAnsi" w:cstheme="minorHAnsi"/>
                <w:sz w:val="20"/>
                <w:szCs w:val="20"/>
              </w:rPr>
            </w:pPr>
            <w:r w:rsidRPr="00845FD4">
              <w:rPr>
                <w:rFonts w:asciiTheme="minorHAnsi" w:hAnsiTheme="minorHAnsi" w:cstheme="minorHAnsi"/>
                <w:sz w:val="20"/>
                <w:szCs w:val="20"/>
              </w:rPr>
              <w:t>All noise and vibration generating activity will be monitored</w:t>
            </w:r>
            <w:r>
              <w:rPr>
                <w:rFonts w:asciiTheme="minorHAnsi" w:hAnsiTheme="minorHAnsi" w:cstheme="minorHAnsi"/>
                <w:sz w:val="20"/>
                <w:szCs w:val="20"/>
              </w:rPr>
              <w:t xml:space="preserve"> </w:t>
            </w:r>
            <w:r w:rsidRPr="00845FD4">
              <w:rPr>
                <w:rFonts w:asciiTheme="minorHAnsi" w:hAnsiTheme="minorHAnsi" w:cstheme="minorHAnsi"/>
                <w:sz w:val="20"/>
                <w:szCs w:val="20"/>
              </w:rPr>
              <w:t>closely and site operatives will be vigilant and report any excessive noise or vibration issues to the Site Manager.</w:t>
            </w:r>
          </w:p>
          <w:p w14:paraId="4306D85F" w14:textId="77777777" w:rsidR="0039076E" w:rsidRDefault="0039076E" w:rsidP="0039076E">
            <w:pPr>
              <w:pStyle w:val="TableParagraph"/>
              <w:spacing w:before="2"/>
              <w:ind w:right="100"/>
              <w:jc w:val="both"/>
              <w:rPr>
                <w:rFonts w:asciiTheme="minorHAnsi" w:hAnsiTheme="minorHAnsi" w:cstheme="minorHAnsi"/>
                <w:sz w:val="20"/>
                <w:szCs w:val="20"/>
              </w:rPr>
            </w:pPr>
          </w:p>
          <w:p w14:paraId="74DB41F1" w14:textId="78A79923" w:rsidR="0039076E" w:rsidRPr="00845FD4" w:rsidRDefault="0039076E" w:rsidP="0039076E">
            <w:pPr>
              <w:pStyle w:val="TableParagraph"/>
              <w:spacing w:before="2"/>
              <w:ind w:right="100"/>
              <w:jc w:val="both"/>
              <w:rPr>
                <w:rFonts w:asciiTheme="minorHAnsi" w:hAnsiTheme="minorHAnsi" w:cstheme="minorHAnsi"/>
                <w:sz w:val="20"/>
                <w:szCs w:val="20"/>
              </w:rPr>
            </w:pPr>
            <w:r>
              <w:rPr>
                <w:rFonts w:asciiTheme="minorHAnsi" w:hAnsiTheme="minorHAnsi" w:cstheme="minorHAnsi"/>
                <w:sz w:val="20"/>
                <w:szCs w:val="20"/>
              </w:rPr>
              <w:t>Noise to be managed in accordance with site-specific Noise Management Plan.</w:t>
            </w:r>
          </w:p>
        </w:tc>
        <w:tc>
          <w:tcPr>
            <w:tcW w:w="1701" w:type="dxa"/>
            <w:tcBorders>
              <w:bottom w:val="single" w:sz="4" w:space="0" w:color="auto"/>
            </w:tcBorders>
          </w:tcPr>
          <w:p w14:paraId="1A7DB822" w14:textId="5159F0D5" w:rsidR="0039076E" w:rsidRPr="00845FD4" w:rsidRDefault="0039076E" w:rsidP="0039076E">
            <w:pPr>
              <w:pStyle w:val="TableParagraph"/>
              <w:ind w:left="106" w:right="106"/>
              <w:rPr>
                <w:rFonts w:asciiTheme="minorHAnsi" w:hAnsiTheme="minorHAnsi" w:cstheme="minorHAnsi"/>
                <w:sz w:val="20"/>
                <w:szCs w:val="20"/>
              </w:rPr>
            </w:pPr>
            <w:r w:rsidRPr="00845FD4">
              <w:rPr>
                <w:rFonts w:asciiTheme="minorHAnsi" w:hAnsiTheme="minorHAnsi" w:cstheme="minorHAnsi"/>
                <w:sz w:val="20"/>
                <w:szCs w:val="20"/>
              </w:rPr>
              <w:t>Intermittent during operating hours</w:t>
            </w:r>
          </w:p>
        </w:tc>
        <w:tc>
          <w:tcPr>
            <w:tcW w:w="1701" w:type="dxa"/>
            <w:tcBorders>
              <w:bottom w:val="single" w:sz="4" w:space="0" w:color="auto"/>
            </w:tcBorders>
          </w:tcPr>
          <w:p w14:paraId="0278EDA7" w14:textId="77777777" w:rsidR="0039076E" w:rsidRPr="00845FD4" w:rsidRDefault="0039076E" w:rsidP="0039076E">
            <w:pPr>
              <w:pStyle w:val="TableParagraph"/>
              <w:spacing w:before="2"/>
              <w:ind w:left="109" w:right="447"/>
              <w:rPr>
                <w:rFonts w:asciiTheme="minorHAnsi" w:hAnsiTheme="minorHAnsi" w:cstheme="minorHAnsi"/>
                <w:sz w:val="20"/>
                <w:szCs w:val="20"/>
              </w:rPr>
            </w:pPr>
            <w:r w:rsidRPr="00845FD4">
              <w:rPr>
                <w:rFonts w:asciiTheme="minorHAnsi" w:hAnsiTheme="minorHAnsi" w:cstheme="minorHAnsi"/>
                <w:sz w:val="20"/>
                <w:szCs w:val="20"/>
              </w:rPr>
              <w:t>Intermittent noise disturbance</w:t>
            </w:r>
          </w:p>
          <w:p w14:paraId="640DB44F" w14:textId="77777777" w:rsidR="0039076E" w:rsidRPr="00845FD4" w:rsidRDefault="0039076E" w:rsidP="0039076E">
            <w:pPr>
              <w:pStyle w:val="TableParagraph"/>
              <w:ind w:left="109" w:right="447"/>
              <w:rPr>
                <w:rFonts w:asciiTheme="minorHAnsi" w:hAnsiTheme="minorHAnsi" w:cstheme="minorHAnsi"/>
                <w:sz w:val="20"/>
                <w:szCs w:val="20"/>
              </w:rPr>
            </w:pPr>
          </w:p>
        </w:tc>
        <w:tc>
          <w:tcPr>
            <w:tcW w:w="851" w:type="dxa"/>
            <w:tcBorders>
              <w:bottom w:val="single" w:sz="4" w:space="0" w:color="auto"/>
            </w:tcBorders>
          </w:tcPr>
          <w:p w14:paraId="7CCB313B" w14:textId="7441E413" w:rsidR="0039076E" w:rsidRDefault="0039076E" w:rsidP="0039076E">
            <w:pPr>
              <w:pStyle w:val="TableParagraph"/>
              <w:ind w:left="110" w:right="270"/>
              <w:rPr>
                <w:rFonts w:asciiTheme="minorHAnsi" w:hAnsiTheme="minorHAnsi" w:cstheme="minorHAnsi"/>
                <w:sz w:val="20"/>
                <w:szCs w:val="20"/>
              </w:rPr>
            </w:pPr>
            <w:r>
              <w:rPr>
                <w:rFonts w:asciiTheme="minorHAnsi" w:hAnsiTheme="minorHAnsi" w:cstheme="minorHAnsi"/>
                <w:sz w:val="20"/>
                <w:szCs w:val="20"/>
              </w:rPr>
              <w:t>L</w:t>
            </w:r>
            <w:r w:rsidRPr="00845FD4">
              <w:rPr>
                <w:rFonts w:asciiTheme="minorHAnsi" w:hAnsiTheme="minorHAnsi" w:cstheme="minorHAnsi"/>
                <w:sz w:val="20"/>
                <w:szCs w:val="20"/>
              </w:rPr>
              <w:t>ow</w:t>
            </w:r>
          </w:p>
        </w:tc>
      </w:tr>
    </w:tbl>
    <w:p w14:paraId="5FA44909" w14:textId="77777777" w:rsidR="009D3C1C" w:rsidRDefault="009D3C1C">
      <w:pPr>
        <w:spacing w:before="100"/>
        <w:ind w:left="106"/>
        <w:rPr>
          <w:rFonts w:asciiTheme="minorHAnsi" w:hAnsiTheme="minorHAnsi" w:cstheme="minorHAnsi"/>
          <w:b/>
          <w:color w:val="4F81BD" w:themeColor="accent1"/>
        </w:rPr>
      </w:pPr>
      <w:r>
        <w:rPr>
          <w:rFonts w:asciiTheme="minorHAnsi" w:hAnsiTheme="minorHAnsi" w:cstheme="minorHAnsi"/>
          <w:b/>
          <w:color w:val="4F81BD" w:themeColor="accent1"/>
        </w:rPr>
        <w:br w:type="page"/>
      </w:r>
    </w:p>
    <w:p w14:paraId="046EEE05" w14:textId="35BE4686" w:rsidR="00E80F12" w:rsidRPr="00CB523A" w:rsidRDefault="006E6692">
      <w:pPr>
        <w:spacing w:before="100"/>
        <w:ind w:left="106"/>
        <w:rPr>
          <w:rFonts w:asciiTheme="minorHAnsi" w:hAnsiTheme="minorHAnsi" w:cstheme="minorHAnsi"/>
          <w:bCs/>
          <w:color w:val="4F81BD" w:themeColor="accent1"/>
        </w:rPr>
      </w:pPr>
      <w:r w:rsidRPr="00CB523A">
        <w:rPr>
          <w:rFonts w:asciiTheme="minorHAnsi" w:hAnsiTheme="minorHAnsi" w:cstheme="minorHAnsi"/>
          <w:b/>
          <w:color w:val="4F81BD" w:themeColor="accent1"/>
        </w:rPr>
        <w:lastRenderedPageBreak/>
        <w:t xml:space="preserve">Table </w:t>
      </w:r>
      <w:r w:rsidR="00CB523A" w:rsidRPr="00CB523A">
        <w:rPr>
          <w:rFonts w:asciiTheme="minorHAnsi" w:hAnsiTheme="minorHAnsi" w:cstheme="minorHAnsi"/>
          <w:b/>
          <w:color w:val="4F81BD" w:themeColor="accent1"/>
        </w:rPr>
        <w:t>A</w:t>
      </w:r>
      <w:r w:rsidRPr="00CB523A">
        <w:rPr>
          <w:rFonts w:asciiTheme="minorHAnsi" w:hAnsiTheme="minorHAnsi" w:cstheme="minorHAnsi"/>
          <w:b/>
          <w:color w:val="4F81BD" w:themeColor="accent1"/>
        </w:rPr>
        <w:t xml:space="preserve">3: </w:t>
      </w:r>
      <w:r w:rsidRPr="00CB523A">
        <w:rPr>
          <w:rFonts w:asciiTheme="minorHAnsi" w:hAnsiTheme="minorHAnsi" w:cstheme="minorHAnsi"/>
          <w:bCs/>
          <w:color w:val="4F81BD" w:themeColor="accent1"/>
        </w:rPr>
        <w:t>Fugitive emissions risk assessment and management plan</w:t>
      </w:r>
    </w:p>
    <w:p w14:paraId="2EADF282" w14:textId="77777777" w:rsidR="00E80F12" w:rsidRDefault="00E80F12">
      <w:pPr>
        <w:pStyle w:val="BodyText"/>
        <w:spacing w:before="8"/>
        <w:rPr>
          <w:b/>
          <w:sz w:val="16"/>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0"/>
        <w:gridCol w:w="119"/>
        <w:gridCol w:w="1998"/>
        <w:gridCol w:w="1034"/>
        <w:gridCol w:w="5163"/>
        <w:gridCol w:w="1672"/>
        <w:gridCol w:w="1536"/>
        <w:gridCol w:w="1468"/>
      </w:tblGrid>
      <w:tr w:rsidR="00D30DB6" w:rsidRPr="00CC2094" w14:paraId="41348DD9" w14:textId="77777777" w:rsidTr="06EAF0F6">
        <w:trPr>
          <w:trHeight w:val="427"/>
        </w:trPr>
        <w:tc>
          <w:tcPr>
            <w:tcW w:w="4471" w:type="dxa"/>
            <w:gridSpan w:val="4"/>
            <w:shd w:val="clear" w:color="auto" w:fill="4F81BD" w:themeFill="accent1"/>
          </w:tcPr>
          <w:p w14:paraId="7A1FA9B3" w14:textId="4105D4D0" w:rsidR="00D30DB6" w:rsidRPr="00845FD4" w:rsidRDefault="00D30DB6">
            <w:pPr>
              <w:pStyle w:val="TableParagraph"/>
              <w:spacing w:before="103"/>
              <w:ind w:left="123"/>
              <w:rPr>
                <w:rFonts w:asciiTheme="minorHAnsi" w:hAnsiTheme="minorHAnsi" w:cstheme="minorHAnsi"/>
                <w:b/>
                <w:sz w:val="20"/>
                <w:szCs w:val="20"/>
              </w:rPr>
            </w:pPr>
            <w:r w:rsidRPr="00845FD4">
              <w:rPr>
                <w:rFonts w:asciiTheme="minorHAnsi" w:hAnsiTheme="minorHAnsi" w:cstheme="minorHAnsi"/>
                <w:b/>
                <w:sz w:val="20"/>
                <w:szCs w:val="20"/>
              </w:rPr>
              <w:t>What is the risk?</w:t>
            </w:r>
          </w:p>
        </w:tc>
        <w:tc>
          <w:tcPr>
            <w:tcW w:w="5163" w:type="dxa"/>
            <w:shd w:val="clear" w:color="auto" w:fill="4F81BD" w:themeFill="accent1"/>
          </w:tcPr>
          <w:p w14:paraId="2BBE445F" w14:textId="217CD972" w:rsidR="00D30DB6" w:rsidRPr="00845FD4" w:rsidRDefault="00D30DB6" w:rsidP="00D30DB6">
            <w:pPr>
              <w:pStyle w:val="TableParagraph"/>
              <w:spacing w:before="103"/>
              <w:ind w:right="1741"/>
              <w:rPr>
                <w:rFonts w:asciiTheme="minorHAnsi" w:hAnsiTheme="minorHAnsi" w:cstheme="minorHAnsi"/>
                <w:b/>
                <w:sz w:val="20"/>
                <w:szCs w:val="20"/>
              </w:rPr>
            </w:pPr>
            <w:r w:rsidRPr="00845FD4">
              <w:rPr>
                <w:rFonts w:asciiTheme="minorHAnsi" w:hAnsiTheme="minorHAnsi" w:cstheme="minorHAnsi"/>
                <w:b/>
                <w:sz w:val="20"/>
                <w:szCs w:val="20"/>
              </w:rPr>
              <w:t>Managing the risk</w:t>
            </w:r>
          </w:p>
        </w:tc>
        <w:tc>
          <w:tcPr>
            <w:tcW w:w="4676" w:type="dxa"/>
            <w:gridSpan w:val="3"/>
            <w:shd w:val="clear" w:color="auto" w:fill="4F81BD" w:themeFill="accent1"/>
          </w:tcPr>
          <w:p w14:paraId="6E04977D" w14:textId="75B89E88" w:rsidR="00D30DB6" w:rsidRPr="00845FD4" w:rsidRDefault="00D30DB6" w:rsidP="00D30DB6">
            <w:pPr>
              <w:pStyle w:val="TableParagraph"/>
              <w:spacing w:before="2" w:line="216" w:lineRule="exact"/>
              <w:ind w:right="148"/>
              <w:rPr>
                <w:rFonts w:asciiTheme="minorHAnsi" w:hAnsiTheme="minorHAnsi" w:cstheme="minorHAnsi"/>
                <w:b/>
                <w:sz w:val="20"/>
                <w:szCs w:val="20"/>
              </w:rPr>
            </w:pPr>
            <w:r w:rsidRPr="00845FD4">
              <w:rPr>
                <w:rFonts w:asciiTheme="minorHAnsi" w:hAnsiTheme="minorHAnsi" w:cstheme="minorHAnsi"/>
                <w:b/>
                <w:sz w:val="20"/>
                <w:szCs w:val="20"/>
              </w:rPr>
              <w:t>Assessing the risk</w:t>
            </w:r>
          </w:p>
        </w:tc>
      </w:tr>
      <w:tr w:rsidR="00E80F12" w:rsidRPr="00CC2094" w14:paraId="4A93B867" w14:textId="77777777" w:rsidTr="06EAF0F6">
        <w:trPr>
          <w:trHeight w:val="427"/>
        </w:trPr>
        <w:tc>
          <w:tcPr>
            <w:tcW w:w="1320" w:type="dxa"/>
            <w:shd w:val="clear" w:color="auto" w:fill="4F81BD" w:themeFill="accent1"/>
          </w:tcPr>
          <w:p w14:paraId="30CC28EF" w14:textId="77777777" w:rsidR="00E80F12" w:rsidRPr="00CC2094" w:rsidRDefault="006E6692">
            <w:pPr>
              <w:pStyle w:val="TableParagraph"/>
              <w:spacing w:before="103"/>
              <w:ind w:left="341"/>
              <w:rPr>
                <w:rFonts w:asciiTheme="minorHAnsi" w:hAnsiTheme="minorHAnsi" w:cstheme="minorHAnsi"/>
                <w:b/>
              </w:rPr>
            </w:pPr>
            <w:r w:rsidRPr="00CC2094">
              <w:rPr>
                <w:rFonts w:asciiTheme="minorHAnsi" w:hAnsiTheme="minorHAnsi" w:cstheme="minorHAnsi"/>
                <w:b/>
              </w:rPr>
              <w:t>Hazard</w:t>
            </w:r>
          </w:p>
        </w:tc>
        <w:tc>
          <w:tcPr>
            <w:tcW w:w="2117" w:type="dxa"/>
            <w:gridSpan w:val="2"/>
            <w:shd w:val="clear" w:color="auto" w:fill="4F81BD" w:themeFill="accent1"/>
          </w:tcPr>
          <w:p w14:paraId="234B21F5" w14:textId="77777777" w:rsidR="00E80F12" w:rsidRPr="00845FD4" w:rsidRDefault="006E6692">
            <w:pPr>
              <w:pStyle w:val="TableParagraph"/>
              <w:spacing w:before="103"/>
              <w:ind w:left="648"/>
              <w:rPr>
                <w:rFonts w:asciiTheme="minorHAnsi" w:hAnsiTheme="minorHAnsi" w:cstheme="minorHAnsi"/>
                <w:b/>
                <w:sz w:val="20"/>
                <w:szCs w:val="20"/>
              </w:rPr>
            </w:pPr>
            <w:r w:rsidRPr="00845FD4">
              <w:rPr>
                <w:rFonts w:asciiTheme="minorHAnsi" w:hAnsiTheme="minorHAnsi" w:cstheme="minorHAnsi"/>
                <w:b/>
                <w:sz w:val="20"/>
                <w:szCs w:val="20"/>
              </w:rPr>
              <w:t>Receptor</w:t>
            </w:r>
          </w:p>
        </w:tc>
        <w:tc>
          <w:tcPr>
            <w:tcW w:w="1034" w:type="dxa"/>
            <w:shd w:val="clear" w:color="auto" w:fill="4F81BD" w:themeFill="accent1"/>
          </w:tcPr>
          <w:p w14:paraId="14627246" w14:textId="77777777" w:rsidR="00E80F12" w:rsidRPr="00845FD4" w:rsidRDefault="006E6692">
            <w:pPr>
              <w:pStyle w:val="TableParagraph"/>
              <w:spacing w:before="103"/>
              <w:ind w:left="123"/>
              <w:rPr>
                <w:rFonts w:asciiTheme="minorHAnsi" w:hAnsiTheme="minorHAnsi" w:cstheme="minorHAnsi"/>
                <w:b/>
                <w:sz w:val="20"/>
                <w:szCs w:val="20"/>
              </w:rPr>
            </w:pPr>
            <w:r w:rsidRPr="00845FD4">
              <w:rPr>
                <w:rFonts w:asciiTheme="minorHAnsi" w:hAnsiTheme="minorHAnsi" w:cstheme="minorHAnsi"/>
                <w:b/>
                <w:sz w:val="20"/>
                <w:szCs w:val="20"/>
              </w:rPr>
              <w:t>Pathway</w:t>
            </w:r>
          </w:p>
        </w:tc>
        <w:tc>
          <w:tcPr>
            <w:tcW w:w="5163" w:type="dxa"/>
            <w:shd w:val="clear" w:color="auto" w:fill="4F81BD" w:themeFill="accent1"/>
          </w:tcPr>
          <w:p w14:paraId="1FC698BC" w14:textId="77777777" w:rsidR="00E80F12" w:rsidRPr="00845FD4" w:rsidRDefault="006E6692">
            <w:pPr>
              <w:pStyle w:val="TableParagraph"/>
              <w:spacing w:before="103"/>
              <w:ind w:left="1752" w:right="1741"/>
              <w:jc w:val="center"/>
              <w:rPr>
                <w:rFonts w:asciiTheme="minorHAnsi" w:hAnsiTheme="minorHAnsi" w:cstheme="minorHAnsi"/>
                <w:b/>
                <w:sz w:val="20"/>
                <w:szCs w:val="20"/>
              </w:rPr>
            </w:pPr>
            <w:r w:rsidRPr="00845FD4">
              <w:rPr>
                <w:rFonts w:asciiTheme="minorHAnsi" w:hAnsiTheme="minorHAnsi" w:cstheme="minorHAnsi"/>
                <w:b/>
                <w:sz w:val="20"/>
                <w:szCs w:val="20"/>
              </w:rPr>
              <w:t>Risk Management</w:t>
            </w:r>
          </w:p>
        </w:tc>
        <w:tc>
          <w:tcPr>
            <w:tcW w:w="1672" w:type="dxa"/>
            <w:shd w:val="clear" w:color="auto" w:fill="4F81BD" w:themeFill="accent1"/>
          </w:tcPr>
          <w:p w14:paraId="20DE2BB5" w14:textId="77777777" w:rsidR="00E80F12" w:rsidRPr="00845FD4" w:rsidRDefault="006E6692">
            <w:pPr>
              <w:pStyle w:val="TableParagraph"/>
              <w:spacing w:before="2" w:line="216" w:lineRule="exact"/>
              <w:ind w:left="419" w:right="196" w:hanging="190"/>
              <w:rPr>
                <w:rFonts w:asciiTheme="minorHAnsi" w:hAnsiTheme="minorHAnsi" w:cstheme="minorHAnsi"/>
                <w:b/>
                <w:sz w:val="20"/>
                <w:szCs w:val="20"/>
              </w:rPr>
            </w:pPr>
            <w:r w:rsidRPr="00845FD4">
              <w:rPr>
                <w:rFonts w:asciiTheme="minorHAnsi" w:hAnsiTheme="minorHAnsi" w:cstheme="minorHAnsi"/>
                <w:b/>
                <w:sz w:val="20"/>
                <w:szCs w:val="20"/>
              </w:rPr>
              <w:t>Probability of Exposure</w:t>
            </w:r>
          </w:p>
        </w:tc>
        <w:tc>
          <w:tcPr>
            <w:tcW w:w="1536" w:type="dxa"/>
            <w:shd w:val="clear" w:color="auto" w:fill="4F81BD" w:themeFill="accent1"/>
          </w:tcPr>
          <w:p w14:paraId="063F7634" w14:textId="77777777" w:rsidR="00E80F12" w:rsidRPr="00845FD4" w:rsidRDefault="006E6692">
            <w:pPr>
              <w:pStyle w:val="TableParagraph"/>
              <w:spacing w:before="103"/>
              <w:ind w:left="170"/>
              <w:rPr>
                <w:rFonts w:asciiTheme="minorHAnsi" w:hAnsiTheme="minorHAnsi" w:cstheme="minorHAnsi"/>
                <w:b/>
                <w:sz w:val="20"/>
                <w:szCs w:val="20"/>
              </w:rPr>
            </w:pPr>
            <w:r w:rsidRPr="00845FD4">
              <w:rPr>
                <w:rFonts w:asciiTheme="minorHAnsi" w:hAnsiTheme="minorHAnsi" w:cstheme="minorHAnsi"/>
                <w:b/>
                <w:sz w:val="20"/>
                <w:szCs w:val="20"/>
              </w:rPr>
              <w:t>Consequence</w:t>
            </w:r>
          </w:p>
        </w:tc>
        <w:tc>
          <w:tcPr>
            <w:tcW w:w="1468" w:type="dxa"/>
            <w:shd w:val="clear" w:color="auto" w:fill="4F81BD" w:themeFill="accent1"/>
          </w:tcPr>
          <w:p w14:paraId="4BA66C40" w14:textId="77777777" w:rsidR="00E80F12" w:rsidRPr="00B631B9" w:rsidRDefault="006E6692">
            <w:pPr>
              <w:pStyle w:val="TableParagraph"/>
              <w:spacing w:before="2" w:line="216" w:lineRule="exact"/>
              <w:ind w:left="185" w:right="148" w:firstLine="33"/>
              <w:rPr>
                <w:rFonts w:asciiTheme="minorHAnsi" w:hAnsiTheme="minorHAnsi" w:cstheme="minorHAnsi"/>
                <w:b/>
                <w:sz w:val="20"/>
                <w:szCs w:val="20"/>
              </w:rPr>
            </w:pPr>
            <w:r w:rsidRPr="00B631B9">
              <w:rPr>
                <w:rFonts w:asciiTheme="minorHAnsi" w:hAnsiTheme="minorHAnsi" w:cstheme="minorHAnsi"/>
                <w:b/>
                <w:sz w:val="20"/>
                <w:szCs w:val="20"/>
              </w:rPr>
              <w:t>What is the overall risk?</w:t>
            </w:r>
          </w:p>
        </w:tc>
      </w:tr>
      <w:tr w:rsidR="00E80F12" w14:paraId="3829D8DD" w14:textId="77777777" w:rsidTr="06EAF0F6">
        <w:trPr>
          <w:trHeight w:val="215"/>
        </w:trPr>
        <w:tc>
          <w:tcPr>
            <w:tcW w:w="14310" w:type="dxa"/>
            <w:gridSpan w:val="8"/>
            <w:shd w:val="clear" w:color="auto" w:fill="D9D9D9" w:themeFill="background1" w:themeFillShade="D9"/>
          </w:tcPr>
          <w:p w14:paraId="4C88D395" w14:textId="77777777" w:rsidR="00E80F12" w:rsidRPr="00845FD4" w:rsidRDefault="006E6692">
            <w:pPr>
              <w:pStyle w:val="TableParagraph"/>
              <w:spacing w:line="196" w:lineRule="exact"/>
              <w:ind w:left="107"/>
              <w:rPr>
                <w:rFonts w:asciiTheme="minorHAnsi" w:hAnsiTheme="minorHAnsi" w:cstheme="minorHAnsi"/>
                <w:b/>
                <w:sz w:val="20"/>
                <w:szCs w:val="20"/>
              </w:rPr>
            </w:pPr>
            <w:r w:rsidRPr="00845FD4">
              <w:rPr>
                <w:rFonts w:asciiTheme="minorHAnsi" w:hAnsiTheme="minorHAnsi" w:cstheme="minorHAnsi"/>
                <w:b/>
                <w:sz w:val="20"/>
                <w:szCs w:val="20"/>
              </w:rPr>
              <w:t>To Air</w:t>
            </w:r>
          </w:p>
        </w:tc>
      </w:tr>
      <w:tr w:rsidR="00340F9A" w14:paraId="7216C929" w14:textId="77777777" w:rsidTr="06EAF0F6">
        <w:trPr>
          <w:trHeight w:val="2411"/>
        </w:trPr>
        <w:tc>
          <w:tcPr>
            <w:tcW w:w="1320" w:type="dxa"/>
            <w:tcBorders>
              <w:bottom w:val="nil"/>
            </w:tcBorders>
          </w:tcPr>
          <w:p w14:paraId="3871790B" w14:textId="67A024CE" w:rsidR="00340F9A" w:rsidRPr="00845FD4" w:rsidRDefault="00340F9A">
            <w:pPr>
              <w:pStyle w:val="TableParagraph"/>
              <w:spacing w:before="2"/>
              <w:ind w:left="107" w:right="208"/>
              <w:rPr>
                <w:rFonts w:asciiTheme="minorHAnsi" w:hAnsiTheme="minorHAnsi" w:cstheme="minorHAnsi"/>
                <w:sz w:val="20"/>
                <w:szCs w:val="20"/>
              </w:rPr>
            </w:pPr>
            <w:r w:rsidRPr="00845FD4">
              <w:rPr>
                <w:rFonts w:asciiTheme="minorHAnsi" w:hAnsiTheme="minorHAnsi" w:cstheme="minorHAnsi"/>
                <w:sz w:val="20"/>
                <w:szCs w:val="20"/>
              </w:rPr>
              <w:t>Dust emissions from vehicle movements</w:t>
            </w:r>
          </w:p>
        </w:tc>
        <w:tc>
          <w:tcPr>
            <w:tcW w:w="2117" w:type="dxa"/>
            <w:gridSpan w:val="2"/>
            <w:tcBorders>
              <w:bottom w:val="nil"/>
            </w:tcBorders>
          </w:tcPr>
          <w:p w14:paraId="300A9F52" w14:textId="65A9C05B" w:rsidR="008547F7" w:rsidRDefault="00E53545">
            <w:pPr>
              <w:pStyle w:val="TableParagraph"/>
              <w:spacing w:before="2"/>
              <w:ind w:left="105" w:right="88"/>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31AE9C48" w14:textId="7E9FAB8D" w:rsidR="00340F9A" w:rsidRPr="00845FD4" w:rsidRDefault="00340F9A">
            <w:pPr>
              <w:pStyle w:val="TableParagraph"/>
              <w:spacing w:before="2"/>
              <w:ind w:left="105" w:right="88"/>
              <w:rPr>
                <w:rFonts w:asciiTheme="minorHAnsi" w:hAnsiTheme="minorHAnsi" w:cstheme="minorHAnsi"/>
                <w:sz w:val="20"/>
                <w:szCs w:val="20"/>
              </w:rPr>
            </w:pPr>
            <w:r>
              <w:rPr>
                <w:rFonts w:asciiTheme="minorHAnsi" w:hAnsiTheme="minorHAnsi" w:cstheme="minorHAnsi"/>
                <w:sz w:val="20"/>
                <w:szCs w:val="20"/>
              </w:rPr>
              <w:t>Site Staff</w:t>
            </w:r>
          </w:p>
          <w:p w14:paraId="71486EFC" w14:textId="77777777" w:rsidR="00340F9A" w:rsidRPr="00845FD4" w:rsidRDefault="00340F9A">
            <w:pPr>
              <w:pStyle w:val="TableParagraph"/>
              <w:rPr>
                <w:rFonts w:asciiTheme="minorHAnsi" w:hAnsiTheme="minorHAnsi" w:cstheme="minorHAnsi"/>
                <w:b/>
                <w:sz w:val="20"/>
                <w:szCs w:val="20"/>
              </w:rPr>
            </w:pPr>
          </w:p>
          <w:p w14:paraId="48B6A449" w14:textId="77777777" w:rsidR="00340F9A" w:rsidRDefault="00340F9A">
            <w:pPr>
              <w:pStyle w:val="TableParagraph"/>
              <w:ind w:left="105" w:right="354"/>
              <w:rPr>
                <w:rFonts w:asciiTheme="minorHAnsi" w:hAnsiTheme="minorHAnsi" w:cstheme="minorHAnsi"/>
                <w:sz w:val="20"/>
                <w:szCs w:val="20"/>
              </w:rPr>
            </w:pPr>
            <w:r w:rsidRPr="00845FD4">
              <w:rPr>
                <w:rFonts w:asciiTheme="minorHAnsi" w:hAnsiTheme="minorHAnsi" w:cstheme="minorHAnsi"/>
                <w:sz w:val="20"/>
                <w:szCs w:val="20"/>
              </w:rPr>
              <w:t>Users of roads listed in Table 2</w:t>
            </w:r>
          </w:p>
          <w:p w14:paraId="44BA26A8" w14:textId="77777777" w:rsidR="00E53545" w:rsidRDefault="00E53545">
            <w:pPr>
              <w:pStyle w:val="TableParagraph"/>
              <w:ind w:left="105" w:right="354"/>
              <w:rPr>
                <w:rFonts w:asciiTheme="minorHAnsi" w:hAnsiTheme="minorHAnsi" w:cstheme="minorHAnsi"/>
                <w:sz w:val="20"/>
                <w:szCs w:val="20"/>
              </w:rPr>
            </w:pPr>
          </w:p>
          <w:p w14:paraId="02D6B45C" w14:textId="5B6EA333" w:rsidR="00E53545" w:rsidRPr="00845FD4" w:rsidRDefault="00E53545">
            <w:pPr>
              <w:pStyle w:val="TableParagraph"/>
              <w:ind w:left="105" w:right="354"/>
              <w:rPr>
                <w:rFonts w:asciiTheme="minorHAnsi" w:hAnsiTheme="minorHAnsi" w:cstheme="minorHAnsi"/>
                <w:sz w:val="20"/>
                <w:szCs w:val="20"/>
              </w:rPr>
            </w:pPr>
            <w:r>
              <w:rPr>
                <w:rFonts w:asciiTheme="minorHAnsi" w:hAnsiTheme="minorHAnsi" w:cstheme="minorHAnsi"/>
                <w:sz w:val="20"/>
                <w:szCs w:val="20"/>
              </w:rPr>
              <w:t>SSSI</w:t>
            </w:r>
          </w:p>
        </w:tc>
        <w:tc>
          <w:tcPr>
            <w:tcW w:w="1034" w:type="dxa"/>
            <w:tcBorders>
              <w:bottom w:val="nil"/>
              <w:right w:val="single" w:sz="4" w:space="0" w:color="auto"/>
            </w:tcBorders>
          </w:tcPr>
          <w:p w14:paraId="01D1D5D0" w14:textId="0EFFB8A5" w:rsidR="00340F9A" w:rsidRPr="00845FD4" w:rsidRDefault="00340F9A">
            <w:pPr>
              <w:pStyle w:val="TableParagraph"/>
              <w:spacing w:before="2"/>
              <w:ind w:left="108"/>
              <w:rPr>
                <w:rFonts w:asciiTheme="minorHAnsi" w:hAnsiTheme="minorHAnsi" w:cstheme="minorHAnsi"/>
                <w:sz w:val="20"/>
                <w:szCs w:val="20"/>
              </w:rPr>
            </w:pPr>
            <w:r w:rsidRPr="00845FD4">
              <w:rPr>
                <w:rFonts w:asciiTheme="minorHAnsi" w:hAnsiTheme="minorHAnsi" w:cstheme="minorHAnsi"/>
                <w:sz w:val="20"/>
                <w:szCs w:val="20"/>
              </w:rPr>
              <w:t>Air transport then deposition</w:t>
            </w:r>
          </w:p>
        </w:tc>
        <w:tc>
          <w:tcPr>
            <w:tcW w:w="5163" w:type="dxa"/>
            <w:vMerge w:val="restart"/>
            <w:tcBorders>
              <w:top w:val="single" w:sz="4" w:space="0" w:color="auto"/>
              <w:left w:val="single" w:sz="4" w:space="0" w:color="auto"/>
              <w:right w:val="single" w:sz="4" w:space="0" w:color="auto"/>
            </w:tcBorders>
          </w:tcPr>
          <w:p w14:paraId="6A043C5E" w14:textId="77777777" w:rsidR="00340F9A" w:rsidRPr="00845FD4" w:rsidRDefault="00340F9A" w:rsidP="007D40DB">
            <w:pPr>
              <w:pStyle w:val="TableParagraph"/>
              <w:spacing w:before="2"/>
              <w:ind w:right="96"/>
              <w:rPr>
                <w:rFonts w:asciiTheme="minorHAnsi" w:hAnsiTheme="minorHAnsi" w:cstheme="minorHAnsi"/>
                <w:sz w:val="20"/>
                <w:szCs w:val="20"/>
              </w:rPr>
            </w:pPr>
            <w:r w:rsidRPr="00845FD4">
              <w:rPr>
                <w:rFonts w:asciiTheme="minorHAnsi" w:hAnsiTheme="minorHAnsi" w:cstheme="minorHAnsi"/>
                <w:sz w:val="20"/>
                <w:szCs w:val="20"/>
              </w:rPr>
              <w:t>Wastes being delivered to the site will be covered or sheeted to prevent the generation of dust while the waste is in transit.</w:t>
            </w:r>
          </w:p>
          <w:p w14:paraId="3F8CCEA4" w14:textId="77777777" w:rsidR="00340F9A" w:rsidRPr="00845FD4" w:rsidRDefault="00340F9A">
            <w:pPr>
              <w:pStyle w:val="TableParagraph"/>
              <w:spacing w:before="1"/>
              <w:rPr>
                <w:rFonts w:asciiTheme="minorHAnsi" w:hAnsiTheme="minorHAnsi" w:cstheme="minorHAnsi"/>
                <w:b/>
                <w:sz w:val="20"/>
                <w:szCs w:val="20"/>
              </w:rPr>
            </w:pPr>
          </w:p>
          <w:p w14:paraId="428746C0" w14:textId="0B446905" w:rsidR="00A33FFF" w:rsidRPr="00845FD4" w:rsidRDefault="00340F9A" w:rsidP="007D40DB">
            <w:pPr>
              <w:pStyle w:val="TableParagraph"/>
              <w:rPr>
                <w:rFonts w:asciiTheme="minorHAnsi" w:hAnsiTheme="minorHAnsi" w:cstheme="minorHAnsi"/>
                <w:sz w:val="20"/>
                <w:szCs w:val="20"/>
              </w:rPr>
            </w:pPr>
            <w:r w:rsidRPr="00845FD4">
              <w:rPr>
                <w:rFonts w:asciiTheme="minorHAnsi" w:hAnsiTheme="minorHAnsi" w:cstheme="minorHAnsi"/>
                <w:sz w:val="20"/>
                <w:szCs w:val="20"/>
              </w:rPr>
              <w:t>Vehicle</w:t>
            </w:r>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speeds</w:t>
            </w:r>
            <w:r w:rsidRPr="00845FD4">
              <w:rPr>
                <w:rFonts w:asciiTheme="minorHAnsi" w:hAnsiTheme="minorHAnsi" w:cstheme="minorHAnsi"/>
                <w:spacing w:val="-14"/>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be</w:t>
            </w:r>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limited</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onsite</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and</w:t>
            </w:r>
            <w:r w:rsidRPr="00845FD4">
              <w:rPr>
                <w:rFonts w:asciiTheme="minorHAnsi" w:hAnsiTheme="minorHAnsi" w:cstheme="minorHAnsi"/>
                <w:spacing w:val="-13"/>
                <w:sz w:val="20"/>
                <w:szCs w:val="20"/>
              </w:rPr>
              <w:t xml:space="preserve"> the </w:t>
            </w:r>
            <w:r w:rsidRPr="00845FD4">
              <w:rPr>
                <w:rFonts w:asciiTheme="minorHAnsi" w:hAnsiTheme="minorHAnsi" w:cstheme="minorHAnsi"/>
                <w:sz w:val="20"/>
                <w:szCs w:val="20"/>
              </w:rPr>
              <w:t>access</w:t>
            </w:r>
            <w:r w:rsidRPr="00845FD4">
              <w:rPr>
                <w:rFonts w:asciiTheme="minorHAnsi" w:hAnsiTheme="minorHAnsi" w:cstheme="minorHAnsi"/>
                <w:spacing w:val="-10"/>
                <w:sz w:val="20"/>
                <w:szCs w:val="20"/>
              </w:rPr>
              <w:t xml:space="preserve"> </w:t>
            </w:r>
            <w:r w:rsidRPr="00845FD4">
              <w:rPr>
                <w:rFonts w:asciiTheme="minorHAnsi" w:hAnsiTheme="minorHAnsi" w:cstheme="minorHAnsi"/>
                <w:sz w:val="20"/>
                <w:szCs w:val="20"/>
              </w:rPr>
              <w:t>road</w:t>
            </w:r>
            <w:r w:rsidRPr="00845FD4">
              <w:rPr>
                <w:rFonts w:asciiTheme="minorHAnsi" w:hAnsiTheme="minorHAnsi" w:cstheme="minorHAnsi"/>
                <w:spacing w:val="-9"/>
                <w:sz w:val="20"/>
                <w:szCs w:val="20"/>
              </w:rPr>
              <w:t xml:space="preserve"> </w:t>
            </w:r>
            <w:r w:rsidRPr="00845FD4">
              <w:rPr>
                <w:rFonts w:asciiTheme="minorHAnsi" w:hAnsiTheme="minorHAnsi" w:cstheme="minorHAnsi"/>
                <w:sz w:val="20"/>
                <w:szCs w:val="20"/>
              </w:rPr>
              <w:t>to</w:t>
            </w:r>
            <w:r w:rsidRPr="00845FD4">
              <w:rPr>
                <w:rFonts w:asciiTheme="minorHAnsi" w:hAnsiTheme="minorHAnsi" w:cstheme="minorHAnsi"/>
                <w:spacing w:val="-12"/>
                <w:sz w:val="20"/>
                <w:szCs w:val="20"/>
              </w:rPr>
              <w:t xml:space="preserve"> </w:t>
            </w:r>
            <w:r w:rsidR="00DE30A1">
              <w:rPr>
                <w:rFonts w:asciiTheme="minorHAnsi" w:hAnsiTheme="minorHAnsi" w:cstheme="minorHAnsi"/>
                <w:sz w:val="20"/>
                <w:szCs w:val="20"/>
              </w:rPr>
              <w:t>10</w:t>
            </w:r>
            <w:r w:rsidRPr="00845FD4">
              <w:rPr>
                <w:rFonts w:asciiTheme="minorHAnsi" w:hAnsiTheme="minorHAnsi" w:cstheme="minorHAnsi"/>
                <w:sz w:val="20"/>
                <w:szCs w:val="20"/>
              </w:rPr>
              <w:t>mph to prevent re-suspension and movement of</w:t>
            </w:r>
            <w:r w:rsidRPr="00845FD4">
              <w:rPr>
                <w:rFonts w:asciiTheme="minorHAnsi" w:hAnsiTheme="minorHAnsi" w:cstheme="minorHAnsi"/>
                <w:spacing w:val="-9"/>
                <w:sz w:val="20"/>
                <w:szCs w:val="20"/>
              </w:rPr>
              <w:t xml:space="preserve"> </w:t>
            </w:r>
            <w:r w:rsidRPr="00845FD4">
              <w:rPr>
                <w:rFonts w:asciiTheme="minorHAnsi" w:hAnsiTheme="minorHAnsi" w:cstheme="minorHAnsi"/>
                <w:sz w:val="20"/>
                <w:szCs w:val="20"/>
              </w:rPr>
              <w:t>dust.</w:t>
            </w:r>
          </w:p>
          <w:p w14:paraId="1078FDB4" w14:textId="77777777" w:rsidR="00340F9A" w:rsidRPr="00845FD4" w:rsidRDefault="00340F9A">
            <w:pPr>
              <w:pStyle w:val="TableParagraph"/>
              <w:spacing w:before="11"/>
              <w:rPr>
                <w:rFonts w:asciiTheme="minorHAnsi" w:hAnsiTheme="minorHAnsi" w:cstheme="minorHAnsi"/>
                <w:b/>
                <w:sz w:val="20"/>
                <w:szCs w:val="20"/>
              </w:rPr>
            </w:pPr>
          </w:p>
          <w:p w14:paraId="6F505FBF" w14:textId="1EE93E6F" w:rsidR="00922AB4" w:rsidRDefault="06EAF0F6" w:rsidP="06EAF0F6">
            <w:pPr>
              <w:pStyle w:val="TableParagraph"/>
              <w:spacing w:before="8" w:line="216" w:lineRule="exact"/>
              <w:rPr>
                <w:rFonts w:asciiTheme="minorHAnsi" w:hAnsiTheme="minorHAnsi" w:cstheme="minorBidi"/>
                <w:sz w:val="20"/>
                <w:szCs w:val="20"/>
              </w:rPr>
            </w:pPr>
            <w:r w:rsidRPr="06EAF0F6">
              <w:rPr>
                <w:rFonts w:asciiTheme="minorHAnsi" w:hAnsiTheme="minorHAnsi" w:cstheme="minorBidi"/>
                <w:sz w:val="20"/>
                <w:szCs w:val="20"/>
              </w:rPr>
              <w:t>All equipment and vehicles when not in regular use shall be switched off to minimise the risk of dust emissions that may arise from idling.</w:t>
            </w:r>
          </w:p>
          <w:p w14:paraId="750CF220" w14:textId="0CB1B29C" w:rsidR="009A0947" w:rsidRDefault="009A0947" w:rsidP="06EAF0F6">
            <w:pPr>
              <w:pStyle w:val="TableParagraph"/>
              <w:spacing w:before="8" w:line="216" w:lineRule="exact"/>
              <w:rPr>
                <w:rFonts w:asciiTheme="minorHAnsi" w:hAnsiTheme="minorHAnsi" w:cstheme="minorBidi"/>
                <w:sz w:val="20"/>
                <w:szCs w:val="20"/>
              </w:rPr>
            </w:pPr>
          </w:p>
          <w:p w14:paraId="181DBD40" w14:textId="2B9DF006" w:rsidR="009A0947" w:rsidRPr="009A0947" w:rsidRDefault="009A0947" w:rsidP="009A0947">
            <w:pPr>
              <w:pStyle w:val="TableParagraph"/>
              <w:spacing w:before="1"/>
              <w:ind w:right="101"/>
              <w:jc w:val="both"/>
              <w:rPr>
                <w:rFonts w:asciiTheme="minorHAnsi" w:hAnsiTheme="minorHAnsi" w:cstheme="minorHAnsi"/>
                <w:sz w:val="20"/>
                <w:szCs w:val="20"/>
              </w:rPr>
            </w:pPr>
            <w:r>
              <w:rPr>
                <w:rFonts w:asciiTheme="minorHAnsi" w:hAnsiTheme="minorHAnsi" w:cstheme="minorHAnsi"/>
                <w:sz w:val="20"/>
                <w:szCs w:val="20"/>
              </w:rPr>
              <w:t>Designated one-way haul road for vehicles on site to avoid contact with materials.</w:t>
            </w:r>
          </w:p>
          <w:p w14:paraId="3F73C225" w14:textId="77777777" w:rsidR="00922AB4" w:rsidRDefault="00922AB4" w:rsidP="007D40DB">
            <w:pPr>
              <w:pStyle w:val="TableParagraph"/>
              <w:spacing w:before="8" w:line="216" w:lineRule="exact"/>
              <w:rPr>
                <w:rFonts w:asciiTheme="minorHAnsi" w:hAnsiTheme="minorHAnsi" w:cstheme="minorHAnsi"/>
                <w:color w:val="FF0000"/>
                <w:sz w:val="20"/>
                <w:szCs w:val="20"/>
              </w:rPr>
            </w:pPr>
          </w:p>
          <w:p w14:paraId="118C22C5" w14:textId="7D332502" w:rsidR="00340F9A" w:rsidRPr="00A23F77" w:rsidRDefault="00340F9A" w:rsidP="007D40DB">
            <w:pPr>
              <w:pStyle w:val="TableParagraph"/>
              <w:spacing w:before="8" w:line="216" w:lineRule="exact"/>
              <w:rPr>
                <w:rFonts w:asciiTheme="minorHAnsi" w:hAnsiTheme="minorHAnsi" w:cstheme="minorHAnsi"/>
                <w:sz w:val="20"/>
                <w:szCs w:val="20"/>
              </w:rPr>
            </w:pPr>
            <w:r w:rsidRPr="007309B0">
              <w:rPr>
                <w:rFonts w:asciiTheme="minorHAnsi" w:hAnsiTheme="minorHAnsi" w:cstheme="minorHAnsi"/>
                <w:sz w:val="20"/>
                <w:szCs w:val="20"/>
              </w:rPr>
              <w:t>The implementation of dust suppression systems including</w:t>
            </w:r>
            <w:r w:rsidR="00EC0FF1" w:rsidRPr="007309B0">
              <w:rPr>
                <w:rFonts w:asciiTheme="minorHAnsi" w:hAnsiTheme="minorHAnsi" w:cstheme="minorHAnsi"/>
                <w:sz w:val="20"/>
                <w:szCs w:val="20"/>
              </w:rPr>
              <w:t xml:space="preserve"> the use of </w:t>
            </w:r>
            <w:r w:rsidR="00D92E1F" w:rsidRPr="007309B0">
              <w:rPr>
                <w:rFonts w:asciiTheme="minorHAnsi" w:hAnsiTheme="minorHAnsi" w:cstheme="minorHAnsi"/>
                <w:sz w:val="20"/>
                <w:szCs w:val="20"/>
              </w:rPr>
              <w:t xml:space="preserve">spray on </w:t>
            </w:r>
            <w:r w:rsidR="009A0947" w:rsidRPr="007309B0">
              <w:rPr>
                <w:rFonts w:asciiTheme="minorHAnsi" w:hAnsiTheme="minorHAnsi" w:cstheme="minorHAnsi"/>
                <w:sz w:val="20"/>
                <w:szCs w:val="20"/>
              </w:rPr>
              <w:t>crushing</w:t>
            </w:r>
            <w:r w:rsidR="00D92E1F" w:rsidRPr="007309B0">
              <w:rPr>
                <w:rFonts w:asciiTheme="minorHAnsi" w:hAnsiTheme="minorHAnsi" w:cstheme="minorHAnsi"/>
                <w:sz w:val="20"/>
                <w:szCs w:val="20"/>
              </w:rPr>
              <w:t xml:space="preserve"> plant</w:t>
            </w:r>
            <w:r w:rsidR="00EC0FF1" w:rsidRPr="007309B0">
              <w:rPr>
                <w:rFonts w:asciiTheme="minorHAnsi" w:hAnsiTheme="minorHAnsi" w:cstheme="minorHAnsi"/>
                <w:sz w:val="20"/>
                <w:szCs w:val="20"/>
              </w:rPr>
              <w:t>,</w:t>
            </w:r>
            <w:r w:rsidRPr="007309B0">
              <w:rPr>
                <w:rFonts w:asciiTheme="minorHAnsi" w:hAnsiTheme="minorHAnsi" w:cstheme="minorHAnsi"/>
                <w:sz w:val="20"/>
                <w:szCs w:val="20"/>
              </w:rPr>
              <w:t xml:space="preserve"> </w:t>
            </w:r>
            <w:r w:rsidR="007309B0">
              <w:rPr>
                <w:rFonts w:asciiTheme="minorHAnsi" w:hAnsiTheme="minorHAnsi" w:cstheme="minorHAnsi"/>
                <w:sz w:val="20"/>
                <w:szCs w:val="20"/>
              </w:rPr>
              <w:t>mobile water bowser with spray hose</w:t>
            </w:r>
            <w:r w:rsidR="0039076E" w:rsidRPr="007309B0">
              <w:rPr>
                <w:rFonts w:asciiTheme="minorHAnsi" w:hAnsiTheme="minorHAnsi" w:cstheme="minorHAnsi"/>
                <w:sz w:val="20"/>
                <w:szCs w:val="20"/>
              </w:rPr>
              <w:t xml:space="preserve"> </w:t>
            </w:r>
            <w:r w:rsidRPr="007309B0">
              <w:rPr>
                <w:rFonts w:asciiTheme="minorHAnsi" w:hAnsiTheme="minorHAnsi" w:cstheme="minorHAnsi"/>
                <w:sz w:val="20"/>
                <w:szCs w:val="20"/>
              </w:rPr>
              <w:t>and regular maintenance of haul roads</w:t>
            </w:r>
            <w:r w:rsidR="009A0947" w:rsidRPr="007309B0">
              <w:rPr>
                <w:rFonts w:asciiTheme="minorHAnsi" w:hAnsiTheme="minorHAnsi" w:cstheme="minorHAnsi"/>
                <w:sz w:val="20"/>
                <w:szCs w:val="20"/>
              </w:rPr>
              <w:t xml:space="preserve"> and site surface</w:t>
            </w:r>
            <w:r w:rsidRPr="007309B0">
              <w:rPr>
                <w:rFonts w:asciiTheme="minorHAnsi" w:hAnsiTheme="minorHAnsi" w:cstheme="minorHAnsi"/>
                <w:sz w:val="20"/>
                <w:szCs w:val="20"/>
              </w:rPr>
              <w:t xml:space="preserve"> with a water bowser</w:t>
            </w:r>
            <w:r w:rsidR="001865E4" w:rsidRPr="007309B0">
              <w:rPr>
                <w:rFonts w:asciiTheme="minorHAnsi" w:hAnsiTheme="minorHAnsi" w:cstheme="minorHAnsi"/>
                <w:sz w:val="20"/>
                <w:szCs w:val="20"/>
              </w:rPr>
              <w:t xml:space="preserve"> and road sweeper</w:t>
            </w:r>
            <w:r w:rsidR="00922AB4" w:rsidRPr="007309B0">
              <w:rPr>
                <w:rFonts w:asciiTheme="minorHAnsi" w:hAnsiTheme="minorHAnsi" w:cstheme="minorHAnsi"/>
                <w:sz w:val="20"/>
                <w:szCs w:val="20"/>
              </w:rPr>
              <w:t>.</w:t>
            </w:r>
          </w:p>
          <w:p w14:paraId="63DDE068" w14:textId="51F6E187" w:rsidR="0030445E" w:rsidRDefault="0030445E" w:rsidP="007D40DB">
            <w:pPr>
              <w:pStyle w:val="TableParagraph"/>
              <w:spacing w:before="8" w:line="216" w:lineRule="exact"/>
              <w:rPr>
                <w:rFonts w:asciiTheme="minorHAnsi" w:hAnsiTheme="minorHAnsi" w:cstheme="minorHAnsi"/>
                <w:color w:val="FF0000"/>
                <w:sz w:val="20"/>
                <w:szCs w:val="20"/>
              </w:rPr>
            </w:pPr>
          </w:p>
          <w:p w14:paraId="09A0F4D7" w14:textId="02CCAF20" w:rsidR="00891EE1" w:rsidRPr="0030445E" w:rsidRDefault="00891EE1" w:rsidP="00891EE1">
            <w:pPr>
              <w:pStyle w:val="TableParagraph"/>
              <w:rPr>
                <w:rFonts w:asciiTheme="minorHAnsi" w:hAnsiTheme="minorHAnsi" w:cstheme="minorHAnsi"/>
                <w:sz w:val="20"/>
                <w:szCs w:val="20"/>
              </w:rPr>
            </w:pPr>
            <w:r>
              <w:rPr>
                <w:rFonts w:asciiTheme="minorHAnsi" w:hAnsiTheme="minorHAnsi" w:cstheme="minorHAnsi"/>
                <w:sz w:val="20"/>
                <w:szCs w:val="20"/>
              </w:rPr>
              <w:t>The site</w:t>
            </w:r>
            <w:r w:rsidR="00D6537E">
              <w:rPr>
                <w:rFonts w:asciiTheme="minorHAnsi" w:hAnsiTheme="minorHAnsi" w:cstheme="minorHAnsi"/>
                <w:sz w:val="20"/>
                <w:szCs w:val="20"/>
              </w:rPr>
              <w:t xml:space="preserve"> perimeter</w:t>
            </w:r>
            <w:r>
              <w:rPr>
                <w:rFonts w:asciiTheme="minorHAnsi" w:hAnsiTheme="minorHAnsi" w:cstheme="minorHAnsi"/>
                <w:sz w:val="20"/>
                <w:szCs w:val="20"/>
              </w:rPr>
              <w:t xml:space="preserve"> is </w:t>
            </w:r>
            <w:r w:rsidR="00D6537E">
              <w:rPr>
                <w:rFonts w:asciiTheme="minorHAnsi" w:hAnsiTheme="minorHAnsi" w:cstheme="minorHAnsi"/>
                <w:sz w:val="20"/>
                <w:szCs w:val="20"/>
              </w:rPr>
              <w:t>surrounded by</w:t>
            </w:r>
            <w:r>
              <w:rPr>
                <w:rFonts w:asciiTheme="minorHAnsi" w:hAnsiTheme="minorHAnsi" w:cstheme="minorHAnsi"/>
                <w:sz w:val="20"/>
                <w:szCs w:val="20"/>
              </w:rPr>
              <w:t xml:space="preserve"> </w:t>
            </w:r>
            <w:r w:rsidR="00A23F77">
              <w:rPr>
                <w:rFonts w:asciiTheme="minorHAnsi" w:hAnsiTheme="minorHAnsi" w:cstheme="minorHAnsi"/>
                <w:sz w:val="20"/>
                <w:szCs w:val="20"/>
              </w:rPr>
              <w:t xml:space="preserve">a </w:t>
            </w:r>
            <w:r w:rsidR="009A0947">
              <w:rPr>
                <w:rFonts w:asciiTheme="minorHAnsi" w:hAnsiTheme="minorHAnsi" w:cstheme="minorHAnsi"/>
                <w:sz w:val="20"/>
                <w:szCs w:val="20"/>
              </w:rPr>
              <w:t>2.5</w:t>
            </w:r>
            <w:r w:rsidR="00A23F77">
              <w:rPr>
                <w:rFonts w:asciiTheme="minorHAnsi" w:hAnsiTheme="minorHAnsi" w:cstheme="minorHAnsi"/>
                <w:sz w:val="20"/>
                <w:szCs w:val="20"/>
              </w:rPr>
              <w:t xml:space="preserve">m high concrete </w:t>
            </w:r>
            <w:r w:rsidR="009A0947">
              <w:rPr>
                <w:rFonts w:asciiTheme="minorHAnsi" w:hAnsiTheme="minorHAnsi" w:cstheme="minorHAnsi"/>
                <w:sz w:val="20"/>
                <w:szCs w:val="20"/>
              </w:rPr>
              <w:t xml:space="preserve">lego block </w:t>
            </w:r>
            <w:r w:rsidR="0039076E">
              <w:rPr>
                <w:rFonts w:asciiTheme="minorHAnsi" w:hAnsiTheme="minorHAnsi" w:cstheme="minorHAnsi"/>
                <w:sz w:val="20"/>
                <w:szCs w:val="20"/>
              </w:rPr>
              <w:t>wall which</w:t>
            </w:r>
            <w:r>
              <w:rPr>
                <w:rFonts w:asciiTheme="minorHAnsi" w:hAnsiTheme="minorHAnsi" w:cstheme="minorHAnsi"/>
                <w:sz w:val="20"/>
                <w:szCs w:val="20"/>
              </w:rPr>
              <w:t xml:space="preserve"> will act as a screen for </w:t>
            </w:r>
            <w:proofErr w:type="gramStart"/>
            <w:r>
              <w:rPr>
                <w:rFonts w:asciiTheme="minorHAnsi" w:hAnsiTheme="minorHAnsi" w:cstheme="minorHAnsi"/>
                <w:sz w:val="20"/>
                <w:szCs w:val="20"/>
              </w:rPr>
              <w:t>dust</w:t>
            </w:r>
            <w:proofErr w:type="gramEnd"/>
            <w:r>
              <w:rPr>
                <w:rFonts w:asciiTheme="minorHAnsi" w:hAnsiTheme="minorHAnsi" w:cstheme="minorHAnsi"/>
                <w:sz w:val="20"/>
                <w:szCs w:val="20"/>
              </w:rPr>
              <w:t xml:space="preserve"> so no dust escapes from the site boundary.</w:t>
            </w:r>
          </w:p>
          <w:p w14:paraId="29E0E854" w14:textId="7A976D64" w:rsidR="00340F9A" w:rsidRDefault="00340F9A" w:rsidP="00B5059D">
            <w:pPr>
              <w:pStyle w:val="TableParagraph"/>
              <w:ind w:right="95"/>
              <w:rPr>
                <w:rFonts w:asciiTheme="minorHAnsi" w:hAnsiTheme="minorHAnsi" w:cstheme="minorHAnsi"/>
                <w:sz w:val="20"/>
                <w:szCs w:val="20"/>
              </w:rPr>
            </w:pPr>
            <w:r>
              <w:rPr>
                <w:rFonts w:asciiTheme="minorHAnsi" w:hAnsiTheme="minorHAnsi" w:cstheme="minorHAnsi"/>
                <w:sz w:val="20"/>
                <w:szCs w:val="20"/>
              </w:rPr>
              <w:br/>
            </w:r>
            <w:r w:rsidRPr="00845FD4">
              <w:rPr>
                <w:rFonts w:asciiTheme="minorHAnsi" w:hAnsiTheme="minorHAnsi" w:cstheme="minorHAnsi"/>
                <w:sz w:val="20"/>
                <w:szCs w:val="20"/>
              </w:rPr>
              <w:t>Dust will be managed in accordance with the Dust</w:t>
            </w:r>
            <w:r w:rsidR="00B5059D">
              <w:rPr>
                <w:rFonts w:asciiTheme="minorHAnsi" w:hAnsiTheme="minorHAnsi" w:cstheme="minorHAnsi"/>
                <w:sz w:val="20"/>
                <w:szCs w:val="20"/>
              </w:rPr>
              <w:t xml:space="preserve"> </w:t>
            </w:r>
            <w:r w:rsidRPr="00845FD4">
              <w:rPr>
                <w:rFonts w:asciiTheme="minorHAnsi" w:hAnsiTheme="minorHAnsi" w:cstheme="minorHAnsi"/>
                <w:sz w:val="20"/>
                <w:szCs w:val="20"/>
              </w:rPr>
              <w:t>Management Plan prepared for the site</w:t>
            </w:r>
            <w:r w:rsidR="00922AB4">
              <w:rPr>
                <w:rFonts w:asciiTheme="minorHAnsi" w:hAnsiTheme="minorHAnsi" w:cstheme="minorHAnsi"/>
                <w:sz w:val="20"/>
                <w:szCs w:val="20"/>
              </w:rPr>
              <w:t>.</w:t>
            </w:r>
          </w:p>
          <w:p w14:paraId="4B355DF3" w14:textId="77777777" w:rsidR="00340F9A" w:rsidRPr="00845FD4" w:rsidRDefault="00340F9A" w:rsidP="007D40DB">
            <w:pPr>
              <w:pStyle w:val="TableParagraph"/>
              <w:ind w:right="95"/>
              <w:jc w:val="both"/>
              <w:rPr>
                <w:rFonts w:asciiTheme="minorHAnsi" w:hAnsiTheme="minorHAnsi" w:cstheme="minorHAnsi"/>
                <w:sz w:val="20"/>
                <w:szCs w:val="20"/>
              </w:rPr>
            </w:pPr>
          </w:p>
          <w:p w14:paraId="6165B1A1" w14:textId="343DACBE" w:rsidR="00340F9A" w:rsidRPr="00845FD4" w:rsidRDefault="00340F9A" w:rsidP="007D40DB">
            <w:pPr>
              <w:pStyle w:val="TableParagraph"/>
              <w:spacing w:line="242" w:lineRule="auto"/>
              <w:ind w:right="95"/>
              <w:jc w:val="both"/>
              <w:rPr>
                <w:rFonts w:asciiTheme="minorHAnsi" w:hAnsiTheme="minorHAnsi" w:cstheme="minorHAnsi"/>
                <w:sz w:val="20"/>
                <w:szCs w:val="20"/>
              </w:rPr>
            </w:pPr>
            <w:r w:rsidRPr="00845FD4">
              <w:rPr>
                <w:rFonts w:asciiTheme="minorHAnsi" w:hAnsiTheme="minorHAnsi" w:cstheme="minorHAnsi"/>
                <w:sz w:val="20"/>
                <w:szCs w:val="20"/>
              </w:rPr>
              <w:t>The</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Site</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Manager</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undertakes</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a</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daily</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visual</w:t>
            </w:r>
            <w:r w:rsidRPr="00845FD4">
              <w:rPr>
                <w:rFonts w:asciiTheme="minorHAnsi" w:hAnsiTheme="minorHAnsi" w:cstheme="minorHAnsi"/>
                <w:spacing w:val="-5"/>
                <w:sz w:val="20"/>
                <w:szCs w:val="20"/>
              </w:rPr>
              <w:t xml:space="preserve"> </w:t>
            </w:r>
            <w:r w:rsidRPr="00845FD4">
              <w:rPr>
                <w:rFonts w:asciiTheme="minorHAnsi" w:hAnsiTheme="minorHAnsi" w:cstheme="minorHAnsi"/>
                <w:sz w:val="20"/>
                <w:szCs w:val="20"/>
              </w:rPr>
              <w:t>assessment</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 xml:space="preserve">dust </w:t>
            </w:r>
            <w:proofErr w:type="gramStart"/>
            <w:r w:rsidRPr="00845FD4">
              <w:rPr>
                <w:rFonts w:asciiTheme="minorHAnsi" w:hAnsiTheme="minorHAnsi" w:cstheme="minorHAnsi"/>
                <w:sz w:val="20"/>
                <w:szCs w:val="20"/>
              </w:rPr>
              <w:t>levels</w:t>
            </w:r>
            <w:proofErr w:type="gramEnd"/>
            <w:r w:rsidRPr="00845FD4">
              <w:rPr>
                <w:rFonts w:asciiTheme="minorHAnsi" w:hAnsiTheme="minorHAnsi" w:cstheme="minorHAnsi"/>
                <w:sz w:val="20"/>
                <w:szCs w:val="20"/>
              </w:rPr>
              <w:t xml:space="preserve"> and all site operatives will be vigilant and report any problems to the Site</w:t>
            </w:r>
            <w:r w:rsidRPr="00845FD4">
              <w:rPr>
                <w:rFonts w:asciiTheme="minorHAnsi" w:hAnsiTheme="minorHAnsi" w:cstheme="minorHAnsi"/>
                <w:spacing w:val="-3"/>
                <w:sz w:val="20"/>
                <w:szCs w:val="20"/>
              </w:rPr>
              <w:t xml:space="preserve"> </w:t>
            </w:r>
            <w:r w:rsidRPr="00845FD4">
              <w:rPr>
                <w:rFonts w:asciiTheme="minorHAnsi" w:hAnsiTheme="minorHAnsi" w:cstheme="minorHAnsi"/>
                <w:sz w:val="20"/>
                <w:szCs w:val="20"/>
              </w:rPr>
              <w:t>Manager.</w:t>
            </w:r>
          </w:p>
        </w:tc>
        <w:tc>
          <w:tcPr>
            <w:tcW w:w="1672" w:type="dxa"/>
            <w:tcBorders>
              <w:left w:val="single" w:sz="4" w:space="0" w:color="auto"/>
              <w:bottom w:val="nil"/>
            </w:tcBorders>
          </w:tcPr>
          <w:p w14:paraId="155C515F" w14:textId="7090D67E" w:rsidR="00340F9A" w:rsidRPr="00845FD4" w:rsidRDefault="00340F9A">
            <w:pPr>
              <w:pStyle w:val="TableParagraph"/>
              <w:spacing w:before="2"/>
              <w:ind w:left="109" w:right="352"/>
              <w:rPr>
                <w:rFonts w:asciiTheme="minorHAnsi" w:hAnsiTheme="minorHAnsi" w:cstheme="minorHAnsi"/>
                <w:sz w:val="20"/>
                <w:szCs w:val="20"/>
              </w:rPr>
            </w:pPr>
            <w:r w:rsidRPr="00845FD4">
              <w:rPr>
                <w:rFonts w:asciiTheme="minorHAnsi" w:hAnsiTheme="minorHAnsi" w:cstheme="minorHAnsi"/>
                <w:sz w:val="20"/>
                <w:szCs w:val="20"/>
              </w:rPr>
              <w:t>Unlikely due to measures in place</w:t>
            </w:r>
          </w:p>
        </w:tc>
        <w:tc>
          <w:tcPr>
            <w:tcW w:w="1536" w:type="dxa"/>
            <w:tcBorders>
              <w:bottom w:val="nil"/>
            </w:tcBorders>
          </w:tcPr>
          <w:p w14:paraId="11AA61DC" w14:textId="77777777" w:rsidR="00340F9A" w:rsidRPr="00845FD4" w:rsidRDefault="00340F9A">
            <w:pPr>
              <w:pStyle w:val="TableParagraph"/>
              <w:spacing w:before="2"/>
              <w:ind w:left="110"/>
              <w:rPr>
                <w:rFonts w:asciiTheme="minorHAnsi" w:hAnsiTheme="minorHAnsi" w:cstheme="minorHAnsi"/>
                <w:sz w:val="20"/>
                <w:szCs w:val="20"/>
              </w:rPr>
            </w:pPr>
            <w:r w:rsidRPr="00845FD4">
              <w:rPr>
                <w:rFonts w:asciiTheme="minorHAnsi" w:hAnsiTheme="minorHAnsi" w:cstheme="minorHAnsi"/>
                <w:sz w:val="20"/>
                <w:szCs w:val="20"/>
              </w:rPr>
              <w:t>Local nuisance</w:t>
            </w:r>
          </w:p>
          <w:p w14:paraId="5078FF2D" w14:textId="479DF4C1" w:rsidR="00340F9A" w:rsidRDefault="00340F9A">
            <w:pPr>
              <w:pStyle w:val="TableParagraph"/>
              <w:spacing w:before="1"/>
              <w:ind w:left="110" w:right="158"/>
              <w:rPr>
                <w:rFonts w:asciiTheme="minorHAnsi" w:hAnsiTheme="minorHAnsi" w:cstheme="minorHAnsi"/>
                <w:sz w:val="20"/>
                <w:szCs w:val="20"/>
              </w:rPr>
            </w:pPr>
            <w:r w:rsidRPr="00845FD4">
              <w:rPr>
                <w:rFonts w:asciiTheme="minorHAnsi" w:hAnsiTheme="minorHAnsi" w:cstheme="minorHAnsi"/>
                <w:sz w:val="20"/>
                <w:szCs w:val="20"/>
              </w:rPr>
              <w:t>i.e. dust on cars, clothing, and vegetation</w:t>
            </w:r>
            <w:r w:rsidR="00A467BE">
              <w:rPr>
                <w:rFonts w:asciiTheme="minorHAnsi" w:hAnsiTheme="minorHAnsi" w:cstheme="minorHAnsi"/>
                <w:sz w:val="20"/>
                <w:szCs w:val="20"/>
              </w:rPr>
              <w:t>.</w:t>
            </w:r>
          </w:p>
          <w:p w14:paraId="11C3763E" w14:textId="129BF21B" w:rsidR="00A467BE" w:rsidRDefault="00A467BE">
            <w:pPr>
              <w:pStyle w:val="TableParagraph"/>
              <w:spacing w:before="1"/>
              <w:ind w:left="110" w:right="158"/>
              <w:rPr>
                <w:rFonts w:asciiTheme="minorHAnsi" w:hAnsiTheme="minorHAnsi" w:cstheme="minorHAnsi"/>
                <w:sz w:val="20"/>
                <w:szCs w:val="20"/>
              </w:rPr>
            </w:pPr>
          </w:p>
          <w:p w14:paraId="03A3B786" w14:textId="78D89B51" w:rsidR="00A467BE" w:rsidRPr="00845FD4" w:rsidRDefault="00A467BE">
            <w:pPr>
              <w:pStyle w:val="TableParagraph"/>
              <w:spacing w:before="1"/>
              <w:ind w:left="110" w:right="158"/>
              <w:rPr>
                <w:rFonts w:asciiTheme="minorHAnsi" w:hAnsiTheme="minorHAnsi" w:cstheme="minorHAnsi"/>
                <w:sz w:val="20"/>
                <w:szCs w:val="20"/>
              </w:rPr>
            </w:pPr>
            <w:r>
              <w:rPr>
                <w:rFonts w:asciiTheme="minorHAnsi" w:hAnsiTheme="minorHAnsi" w:cstheme="minorHAnsi"/>
                <w:sz w:val="20"/>
                <w:szCs w:val="20"/>
              </w:rPr>
              <w:t>Nutrient enrichment.</w:t>
            </w:r>
          </w:p>
          <w:p w14:paraId="4CE23B69" w14:textId="77777777" w:rsidR="00340F9A" w:rsidRPr="00845FD4" w:rsidRDefault="00340F9A">
            <w:pPr>
              <w:pStyle w:val="TableParagraph"/>
              <w:rPr>
                <w:rFonts w:asciiTheme="minorHAnsi" w:hAnsiTheme="minorHAnsi" w:cstheme="minorHAnsi"/>
                <w:b/>
                <w:sz w:val="20"/>
                <w:szCs w:val="20"/>
              </w:rPr>
            </w:pPr>
          </w:p>
          <w:p w14:paraId="274AD426" w14:textId="44F1FC5A" w:rsidR="00340F9A" w:rsidRPr="00845FD4" w:rsidRDefault="00340F9A">
            <w:pPr>
              <w:pStyle w:val="TableParagraph"/>
              <w:spacing w:line="216" w:lineRule="exact"/>
              <w:ind w:left="110" w:right="450"/>
              <w:rPr>
                <w:rFonts w:asciiTheme="minorHAnsi" w:hAnsiTheme="minorHAnsi" w:cstheme="minorHAnsi"/>
                <w:sz w:val="20"/>
                <w:szCs w:val="20"/>
              </w:rPr>
            </w:pPr>
          </w:p>
        </w:tc>
        <w:tc>
          <w:tcPr>
            <w:tcW w:w="1468" w:type="dxa"/>
            <w:tcBorders>
              <w:bottom w:val="nil"/>
            </w:tcBorders>
          </w:tcPr>
          <w:p w14:paraId="7CB976FD" w14:textId="15266E26" w:rsidR="00340F9A" w:rsidRPr="00845FD4" w:rsidRDefault="00340F9A">
            <w:pPr>
              <w:pStyle w:val="TableParagraph"/>
              <w:spacing w:before="2"/>
              <w:ind w:left="110" w:right="194"/>
              <w:rPr>
                <w:rFonts w:asciiTheme="minorHAnsi" w:hAnsiTheme="minorHAnsi" w:cstheme="minorHAnsi"/>
                <w:sz w:val="20"/>
                <w:szCs w:val="20"/>
              </w:rPr>
            </w:pPr>
            <w:r w:rsidRPr="00845FD4">
              <w:rPr>
                <w:rFonts w:asciiTheme="minorHAnsi" w:hAnsiTheme="minorHAnsi" w:cstheme="minorHAnsi"/>
                <w:sz w:val="20"/>
                <w:szCs w:val="20"/>
              </w:rPr>
              <w:t>Low</w:t>
            </w:r>
          </w:p>
        </w:tc>
      </w:tr>
      <w:tr w:rsidR="00340F9A" w14:paraId="6E1E6477" w14:textId="77777777" w:rsidTr="06EAF0F6">
        <w:trPr>
          <w:trHeight w:val="1081"/>
        </w:trPr>
        <w:tc>
          <w:tcPr>
            <w:tcW w:w="1320" w:type="dxa"/>
            <w:tcBorders>
              <w:top w:val="nil"/>
              <w:bottom w:val="nil"/>
            </w:tcBorders>
          </w:tcPr>
          <w:p w14:paraId="6F301078" w14:textId="77777777" w:rsidR="00340F9A" w:rsidRPr="00CC2094" w:rsidRDefault="00340F9A">
            <w:pPr>
              <w:pStyle w:val="TableParagraph"/>
              <w:rPr>
                <w:rFonts w:asciiTheme="minorHAnsi" w:hAnsiTheme="minorHAnsi" w:cstheme="minorHAnsi"/>
              </w:rPr>
            </w:pPr>
          </w:p>
        </w:tc>
        <w:tc>
          <w:tcPr>
            <w:tcW w:w="2117" w:type="dxa"/>
            <w:gridSpan w:val="2"/>
            <w:tcBorders>
              <w:top w:val="nil"/>
              <w:bottom w:val="nil"/>
            </w:tcBorders>
          </w:tcPr>
          <w:p w14:paraId="07F2BA82" w14:textId="59E120F3" w:rsidR="00340F9A" w:rsidRPr="00845FD4" w:rsidRDefault="00340F9A">
            <w:pPr>
              <w:pStyle w:val="TableParagraph"/>
              <w:spacing w:line="220" w:lineRule="atLeast"/>
              <w:ind w:left="105" w:right="241"/>
              <w:rPr>
                <w:rFonts w:asciiTheme="minorHAnsi" w:hAnsiTheme="minorHAnsi" w:cstheme="minorHAnsi"/>
                <w:sz w:val="20"/>
                <w:szCs w:val="20"/>
              </w:rPr>
            </w:pPr>
          </w:p>
        </w:tc>
        <w:tc>
          <w:tcPr>
            <w:tcW w:w="1034" w:type="dxa"/>
            <w:tcBorders>
              <w:top w:val="nil"/>
              <w:bottom w:val="nil"/>
              <w:right w:val="single" w:sz="4" w:space="0" w:color="auto"/>
            </w:tcBorders>
          </w:tcPr>
          <w:p w14:paraId="05E9BE02" w14:textId="77777777" w:rsidR="00340F9A" w:rsidRPr="00845FD4" w:rsidRDefault="00340F9A">
            <w:pPr>
              <w:pStyle w:val="TableParagraph"/>
              <w:rPr>
                <w:rFonts w:asciiTheme="minorHAnsi" w:hAnsiTheme="minorHAnsi" w:cstheme="minorHAnsi"/>
                <w:sz w:val="20"/>
                <w:szCs w:val="20"/>
              </w:rPr>
            </w:pPr>
          </w:p>
        </w:tc>
        <w:tc>
          <w:tcPr>
            <w:tcW w:w="5163" w:type="dxa"/>
            <w:vMerge/>
          </w:tcPr>
          <w:p w14:paraId="5606DA23" w14:textId="32C77BB0" w:rsidR="00340F9A" w:rsidRPr="00845FD4" w:rsidRDefault="00340F9A" w:rsidP="007D40DB">
            <w:pPr>
              <w:pStyle w:val="TableParagraph"/>
              <w:spacing w:line="242" w:lineRule="auto"/>
              <w:ind w:right="95"/>
              <w:jc w:val="both"/>
              <w:rPr>
                <w:rFonts w:asciiTheme="minorHAnsi" w:hAnsiTheme="minorHAnsi" w:cstheme="minorHAnsi"/>
                <w:sz w:val="20"/>
                <w:szCs w:val="20"/>
              </w:rPr>
            </w:pPr>
          </w:p>
        </w:tc>
        <w:tc>
          <w:tcPr>
            <w:tcW w:w="1672" w:type="dxa"/>
            <w:tcBorders>
              <w:top w:val="nil"/>
              <w:left w:val="single" w:sz="4" w:space="0" w:color="auto"/>
              <w:bottom w:val="nil"/>
            </w:tcBorders>
          </w:tcPr>
          <w:p w14:paraId="5FEB57E4" w14:textId="77777777" w:rsidR="00340F9A" w:rsidRPr="00845FD4" w:rsidRDefault="00340F9A">
            <w:pPr>
              <w:pStyle w:val="TableParagraph"/>
              <w:rPr>
                <w:rFonts w:asciiTheme="minorHAnsi" w:hAnsiTheme="minorHAnsi" w:cstheme="minorHAnsi"/>
                <w:sz w:val="20"/>
                <w:szCs w:val="20"/>
              </w:rPr>
            </w:pPr>
          </w:p>
        </w:tc>
        <w:tc>
          <w:tcPr>
            <w:tcW w:w="1536" w:type="dxa"/>
            <w:tcBorders>
              <w:top w:val="nil"/>
              <w:bottom w:val="nil"/>
            </w:tcBorders>
          </w:tcPr>
          <w:p w14:paraId="6297A43C" w14:textId="77777777" w:rsidR="00340F9A" w:rsidRPr="00845FD4" w:rsidRDefault="00340F9A">
            <w:pPr>
              <w:pStyle w:val="TableParagraph"/>
              <w:rPr>
                <w:rFonts w:asciiTheme="minorHAnsi" w:hAnsiTheme="minorHAnsi" w:cstheme="minorHAnsi"/>
                <w:sz w:val="20"/>
                <w:szCs w:val="20"/>
              </w:rPr>
            </w:pPr>
          </w:p>
        </w:tc>
        <w:tc>
          <w:tcPr>
            <w:tcW w:w="1468" w:type="dxa"/>
            <w:tcBorders>
              <w:top w:val="nil"/>
              <w:bottom w:val="nil"/>
            </w:tcBorders>
          </w:tcPr>
          <w:p w14:paraId="6E848CE7" w14:textId="77777777" w:rsidR="00340F9A" w:rsidRDefault="00340F9A">
            <w:pPr>
              <w:pStyle w:val="TableParagraph"/>
              <w:rPr>
                <w:rFonts w:ascii="Times New Roman"/>
                <w:sz w:val="18"/>
              </w:rPr>
            </w:pPr>
          </w:p>
        </w:tc>
      </w:tr>
      <w:tr w:rsidR="00340F9A" w14:paraId="1C20A64F" w14:textId="77777777" w:rsidTr="06EAF0F6">
        <w:trPr>
          <w:trHeight w:val="868"/>
        </w:trPr>
        <w:tc>
          <w:tcPr>
            <w:tcW w:w="1320" w:type="dxa"/>
            <w:tcBorders>
              <w:top w:val="nil"/>
              <w:bottom w:val="single" w:sz="4" w:space="0" w:color="auto"/>
            </w:tcBorders>
          </w:tcPr>
          <w:p w14:paraId="1F010E76" w14:textId="77777777" w:rsidR="00340F9A" w:rsidRPr="00CC2094" w:rsidRDefault="00340F9A">
            <w:pPr>
              <w:pStyle w:val="TableParagraph"/>
              <w:rPr>
                <w:rFonts w:asciiTheme="minorHAnsi" w:hAnsiTheme="minorHAnsi" w:cstheme="minorHAnsi"/>
              </w:rPr>
            </w:pPr>
          </w:p>
        </w:tc>
        <w:tc>
          <w:tcPr>
            <w:tcW w:w="2117" w:type="dxa"/>
            <w:gridSpan w:val="2"/>
            <w:tcBorders>
              <w:top w:val="nil"/>
              <w:bottom w:val="single" w:sz="4" w:space="0" w:color="auto"/>
            </w:tcBorders>
          </w:tcPr>
          <w:p w14:paraId="7F0463A9" w14:textId="2CBA0191" w:rsidR="00340F9A" w:rsidRPr="00845FD4" w:rsidRDefault="00340F9A">
            <w:pPr>
              <w:pStyle w:val="TableParagraph"/>
              <w:spacing w:line="198" w:lineRule="exact"/>
              <w:ind w:left="105"/>
              <w:rPr>
                <w:rFonts w:asciiTheme="minorHAnsi" w:hAnsiTheme="minorHAnsi" w:cstheme="minorHAnsi"/>
                <w:sz w:val="20"/>
                <w:szCs w:val="20"/>
              </w:rPr>
            </w:pPr>
          </w:p>
        </w:tc>
        <w:tc>
          <w:tcPr>
            <w:tcW w:w="1034" w:type="dxa"/>
            <w:tcBorders>
              <w:top w:val="nil"/>
              <w:bottom w:val="single" w:sz="4" w:space="0" w:color="auto"/>
              <w:right w:val="single" w:sz="4" w:space="0" w:color="auto"/>
            </w:tcBorders>
          </w:tcPr>
          <w:p w14:paraId="66703EAE" w14:textId="77777777" w:rsidR="00340F9A" w:rsidRPr="00845FD4" w:rsidRDefault="00340F9A">
            <w:pPr>
              <w:pStyle w:val="TableParagraph"/>
              <w:rPr>
                <w:rFonts w:asciiTheme="minorHAnsi" w:hAnsiTheme="minorHAnsi" w:cstheme="minorHAnsi"/>
                <w:sz w:val="20"/>
                <w:szCs w:val="20"/>
              </w:rPr>
            </w:pPr>
          </w:p>
        </w:tc>
        <w:tc>
          <w:tcPr>
            <w:tcW w:w="5163" w:type="dxa"/>
            <w:vMerge/>
          </w:tcPr>
          <w:p w14:paraId="7B2195D0" w14:textId="5B19524F" w:rsidR="00340F9A" w:rsidRPr="00845FD4" w:rsidRDefault="00340F9A" w:rsidP="007D40DB">
            <w:pPr>
              <w:pStyle w:val="TableParagraph"/>
              <w:spacing w:line="242" w:lineRule="auto"/>
              <w:ind w:right="95"/>
              <w:jc w:val="both"/>
              <w:rPr>
                <w:rFonts w:asciiTheme="minorHAnsi" w:hAnsiTheme="minorHAnsi" w:cstheme="minorHAnsi"/>
                <w:sz w:val="20"/>
                <w:szCs w:val="20"/>
              </w:rPr>
            </w:pPr>
          </w:p>
        </w:tc>
        <w:tc>
          <w:tcPr>
            <w:tcW w:w="1672" w:type="dxa"/>
            <w:tcBorders>
              <w:top w:val="nil"/>
              <w:left w:val="single" w:sz="4" w:space="0" w:color="auto"/>
              <w:bottom w:val="single" w:sz="4" w:space="0" w:color="auto"/>
            </w:tcBorders>
          </w:tcPr>
          <w:p w14:paraId="527D4F63" w14:textId="77777777" w:rsidR="00340F9A" w:rsidRPr="00845FD4" w:rsidRDefault="00340F9A">
            <w:pPr>
              <w:pStyle w:val="TableParagraph"/>
              <w:rPr>
                <w:rFonts w:asciiTheme="minorHAnsi" w:hAnsiTheme="minorHAnsi" w:cstheme="minorHAnsi"/>
                <w:sz w:val="20"/>
                <w:szCs w:val="20"/>
              </w:rPr>
            </w:pPr>
          </w:p>
        </w:tc>
        <w:tc>
          <w:tcPr>
            <w:tcW w:w="1536" w:type="dxa"/>
            <w:tcBorders>
              <w:top w:val="nil"/>
              <w:bottom w:val="single" w:sz="4" w:space="0" w:color="auto"/>
            </w:tcBorders>
          </w:tcPr>
          <w:p w14:paraId="2C5B6880" w14:textId="77777777" w:rsidR="00340F9A" w:rsidRPr="00845FD4" w:rsidRDefault="00340F9A">
            <w:pPr>
              <w:pStyle w:val="TableParagraph"/>
              <w:rPr>
                <w:rFonts w:asciiTheme="minorHAnsi" w:hAnsiTheme="minorHAnsi" w:cstheme="minorHAnsi"/>
                <w:sz w:val="20"/>
                <w:szCs w:val="20"/>
              </w:rPr>
            </w:pPr>
          </w:p>
        </w:tc>
        <w:tc>
          <w:tcPr>
            <w:tcW w:w="1468" w:type="dxa"/>
            <w:tcBorders>
              <w:top w:val="nil"/>
              <w:bottom w:val="single" w:sz="4" w:space="0" w:color="auto"/>
            </w:tcBorders>
          </w:tcPr>
          <w:p w14:paraId="49C4C0AE" w14:textId="77777777" w:rsidR="00340F9A" w:rsidRDefault="00340F9A">
            <w:pPr>
              <w:pStyle w:val="TableParagraph"/>
              <w:rPr>
                <w:rFonts w:ascii="Times New Roman"/>
                <w:sz w:val="18"/>
              </w:rPr>
            </w:pPr>
          </w:p>
        </w:tc>
      </w:tr>
      <w:tr w:rsidR="00001379" w:rsidRPr="00845FD4" w14:paraId="1D558698" w14:textId="77777777" w:rsidTr="06EAF0F6">
        <w:trPr>
          <w:trHeight w:val="2610"/>
        </w:trPr>
        <w:tc>
          <w:tcPr>
            <w:tcW w:w="1439" w:type="dxa"/>
            <w:gridSpan w:val="2"/>
            <w:tcBorders>
              <w:bottom w:val="nil"/>
            </w:tcBorders>
          </w:tcPr>
          <w:p w14:paraId="49896687" w14:textId="181A90B3" w:rsidR="00001379" w:rsidRPr="00845FD4" w:rsidRDefault="00001379" w:rsidP="00001379">
            <w:pPr>
              <w:pStyle w:val="TableParagraph"/>
              <w:spacing w:before="2"/>
              <w:ind w:left="107" w:right="197"/>
              <w:rPr>
                <w:rFonts w:asciiTheme="minorHAnsi" w:hAnsiTheme="minorHAnsi" w:cstheme="minorHAnsi"/>
                <w:sz w:val="20"/>
                <w:szCs w:val="20"/>
              </w:rPr>
            </w:pPr>
            <w:r w:rsidRPr="00845FD4">
              <w:rPr>
                <w:rFonts w:asciiTheme="minorHAnsi" w:hAnsiTheme="minorHAnsi" w:cstheme="minorHAnsi"/>
                <w:sz w:val="20"/>
                <w:szCs w:val="20"/>
              </w:rPr>
              <w:lastRenderedPageBreak/>
              <w:t>Dust emissions generated during unloading of waste from HGVs.</w:t>
            </w:r>
          </w:p>
        </w:tc>
        <w:tc>
          <w:tcPr>
            <w:tcW w:w="1998" w:type="dxa"/>
            <w:tcBorders>
              <w:bottom w:val="nil"/>
            </w:tcBorders>
          </w:tcPr>
          <w:p w14:paraId="01F96953" w14:textId="11F14343" w:rsidR="008547F7" w:rsidRDefault="00E53545" w:rsidP="00001379">
            <w:pPr>
              <w:pStyle w:val="TableParagraph"/>
              <w:spacing w:before="2"/>
              <w:ind w:left="105" w:right="88"/>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6FAE22F9" w14:textId="77777777" w:rsidR="00E53545" w:rsidRDefault="00E53545" w:rsidP="00001379">
            <w:pPr>
              <w:pStyle w:val="TableParagraph"/>
              <w:spacing w:before="2"/>
              <w:ind w:left="105" w:right="88"/>
              <w:rPr>
                <w:rFonts w:asciiTheme="minorHAnsi" w:hAnsiTheme="minorHAnsi" w:cstheme="minorHAnsi"/>
                <w:sz w:val="20"/>
                <w:szCs w:val="20"/>
              </w:rPr>
            </w:pPr>
          </w:p>
          <w:p w14:paraId="31D615FA" w14:textId="7BFCC724" w:rsidR="00FF3ACD" w:rsidRPr="00845FD4" w:rsidRDefault="00FF3ACD" w:rsidP="00001379">
            <w:pPr>
              <w:pStyle w:val="TableParagraph"/>
              <w:spacing w:before="2"/>
              <w:ind w:left="105" w:right="88"/>
              <w:rPr>
                <w:rFonts w:asciiTheme="minorHAnsi" w:hAnsiTheme="minorHAnsi" w:cstheme="minorHAnsi"/>
                <w:sz w:val="20"/>
                <w:szCs w:val="20"/>
              </w:rPr>
            </w:pPr>
            <w:r>
              <w:rPr>
                <w:rFonts w:asciiTheme="minorHAnsi" w:hAnsiTheme="minorHAnsi" w:cstheme="minorHAnsi"/>
                <w:sz w:val="20"/>
                <w:szCs w:val="20"/>
              </w:rPr>
              <w:t>Site staff</w:t>
            </w:r>
          </w:p>
          <w:p w14:paraId="3C232ACA" w14:textId="77777777" w:rsidR="00001379" w:rsidRPr="00845FD4" w:rsidRDefault="00001379" w:rsidP="00001379">
            <w:pPr>
              <w:pStyle w:val="TableParagraph"/>
              <w:rPr>
                <w:rFonts w:asciiTheme="minorHAnsi" w:hAnsiTheme="minorHAnsi" w:cstheme="minorHAnsi"/>
                <w:b/>
                <w:sz w:val="20"/>
                <w:szCs w:val="20"/>
              </w:rPr>
            </w:pPr>
          </w:p>
          <w:p w14:paraId="11CC5F63" w14:textId="77777777" w:rsidR="00001379" w:rsidRDefault="00001379" w:rsidP="00001379">
            <w:pPr>
              <w:pStyle w:val="TableParagraph"/>
              <w:ind w:left="105" w:right="144"/>
              <w:rPr>
                <w:rFonts w:asciiTheme="minorHAnsi" w:hAnsiTheme="minorHAnsi" w:cstheme="minorHAnsi"/>
                <w:sz w:val="20"/>
                <w:szCs w:val="20"/>
              </w:rPr>
            </w:pPr>
            <w:r w:rsidRPr="00845FD4">
              <w:rPr>
                <w:rFonts w:asciiTheme="minorHAnsi" w:hAnsiTheme="minorHAnsi" w:cstheme="minorHAnsi"/>
                <w:sz w:val="20"/>
                <w:szCs w:val="20"/>
              </w:rPr>
              <w:t>Users of roads listed in Table 2</w:t>
            </w:r>
          </w:p>
          <w:p w14:paraId="4578CEF5" w14:textId="77777777" w:rsidR="00E53545" w:rsidRDefault="00E53545" w:rsidP="00001379">
            <w:pPr>
              <w:pStyle w:val="TableParagraph"/>
              <w:ind w:left="105" w:right="144"/>
              <w:rPr>
                <w:rFonts w:asciiTheme="minorHAnsi" w:hAnsiTheme="minorHAnsi" w:cstheme="minorHAnsi"/>
                <w:sz w:val="20"/>
                <w:szCs w:val="20"/>
              </w:rPr>
            </w:pPr>
          </w:p>
          <w:p w14:paraId="50A53F43" w14:textId="0F699BD0" w:rsidR="00E53545" w:rsidRPr="00845FD4" w:rsidRDefault="00E53545" w:rsidP="00001379">
            <w:pPr>
              <w:pStyle w:val="TableParagraph"/>
              <w:ind w:left="105" w:right="144"/>
              <w:rPr>
                <w:rFonts w:asciiTheme="minorHAnsi" w:hAnsiTheme="minorHAnsi" w:cstheme="minorHAnsi"/>
                <w:sz w:val="20"/>
                <w:szCs w:val="20"/>
              </w:rPr>
            </w:pPr>
            <w:r>
              <w:rPr>
                <w:rFonts w:asciiTheme="minorHAnsi" w:hAnsiTheme="minorHAnsi" w:cstheme="minorHAnsi"/>
                <w:sz w:val="20"/>
                <w:szCs w:val="20"/>
              </w:rPr>
              <w:t>SSSI</w:t>
            </w:r>
          </w:p>
        </w:tc>
        <w:tc>
          <w:tcPr>
            <w:tcW w:w="1034" w:type="dxa"/>
            <w:tcBorders>
              <w:bottom w:val="nil"/>
            </w:tcBorders>
          </w:tcPr>
          <w:p w14:paraId="6E78D869" w14:textId="1B2575EC" w:rsidR="00001379" w:rsidRPr="00845FD4" w:rsidRDefault="00001379" w:rsidP="00001379">
            <w:pPr>
              <w:pStyle w:val="TableParagraph"/>
              <w:spacing w:before="2"/>
              <w:ind w:left="108"/>
              <w:rPr>
                <w:rFonts w:asciiTheme="minorHAnsi" w:hAnsiTheme="minorHAnsi" w:cstheme="minorHAnsi"/>
                <w:sz w:val="20"/>
                <w:szCs w:val="20"/>
              </w:rPr>
            </w:pPr>
            <w:r w:rsidRPr="00845FD4">
              <w:rPr>
                <w:rFonts w:asciiTheme="minorHAnsi" w:hAnsiTheme="minorHAnsi" w:cstheme="minorHAnsi"/>
                <w:sz w:val="20"/>
                <w:szCs w:val="20"/>
              </w:rPr>
              <w:t xml:space="preserve">Air transport then </w:t>
            </w:r>
            <w:r w:rsidR="000F3725" w:rsidRPr="00845FD4">
              <w:rPr>
                <w:rFonts w:asciiTheme="minorHAnsi" w:hAnsiTheme="minorHAnsi" w:cstheme="minorHAnsi"/>
                <w:sz w:val="20"/>
                <w:szCs w:val="20"/>
              </w:rPr>
              <w:t>deposition</w:t>
            </w:r>
          </w:p>
        </w:tc>
        <w:tc>
          <w:tcPr>
            <w:tcW w:w="5163" w:type="dxa"/>
            <w:tcBorders>
              <w:bottom w:val="nil"/>
            </w:tcBorders>
          </w:tcPr>
          <w:p w14:paraId="2D1323A4" w14:textId="24C4741D" w:rsidR="00001379" w:rsidRPr="00D92E1F" w:rsidRDefault="00001379" w:rsidP="007D40DB">
            <w:pPr>
              <w:pStyle w:val="TableParagraph"/>
              <w:spacing w:before="2"/>
              <w:rPr>
                <w:rFonts w:asciiTheme="minorHAnsi" w:hAnsiTheme="minorHAnsi" w:cstheme="minorHAnsi"/>
                <w:sz w:val="20"/>
                <w:szCs w:val="20"/>
              </w:rPr>
            </w:pPr>
            <w:r w:rsidRPr="00D92E1F">
              <w:rPr>
                <w:rFonts w:asciiTheme="minorHAnsi" w:hAnsiTheme="minorHAnsi" w:cstheme="minorHAnsi"/>
                <w:sz w:val="20"/>
                <w:szCs w:val="20"/>
              </w:rPr>
              <w:t xml:space="preserve">A water bowser will be used to dampen site </w:t>
            </w:r>
            <w:r w:rsidR="00EC0FF1" w:rsidRPr="00D92E1F">
              <w:rPr>
                <w:rFonts w:asciiTheme="minorHAnsi" w:hAnsiTheme="minorHAnsi" w:cstheme="minorHAnsi"/>
                <w:sz w:val="20"/>
                <w:szCs w:val="20"/>
              </w:rPr>
              <w:t xml:space="preserve">haul </w:t>
            </w:r>
            <w:r w:rsidRPr="00D92E1F">
              <w:rPr>
                <w:rFonts w:asciiTheme="minorHAnsi" w:hAnsiTheme="minorHAnsi" w:cstheme="minorHAnsi"/>
                <w:sz w:val="20"/>
                <w:szCs w:val="20"/>
              </w:rPr>
              <w:t>roads</w:t>
            </w:r>
            <w:r w:rsidR="00EC0FF1" w:rsidRPr="00D92E1F">
              <w:rPr>
                <w:rFonts w:asciiTheme="minorHAnsi" w:hAnsiTheme="minorHAnsi" w:cstheme="minorHAnsi"/>
                <w:sz w:val="20"/>
                <w:szCs w:val="20"/>
              </w:rPr>
              <w:t>,</w:t>
            </w:r>
            <w:r w:rsidR="009A0947">
              <w:rPr>
                <w:rFonts w:asciiTheme="minorHAnsi" w:hAnsiTheme="minorHAnsi" w:cstheme="minorHAnsi"/>
                <w:sz w:val="20"/>
                <w:szCs w:val="20"/>
              </w:rPr>
              <w:t xml:space="preserve"> site surface,</w:t>
            </w:r>
            <w:r w:rsidR="00EC0FF1" w:rsidRPr="00D92E1F">
              <w:rPr>
                <w:rFonts w:asciiTheme="minorHAnsi" w:hAnsiTheme="minorHAnsi" w:cstheme="minorHAnsi"/>
                <w:sz w:val="20"/>
                <w:szCs w:val="20"/>
              </w:rPr>
              <w:t xml:space="preserve"> storage bays</w:t>
            </w:r>
            <w:r w:rsidRPr="00D92E1F">
              <w:rPr>
                <w:rFonts w:asciiTheme="minorHAnsi" w:hAnsiTheme="minorHAnsi" w:cstheme="minorHAnsi"/>
                <w:sz w:val="20"/>
                <w:szCs w:val="20"/>
              </w:rPr>
              <w:t xml:space="preserve"> and stockpiles if necessary.</w:t>
            </w:r>
          </w:p>
          <w:p w14:paraId="524B08D8" w14:textId="77777777" w:rsidR="00001379" w:rsidRPr="00845FD4" w:rsidRDefault="00001379" w:rsidP="00001379">
            <w:pPr>
              <w:pStyle w:val="TableParagraph"/>
              <w:spacing w:before="11"/>
              <w:rPr>
                <w:rFonts w:asciiTheme="minorHAnsi" w:hAnsiTheme="minorHAnsi" w:cstheme="minorHAnsi"/>
                <w:b/>
                <w:sz w:val="20"/>
                <w:szCs w:val="20"/>
              </w:rPr>
            </w:pPr>
          </w:p>
          <w:p w14:paraId="239F1E23" w14:textId="77C509C8" w:rsidR="00001379" w:rsidRDefault="00001379" w:rsidP="007D40DB">
            <w:pPr>
              <w:pStyle w:val="TableParagraph"/>
              <w:rPr>
                <w:rFonts w:asciiTheme="minorHAnsi" w:hAnsiTheme="minorHAnsi" w:cstheme="minorHAnsi"/>
                <w:sz w:val="20"/>
                <w:szCs w:val="20"/>
              </w:rPr>
            </w:pPr>
            <w:r w:rsidRPr="00845FD4">
              <w:rPr>
                <w:rFonts w:asciiTheme="minorHAnsi" w:hAnsiTheme="minorHAnsi" w:cstheme="minorHAnsi"/>
                <w:sz w:val="20"/>
                <w:szCs w:val="20"/>
              </w:rPr>
              <w:t xml:space="preserve">The loading/unloading of wastes will be undertaken in a controlled manner </w:t>
            </w:r>
            <w:r w:rsidR="0039076E">
              <w:rPr>
                <w:rFonts w:asciiTheme="minorHAnsi" w:hAnsiTheme="minorHAnsi" w:cstheme="minorHAnsi"/>
                <w:sz w:val="20"/>
                <w:szCs w:val="20"/>
              </w:rPr>
              <w:t xml:space="preserve">by limiting drop heights </w:t>
            </w:r>
            <w:r w:rsidRPr="00845FD4">
              <w:rPr>
                <w:rFonts w:asciiTheme="minorHAnsi" w:hAnsiTheme="minorHAnsi" w:cstheme="minorHAnsi"/>
                <w:sz w:val="20"/>
                <w:szCs w:val="20"/>
              </w:rPr>
              <w:t>to keep dust emissions to a minimum.</w:t>
            </w:r>
          </w:p>
          <w:p w14:paraId="7E976F9A" w14:textId="12A1559E" w:rsidR="00A33FFF" w:rsidRDefault="00A33FFF" w:rsidP="007D40DB">
            <w:pPr>
              <w:pStyle w:val="TableParagraph"/>
              <w:rPr>
                <w:rFonts w:asciiTheme="minorHAnsi" w:hAnsiTheme="minorHAnsi" w:cstheme="minorHAnsi"/>
                <w:sz w:val="20"/>
                <w:szCs w:val="20"/>
              </w:rPr>
            </w:pPr>
          </w:p>
          <w:p w14:paraId="525E4CD0" w14:textId="6C095356" w:rsidR="00A33FFF" w:rsidRDefault="00A33FFF" w:rsidP="007D40DB">
            <w:pPr>
              <w:pStyle w:val="TableParagraph"/>
              <w:rPr>
                <w:rFonts w:asciiTheme="minorHAnsi" w:hAnsiTheme="minorHAnsi" w:cstheme="minorHAnsi"/>
                <w:sz w:val="20"/>
                <w:szCs w:val="20"/>
              </w:rPr>
            </w:pPr>
            <w:r>
              <w:rPr>
                <w:rFonts w:asciiTheme="minorHAnsi" w:hAnsiTheme="minorHAnsi" w:cstheme="minorHAnsi"/>
                <w:sz w:val="20"/>
                <w:szCs w:val="20"/>
              </w:rPr>
              <w:t>Wastes will be stored in bays to prevent wind whipping.</w:t>
            </w:r>
          </w:p>
          <w:p w14:paraId="125A999A" w14:textId="38C35E25" w:rsidR="0039076E" w:rsidRDefault="0039076E" w:rsidP="007D40DB">
            <w:pPr>
              <w:pStyle w:val="TableParagraph"/>
              <w:rPr>
                <w:rFonts w:asciiTheme="minorHAnsi" w:hAnsiTheme="minorHAnsi" w:cstheme="minorHAnsi"/>
                <w:sz w:val="20"/>
                <w:szCs w:val="20"/>
              </w:rPr>
            </w:pPr>
          </w:p>
          <w:p w14:paraId="39FF89EF" w14:textId="1D3B3A53" w:rsidR="0039076E" w:rsidRPr="00845FD4" w:rsidRDefault="0039076E" w:rsidP="007D40DB">
            <w:pPr>
              <w:pStyle w:val="TableParagraph"/>
              <w:rPr>
                <w:rFonts w:asciiTheme="minorHAnsi" w:hAnsiTheme="minorHAnsi" w:cstheme="minorHAnsi"/>
                <w:sz w:val="20"/>
                <w:szCs w:val="20"/>
              </w:rPr>
            </w:pPr>
            <w:r>
              <w:rPr>
                <w:rFonts w:asciiTheme="minorHAnsi" w:hAnsiTheme="minorHAnsi" w:cstheme="minorHAnsi"/>
                <w:sz w:val="20"/>
                <w:szCs w:val="20"/>
              </w:rPr>
              <w:t>Designated</w:t>
            </w:r>
            <w:r w:rsidR="009A0947">
              <w:rPr>
                <w:rFonts w:asciiTheme="minorHAnsi" w:hAnsiTheme="minorHAnsi" w:cstheme="minorHAnsi"/>
                <w:sz w:val="20"/>
                <w:szCs w:val="20"/>
              </w:rPr>
              <w:t xml:space="preserve"> one-way</w:t>
            </w:r>
            <w:r>
              <w:rPr>
                <w:rFonts w:asciiTheme="minorHAnsi" w:hAnsiTheme="minorHAnsi" w:cstheme="minorHAnsi"/>
                <w:sz w:val="20"/>
                <w:szCs w:val="20"/>
              </w:rPr>
              <w:t xml:space="preserve"> haul roads and paths for HGVs to avoid contact with waste.</w:t>
            </w:r>
          </w:p>
          <w:p w14:paraId="2A53EC20" w14:textId="77777777" w:rsidR="00001379" w:rsidRPr="00845FD4" w:rsidRDefault="00001379" w:rsidP="00001379">
            <w:pPr>
              <w:pStyle w:val="TableParagraph"/>
              <w:spacing w:before="1"/>
              <w:rPr>
                <w:rFonts w:asciiTheme="minorHAnsi" w:hAnsiTheme="minorHAnsi" w:cstheme="minorHAnsi"/>
                <w:b/>
                <w:sz w:val="20"/>
                <w:szCs w:val="20"/>
              </w:rPr>
            </w:pPr>
          </w:p>
          <w:p w14:paraId="70963F12" w14:textId="6886E1B7" w:rsidR="00001379" w:rsidRDefault="00001379" w:rsidP="007D40DB">
            <w:pPr>
              <w:pStyle w:val="TableParagraph"/>
              <w:rPr>
                <w:rFonts w:asciiTheme="minorHAnsi" w:hAnsiTheme="minorHAnsi" w:cstheme="minorHAnsi"/>
                <w:sz w:val="20"/>
                <w:szCs w:val="20"/>
              </w:rPr>
            </w:pPr>
            <w:r w:rsidRPr="00845FD4">
              <w:rPr>
                <w:rFonts w:asciiTheme="minorHAnsi" w:hAnsiTheme="minorHAnsi" w:cstheme="minorHAnsi"/>
                <w:sz w:val="20"/>
                <w:szCs w:val="20"/>
              </w:rPr>
              <w:t>Drop</w:t>
            </w:r>
            <w:r w:rsidRPr="00845FD4">
              <w:rPr>
                <w:rFonts w:asciiTheme="minorHAnsi" w:hAnsiTheme="minorHAnsi" w:cstheme="minorHAnsi"/>
                <w:spacing w:val="-17"/>
                <w:sz w:val="20"/>
                <w:szCs w:val="20"/>
              </w:rPr>
              <w:t xml:space="preserve"> </w:t>
            </w:r>
            <w:r w:rsidRPr="00845FD4">
              <w:rPr>
                <w:rFonts w:asciiTheme="minorHAnsi" w:hAnsiTheme="minorHAnsi" w:cstheme="minorHAnsi"/>
                <w:sz w:val="20"/>
                <w:szCs w:val="20"/>
              </w:rPr>
              <w:t>heights</w:t>
            </w:r>
            <w:r w:rsidRPr="00845FD4">
              <w:rPr>
                <w:rFonts w:asciiTheme="minorHAnsi" w:hAnsiTheme="minorHAnsi" w:cstheme="minorHAnsi"/>
                <w:spacing w:val="-14"/>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be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minimised</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to</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reduce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generation</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dust whilst the waste is being</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handled.</w:t>
            </w:r>
          </w:p>
          <w:p w14:paraId="198E1D2C" w14:textId="7C01E5D7" w:rsidR="0030445E" w:rsidRDefault="0030445E" w:rsidP="007D40DB">
            <w:pPr>
              <w:pStyle w:val="TableParagraph"/>
              <w:rPr>
                <w:rFonts w:asciiTheme="minorHAnsi" w:hAnsiTheme="minorHAnsi" w:cstheme="minorHAnsi"/>
                <w:sz w:val="20"/>
                <w:szCs w:val="20"/>
              </w:rPr>
            </w:pPr>
          </w:p>
          <w:p w14:paraId="772961FC" w14:textId="4115E5A5" w:rsidR="00891EE1" w:rsidRPr="0030445E" w:rsidRDefault="00891EE1" w:rsidP="00891EE1">
            <w:pPr>
              <w:pStyle w:val="TableParagraph"/>
              <w:rPr>
                <w:rFonts w:asciiTheme="minorHAnsi" w:hAnsiTheme="minorHAnsi" w:cstheme="minorHAnsi"/>
                <w:sz w:val="20"/>
                <w:szCs w:val="20"/>
              </w:rPr>
            </w:pPr>
            <w:r>
              <w:rPr>
                <w:rFonts w:asciiTheme="minorHAnsi" w:hAnsiTheme="minorHAnsi" w:cstheme="minorHAnsi"/>
                <w:sz w:val="20"/>
                <w:szCs w:val="20"/>
              </w:rPr>
              <w:t xml:space="preserve">The site is enclosed within a </w:t>
            </w:r>
            <w:r w:rsidR="009A0947">
              <w:rPr>
                <w:rFonts w:asciiTheme="minorHAnsi" w:hAnsiTheme="minorHAnsi" w:cstheme="minorHAnsi"/>
                <w:sz w:val="20"/>
                <w:szCs w:val="20"/>
              </w:rPr>
              <w:t>2.5</w:t>
            </w:r>
            <w:r w:rsidR="00B5059D">
              <w:rPr>
                <w:rFonts w:asciiTheme="minorHAnsi" w:hAnsiTheme="minorHAnsi" w:cstheme="minorHAnsi"/>
                <w:sz w:val="20"/>
                <w:szCs w:val="20"/>
              </w:rPr>
              <w:t>m high concrete wall</w:t>
            </w:r>
            <w:r>
              <w:rPr>
                <w:rFonts w:asciiTheme="minorHAnsi" w:hAnsiTheme="minorHAnsi" w:cstheme="minorHAnsi"/>
                <w:sz w:val="20"/>
                <w:szCs w:val="20"/>
              </w:rPr>
              <w:t xml:space="preserve"> surrounding the site perimeter will act as a screen for dust so no dust escapes from the site boundary.</w:t>
            </w:r>
          </w:p>
          <w:p w14:paraId="4EFE7F43" w14:textId="77777777" w:rsidR="00001379" w:rsidRPr="00845FD4" w:rsidRDefault="00001379" w:rsidP="00001379">
            <w:pPr>
              <w:pStyle w:val="TableParagraph"/>
              <w:spacing w:before="11"/>
              <w:rPr>
                <w:rFonts w:asciiTheme="minorHAnsi" w:hAnsiTheme="minorHAnsi" w:cstheme="minorHAnsi"/>
                <w:b/>
                <w:sz w:val="20"/>
                <w:szCs w:val="20"/>
              </w:rPr>
            </w:pPr>
          </w:p>
          <w:p w14:paraId="2BF19118" w14:textId="77777777" w:rsidR="00001379" w:rsidRDefault="00001379" w:rsidP="007D40DB">
            <w:pPr>
              <w:pStyle w:val="TableParagraph"/>
              <w:spacing w:before="1" w:line="197" w:lineRule="exact"/>
              <w:rPr>
                <w:rFonts w:asciiTheme="minorHAnsi" w:hAnsiTheme="minorHAnsi" w:cstheme="minorHAnsi"/>
                <w:sz w:val="20"/>
                <w:szCs w:val="20"/>
              </w:rPr>
            </w:pPr>
            <w:r w:rsidRPr="00845FD4">
              <w:rPr>
                <w:rFonts w:asciiTheme="minorHAnsi" w:hAnsiTheme="minorHAnsi" w:cstheme="minorHAnsi"/>
                <w:sz w:val="20"/>
                <w:szCs w:val="20"/>
              </w:rPr>
              <w:t>Dust will be managed in accordance with the Dust Management Plan prepared for the site</w:t>
            </w:r>
            <w:r w:rsidR="00683368">
              <w:rPr>
                <w:rFonts w:asciiTheme="minorHAnsi" w:hAnsiTheme="minorHAnsi" w:cstheme="minorHAnsi"/>
                <w:sz w:val="20"/>
                <w:szCs w:val="20"/>
              </w:rPr>
              <w:t>.</w:t>
            </w:r>
          </w:p>
          <w:p w14:paraId="2A950560" w14:textId="2CAE0B3B" w:rsidR="00F13DD0" w:rsidRPr="00845FD4" w:rsidRDefault="00F13DD0" w:rsidP="007D40DB">
            <w:pPr>
              <w:pStyle w:val="TableParagraph"/>
              <w:spacing w:before="1" w:line="197" w:lineRule="exact"/>
              <w:rPr>
                <w:rFonts w:asciiTheme="minorHAnsi" w:hAnsiTheme="minorHAnsi" w:cstheme="minorHAnsi"/>
                <w:sz w:val="20"/>
                <w:szCs w:val="20"/>
              </w:rPr>
            </w:pPr>
          </w:p>
        </w:tc>
        <w:tc>
          <w:tcPr>
            <w:tcW w:w="1672" w:type="dxa"/>
            <w:tcBorders>
              <w:bottom w:val="nil"/>
            </w:tcBorders>
          </w:tcPr>
          <w:p w14:paraId="31FBEE52" w14:textId="268BCE1D" w:rsidR="00001379" w:rsidRPr="00845FD4" w:rsidRDefault="00001379" w:rsidP="00001379">
            <w:pPr>
              <w:pStyle w:val="TableParagraph"/>
              <w:spacing w:before="2"/>
              <w:ind w:left="109" w:right="90"/>
              <w:rPr>
                <w:rFonts w:asciiTheme="minorHAnsi" w:hAnsiTheme="minorHAnsi" w:cstheme="minorHAnsi"/>
                <w:sz w:val="20"/>
                <w:szCs w:val="20"/>
              </w:rPr>
            </w:pPr>
            <w:r w:rsidRPr="00845FD4">
              <w:rPr>
                <w:rFonts w:asciiTheme="minorHAnsi" w:hAnsiTheme="minorHAnsi" w:cstheme="minorHAnsi"/>
                <w:sz w:val="20"/>
                <w:szCs w:val="20"/>
              </w:rPr>
              <w:t>Dust could potentially reach nearby properties when a strong wind blows in their direction. Management actions should prevent this happening</w:t>
            </w:r>
          </w:p>
        </w:tc>
        <w:tc>
          <w:tcPr>
            <w:tcW w:w="1536" w:type="dxa"/>
            <w:tcBorders>
              <w:bottom w:val="nil"/>
            </w:tcBorders>
          </w:tcPr>
          <w:p w14:paraId="28F28D57" w14:textId="77777777" w:rsidR="00001379" w:rsidRPr="00845FD4" w:rsidRDefault="00001379" w:rsidP="00001379">
            <w:pPr>
              <w:pStyle w:val="TableParagraph"/>
              <w:spacing w:before="2" w:line="217" w:lineRule="exact"/>
              <w:ind w:left="110"/>
              <w:rPr>
                <w:rFonts w:asciiTheme="minorHAnsi" w:hAnsiTheme="minorHAnsi" w:cstheme="minorHAnsi"/>
                <w:sz w:val="20"/>
                <w:szCs w:val="20"/>
              </w:rPr>
            </w:pPr>
            <w:r w:rsidRPr="00845FD4">
              <w:rPr>
                <w:rFonts w:asciiTheme="minorHAnsi" w:hAnsiTheme="minorHAnsi" w:cstheme="minorHAnsi"/>
                <w:sz w:val="20"/>
                <w:szCs w:val="20"/>
              </w:rPr>
              <w:t>Local nuisance</w:t>
            </w:r>
          </w:p>
          <w:p w14:paraId="7C251C5E" w14:textId="6050C9FD" w:rsidR="00001379" w:rsidRDefault="00001379" w:rsidP="00001379">
            <w:pPr>
              <w:pStyle w:val="TableParagraph"/>
              <w:ind w:left="110" w:right="158"/>
              <w:rPr>
                <w:rFonts w:asciiTheme="minorHAnsi" w:hAnsiTheme="minorHAnsi" w:cstheme="minorHAnsi"/>
                <w:sz w:val="20"/>
                <w:szCs w:val="20"/>
              </w:rPr>
            </w:pPr>
            <w:r w:rsidRPr="00845FD4">
              <w:rPr>
                <w:rFonts w:asciiTheme="minorHAnsi" w:hAnsiTheme="minorHAnsi" w:cstheme="minorHAnsi"/>
                <w:sz w:val="20"/>
                <w:szCs w:val="20"/>
              </w:rPr>
              <w:t>i.e. dust on cars, clothing, and vegetation.</w:t>
            </w:r>
          </w:p>
          <w:p w14:paraId="1661D8B6" w14:textId="42C383E0" w:rsidR="00683368" w:rsidRDefault="00683368" w:rsidP="00001379">
            <w:pPr>
              <w:pStyle w:val="TableParagraph"/>
              <w:ind w:left="110" w:right="158"/>
              <w:rPr>
                <w:rFonts w:asciiTheme="minorHAnsi" w:hAnsiTheme="minorHAnsi" w:cstheme="minorHAnsi"/>
                <w:sz w:val="20"/>
                <w:szCs w:val="20"/>
              </w:rPr>
            </w:pPr>
          </w:p>
          <w:p w14:paraId="61A70655" w14:textId="112BA806" w:rsidR="00683368" w:rsidRPr="00845FD4" w:rsidRDefault="00683368" w:rsidP="00001379">
            <w:pPr>
              <w:pStyle w:val="TableParagraph"/>
              <w:ind w:left="110" w:right="158"/>
              <w:rPr>
                <w:rFonts w:asciiTheme="minorHAnsi" w:hAnsiTheme="minorHAnsi" w:cstheme="minorHAnsi"/>
                <w:sz w:val="20"/>
                <w:szCs w:val="20"/>
              </w:rPr>
            </w:pPr>
            <w:r>
              <w:rPr>
                <w:rFonts w:asciiTheme="minorHAnsi" w:hAnsiTheme="minorHAnsi" w:cstheme="minorHAnsi"/>
                <w:sz w:val="20"/>
                <w:szCs w:val="20"/>
              </w:rPr>
              <w:t>Nutrient enrichment.</w:t>
            </w:r>
          </w:p>
          <w:p w14:paraId="36BE3337" w14:textId="77777777" w:rsidR="00001379" w:rsidRPr="00845FD4" w:rsidRDefault="00001379" w:rsidP="00001379">
            <w:pPr>
              <w:pStyle w:val="TableParagraph"/>
              <w:spacing w:before="11"/>
              <w:rPr>
                <w:rFonts w:asciiTheme="minorHAnsi" w:hAnsiTheme="minorHAnsi" w:cstheme="minorHAnsi"/>
                <w:b/>
                <w:sz w:val="20"/>
                <w:szCs w:val="20"/>
              </w:rPr>
            </w:pPr>
          </w:p>
          <w:p w14:paraId="47F7F84A" w14:textId="74AEB669" w:rsidR="00001379" w:rsidRPr="00845FD4" w:rsidRDefault="00001379" w:rsidP="00001379">
            <w:pPr>
              <w:pStyle w:val="TableParagraph"/>
              <w:ind w:left="110" w:right="450"/>
              <w:rPr>
                <w:rFonts w:asciiTheme="minorHAnsi" w:hAnsiTheme="minorHAnsi" w:cstheme="minorHAnsi"/>
                <w:sz w:val="20"/>
                <w:szCs w:val="20"/>
              </w:rPr>
            </w:pPr>
          </w:p>
        </w:tc>
        <w:tc>
          <w:tcPr>
            <w:tcW w:w="1468" w:type="dxa"/>
            <w:tcBorders>
              <w:bottom w:val="nil"/>
            </w:tcBorders>
          </w:tcPr>
          <w:p w14:paraId="0EFD0FD8" w14:textId="5231D2CC" w:rsidR="00001379" w:rsidRPr="00845FD4" w:rsidRDefault="00D164D4" w:rsidP="00001379">
            <w:pPr>
              <w:pStyle w:val="TableParagraph"/>
              <w:spacing w:before="2"/>
              <w:ind w:left="110" w:right="194"/>
              <w:rPr>
                <w:rFonts w:asciiTheme="minorHAnsi" w:hAnsiTheme="minorHAnsi" w:cstheme="minorHAnsi"/>
                <w:sz w:val="20"/>
                <w:szCs w:val="20"/>
              </w:rPr>
            </w:pPr>
            <w:r>
              <w:rPr>
                <w:rFonts w:asciiTheme="minorHAnsi" w:hAnsiTheme="minorHAnsi" w:cstheme="minorHAnsi"/>
                <w:sz w:val="20"/>
                <w:szCs w:val="20"/>
              </w:rPr>
              <w:t>L</w:t>
            </w:r>
            <w:r w:rsidR="00001379" w:rsidRPr="00845FD4">
              <w:rPr>
                <w:rFonts w:asciiTheme="minorHAnsi" w:hAnsiTheme="minorHAnsi" w:cstheme="minorHAnsi"/>
                <w:sz w:val="20"/>
                <w:szCs w:val="20"/>
              </w:rPr>
              <w:t>ow</w:t>
            </w:r>
          </w:p>
        </w:tc>
      </w:tr>
      <w:tr w:rsidR="00001379" w:rsidRPr="00845FD4" w14:paraId="0EADFB84" w14:textId="77777777" w:rsidTr="06EAF0F6">
        <w:trPr>
          <w:trHeight w:val="1412"/>
        </w:trPr>
        <w:tc>
          <w:tcPr>
            <w:tcW w:w="1439" w:type="dxa"/>
            <w:gridSpan w:val="2"/>
            <w:tcBorders>
              <w:top w:val="nil"/>
              <w:bottom w:val="nil"/>
            </w:tcBorders>
          </w:tcPr>
          <w:p w14:paraId="751946BD" w14:textId="77777777" w:rsidR="00001379" w:rsidRPr="00845FD4" w:rsidRDefault="00001379" w:rsidP="00001379">
            <w:pPr>
              <w:pStyle w:val="TableParagraph"/>
              <w:rPr>
                <w:rFonts w:asciiTheme="minorHAnsi" w:hAnsiTheme="minorHAnsi" w:cstheme="minorHAnsi"/>
                <w:sz w:val="20"/>
                <w:szCs w:val="20"/>
              </w:rPr>
            </w:pPr>
          </w:p>
        </w:tc>
        <w:tc>
          <w:tcPr>
            <w:tcW w:w="1998" w:type="dxa"/>
            <w:tcBorders>
              <w:top w:val="nil"/>
              <w:bottom w:val="nil"/>
            </w:tcBorders>
          </w:tcPr>
          <w:p w14:paraId="48B5EB07" w14:textId="4EB06E5D" w:rsidR="00001379" w:rsidRPr="00845FD4" w:rsidRDefault="00001379" w:rsidP="00001379">
            <w:pPr>
              <w:pStyle w:val="TableParagraph"/>
              <w:ind w:left="105"/>
              <w:rPr>
                <w:rFonts w:asciiTheme="minorHAnsi" w:hAnsiTheme="minorHAnsi" w:cstheme="minorHAnsi"/>
                <w:sz w:val="20"/>
                <w:szCs w:val="20"/>
              </w:rPr>
            </w:pPr>
          </w:p>
        </w:tc>
        <w:tc>
          <w:tcPr>
            <w:tcW w:w="1034" w:type="dxa"/>
            <w:tcBorders>
              <w:top w:val="nil"/>
              <w:bottom w:val="nil"/>
            </w:tcBorders>
          </w:tcPr>
          <w:p w14:paraId="06063739" w14:textId="77777777" w:rsidR="00001379" w:rsidRPr="00845FD4" w:rsidRDefault="00001379" w:rsidP="00001379">
            <w:pPr>
              <w:pStyle w:val="TableParagraph"/>
              <w:rPr>
                <w:rFonts w:asciiTheme="minorHAnsi" w:hAnsiTheme="minorHAnsi" w:cstheme="minorHAnsi"/>
                <w:sz w:val="20"/>
                <w:szCs w:val="20"/>
              </w:rPr>
            </w:pPr>
          </w:p>
        </w:tc>
        <w:tc>
          <w:tcPr>
            <w:tcW w:w="5163" w:type="dxa"/>
            <w:tcBorders>
              <w:top w:val="nil"/>
              <w:bottom w:val="nil"/>
            </w:tcBorders>
          </w:tcPr>
          <w:p w14:paraId="2291CD44" w14:textId="77777777" w:rsidR="00001379" w:rsidRDefault="00001379" w:rsidP="007D40DB">
            <w:pPr>
              <w:pStyle w:val="TableParagraph"/>
              <w:ind w:right="94"/>
              <w:jc w:val="both"/>
              <w:rPr>
                <w:rFonts w:asciiTheme="minorHAnsi" w:hAnsiTheme="minorHAnsi" w:cstheme="minorHAnsi"/>
                <w:sz w:val="20"/>
                <w:szCs w:val="20"/>
              </w:rPr>
            </w:pPr>
            <w:r w:rsidRPr="00845FD4">
              <w:rPr>
                <w:rFonts w:asciiTheme="minorHAnsi" w:hAnsiTheme="minorHAnsi" w:cstheme="minorHAnsi"/>
                <w:sz w:val="20"/>
                <w:szCs w:val="20"/>
              </w:rPr>
              <w:t>The Site Manager will undertake a daily visual assessment of dust</w:t>
            </w:r>
            <w:r w:rsidRPr="00845FD4">
              <w:rPr>
                <w:rFonts w:asciiTheme="minorHAnsi" w:hAnsiTheme="minorHAnsi" w:cstheme="minorHAnsi"/>
                <w:spacing w:val="-13"/>
                <w:sz w:val="20"/>
                <w:szCs w:val="20"/>
              </w:rPr>
              <w:t xml:space="preserve"> </w:t>
            </w:r>
            <w:proofErr w:type="gramStart"/>
            <w:r w:rsidRPr="00845FD4">
              <w:rPr>
                <w:rFonts w:asciiTheme="minorHAnsi" w:hAnsiTheme="minorHAnsi" w:cstheme="minorHAnsi"/>
                <w:sz w:val="20"/>
                <w:szCs w:val="20"/>
              </w:rPr>
              <w:t>levels</w:t>
            </w:r>
            <w:proofErr w:type="gramEnd"/>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and</w:t>
            </w:r>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all</w:t>
            </w:r>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site</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operatives</w:t>
            </w:r>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be</w:t>
            </w:r>
            <w:r w:rsidRPr="00845FD4">
              <w:rPr>
                <w:rFonts w:asciiTheme="minorHAnsi" w:hAnsiTheme="minorHAnsi" w:cstheme="minorHAnsi"/>
                <w:spacing w:val="-11"/>
                <w:sz w:val="20"/>
                <w:szCs w:val="20"/>
              </w:rPr>
              <w:t xml:space="preserve"> </w:t>
            </w:r>
            <w:r w:rsidRPr="00845FD4">
              <w:rPr>
                <w:rFonts w:asciiTheme="minorHAnsi" w:hAnsiTheme="minorHAnsi" w:cstheme="minorHAnsi"/>
                <w:sz w:val="20"/>
                <w:szCs w:val="20"/>
              </w:rPr>
              <w:t>vigilant</w:t>
            </w:r>
            <w:r w:rsidRPr="00845FD4">
              <w:rPr>
                <w:rFonts w:asciiTheme="minorHAnsi" w:hAnsiTheme="minorHAnsi" w:cstheme="minorHAnsi"/>
                <w:spacing w:val="-9"/>
                <w:sz w:val="20"/>
                <w:szCs w:val="20"/>
              </w:rPr>
              <w:t xml:space="preserve"> </w:t>
            </w:r>
            <w:r w:rsidRPr="00845FD4">
              <w:rPr>
                <w:rFonts w:asciiTheme="minorHAnsi" w:hAnsiTheme="minorHAnsi" w:cstheme="minorHAnsi"/>
                <w:sz w:val="20"/>
                <w:szCs w:val="20"/>
              </w:rPr>
              <w:t>and</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report</w:t>
            </w:r>
            <w:r w:rsidRPr="00845FD4">
              <w:rPr>
                <w:rFonts w:asciiTheme="minorHAnsi" w:hAnsiTheme="minorHAnsi" w:cstheme="minorHAnsi"/>
                <w:spacing w:val="-10"/>
                <w:sz w:val="20"/>
                <w:szCs w:val="20"/>
              </w:rPr>
              <w:t xml:space="preserve"> </w:t>
            </w:r>
            <w:r w:rsidRPr="00845FD4">
              <w:rPr>
                <w:rFonts w:asciiTheme="minorHAnsi" w:hAnsiTheme="minorHAnsi" w:cstheme="minorHAnsi"/>
                <w:sz w:val="20"/>
                <w:szCs w:val="20"/>
              </w:rPr>
              <w:t>any problems to the Site</w:t>
            </w:r>
            <w:r w:rsidRPr="00845FD4">
              <w:rPr>
                <w:rFonts w:asciiTheme="minorHAnsi" w:hAnsiTheme="minorHAnsi" w:cstheme="minorHAnsi"/>
                <w:spacing w:val="-3"/>
                <w:sz w:val="20"/>
                <w:szCs w:val="20"/>
              </w:rPr>
              <w:t xml:space="preserve"> </w:t>
            </w:r>
            <w:r w:rsidRPr="00845FD4">
              <w:rPr>
                <w:rFonts w:asciiTheme="minorHAnsi" w:hAnsiTheme="minorHAnsi" w:cstheme="minorHAnsi"/>
                <w:sz w:val="20"/>
                <w:szCs w:val="20"/>
              </w:rPr>
              <w:t>Manager.</w:t>
            </w:r>
          </w:p>
          <w:p w14:paraId="15710F7B" w14:textId="77777777" w:rsidR="00B77482" w:rsidRDefault="00B77482" w:rsidP="007D40DB">
            <w:pPr>
              <w:pStyle w:val="TableParagraph"/>
              <w:ind w:right="94"/>
              <w:jc w:val="both"/>
              <w:rPr>
                <w:rFonts w:asciiTheme="minorHAnsi" w:hAnsiTheme="minorHAnsi" w:cstheme="minorHAnsi"/>
                <w:sz w:val="20"/>
                <w:szCs w:val="20"/>
              </w:rPr>
            </w:pPr>
          </w:p>
          <w:p w14:paraId="761C337B" w14:textId="15234BB1" w:rsidR="00B77482" w:rsidRPr="00845FD4" w:rsidRDefault="00B77482" w:rsidP="007D40DB">
            <w:pPr>
              <w:pStyle w:val="TableParagraph"/>
              <w:ind w:right="94"/>
              <w:jc w:val="both"/>
              <w:rPr>
                <w:rFonts w:asciiTheme="minorHAnsi" w:hAnsiTheme="minorHAnsi" w:cstheme="minorHAnsi"/>
                <w:sz w:val="20"/>
                <w:szCs w:val="20"/>
              </w:rPr>
            </w:pPr>
            <w:r w:rsidRPr="00351607">
              <w:rPr>
                <w:rFonts w:asciiTheme="minorHAnsi" w:hAnsiTheme="minorHAnsi" w:cstheme="minorHAnsi"/>
                <w:sz w:val="20"/>
                <w:szCs w:val="20"/>
              </w:rPr>
              <w:t>Operations will temporarily cease when winds are likely to generate dust emissions from wastes and materials.</w:t>
            </w:r>
          </w:p>
        </w:tc>
        <w:tc>
          <w:tcPr>
            <w:tcW w:w="1672" w:type="dxa"/>
            <w:tcBorders>
              <w:top w:val="nil"/>
              <w:bottom w:val="nil"/>
            </w:tcBorders>
          </w:tcPr>
          <w:p w14:paraId="32EFF031" w14:textId="77777777" w:rsidR="00001379" w:rsidRPr="00845FD4" w:rsidRDefault="00001379" w:rsidP="00001379">
            <w:pPr>
              <w:pStyle w:val="TableParagraph"/>
              <w:rPr>
                <w:rFonts w:asciiTheme="minorHAnsi" w:hAnsiTheme="minorHAnsi" w:cstheme="minorHAnsi"/>
                <w:sz w:val="20"/>
                <w:szCs w:val="20"/>
              </w:rPr>
            </w:pPr>
          </w:p>
        </w:tc>
        <w:tc>
          <w:tcPr>
            <w:tcW w:w="1536" w:type="dxa"/>
            <w:tcBorders>
              <w:top w:val="nil"/>
              <w:bottom w:val="nil"/>
            </w:tcBorders>
          </w:tcPr>
          <w:p w14:paraId="39DE610B" w14:textId="77777777" w:rsidR="00001379" w:rsidRPr="00845FD4" w:rsidRDefault="00001379" w:rsidP="00001379">
            <w:pPr>
              <w:pStyle w:val="TableParagraph"/>
              <w:rPr>
                <w:rFonts w:asciiTheme="minorHAnsi" w:hAnsiTheme="minorHAnsi" w:cstheme="minorHAnsi"/>
                <w:sz w:val="20"/>
                <w:szCs w:val="20"/>
              </w:rPr>
            </w:pPr>
          </w:p>
        </w:tc>
        <w:tc>
          <w:tcPr>
            <w:tcW w:w="1468" w:type="dxa"/>
            <w:tcBorders>
              <w:top w:val="nil"/>
              <w:bottom w:val="nil"/>
            </w:tcBorders>
          </w:tcPr>
          <w:p w14:paraId="233DA349" w14:textId="77777777" w:rsidR="00001379" w:rsidRPr="00845FD4" w:rsidRDefault="00001379" w:rsidP="00001379">
            <w:pPr>
              <w:pStyle w:val="TableParagraph"/>
              <w:rPr>
                <w:rFonts w:asciiTheme="minorHAnsi" w:hAnsiTheme="minorHAnsi" w:cstheme="minorHAnsi"/>
                <w:sz w:val="20"/>
                <w:szCs w:val="20"/>
              </w:rPr>
            </w:pPr>
          </w:p>
        </w:tc>
      </w:tr>
      <w:tr w:rsidR="00001379" w:rsidRPr="00845FD4" w14:paraId="50BED3B0" w14:textId="77777777" w:rsidTr="00BD6804">
        <w:trPr>
          <w:trHeight w:val="507"/>
        </w:trPr>
        <w:tc>
          <w:tcPr>
            <w:tcW w:w="1439" w:type="dxa"/>
            <w:gridSpan w:val="2"/>
          </w:tcPr>
          <w:p w14:paraId="563631BB" w14:textId="77777777" w:rsidR="00001379" w:rsidRPr="00845FD4" w:rsidRDefault="00001379" w:rsidP="00001379">
            <w:pPr>
              <w:pStyle w:val="TableParagraph"/>
              <w:ind w:left="107" w:right="392"/>
              <w:rPr>
                <w:rFonts w:asciiTheme="minorHAnsi" w:hAnsiTheme="minorHAnsi" w:cstheme="minorHAnsi"/>
                <w:sz w:val="20"/>
                <w:szCs w:val="20"/>
              </w:rPr>
            </w:pPr>
            <w:r w:rsidRPr="00845FD4">
              <w:rPr>
                <w:rFonts w:asciiTheme="minorHAnsi" w:hAnsiTheme="minorHAnsi" w:cstheme="minorHAnsi"/>
                <w:sz w:val="20"/>
                <w:szCs w:val="20"/>
              </w:rPr>
              <w:t>Dust from haul road</w:t>
            </w:r>
          </w:p>
        </w:tc>
        <w:tc>
          <w:tcPr>
            <w:tcW w:w="1998" w:type="dxa"/>
          </w:tcPr>
          <w:p w14:paraId="20353964" w14:textId="3529D385" w:rsidR="008547F7" w:rsidRDefault="00E53545" w:rsidP="00001379">
            <w:pPr>
              <w:pStyle w:val="TableParagraph"/>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20A45E00" w14:textId="77777777" w:rsidR="00E53545" w:rsidRPr="00845FD4" w:rsidRDefault="00E53545" w:rsidP="00001379">
            <w:pPr>
              <w:pStyle w:val="TableParagraph"/>
              <w:rPr>
                <w:rFonts w:asciiTheme="minorHAnsi" w:hAnsiTheme="minorHAnsi" w:cstheme="minorHAnsi"/>
                <w:b/>
                <w:sz w:val="20"/>
                <w:szCs w:val="20"/>
              </w:rPr>
            </w:pPr>
          </w:p>
          <w:p w14:paraId="7AEEE8F2" w14:textId="77777777" w:rsidR="00001379" w:rsidRDefault="00001379" w:rsidP="008547F7">
            <w:pPr>
              <w:pStyle w:val="TableParagraph"/>
              <w:ind w:right="354"/>
              <w:rPr>
                <w:rFonts w:asciiTheme="minorHAnsi" w:hAnsiTheme="minorHAnsi" w:cstheme="minorHAnsi"/>
                <w:sz w:val="20"/>
                <w:szCs w:val="20"/>
              </w:rPr>
            </w:pPr>
            <w:r w:rsidRPr="00845FD4">
              <w:rPr>
                <w:rFonts w:asciiTheme="minorHAnsi" w:hAnsiTheme="minorHAnsi" w:cstheme="minorHAnsi"/>
                <w:sz w:val="20"/>
                <w:szCs w:val="20"/>
              </w:rPr>
              <w:lastRenderedPageBreak/>
              <w:t>Users of roads listed in Table 2</w:t>
            </w:r>
          </w:p>
          <w:p w14:paraId="48F14368" w14:textId="77777777" w:rsidR="00E53545" w:rsidRDefault="00E53545" w:rsidP="008547F7">
            <w:pPr>
              <w:pStyle w:val="TableParagraph"/>
              <w:ind w:right="354"/>
              <w:rPr>
                <w:rFonts w:asciiTheme="minorHAnsi" w:hAnsiTheme="minorHAnsi" w:cstheme="minorHAnsi"/>
                <w:sz w:val="20"/>
                <w:szCs w:val="20"/>
              </w:rPr>
            </w:pPr>
          </w:p>
          <w:p w14:paraId="3DE9C8CF" w14:textId="08898C9E" w:rsidR="00E53545" w:rsidRPr="00845FD4" w:rsidRDefault="00E53545" w:rsidP="008547F7">
            <w:pPr>
              <w:pStyle w:val="TableParagraph"/>
              <w:ind w:right="354"/>
              <w:rPr>
                <w:rFonts w:asciiTheme="minorHAnsi" w:hAnsiTheme="minorHAnsi" w:cstheme="minorHAnsi"/>
                <w:sz w:val="20"/>
                <w:szCs w:val="20"/>
              </w:rPr>
            </w:pPr>
            <w:r>
              <w:rPr>
                <w:rFonts w:asciiTheme="minorHAnsi" w:hAnsiTheme="minorHAnsi" w:cstheme="minorHAnsi"/>
                <w:sz w:val="20"/>
                <w:szCs w:val="20"/>
              </w:rPr>
              <w:t>SSSI</w:t>
            </w:r>
          </w:p>
        </w:tc>
        <w:tc>
          <w:tcPr>
            <w:tcW w:w="1034" w:type="dxa"/>
          </w:tcPr>
          <w:p w14:paraId="4CC989A9" w14:textId="5B093F18" w:rsidR="00001379" w:rsidRPr="00845FD4" w:rsidRDefault="00001379" w:rsidP="00001379">
            <w:pPr>
              <w:pStyle w:val="TableParagraph"/>
              <w:spacing w:line="217" w:lineRule="exact"/>
              <w:ind w:left="108"/>
              <w:rPr>
                <w:rFonts w:asciiTheme="minorHAnsi" w:hAnsiTheme="minorHAnsi" w:cstheme="minorHAnsi"/>
                <w:sz w:val="20"/>
                <w:szCs w:val="20"/>
              </w:rPr>
            </w:pPr>
            <w:r w:rsidRPr="00845FD4">
              <w:rPr>
                <w:rFonts w:asciiTheme="minorHAnsi" w:hAnsiTheme="minorHAnsi" w:cstheme="minorHAnsi"/>
                <w:sz w:val="20"/>
                <w:szCs w:val="20"/>
              </w:rPr>
              <w:lastRenderedPageBreak/>
              <w:t xml:space="preserve">Air transport then </w:t>
            </w:r>
            <w:r w:rsidR="000F3725" w:rsidRPr="00845FD4">
              <w:rPr>
                <w:rFonts w:asciiTheme="minorHAnsi" w:hAnsiTheme="minorHAnsi" w:cstheme="minorHAnsi"/>
                <w:sz w:val="20"/>
                <w:szCs w:val="20"/>
              </w:rPr>
              <w:t>deposition</w:t>
            </w:r>
          </w:p>
        </w:tc>
        <w:tc>
          <w:tcPr>
            <w:tcW w:w="5163" w:type="dxa"/>
          </w:tcPr>
          <w:p w14:paraId="49B32A02" w14:textId="69E3F85D" w:rsidR="00683368" w:rsidRDefault="00683368" w:rsidP="007D40DB">
            <w:pPr>
              <w:pStyle w:val="TableParagraph"/>
              <w:ind w:right="95"/>
              <w:jc w:val="both"/>
              <w:rPr>
                <w:rFonts w:asciiTheme="minorHAnsi" w:hAnsiTheme="minorHAnsi" w:cstheme="minorHAnsi"/>
                <w:sz w:val="20"/>
                <w:szCs w:val="20"/>
              </w:rPr>
            </w:pPr>
            <w:r>
              <w:rPr>
                <w:rFonts w:asciiTheme="minorHAnsi" w:hAnsiTheme="minorHAnsi" w:cstheme="minorHAnsi"/>
                <w:sz w:val="20"/>
                <w:szCs w:val="20"/>
              </w:rPr>
              <w:t xml:space="preserve">The use of modern plant and regular maintenance shall be practiced </w:t>
            </w:r>
            <w:proofErr w:type="gramStart"/>
            <w:r>
              <w:rPr>
                <w:rFonts w:asciiTheme="minorHAnsi" w:hAnsiTheme="minorHAnsi" w:cstheme="minorHAnsi"/>
                <w:sz w:val="20"/>
                <w:szCs w:val="20"/>
              </w:rPr>
              <w:t>to</w:t>
            </w:r>
            <w:r w:rsidR="00DB4749">
              <w:rPr>
                <w:rFonts w:asciiTheme="minorHAnsi" w:hAnsiTheme="minorHAnsi" w:cstheme="minorHAnsi"/>
                <w:sz w:val="20"/>
                <w:szCs w:val="20"/>
              </w:rPr>
              <w:t xml:space="preserve"> </w:t>
            </w:r>
            <w:r>
              <w:rPr>
                <w:rFonts w:asciiTheme="minorHAnsi" w:hAnsiTheme="minorHAnsi" w:cstheme="minorHAnsi"/>
                <w:sz w:val="20"/>
                <w:szCs w:val="20"/>
              </w:rPr>
              <w:t>reduce</w:t>
            </w:r>
            <w:proofErr w:type="gramEnd"/>
            <w:r>
              <w:rPr>
                <w:rFonts w:asciiTheme="minorHAnsi" w:hAnsiTheme="minorHAnsi" w:cstheme="minorHAnsi"/>
                <w:sz w:val="20"/>
                <w:szCs w:val="20"/>
              </w:rPr>
              <w:t xml:space="preserve"> emissions.</w:t>
            </w:r>
          </w:p>
          <w:p w14:paraId="6157ECC1" w14:textId="77777777" w:rsidR="00683368" w:rsidRPr="00683368" w:rsidRDefault="00683368" w:rsidP="007D40DB">
            <w:pPr>
              <w:pStyle w:val="TableParagraph"/>
              <w:ind w:right="95"/>
              <w:jc w:val="both"/>
              <w:rPr>
                <w:rFonts w:asciiTheme="minorHAnsi" w:hAnsiTheme="minorHAnsi" w:cstheme="minorHAnsi"/>
                <w:sz w:val="20"/>
                <w:szCs w:val="20"/>
              </w:rPr>
            </w:pPr>
          </w:p>
          <w:p w14:paraId="7B334453" w14:textId="14075496" w:rsidR="00D92E1F" w:rsidRPr="00B5059D" w:rsidRDefault="00D92E1F" w:rsidP="00D92E1F">
            <w:pPr>
              <w:pStyle w:val="TableParagraph"/>
              <w:spacing w:before="8" w:line="216" w:lineRule="exact"/>
              <w:rPr>
                <w:rFonts w:asciiTheme="minorHAnsi" w:hAnsiTheme="minorHAnsi" w:cstheme="minorHAnsi"/>
                <w:sz w:val="20"/>
                <w:szCs w:val="20"/>
              </w:rPr>
            </w:pPr>
            <w:r w:rsidRPr="00B5059D">
              <w:rPr>
                <w:rFonts w:asciiTheme="minorHAnsi" w:hAnsiTheme="minorHAnsi" w:cstheme="minorHAnsi"/>
                <w:sz w:val="20"/>
                <w:szCs w:val="20"/>
              </w:rPr>
              <w:t>The implementation of dust suppression systems including the use of spray on</w:t>
            </w:r>
            <w:r w:rsidR="009A0947">
              <w:rPr>
                <w:rFonts w:asciiTheme="minorHAnsi" w:hAnsiTheme="minorHAnsi" w:cstheme="minorHAnsi"/>
                <w:sz w:val="20"/>
                <w:szCs w:val="20"/>
              </w:rPr>
              <w:t xml:space="preserve"> crushing</w:t>
            </w:r>
            <w:r w:rsidR="00B5059D" w:rsidRPr="00B5059D">
              <w:rPr>
                <w:rFonts w:asciiTheme="minorHAnsi" w:hAnsiTheme="minorHAnsi" w:cstheme="minorHAnsi"/>
                <w:sz w:val="20"/>
                <w:szCs w:val="20"/>
              </w:rPr>
              <w:t xml:space="preserve"> </w:t>
            </w:r>
            <w:r w:rsidRPr="00B5059D">
              <w:rPr>
                <w:rFonts w:asciiTheme="minorHAnsi" w:hAnsiTheme="minorHAnsi" w:cstheme="minorHAnsi"/>
                <w:sz w:val="20"/>
                <w:szCs w:val="20"/>
              </w:rPr>
              <w:t>plant</w:t>
            </w:r>
            <w:r w:rsidR="0039076E">
              <w:rPr>
                <w:rFonts w:asciiTheme="minorHAnsi" w:hAnsiTheme="minorHAnsi" w:cstheme="minorHAnsi"/>
                <w:sz w:val="20"/>
                <w:szCs w:val="20"/>
              </w:rPr>
              <w:t>,</w:t>
            </w:r>
            <w:r w:rsidR="007309B0">
              <w:rPr>
                <w:rFonts w:asciiTheme="minorHAnsi" w:hAnsiTheme="minorHAnsi" w:cstheme="minorHAnsi"/>
                <w:sz w:val="20"/>
                <w:szCs w:val="20"/>
              </w:rPr>
              <w:t xml:space="preserve"> mobile water bowser with spray hose</w:t>
            </w:r>
            <w:r w:rsidRPr="00B5059D">
              <w:rPr>
                <w:rFonts w:asciiTheme="minorHAnsi" w:hAnsiTheme="minorHAnsi" w:cstheme="minorHAnsi"/>
                <w:sz w:val="20"/>
                <w:szCs w:val="20"/>
              </w:rPr>
              <w:t xml:space="preserve"> and regular maintenance of haul roads </w:t>
            </w:r>
            <w:r w:rsidR="009A0947">
              <w:rPr>
                <w:rFonts w:asciiTheme="minorHAnsi" w:hAnsiTheme="minorHAnsi" w:cstheme="minorHAnsi"/>
                <w:sz w:val="20"/>
                <w:szCs w:val="20"/>
              </w:rPr>
              <w:t xml:space="preserve">and site surface </w:t>
            </w:r>
            <w:r w:rsidRPr="00B5059D">
              <w:rPr>
                <w:rFonts w:asciiTheme="minorHAnsi" w:hAnsiTheme="minorHAnsi" w:cstheme="minorHAnsi"/>
                <w:sz w:val="20"/>
                <w:szCs w:val="20"/>
              </w:rPr>
              <w:t>with a water bowser and road sweeper.</w:t>
            </w:r>
          </w:p>
          <w:p w14:paraId="41646657" w14:textId="5B001C98" w:rsidR="00D92E1F" w:rsidRDefault="00D92E1F" w:rsidP="06EAF0F6">
            <w:pPr>
              <w:pStyle w:val="TableParagraph"/>
              <w:ind w:right="95"/>
              <w:jc w:val="both"/>
              <w:rPr>
                <w:rFonts w:asciiTheme="minorHAnsi" w:hAnsiTheme="minorHAnsi" w:cstheme="minorBidi"/>
                <w:sz w:val="20"/>
                <w:szCs w:val="20"/>
              </w:rPr>
            </w:pPr>
          </w:p>
          <w:p w14:paraId="59E6D047" w14:textId="44E8FE64" w:rsidR="00D92E1F" w:rsidRDefault="00D92E1F" w:rsidP="00891EE1">
            <w:pPr>
              <w:pStyle w:val="TableParagraph"/>
              <w:rPr>
                <w:rFonts w:asciiTheme="minorHAnsi" w:hAnsiTheme="minorHAnsi" w:cstheme="minorHAnsi"/>
                <w:sz w:val="20"/>
                <w:szCs w:val="20"/>
              </w:rPr>
            </w:pPr>
            <w:r w:rsidRPr="00B5059D">
              <w:rPr>
                <w:rFonts w:asciiTheme="minorHAnsi" w:hAnsiTheme="minorHAnsi" w:cstheme="minorHAnsi"/>
                <w:sz w:val="20"/>
                <w:szCs w:val="20"/>
              </w:rPr>
              <w:t xml:space="preserve">The haul road on the site will be wetted down </w:t>
            </w:r>
            <w:r w:rsidR="00AA1757">
              <w:rPr>
                <w:rFonts w:asciiTheme="minorHAnsi" w:hAnsiTheme="minorHAnsi" w:cstheme="minorHAnsi"/>
                <w:sz w:val="20"/>
                <w:szCs w:val="20"/>
              </w:rPr>
              <w:t>daily</w:t>
            </w:r>
            <w:r w:rsidRPr="00B5059D">
              <w:rPr>
                <w:rFonts w:asciiTheme="minorHAnsi" w:hAnsiTheme="minorHAnsi" w:cstheme="minorHAnsi"/>
                <w:sz w:val="20"/>
                <w:szCs w:val="20"/>
              </w:rPr>
              <w:t>.</w:t>
            </w:r>
          </w:p>
          <w:p w14:paraId="39742708" w14:textId="380A3C8B" w:rsidR="00AA1757" w:rsidRDefault="00AA1757" w:rsidP="00891EE1">
            <w:pPr>
              <w:pStyle w:val="TableParagraph"/>
              <w:rPr>
                <w:rFonts w:asciiTheme="minorHAnsi" w:hAnsiTheme="minorHAnsi" w:cstheme="minorHAnsi"/>
                <w:sz w:val="20"/>
                <w:szCs w:val="20"/>
              </w:rPr>
            </w:pPr>
          </w:p>
          <w:p w14:paraId="7BC163C7" w14:textId="7072B8E3" w:rsidR="00AA1757" w:rsidRPr="00B5059D" w:rsidRDefault="00AA1757" w:rsidP="00891EE1">
            <w:pPr>
              <w:pStyle w:val="TableParagraph"/>
              <w:rPr>
                <w:rFonts w:asciiTheme="minorHAnsi" w:hAnsiTheme="minorHAnsi" w:cstheme="minorHAnsi"/>
                <w:sz w:val="20"/>
                <w:szCs w:val="20"/>
              </w:rPr>
            </w:pPr>
            <w:r>
              <w:rPr>
                <w:rFonts w:asciiTheme="minorHAnsi" w:hAnsiTheme="minorHAnsi" w:cstheme="minorHAnsi"/>
                <w:sz w:val="20"/>
                <w:szCs w:val="20"/>
              </w:rPr>
              <w:t xml:space="preserve">Designated </w:t>
            </w:r>
            <w:r w:rsidR="009A0947">
              <w:rPr>
                <w:rFonts w:asciiTheme="minorHAnsi" w:hAnsiTheme="minorHAnsi" w:cstheme="minorHAnsi"/>
                <w:sz w:val="20"/>
                <w:szCs w:val="20"/>
              </w:rPr>
              <w:t xml:space="preserve">one-way </w:t>
            </w:r>
            <w:r>
              <w:rPr>
                <w:rFonts w:asciiTheme="minorHAnsi" w:hAnsiTheme="minorHAnsi" w:cstheme="minorHAnsi"/>
                <w:sz w:val="20"/>
                <w:szCs w:val="20"/>
              </w:rPr>
              <w:t>haul roads and paths for HGVs to avoid contact with waste.</w:t>
            </w:r>
          </w:p>
          <w:p w14:paraId="66D73130" w14:textId="77777777" w:rsidR="0030445E" w:rsidRDefault="0030445E" w:rsidP="007D40DB">
            <w:pPr>
              <w:pStyle w:val="TableParagraph"/>
              <w:spacing w:line="195" w:lineRule="exact"/>
              <w:rPr>
                <w:rFonts w:asciiTheme="minorHAnsi" w:hAnsiTheme="minorHAnsi" w:cstheme="minorHAnsi"/>
                <w:sz w:val="20"/>
                <w:szCs w:val="20"/>
              </w:rPr>
            </w:pPr>
          </w:p>
          <w:p w14:paraId="61FBE9C6" w14:textId="7A9CA79D" w:rsidR="00001379" w:rsidRPr="00845FD4" w:rsidRDefault="00001379" w:rsidP="007D40DB">
            <w:pPr>
              <w:pStyle w:val="TableParagraph"/>
              <w:spacing w:line="195" w:lineRule="exact"/>
              <w:rPr>
                <w:rFonts w:asciiTheme="minorHAnsi" w:hAnsiTheme="minorHAnsi" w:cstheme="minorHAnsi"/>
                <w:sz w:val="20"/>
                <w:szCs w:val="20"/>
              </w:rPr>
            </w:pPr>
            <w:r w:rsidRPr="00845FD4">
              <w:rPr>
                <w:rFonts w:asciiTheme="minorHAnsi" w:hAnsiTheme="minorHAnsi" w:cstheme="minorHAnsi"/>
                <w:sz w:val="20"/>
                <w:szCs w:val="20"/>
              </w:rPr>
              <w:t>Dust will be managed in accordance with the Dust Management Plan prepared for the site</w:t>
            </w:r>
            <w:r w:rsidR="00683368">
              <w:rPr>
                <w:rFonts w:asciiTheme="minorHAnsi" w:hAnsiTheme="minorHAnsi" w:cstheme="minorHAnsi"/>
                <w:sz w:val="20"/>
                <w:szCs w:val="20"/>
              </w:rPr>
              <w:t>.</w:t>
            </w:r>
          </w:p>
          <w:p w14:paraId="0EE0E2ED" w14:textId="77777777" w:rsidR="00001379" w:rsidRPr="00845FD4" w:rsidRDefault="00001379" w:rsidP="00001379">
            <w:pPr>
              <w:pStyle w:val="TableParagraph"/>
              <w:spacing w:line="195" w:lineRule="exact"/>
              <w:ind w:left="108"/>
              <w:rPr>
                <w:rFonts w:asciiTheme="minorHAnsi" w:hAnsiTheme="minorHAnsi" w:cstheme="minorHAnsi"/>
                <w:sz w:val="20"/>
                <w:szCs w:val="20"/>
              </w:rPr>
            </w:pPr>
          </w:p>
          <w:p w14:paraId="646E4CA0" w14:textId="77777777" w:rsidR="00001379" w:rsidRPr="00845FD4" w:rsidRDefault="00001379" w:rsidP="007D40DB">
            <w:pPr>
              <w:pStyle w:val="TableParagraph"/>
              <w:spacing w:line="205" w:lineRule="exact"/>
              <w:rPr>
                <w:rFonts w:asciiTheme="minorHAnsi" w:hAnsiTheme="minorHAnsi" w:cstheme="minorHAnsi"/>
                <w:sz w:val="20"/>
                <w:szCs w:val="20"/>
              </w:rPr>
            </w:pPr>
            <w:r w:rsidRPr="00845FD4">
              <w:rPr>
                <w:rFonts w:asciiTheme="minorHAnsi" w:hAnsiTheme="minorHAnsi" w:cstheme="minorHAnsi"/>
                <w:sz w:val="20"/>
                <w:szCs w:val="20"/>
              </w:rPr>
              <w:t>The Site Manager undertakes a daily visual assessment of dust</w:t>
            </w:r>
          </w:p>
          <w:p w14:paraId="4B8815E8" w14:textId="439330DA" w:rsidR="00001379" w:rsidRPr="00845FD4" w:rsidRDefault="007D40DB" w:rsidP="007D40DB">
            <w:pPr>
              <w:pStyle w:val="TableParagraph"/>
              <w:spacing w:line="195" w:lineRule="exact"/>
              <w:rPr>
                <w:rFonts w:asciiTheme="minorHAnsi" w:hAnsiTheme="minorHAnsi" w:cstheme="minorHAnsi"/>
                <w:sz w:val="20"/>
                <w:szCs w:val="20"/>
              </w:rPr>
            </w:pPr>
            <w:r w:rsidRPr="00845FD4">
              <w:rPr>
                <w:rFonts w:asciiTheme="minorHAnsi" w:hAnsiTheme="minorHAnsi" w:cstheme="minorHAnsi"/>
                <w:sz w:val="20"/>
                <w:szCs w:val="20"/>
              </w:rPr>
              <w:t>l</w:t>
            </w:r>
            <w:r w:rsidR="00001379" w:rsidRPr="00845FD4">
              <w:rPr>
                <w:rFonts w:asciiTheme="minorHAnsi" w:hAnsiTheme="minorHAnsi" w:cstheme="minorHAnsi"/>
                <w:sz w:val="20"/>
                <w:szCs w:val="20"/>
              </w:rPr>
              <w:t>evels and all site operatives will be vigilant and report any problems to the Site Manager.</w:t>
            </w:r>
          </w:p>
        </w:tc>
        <w:tc>
          <w:tcPr>
            <w:tcW w:w="1672" w:type="dxa"/>
          </w:tcPr>
          <w:p w14:paraId="3EBD32E8" w14:textId="58789F80" w:rsidR="00001379" w:rsidRPr="00845FD4" w:rsidRDefault="00001379" w:rsidP="00001379">
            <w:pPr>
              <w:pStyle w:val="TableParagraph"/>
              <w:ind w:left="109" w:right="352"/>
              <w:rPr>
                <w:rFonts w:asciiTheme="minorHAnsi" w:hAnsiTheme="minorHAnsi" w:cstheme="minorHAnsi"/>
                <w:sz w:val="20"/>
                <w:szCs w:val="20"/>
              </w:rPr>
            </w:pPr>
            <w:r w:rsidRPr="00845FD4">
              <w:rPr>
                <w:rFonts w:asciiTheme="minorHAnsi" w:hAnsiTheme="minorHAnsi" w:cstheme="minorHAnsi"/>
                <w:sz w:val="20"/>
                <w:szCs w:val="20"/>
              </w:rPr>
              <w:lastRenderedPageBreak/>
              <w:t>Unlikely due to measures in place</w:t>
            </w:r>
          </w:p>
        </w:tc>
        <w:tc>
          <w:tcPr>
            <w:tcW w:w="1536" w:type="dxa"/>
          </w:tcPr>
          <w:p w14:paraId="7B56CF03" w14:textId="77777777" w:rsidR="00001379" w:rsidRPr="00845FD4" w:rsidRDefault="00001379" w:rsidP="00001379">
            <w:pPr>
              <w:pStyle w:val="TableParagraph"/>
              <w:spacing w:line="216" w:lineRule="exact"/>
              <w:ind w:left="110"/>
              <w:rPr>
                <w:rFonts w:asciiTheme="minorHAnsi" w:hAnsiTheme="minorHAnsi" w:cstheme="minorHAnsi"/>
                <w:sz w:val="20"/>
                <w:szCs w:val="20"/>
              </w:rPr>
            </w:pPr>
            <w:r w:rsidRPr="00845FD4">
              <w:rPr>
                <w:rFonts w:asciiTheme="minorHAnsi" w:hAnsiTheme="minorHAnsi" w:cstheme="minorHAnsi"/>
                <w:sz w:val="20"/>
                <w:szCs w:val="20"/>
              </w:rPr>
              <w:t>Local nuisance</w:t>
            </w:r>
          </w:p>
          <w:p w14:paraId="4C509309" w14:textId="643B7807" w:rsidR="00001379" w:rsidRPr="00845FD4" w:rsidRDefault="00001379" w:rsidP="00001379">
            <w:pPr>
              <w:pStyle w:val="TableParagraph"/>
              <w:ind w:left="110" w:right="158"/>
              <w:rPr>
                <w:rFonts w:asciiTheme="minorHAnsi" w:hAnsiTheme="minorHAnsi" w:cstheme="minorHAnsi"/>
                <w:sz w:val="20"/>
                <w:szCs w:val="20"/>
              </w:rPr>
            </w:pPr>
            <w:r w:rsidRPr="00845FD4">
              <w:rPr>
                <w:rFonts w:asciiTheme="minorHAnsi" w:hAnsiTheme="minorHAnsi" w:cstheme="minorHAnsi"/>
                <w:sz w:val="20"/>
                <w:szCs w:val="20"/>
              </w:rPr>
              <w:t>i.e. dust on cars, clothing, and vegetation.</w:t>
            </w:r>
          </w:p>
          <w:p w14:paraId="4A259E4E" w14:textId="77777777" w:rsidR="00001379" w:rsidRPr="00845FD4" w:rsidRDefault="00001379" w:rsidP="00001379">
            <w:pPr>
              <w:pStyle w:val="TableParagraph"/>
              <w:spacing w:before="11"/>
              <w:rPr>
                <w:rFonts w:asciiTheme="minorHAnsi" w:hAnsiTheme="minorHAnsi" w:cstheme="minorHAnsi"/>
                <w:b/>
                <w:sz w:val="20"/>
                <w:szCs w:val="20"/>
              </w:rPr>
            </w:pPr>
          </w:p>
          <w:p w14:paraId="3714A981" w14:textId="7031D381" w:rsidR="00001379" w:rsidRPr="00845FD4" w:rsidRDefault="00001379" w:rsidP="00001379">
            <w:pPr>
              <w:pStyle w:val="TableParagraph"/>
              <w:ind w:left="110" w:right="450"/>
              <w:rPr>
                <w:rFonts w:asciiTheme="minorHAnsi" w:hAnsiTheme="minorHAnsi" w:cstheme="minorHAnsi"/>
                <w:sz w:val="20"/>
                <w:szCs w:val="20"/>
              </w:rPr>
            </w:pPr>
          </w:p>
        </w:tc>
        <w:tc>
          <w:tcPr>
            <w:tcW w:w="1468" w:type="dxa"/>
          </w:tcPr>
          <w:p w14:paraId="2EB78039" w14:textId="3A3C6574" w:rsidR="00001379" w:rsidRPr="00845FD4" w:rsidRDefault="00001379" w:rsidP="00001379">
            <w:pPr>
              <w:pStyle w:val="TableParagraph"/>
              <w:ind w:left="110" w:right="194"/>
              <w:rPr>
                <w:rFonts w:asciiTheme="minorHAnsi" w:hAnsiTheme="minorHAnsi" w:cstheme="minorHAnsi"/>
                <w:sz w:val="20"/>
                <w:szCs w:val="20"/>
              </w:rPr>
            </w:pPr>
            <w:r w:rsidRPr="00845FD4">
              <w:rPr>
                <w:rFonts w:asciiTheme="minorHAnsi" w:hAnsiTheme="minorHAnsi" w:cstheme="minorHAnsi"/>
                <w:sz w:val="20"/>
                <w:szCs w:val="20"/>
              </w:rPr>
              <w:lastRenderedPageBreak/>
              <w:t>Low</w:t>
            </w:r>
          </w:p>
        </w:tc>
      </w:tr>
      <w:tr w:rsidR="00936391" w:rsidRPr="00845FD4" w14:paraId="788AD202" w14:textId="77777777" w:rsidTr="06EAF0F6">
        <w:trPr>
          <w:trHeight w:val="699"/>
        </w:trPr>
        <w:tc>
          <w:tcPr>
            <w:tcW w:w="1439" w:type="dxa"/>
            <w:gridSpan w:val="2"/>
          </w:tcPr>
          <w:p w14:paraId="4905C74C" w14:textId="5FDA3B89" w:rsidR="00936391" w:rsidRPr="00845FD4" w:rsidRDefault="00936391" w:rsidP="00936391">
            <w:pPr>
              <w:pStyle w:val="TableParagraph"/>
              <w:ind w:left="107" w:right="392"/>
              <w:rPr>
                <w:rFonts w:asciiTheme="minorHAnsi" w:hAnsiTheme="minorHAnsi" w:cstheme="minorHAnsi"/>
                <w:sz w:val="20"/>
                <w:szCs w:val="20"/>
              </w:rPr>
            </w:pPr>
            <w:r w:rsidRPr="00845FD4">
              <w:rPr>
                <w:rFonts w:asciiTheme="minorHAnsi" w:hAnsiTheme="minorHAnsi" w:cstheme="minorHAnsi"/>
                <w:sz w:val="20"/>
                <w:szCs w:val="20"/>
              </w:rPr>
              <w:t xml:space="preserve">Dust emissions from the processing of waste materials </w:t>
            </w:r>
            <w:r w:rsidRPr="00B5059D">
              <w:rPr>
                <w:rFonts w:asciiTheme="minorHAnsi" w:hAnsiTheme="minorHAnsi" w:cstheme="minorHAnsi"/>
                <w:sz w:val="20"/>
                <w:szCs w:val="20"/>
              </w:rPr>
              <w:t>(</w:t>
            </w:r>
            <w:r w:rsidR="007309B0">
              <w:rPr>
                <w:rFonts w:asciiTheme="minorHAnsi" w:hAnsiTheme="minorHAnsi" w:cstheme="minorHAnsi"/>
                <w:sz w:val="20"/>
                <w:szCs w:val="20"/>
              </w:rPr>
              <w:t>crushing and screening</w:t>
            </w:r>
            <w:r w:rsidRPr="00B5059D">
              <w:rPr>
                <w:rFonts w:asciiTheme="minorHAnsi" w:hAnsiTheme="minorHAnsi" w:cstheme="minorHAnsi"/>
                <w:sz w:val="20"/>
                <w:szCs w:val="20"/>
              </w:rPr>
              <w:t>)</w:t>
            </w:r>
          </w:p>
        </w:tc>
        <w:tc>
          <w:tcPr>
            <w:tcW w:w="1998" w:type="dxa"/>
          </w:tcPr>
          <w:p w14:paraId="2BC0715A" w14:textId="1250AB6E" w:rsidR="008547F7" w:rsidRDefault="00E53545" w:rsidP="00936391">
            <w:pPr>
              <w:pStyle w:val="TableParagraph"/>
              <w:ind w:left="105" w:right="144"/>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3BCD4DB0" w14:textId="77777777" w:rsidR="00E53545" w:rsidRPr="00845FD4" w:rsidRDefault="00E53545" w:rsidP="00936391">
            <w:pPr>
              <w:pStyle w:val="TableParagraph"/>
              <w:ind w:left="105" w:right="144"/>
              <w:rPr>
                <w:rFonts w:asciiTheme="minorHAnsi" w:hAnsiTheme="minorHAnsi" w:cstheme="minorHAnsi"/>
                <w:sz w:val="20"/>
                <w:szCs w:val="20"/>
              </w:rPr>
            </w:pPr>
          </w:p>
          <w:p w14:paraId="7B231D8E" w14:textId="4E2A31A7" w:rsidR="00936391" w:rsidRDefault="00936391" w:rsidP="00936391">
            <w:pPr>
              <w:pStyle w:val="TableParagraph"/>
              <w:spacing w:before="2"/>
              <w:ind w:left="105" w:right="88"/>
              <w:rPr>
                <w:rFonts w:asciiTheme="minorHAnsi" w:hAnsiTheme="minorHAnsi" w:cstheme="minorHAnsi"/>
                <w:sz w:val="20"/>
                <w:szCs w:val="20"/>
              </w:rPr>
            </w:pPr>
            <w:r w:rsidRPr="00845FD4">
              <w:rPr>
                <w:rFonts w:asciiTheme="minorHAnsi" w:hAnsiTheme="minorHAnsi" w:cstheme="minorHAnsi"/>
                <w:sz w:val="20"/>
                <w:szCs w:val="20"/>
              </w:rPr>
              <w:t>Users of roads listed in Table 2</w:t>
            </w:r>
          </w:p>
          <w:p w14:paraId="43BFAFE8" w14:textId="2BCC21C3" w:rsidR="00E53545" w:rsidRDefault="00E53545" w:rsidP="00936391">
            <w:pPr>
              <w:pStyle w:val="TableParagraph"/>
              <w:spacing w:before="2"/>
              <w:ind w:left="105" w:right="88"/>
              <w:rPr>
                <w:rFonts w:asciiTheme="minorHAnsi" w:hAnsiTheme="minorHAnsi" w:cstheme="minorHAnsi"/>
                <w:sz w:val="20"/>
                <w:szCs w:val="20"/>
              </w:rPr>
            </w:pPr>
          </w:p>
          <w:p w14:paraId="5137FE72" w14:textId="25A97EC2" w:rsidR="00E53545" w:rsidRDefault="00E53545" w:rsidP="00936391">
            <w:pPr>
              <w:pStyle w:val="TableParagraph"/>
              <w:spacing w:before="2"/>
              <w:ind w:left="105" w:right="88"/>
              <w:rPr>
                <w:rFonts w:asciiTheme="minorHAnsi" w:hAnsiTheme="minorHAnsi" w:cstheme="minorHAnsi"/>
                <w:sz w:val="20"/>
                <w:szCs w:val="20"/>
              </w:rPr>
            </w:pPr>
            <w:r>
              <w:rPr>
                <w:rFonts w:asciiTheme="minorHAnsi" w:hAnsiTheme="minorHAnsi" w:cstheme="minorHAnsi"/>
                <w:sz w:val="20"/>
                <w:szCs w:val="20"/>
              </w:rPr>
              <w:t>SSSI</w:t>
            </w:r>
          </w:p>
          <w:p w14:paraId="4C3D5A75" w14:textId="77777777" w:rsidR="00683368" w:rsidRDefault="00683368" w:rsidP="00936391">
            <w:pPr>
              <w:pStyle w:val="TableParagraph"/>
              <w:spacing w:before="2"/>
              <w:ind w:left="105" w:right="88"/>
              <w:rPr>
                <w:rFonts w:asciiTheme="minorHAnsi" w:hAnsiTheme="minorHAnsi" w:cstheme="minorHAnsi"/>
                <w:sz w:val="20"/>
                <w:szCs w:val="20"/>
              </w:rPr>
            </w:pPr>
          </w:p>
          <w:p w14:paraId="7DBB8047" w14:textId="23B31E51" w:rsidR="00683368" w:rsidRPr="00845FD4" w:rsidRDefault="00683368" w:rsidP="00936391">
            <w:pPr>
              <w:pStyle w:val="TableParagraph"/>
              <w:spacing w:before="2"/>
              <w:ind w:left="105" w:right="88"/>
              <w:rPr>
                <w:rFonts w:asciiTheme="minorHAnsi" w:hAnsiTheme="minorHAnsi" w:cstheme="minorHAnsi"/>
                <w:sz w:val="20"/>
                <w:szCs w:val="20"/>
              </w:rPr>
            </w:pPr>
          </w:p>
        </w:tc>
        <w:tc>
          <w:tcPr>
            <w:tcW w:w="1034" w:type="dxa"/>
          </w:tcPr>
          <w:p w14:paraId="1D35238C" w14:textId="30AB56E1" w:rsidR="00936391" w:rsidRPr="00845FD4" w:rsidRDefault="00936391" w:rsidP="00936391">
            <w:pPr>
              <w:pStyle w:val="TableParagraph"/>
              <w:spacing w:line="217" w:lineRule="exact"/>
              <w:ind w:left="108"/>
              <w:rPr>
                <w:rFonts w:asciiTheme="minorHAnsi" w:hAnsiTheme="minorHAnsi" w:cstheme="minorHAnsi"/>
                <w:sz w:val="20"/>
                <w:szCs w:val="20"/>
              </w:rPr>
            </w:pPr>
            <w:r w:rsidRPr="00845FD4">
              <w:rPr>
                <w:rFonts w:asciiTheme="minorHAnsi" w:hAnsiTheme="minorHAnsi" w:cstheme="minorHAnsi"/>
                <w:sz w:val="20"/>
                <w:szCs w:val="20"/>
              </w:rPr>
              <w:t>Air transport than deposition</w:t>
            </w:r>
          </w:p>
        </w:tc>
        <w:tc>
          <w:tcPr>
            <w:tcW w:w="5163" w:type="dxa"/>
          </w:tcPr>
          <w:p w14:paraId="3963C4DF" w14:textId="32F7063A" w:rsidR="00936391" w:rsidRPr="00845FD4" w:rsidRDefault="00936391" w:rsidP="007D40DB">
            <w:pPr>
              <w:pStyle w:val="TableParagraph"/>
              <w:ind w:right="99"/>
              <w:jc w:val="both"/>
              <w:rPr>
                <w:rFonts w:asciiTheme="minorHAnsi" w:hAnsiTheme="minorHAnsi" w:cstheme="minorHAnsi"/>
                <w:sz w:val="20"/>
                <w:szCs w:val="20"/>
              </w:rPr>
            </w:pPr>
            <w:r w:rsidRPr="00845FD4">
              <w:rPr>
                <w:rFonts w:asciiTheme="minorHAnsi" w:hAnsiTheme="minorHAnsi" w:cstheme="minorHAnsi"/>
                <w:sz w:val="20"/>
                <w:szCs w:val="20"/>
              </w:rPr>
              <w:t>All plant is regularly maintained to reduce emissions.</w:t>
            </w:r>
          </w:p>
          <w:p w14:paraId="43847960" w14:textId="77777777" w:rsidR="00936391" w:rsidRPr="00845FD4" w:rsidRDefault="00936391" w:rsidP="00936391">
            <w:pPr>
              <w:pStyle w:val="TableParagraph"/>
              <w:spacing w:before="10"/>
              <w:rPr>
                <w:rFonts w:asciiTheme="minorHAnsi" w:hAnsiTheme="minorHAnsi" w:cstheme="minorHAnsi"/>
                <w:b/>
                <w:sz w:val="20"/>
                <w:szCs w:val="20"/>
              </w:rPr>
            </w:pPr>
          </w:p>
          <w:p w14:paraId="78750C24" w14:textId="2C012953" w:rsidR="00D92E1F" w:rsidRPr="00B5059D" w:rsidRDefault="00D92E1F" w:rsidP="00D92E1F">
            <w:pPr>
              <w:pStyle w:val="TableParagraph"/>
              <w:spacing w:before="8" w:line="216" w:lineRule="exact"/>
              <w:rPr>
                <w:rFonts w:asciiTheme="minorHAnsi" w:hAnsiTheme="minorHAnsi" w:cstheme="minorHAnsi"/>
                <w:sz w:val="20"/>
                <w:szCs w:val="20"/>
              </w:rPr>
            </w:pPr>
            <w:r w:rsidRPr="00B5059D">
              <w:rPr>
                <w:rFonts w:asciiTheme="minorHAnsi" w:hAnsiTheme="minorHAnsi" w:cstheme="minorHAnsi"/>
                <w:sz w:val="20"/>
                <w:szCs w:val="20"/>
              </w:rPr>
              <w:t xml:space="preserve">The implementation of dust suppression systems including the use of spray on </w:t>
            </w:r>
            <w:r w:rsidR="009A0947">
              <w:rPr>
                <w:rFonts w:asciiTheme="minorHAnsi" w:hAnsiTheme="minorHAnsi" w:cstheme="minorHAnsi"/>
                <w:sz w:val="20"/>
                <w:szCs w:val="20"/>
              </w:rPr>
              <w:t>crushing</w:t>
            </w:r>
            <w:r w:rsidR="00B5059D" w:rsidRPr="00B5059D">
              <w:rPr>
                <w:rFonts w:asciiTheme="minorHAnsi" w:hAnsiTheme="minorHAnsi" w:cstheme="minorHAnsi"/>
                <w:sz w:val="20"/>
                <w:szCs w:val="20"/>
              </w:rPr>
              <w:t xml:space="preserve"> </w:t>
            </w:r>
            <w:r w:rsidRPr="00B5059D">
              <w:rPr>
                <w:rFonts w:asciiTheme="minorHAnsi" w:hAnsiTheme="minorHAnsi" w:cstheme="minorHAnsi"/>
                <w:sz w:val="20"/>
                <w:szCs w:val="20"/>
              </w:rPr>
              <w:t>plant,</w:t>
            </w:r>
            <w:r w:rsidR="00AA1757">
              <w:rPr>
                <w:rFonts w:asciiTheme="minorHAnsi" w:hAnsiTheme="minorHAnsi" w:cstheme="minorHAnsi"/>
                <w:sz w:val="20"/>
                <w:szCs w:val="20"/>
              </w:rPr>
              <w:t xml:space="preserve"> </w:t>
            </w:r>
            <w:r w:rsidR="007309B0">
              <w:rPr>
                <w:rFonts w:asciiTheme="minorHAnsi" w:hAnsiTheme="minorHAnsi" w:cstheme="minorHAnsi"/>
                <w:sz w:val="20"/>
                <w:szCs w:val="20"/>
              </w:rPr>
              <w:t>mobile water bowser with spray hose</w:t>
            </w:r>
            <w:r w:rsidRPr="00B5059D">
              <w:rPr>
                <w:rFonts w:asciiTheme="minorHAnsi" w:hAnsiTheme="minorHAnsi" w:cstheme="minorHAnsi"/>
                <w:sz w:val="20"/>
                <w:szCs w:val="20"/>
              </w:rPr>
              <w:t xml:space="preserve"> and regular maintenance of haul roads </w:t>
            </w:r>
            <w:r w:rsidR="009A0947">
              <w:rPr>
                <w:rFonts w:asciiTheme="minorHAnsi" w:hAnsiTheme="minorHAnsi" w:cstheme="minorHAnsi"/>
                <w:sz w:val="20"/>
                <w:szCs w:val="20"/>
              </w:rPr>
              <w:t xml:space="preserve">and site surface </w:t>
            </w:r>
            <w:r w:rsidRPr="00B5059D">
              <w:rPr>
                <w:rFonts w:asciiTheme="minorHAnsi" w:hAnsiTheme="minorHAnsi" w:cstheme="minorHAnsi"/>
                <w:sz w:val="20"/>
                <w:szCs w:val="20"/>
              </w:rPr>
              <w:t>with a water bowser and road sweeper.</w:t>
            </w:r>
          </w:p>
          <w:p w14:paraId="6BAB0C41" w14:textId="1C02097C" w:rsidR="003038C9" w:rsidRPr="00B5059D" w:rsidRDefault="003038C9" w:rsidP="007D40DB">
            <w:pPr>
              <w:pStyle w:val="TableParagraph"/>
              <w:ind w:right="97"/>
              <w:jc w:val="both"/>
              <w:rPr>
                <w:rFonts w:asciiTheme="minorHAnsi" w:hAnsiTheme="minorHAnsi" w:cstheme="minorHAnsi"/>
                <w:sz w:val="20"/>
                <w:szCs w:val="20"/>
              </w:rPr>
            </w:pPr>
          </w:p>
          <w:p w14:paraId="545D984B" w14:textId="49D14164" w:rsidR="00351607" w:rsidRPr="00B5059D" w:rsidRDefault="00351607" w:rsidP="00936391">
            <w:pPr>
              <w:pStyle w:val="TableParagraph"/>
              <w:spacing w:before="11"/>
              <w:rPr>
                <w:rFonts w:asciiTheme="minorHAnsi" w:hAnsiTheme="minorHAnsi" w:cstheme="minorHAnsi"/>
                <w:sz w:val="20"/>
                <w:szCs w:val="20"/>
              </w:rPr>
            </w:pPr>
            <w:r w:rsidRPr="00B5059D">
              <w:rPr>
                <w:rFonts w:asciiTheme="minorHAnsi" w:hAnsiTheme="minorHAnsi" w:cstheme="minorHAnsi"/>
                <w:sz w:val="20"/>
                <w:szCs w:val="20"/>
              </w:rPr>
              <w:t xml:space="preserve">The site benefits from its own </w:t>
            </w:r>
            <w:r w:rsidR="00B5059D" w:rsidRPr="00B5059D">
              <w:rPr>
                <w:rFonts w:asciiTheme="minorHAnsi" w:hAnsiTheme="minorHAnsi" w:cstheme="minorHAnsi"/>
                <w:sz w:val="20"/>
                <w:szCs w:val="20"/>
              </w:rPr>
              <w:t>plant</w:t>
            </w:r>
            <w:r w:rsidRPr="00B5059D">
              <w:rPr>
                <w:rFonts w:asciiTheme="minorHAnsi" w:hAnsiTheme="minorHAnsi" w:cstheme="minorHAnsi"/>
                <w:sz w:val="20"/>
                <w:szCs w:val="20"/>
              </w:rPr>
              <w:t xml:space="preserve"> so operations can be done on smaller volumes more frequently to ensure that stockpiles are kept to a smaller size. This reduces dust/litter from stockpiles and protects the surrounding </w:t>
            </w:r>
            <w:r w:rsidR="00F13DD0" w:rsidRPr="00B5059D">
              <w:rPr>
                <w:rFonts w:asciiTheme="minorHAnsi" w:hAnsiTheme="minorHAnsi" w:cstheme="minorHAnsi"/>
                <w:sz w:val="20"/>
                <w:szCs w:val="20"/>
              </w:rPr>
              <w:t>receptors</w:t>
            </w:r>
            <w:r w:rsidRPr="00B5059D">
              <w:rPr>
                <w:rFonts w:asciiTheme="minorHAnsi" w:hAnsiTheme="minorHAnsi" w:cstheme="minorHAnsi"/>
                <w:sz w:val="20"/>
                <w:szCs w:val="20"/>
              </w:rPr>
              <w:t>.</w:t>
            </w:r>
          </w:p>
          <w:p w14:paraId="16A34746" w14:textId="1CA72C5C" w:rsidR="00936391" w:rsidRPr="00351607" w:rsidRDefault="00351607" w:rsidP="00936391">
            <w:pPr>
              <w:pStyle w:val="TableParagraph"/>
              <w:spacing w:before="11"/>
              <w:rPr>
                <w:rFonts w:asciiTheme="minorHAnsi" w:hAnsiTheme="minorHAnsi" w:cstheme="minorHAnsi"/>
                <w:b/>
                <w:sz w:val="20"/>
                <w:szCs w:val="20"/>
              </w:rPr>
            </w:pPr>
            <w:r>
              <w:rPr>
                <w:rFonts w:asciiTheme="minorHAnsi" w:hAnsiTheme="minorHAnsi" w:cstheme="minorHAnsi"/>
                <w:sz w:val="20"/>
                <w:szCs w:val="20"/>
              </w:rPr>
              <w:t xml:space="preserve"> </w:t>
            </w:r>
          </w:p>
          <w:p w14:paraId="10F21948" w14:textId="7E972487" w:rsidR="00936391" w:rsidRDefault="00CD7EA9" w:rsidP="007D40DB">
            <w:pPr>
              <w:pStyle w:val="TableParagraph"/>
              <w:spacing w:before="1"/>
              <w:ind w:right="95"/>
              <w:jc w:val="both"/>
              <w:rPr>
                <w:rFonts w:asciiTheme="minorHAnsi" w:hAnsiTheme="minorHAnsi" w:cstheme="minorHAnsi"/>
                <w:sz w:val="20"/>
                <w:szCs w:val="20"/>
              </w:rPr>
            </w:pPr>
            <w:r w:rsidRPr="00B5059D">
              <w:rPr>
                <w:rFonts w:asciiTheme="minorHAnsi" w:hAnsiTheme="minorHAnsi" w:cstheme="minorHAnsi"/>
                <w:sz w:val="20"/>
                <w:szCs w:val="20"/>
              </w:rPr>
              <w:t xml:space="preserve">No </w:t>
            </w:r>
            <w:r w:rsidR="009A0947">
              <w:rPr>
                <w:rFonts w:asciiTheme="minorHAnsi" w:hAnsiTheme="minorHAnsi" w:cstheme="minorHAnsi"/>
                <w:sz w:val="20"/>
                <w:szCs w:val="20"/>
              </w:rPr>
              <w:t>crushing</w:t>
            </w:r>
            <w:r w:rsidRPr="00B5059D">
              <w:rPr>
                <w:rFonts w:asciiTheme="minorHAnsi" w:hAnsiTheme="minorHAnsi" w:cstheme="minorHAnsi"/>
                <w:sz w:val="20"/>
                <w:szCs w:val="20"/>
              </w:rPr>
              <w:t xml:space="preserve"> takes place in very dry or windy conditions. </w:t>
            </w:r>
          </w:p>
          <w:p w14:paraId="6ED96FB5" w14:textId="269F7821" w:rsidR="00AA1757" w:rsidRDefault="00AA1757" w:rsidP="007D40DB">
            <w:pPr>
              <w:pStyle w:val="TableParagraph"/>
              <w:spacing w:before="1"/>
              <w:ind w:right="95"/>
              <w:jc w:val="both"/>
              <w:rPr>
                <w:rFonts w:asciiTheme="minorHAnsi" w:hAnsiTheme="minorHAnsi" w:cstheme="minorHAnsi"/>
                <w:sz w:val="20"/>
                <w:szCs w:val="20"/>
              </w:rPr>
            </w:pPr>
          </w:p>
          <w:p w14:paraId="27AA3AB2" w14:textId="77777777" w:rsidR="00AA1757" w:rsidRDefault="00AA1757" w:rsidP="00AA1757">
            <w:pPr>
              <w:pStyle w:val="TableParagraph"/>
              <w:ind w:right="98"/>
              <w:jc w:val="both"/>
              <w:rPr>
                <w:rFonts w:asciiTheme="minorHAnsi" w:hAnsiTheme="minorHAnsi" w:cstheme="minorHAnsi"/>
                <w:sz w:val="20"/>
                <w:szCs w:val="20"/>
              </w:rPr>
            </w:pPr>
            <w:r w:rsidRPr="00845FD4">
              <w:rPr>
                <w:rFonts w:asciiTheme="minorHAnsi" w:hAnsiTheme="minorHAnsi" w:cstheme="minorHAnsi"/>
                <w:sz w:val="20"/>
                <w:szCs w:val="20"/>
              </w:rPr>
              <w:t>All</w:t>
            </w:r>
            <w:r w:rsidRPr="00845FD4">
              <w:rPr>
                <w:rFonts w:asciiTheme="minorHAnsi" w:hAnsiTheme="minorHAnsi" w:cstheme="minorHAnsi"/>
                <w:spacing w:val="-14"/>
                <w:sz w:val="20"/>
                <w:szCs w:val="20"/>
              </w:rPr>
              <w:t xml:space="preserve"> </w:t>
            </w:r>
            <w:r w:rsidRPr="00845FD4">
              <w:rPr>
                <w:rFonts w:asciiTheme="minorHAnsi" w:hAnsiTheme="minorHAnsi" w:cstheme="minorHAnsi"/>
                <w:sz w:val="20"/>
                <w:szCs w:val="20"/>
              </w:rPr>
              <w:t>plant</w:t>
            </w:r>
            <w:r w:rsidRPr="00845FD4">
              <w:rPr>
                <w:rFonts w:asciiTheme="minorHAnsi" w:hAnsiTheme="minorHAnsi" w:cstheme="minorHAnsi"/>
                <w:spacing w:val="-9"/>
                <w:sz w:val="20"/>
                <w:szCs w:val="20"/>
              </w:rPr>
              <w:t xml:space="preserve"> </w:t>
            </w:r>
            <w:r w:rsidRPr="00845FD4">
              <w:rPr>
                <w:rFonts w:asciiTheme="minorHAnsi" w:hAnsiTheme="minorHAnsi" w:cstheme="minorHAnsi"/>
                <w:sz w:val="20"/>
                <w:szCs w:val="20"/>
              </w:rPr>
              <w:t>and</w:t>
            </w:r>
            <w:r w:rsidRPr="00845FD4">
              <w:rPr>
                <w:rFonts w:asciiTheme="minorHAnsi" w:hAnsiTheme="minorHAnsi" w:cstheme="minorHAnsi"/>
                <w:spacing w:val="-14"/>
                <w:sz w:val="20"/>
                <w:szCs w:val="20"/>
              </w:rPr>
              <w:t xml:space="preserve"> </w:t>
            </w:r>
            <w:r w:rsidRPr="00845FD4">
              <w:rPr>
                <w:rFonts w:asciiTheme="minorHAnsi" w:hAnsiTheme="minorHAnsi" w:cstheme="minorHAnsi"/>
                <w:sz w:val="20"/>
                <w:szCs w:val="20"/>
              </w:rPr>
              <w:t>equipment</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be</w:t>
            </w:r>
            <w:r w:rsidRPr="00845FD4">
              <w:rPr>
                <w:rFonts w:asciiTheme="minorHAnsi" w:hAnsiTheme="minorHAnsi" w:cstheme="minorHAnsi"/>
                <w:spacing w:val="-10"/>
                <w:sz w:val="20"/>
                <w:szCs w:val="20"/>
              </w:rPr>
              <w:t xml:space="preserve"> </w:t>
            </w:r>
            <w:r w:rsidRPr="00845FD4">
              <w:rPr>
                <w:rFonts w:asciiTheme="minorHAnsi" w:hAnsiTheme="minorHAnsi" w:cstheme="minorHAnsi"/>
                <w:sz w:val="20"/>
                <w:szCs w:val="20"/>
              </w:rPr>
              <w:t>switched</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off</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when</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not</w:t>
            </w:r>
            <w:r w:rsidRPr="00845FD4">
              <w:rPr>
                <w:rFonts w:asciiTheme="minorHAnsi" w:hAnsiTheme="minorHAnsi" w:cstheme="minorHAnsi"/>
                <w:spacing w:val="-12"/>
                <w:sz w:val="20"/>
                <w:szCs w:val="20"/>
              </w:rPr>
              <w:t xml:space="preserve"> </w:t>
            </w:r>
            <w:r w:rsidRPr="00845FD4">
              <w:rPr>
                <w:rFonts w:asciiTheme="minorHAnsi" w:hAnsiTheme="minorHAnsi" w:cstheme="minorHAnsi"/>
                <w:sz w:val="20"/>
                <w:szCs w:val="20"/>
              </w:rPr>
              <w:t>in</w:t>
            </w:r>
            <w:r w:rsidRPr="00845FD4">
              <w:rPr>
                <w:rFonts w:asciiTheme="minorHAnsi" w:hAnsiTheme="minorHAnsi" w:cstheme="minorHAnsi"/>
                <w:spacing w:val="-13"/>
                <w:sz w:val="20"/>
                <w:szCs w:val="20"/>
              </w:rPr>
              <w:t xml:space="preserve"> </w:t>
            </w:r>
            <w:r w:rsidRPr="00845FD4">
              <w:rPr>
                <w:rFonts w:asciiTheme="minorHAnsi" w:hAnsiTheme="minorHAnsi" w:cstheme="minorHAnsi"/>
                <w:sz w:val="20"/>
                <w:szCs w:val="20"/>
              </w:rPr>
              <w:t>regular use.</w:t>
            </w:r>
          </w:p>
          <w:p w14:paraId="489A8060" w14:textId="77777777" w:rsidR="00AA1757" w:rsidRDefault="00AA1757" w:rsidP="00AA1757">
            <w:pPr>
              <w:pStyle w:val="TableParagraph"/>
              <w:ind w:right="98"/>
              <w:jc w:val="both"/>
              <w:rPr>
                <w:rFonts w:asciiTheme="minorHAnsi" w:hAnsiTheme="minorHAnsi" w:cstheme="minorHAnsi"/>
                <w:sz w:val="20"/>
                <w:szCs w:val="20"/>
              </w:rPr>
            </w:pPr>
          </w:p>
          <w:p w14:paraId="6A3BC82D" w14:textId="22F6DDB4" w:rsidR="00AA1757" w:rsidRDefault="00AA1757" w:rsidP="00AA1757">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 xml:space="preserve">All processing activities conducted within the </w:t>
            </w:r>
            <w:r w:rsidR="009A0947">
              <w:rPr>
                <w:rFonts w:asciiTheme="minorHAnsi" w:hAnsiTheme="minorHAnsi" w:cstheme="minorHAnsi"/>
                <w:sz w:val="20"/>
                <w:szCs w:val="20"/>
              </w:rPr>
              <w:t>2.5m high boundary concrete lego block wall</w:t>
            </w:r>
            <w:r>
              <w:rPr>
                <w:rFonts w:asciiTheme="minorHAnsi" w:hAnsiTheme="minorHAnsi" w:cstheme="minorHAnsi"/>
                <w:sz w:val="20"/>
                <w:szCs w:val="20"/>
              </w:rPr>
              <w:t xml:space="preserve"> to prevent dust escaping and increase the number of dust barriers between receptors.</w:t>
            </w:r>
          </w:p>
          <w:p w14:paraId="127B565E" w14:textId="77777777" w:rsidR="00AA1757" w:rsidRDefault="00AA1757" w:rsidP="00AA1757">
            <w:pPr>
              <w:pStyle w:val="TableParagraph"/>
              <w:ind w:right="101"/>
              <w:jc w:val="both"/>
              <w:rPr>
                <w:rFonts w:asciiTheme="minorHAnsi" w:hAnsiTheme="minorHAnsi" w:cstheme="minorHAnsi"/>
                <w:sz w:val="20"/>
                <w:szCs w:val="20"/>
              </w:rPr>
            </w:pPr>
          </w:p>
          <w:p w14:paraId="20AD1CD5" w14:textId="0C505E62" w:rsidR="00AA1757" w:rsidRDefault="00AA1757" w:rsidP="00AA1757">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Processing activities will be done on a campaign basis to avoid continuous on/off use and dust nuisance.</w:t>
            </w:r>
          </w:p>
          <w:p w14:paraId="2C37D233" w14:textId="77777777" w:rsidR="00AA1757" w:rsidRDefault="00AA1757" w:rsidP="00AA1757">
            <w:pPr>
              <w:pStyle w:val="TableParagraph"/>
              <w:ind w:right="101"/>
              <w:jc w:val="both"/>
              <w:rPr>
                <w:rFonts w:asciiTheme="minorHAnsi" w:hAnsiTheme="minorHAnsi" w:cstheme="minorHAnsi"/>
                <w:sz w:val="20"/>
                <w:szCs w:val="20"/>
              </w:rPr>
            </w:pPr>
          </w:p>
          <w:p w14:paraId="2B3D8256" w14:textId="5EA72980" w:rsidR="001D5F9B" w:rsidRDefault="001D5F9B" w:rsidP="001D5F9B">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 xml:space="preserve">Minimal plant and machinery </w:t>
            </w:r>
            <w:proofErr w:type="gramStart"/>
            <w:r>
              <w:rPr>
                <w:rFonts w:asciiTheme="minorHAnsi" w:hAnsiTheme="minorHAnsi" w:cstheme="minorHAnsi"/>
                <w:sz w:val="20"/>
                <w:szCs w:val="20"/>
              </w:rPr>
              <w:t>is</w:t>
            </w:r>
            <w:proofErr w:type="gramEnd"/>
            <w:r>
              <w:rPr>
                <w:rFonts w:asciiTheme="minorHAnsi" w:hAnsiTheme="minorHAnsi" w:cstheme="minorHAnsi"/>
                <w:sz w:val="20"/>
                <w:szCs w:val="20"/>
              </w:rPr>
              <w:t xml:space="preserve"> on site, consisting only of a Matec </w:t>
            </w:r>
            <w:proofErr w:type="spellStart"/>
            <w:r>
              <w:rPr>
                <w:rFonts w:asciiTheme="minorHAnsi" w:hAnsiTheme="minorHAnsi" w:cstheme="minorHAnsi"/>
                <w:sz w:val="20"/>
                <w:szCs w:val="20"/>
              </w:rPr>
              <w:t>Agrretec</w:t>
            </w:r>
            <w:proofErr w:type="spellEnd"/>
            <w:r>
              <w:rPr>
                <w:rFonts w:asciiTheme="minorHAnsi" w:hAnsiTheme="minorHAnsi" w:cstheme="minorHAnsi"/>
                <w:sz w:val="20"/>
                <w:szCs w:val="20"/>
              </w:rPr>
              <w:t xml:space="preserve"> 150 plant, shovel, excavator, crusher, and mobile water bowser.</w:t>
            </w:r>
          </w:p>
          <w:p w14:paraId="15C00B1C" w14:textId="77777777" w:rsidR="00AA1757" w:rsidRDefault="00AA1757" w:rsidP="00AA1757">
            <w:pPr>
              <w:pStyle w:val="TableParagraph"/>
              <w:ind w:right="101"/>
              <w:jc w:val="both"/>
              <w:rPr>
                <w:rFonts w:asciiTheme="minorHAnsi" w:hAnsiTheme="minorHAnsi" w:cstheme="minorHAnsi"/>
                <w:sz w:val="20"/>
                <w:szCs w:val="20"/>
              </w:rPr>
            </w:pPr>
          </w:p>
          <w:p w14:paraId="14309E49" w14:textId="184B6B5B" w:rsidR="009A0947" w:rsidRDefault="009A0947" w:rsidP="009A0947">
            <w:pPr>
              <w:pStyle w:val="TableParagraph"/>
              <w:ind w:right="101"/>
              <w:jc w:val="both"/>
              <w:rPr>
                <w:rFonts w:asciiTheme="minorHAnsi" w:hAnsiTheme="minorHAnsi" w:cstheme="minorHAnsi"/>
                <w:sz w:val="20"/>
                <w:szCs w:val="20"/>
              </w:rPr>
            </w:pPr>
            <w:r>
              <w:rPr>
                <w:rFonts w:asciiTheme="minorHAnsi" w:hAnsiTheme="minorHAnsi" w:cstheme="minorHAnsi"/>
                <w:sz w:val="20"/>
                <w:szCs w:val="20"/>
              </w:rPr>
              <w:t xml:space="preserve">Locations have been considered to minimise noise production: </w:t>
            </w:r>
            <w:r w:rsidR="001D5F9B">
              <w:rPr>
                <w:rFonts w:asciiTheme="minorHAnsi" w:hAnsiTheme="minorHAnsi" w:cstheme="minorHAnsi"/>
                <w:sz w:val="20"/>
                <w:szCs w:val="20"/>
              </w:rPr>
              <w:t>Matec Aggretec 150</w:t>
            </w:r>
            <w:r>
              <w:rPr>
                <w:rFonts w:asciiTheme="minorHAnsi" w:hAnsiTheme="minorHAnsi" w:cstheme="minorHAnsi"/>
                <w:sz w:val="20"/>
                <w:szCs w:val="20"/>
              </w:rPr>
              <w:t xml:space="preserve"> and crusher are located in the northwestern side away from sensitive receptors.</w:t>
            </w:r>
          </w:p>
          <w:p w14:paraId="777849D8" w14:textId="5CB5DF8C" w:rsidR="0030445E" w:rsidRDefault="0030445E" w:rsidP="007D40DB">
            <w:pPr>
              <w:pStyle w:val="TableParagraph"/>
              <w:spacing w:before="1"/>
              <w:ind w:right="95"/>
              <w:jc w:val="both"/>
              <w:rPr>
                <w:rFonts w:asciiTheme="minorHAnsi" w:hAnsiTheme="minorHAnsi" w:cstheme="minorHAnsi"/>
                <w:sz w:val="20"/>
                <w:szCs w:val="20"/>
              </w:rPr>
            </w:pPr>
          </w:p>
          <w:p w14:paraId="767FFCEC" w14:textId="615B93F9" w:rsidR="00F13DD0" w:rsidRPr="0030445E" w:rsidRDefault="00891EE1" w:rsidP="00891EE1">
            <w:pPr>
              <w:pStyle w:val="TableParagraph"/>
              <w:rPr>
                <w:rFonts w:asciiTheme="minorHAnsi" w:hAnsiTheme="minorHAnsi" w:cstheme="minorHAnsi"/>
                <w:sz w:val="20"/>
                <w:szCs w:val="20"/>
              </w:rPr>
            </w:pPr>
            <w:r>
              <w:rPr>
                <w:rFonts w:asciiTheme="minorHAnsi" w:hAnsiTheme="minorHAnsi" w:cstheme="minorHAnsi"/>
                <w:sz w:val="20"/>
                <w:szCs w:val="20"/>
              </w:rPr>
              <w:t xml:space="preserve">The site is enclosed within a </w:t>
            </w:r>
            <w:r w:rsidR="009A0947">
              <w:rPr>
                <w:rFonts w:asciiTheme="minorHAnsi" w:hAnsiTheme="minorHAnsi" w:cstheme="minorHAnsi"/>
                <w:sz w:val="20"/>
                <w:szCs w:val="20"/>
              </w:rPr>
              <w:t>2.5</w:t>
            </w:r>
            <w:r w:rsidR="00B5059D">
              <w:rPr>
                <w:rFonts w:asciiTheme="minorHAnsi" w:hAnsiTheme="minorHAnsi" w:cstheme="minorHAnsi"/>
                <w:sz w:val="20"/>
                <w:szCs w:val="20"/>
              </w:rPr>
              <w:t>m high concrete wall</w:t>
            </w:r>
            <w:r w:rsidR="00D6537E">
              <w:rPr>
                <w:rFonts w:asciiTheme="minorHAnsi" w:hAnsiTheme="minorHAnsi" w:cstheme="minorHAnsi"/>
                <w:sz w:val="20"/>
                <w:szCs w:val="20"/>
              </w:rPr>
              <w:t xml:space="preserve"> to prevent dust escaping from the site.</w:t>
            </w:r>
          </w:p>
          <w:p w14:paraId="47A50BB3" w14:textId="77777777" w:rsidR="00CD7EA9" w:rsidRPr="00845FD4" w:rsidRDefault="00CD7EA9" w:rsidP="007D40DB">
            <w:pPr>
              <w:pStyle w:val="TableParagraph"/>
              <w:spacing w:before="1"/>
              <w:ind w:right="95"/>
              <w:jc w:val="both"/>
              <w:rPr>
                <w:rFonts w:asciiTheme="minorHAnsi" w:hAnsiTheme="minorHAnsi" w:cstheme="minorHAnsi"/>
                <w:sz w:val="20"/>
                <w:szCs w:val="20"/>
              </w:rPr>
            </w:pPr>
          </w:p>
          <w:p w14:paraId="20B7C32C" w14:textId="05660B15" w:rsidR="00936391" w:rsidRDefault="00936391" w:rsidP="009A01A5">
            <w:pPr>
              <w:pStyle w:val="TableParagraph"/>
              <w:spacing w:before="1"/>
              <w:ind w:right="95"/>
              <w:rPr>
                <w:rFonts w:asciiTheme="minorHAnsi" w:hAnsiTheme="minorHAnsi" w:cstheme="minorHAnsi"/>
                <w:sz w:val="20"/>
                <w:szCs w:val="20"/>
              </w:rPr>
            </w:pPr>
            <w:r w:rsidRPr="00845FD4">
              <w:rPr>
                <w:rFonts w:asciiTheme="minorHAnsi" w:hAnsiTheme="minorHAnsi" w:cstheme="minorHAnsi"/>
                <w:sz w:val="20"/>
                <w:szCs w:val="20"/>
              </w:rPr>
              <w:t>Dust will be managed in accordance with the Dust Management Plan prepared for the site</w:t>
            </w:r>
            <w:r w:rsidR="003038C9">
              <w:rPr>
                <w:rFonts w:asciiTheme="minorHAnsi" w:hAnsiTheme="minorHAnsi" w:cstheme="minorHAnsi"/>
                <w:sz w:val="20"/>
                <w:szCs w:val="20"/>
              </w:rPr>
              <w:t>.</w:t>
            </w:r>
          </w:p>
          <w:p w14:paraId="44C7369E" w14:textId="77777777" w:rsidR="00936391" w:rsidRPr="00845FD4" w:rsidRDefault="00936391" w:rsidP="00F13DD0">
            <w:pPr>
              <w:pStyle w:val="TableParagraph"/>
              <w:spacing w:before="1"/>
              <w:ind w:right="95"/>
              <w:jc w:val="both"/>
              <w:rPr>
                <w:rFonts w:asciiTheme="minorHAnsi" w:hAnsiTheme="minorHAnsi" w:cstheme="minorHAnsi"/>
                <w:sz w:val="20"/>
                <w:szCs w:val="20"/>
              </w:rPr>
            </w:pPr>
          </w:p>
          <w:p w14:paraId="1AA18029" w14:textId="298717C1" w:rsidR="00936391" w:rsidRPr="00845FD4" w:rsidRDefault="00936391" w:rsidP="007D40DB">
            <w:pPr>
              <w:pStyle w:val="TableParagraph"/>
              <w:ind w:right="95"/>
              <w:jc w:val="both"/>
              <w:rPr>
                <w:rFonts w:asciiTheme="minorHAnsi" w:hAnsiTheme="minorHAnsi" w:cstheme="minorHAnsi"/>
                <w:sz w:val="20"/>
                <w:szCs w:val="20"/>
              </w:rPr>
            </w:pPr>
            <w:r w:rsidRPr="00845FD4">
              <w:rPr>
                <w:rFonts w:asciiTheme="minorHAnsi" w:hAnsiTheme="minorHAnsi" w:cstheme="minorHAnsi"/>
                <w:sz w:val="20"/>
                <w:szCs w:val="20"/>
              </w:rPr>
              <w:t>The</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Site</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Manager</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undertakes</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a</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daily</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visual</w:t>
            </w:r>
            <w:r w:rsidRPr="00845FD4">
              <w:rPr>
                <w:rFonts w:asciiTheme="minorHAnsi" w:hAnsiTheme="minorHAnsi" w:cstheme="minorHAnsi"/>
                <w:spacing w:val="-5"/>
                <w:sz w:val="20"/>
                <w:szCs w:val="20"/>
              </w:rPr>
              <w:t xml:space="preserve"> </w:t>
            </w:r>
            <w:r w:rsidRPr="00845FD4">
              <w:rPr>
                <w:rFonts w:asciiTheme="minorHAnsi" w:hAnsiTheme="minorHAnsi" w:cstheme="minorHAnsi"/>
                <w:sz w:val="20"/>
                <w:szCs w:val="20"/>
              </w:rPr>
              <w:t>assessment</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 xml:space="preserve">dust </w:t>
            </w:r>
            <w:proofErr w:type="gramStart"/>
            <w:r w:rsidRPr="00845FD4">
              <w:rPr>
                <w:rFonts w:asciiTheme="minorHAnsi" w:hAnsiTheme="minorHAnsi" w:cstheme="minorHAnsi"/>
                <w:sz w:val="20"/>
                <w:szCs w:val="20"/>
              </w:rPr>
              <w:t>levels</w:t>
            </w:r>
            <w:proofErr w:type="gramEnd"/>
            <w:r w:rsidRPr="00845FD4">
              <w:rPr>
                <w:rFonts w:asciiTheme="minorHAnsi" w:hAnsiTheme="minorHAnsi" w:cstheme="minorHAnsi"/>
                <w:sz w:val="20"/>
                <w:szCs w:val="20"/>
              </w:rPr>
              <w:t xml:space="preserve"> and all site operatives will be vigilant and report any problems to the Site</w:t>
            </w:r>
            <w:r w:rsidRPr="00845FD4">
              <w:rPr>
                <w:rFonts w:asciiTheme="minorHAnsi" w:hAnsiTheme="minorHAnsi" w:cstheme="minorHAnsi"/>
                <w:spacing w:val="-3"/>
                <w:sz w:val="20"/>
                <w:szCs w:val="20"/>
              </w:rPr>
              <w:t xml:space="preserve"> </w:t>
            </w:r>
            <w:r w:rsidRPr="00845FD4">
              <w:rPr>
                <w:rFonts w:asciiTheme="minorHAnsi" w:hAnsiTheme="minorHAnsi" w:cstheme="minorHAnsi"/>
                <w:sz w:val="20"/>
                <w:szCs w:val="20"/>
              </w:rPr>
              <w:t>Manager</w:t>
            </w:r>
          </w:p>
        </w:tc>
        <w:tc>
          <w:tcPr>
            <w:tcW w:w="1672" w:type="dxa"/>
          </w:tcPr>
          <w:p w14:paraId="40BE779E" w14:textId="04C7A734" w:rsidR="00936391" w:rsidRPr="00845FD4" w:rsidRDefault="00936391" w:rsidP="00936391">
            <w:pPr>
              <w:pStyle w:val="TableParagraph"/>
              <w:ind w:left="109" w:right="352"/>
              <w:rPr>
                <w:rFonts w:asciiTheme="minorHAnsi" w:hAnsiTheme="minorHAnsi" w:cstheme="minorHAnsi"/>
                <w:sz w:val="20"/>
                <w:szCs w:val="20"/>
              </w:rPr>
            </w:pPr>
            <w:r w:rsidRPr="00845FD4">
              <w:rPr>
                <w:rFonts w:asciiTheme="minorHAnsi" w:hAnsiTheme="minorHAnsi" w:cstheme="minorHAnsi"/>
                <w:sz w:val="20"/>
                <w:szCs w:val="20"/>
              </w:rPr>
              <w:lastRenderedPageBreak/>
              <w:t>Unlikely due to measures in place</w:t>
            </w:r>
          </w:p>
        </w:tc>
        <w:tc>
          <w:tcPr>
            <w:tcW w:w="1536" w:type="dxa"/>
          </w:tcPr>
          <w:p w14:paraId="7BBD391B" w14:textId="77777777" w:rsidR="00936391" w:rsidRPr="00845FD4" w:rsidRDefault="00936391" w:rsidP="00936391">
            <w:pPr>
              <w:pStyle w:val="TableParagraph"/>
              <w:spacing w:line="216" w:lineRule="exact"/>
              <w:ind w:left="110"/>
              <w:rPr>
                <w:rFonts w:asciiTheme="minorHAnsi" w:hAnsiTheme="minorHAnsi" w:cstheme="minorHAnsi"/>
                <w:sz w:val="20"/>
                <w:szCs w:val="20"/>
              </w:rPr>
            </w:pPr>
            <w:r w:rsidRPr="00845FD4">
              <w:rPr>
                <w:rFonts w:asciiTheme="minorHAnsi" w:hAnsiTheme="minorHAnsi" w:cstheme="minorHAnsi"/>
                <w:sz w:val="20"/>
                <w:szCs w:val="20"/>
              </w:rPr>
              <w:t>Local nuisance</w:t>
            </w:r>
          </w:p>
          <w:p w14:paraId="2544BA46" w14:textId="10C268B3" w:rsidR="00936391" w:rsidRDefault="00936391" w:rsidP="00936391">
            <w:pPr>
              <w:pStyle w:val="TableParagraph"/>
              <w:ind w:left="110" w:right="158"/>
              <w:rPr>
                <w:rFonts w:asciiTheme="minorHAnsi" w:hAnsiTheme="minorHAnsi" w:cstheme="minorHAnsi"/>
                <w:sz w:val="20"/>
                <w:szCs w:val="20"/>
              </w:rPr>
            </w:pPr>
            <w:r w:rsidRPr="00845FD4">
              <w:rPr>
                <w:rFonts w:asciiTheme="minorHAnsi" w:hAnsiTheme="minorHAnsi" w:cstheme="minorHAnsi"/>
                <w:sz w:val="20"/>
                <w:szCs w:val="20"/>
              </w:rPr>
              <w:t>i.e. dust on cars, clothing, and vegetation</w:t>
            </w:r>
            <w:r w:rsidR="003038C9">
              <w:rPr>
                <w:rFonts w:asciiTheme="minorHAnsi" w:hAnsiTheme="minorHAnsi" w:cstheme="minorHAnsi"/>
                <w:sz w:val="20"/>
                <w:szCs w:val="20"/>
              </w:rPr>
              <w:t>.</w:t>
            </w:r>
          </w:p>
          <w:p w14:paraId="0D3745AA" w14:textId="1C784BCC" w:rsidR="003038C9" w:rsidRDefault="003038C9" w:rsidP="00936391">
            <w:pPr>
              <w:pStyle w:val="TableParagraph"/>
              <w:ind w:left="110" w:right="158"/>
              <w:rPr>
                <w:rFonts w:asciiTheme="minorHAnsi" w:hAnsiTheme="minorHAnsi" w:cstheme="minorHAnsi"/>
                <w:sz w:val="20"/>
                <w:szCs w:val="20"/>
              </w:rPr>
            </w:pPr>
          </w:p>
          <w:p w14:paraId="4E009E0F" w14:textId="7E3E66A5" w:rsidR="003038C9" w:rsidRDefault="003038C9" w:rsidP="00936391">
            <w:pPr>
              <w:pStyle w:val="TableParagraph"/>
              <w:ind w:left="110" w:right="158"/>
              <w:rPr>
                <w:rFonts w:asciiTheme="minorHAnsi" w:hAnsiTheme="minorHAnsi" w:cstheme="minorHAnsi"/>
                <w:sz w:val="20"/>
                <w:szCs w:val="20"/>
              </w:rPr>
            </w:pPr>
            <w:r>
              <w:rPr>
                <w:rFonts w:asciiTheme="minorHAnsi" w:hAnsiTheme="minorHAnsi" w:cstheme="minorHAnsi"/>
                <w:sz w:val="20"/>
                <w:szCs w:val="20"/>
              </w:rPr>
              <w:t>Nutrient enrichment.</w:t>
            </w:r>
          </w:p>
          <w:p w14:paraId="3AF4BD6E" w14:textId="5A13F79B" w:rsidR="001D792D" w:rsidRDefault="001D792D" w:rsidP="00936391">
            <w:pPr>
              <w:pStyle w:val="TableParagraph"/>
              <w:ind w:left="110" w:right="158"/>
              <w:rPr>
                <w:rFonts w:asciiTheme="minorHAnsi" w:hAnsiTheme="minorHAnsi" w:cstheme="minorHAnsi"/>
                <w:sz w:val="20"/>
                <w:szCs w:val="20"/>
              </w:rPr>
            </w:pPr>
          </w:p>
          <w:p w14:paraId="65FFB041" w14:textId="77777777" w:rsidR="00936391" w:rsidRPr="00845FD4" w:rsidRDefault="00936391" w:rsidP="00F13DD0">
            <w:pPr>
              <w:pStyle w:val="TableParagraph"/>
              <w:ind w:left="110" w:right="158"/>
              <w:rPr>
                <w:rFonts w:asciiTheme="minorHAnsi" w:hAnsiTheme="minorHAnsi" w:cstheme="minorHAnsi"/>
                <w:sz w:val="20"/>
                <w:szCs w:val="20"/>
              </w:rPr>
            </w:pPr>
          </w:p>
        </w:tc>
        <w:tc>
          <w:tcPr>
            <w:tcW w:w="1468" w:type="dxa"/>
          </w:tcPr>
          <w:p w14:paraId="1D198EDF" w14:textId="394AA4B2" w:rsidR="00936391" w:rsidRPr="00845FD4" w:rsidRDefault="00936391" w:rsidP="00936391">
            <w:pPr>
              <w:pStyle w:val="TableParagraph"/>
              <w:ind w:left="110" w:right="194"/>
              <w:rPr>
                <w:rFonts w:asciiTheme="minorHAnsi" w:hAnsiTheme="minorHAnsi" w:cstheme="minorHAnsi"/>
                <w:sz w:val="20"/>
                <w:szCs w:val="20"/>
              </w:rPr>
            </w:pPr>
            <w:r w:rsidRPr="00845FD4">
              <w:rPr>
                <w:rFonts w:asciiTheme="minorHAnsi" w:hAnsiTheme="minorHAnsi" w:cstheme="minorHAnsi"/>
                <w:sz w:val="20"/>
                <w:szCs w:val="20"/>
              </w:rPr>
              <w:t>Low</w:t>
            </w:r>
          </w:p>
        </w:tc>
      </w:tr>
      <w:tr w:rsidR="0048354A" w14:paraId="0BF8F09B" w14:textId="77777777" w:rsidTr="06EAF0F6">
        <w:trPr>
          <w:trHeight w:val="699"/>
        </w:trPr>
        <w:tc>
          <w:tcPr>
            <w:tcW w:w="1439" w:type="dxa"/>
            <w:gridSpan w:val="2"/>
          </w:tcPr>
          <w:p w14:paraId="2C91AD08" w14:textId="22A6F816" w:rsidR="0048354A" w:rsidRPr="00845FD4" w:rsidRDefault="0048354A" w:rsidP="0048354A">
            <w:pPr>
              <w:pStyle w:val="TableParagraph"/>
              <w:ind w:left="107" w:right="392"/>
              <w:rPr>
                <w:rFonts w:asciiTheme="minorHAnsi" w:hAnsiTheme="minorHAnsi" w:cstheme="minorHAnsi"/>
                <w:sz w:val="20"/>
                <w:szCs w:val="20"/>
              </w:rPr>
            </w:pPr>
            <w:r w:rsidRPr="00845FD4">
              <w:rPr>
                <w:rFonts w:asciiTheme="minorHAnsi" w:hAnsiTheme="minorHAnsi" w:cstheme="minorHAnsi"/>
                <w:sz w:val="20"/>
                <w:szCs w:val="20"/>
              </w:rPr>
              <w:t xml:space="preserve">Release of  </w:t>
            </w:r>
            <w:r w:rsidRPr="00845FD4">
              <w:rPr>
                <w:rFonts w:asciiTheme="minorHAnsi" w:hAnsiTheme="minorHAnsi" w:cstheme="minorHAnsi"/>
                <w:sz w:val="20"/>
                <w:szCs w:val="20"/>
              </w:rPr>
              <w:br/>
              <w:t xml:space="preserve">particulate </w:t>
            </w:r>
            <w:r w:rsidRPr="00845FD4">
              <w:rPr>
                <w:rFonts w:asciiTheme="minorHAnsi" w:hAnsiTheme="minorHAnsi" w:cstheme="minorHAnsi"/>
                <w:sz w:val="20"/>
                <w:szCs w:val="20"/>
              </w:rPr>
              <w:br/>
              <w:t xml:space="preserve">matter (dusts), </w:t>
            </w:r>
            <w:r w:rsidRPr="00845FD4">
              <w:rPr>
                <w:rFonts w:asciiTheme="minorHAnsi" w:hAnsiTheme="minorHAnsi" w:cstheme="minorHAnsi"/>
                <w:sz w:val="20"/>
                <w:szCs w:val="20"/>
              </w:rPr>
              <w:br/>
              <w:t xml:space="preserve">vapours and </w:t>
            </w:r>
            <w:r w:rsidRPr="00845FD4">
              <w:rPr>
                <w:rFonts w:asciiTheme="minorHAnsi" w:hAnsiTheme="minorHAnsi" w:cstheme="minorHAnsi"/>
                <w:sz w:val="20"/>
                <w:szCs w:val="20"/>
              </w:rPr>
              <w:br/>
              <w:t>polluting gases</w:t>
            </w:r>
          </w:p>
        </w:tc>
        <w:tc>
          <w:tcPr>
            <w:tcW w:w="1998" w:type="dxa"/>
          </w:tcPr>
          <w:p w14:paraId="05A3070F" w14:textId="63179CEA" w:rsidR="008547F7" w:rsidRDefault="00E53545" w:rsidP="0048354A">
            <w:pPr>
              <w:pStyle w:val="TableParagraph"/>
              <w:ind w:left="105" w:right="144"/>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1BEBA3BD" w14:textId="77777777" w:rsidR="00E53545" w:rsidRDefault="00E53545" w:rsidP="0048354A">
            <w:pPr>
              <w:pStyle w:val="TableParagraph"/>
              <w:ind w:left="105" w:right="144"/>
              <w:rPr>
                <w:rFonts w:asciiTheme="minorHAnsi" w:hAnsiTheme="minorHAnsi" w:cstheme="minorHAnsi"/>
                <w:sz w:val="20"/>
                <w:szCs w:val="20"/>
              </w:rPr>
            </w:pPr>
          </w:p>
          <w:p w14:paraId="39DBCFAC" w14:textId="5E4C15B7" w:rsidR="00647FFD" w:rsidRPr="00845FD4" w:rsidRDefault="00647FFD" w:rsidP="0048354A">
            <w:pPr>
              <w:pStyle w:val="TableParagraph"/>
              <w:ind w:left="105" w:right="144"/>
              <w:rPr>
                <w:rFonts w:asciiTheme="minorHAnsi" w:hAnsiTheme="minorHAnsi" w:cstheme="minorHAnsi"/>
                <w:sz w:val="20"/>
                <w:szCs w:val="20"/>
              </w:rPr>
            </w:pPr>
            <w:r>
              <w:rPr>
                <w:rFonts w:asciiTheme="minorHAnsi" w:hAnsiTheme="minorHAnsi" w:cstheme="minorHAnsi"/>
                <w:sz w:val="20"/>
                <w:szCs w:val="20"/>
              </w:rPr>
              <w:t>Site staff</w:t>
            </w:r>
          </w:p>
          <w:p w14:paraId="639AC130" w14:textId="77777777" w:rsidR="0048354A" w:rsidRPr="00845FD4" w:rsidRDefault="0048354A" w:rsidP="0048354A">
            <w:pPr>
              <w:pStyle w:val="TableParagraph"/>
              <w:ind w:left="105" w:right="144"/>
              <w:rPr>
                <w:rFonts w:asciiTheme="minorHAnsi" w:hAnsiTheme="minorHAnsi" w:cstheme="minorHAnsi"/>
                <w:sz w:val="20"/>
                <w:szCs w:val="20"/>
              </w:rPr>
            </w:pPr>
          </w:p>
          <w:p w14:paraId="798BF90E" w14:textId="39F53E43" w:rsidR="0048354A" w:rsidRDefault="0048354A" w:rsidP="0048354A">
            <w:pPr>
              <w:pStyle w:val="TableParagraph"/>
              <w:ind w:left="105" w:right="144"/>
              <w:rPr>
                <w:rFonts w:asciiTheme="minorHAnsi" w:hAnsiTheme="minorHAnsi" w:cstheme="minorHAnsi"/>
                <w:sz w:val="20"/>
                <w:szCs w:val="20"/>
              </w:rPr>
            </w:pPr>
            <w:r w:rsidRPr="00845FD4">
              <w:rPr>
                <w:rFonts w:asciiTheme="minorHAnsi" w:hAnsiTheme="minorHAnsi" w:cstheme="minorHAnsi"/>
                <w:sz w:val="20"/>
                <w:szCs w:val="20"/>
              </w:rPr>
              <w:t>Users of roads listed in Table 2</w:t>
            </w:r>
          </w:p>
          <w:p w14:paraId="10625773" w14:textId="27C198B7" w:rsidR="00E53545" w:rsidRDefault="00E53545" w:rsidP="0048354A">
            <w:pPr>
              <w:pStyle w:val="TableParagraph"/>
              <w:ind w:left="105" w:right="144"/>
              <w:rPr>
                <w:rFonts w:asciiTheme="minorHAnsi" w:hAnsiTheme="minorHAnsi" w:cstheme="minorHAnsi"/>
                <w:sz w:val="20"/>
                <w:szCs w:val="20"/>
              </w:rPr>
            </w:pPr>
          </w:p>
          <w:p w14:paraId="490C7853" w14:textId="5B59FFFE" w:rsidR="00E53545" w:rsidRDefault="00E53545" w:rsidP="0048354A">
            <w:pPr>
              <w:pStyle w:val="TableParagraph"/>
              <w:ind w:left="105" w:right="144"/>
              <w:rPr>
                <w:rFonts w:asciiTheme="minorHAnsi" w:hAnsiTheme="minorHAnsi" w:cstheme="minorHAnsi"/>
                <w:sz w:val="20"/>
                <w:szCs w:val="20"/>
              </w:rPr>
            </w:pPr>
            <w:r>
              <w:rPr>
                <w:rFonts w:asciiTheme="minorHAnsi" w:hAnsiTheme="minorHAnsi" w:cstheme="minorHAnsi"/>
                <w:sz w:val="20"/>
                <w:szCs w:val="20"/>
              </w:rPr>
              <w:t>SSSI</w:t>
            </w:r>
          </w:p>
          <w:p w14:paraId="37EED6AF" w14:textId="77777777" w:rsidR="003038C9" w:rsidRDefault="003038C9" w:rsidP="0048354A">
            <w:pPr>
              <w:pStyle w:val="TableParagraph"/>
              <w:ind w:left="105" w:right="144"/>
              <w:rPr>
                <w:rFonts w:asciiTheme="minorHAnsi" w:hAnsiTheme="minorHAnsi" w:cstheme="minorHAnsi"/>
                <w:sz w:val="20"/>
                <w:szCs w:val="20"/>
              </w:rPr>
            </w:pPr>
          </w:p>
          <w:p w14:paraId="6BA7DA81" w14:textId="299ED5C8" w:rsidR="003038C9" w:rsidRPr="00845FD4" w:rsidRDefault="003038C9" w:rsidP="0048354A">
            <w:pPr>
              <w:pStyle w:val="TableParagraph"/>
              <w:ind w:left="105" w:right="144"/>
              <w:rPr>
                <w:rFonts w:asciiTheme="minorHAnsi" w:hAnsiTheme="minorHAnsi" w:cstheme="minorHAnsi"/>
                <w:sz w:val="20"/>
                <w:szCs w:val="20"/>
              </w:rPr>
            </w:pPr>
          </w:p>
        </w:tc>
        <w:tc>
          <w:tcPr>
            <w:tcW w:w="1034" w:type="dxa"/>
          </w:tcPr>
          <w:p w14:paraId="21767576" w14:textId="18C78304" w:rsidR="0048354A" w:rsidRPr="00845FD4" w:rsidRDefault="0048354A" w:rsidP="0048354A">
            <w:pPr>
              <w:pStyle w:val="TableParagraph"/>
              <w:spacing w:line="217" w:lineRule="exact"/>
              <w:ind w:left="108"/>
              <w:rPr>
                <w:rFonts w:asciiTheme="minorHAnsi" w:hAnsiTheme="minorHAnsi" w:cstheme="minorHAnsi"/>
                <w:sz w:val="20"/>
                <w:szCs w:val="20"/>
              </w:rPr>
            </w:pPr>
            <w:r w:rsidRPr="00845FD4">
              <w:rPr>
                <w:rFonts w:asciiTheme="minorHAnsi" w:hAnsiTheme="minorHAnsi" w:cstheme="minorHAnsi"/>
                <w:sz w:val="20"/>
                <w:szCs w:val="20"/>
              </w:rPr>
              <w:t>Air transport then inhalation</w:t>
            </w:r>
          </w:p>
        </w:tc>
        <w:tc>
          <w:tcPr>
            <w:tcW w:w="5163" w:type="dxa"/>
          </w:tcPr>
          <w:p w14:paraId="5F208BAB" w14:textId="11489E7D" w:rsidR="003038C9" w:rsidRPr="00EF7368" w:rsidRDefault="00CD7EA9" w:rsidP="00EC0FF1">
            <w:pPr>
              <w:adjustRightInd w:val="0"/>
              <w:rPr>
                <w:rFonts w:asciiTheme="minorHAnsi" w:hAnsiTheme="minorHAnsi" w:cstheme="minorHAnsi"/>
                <w:sz w:val="20"/>
                <w:szCs w:val="20"/>
              </w:rPr>
            </w:pPr>
            <w:r w:rsidRPr="00EF7368">
              <w:rPr>
                <w:rFonts w:asciiTheme="minorHAnsi" w:hAnsiTheme="minorHAnsi" w:cstheme="minorHAnsi"/>
                <w:sz w:val="20"/>
                <w:szCs w:val="20"/>
              </w:rPr>
              <w:t>P</w:t>
            </w:r>
            <w:r w:rsidR="0048354A" w:rsidRPr="00EF7368">
              <w:rPr>
                <w:rFonts w:asciiTheme="minorHAnsi" w:hAnsiTheme="minorHAnsi" w:cstheme="minorHAnsi"/>
                <w:sz w:val="20"/>
                <w:szCs w:val="20"/>
              </w:rPr>
              <w:t>ermitted waste type</w:t>
            </w:r>
            <w:r w:rsidR="009A0947" w:rsidRPr="00EF7368">
              <w:rPr>
                <w:rFonts w:asciiTheme="minorHAnsi" w:hAnsiTheme="minorHAnsi" w:cstheme="minorHAnsi"/>
                <w:sz w:val="20"/>
                <w:szCs w:val="20"/>
              </w:rPr>
              <w:t>s</w:t>
            </w:r>
            <w:r w:rsidRPr="00EF7368">
              <w:rPr>
                <w:rFonts w:asciiTheme="minorHAnsi" w:hAnsiTheme="minorHAnsi" w:cstheme="minorHAnsi"/>
                <w:sz w:val="20"/>
                <w:szCs w:val="20"/>
              </w:rPr>
              <w:t xml:space="preserve"> </w:t>
            </w:r>
            <w:r w:rsidR="0048354A" w:rsidRPr="00EF7368">
              <w:rPr>
                <w:rFonts w:asciiTheme="minorHAnsi" w:hAnsiTheme="minorHAnsi" w:cstheme="minorHAnsi"/>
                <w:sz w:val="20"/>
                <w:szCs w:val="20"/>
              </w:rPr>
              <w:t xml:space="preserve">do not include dusts, powders or loose fibres and waste is not typically dusty unless it is stored during prolonged dry periods when damping down is carried out where required. </w:t>
            </w:r>
          </w:p>
          <w:p w14:paraId="16829806" w14:textId="77777777" w:rsidR="003038C9" w:rsidRPr="00EF7368" w:rsidRDefault="003038C9" w:rsidP="0048354A">
            <w:pPr>
              <w:rPr>
                <w:rFonts w:asciiTheme="minorHAnsi" w:hAnsiTheme="minorHAnsi" w:cstheme="minorHAnsi"/>
                <w:sz w:val="20"/>
                <w:szCs w:val="20"/>
              </w:rPr>
            </w:pPr>
          </w:p>
          <w:p w14:paraId="0C25FD40" w14:textId="58AB4886" w:rsidR="001D4F5E" w:rsidRPr="00EF7368" w:rsidRDefault="00D6537E" w:rsidP="0048354A">
            <w:pPr>
              <w:rPr>
                <w:rFonts w:asciiTheme="minorHAnsi" w:hAnsiTheme="minorHAnsi" w:cstheme="minorHAnsi"/>
                <w:color w:val="000000" w:themeColor="text1"/>
                <w:sz w:val="20"/>
                <w:szCs w:val="20"/>
              </w:rPr>
            </w:pPr>
            <w:r w:rsidRPr="00EF7368">
              <w:rPr>
                <w:rFonts w:asciiTheme="minorHAnsi" w:hAnsiTheme="minorHAnsi" w:cstheme="minorHAnsi"/>
                <w:color w:val="000000" w:themeColor="text1"/>
                <w:sz w:val="20"/>
                <w:szCs w:val="20"/>
              </w:rPr>
              <w:t xml:space="preserve">Asbestos containing waste is not accepted on </w:t>
            </w:r>
            <w:r w:rsidR="00B5059D" w:rsidRPr="00EF7368">
              <w:rPr>
                <w:rFonts w:asciiTheme="minorHAnsi" w:hAnsiTheme="minorHAnsi" w:cstheme="minorHAnsi"/>
                <w:color w:val="000000" w:themeColor="text1"/>
                <w:sz w:val="20"/>
                <w:szCs w:val="20"/>
              </w:rPr>
              <w:t>site,</w:t>
            </w:r>
            <w:r w:rsidRPr="00EF7368">
              <w:rPr>
                <w:rFonts w:asciiTheme="minorHAnsi" w:hAnsiTheme="minorHAnsi" w:cstheme="minorHAnsi"/>
                <w:color w:val="000000" w:themeColor="text1"/>
                <w:sz w:val="20"/>
                <w:szCs w:val="20"/>
              </w:rPr>
              <w:t xml:space="preserve"> so the release of asbestos fibres is extremely low.</w:t>
            </w:r>
          </w:p>
          <w:p w14:paraId="3366F7B8" w14:textId="103A1062" w:rsidR="00D6537E" w:rsidRPr="00EF7368" w:rsidRDefault="00D6537E" w:rsidP="0048354A">
            <w:pPr>
              <w:rPr>
                <w:rFonts w:asciiTheme="minorHAnsi" w:hAnsiTheme="minorHAnsi" w:cstheme="minorHAnsi"/>
                <w:color w:val="000000" w:themeColor="text1"/>
                <w:sz w:val="20"/>
                <w:szCs w:val="20"/>
              </w:rPr>
            </w:pPr>
          </w:p>
          <w:p w14:paraId="1E933E78" w14:textId="794B0598" w:rsidR="00D6537E" w:rsidRPr="00EF7368" w:rsidRDefault="00D6537E" w:rsidP="0048354A">
            <w:pPr>
              <w:rPr>
                <w:rFonts w:asciiTheme="minorHAnsi" w:hAnsiTheme="minorHAnsi" w:cstheme="minorHAnsi"/>
                <w:color w:val="FF0000"/>
                <w:sz w:val="20"/>
                <w:szCs w:val="20"/>
              </w:rPr>
            </w:pPr>
            <w:r w:rsidRPr="00EF7368">
              <w:rPr>
                <w:rFonts w:asciiTheme="minorHAnsi" w:hAnsiTheme="minorHAnsi" w:cstheme="minorHAnsi"/>
                <w:color w:val="000000" w:themeColor="text1"/>
                <w:sz w:val="20"/>
                <w:szCs w:val="20"/>
              </w:rPr>
              <w:t xml:space="preserve">All </w:t>
            </w:r>
            <w:r w:rsidR="00EF7368" w:rsidRPr="00EF7368">
              <w:rPr>
                <w:rFonts w:asciiTheme="minorHAnsi" w:hAnsiTheme="minorHAnsi" w:cstheme="minorHAnsi"/>
                <w:color w:val="000000" w:themeColor="text1"/>
                <w:sz w:val="20"/>
                <w:szCs w:val="20"/>
              </w:rPr>
              <w:t>non-conforming</w:t>
            </w:r>
            <w:r w:rsidR="00AA1757" w:rsidRPr="00EF7368">
              <w:rPr>
                <w:rFonts w:asciiTheme="minorHAnsi" w:hAnsiTheme="minorHAnsi" w:cstheme="minorHAnsi"/>
                <w:color w:val="000000" w:themeColor="text1"/>
                <w:sz w:val="20"/>
                <w:szCs w:val="20"/>
              </w:rPr>
              <w:t xml:space="preserve"> </w:t>
            </w:r>
            <w:r w:rsidRPr="00EF7368">
              <w:rPr>
                <w:rFonts w:asciiTheme="minorHAnsi" w:hAnsiTheme="minorHAnsi" w:cstheme="minorHAnsi"/>
                <w:color w:val="000000" w:themeColor="text1"/>
                <w:sz w:val="20"/>
                <w:szCs w:val="20"/>
              </w:rPr>
              <w:t xml:space="preserve">waste is stored </w:t>
            </w:r>
            <w:r w:rsidR="00AA1757" w:rsidRPr="00EF7368">
              <w:rPr>
                <w:rFonts w:asciiTheme="minorHAnsi" w:hAnsiTheme="minorHAnsi" w:cstheme="minorHAnsi"/>
                <w:color w:val="000000" w:themeColor="text1"/>
                <w:sz w:val="20"/>
                <w:szCs w:val="20"/>
              </w:rPr>
              <w:t xml:space="preserve">in </w:t>
            </w:r>
            <w:r w:rsidR="009A0947" w:rsidRPr="00EF7368">
              <w:rPr>
                <w:rFonts w:asciiTheme="minorHAnsi" w:hAnsiTheme="minorHAnsi" w:cstheme="minorHAnsi"/>
                <w:color w:val="000000" w:themeColor="text1"/>
                <w:sz w:val="20"/>
                <w:szCs w:val="20"/>
              </w:rPr>
              <w:t>a</w:t>
            </w:r>
            <w:r w:rsidR="00EF7368" w:rsidRPr="00EF7368">
              <w:rPr>
                <w:rFonts w:asciiTheme="minorHAnsi" w:hAnsiTheme="minorHAnsi" w:cstheme="minorHAnsi"/>
                <w:color w:val="000000" w:themeColor="text1"/>
                <w:sz w:val="20"/>
                <w:szCs w:val="20"/>
              </w:rPr>
              <w:t xml:space="preserve"> quarantine area to prevent cross contamination of waste</w:t>
            </w:r>
            <w:r w:rsidR="009A0947" w:rsidRPr="00EF7368">
              <w:rPr>
                <w:rFonts w:asciiTheme="minorHAnsi" w:hAnsiTheme="minorHAnsi" w:cstheme="minorHAnsi"/>
                <w:color w:val="000000" w:themeColor="text1"/>
                <w:sz w:val="20"/>
                <w:szCs w:val="20"/>
              </w:rPr>
              <w:t xml:space="preserve"> </w:t>
            </w:r>
            <w:r w:rsidR="00EF7368" w:rsidRPr="00EF7368">
              <w:rPr>
                <w:rFonts w:asciiTheme="minorHAnsi" w:hAnsiTheme="minorHAnsi" w:cstheme="minorHAnsi"/>
                <w:color w:val="000000" w:themeColor="text1"/>
                <w:sz w:val="20"/>
                <w:szCs w:val="20"/>
              </w:rPr>
              <w:t>and</w:t>
            </w:r>
            <w:r w:rsidRPr="00EF7368">
              <w:rPr>
                <w:rFonts w:asciiTheme="minorHAnsi" w:hAnsiTheme="minorHAnsi" w:cstheme="minorHAnsi"/>
                <w:sz w:val="20"/>
                <w:szCs w:val="20"/>
              </w:rPr>
              <w:t xml:space="preserve"> is removed from site within 14 days.</w:t>
            </w:r>
          </w:p>
          <w:p w14:paraId="288DC7E2" w14:textId="623A0317" w:rsidR="00D6537E" w:rsidRPr="00EF7368" w:rsidRDefault="00D6537E" w:rsidP="0048354A">
            <w:pPr>
              <w:rPr>
                <w:rFonts w:asciiTheme="minorHAnsi" w:hAnsiTheme="minorHAnsi" w:cstheme="minorHAnsi"/>
                <w:color w:val="FF0000"/>
                <w:sz w:val="20"/>
                <w:szCs w:val="20"/>
              </w:rPr>
            </w:pPr>
          </w:p>
          <w:p w14:paraId="669568F6" w14:textId="30F3F71B" w:rsidR="00D6537E" w:rsidRPr="00EF7368" w:rsidRDefault="00D6537E" w:rsidP="0048354A">
            <w:pPr>
              <w:rPr>
                <w:rFonts w:asciiTheme="minorHAnsi" w:hAnsiTheme="minorHAnsi" w:cstheme="minorHAnsi"/>
                <w:color w:val="000000" w:themeColor="text1"/>
                <w:sz w:val="20"/>
                <w:szCs w:val="20"/>
              </w:rPr>
            </w:pPr>
            <w:r w:rsidRPr="00EF7368">
              <w:rPr>
                <w:rFonts w:asciiTheme="minorHAnsi" w:hAnsiTheme="minorHAnsi" w:cstheme="minorHAnsi"/>
                <w:color w:val="000000" w:themeColor="text1"/>
                <w:sz w:val="20"/>
                <w:szCs w:val="20"/>
              </w:rPr>
              <w:t xml:space="preserve">Operatives manually </w:t>
            </w:r>
            <w:r w:rsidR="009A0947" w:rsidRPr="00EF7368">
              <w:rPr>
                <w:rFonts w:asciiTheme="minorHAnsi" w:hAnsiTheme="minorHAnsi" w:cstheme="minorHAnsi"/>
                <w:color w:val="000000" w:themeColor="text1"/>
                <w:sz w:val="20"/>
                <w:szCs w:val="20"/>
              </w:rPr>
              <w:t>handling waste</w:t>
            </w:r>
            <w:r w:rsidR="00A61B28" w:rsidRPr="00EF7368">
              <w:rPr>
                <w:rFonts w:asciiTheme="minorHAnsi" w:hAnsiTheme="minorHAnsi" w:cstheme="minorHAnsi"/>
                <w:color w:val="000000" w:themeColor="text1"/>
                <w:sz w:val="20"/>
                <w:szCs w:val="20"/>
              </w:rPr>
              <w:t xml:space="preserve"> will wear suitable personal protective equipment (PPE) where required to mitigate against exposure to substances.</w:t>
            </w:r>
          </w:p>
          <w:p w14:paraId="4F079866" w14:textId="77777777" w:rsidR="001D4F5E" w:rsidRPr="00EF7368" w:rsidRDefault="001D4F5E" w:rsidP="0048354A">
            <w:pPr>
              <w:rPr>
                <w:rFonts w:asciiTheme="minorHAnsi" w:hAnsiTheme="minorHAnsi" w:cstheme="minorHAnsi"/>
                <w:sz w:val="20"/>
                <w:szCs w:val="20"/>
              </w:rPr>
            </w:pPr>
          </w:p>
          <w:p w14:paraId="3C1F71E1" w14:textId="01FB279B" w:rsidR="0048354A" w:rsidRPr="00EF7368" w:rsidRDefault="0048354A" w:rsidP="0048354A">
            <w:pPr>
              <w:rPr>
                <w:rFonts w:asciiTheme="minorHAnsi" w:hAnsiTheme="minorHAnsi" w:cstheme="minorHAnsi"/>
                <w:sz w:val="20"/>
                <w:szCs w:val="20"/>
              </w:rPr>
            </w:pPr>
            <w:r w:rsidRPr="00EF7368">
              <w:rPr>
                <w:rFonts w:asciiTheme="minorHAnsi" w:hAnsiTheme="minorHAnsi" w:cstheme="minorHAnsi"/>
                <w:sz w:val="20"/>
                <w:szCs w:val="20"/>
              </w:rPr>
              <w:lastRenderedPageBreak/>
              <w:t>The potential sources of fugitive emissions to air have been identified and a Dust Management Plan has been prepared to prevent any potential dust emissions from reaching any nearby receptors</w:t>
            </w:r>
            <w:r w:rsidR="003038C9" w:rsidRPr="00EF7368">
              <w:rPr>
                <w:rFonts w:asciiTheme="minorHAnsi" w:hAnsiTheme="minorHAnsi" w:cstheme="minorHAnsi"/>
                <w:sz w:val="20"/>
                <w:szCs w:val="20"/>
              </w:rPr>
              <w:t>.</w:t>
            </w:r>
          </w:p>
          <w:p w14:paraId="7C59CBF7" w14:textId="17B76C47" w:rsidR="0048354A" w:rsidRPr="00EF7368" w:rsidRDefault="0048354A" w:rsidP="0048354A">
            <w:pPr>
              <w:adjustRightInd w:val="0"/>
              <w:rPr>
                <w:rFonts w:asciiTheme="minorHAnsi" w:hAnsiTheme="minorHAnsi" w:cstheme="minorHAnsi"/>
                <w:sz w:val="20"/>
                <w:szCs w:val="20"/>
              </w:rPr>
            </w:pPr>
          </w:p>
          <w:p w14:paraId="5884E73D" w14:textId="6750B76C" w:rsidR="0048354A" w:rsidRPr="00EF7368" w:rsidRDefault="0048354A" w:rsidP="0048354A">
            <w:pPr>
              <w:pStyle w:val="TableParagraph"/>
              <w:spacing w:before="1"/>
              <w:ind w:right="95"/>
              <w:jc w:val="both"/>
              <w:rPr>
                <w:rFonts w:asciiTheme="minorHAnsi" w:hAnsiTheme="minorHAnsi" w:cstheme="minorHAnsi"/>
                <w:sz w:val="20"/>
                <w:szCs w:val="20"/>
              </w:rPr>
            </w:pPr>
            <w:r w:rsidRPr="00EF7368">
              <w:rPr>
                <w:rFonts w:asciiTheme="minorHAnsi" w:hAnsiTheme="minorHAnsi" w:cstheme="minorHAnsi"/>
                <w:sz w:val="20"/>
                <w:szCs w:val="20"/>
              </w:rPr>
              <w:t>The</w:t>
            </w:r>
            <w:r w:rsidRPr="00EF7368">
              <w:rPr>
                <w:rFonts w:asciiTheme="minorHAnsi" w:hAnsiTheme="minorHAnsi" w:cstheme="minorHAnsi"/>
                <w:spacing w:val="-6"/>
                <w:sz w:val="20"/>
                <w:szCs w:val="20"/>
              </w:rPr>
              <w:t xml:space="preserve"> </w:t>
            </w:r>
            <w:r w:rsidRPr="00EF7368">
              <w:rPr>
                <w:rFonts w:asciiTheme="minorHAnsi" w:hAnsiTheme="minorHAnsi" w:cstheme="minorHAnsi"/>
                <w:sz w:val="20"/>
                <w:szCs w:val="20"/>
              </w:rPr>
              <w:t>Site</w:t>
            </w:r>
            <w:r w:rsidRPr="00EF7368">
              <w:rPr>
                <w:rFonts w:asciiTheme="minorHAnsi" w:hAnsiTheme="minorHAnsi" w:cstheme="minorHAnsi"/>
                <w:spacing w:val="-7"/>
                <w:sz w:val="20"/>
                <w:szCs w:val="20"/>
              </w:rPr>
              <w:t xml:space="preserve"> </w:t>
            </w:r>
            <w:r w:rsidRPr="00EF7368">
              <w:rPr>
                <w:rFonts w:asciiTheme="minorHAnsi" w:hAnsiTheme="minorHAnsi" w:cstheme="minorHAnsi"/>
                <w:sz w:val="20"/>
                <w:szCs w:val="20"/>
              </w:rPr>
              <w:t>Manager</w:t>
            </w:r>
            <w:r w:rsidRPr="00EF7368">
              <w:rPr>
                <w:rFonts w:asciiTheme="minorHAnsi" w:hAnsiTheme="minorHAnsi" w:cstheme="minorHAnsi"/>
                <w:spacing w:val="-7"/>
                <w:sz w:val="20"/>
                <w:szCs w:val="20"/>
              </w:rPr>
              <w:t xml:space="preserve"> </w:t>
            </w:r>
            <w:r w:rsidRPr="00EF7368">
              <w:rPr>
                <w:rFonts w:asciiTheme="minorHAnsi" w:hAnsiTheme="minorHAnsi" w:cstheme="minorHAnsi"/>
                <w:sz w:val="20"/>
                <w:szCs w:val="20"/>
              </w:rPr>
              <w:t>undertakes</w:t>
            </w:r>
            <w:r w:rsidRPr="00EF7368">
              <w:rPr>
                <w:rFonts w:asciiTheme="minorHAnsi" w:hAnsiTheme="minorHAnsi" w:cstheme="minorHAnsi"/>
                <w:spacing w:val="-6"/>
                <w:sz w:val="20"/>
                <w:szCs w:val="20"/>
              </w:rPr>
              <w:t xml:space="preserve"> </w:t>
            </w:r>
            <w:r w:rsidRPr="00EF7368">
              <w:rPr>
                <w:rFonts w:asciiTheme="minorHAnsi" w:hAnsiTheme="minorHAnsi" w:cstheme="minorHAnsi"/>
                <w:sz w:val="20"/>
                <w:szCs w:val="20"/>
              </w:rPr>
              <w:t>a</w:t>
            </w:r>
            <w:r w:rsidRPr="00EF7368">
              <w:rPr>
                <w:rFonts w:asciiTheme="minorHAnsi" w:hAnsiTheme="minorHAnsi" w:cstheme="minorHAnsi"/>
                <w:spacing w:val="-8"/>
                <w:sz w:val="20"/>
                <w:szCs w:val="20"/>
              </w:rPr>
              <w:t xml:space="preserve"> </w:t>
            </w:r>
            <w:r w:rsidRPr="00EF7368">
              <w:rPr>
                <w:rFonts w:asciiTheme="minorHAnsi" w:hAnsiTheme="minorHAnsi" w:cstheme="minorHAnsi"/>
                <w:sz w:val="20"/>
                <w:szCs w:val="20"/>
              </w:rPr>
              <w:t>daily</w:t>
            </w:r>
            <w:r w:rsidRPr="00EF7368">
              <w:rPr>
                <w:rFonts w:asciiTheme="minorHAnsi" w:hAnsiTheme="minorHAnsi" w:cstheme="minorHAnsi"/>
                <w:spacing w:val="-6"/>
                <w:sz w:val="20"/>
                <w:szCs w:val="20"/>
              </w:rPr>
              <w:t xml:space="preserve"> </w:t>
            </w:r>
            <w:r w:rsidRPr="00EF7368">
              <w:rPr>
                <w:rFonts w:asciiTheme="minorHAnsi" w:hAnsiTheme="minorHAnsi" w:cstheme="minorHAnsi"/>
                <w:sz w:val="20"/>
                <w:szCs w:val="20"/>
              </w:rPr>
              <w:t>visual</w:t>
            </w:r>
            <w:r w:rsidRPr="00EF7368">
              <w:rPr>
                <w:rFonts w:asciiTheme="minorHAnsi" w:hAnsiTheme="minorHAnsi" w:cstheme="minorHAnsi"/>
                <w:spacing w:val="-5"/>
                <w:sz w:val="20"/>
                <w:szCs w:val="20"/>
              </w:rPr>
              <w:t xml:space="preserve"> </w:t>
            </w:r>
            <w:r w:rsidRPr="00EF7368">
              <w:rPr>
                <w:rFonts w:asciiTheme="minorHAnsi" w:hAnsiTheme="minorHAnsi" w:cstheme="minorHAnsi"/>
                <w:sz w:val="20"/>
                <w:szCs w:val="20"/>
              </w:rPr>
              <w:t>assessment</w:t>
            </w:r>
            <w:r w:rsidRPr="00EF7368">
              <w:rPr>
                <w:rFonts w:asciiTheme="minorHAnsi" w:hAnsiTheme="minorHAnsi" w:cstheme="minorHAnsi"/>
                <w:spacing w:val="-7"/>
                <w:sz w:val="20"/>
                <w:szCs w:val="20"/>
              </w:rPr>
              <w:t xml:space="preserve"> </w:t>
            </w:r>
            <w:r w:rsidRPr="00EF7368">
              <w:rPr>
                <w:rFonts w:asciiTheme="minorHAnsi" w:hAnsiTheme="minorHAnsi" w:cstheme="minorHAnsi"/>
                <w:sz w:val="20"/>
                <w:szCs w:val="20"/>
              </w:rPr>
              <w:t>of</w:t>
            </w:r>
            <w:r w:rsidRPr="00EF7368">
              <w:rPr>
                <w:rFonts w:asciiTheme="minorHAnsi" w:hAnsiTheme="minorHAnsi" w:cstheme="minorHAnsi"/>
                <w:spacing w:val="-7"/>
                <w:sz w:val="20"/>
                <w:szCs w:val="20"/>
              </w:rPr>
              <w:t xml:space="preserve"> </w:t>
            </w:r>
            <w:r w:rsidRPr="00EF7368">
              <w:rPr>
                <w:rFonts w:asciiTheme="minorHAnsi" w:hAnsiTheme="minorHAnsi" w:cstheme="minorHAnsi"/>
                <w:sz w:val="20"/>
                <w:szCs w:val="20"/>
              </w:rPr>
              <w:t xml:space="preserve">dust </w:t>
            </w:r>
            <w:r w:rsidRPr="00EF7368">
              <w:rPr>
                <w:rFonts w:asciiTheme="minorHAnsi" w:hAnsiTheme="minorHAnsi" w:cstheme="minorHAnsi"/>
                <w:sz w:val="20"/>
                <w:szCs w:val="20"/>
              </w:rPr>
              <w:br/>
              <w:t xml:space="preserve">levels and all site operatives will be vigilant and report </w:t>
            </w:r>
            <w:r w:rsidR="004E5F4F" w:rsidRPr="00EF7368">
              <w:rPr>
                <w:rFonts w:asciiTheme="minorHAnsi" w:hAnsiTheme="minorHAnsi" w:cstheme="minorHAnsi"/>
                <w:sz w:val="20"/>
                <w:szCs w:val="20"/>
              </w:rPr>
              <w:t>any problems</w:t>
            </w:r>
            <w:r w:rsidRPr="00EF7368">
              <w:rPr>
                <w:rFonts w:asciiTheme="minorHAnsi" w:hAnsiTheme="minorHAnsi" w:cstheme="minorHAnsi"/>
                <w:sz w:val="20"/>
                <w:szCs w:val="20"/>
              </w:rPr>
              <w:t xml:space="preserve"> to the Site</w:t>
            </w:r>
            <w:r w:rsidRPr="00EF7368">
              <w:rPr>
                <w:rFonts w:asciiTheme="minorHAnsi" w:hAnsiTheme="minorHAnsi" w:cstheme="minorHAnsi"/>
                <w:spacing w:val="-3"/>
                <w:sz w:val="20"/>
                <w:szCs w:val="20"/>
              </w:rPr>
              <w:t xml:space="preserve"> </w:t>
            </w:r>
            <w:r w:rsidRPr="00EF7368">
              <w:rPr>
                <w:rFonts w:asciiTheme="minorHAnsi" w:hAnsiTheme="minorHAnsi" w:cstheme="minorHAnsi"/>
                <w:sz w:val="20"/>
                <w:szCs w:val="20"/>
              </w:rPr>
              <w:t>Manager</w:t>
            </w:r>
          </w:p>
        </w:tc>
        <w:tc>
          <w:tcPr>
            <w:tcW w:w="1672" w:type="dxa"/>
          </w:tcPr>
          <w:p w14:paraId="7DA7F1EA" w14:textId="4D05AF33" w:rsidR="0048354A" w:rsidRPr="00845FD4" w:rsidRDefault="0048354A" w:rsidP="0048354A">
            <w:pPr>
              <w:pStyle w:val="TableParagraph"/>
              <w:ind w:left="109" w:right="352"/>
              <w:rPr>
                <w:rFonts w:asciiTheme="minorHAnsi" w:hAnsiTheme="minorHAnsi" w:cstheme="minorHAnsi"/>
                <w:sz w:val="20"/>
                <w:szCs w:val="20"/>
              </w:rPr>
            </w:pPr>
            <w:r w:rsidRPr="00845FD4">
              <w:rPr>
                <w:rFonts w:asciiTheme="minorHAnsi" w:hAnsiTheme="minorHAnsi" w:cstheme="minorHAnsi"/>
                <w:sz w:val="20"/>
                <w:szCs w:val="20"/>
              </w:rPr>
              <w:lastRenderedPageBreak/>
              <w:t>Unlikely due to measures in place</w:t>
            </w:r>
          </w:p>
        </w:tc>
        <w:tc>
          <w:tcPr>
            <w:tcW w:w="1536" w:type="dxa"/>
          </w:tcPr>
          <w:p w14:paraId="4B63B726" w14:textId="5925C52C" w:rsidR="0048354A" w:rsidRDefault="0048354A" w:rsidP="0048354A">
            <w:pPr>
              <w:pStyle w:val="TableParagraph"/>
              <w:spacing w:line="216" w:lineRule="exact"/>
              <w:ind w:left="110"/>
              <w:rPr>
                <w:rFonts w:asciiTheme="minorHAnsi" w:hAnsiTheme="minorHAnsi" w:cstheme="minorHAnsi"/>
                <w:sz w:val="20"/>
                <w:szCs w:val="20"/>
              </w:rPr>
            </w:pPr>
            <w:r w:rsidRPr="00845FD4">
              <w:rPr>
                <w:rFonts w:asciiTheme="minorHAnsi" w:hAnsiTheme="minorHAnsi" w:cstheme="minorHAnsi"/>
                <w:sz w:val="20"/>
                <w:szCs w:val="20"/>
              </w:rPr>
              <w:t>Respiratory illness including. lung cancer and mesothelioma</w:t>
            </w:r>
            <w:r w:rsidR="001D792D">
              <w:rPr>
                <w:rFonts w:asciiTheme="minorHAnsi" w:hAnsiTheme="minorHAnsi" w:cstheme="minorHAnsi"/>
                <w:sz w:val="20"/>
                <w:szCs w:val="20"/>
              </w:rPr>
              <w:t>.</w:t>
            </w:r>
          </w:p>
          <w:p w14:paraId="190A01B4" w14:textId="2FF00C44" w:rsidR="001D792D" w:rsidRDefault="001D792D" w:rsidP="0048354A">
            <w:pPr>
              <w:pStyle w:val="TableParagraph"/>
              <w:spacing w:line="216" w:lineRule="exact"/>
              <w:ind w:left="110"/>
              <w:rPr>
                <w:rFonts w:asciiTheme="minorHAnsi" w:hAnsiTheme="minorHAnsi" w:cstheme="minorHAnsi"/>
                <w:sz w:val="20"/>
                <w:szCs w:val="20"/>
              </w:rPr>
            </w:pPr>
          </w:p>
          <w:p w14:paraId="2EF88749" w14:textId="33DD49C4" w:rsidR="0048354A" w:rsidRPr="00845FD4" w:rsidRDefault="0048354A" w:rsidP="00F13DD0">
            <w:pPr>
              <w:pStyle w:val="TableParagraph"/>
              <w:spacing w:line="216" w:lineRule="exact"/>
              <w:ind w:left="110"/>
              <w:rPr>
                <w:rFonts w:asciiTheme="minorHAnsi" w:hAnsiTheme="minorHAnsi" w:cstheme="minorHAnsi"/>
                <w:sz w:val="20"/>
                <w:szCs w:val="20"/>
              </w:rPr>
            </w:pPr>
          </w:p>
        </w:tc>
        <w:tc>
          <w:tcPr>
            <w:tcW w:w="1468" w:type="dxa"/>
          </w:tcPr>
          <w:p w14:paraId="0F6AB6F1" w14:textId="6207E993" w:rsidR="0048354A" w:rsidRPr="00845FD4" w:rsidRDefault="0048354A" w:rsidP="0048354A">
            <w:pPr>
              <w:pStyle w:val="TableParagraph"/>
              <w:ind w:left="110" w:right="194"/>
              <w:rPr>
                <w:rFonts w:asciiTheme="minorHAnsi" w:hAnsiTheme="minorHAnsi" w:cstheme="minorHAnsi"/>
                <w:sz w:val="20"/>
                <w:szCs w:val="20"/>
              </w:rPr>
            </w:pPr>
            <w:r w:rsidRPr="00845FD4">
              <w:rPr>
                <w:rFonts w:asciiTheme="minorHAnsi" w:hAnsiTheme="minorHAnsi" w:cstheme="minorHAnsi"/>
                <w:sz w:val="20"/>
                <w:szCs w:val="20"/>
              </w:rPr>
              <w:t>Low</w:t>
            </w:r>
          </w:p>
        </w:tc>
      </w:tr>
    </w:tbl>
    <w:tbl>
      <w:tblPr>
        <w:tblpPr w:leftFromText="180" w:rightFromText="180" w:vertAnchor="text" w:horzAnchor="margin" w:tblpY="-3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3"/>
        <w:gridCol w:w="2024"/>
        <w:gridCol w:w="1236"/>
        <w:gridCol w:w="4961"/>
        <w:gridCol w:w="1672"/>
        <w:gridCol w:w="1589"/>
        <w:gridCol w:w="1415"/>
      </w:tblGrid>
      <w:tr w:rsidR="00936391" w14:paraId="2970B197" w14:textId="77777777" w:rsidTr="00936391">
        <w:trPr>
          <w:trHeight w:val="217"/>
        </w:trPr>
        <w:tc>
          <w:tcPr>
            <w:tcW w:w="14310" w:type="dxa"/>
            <w:gridSpan w:val="7"/>
            <w:shd w:val="clear" w:color="auto" w:fill="D9D9D9"/>
          </w:tcPr>
          <w:p w14:paraId="26D3E123" w14:textId="77777777" w:rsidR="00936391" w:rsidRPr="00845FD4" w:rsidRDefault="00936391" w:rsidP="00936391">
            <w:pPr>
              <w:pStyle w:val="TableParagraph"/>
              <w:spacing w:before="2" w:line="196" w:lineRule="exact"/>
              <w:ind w:left="107"/>
              <w:rPr>
                <w:rFonts w:asciiTheme="minorHAnsi" w:hAnsiTheme="minorHAnsi" w:cstheme="minorHAnsi"/>
                <w:b/>
                <w:sz w:val="20"/>
                <w:szCs w:val="20"/>
              </w:rPr>
            </w:pPr>
            <w:r w:rsidRPr="00845FD4">
              <w:rPr>
                <w:rFonts w:asciiTheme="minorHAnsi" w:hAnsiTheme="minorHAnsi" w:cstheme="minorHAnsi"/>
                <w:b/>
                <w:sz w:val="20"/>
                <w:szCs w:val="20"/>
              </w:rPr>
              <w:lastRenderedPageBreak/>
              <w:t>To Water</w:t>
            </w:r>
          </w:p>
        </w:tc>
      </w:tr>
      <w:tr w:rsidR="00936391" w14:paraId="227D86D1" w14:textId="77777777" w:rsidTr="00F71954">
        <w:trPr>
          <w:trHeight w:val="1631"/>
        </w:trPr>
        <w:tc>
          <w:tcPr>
            <w:tcW w:w="1413" w:type="dxa"/>
            <w:tcBorders>
              <w:bottom w:val="nil"/>
            </w:tcBorders>
          </w:tcPr>
          <w:p w14:paraId="6359B855" w14:textId="77777777" w:rsidR="00936391" w:rsidRPr="00845FD4" w:rsidRDefault="00936391" w:rsidP="00936391">
            <w:pPr>
              <w:pStyle w:val="TableParagraph"/>
              <w:ind w:left="107" w:right="80"/>
              <w:rPr>
                <w:rFonts w:asciiTheme="minorHAnsi" w:hAnsiTheme="minorHAnsi" w:cstheme="minorHAnsi"/>
                <w:sz w:val="20"/>
                <w:szCs w:val="20"/>
              </w:rPr>
            </w:pPr>
            <w:r w:rsidRPr="00845FD4">
              <w:rPr>
                <w:rFonts w:asciiTheme="minorHAnsi" w:hAnsiTheme="minorHAnsi" w:cstheme="minorHAnsi"/>
                <w:sz w:val="20"/>
                <w:szCs w:val="20"/>
              </w:rPr>
              <w:t>Contaminated rainwater</w:t>
            </w:r>
          </w:p>
          <w:p w14:paraId="040183DA" w14:textId="77777777" w:rsidR="00936391" w:rsidRPr="00845FD4" w:rsidRDefault="00936391" w:rsidP="00936391">
            <w:pPr>
              <w:pStyle w:val="TableParagraph"/>
              <w:ind w:left="107"/>
              <w:rPr>
                <w:rFonts w:asciiTheme="minorHAnsi" w:hAnsiTheme="minorHAnsi" w:cstheme="minorHAnsi"/>
                <w:sz w:val="20"/>
                <w:szCs w:val="20"/>
              </w:rPr>
            </w:pPr>
            <w:r w:rsidRPr="00845FD4">
              <w:rPr>
                <w:rFonts w:asciiTheme="minorHAnsi" w:hAnsiTheme="minorHAnsi" w:cstheme="minorHAnsi"/>
                <w:sz w:val="20"/>
                <w:szCs w:val="20"/>
              </w:rPr>
              <w:t>run-off.</w:t>
            </w:r>
          </w:p>
        </w:tc>
        <w:tc>
          <w:tcPr>
            <w:tcW w:w="2024" w:type="dxa"/>
            <w:tcBorders>
              <w:bottom w:val="nil"/>
            </w:tcBorders>
          </w:tcPr>
          <w:p w14:paraId="7A184219" w14:textId="77777777" w:rsidR="00936391" w:rsidRDefault="00936391" w:rsidP="00395C9A">
            <w:pPr>
              <w:pStyle w:val="TableParagraph"/>
              <w:ind w:left="105" w:right="313"/>
              <w:rPr>
                <w:rFonts w:asciiTheme="minorHAnsi" w:hAnsiTheme="minorHAnsi" w:cstheme="minorHAnsi"/>
                <w:sz w:val="20"/>
                <w:szCs w:val="20"/>
              </w:rPr>
            </w:pPr>
            <w:r w:rsidRPr="00845FD4">
              <w:rPr>
                <w:rFonts w:asciiTheme="minorHAnsi" w:hAnsiTheme="minorHAnsi" w:cstheme="minorHAnsi"/>
                <w:sz w:val="20"/>
                <w:szCs w:val="20"/>
              </w:rPr>
              <w:t xml:space="preserve">Surface water </w:t>
            </w:r>
            <w:r w:rsidR="00395C9A" w:rsidRPr="00845FD4">
              <w:rPr>
                <w:rFonts w:asciiTheme="minorHAnsi" w:hAnsiTheme="minorHAnsi" w:cstheme="minorHAnsi"/>
                <w:sz w:val="20"/>
                <w:szCs w:val="20"/>
              </w:rPr>
              <w:t>and g</w:t>
            </w:r>
            <w:r w:rsidRPr="00845FD4">
              <w:rPr>
                <w:rFonts w:asciiTheme="minorHAnsi" w:hAnsiTheme="minorHAnsi" w:cstheme="minorHAnsi"/>
                <w:sz w:val="20"/>
                <w:szCs w:val="20"/>
              </w:rPr>
              <w:t>roundwater</w:t>
            </w:r>
          </w:p>
          <w:p w14:paraId="6D5BD926" w14:textId="77777777" w:rsidR="00E53545" w:rsidRDefault="00E53545" w:rsidP="00395C9A">
            <w:pPr>
              <w:pStyle w:val="TableParagraph"/>
              <w:ind w:left="105" w:right="313"/>
              <w:rPr>
                <w:rFonts w:asciiTheme="minorHAnsi" w:hAnsiTheme="minorHAnsi" w:cstheme="minorHAnsi"/>
                <w:sz w:val="20"/>
                <w:szCs w:val="20"/>
              </w:rPr>
            </w:pPr>
          </w:p>
          <w:p w14:paraId="492BF60C" w14:textId="1EEE5757" w:rsidR="00E53545" w:rsidRPr="00845FD4" w:rsidRDefault="00E53545" w:rsidP="00395C9A">
            <w:pPr>
              <w:pStyle w:val="TableParagraph"/>
              <w:ind w:left="105" w:right="313"/>
              <w:rPr>
                <w:rFonts w:asciiTheme="minorHAnsi" w:hAnsiTheme="minorHAnsi" w:cstheme="minorHAnsi"/>
                <w:sz w:val="20"/>
                <w:szCs w:val="20"/>
              </w:rPr>
            </w:pPr>
            <w:r>
              <w:rPr>
                <w:rFonts w:asciiTheme="minorHAnsi" w:hAnsiTheme="minorHAnsi" w:cstheme="minorHAnsi"/>
                <w:sz w:val="20"/>
                <w:szCs w:val="20"/>
              </w:rPr>
              <w:t>SSSI</w:t>
            </w:r>
          </w:p>
        </w:tc>
        <w:tc>
          <w:tcPr>
            <w:tcW w:w="1236" w:type="dxa"/>
            <w:tcBorders>
              <w:bottom w:val="nil"/>
            </w:tcBorders>
          </w:tcPr>
          <w:p w14:paraId="368AF883" w14:textId="77777777" w:rsidR="00936391" w:rsidRPr="00845FD4" w:rsidRDefault="00936391" w:rsidP="00936391">
            <w:pPr>
              <w:pStyle w:val="TableParagraph"/>
              <w:ind w:left="108"/>
              <w:rPr>
                <w:rFonts w:asciiTheme="minorHAnsi" w:hAnsiTheme="minorHAnsi" w:cstheme="minorHAnsi"/>
                <w:sz w:val="20"/>
                <w:szCs w:val="20"/>
              </w:rPr>
            </w:pPr>
            <w:r w:rsidRPr="00845FD4">
              <w:rPr>
                <w:rFonts w:asciiTheme="minorHAnsi" w:hAnsiTheme="minorHAnsi" w:cstheme="minorHAnsi"/>
                <w:sz w:val="20"/>
                <w:szCs w:val="20"/>
              </w:rPr>
              <w:t>Water</w:t>
            </w:r>
          </w:p>
        </w:tc>
        <w:tc>
          <w:tcPr>
            <w:tcW w:w="4961" w:type="dxa"/>
            <w:tcBorders>
              <w:bottom w:val="nil"/>
            </w:tcBorders>
          </w:tcPr>
          <w:p w14:paraId="26B2C0C9" w14:textId="6E8D883F" w:rsidR="00B5059D" w:rsidRPr="00D6537E" w:rsidRDefault="00B5059D" w:rsidP="00B5059D">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Hazardous wastes </w:t>
            </w:r>
            <w:r w:rsidR="00EF7368">
              <w:rPr>
                <w:rFonts w:asciiTheme="minorHAnsi" w:hAnsiTheme="minorHAnsi" w:cstheme="minorHAnsi"/>
                <w:color w:val="000000" w:themeColor="text1"/>
                <w:sz w:val="20"/>
                <w:szCs w:val="20"/>
              </w:rPr>
              <w:t xml:space="preserve">are not accepted on site so the risk of contaminated run off is low. Any non-conforming wastes </w:t>
            </w:r>
            <w:r>
              <w:rPr>
                <w:rFonts w:asciiTheme="minorHAnsi" w:hAnsiTheme="minorHAnsi" w:cstheme="minorHAnsi"/>
                <w:color w:val="000000" w:themeColor="text1"/>
                <w:sz w:val="20"/>
                <w:szCs w:val="20"/>
              </w:rPr>
              <w:t xml:space="preserve">will be stored in </w:t>
            </w:r>
            <w:r w:rsidR="009A0947">
              <w:rPr>
                <w:rFonts w:asciiTheme="minorHAnsi" w:hAnsiTheme="minorHAnsi" w:cstheme="minorHAnsi"/>
                <w:color w:val="000000" w:themeColor="text1"/>
                <w:sz w:val="20"/>
                <w:szCs w:val="20"/>
              </w:rPr>
              <w:t xml:space="preserve">a </w:t>
            </w:r>
            <w:r w:rsidR="00A402E1">
              <w:rPr>
                <w:rFonts w:asciiTheme="minorHAnsi" w:hAnsiTheme="minorHAnsi" w:cstheme="minorHAnsi"/>
                <w:color w:val="000000" w:themeColor="text1"/>
                <w:sz w:val="20"/>
                <w:szCs w:val="20"/>
              </w:rPr>
              <w:t>separate bay</w:t>
            </w:r>
            <w:r w:rsidR="009A0947">
              <w:rPr>
                <w:rFonts w:asciiTheme="minorHAnsi" w:hAnsiTheme="minorHAnsi" w:cstheme="minorHAnsi"/>
                <w:color w:val="000000" w:themeColor="text1"/>
                <w:sz w:val="20"/>
                <w:szCs w:val="20"/>
              </w:rPr>
              <w:t xml:space="preserve"> on an impermeable surface in an area </w:t>
            </w:r>
            <w:r w:rsidR="009A0947" w:rsidRPr="00EF7368">
              <w:rPr>
                <w:rFonts w:asciiTheme="minorHAnsi" w:hAnsiTheme="minorHAnsi" w:cstheme="minorHAnsi"/>
                <w:color w:val="000000" w:themeColor="text1"/>
                <w:sz w:val="20"/>
                <w:szCs w:val="20"/>
              </w:rPr>
              <w:t>of sealed drainage</w:t>
            </w:r>
            <w:r w:rsidR="00964E63" w:rsidRPr="00EF7368">
              <w:rPr>
                <w:rFonts w:asciiTheme="minorHAnsi" w:hAnsiTheme="minorHAnsi" w:cstheme="minorHAnsi"/>
                <w:color w:val="000000" w:themeColor="text1"/>
                <w:sz w:val="20"/>
                <w:szCs w:val="20"/>
              </w:rPr>
              <w:t>.</w:t>
            </w:r>
          </w:p>
          <w:p w14:paraId="2BE8EF68" w14:textId="77777777" w:rsidR="002C6C69" w:rsidRDefault="002C6C69" w:rsidP="00395C9A">
            <w:pPr>
              <w:pStyle w:val="TableParagraph"/>
              <w:ind w:right="111"/>
              <w:rPr>
                <w:rFonts w:asciiTheme="minorHAnsi" w:hAnsiTheme="minorHAnsi" w:cstheme="minorHAnsi"/>
                <w:sz w:val="20"/>
                <w:szCs w:val="20"/>
              </w:rPr>
            </w:pPr>
          </w:p>
          <w:p w14:paraId="18C2F5B2" w14:textId="48E32AF5" w:rsidR="00936391" w:rsidRDefault="00A61B28" w:rsidP="00395C9A">
            <w:pPr>
              <w:pStyle w:val="TableParagraph"/>
              <w:ind w:right="111"/>
              <w:rPr>
                <w:rFonts w:asciiTheme="minorHAnsi" w:hAnsiTheme="minorHAnsi" w:cstheme="minorHAnsi"/>
                <w:sz w:val="20"/>
                <w:szCs w:val="20"/>
              </w:rPr>
            </w:pPr>
            <w:r>
              <w:rPr>
                <w:rFonts w:asciiTheme="minorHAnsi" w:hAnsiTheme="minorHAnsi" w:cstheme="minorHAnsi"/>
                <w:sz w:val="20"/>
                <w:szCs w:val="20"/>
              </w:rPr>
              <w:t>The site surface is impermeable concrete which prevents the leaching of contaminants into groundwater.</w:t>
            </w:r>
          </w:p>
          <w:p w14:paraId="7A853FE7" w14:textId="77777777" w:rsidR="00395C9A" w:rsidRPr="00845FD4" w:rsidRDefault="00395C9A" w:rsidP="00374EB3">
            <w:pPr>
              <w:pStyle w:val="TableParagraph"/>
              <w:ind w:right="111"/>
              <w:rPr>
                <w:rFonts w:asciiTheme="minorHAnsi" w:hAnsiTheme="minorHAnsi" w:cstheme="minorHAnsi"/>
                <w:sz w:val="20"/>
                <w:szCs w:val="20"/>
              </w:rPr>
            </w:pPr>
          </w:p>
          <w:p w14:paraId="693B8E24" w14:textId="2C8BFD70" w:rsidR="00395C9A" w:rsidRDefault="00D92E1F" w:rsidP="00D92E1F">
            <w:pPr>
              <w:rPr>
                <w:rFonts w:asciiTheme="minorHAnsi" w:hAnsiTheme="minorHAnsi" w:cstheme="minorHAnsi"/>
                <w:sz w:val="20"/>
                <w:szCs w:val="20"/>
              </w:rPr>
            </w:pPr>
            <w:r>
              <w:rPr>
                <w:rFonts w:asciiTheme="minorHAnsi" w:hAnsiTheme="minorHAnsi" w:cstheme="minorHAnsi"/>
                <w:sz w:val="20"/>
                <w:szCs w:val="20"/>
              </w:rPr>
              <w:t>In the event of a spill, emergency procedures as outlined in the EMS will be followed.</w:t>
            </w:r>
          </w:p>
          <w:p w14:paraId="118688AF" w14:textId="713650A0" w:rsidR="00A61B28" w:rsidRDefault="00A61B28" w:rsidP="00D92E1F">
            <w:pPr>
              <w:rPr>
                <w:rFonts w:asciiTheme="minorHAnsi" w:hAnsiTheme="minorHAnsi" w:cstheme="minorHAnsi"/>
                <w:sz w:val="20"/>
                <w:szCs w:val="20"/>
              </w:rPr>
            </w:pPr>
          </w:p>
          <w:p w14:paraId="4E494CC1" w14:textId="0CB9422C" w:rsidR="00645739" w:rsidRDefault="00A61B28" w:rsidP="00D92E1F">
            <w:pPr>
              <w:rPr>
                <w:rFonts w:asciiTheme="minorHAnsi" w:hAnsiTheme="minorHAnsi" w:cstheme="minorHAnsi"/>
                <w:sz w:val="20"/>
                <w:szCs w:val="20"/>
              </w:rPr>
            </w:pPr>
            <w:r w:rsidRPr="00CB2120">
              <w:rPr>
                <w:rFonts w:asciiTheme="minorHAnsi" w:hAnsiTheme="minorHAnsi" w:cstheme="minorHAnsi"/>
                <w:sz w:val="20"/>
                <w:szCs w:val="20"/>
              </w:rPr>
              <w:t>The onsite</w:t>
            </w:r>
            <w:r w:rsidR="005E33CA" w:rsidRPr="00CB2120">
              <w:rPr>
                <w:rFonts w:asciiTheme="minorHAnsi" w:hAnsiTheme="minorHAnsi" w:cstheme="minorHAnsi"/>
                <w:sz w:val="20"/>
                <w:szCs w:val="20"/>
              </w:rPr>
              <w:t xml:space="preserve"> </w:t>
            </w:r>
            <w:r w:rsidR="00CB2120" w:rsidRPr="00CB2120">
              <w:rPr>
                <w:rFonts w:asciiTheme="minorHAnsi" w:hAnsiTheme="minorHAnsi" w:cstheme="minorHAnsi"/>
                <w:sz w:val="20"/>
                <w:szCs w:val="20"/>
              </w:rPr>
              <w:t>sustainable</w:t>
            </w:r>
            <w:r w:rsidRPr="00CB2120">
              <w:rPr>
                <w:rFonts w:asciiTheme="minorHAnsi" w:hAnsiTheme="minorHAnsi" w:cstheme="minorHAnsi"/>
                <w:sz w:val="20"/>
                <w:szCs w:val="20"/>
              </w:rPr>
              <w:t xml:space="preserve"> drainage system</w:t>
            </w:r>
            <w:r w:rsidR="005E33CA" w:rsidRPr="00CB2120">
              <w:rPr>
                <w:rFonts w:asciiTheme="minorHAnsi" w:hAnsiTheme="minorHAnsi" w:cstheme="minorHAnsi"/>
                <w:sz w:val="20"/>
                <w:szCs w:val="20"/>
              </w:rPr>
              <w:t xml:space="preserve"> collects</w:t>
            </w:r>
            <w:r w:rsidR="005E33CA">
              <w:rPr>
                <w:rFonts w:asciiTheme="minorHAnsi" w:hAnsiTheme="minorHAnsi" w:cstheme="minorHAnsi"/>
                <w:sz w:val="20"/>
                <w:szCs w:val="20"/>
              </w:rPr>
              <w:t xml:space="preserve"> all surface water </w:t>
            </w:r>
            <w:proofErr w:type="spellStart"/>
            <w:r w:rsidR="005E33CA">
              <w:rPr>
                <w:rFonts w:asciiTheme="minorHAnsi" w:hAnsiTheme="minorHAnsi" w:cstheme="minorHAnsi"/>
                <w:sz w:val="20"/>
                <w:szCs w:val="20"/>
              </w:rPr>
              <w:t>run off</w:t>
            </w:r>
            <w:proofErr w:type="spellEnd"/>
            <w:r w:rsidR="005E33CA">
              <w:rPr>
                <w:rFonts w:asciiTheme="minorHAnsi" w:hAnsiTheme="minorHAnsi" w:cstheme="minorHAnsi"/>
                <w:sz w:val="20"/>
                <w:szCs w:val="20"/>
              </w:rPr>
              <w:t xml:space="preserve"> from site</w:t>
            </w:r>
            <w:r w:rsidR="00374EB3">
              <w:rPr>
                <w:rFonts w:asciiTheme="minorHAnsi" w:hAnsiTheme="minorHAnsi" w:cstheme="minorHAnsi"/>
                <w:sz w:val="20"/>
                <w:szCs w:val="20"/>
              </w:rPr>
              <w:t xml:space="preserve"> via gullies, settlement tanks</w:t>
            </w:r>
            <w:r w:rsidR="00A402E1">
              <w:rPr>
                <w:rFonts w:asciiTheme="minorHAnsi" w:hAnsiTheme="minorHAnsi" w:cstheme="minorHAnsi"/>
                <w:sz w:val="20"/>
                <w:szCs w:val="20"/>
              </w:rPr>
              <w:t xml:space="preserve"> and </w:t>
            </w:r>
            <w:r w:rsidR="00374EB3" w:rsidRPr="00CB2120">
              <w:rPr>
                <w:rFonts w:asciiTheme="minorHAnsi" w:hAnsiTheme="minorHAnsi" w:cstheme="minorHAnsi"/>
                <w:sz w:val="20"/>
                <w:szCs w:val="20"/>
              </w:rPr>
              <w:t>holding tanks</w:t>
            </w:r>
            <w:r w:rsidR="005E33CA" w:rsidRPr="00CB2120">
              <w:rPr>
                <w:rFonts w:asciiTheme="minorHAnsi" w:hAnsiTheme="minorHAnsi" w:cstheme="minorHAnsi"/>
                <w:sz w:val="20"/>
                <w:szCs w:val="20"/>
              </w:rPr>
              <w:t xml:space="preserve">. </w:t>
            </w:r>
            <w:r w:rsidR="00374EB3" w:rsidRPr="00CB2120">
              <w:rPr>
                <w:rFonts w:asciiTheme="minorHAnsi" w:hAnsiTheme="minorHAnsi" w:cstheme="minorHAnsi"/>
                <w:sz w:val="20"/>
                <w:szCs w:val="20"/>
              </w:rPr>
              <w:t xml:space="preserve">The run-off water collected is re-used on site. </w:t>
            </w:r>
          </w:p>
          <w:p w14:paraId="35AD4735" w14:textId="77777777" w:rsidR="00D92E1F" w:rsidRDefault="00D92E1F" w:rsidP="00D92E1F">
            <w:pPr>
              <w:rPr>
                <w:rFonts w:asciiTheme="minorHAnsi" w:hAnsiTheme="minorHAnsi" w:cstheme="minorHAnsi"/>
                <w:sz w:val="20"/>
                <w:szCs w:val="20"/>
              </w:rPr>
            </w:pPr>
          </w:p>
          <w:p w14:paraId="2669ADD2" w14:textId="2282065A" w:rsidR="00D92E1F" w:rsidRDefault="00374EB3" w:rsidP="00D92E1F">
            <w:pPr>
              <w:rPr>
                <w:rFonts w:asciiTheme="minorHAnsi" w:hAnsiTheme="minorHAnsi" w:cstheme="minorHAnsi"/>
                <w:sz w:val="20"/>
                <w:szCs w:val="20"/>
              </w:rPr>
            </w:pPr>
            <w:r>
              <w:rPr>
                <w:rFonts w:asciiTheme="minorHAnsi" w:hAnsiTheme="minorHAnsi" w:cstheme="minorHAnsi"/>
                <w:sz w:val="20"/>
                <w:szCs w:val="20"/>
              </w:rPr>
              <w:t>F</w:t>
            </w:r>
            <w:r w:rsidR="00837E96">
              <w:rPr>
                <w:rFonts w:asciiTheme="minorHAnsi" w:hAnsiTheme="minorHAnsi" w:cstheme="minorHAnsi"/>
                <w:sz w:val="20"/>
                <w:szCs w:val="20"/>
              </w:rPr>
              <w:t>uel</w:t>
            </w:r>
            <w:r>
              <w:rPr>
                <w:rFonts w:asciiTheme="minorHAnsi" w:hAnsiTheme="minorHAnsi" w:cstheme="minorHAnsi"/>
                <w:sz w:val="20"/>
                <w:szCs w:val="20"/>
              </w:rPr>
              <w:t xml:space="preserve"> and oil</w:t>
            </w:r>
            <w:r w:rsidR="00837E96">
              <w:rPr>
                <w:rFonts w:asciiTheme="minorHAnsi" w:hAnsiTheme="minorHAnsi" w:cstheme="minorHAnsi"/>
                <w:sz w:val="20"/>
                <w:szCs w:val="20"/>
              </w:rPr>
              <w:t xml:space="preserve"> will be stored on site</w:t>
            </w:r>
            <w:r w:rsidR="00BA4021">
              <w:rPr>
                <w:rFonts w:asciiTheme="minorHAnsi" w:hAnsiTheme="minorHAnsi" w:cstheme="minorHAnsi"/>
                <w:sz w:val="20"/>
                <w:szCs w:val="20"/>
              </w:rPr>
              <w:t xml:space="preserve"> in </w:t>
            </w:r>
            <w:r w:rsidR="00EF3B8F">
              <w:rPr>
                <w:rFonts w:asciiTheme="minorHAnsi" w:hAnsiTheme="minorHAnsi" w:cstheme="minorHAnsi"/>
                <w:sz w:val="20"/>
                <w:szCs w:val="20"/>
              </w:rPr>
              <w:t>a</w:t>
            </w:r>
            <w:r w:rsidR="00BA4021">
              <w:rPr>
                <w:rFonts w:asciiTheme="minorHAnsi" w:hAnsiTheme="minorHAnsi" w:cstheme="minorHAnsi"/>
                <w:sz w:val="20"/>
                <w:szCs w:val="20"/>
              </w:rPr>
              <w:t xml:space="preserve"> fully bunded </w:t>
            </w:r>
            <w:r>
              <w:rPr>
                <w:rFonts w:asciiTheme="minorHAnsi" w:hAnsiTheme="minorHAnsi" w:cstheme="minorHAnsi"/>
                <w:sz w:val="20"/>
                <w:szCs w:val="20"/>
              </w:rPr>
              <w:t>bowser within the secure fuel store container.</w:t>
            </w:r>
          </w:p>
          <w:p w14:paraId="4C4C0237" w14:textId="77777777" w:rsidR="00D92E1F" w:rsidRDefault="00D92E1F" w:rsidP="00D92E1F">
            <w:pPr>
              <w:rPr>
                <w:rFonts w:asciiTheme="minorHAnsi" w:hAnsiTheme="minorHAnsi" w:cstheme="minorHAnsi"/>
                <w:sz w:val="20"/>
                <w:szCs w:val="20"/>
              </w:rPr>
            </w:pPr>
          </w:p>
          <w:p w14:paraId="45592C3B" w14:textId="26BE010C" w:rsidR="00D92E1F" w:rsidRDefault="00D92E1F" w:rsidP="00D92E1F">
            <w:pPr>
              <w:rPr>
                <w:rFonts w:asciiTheme="minorHAnsi" w:hAnsiTheme="minorHAnsi" w:cstheme="minorHAnsi"/>
                <w:sz w:val="20"/>
                <w:szCs w:val="20"/>
              </w:rPr>
            </w:pPr>
            <w:r>
              <w:rPr>
                <w:rFonts w:asciiTheme="minorHAnsi" w:hAnsiTheme="minorHAnsi" w:cstheme="minorHAnsi"/>
                <w:sz w:val="20"/>
                <w:szCs w:val="20"/>
              </w:rPr>
              <w:t xml:space="preserve">The site is secure through </w:t>
            </w:r>
            <w:r w:rsidR="00374EB3">
              <w:rPr>
                <w:rFonts w:asciiTheme="minorHAnsi" w:hAnsiTheme="minorHAnsi" w:cstheme="minorHAnsi"/>
                <w:sz w:val="20"/>
                <w:szCs w:val="20"/>
              </w:rPr>
              <w:t>2.5m high concrete lego block</w:t>
            </w:r>
            <w:r w:rsidR="00B5059D">
              <w:rPr>
                <w:rFonts w:asciiTheme="minorHAnsi" w:hAnsiTheme="minorHAnsi" w:cstheme="minorHAnsi"/>
                <w:sz w:val="20"/>
                <w:szCs w:val="20"/>
              </w:rPr>
              <w:t xml:space="preserve"> walls</w:t>
            </w:r>
            <w:r w:rsidR="00EF3B8F">
              <w:rPr>
                <w:rFonts w:asciiTheme="minorHAnsi" w:hAnsiTheme="minorHAnsi" w:cstheme="minorHAnsi"/>
                <w:sz w:val="20"/>
                <w:szCs w:val="20"/>
              </w:rPr>
              <w:t>,</w:t>
            </w:r>
            <w:r w:rsidR="00374EB3">
              <w:rPr>
                <w:rFonts w:asciiTheme="minorHAnsi" w:hAnsiTheme="minorHAnsi" w:cstheme="minorHAnsi"/>
                <w:sz w:val="20"/>
                <w:szCs w:val="20"/>
              </w:rPr>
              <w:t xml:space="preserve"> secure lockable gates,</w:t>
            </w:r>
            <w:r w:rsidR="00EF3B8F">
              <w:rPr>
                <w:rFonts w:asciiTheme="minorHAnsi" w:hAnsiTheme="minorHAnsi" w:cstheme="minorHAnsi"/>
                <w:sz w:val="20"/>
                <w:szCs w:val="20"/>
              </w:rPr>
              <w:t xml:space="preserve"> intruder alarms</w:t>
            </w:r>
            <w:r>
              <w:rPr>
                <w:rFonts w:asciiTheme="minorHAnsi" w:hAnsiTheme="minorHAnsi" w:cstheme="minorHAnsi"/>
                <w:sz w:val="20"/>
                <w:szCs w:val="20"/>
              </w:rPr>
              <w:t xml:space="preserve"> and CCTV so theft or damage which may cause spills is minimal.</w:t>
            </w:r>
          </w:p>
          <w:p w14:paraId="3C9E1661" w14:textId="77777777" w:rsidR="00A61B28" w:rsidRDefault="00A61B28" w:rsidP="00D92E1F">
            <w:pPr>
              <w:rPr>
                <w:rFonts w:asciiTheme="minorHAnsi" w:hAnsiTheme="minorHAnsi" w:cstheme="minorHAnsi"/>
                <w:sz w:val="20"/>
                <w:szCs w:val="20"/>
              </w:rPr>
            </w:pPr>
          </w:p>
          <w:p w14:paraId="0C6C7E61" w14:textId="402CD458" w:rsidR="00374EB3" w:rsidRPr="00D92E1F" w:rsidRDefault="00374EB3" w:rsidP="00D92E1F">
            <w:pPr>
              <w:rPr>
                <w:rFonts w:asciiTheme="minorHAnsi" w:hAnsiTheme="minorHAnsi" w:cstheme="minorHAnsi"/>
                <w:sz w:val="20"/>
                <w:szCs w:val="20"/>
              </w:rPr>
            </w:pPr>
            <w:r>
              <w:rPr>
                <w:rFonts w:asciiTheme="minorHAnsi" w:hAnsiTheme="minorHAnsi" w:cstheme="minorHAnsi"/>
                <w:sz w:val="20"/>
                <w:szCs w:val="20"/>
              </w:rPr>
              <w:t>A comprehensive flood risk assessment and flood containment plan has been conducted which the site will operate in accordance with.</w:t>
            </w:r>
          </w:p>
        </w:tc>
        <w:tc>
          <w:tcPr>
            <w:tcW w:w="1672" w:type="dxa"/>
            <w:tcBorders>
              <w:bottom w:val="nil"/>
            </w:tcBorders>
          </w:tcPr>
          <w:p w14:paraId="3938F8F9" w14:textId="77777777" w:rsidR="00936391" w:rsidRPr="00845FD4" w:rsidRDefault="00936391" w:rsidP="00936391">
            <w:pPr>
              <w:pStyle w:val="TableParagraph"/>
              <w:ind w:left="109"/>
              <w:rPr>
                <w:rFonts w:asciiTheme="minorHAnsi" w:hAnsiTheme="minorHAnsi" w:cstheme="minorHAnsi"/>
                <w:sz w:val="20"/>
                <w:szCs w:val="20"/>
              </w:rPr>
            </w:pPr>
            <w:r w:rsidRPr="00845FD4">
              <w:rPr>
                <w:rFonts w:asciiTheme="minorHAnsi" w:hAnsiTheme="minorHAnsi" w:cstheme="minorHAnsi"/>
                <w:sz w:val="20"/>
                <w:szCs w:val="20"/>
              </w:rPr>
              <w:t>Very unlikely</w:t>
            </w:r>
          </w:p>
        </w:tc>
        <w:tc>
          <w:tcPr>
            <w:tcW w:w="1589" w:type="dxa"/>
            <w:tcBorders>
              <w:bottom w:val="nil"/>
            </w:tcBorders>
          </w:tcPr>
          <w:p w14:paraId="59B448F7" w14:textId="3AEEF380" w:rsidR="00936391" w:rsidRPr="00845FD4" w:rsidRDefault="00936391" w:rsidP="00936391">
            <w:pPr>
              <w:pStyle w:val="TableParagraph"/>
              <w:ind w:left="110" w:right="113"/>
              <w:rPr>
                <w:rFonts w:asciiTheme="minorHAnsi" w:hAnsiTheme="minorHAnsi" w:cstheme="minorHAnsi"/>
                <w:sz w:val="20"/>
                <w:szCs w:val="20"/>
              </w:rPr>
            </w:pPr>
            <w:r w:rsidRPr="00845FD4">
              <w:rPr>
                <w:rFonts w:asciiTheme="minorHAnsi" w:hAnsiTheme="minorHAnsi" w:cstheme="minorHAnsi"/>
                <w:sz w:val="20"/>
                <w:szCs w:val="20"/>
              </w:rPr>
              <w:t xml:space="preserve">Contamination of </w:t>
            </w:r>
            <w:r w:rsidR="0048354A" w:rsidRPr="00845FD4">
              <w:rPr>
                <w:rFonts w:asciiTheme="minorHAnsi" w:hAnsiTheme="minorHAnsi" w:cstheme="minorHAnsi"/>
                <w:sz w:val="20"/>
                <w:szCs w:val="20"/>
              </w:rPr>
              <w:t xml:space="preserve">groundwater </w:t>
            </w:r>
            <w:r w:rsidRPr="00845FD4">
              <w:rPr>
                <w:rFonts w:asciiTheme="minorHAnsi" w:hAnsiTheme="minorHAnsi" w:cstheme="minorHAnsi"/>
                <w:sz w:val="20"/>
                <w:szCs w:val="20"/>
              </w:rPr>
              <w:t>surface water bodies</w:t>
            </w:r>
          </w:p>
        </w:tc>
        <w:tc>
          <w:tcPr>
            <w:tcW w:w="1415" w:type="dxa"/>
            <w:tcBorders>
              <w:bottom w:val="nil"/>
            </w:tcBorders>
          </w:tcPr>
          <w:p w14:paraId="746003C5" w14:textId="4AE2C418" w:rsidR="00936391" w:rsidRPr="00845FD4" w:rsidRDefault="00D164D4" w:rsidP="00936391">
            <w:pPr>
              <w:pStyle w:val="TableParagraph"/>
              <w:ind w:left="110" w:right="119"/>
              <w:rPr>
                <w:rFonts w:asciiTheme="minorHAnsi" w:hAnsiTheme="minorHAnsi" w:cstheme="minorHAnsi"/>
                <w:sz w:val="20"/>
                <w:szCs w:val="20"/>
              </w:rPr>
            </w:pPr>
            <w:r>
              <w:rPr>
                <w:rFonts w:asciiTheme="minorHAnsi" w:hAnsiTheme="minorHAnsi" w:cstheme="minorHAnsi"/>
                <w:sz w:val="20"/>
                <w:szCs w:val="20"/>
              </w:rPr>
              <w:t>Low</w:t>
            </w:r>
          </w:p>
        </w:tc>
      </w:tr>
      <w:tr w:rsidR="00936391" w14:paraId="6DE89D2A" w14:textId="77777777" w:rsidTr="00F71954">
        <w:trPr>
          <w:trHeight w:val="1193"/>
        </w:trPr>
        <w:tc>
          <w:tcPr>
            <w:tcW w:w="1413" w:type="dxa"/>
            <w:tcBorders>
              <w:top w:val="nil"/>
            </w:tcBorders>
          </w:tcPr>
          <w:p w14:paraId="44A9C948" w14:textId="77777777" w:rsidR="00936391" w:rsidRPr="00845FD4" w:rsidRDefault="00936391" w:rsidP="00936391">
            <w:pPr>
              <w:pStyle w:val="TableParagraph"/>
              <w:rPr>
                <w:rFonts w:asciiTheme="minorHAnsi" w:hAnsiTheme="minorHAnsi" w:cstheme="minorHAnsi"/>
                <w:sz w:val="20"/>
                <w:szCs w:val="20"/>
              </w:rPr>
            </w:pPr>
          </w:p>
        </w:tc>
        <w:tc>
          <w:tcPr>
            <w:tcW w:w="2024" w:type="dxa"/>
            <w:tcBorders>
              <w:top w:val="nil"/>
            </w:tcBorders>
          </w:tcPr>
          <w:p w14:paraId="409BA254" w14:textId="77777777" w:rsidR="00936391" w:rsidRPr="00845FD4" w:rsidRDefault="00936391" w:rsidP="00936391">
            <w:pPr>
              <w:pStyle w:val="TableParagraph"/>
              <w:rPr>
                <w:rFonts w:asciiTheme="minorHAnsi" w:hAnsiTheme="minorHAnsi" w:cstheme="minorHAnsi"/>
                <w:sz w:val="20"/>
                <w:szCs w:val="20"/>
              </w:rPr>
            </w:pPr>
          </w:p>
        </w:tc>
        <w:tc>
          <w:tcPr>
            <w:tcW w:w="1236" w:type="dxa"/>
            <w:tcBorders>
              <w:top w:val="nil"/>
            </w:tcBorders>
          </w:tcPr>
          <w:p w14:paraId="2DAF3BD2" w14:textId="77777777" w:rsidR="00936391" w:rsidRPr="00845FD4" w:rsidRDefault="00936391" w:rsidP="00936391">
            <w:pPr>
              <w:pStyle w:val="TableParagraph"/>
              <w:rPr>
                <w:rFonts w:asciiTheme="minorHAnsi" w:hAnsiTheme="minorHAnsi" w:cstheme="minorHAnsi"/>
                <w:sz w:val="20"/>
                <w:szCs w:val="20"/>
              </w:rPr>
            </w:pPr>
          </w:p>
        </w:tc>
        <w:tc>
          <w:tcPr>
            <w:tcW w:w="4961" w:type="dxa"/>
            <w:tcBorders>
              <w:top w:val="nil"/>
            </w:tcBorders>
          </w:tcPr>
          <w:p w14:paraId="4DE3DE89" w14:textId="3A2C3B1F" w:rsidR="00374EB3" w:rsidRPr="00845FD4" w:rsidRDefault="00936391" w:rsidP="00764C73">
            <w:pPr>
              <w:pStyle w:val="TableParagraph"/>
              <w:spacing w:before="108"/>
              <w:ind w:right="95"/>
              <w:jc w:val="both"/>
              <w:rPr>
                <w:rFonts w:asciiTheme="minorHAnsi" w:hAnsiTheme="minorHAnsi" w:cstheme="minorHAnsi"/>
                <w:sz w:val="20"/>
                <w:szCs w:val="20"/>
              </w:rPr>
            </w:pPr>
            <w:r w:rsidRPr="00845FD4">
              <w:rPr>
                <w:rFonts w:asciiTheme="minorHAnsi" w:hAnsiTheme="minorHAnsi" w:cstheme="minorHAnsi"/>
                <w:sz w:val="20"/>
                <w:szCs w:val="20"/>
              </w:rPr>
              <w:t xml:space="preserve">There </w:t>
            </w:r>
            <w:r w:rsidR="00764C73" w:rsidRPr="00845FD4">
              <w:rPr>
                <w:rFonts w:asciiTheme="minorHAnsi" w:hAnsiTheme="minorHAnsi" w:cstheme="minorHAnsi"/>
                <w:sz w:val="20"/>
                <w:szCs w:val="20"/>
              </w:rPr>
              <w:t>are</w:t>
            </w:r>
            <w:r w:rsidRPr="00845FD4">
              <w:rPr>
                <w:rFonts w:asciiTheme="minorHAnsi" w:hAnsiTheme="minorHAnsi" w:cstheme="minorHAnsi"/>
                <w:sz w:val="20"/>
                <w:szCs w:val="20"/>
              </w:rPr>
              <w:t xml:space="preserve"> strict waste acceptance procedures in place at the site to prevent the acceptance of non-conforming waste types.</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Details</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waste</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acceptance</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procedures</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are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provided in</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7"/>
                <w:sz w:val="20"/>
                <w:szCs w:val="20"/>
              </w:rPr>
              <w:t xml:space="preserve"> </w:t>
            </w:r>
            <w:r w:rsidR="00764C73" w:rsidRPr="00845FD4">
              <w:rPr>
                <w:rFonts w:asciiTheme="minorHAnsi" w:hAnsiTheme="minorHAnsi" w:cstheme="minorHAnsi"/>
                <w:sz w:val="20"/>
                <w:szCs w:val="20"/>
              </w:rPr>
              <w:t>EMS</w:t>
            </w:r>
            <w:r w:rsidR="00F71954">
              <w:rPr>
                <w:rFonts w:asciiTheme="minorHAnsi" w:hAnsiTheme="minorHAnsi" w:cstheme="minorHAnsi"/>
                <w:sz w:val="20"/>
                <w:szCs w:val="20"/>
              </w:rPr>
              <w:t>.</w:t>
            </w:r>
          </w:p>
        </w:tc>
        <w:tc>
          <w:tcPr>
            <w:tcW w:w="1672" w:type="dxa"/>
            <w:tcBorders>
              <w:top w:val="nil"/>
            </w:tcBorders>
          </w:tcPr>
          <w:p w14:paraId="39DD000B" w14:textId="77777777" w:rsidR="00936391" w:rsidRPr="00845FD4" w:rsidRDefault="00936391" w:rsidP="00936391">
            <w:pPr>
              <w:pStyle w:val="TableParagraph"/>
              <w:rPr>
                <w:rFonts w:asciiTheme="minorHAnsi" w:hAnsiTheme="minorHAnsi" w:cstheme="minorHAnsi"/>
                <w:sz w:val="20"/>
                <w:szCs w:val="20"/>
              </w:rPr>
            </w:pPr>
          </w:p>
        </w:tc>
        <w:tc>
          <w:tcPr>
            <w:tcW w:w="1589" w:type="dxa"/>
            <w:tcBorders>
              <w:top w:val="nil"/>
            </w:tcBorders>
          </w:tcPr>
          <w:p w14:paraId="6E576A67" w14:textId="77777777" w:rsidR="00936391" w:rsidRPr="00845FD4" w:rsidRDefault="00936391" w:rsidP="00936391">
            <w:pPr>
              <w:pStyle w:val="TableParagraph"/>
              <w:rPr>
                <w:rFonts w:asciiTheme="minorHAnsi" w:hAnsiTheme="minorHAnsi" w:cstheme="minorHAnsi"/>
                <w:sz w:val="20"/>
                <w:szCs w:val="20"/>
              </w:rPr>
            </w:pPr>
          </w:p>
        </w:tc>
        <w:tc>
          <w:tcPr>
            <w:tcW w:w="1415" w:type="dxa"/>
            <w:tcBorders>
              <w:top w:val="nil"/>
            </w:tcBorders>
          </w:tcPr>
          <w:p w14:paraId="2A99EB67" w14:textId="77777777" w:rsidR="00936391" w:rsidRPr="00845FD4" w:rsidRDefault="00936391" w:rsidP="00936391">
            <w:pPr>
              <w:pStyle w:val="TableParagraph"/>
              <w:rPr>
                <w:rFonts w:asciiTheme="minorHAnsi" w:hAnsiTheme="minorHAnsi" w:cstheme="minorHAnsi"/>
                <w:sz w:val="20"/>
                <w:szCs w:val="20"/>
              </w:rPr>
            </w:pPr>
          </w:p>
        </w:tc>
      </w:tr>
      <w:tr w:rsidR="00936391" w14:paraId="78422B06" w14:textId="77777777" w:rsidTr="00F71954">
        <w:trPr>
          <w:trHeight w:val="215"/>
        </w:trPr>
        <w:tc>
          <w:tcPr>
            <w:tcW w:w="14310" w:type="dxa"/>
            <w:gridSpan w:val="7"/>
            <w:tcBorders>
              <w:bottom w:val="single" w:sz="4" w:space="0" w:color="000000"/>
            </w:tcBorders>
            <w:shd w:val="clear" w:color="auto" w:fill="D9D9D9"/>
          </w:tcPr>
          <w:p w14:paraId="0FE250CB" w14:textId="77777777" w:rsidR="00936391" w:rsidRPr="00845FD4" w:rsidRDefault="00936391" w:rsidP="00936391">
            <w:pPr>
              <w:pStyle w:val="TableParagraph"/>
              <w:spacing w:line="196" w:lineRule="exact"/>
              <w:ind w:left="107"/>
              <w:rPr>
                <w:rFonts w:asciiTheme="minorHAnsi" w:hAnsiTheme="minorHAnsi" w:cstheme="minorHAnsi"/>
                <w:b/>
                <w:sz w:val="20"/>
                <w:szCs w:val="20"/>
              </w:rPr>
            </w:pPr>
            <w:r w:rsidRPr="00845FD4">
              <w:rPr>
                <w:rFonts w:asciiTheme="minorHAnsi" w:hAnsiTheme="minorHAnsi" w:cstheme="minorHAnsi"/>
                <w:b/>
                <w:sz w:val="20"/>
                <w:szCs w:val="20"/>
              </w:rPr>
              <w:t>Pest/Scavenging Birds</w:t>
            </w:r>
          </w:p>
        </w:tc>
      </w:tr>
      <w:tr w:rsidR="00506307" w14:paraId="50A51F06" w14:textId="77777777" w:rsidTr="00864FC6">
        <w:trPr>
          <w:trHeight w:val="1850"/>
        </w:trPr>
        <w:tc>
          <w:tcPr>
            <w:tcW w:w="1413" w:type="dxa"/>
            <w:tcBorders>
              <w:bottom w:val="nil"/>
            </w:tcBorders>
          </w:tcPr>
          <w:p w14:paraId="1D7976A0" w14:textId="77777777" w:rsidR="00506307" w:rsidRPr="00845FD4" w:rsidRDefault="00506307" w:rsidP="00506307">
            <w:pPr>
              <w:pStyle w:val="TableParagraph"/>
              <w:spacing w:before="2"/>
              <w:ind w:left="107" w:right="440"/>
              <w:rPr>
                <w:rFonts w:asciiTheme="minorHAnsi" w:hAnsiTheme="minorHAnsi" w:cstheme="minorHAnsi"/>
                <w:sz w:val="20"/>
                <w:szCs w:val="20"/>
              </w:rPr>
            </w:pPr>
            <w:r w:rsidRPr="00845FD4">
              <w:rPr>
                <w:rFonts w:asciiTheme="minorHAnsi" w:hAnsiTheme="minorHAnsi" w:cstheme="minorHAnsi"/>
                <w:sz w:val="20"/>
                <w:szCs w:val="20"/>
              </w:rPr>
              <w:lastRenderedPageBreak/>
              <w:t>Birds and pests</w:t>
            </w:r>
          </w:p>
        </w:tc>
        <w:tc>
          <w:tcPr>
            <w:tcW w:w="2024" w:type="dxa"/>
            <w:tcBorders>
              <w:bottom w:val="nil"/>
            </w:tcBorders>
          </w:tcPr>
          <w:p w14:paraId="3F2B098B" w14:textId="77777777" w:rsidR="00506307" w:rsidRDefault="00E53545" w:rsidP="00506307">
            <w:pPr>
              <w:pStyle w:val="TableParagraph"/>
              <w:spacing w:before="1"/>
              <w:ind w:left="105" w:right="354"/>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p w14:paraId="0A262C9A" w14:textId="77777777" w:rsidR="00E53545" w:rsidRDefault="00E53545" w:rsidP="00506307">
            <w:pPr>
              <w:pStyle w:val="TableParagraph"/>
              <w:spacing w:before="1"/>
              <w:ind w:left="105" w:right="354"/>
              <w:rPr>
                <w:rFonts w:asciiTheme="minorHAnsi" w:hAnsiTheme="minorHAnsi" w:cstheme="minorHAnsi"/>
                <w:sz w:val="20"/>
                <w:szCs w:val="20"/>
              </w:rPr>
            </w:pPr>
          </w:p>
          <w:p w14:paraId="345A825A" w14:textId="634DFCE4" w:rsidR="00E53545" w:rsidRPr="00845FD4" w:rsidRDefault="00E53545" w:rsidP="00506307">
            <w:pPr>
              <w:pStyle w:val="TableParagraph"/>
              <w:spacing w:before="1"/>
              <w:ind w:left="105" w:right="354"/>
              <w:rPr>
                <w:rFonts w:asciiTheme="minorHAnsi" w:hAnsiTheme="minorHAnsi" w:cstheme="minorHAnsi"/>
                <w:sz w:val="20"/>
                <w:szCs w:val="20"/>
              </w:rPr>
            </w:pPr>
            <w:r>
              <w:rPr>
                <w:rFonts w:asciiTheme="minorHAnsi" w:hAnsiTheme="minorHAnsi" w:cstheme="minorHAnsi"/>
                <w:sz w:val="20"/>
                <w:szCs w:val="20"/>
              </w:rPr>
              <w:t>SSSI</w:t>
            </w:r>
          </w:p>
        </w:tc>
        <w:tc>
          <w:tcPr>
            <w:tcW w:w="1236" w:type="dxa"/>
            <w:tcBorders>
              <w:bottom w:val="nil"/>
            </w:tcBorders>
          </w:tcPr>
          <w:p w14:paraId="0F47866C" w14:textId="75BAE674" w:rsidR="00506307" w:rsidRPr="00845FD4" w:rsidRDefault="00506307" w:rsidP="00506307">
            <w:pPr>
              <w:pStyle w:val="TableParagraph"/>
              <w:spacing w:before="2"/>
              <w:ind w:left="108" w:right="313"/>
              <w:rPr>
                <w:rFonts w:asciiTheme="minorHAnsi" w:hAnsiTheme="minorHAnsi" w:cstheme="minorHAnsi"/>
                <w:sz w:val="20"/>
                <w:szCs w:val="20"/>
              </w:rPr>
            </w:pPr>
            <w:r w:rsidRPr="00845FD4">
              <w:rPr>
                <w:rFonts w:asciiTheme="minorHAnsi" w:hAnsiTheme="minorHAnsi" w:cstheme="minorHAnsi"/>
                <w:sz w:val="20"/>
                <w:szCs w:val="20"/>
              </w:rPr>
              <w:t xml:space="preserve">Air transport </w:t>
            </w:r>
            <w:r w:rsidR="007148EE" w:rsidRPr="00845FD4">
              <w:rPr>
                <w:rFonts w:asciiTheme="minorHAnsi" w:hAnsiTheme="minorHAnsi" w:cstheme="minorHAnsi"/>
                <w:sz w:val="20"/>
                <w:szCs w:val="20"/>
              </w:rPr>
              <w:t>and over g</w:t>
            </w:r>
            <w:r w:rsidRPr="00845FD4">
              <w:rPr>
                <w:rFonts w:asciiTheme="minorHAnsi" w:hAnsiTheme="minorHAnsi" w:cstheme="minorHAnsi"/>
                <w:sz w:val="20"/>
                <w:szCs w:val="20"/>
              </w:rPr>
              <w:t>round</w:t>
            </w:r>
          </w:p>
        </w:tc>
        <w:tc>
          <w:tcPr>
            <w:tcW w:w="4961" w:type="dxa"/>
            <w:tcBorders>
              <w:bottom w:val="nil"/>
            </w:tcBorders>
          </w:tcPr>
          <w:p w14:paraId="45FC9AE6" w14:textId="1F813BE6" w:rsidR="00506307" w:rsidRDefault="00506307" w:rsidP="00506307">
            <w:pPr>
              <w:pStyle w:val="TableParagraph"/>
              <w:spacing w:before="2"/>
              <w:ind w:right="96"/>
              <w:rPr>
                <w:rFonts w:asciiTheme="minorHAnsi" w:hAnsiTheme="minorHAnsi" w:cstheme="minorHAnsi"/>
                <w:sz w:val="20"/>
                <w:szCs w:val="20"/>
              </w:rPr>
            </w:pPr>
            <w:r w:rsidRPr="00845FD4">
              <w:rPr>
                <w:rFonts w:asciiTheme="minorHAnsi" w:hAnsiTheme="minorHAnsi" w:cstheme="minorHAnsi"/>
                <w:sz w:val="20"/>
                <w:szCs w:val="20"/>
              </w:rPr>
              <w:t>Permitted wastes stored onsite are not putrescible and will therefore not be attractive to pests or scavenging birds.</w:t>
            </w:r>
            <w:r w:rsidR="006E3156" w:rsidRPr="00845FD4">
              <w:rPr>
                <w:rFonts w:asciiTheme="minorHAnsi" w:hAnsiTheme="minorHAnsi" w:cstheme="minorHAnsi"/>
                <w:sz w:val="20"/>
                <w:szCs w:val="20"/>
              </w:rPr>
              <w:t xml:space="preserve"> </w:t>
            </w:r>
            <w:r w:rsidR="00A61B28">
              <w:rPr>
                <w:rFonts w:asciiTheme="minorHAnsi" w:hAnsiTheme="minorHAnsi" w:cstheme="minorHAnsi"/>
                <w:sz w:val="20"/>
                <w:szCs w:val="20"/>
              </w:rPr>
              <w:t>Green waste is not accepted on site so there will be no useable nesting sites available.</w:t>
            </w:r>
          </w:p>
          <w:p w14:paraId="3BE3AD10" w14:textId="287315BB" w:rsidR="008650CD" w:rsidRDefault="008650CD" w:rsidP="00506307">
            <w:pPr>
              <w:pStyle w:val="TableParagraph"/>
              <w:spacing w:before="2"/>
              <w:ind w:right="96"/>
              <w:rPr>
                <w:rFonts w:asciiTheme="minorHAnsi" w:hAnsiTheme="minorHAnsi" w:cstheme="minorHAnsi"/>
                <w:sz w:val="20"/>
                <w:szCs w:val="20"/>
              </w:rPr>
            </w:pPr>
          </w:p>
          <w:p w14:paraId="62157562" w14:textId="7F9D713A" w:rsidR="008650CD" w:rsidRDefault="008650CD" w:rsidP="00506307">
            <w:pPr>
              <w:pStyle w:val="TableParagraph"/>
              <w:spacing w:before="2"/>
              <w:ind w:right="96"/>
              <w:rPr>
                <w:rFonts w:asciiTheme="minorHAnsi" w:hAnsiTheme="minorHAnsi" w:cstheme="minorHAnsi"/>
                <w:sz w:val="20"/>
                <w:szCs w:val="20"/>
              </w:rPr>
            </w:pPr>
            <w:r>
              <w:rPr>
                <w:rFonts w:asciiTheme="minorHAnsi" w:hAnsiTheme="minorHAnsi" w:cstheme="minorHAnsi"/>
                <w:sz w:val="20"/>
                <w:szCs w:val="20"/>
              </w:rPr>
              <w:t xml:space="preserve">Hazardous wastes are </w:t>
            </w:r>
            <w:r w:rsidR="00EF7368">
              <w:rPr>
                <w:rFonts w:asciiTheme="minorHAnsi" w:hAnsiTheme="minorHAnsi" w:cstheme="minorHAnsi"/>
                <w:sz w:val="20"/>
                <w:szCs w:val="20"/>
              </w:rPr>
              <w:t xml:space="preserve">not accepted on site and any non-conforming wastes are </w:t>
            </w:r>
            <w:r>
              <w:rPr>
                <w:rFonts w:asciiTheme="minorHAnsi" w:hAnsiTheme="minorHAnsi" w:cstheme="minorHAnsi"/>
                <w:sz w:val="20"/>
                <w:szCs w:val="20"/>
              </w:rPr>
              <w:t xml:space="preserve">stored within a weatherproof, covered </w:t>
            </w:r>
            <w:r w:rsidR="005139E7">
              <w:rPr>
                <w:rFonts w:asciiTheme="minorHAnsi" w:hAnsiTheme="minorHAnsi" w:cstheme="minorHAnsi"/>
                <w:sz w:val="20"/>
                <w:szCs w:val="20"/>
              </w:rPr>
              <w:t>building, on an impermeable surface, which is secured outside of operating hours so will not be accessible to birds or pests.</w:t>
            </w:r>
          </w:p>
          <w:p w14:paraId="06CF5634" w14:textId="77777777" w:rsidR="00506307" w:rsidRPr="00845FD4" w:rsidRDefault="00506307" w:rsidP="00506307">
            <w:pPr>
              <w:pStyle w:val="TableParagraph"/>
              <w:spacing w:before="1"/>
              <w:rPr>
                <w:rFonts w:asciiTheme="minorHAnsi" w:hAnsiTheme="minorHAnsi" w:cstheme="minorHAnsi"/>
                <w:b/>
                <w:sz w:val="20"/>
                <w:szCs w:val="20"/>
              </w:rPr>
            </w:pPr>
          </w:p>
          <w:p w14:paraId="3C4E3883" w14:textId="77777777" w:rsidR="00506307" w:rsidRDefault="00506307" w:rsidP="00506307">
            <w:pPr>
              <w:pStyle w:val="TableParagraph"/>
              <w:ind w:right="262"/>
              <w:rPr>
                <w:rFonts w:asciiTheme="minorHAnsi" w:hAnsiTheme="minorHAnsi" w:cstheme="minorHAnsi"/>
                <w:sz w:val="20"/>
                <w:szCs w:val="20"/>
              </w:rPr>
            </w:pPr>
            <w:r w:rsidRPr="00845FD4">
              <w:rPr>
                <w:rFonts w:asciiTheme="minorHAnsi" w:hAnsiTheme="minorHAnsi" w:cstheme="minorHAnsi"/>
                <w:sz w:val="20"/>
                <w:szCs w:val="20"/>
              </w:rPr>
              <w:t>There are strict waste acceptance procedures in place at the site to prevent the acceptance of non-conforming waste types.</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Details</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waste</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acceptance</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procedures</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are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provided in</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EMS.</w:t>
            </w:r>
          </w:p>
          <w:p w14:paraId="2AC55F6D" w14:textId="77777777" w:rsidR="00A61B28" w:rsidRDefault="00A61B28" w:rsidP="00506307">
            <w:pPr>
              <w:pStyle w:val="TableParagraph"/>
              <w:ind w:right="262"/>
              <w:rPr>
                <w:rFonts w:asciiTheme="minorHAnsi" w:hAnsiTheme="minorHAnsi" w:cstheme="minorHAnsi"/>
                <w:sz w:val="20"/>
                <w:szCs w:val="20"/>
              </w:rPr>
            </w:pPr>
          </w:p>
          <w:p w14:paraId="7301A46D" w14:textId="13B4C831" w:rsidR="00A61B28" w:rsidRDefault="00A61B28" w:rsidP="00506307">
            <w:pPr>
              <w:pStyle w:val="TableParagraph"/>
              <w:ind w:right="262"/>
              <w:rPr>
                <w:rFonts w:asciiTheme="minorHAnsi" w:hAnsiTheme="minorHAnsi" w:cstheme="minorHAnsi"/>
                <w:sz w:val="20"/>
                <w:szCs w:val="20"/>
              </w:rPr>
            </w:pPr>
            <w:r>
              <w:rPr>
                <w:rFonts w:asciiTheme="minorHAnsi" w:hAnsiTheme="minorHAnsi" w:cstheme="minorHAnsi"/>
                <w:sz w:val="20"/>
                <w:szCs w:val="20"/>
              </w:rPr>
              <w:t xml:space="preserve">The site is enclosed within </w:t>
            </w:r>
            <w:r w:rsidR="005139E7">
              <w:rPr>
                <w:rFonts w:asciiTheme="minorHAnsi" w:hAnsiTheme="minorHAnsi" w:cstheme="minorHAnsi"/>
                <w:sz w:val="20"/>
                <w:szCs w:val="20"/>
              </w:rPr>
              <w:t xml:space="preserve">2.5m high </w:t>
            </w:r>
            <w:r>
              <w:rPr>
                <w:rFonts w:asciiTheme="minorHAnsi" w:hAnsiTheme="minorHAnsi" w:cstheme="minorHAnsi"/>
                <w:sz w:val="20"/>
                <w:szCs w:val="20"/>
              </w:rPr>
              <w:t xml:space="preserve">secure fencing </w:t>
            </w:r>
            <w:r w:rsidR="00EF3B8F">
              <w:rPr>
                <w:rFonts w:asciiTheme="minorHAnsi" w:hAnsiTheme="minorHAnsi" w:cstheme="minorHAnsi"/>
                <w:sz w:val="20"/>
                <w:szCs w:val="20"/>
              </w:rPr>
              <w:t xml:space="preserve">and perimeter walls </w:t>
            </w:r>
            <w:r>
              <w:rPr>
                <w:rFonts w:asciiTheme="minorHAnsi" w:hAnsiTheme="minorHAnsi" w:cstheme="minorHAnsi"/>
                <w:sz w:val="20"/>
                <w:szCs w:val="20"/>
              </w:rPr>
              <w:t>to deny the access of pests.</w:t>
            </w:r>
          </w:p>
          <w:p w14:paraId="46E9E2E3" w14:textId="15B1FFF3" w:rsidR="00EF3B8F" w:rsidRDefault="00EF3B8F" w:rsidP="00B5059D">
            <w:pPr>
              <w:rPr>
                <w:rFonts w:asciiTheme="minorHAnsi" w:hAnsiTheme="minorHAnsi" w:cstheme="minorHAnsi"/>
                <w:color w:val="000000" w:themeColor="text1"/>
                <w:sz w:val="20"/>
                <w:szCs w:val="20"/>
              </w:rPr>
            </w:pPr>
          </w:p>
          <w:p w14:paraId="68B4CCD0" w14:textId="5CE3B1FB" w:rsidR="00EF3B8F" w:rsidRPr="00B5059D" w:rsidRDefault="00EF3B8F" w:rsidP="00B5059D">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Limited open stockpiles to attract birds and pests</w:t>
            </w:r>
            <w:r w:rsidR="005139E7">
              <w:rPr>
                <w:rFonts w:asciiTheme="minorHAnsi" w:hAnsiTheme="minorHAnsi" w:cstheme="minorHAnsi"/>
                <w:color w:val="000000" w:themeColor="text1"/>
                <w:sz w:val="20"/>
                <w:szCs w:val="20"/>
              </w:rPr>
              <w:t>. Materials are stored in segregated bays to prevent cross-contamination and encouraging odour that may attract birds and pests.</w:t>
            </w:r>
          </w:p>
          <w:p w14:paraId="5B2ACAE7" w14:textId="0C78026C" w:rsidR="00A61B28" w:rsidRPr="00845FD4" w:rsidRDefault="00A61B28" w:rsidP="00506307">
            <w:pPr>
              <w:pStyle w:val="TableParagraph"/>
              <w:ind w:right="262"/>
              <w:rPr>
                <w:rFonts w:asciiTheme="minorHAnsi" w:hAnsiTheme="minorHAnsi" w:cstheme="minorHAnsi"/>
                <w:sz w:val="20"/>
                <w:szCs w:val="20"/>
              </w:rPr>
            </w:pPr>
          </w:p>
        </w:tc>
        <w:tc>
          <w:tcPr>
            <w:tcW w:w="1672" w:type="dxa"/>
            <w:tcBorders>
              <w:bottom w:val="nil"/>
            </w:tcBorders>
          </w:tcPr>
          <w:p w14:paraId="13B6DABC" w14:textId="203C9748" w:rsidR="00506307" w:rsidRPr="00845FD4" w:rsidRDefault="00506307" w:rsidP="00506307">
            <w:pPr>
              <w:pStyle w:val="TableParagraph"/>
              <w:spacing w:before="2"/>
              <w:ind w:left="109" w:right="170"/>
              <w:rPr>
                <w:rFonts w:asciiTheme="minorHAnsi" w:hAnsiTheme="minorHAnsi" w:cstheme="minorHAnsi"/>
                <w:sz w:val="20"/>
                <w:szCs w:val="20"/>
              </w:rPr>
            </w:pPr>
            <w:r w:rsidRPr="00845FD4">
              <w:rPr>
                <w:rFonts w:asciiTheme="minorHAnsi" w:hAnsiTheme="minorHAnsi" w:cstheme="minorHAnsi"/>
                <w:sz w:val="20"/>
                <w:szCs w:val="20"/>
              </w:rPr>
              <w:t>Very unlikely due to the nature of the waste material</w:t>
            </w:r>
          </w:p>
        </w:tc>
        <w:tc>
          <w:tcPr>
            <w:tcW w:w="1589" w:type="dxa"/>
            <w:tcBorders>
              <w:bottom w:val="nil"/>
            </w:tcBorders>
          </w:tcPr>
          <w:p w14:paraId="68F21777" w14:textId="2D3EA91C" w:rsidR="00506307" w:rsidRPr="00845FD4" w:rsidRDefault="00506307" w:rsidP="00506307">
            <w:pPr>
              <w:pStyle w:val="TableParagraph"/>
              <w:spacing w:before="2"/>
              <w:ind w:left="110" w:right="242"/>
              <w:rPr>
                <w:rFonts w:asciiTheme="minorHAnsi" w:hAnsiTheme="minorHAnsi" w:cstheme="minorHAnsi"/>
                <w:sz w:val="20"/>
                <w:szCs w:val="20"/>
              </w:rPr>
            </w:pPr>
            <w:r w:rsidRPr="00845FD4">
              <w:rPr>
                <w:rFonts w:asciiTheme="minorHAnsi" w:hAnsiTheme="minorHAnsi" w:cstheme="minorHAnsi"/>
                <w:sz w:val="20"/>
                <w:szCs w:val="20"/>
              </w:rPr>
              <w:t>Nuisance to local receptors within 1km of the environment</w:t>
            </w:r>
            <w:r w:rsidR="00F71954">
              <w:rPr>
                <w:rFonts w:asciiTheme="minorHAnsi" w:hAnsiTheme="minorHAnsi" w:cstheme="minorHAnsi"/>
                <w:sz w:val="20"/>
                <w:szCs w:val="20"/>
              </w:rPr>
              <w:t>a</w:t>
            </w:r>
            <w:r w:rsidRPr="00845FD4">
              <w:rPr>
                <w:rFonts w:asciiTheme="minorHAnsi" w:hAnsiTheme="minorHAnsi" w:cstheme="minorHAnsi"/>
                <w:sz w:val="20"/>
                <w:szCs w:val="20"/>
              </w:rPr>
              <w:t>l permit boundary.</w:t>
            </w:r>
          </w:p>
        </w:tc>
        <w:tc>
          <w:tcPr>
            <w:tcW w:w="1415" w:type="dxa"/>
            <w:tcBorders>
              <w:bottom w:val="nil"/>
            </w:tcBorders>
          </w:tcPr>
          <w:p w14:paraId="2A7B20C6" w14:textId="7CC93A7B" w:rsidR="00506307" w:rsidRPr="00845FD4" w:rsidRDefault="00D164D4" w:rsidP="00506307">
            <w:pPr>
              <w:pStyle w:val="TableParagraph"/>
              <w:spacing w:before="2"/>
              <w:ind w:left="110" w:right="75"/>
              <w:rPr>
                <w:rFonts w:asciiTheme="minorHAnsi" w:hAnsiTheme="minorHAnsi" w:cstheme="minorHAnsi"/>
                <w:sz w:val="20"/>
                <w:szCs w:val="20"/>
              </w:rPr>
            </w:pPr>
            <w:r>
              <w:rPr>
                <w:rFonts w:asciiTheme="minorHAnsi" w:hAnsiTheme="minorHAnsi" w:cstheme="minorHAnsi"/>
                <w:sz w:val="20"/>
                <w:szCs w:val="20"/>
              </w:rPr>
              <w:t>L</w:t>
            </w:r>
            <w:r w:rsidR="00506307" w:rsidRPr="00845FD4">
              <w:rPr>
                <w:rFonts w:asciiTheme="minorHAnsi" w:hAnsiTheme="minorHAnsi" w:cstheme="minorHAnsi"/>
                <w:sz w:val="20"/>
                <w:szCs w:val="20"/>
              </w:rPr>
              <w:t>ow</w:t>
            </w:r>
          </w:p>
        </w:tc>
      </w:tr>
      <w:tr w:rsidR="00506307" w14:paraId="2B275CF5" w14:textId="77777777" w:rsidTr="00272DBB">
        <w:trPr>
          <w:trHeight w:val="993"/>
        </w:trPr>
        <w:tc>
          <w:tcPr>
            <w:tcW w:w="1413" w:type="dxa"/>
            <w:tcBorders>
              <w:top w:val="nil"/>
              <w:bottom w:val="single" w:sz="4" w:space="0" w:color="auto"/>
            </w:tcBorders>
          </w:tcPr>
          <w:p w14:paraId="69A413E0" w14:textId="77777777" w:rsidR="00506307" w:rsidRPr="00845FD4" w:rsidRDefault="00506307" w:rsidP="00506307">
            <w:pPr>
              <w:pStyle w:val="TableParagraph"/>
              <w:rPr>
                <w:rFonts w:asciiTheme="minorHAnsi" w:hAnsiTheme="minorHAnsi" w:cstheme="minorHAnsi"/>
                <w:sz w:val="20"/>
                <w:szCs w:val="20"/>
              </w:rPr>
            </w:pPr>
          </w:p>
        </w:tc>
        <w:tc>
          <w:tcPr>
            <w:tcW w:w="2024" w:type="dxa"/>
            <w:tcBorders>
              <w:top w:val="nil"/>
              <w:bottom w:val="single" w:sz="4" w:space="0" w:color="auto"/>
            </w:tcBorders>
          </w:tcPr>
          <w:p w14:paraId="27EEB052" w14:textId="66ABA162" w:rsidR="00506307" w:rsidRPr="00845FD4" w:rsidRDefault="00506307" w:rsidP="00506307">
            <w:pPr>
              <w:pStyle w:val="TableParagraph"/>
              <w:ind w:left="105" w:right="241"/>
              <w:rPr>
                <w:rFonts w:asciiTheme="minorHAnsi" w:hAnsiTheme="minorHAnsi" w:cstheme="minorHAnsi"/>
                <w:sz w:val="20"/>
                <w:szCs w:val="20"/>
              </w:rPr>
            </w:pPr>
          </w:p>
        </w:tc>
        <w:tc>
          <w:tcPr>
            <w:tcW w:w="1236" w:type="dxa"/>
            <w:tcBorders>
              <w:top w:val="nil"/>
              <w:bottom w:val="single" w:sz="4" w:space="0" w:color="auto"/>
            </w:tcBorders>
          </w:tcPr>
          <w:p w14:paraId="0AEF12CF" w14:textId="77777777" w:rsidR="00506307" w:rsidRPr="00845FD4" w:rsidRDefault="00506307" w:rsidP="00506307">
            <w:pPr>
              <w:pStyle w:val="TableParagraph"/>
              <w:rPr>
                <w:rFonts w:asciiTheme="minorHAnsi" w:hAnsiTheme="minorHAnsi" w:cstheme="minorHAnsi"/>
                <w:sz w:val="20"/>
                <w:szCs w:val="20"/>
              </w:rPr>
            </w:pPr>
          </w:p>
        </w:tc>
        <w:tc>
          <w:tcPr>
            <w:tcW w:w="4961" w:type="dxa"/>
            <w:tcBorders>
              <w:top w:val="nil"/>
              <w:bottom w:val="single" w:sz="4" w:space="0" w:color="auto"/>
            </w:tcBorders>
          </w:tcPr>
          <w:p w14:paraId="10B13A96" w14:textId="77777777" w:rsidR="00506307" w:rsidRPr="00845FD4" w:rsidRDefault="00506307" w:rsidP="00506307">
            <w:pPr>
              <w:pStyle w:val="TableParagraph"/>
              <w:spacing w:before="108"/>
              <w:ind w:right="170"/>
              <w:jc w:val="both"/>
              <w:rPr>
                <w:rFonts w:asciiTheme="minorHAnsi" w:hAnsiTheme="minorHAnsi" w:cstheme="minorHAnsi"/>
                <w:sz w:val="20"/>
                <w:szCs w:val="20"/>
              </w:rPr>
            </w:pPr>
            <w:r w:rsidRPr="00845FD4">
              <w:rPr>
                <w:rFonts w:asciiTheme="minorHAnsi" w:hAnsiTheme="minorHAnsi" w:cstheme="minorHAnsi"/>
                <w:sz w:val="20"/>
                <w:szCs w:val="20"/>
              </w:rPr>
              <w:t>The Site Manager will undertake regular reviews of pests and scavenging birds at the site. All site operatives will be vigilant and report any problems to the Site Manager.</w:t>
            </w:r>
          </w:p>
        </w:tc>
        <w:tc>
          <w:tcPr>
            <w:tcW w:w="1672" w:type="dxa"/>
            <w:tcBorders>
              <w:top w:val="nil"/>
              <w:bottom w:val="single" w:sz="4" w:space="0" w:color="auto"/>
            </w:tcBorders>
          </w:tcPr>
          <w:p w14:paraId="7A21467C" w14:textId="77777777" w:rsidR="00506307" w:rsidRPr="00845FD4" w:rsidRDefault="00506307" w:rsidP="00506307">
            <w:pPr>
              <w:pStyle w:val="TableParagraph"/>
              <w:rPr>
                <w:rFonts w:asciiTheme="minorHAnsi" w:hAnsiTheme="minorHAnsi" w:cstheme="minorHAnsi"/>
                <w:sz w:val="20"/>
                <w:szCs w:val="20"/>
              </w:rPr>
            </w:pPr>
          </w:p>
        </w:tc>
        <w:tc>
          <w:tcPr>
            <w:tcW w:w="1589" w:type="dxa"/>
            <w:tcBorders>
              <w:top w:val="nil"/>
              <w:bottom w:val="single" w:sz="4" w:space="0" w:color="auto"/>
            </w:tcBorders>
          </w:tcPr>
          <w:p w14:paraId="6999F383" w14:textId="77777777" w:rsidR="00506307" w:rsidRPr="00845FD4" w:rsidRDefault="00506307" w:rsidP="00506307">
            <w:pPr>
              <w:pStyle w:val="TableParagraph"/>
              <w:rPr>
                <w:rFonts w:asciiTheme="minorHAnsi" w:hAnsiTheme="minorHAnsi" w:cstheme="minorHAnsi"/>
                <w:sz w:val="20"/>
                <w:szCs w:val="20"/>
              </w:rPr>
            </w:pPr>
          </w:p>
        </w:tc>
        <w:tc>
          <w:tcPr>
            <w:tcW w:w="1415" w:type="dxa"/>
            <w:tcBorders>
              <w:top w:val="nil"/>
              <w:bottom w:val="single" w:sz="4" w:space="0" w:color="auto"/>
            </w:tcBorders>
          </w:tcPr>
          <w:p w14:paraId="521FDB28" w14:textId="77777777" w:rsidR="00506307" w:rsidRPr="00845FD4" w:rsidRDefault="00506307" w:rsidP="00506307">
            <w:pPr>
              <w:pStyle w:val="TableParagraph"/>
              <w:rPr>
                <w:rFonts w:asciiTheme="minorHAnsi" w:hAnsiTheme="minorHAnsi" w:cstheme="minorHAnsi"/>
                <w:sz w:val="20"/>
                <w:szCs w:val="20"/>
              </w:rPr>
            </w:pPr>
          </w:p>
        </w:tc>
      </w:tr>
    </w:tbl>
    <w:p w14:paraId="43CBDDA1" w14:textId="77777777" w:rsidR="00E80F12" w:rsidRDefault="00E80F12">
      <w:pPr>
        <w:rPr>
          <w:sz w:val="18"/>
        </w:rPr>
        <w:sectPr w:rsidR="00E80F12" w:rsidSect="00DB4749">
          <w:pgSz w:w="16840" w:h="11910" w:orient="landscape"/>
          <w:pgMar w:top="1900" w:right="1000" w:bottom="820" w:left="1300" w:header="680" w:footer="630" w:gutter="0"/>
          <w:cols w:space="720"/>
          <w:docGrid w:linePitch="299"/>
        </w:sect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998"/>
        <w:gridCol w:w="1034"/>
        <w:gridCol w:w="5163"/>
        <w:gridCol w:w="1672"/>
        <w:gridCol w:w="1536"/>
        <w:gridCol w:w="1468"/>
      </w:tblGrid>
      <w:tr w:rsidR="00E80F12" w:rsidRPr="00845FD4" w14:paraId="379309D3" w14:textId="77777777">
        <w:trPr>
          <w:trHeight w:val="210"/>
        </w:trPr>
        <w:tc>
          <w:tcPr>
            <w:tcW w:w="14310" w:type="dxa"/>
            <w:gridSpan w:val="7"/>
            <w:shd w:val="clear" w:color="auto" w:fill="D9D9D9"/>
          </w:tcPr>
          <w:p w14:paraId="7BA65836" w14:textId="77777777" w:rsidR="00E80F12" w:rsidRPr="00845FD4" w:rsidRDefault="006E6692">
            <w:pPr>
              <w:pStyle w:val="TableParagraph"/>
              <w:spacing w:line="191" w:lineRule="exact"/>
              <w:ind w:left="107"/>
              <w:rPr>
                <w:rFonts w:asciiTheme="minorHAnsi" w:hAnsiTheme="minorHAnsi" w:cstheme="minorHAnsi"/>
                <w:b/>
                <w:sz w:val="20"/>
                <w:szCs w:val="20"/>
              </w:rPr>
            </w:pPr>
            <w:r w:rsidRPr="00845FD4">
              <w:rPr>
                <w:rFonts w:asciiTheme="minorHAnsi" w:hAnsiTheme="minorHAnsi" w:cstheme="minorHAnsi"/>
                <w:b/>
                <w:sz w:val="20"/>
                <w:szCs w:val="20"/>
              </w:rPr>
              <w:lastRenderedPageBreak/>
              <w:t>Mud</w:t>
            </w:r>
          </w:p>
        </w:tc>
      </w:tr>
      <w:tr w:rsidR="00E80F12" w:rsidRPr="00845FD4" w14:paraId="672911B6" w14:textId="77777777" w:rsidTr="00FC1CE5">
        <w:trPr>
          <w:trHeight w:val="2390"/>
        </w:trPr>
        <w:tc>
          <w:tcPr>
            <w:tcW w:w="1439" w:type="dxa"/>
          </w:tcPr>
          <w:p w14:paraId="1EECC762" w14:textId="77777777" w:rsidR="00E80F12" w:rsidRPr="00845FD4" w:rsidRDefault="006E6692">
            <w:pPr>
              <w:pStyle w:val="TableParagraph"/>
              <w:ind w:left="107" w:right="262"/>
              <w:rPr>
                <w:rFonts w:asciiTheme="minorHAnsi" w:hAnsiTheme="minorHAnsi" w:cstheme="minorHAnsi"/>
                <w:sz w:val="20"/>
                <w:szCs w:val="20"/>
              </w:rPr>
            </w:pPr>
            <w:r w:rsidRPr="00845FD4">
              <w:rPr>
                <w:rFonts w:asciiTheme="minorHAnsi" w:hAnsiTheme="minorHAnsi" w:cstheme="minorHAnsi"/>
                <w:sz w:val="20"/>
                <w:szCs w:val="20"/>
              </w:rPr>
              <w:t>Mud from vehicle movements</w:t>
            </w:r>
          </w:p>
        </w:tc>
        <w:tc>
          <w:tcPr>
            <w:tcW w:w="1998" w:type="dxa"/>
          </w:tcPr>
          <w:p w14:paraId="7CA9CB5F" w14:textId="43B8DC7E" w:rsidR="00E80F12" w:rsidRPr="00845FD4" w:rsidRDefault="006E6692">
            <w:pPr>
              <w:pStyle w:val="TableParagraph"/>
              <w:spacing w:line="217" w:lineRule="exact"/>
              <w:ind w:left="105"/>
              <w:rPr>
                <w:rFonts w:asciiTheme="minorHAnsi" w:hAnsiTheme="minorHAnsi" w:cstheme="minorHAnsi"/>
                <w:sz w:val="20"/>
                <w:szCs w:val="20"/>
              </w:rPr>
            </w:pPr>
            <w:r w:rsidRPr="00845FD4">
              <w:rPr>
                <w:rFonts w:asciiTheme="minorHAnsi" w:hAnsiTheme="minorHAnsi" w:cstheme="minorHAnsi"/>
                <w:sz w:val="20"/>
                <w:szCs w:val="20"/>
              </w:rPr>
              <w:t>Users of local highways</w:t>
            </w:r>
            <w:r w:rsidR="008547F7">
              <w:rPr>
                <w:rFonts w:asciiTheme="minorHAnsi" w:hAnsiTheme="minorHAnsi" w:cstheme="minorHAnsi"/>
                <w:sz w:val="20"/>
                <w:szCs w:val="20"/>
              </w:rPr>
              <w:t xml:space="preserve"> listed in Table 2</w:t>
            </w:r>
          </w:p>
        </w:tc>
        <w:tc>
          <w:tcPr>
            <w:tcW w:w="1034" w:type="dxa"/>
          </w:tcPr>
          <w:p w14:paraId="18EBF460" w14:textId="77777777" w:rsidR="00E80F12" w:rsidRPr="00845FD4" w:rsidRDefault="006E6692">
            <w:pPr>
              <w:pStyle w:val="TableParagraph"/>
              <w:ind w:left="108" w:right="96"/>
              <w:rPr>
                <w:rFonts w:asciiTheme="minorHAnsi" w:hAnsiTheme="minorHAnsi" w:cstheme="minorHAnsi"/>
                <w:sz w:val="20"/>
                <w:szCs w:val="20"/>
              </w:rPr>
            </w:pPr>
            <w:r w:rsidRPr="00845FD4">
              <w:rPr>
                <w:rFonts w:asciiTheme="minorHAnsi" w:hAnsiTheme="minorHAnsi" w:cstheme="minorHAnsi"/>
                <w:sz w:val="20"/>
                <w:szCs w:val="20"/>
              </w:rPr>
              <w:t>Tracked on vehicle wheels.</w:t>
            </w:r>
          </w:p>
        </w:tc>
        <w:tc>
          <w:tcPr>
            <w:tcW w:w="5163" w:type="dxa"/>
          </w:tcPr>
          <w:p w14:paraId="19080D14" w14:textId="5BB7114A" w:rsidR="000838C1" w:rsidRPr="00B5059D" w:rsidRDefault="000838C1" w:rsidP="000838C1">
            <w:pPr>
              <w:pStyle w:val="TableParagraph"/>
              <w:spacing w:before="8" w:line="216" w:lineRule="exact"/>
              <w:rPr>
                <w:rFonts w:asciiTheme="minorHAnsi" w:hAnsiTheme="minorHAnsi" w:cstheme="minorHAnsi"/>
                <w:sz w:val="20"/>
                <w:szCs w:val="20"/>
              </w:rPr>
            </w:pPr>
            <w:r w:rsidRPr="00B5059D">
              <w:rPr>
                <w:rFonts w:asciiTheme="minorHAnsi" w:hAnsiTheme="minorHAnsi" w:cstheme="minorHAnsi"/>
                <w:sz w:val="20"/>
                <w:szCs w:val="20"/>
              </w:rPr>
              <w:t xml:space="preserve">The implementation of dust suppression systems including the use of spray on </w:t>
            </w:r>
            <w:r w:rsidR="005139E7">
              <w:rPr>
                <w:rFonts w:asciiTheme="minorHAnsi" w:hAnsiTheme="minorHAnsi" w:cstheme="minorHAnsi"/>
                <w:sz w:val="20"/>
                <w:szCs w:val="20"/>
              </w:rPr>
              <w:t>crushing</w:t>
            </w:r>
            <w:r w:rsidRPr="00B5059D">
              <w:rPr>
                <w:rFonts w:asciiTheme="minorHAnsi" w:hAnsiTheme="minorHAnsi" w:cstheme="minorHAnsi"/>
                <w:sz w:val="20"/>
                <w:szCs w:val="20"/>
              </w:rPr>
              <w:t xml:space="preserve"> plant,</w:t>
            </w:r>
            <w:r w:rsidR="00EF3B8F">
              <w:rPr>
                <w:rFonts w:asciiTheme="minorHAnsi" w:hAnsiTheme="minorHAnsi" w:cstheme="minorHAnsi"/>
                <w:sz w:val="20"/>
                <w:szCs w:val="20"/>
              </w:rPr>
              <w:t xml:space="preserve"> dust sprinklers</w:t>
            </w:r>
            <w:r w:rsidRPr="00B5059D">
              <w:rPr>
                <w:rFonts w:asciiTheme="minorHAnsi" w:hAnsiTheme="minorHAnsi" w:cstheme="minorHAnsi"/>
                <w:sz w:val="20"/>
                <w:szCs w:val="20"/>
              </w:rPr>
              <w:t xml:space="preserve"> and regular maintenance of haul roads </w:t>
            </w:r>
            <w:r w:rsidR="005139E7">
              <w:rPr>
                <w:rFonts w:asciiTheme="minorHAnsi" w:hAnsiTheme="minorHAnsi" w:cstheme="minorHAnsi"/>
                <w:sz w:val="20"/>
                <w:szCs w:val="20"/>
              </w:rPr>
              <w:t xml:space="preserve">and site surface </w:t>
            </w:r>
            <w:r w:rsidRPr="00B5059D">
              <w:rPr>
                <w:rFonts w:asciiTheme="minorHAnsi" w:hAnsiTheme="minorHAnsi" w:cstheme="minorHAnsi"/>
                <w:sz w:val="20"/>
                <w:szCs w:val="20"/>
              </w:rPr>
              <w:t>with a water bowser and road sweeper.</w:t>
            </w:r>
          </w:p>
          <w:p w14:paraId="2BFF9E6C" w14:textId="77777777" w:rsidR="00EC0FF1" w:rsidRPr="001865E4" w:rsidRDefault="00EC0FF1" w:rsidP="00EC0FF1">
            <w:pPr>
              <w:pStyle w:val="TableParagraph"/>
              <w:spacing w:before="8" w:line="216" w:lineRule="exact"/>
              <w:rPr>
                <w:rFonts w:asciiTheme="minorHAnsi" w:hAnsiTheme="minorHAnsi" w:cstheme="minorHAnsi"/>
                <w:sz w:val="20"/>
                <w:szCs w:val="20"/>
              </w:rPr>
            </w:pPr>
          </w:p>
          <w:p w14:paraId="2F0AB9E7" w14:textId="75E8A650" w:rsidR="00E80F12" w:rsidRPr="00EC0FF1" w:rsidRDefault="00130C6D" w:rsidP="006E3156">
            <w:pPr>
              <w:pStyle w:val="TableParagraph"/>
              <w:ind w:right="97"/>
              <w:jc w:val="both"/>
              <w:rPr>
                <w:rFonts w:asciiTheme="minorHAnsi" w:hAnsiTheme="minorHAnsi" w:cstheme="minorHAnsi"/>
                <w:sz w:val="20"/>
                <w:szCs w:val="20"/>
              </w:rPr>
            </w:pPr>
            <w:r w:rsidRPr="00EC0FF1">
              <w:rPr>
                <w:rFonts w:asciiTheme="minorHAnsi" w:hAnsiTheme="minorHAnsi" w:cstheme="minorHAnsi"/>
                <w:sz w:val="20"/>
                <w:szCs w:val="20"/>
              </w:rPr>
              <w:t>If mud is deposited on the access road</w:t>
            </w:r>
            <w:r w:rsidRPr="00EC0FF1">
              <w:rPr>
                <w:rFonts w:asciiTheme="minorHAnsi" w:hAnsiTheme="minorHAnsi" w:cstheme="minorHAnsi"/>
                <w:spacing w:val="-27"/>
                <w:sz w:val="20"/>
                <w:szCs w:val="20"/>
              </w:rPr>
              <w:t xml:space="preserve"> </w:t>
            </w:r>
            <w:r w:rsidRPr="00EC0FF1">
              <w:rPr>
                <w:rFonts w:asciiTheme="minorHAnsi" w:hAnsiTheme="minorHAnsi" w:cstheme="minorHAnsi"/>
                <w:sz w:val="20"/>
                <w:szCs w:val="20"/>
              </w:rPr>
              <w:t>and/or highway then a road sweeper will be employed if</w:t>
            </w:r>
            <w:r w:rsidRPr="00EC0FF1">
              <w:rPr>
                <w:rFonts w:asciiTheme="minorHAnsi" w:hAnsiTheme="minorHAnsi" w:cstheme="minorHAnsi"/>
                <w:spacing w:val="-18"/>
                <w:sz w:val="20"/>
                <w:szCs w:val="20"/>
              </w:rPr>
              <w:t xml:space="preserve"> </w:t>
            </w:r>
            <w:r w:rsidRPr="00EC0FF1">
              <w:rPr>
                <w:rFonts w:asciiTheme="minorHAnsi" w:hAnsiTheme="minorHAnsi" w:cstheme="minorHAnsi"/>
                <w:sz w:val="20"/>
                <w:szCs w:val="20"/>
              </w:rPr>
              <w:t>necessary.</w:t>
            </w:r>
          </w:p>
          <w:p w14:paraId="498AA125" w14:textId="77777777" w:rsidR="00E80F12" w:rsidRPr="00845FD4" w:rsidRDefault="00E80F12">
            <w:pPr>
              <w:pStyle w:val="TableParagraph"/>
              <w:rPr>
                <w:rFonts w:asciiTheme="minorHAnsi" w:hAnsiTheme="minorHAnsi" w:cstheme="minorHAnsi"/>
                <w:b/>
                <w:sz w:val="20"/>
                <w:szCs w:val="20"/>
              </w:rPr>
            </w:pPr>
          </w:p>
          <w:p w14:paraId="6654D431" w14:textId="7997E23C" w:rsidR="00E80F12" w:rsidRDefault="004219FF" w:rsidP="006E3156">
            <w:pPr>
              <w:pStyle w:val="TableParagraph"/>
              <w:jc w:val="both"/>
              <w:rPr>
                <w:rFonts w:asciiTheme="minorHAnsi" w:hAnsiTheme="minorHAnsi" w:cstheme="minorHAnsi"/>
                <w:sz w:val="20"/>
                <w:szCs w:val="20"/>
              </w:rPr>
            </w:pPr>
            <w:bookmarkStart w:id="19" w:name="_Hlk52960051"/>
            <w:r w:rsidRPr="00C71A6B">
              <w:rPr>
                <w:rFonts w:asciiTheme="minorHAnsi" w:hAnsiTheme="minorHAnsi" w:cstheme="minorHAnsi"/>
                <w:sz w:val="20"/>
                <w:szCs w:val="20"/>
              </w:rPr>
              <w:t xml:space="preserve">All vehicles exiting the site would </w:t>
            </w:r>
            <w:r w:rsidR="00C71A6B" w:rsidRPr="00C71A6B">
              <w:rPr>
                <w:rFonts w:asciiTheme="minorHAnsi" w:hAnsiTheme="minorHAnsi" w:cstheme="minorHAnsi"/>
                <w:sz w:val="20"/>
                <w:szCs w:val="20"/>
              </w:rPr>
              <w:t>be checked for exterior mud or debris</w:t>
            </w:r>
            <w:r w:rsidR="00EF3B8F">
              <w:rPr>
                <w:rFonts w:asciiTheme="minorHAnsi" w:hAnsiTheme="minorHAnsi" w:cstheme="minorHAnsi"/>
                <w:sz w:val="20"/>
                <w:szCs w:val="20"/>
              </w:rPr>
              <w:t xml:space="preserve"> before leaving the site.</w:t>
            </w:r>
          </w:p>
          <w:p w14:paraId="52CEFE73" w14:textId="4068A647" w:rsidR="00EF3B8F" w:rsidRDefault="00EF3B8F" w:rsidP="006E3156">
            <w:pPr>
              <w:pStyle w:val="TableParagraph"/>
              <w:jc w:val="both"/>
              <w:rPr>
                <w:rFonts w:asciiTheme="minorHAnsi" w:hAnsiTheme="minorHAnsi" w:cstheme="minorHAnsi"/>
                <w:sz w:val="20"/>
                <w:szCs w:val="20"/>
              </w:rPr>
            </w:pPr>
          </w:p>
          <w:p w14:paraId="09BFBCA6" w14:textId="191F3BEC" w:rsidR="00EF3B8F" w:rsidRDefault="00EF3B8F" w:rsidP="006E3156">
            <w:pPr>
              <w:pStyle w:val="TableParagraph"/>
              <w:jc w:val="both"/>
              <w:rPr>
                <w:rFonts w:asciiTheme="minorHAnsi" w:hAnsiTheme="minorHAnsi" w:cstheme="minorHAnsi"/>
                <w:sz w:val="20"/>
                <w:szCs w:val="20"/>
              </w:rPr>
            </w:pPr>
            <w:r>
              <w:rPr>
                <w:rFonts w:asciiTheme="minorHAnsi" w:hAnsiTheme="minorHAnsi" w:cstheme="minorHAnsi"/>
                <w:sz w:val="20"/>
                <w:szCs w:val="20"/>
              </w:rPr>
              <w:t>The site benefits from a wheel wash station consisting of a jet wash hose and brush.</w:t>
            </w:r>
          </w:p>
          <w:p w14:paraId="5E4A7FC2" w14:textId="1EBA8885" w:rsidR="005139E7" w:rsidRDefault="005139E7" w:rsidP="006E3156">
            <w:pPr>
              <w:pStyle w:val="TableParagraph"/>
              <w:jc w:val="both"/>
              <w:rPr>
                <w:rFonts w:asciiTheme="minorHAnsi" w:hAnsiTheme="minorHAnsi" w:cstheme="minorHAnsi"/>
                <w:sz w:val="20"/>
                <w:szCs w:val="20"/>
              </w:rPr>
            </w:pPr>
          </w:p>
          <w:p w14:paraId="75140752" w14:textId="5D4FB112" w:rsidR="005139E7" w:rsidRPr="00C71A6B" w:rsidRDefault="005139E7" w:rsidP="006E3156">
            <w:pPr>
              <w:pStyle w:val="TableParagraph"/>
              <w:jc w:val="both"/>
              <w:rPr>
                <w:rFonts w:asciiTheme="minorHAnsi" w:hAnsiTheme="minorHAnsi" w:cstheme="minorHAnsi"/>
                <w:sz w:val="20"/>
                <w:szCs w:val="20"/>
              </w:rPr>
            </w:pPr>
            <w:r>
              <w:rPr>
                <w:rFonts w:asciiTheme="minorHAnsi" w:hAnsiTheme="minorHAnsi" w:cstheme="minorHAnsi"/>
                <w:sz w:val="20"/>
                <w:szCs w:val="20"/>
              </w:rPr>
              <w:t xml:space="preserve">Designated one-way haul </w:t>
            </w:r>
            <w:proofErr w:type="gramStart"/>
            <w:r>
              <w:rPr>
                <w:rFonts w:asciiTheme="minorHAnsi" w:hAnsiTheme="minorHAnsi" w:cstheme="minorHAnsi"/>
                <w:sz w:val="20"/>
                <w:szCs w:val="20"/>
              </w:rPr>
              <w:t>road  for</w:t>
            </w:r>
            <w:proofErr w:type="gramEnd"/>
            <w:r>
              <w:rPr>
                <w:rFonts w:asciiTheme="minorHAnsi" w:hAnsiTheme="minorHAnsi" w:cstheme="minorHAnsi"/>
                <w:sz w:val="20"/>
                <w:szCs w:val="20"/>
              </w:rPr>
              <w:t xml:space="preserve"> HGVs on site to minimise contact with materials and tracking of mud.</w:t>
            </w:r>
          </w:p>
          <w:bookmarkEnd w:id="19"/>
          <w:p w14:paraId="5F5D4E24" w14:textId="77777777" w:rsidR="00E80F12" w:rsidRPr="00845FD4" w:rsidRDefault="00E80F12">
            <w:pPr>
              <w:pStyle w:val="TableParagraph"/>
              <w:spacing w:before="2"/>
              <w:rPr>
                <w:rFonts w:asciiTheme="minorHAnsi" w:hAnsiTheme="minorHAnsi" w:cstheme="minorHAnsi"/>
                <w:b/>
                <w:sz w:val="20"/>
                <w:szCs w:val="20"/>
              </w:rPr>
            </w:pPr>
          </w:p>
          <w:p w14:paraId="1BEB00E4" w14:textId="4CC86B11" w:rsidR="00E80F12" w:rsidRPr="00845FD4" w:rsidRDefault="006E6692" w:rsidP="00130C6D">
            <w:pPr>
              <w:pStyle w:val="TableParagraph"/>
              <w:ind w:right="123"/>
              <w:jc w:val="both"/>
              <w:rPr>
                <w:rFonts w:asciiTheme="minorHAnsi" w:hAnsiTheme="minorHAnsi" w:cstheme="minorHAnsi"/>
                <w:b/>
                <w:sz w:val="20"/>
                <w:szCs w:val="20"/>
              </w:rPr>
            </w:pPr>
            <w:r w:rsidRPr="00845FD4">
              <w:rPr>
                <w:rFonts w:asciiTheme="minorHAnsi" w:hAnsiTheme="minorHAnsi" w:cstheme="minorHAnsi"/>
                <w:sz w:val="20"/>
                <w:szCs w:val="20"/>
              </w:rPr>
              <w:t xml:space="preserve">The amount of mud on local roads will </w:t>
            </w:r>
            <w:r w:rsidR="00C71A6B">
              <w:rPr>
                <w:rFonts w:asciiTheme="minorHAnsi" w:hAnsiTheme="minorHAnsi" w:cstheme="minorHAnsi"/>
                <w:sz w:val="20"/>
                <w:szCs w:val="20"/>
              </w:rPr>
              <w:t xml:space="preserve">be </w:t>
            </w:r>
            <w:r w:rsidRPr="00845FD4">
              <w:rPr>
                <w:rFonts w:asciiTheme="minorHAnsi" w:hAnsiTheme="minorHAnsi" w:cstheme="minorHAnsi"/>
                <w:sz w:val="20"/>
                <w:szCs w:val="20"/>
              </w:rPr>
              <w:t>monitored daily by site operatives.</w:t>
            </w:r>
          </w:p>
          <w:p w14:paraId="218DDA1C" w14:textId="4888A5C3" w:rsidR="00E80F12" w:rsidRPr="00845FD4" w:rsidRDefault="00E80F12" w:rsidP="006E3156">
            <w:pPr>
              <w:pStyle w:val="TableParagraph"/>
              <w:spacing w:line="220" w:lineRule="atLeast"/>
              <w:ind w:right="158"/>
              <w:jc w:val="both"/>
              <w:rPr>
                <w:rFonts w:asciiTheme="minorHAnsi" w:hAnsiTheme="minorHAnsi" w:cstheme="minorHAnsi"/>
                <w:sz w:val="20"/>
                <w:szCs w:val="20"/>
              </w:rPr>
            </w:pPr>
          </w:p>
        </w:tc>
        <w:tc>
          <w:tcPr>
            <w:tcW w:w="1672" w:type="dxa"/>
          </w:tcPr>
          <w:p w14:paraId="59F52F40" w14:textId="77777777" w:rsidR="00E80F12" w:rsidRPr="00845FD4" w:rsidRDefault="006E6692">
            <w:pPr>
              <w:pStyle w:val="TableParagraph"/>
              <w:ind w:left="109" w:right="352"/>
              <w:rPr>
                <w:rFonts w:asciiTheme="minorHAnsi" w:hAnsiTheme="minorHAnsi" w:cstheme="minorHAnsi"/>
                <w:sz w:val="20"/>
                <w:szCs w:val="20"/>
              </w:rPr>
            </w:pPr>
            <w:r w:rsidRPr="00845FD4">
              <w:rPr>
                <w:rFonts w:asciiTheme="minorHAnsi" w:hAnsiTheme="minorHAnsi" w:cstheme="minorHAnsi"/>
                <w:sz w:val="20"/>
                <w:szCs w:val="20"/>
              </w:rPr>
              <w:t>Unlikely due to measures in place.</w:t>
            </w:r>
          </w:p>
        </w:tc>
        <w:tc>
          <w:tcPr>
            <w:tcW w:w="1536" w:type="dxa"/>
          </w:tcPr>
          <w:p w14:paraId="2E22843E" w14:textId="77777777" w:rsidR="00E80F12" w:rsidRPr="00845FD4" w:rsidRDefault="006E6692">
            <w:pPr>
              <w:pStyle w:val="TableParagraph"/>
              <w:ind w:left="110" w:right="103"/>
              <w:rPr>
                <w:rFonts w:asciiTheme="minorHAnsi" w:hAnsiTheme="minorHAnsi" w:cstheme="minorHAnsi"/>
                <w:sz w:val="20"/>
                <w:szCs w:val="20"/>
              </w:rPr>
            </w:pPr>
            <w:r w:rsidRPr="00845FD4">
              <w:rPr>
                <w:rFonts w:asciiTheme="minorHAnsi" w:hAnsiTheme="minorHAnsi" w:cstheme="minorHAnsi"/>
                <w:sz w:val="20"/>
                <w:szCs w:val="20"/>
              </w:rPr>
              <w:t>Local nuisance. Mud on roads is unsightly and can increase the likelihood of road traffic accidents.</w:t>
            </w:r>
          </w:p>
        </w:tc>
        <w:tc>
          <w:tcPr>
            <w:tcW w:w="1468" w:type="dxa"/>
          </w:tcPr>
          <w:p w14:paraId="7D37F7C4" w14:textId="127E1F28" w:rsidR="00E80F12" w:rsidRPr="00845FD4" w:rsidRDefault="00D164D4">
            <w:pPr>
              <w:pStyle w:val="TableParagraph"/>
              <w:ind w:left="110" w:right="75"/>
              <w:rPr>
                <w:rFonts w:asciiTheme="minorHAnsi" w:hAnsiTheme="minorHAnsi" w:cstheme="minorHAnsi"/>
                <w:sz w:val="20"/>
                <w:szCs w:val="20"/>
              </w:rPr>
            </w:pPr>
            <w:r>
              <w:rPr>
                <w:rFonts w:asciiTheme="minorHAnsi" w:hAnsiTheme="minorHAnsi" w:cstheme="minorHAnsi"/>
                <w:sz w:val="20"/>
                <w:szCs w:val="20"/>
              </w:rPr>
              <w:t>L</w:t>
            </w:r>
            <w:r w:rsidR="0048354A" w:rsidRPr="00845FD4">
              <w:rPr>
                <w:rFonts w:asciiTheme="minorHAnsi" w:hAnsiTheme="minorHAnsi" w:cstheme="minorHAnsi"/>
                <w:sz w:val="20"/>
                <w:szCs w:val="20"/>
              </w:rPr>
              <w:t>ow</w:t>
            </w:r>
          </w:p>
        </w:tc>
      </w:tr>
      <w:tr w:rsidR="00E80F12" w:rsidRPr="00845FD4" w14:paraId="714BF515" w14:textId="77777777">
        <w:trPr>
          <w:trHeight w:val="212"/>
        </w:trPr>
        <w:tc>
          <w:tcPr>
            <w:tcW w:w="14310" w:type="dxa"/>
            <w:gridSpan w:val="7"/>
            <w:shd w:val="clear" w:color="auto" w:fill="D9D9D9"/>
          </w:tcPr>
          <w:p w14:paraId="2D996888" w14:textId="77777777" w:rsidR="00E80F12" w:rsidRPr="00845FD4" w:rsidRDefault="006E6692">
            <w:pPr>
              <w:pStyle w:val="TableParagraph"/>
              <w:spacing w:line="193" w:lineRule="exact"/>
              <w:ind w:left="107"/>
              <w:rPr>
                <w:rFonts w:asciiTheme="minorHAnsi" w:hAnsiTheme="minorHAnsi" w:cstheme="minorHAnsi"/>
                <w:b/>
                <w:sz w:val="20"/>
                <w:szCs w:val="20"/>
              </w:rPr>
            </w:pPr>
            <w:r w:rsidRPr="00845FD4">
              <w:rPr>
                <w:rFonts w:asciiTheme="minorHAnsi" w:hAnsiTheme="minorHAnsi" w:cstheme="minorHAnsi"/>
                <w:b/>
                <w:sz w:val="20"/>
                <w:szCs w:val="20"/>
              </w:rPr>
              <w:t>Litter</w:t>
            </w:r>
          </w:p>
        </w:tc>
      </w:tr>
      <w:tr w:rsidR="00E80F12" w:rsidRPr="00845FD4" w14:paraId="4246EC04" w14:textId="77777777" w:rsidTr="00891EE1">
        <w:trPr>
          <w:trHeight w:val="50"/>
        </w:trPr>
        <w:tc>
          <w:tcPr>
            <w:tcW w:w="1439" w:type="dxa"/>
          </w:tcPr>
          <w:p w14:paraId="0A061201" w14:textId="1CEBF56F" w:rsidR="00E80F12" w:rsidRPr="00845FD4" w:rsidRDefault="006E3156">
            <w:pPr>
              <w:pStyle w:val="TableParagraph"/>
              <w:spacing w:before="2"/>
              <w:ind w:left="107" w:right="251"/>
              <w:rPr>
                <w:rFonts w:asciiTheme="minorHAnsi" w:hAnsiTheme="minorHAnsi" w:cstheme="minorHAnsi"/>
                <w:sz w:val="20"/>
                <w:szCs w:val="20"/>
              </w:rPr>
            </w:pPr>
            <w:r w:rsidRPr="00845FD4">
              <w:rPr>
                <w:rFonts w:asciiTheme="minorHAnsi" w:hAnsiTheme="minorHAnsi" w:cstheme="minorHAnsi"/>
                <w:sz w:val="20"/>
                <w:szCs w:val="20"/>
              </w:rPr>
              <w:t>L</w:t>
            </w:r>
            <w:r w:rsidR="006E6692" w:rsidRPr="00845FD4">
              <w:rPr>
                <w:rFonts w:asciiTheme="minorHAnsi" w:hAnsiTheme="minorHAnsi" w:cstheme="minorHAnsi"/>
                <w:sz w:val="20"/>
                <w:szCs w:val="20"/>
              </w:rPr>
              <w:t>itter</w:t>
            </w:r>
          </w:p>
        </w:tc>
        <w:tc>
          <w:tcPr>
            <w:tcW w:w="1998" w:type="dxa"/>
          </w:tcPr>
          <w:p w14:paraId="25ED6F15" w14:textId="77777777" w:rsidR="00E80F12" w:rsidRPr="00845FD4" w:rsidRDefault="006E6692">
            <w:pPr>
              <w:pStyle w:val="TableParagraph"/>
              <w:spacing w:before="2"/>
              <w:ind w:left="105" w:right="324"/>
              <w:rPr>
                <w:rFonts w:asciiTheme="minorHAnsi" w:hAnsiTheme="minorHAnsi" w:cstheme="minorHAnsi"/>
                <w:sz w:val="20"/>
                <w:szCs w:val="20"/>
              </w:rPr>
            </w:pPr>
            <w:r w:rsidRPr="00845FD4">
              <w:rPr>
                <w:rFonts w:asciiTheme="minorHAnsi" w:hAnsiTheme="minorHAnsi" w:cstheme="minorHAnsi"/>
                <w:sz w:val="20"/>
                <w:szCs w:val="20"/>
              </w:rPr>
              <w:t>All receptors listed in Table 2.</w:t>
            </w:r>
          </w:p>
        </w:tc>
        <w:tc>
          <w:tcPr>
            <w:tcW w:w="1034" w:type="dxa"/>
          </w:tcPr>
          <w:p w14:paraId="20CB2D61" w14:textId="08B527A3" w:rsidR="00E80F12" w:rsidRPr="00845FD4" w:rsidRDefault="006E6692">
            <w:pPr>
              <w:pStyle w:val="TableParagraph"/>
              <w:spacing w:before="2"/>
              <w:ind w:left="108"/>
              <w:rPr>
                <w:rFonts w:asciiTheme="minorHAnsi" w:hAnsiTheme="minorHAnsi" w:cstheme="minorHAnsi"/>
                <w:sz w:val="20"/>
                <w:szCs w:val="20"/>
              </w:rPr>
            </w:pPr>
            <w:r w:rsidRPr="00845FD4">
              <w:rPr>
                <w:rFonts w:asciiTheme="minorHAnsi" w:hAnsiTheme="minorHAnsi" w:cstheme="minorHAnsi"/>
                <w:sz w:val="20"/>
                <w:szCs w:val="20"/>
              </w:rPr>
              <w:t>Air</w:t>
            </w:r>
            <w:r w:rsidR="006E3156" w:rsidRPr="00845FD4">
              <w:rPr>
                <w:rFonts w:asciiTheme="minorHAnsi" w:hAnsiTheme="minorHAnsi" w:cstheme="minorHAnsi"/>
                <w:sz w:val="20"/>
                <w:szCs w:val="20"/>
              </w:rPr>
              <w:t xml:space="preserve"> transport then deposition</w:t>
            </w:r>
          </w:p>
        </w:tc>
        <w:tc>
          <w:tcPr>
            <w:tcW w:w="5163" w:type="dxa"/>
          </w:tcPr>
          <w:p w14:paraId="2D98B749" w14:textId="6CA076E4" w:rsidR="00E80F12" w:rsidRPr="00845FD4" w:rsidRDefault="000B5594" w:rsidP="00EA38F2">
            <w:pPr>
              <w:pStyle w:val="TableParagraph"/>
              <w:spacing w:before="2"/>
              <w:ind w:right="196"/>
              <w:rPr>
                <w:rFonts w:asciiTheme="minorHAnsi" w:hAnsiTheme="minorHAnsi" w:cstheme="minorHAnsi"/>
                <w:sz w:val="20"/>
                <w:szCs w:val="20"/>
              </w:rPr>
            </w:pPr>
            <w:bookmarkStart w:id="20" w:name="_Hlk52960284"/>
            <w:r>
              <w:rPr>
                <w:rFonts w:asciiTheme="minorHAnsi" w:hAnsiTheme="minorHAnsi" w:cstheme="minorHAnsi"/>
                <w:sz w:val="20"/>
                <w:szCs w:val="20"/>
              </w:rPr>
              <w:t>Waste types received by the site generally do not contain litter</w:t>
            </w:r>
            <w:r w:rsidR="00BA4021">
              <w:rPr>
                <w:rFonts w:asciiTheme="minorHAnsi" w:hAnsiTheme="minorHAnsi" w:cstheme="minorHAnsi"/>
                <w:sz w:val="20"/>
                <w:szCs w:val="20"/>
              </w:rPr>
              <w:t xml:space="preserve"> that could become windblown</w:t>
            </w:r>
            <w:r>
              <w:rPr>
                <w:rFonts w:asciiTheme="minorHAnsi" w:hAnsiTheme="minorHAnsi" w:cstheme="minorHAnsi"/>
                <w:sz w:val="20"/>
                <w:szCs w:val="20"/>
              </w:rPr>
              <w:t xml:space="preserve">. </w:t>
            </w:r>
            <w:r w:rsidR="0016135C">
              <w:rPr>
                <w:rFonts w:asciiTheme="minorHAnsi" w:hAnsiTheme="minorHAnsi" w:cstheme="minorHAnsi"/>
                <w:sz w:val="20"/>
                <w:szCs w:val="20"/>
              </w:rPr>
              <w:t xml:space="preserve">Any waste types that may generate litter will be stored </w:t>
            </w:r>
            <w:r w:rsidR="00BA58FD">
              <w:rPr>
                <w:rFonts w:asciiTheme="minorHAnsi" w:hAnsiTheme="minorHAnsi" w:cstheme="minorHAnsi"/>
                <w:sz w:val="20"/>
                <w:szCs w:val="20"/>
              </w:rPr>
              <w:t>in</w:t>
            </w:r>
            <w:r w:rsidR="00BA4021">
              <w:rPr>
                <w:rFonts w:asciiTheme="minorHAnsi" w:hAnsiTheme="minorHAnsi" w:cstheme="minorHAnsi"/>
                <w:sz w:val="20"/>
                <w:szCs w:val="20"/>
              </w:rPr>
              <w:t xml:space="preserve"> dedicated bays</w:t>
            </w:r>
            <w:r w:rsidR="00BF5DD2">
              <w:rPr>
                <w:rFonts w:asciiTheme="minorHAnsi" w:hAnsiTheme="minorHAnsi" w:cstheme="minorHAnsi"/>
                <w:sz w:val="20"/>
                <w:szCs w:val="20"/>
              </w:rPr>
              <w:t xml:space="preserve">. </w:t>
            </w:r>
            <w:r>
              <w:rPr>
                <w:rFonts w:asciiTheme="minorHAnsi" w:hAnsiTheme="minorHAnsi" w:cstheme="minorHAnsi"/>
                <w:sz w:val="20"/>
                <w:szCs w:val="20"/>
              </w:rPr>
              <w:t>O</w:t>
            </w:r>
            <w:r w:rsidR="00EA38F2" w:rsidRPr="00845FD4">
              <w:rPr>
                <w:rFonts w:asciiTheme="minorHAnsi" w:hAnsiTheme="minorHAnsi" w:cstheme="minorHAnsi"/>
                <w:sz w:val="20"/>
                <w:szCs w:val="20"/>
              </w:rPr>
              <w:t xml:space="preserve">peratives will be </w:t>
            </w:r>
            <w:r w:rsidR="004E5F4F" w:rsidRPr="00845FD4">
              <w:rPr>
                <w:rFonts w:asciiTheme="minorHAnsi" w:hAnsiTheme="minorHAnsi" w:cstheme="minorHAnsi"/>
                <w:sz w:val="20"/>
                <w:szCs w:val="20"/>
              </w:rPr>
              <w:t>vigilant,</w:t>
            </w:r>
            <w:r w:rsidR="00EA38F2" w:rsidRPr="00845FD4">
              <w:rPr>
                <w:rFonts w:asciiTheme="minorHAnsi" w:hAnsiTheme="minorHAnsi" w:cstheme="minorHAnsi"/>
                <w:sz w:val="20"/>
                <w:szCs w:val="20"/>
              </w:rPr>
              <w:t xml:space="preserve"> and any litter reported will be removed immediately.</w:t>
            </w:r>
          </w:p>
          <w:bookmarkEnd w:id="20"/>
          <w:p w14:paraId="5363220F" w14:textId="77777777" w:rsidR="001D4F5E" w:rsidRPr="00845FD4" w:rsidRDefault="001D4F5E">
            <w:pPr>
              <w:pStyle w:val="TableParagraph"/>
              <w:rPr>
                <w:rFonts w:asciiTheme="minorHAnsi" w:hAnsiTheme="minorHAnsi" w:cstheme="minorHAnsi"/>
                <w:b/>
                <w:sz w:val="20"/>
                <w:szCs w:val="20"/>
              </w:rPr>
            </w:pPr>
          </w:p>
          <w:p w14:paraId="5972AF2A" w14:textId="79E9E4DA" w:rsidR="000F236B" w:rsidRDefault="000F236B">
            <w:pPr>
              <w:pStyle w:val="TableParagraph"/>
              <w:rPr>
                <w:rFonts w:asciiTheme="minorHAnsi" w:hAnsiTheme="minorHAnsi" w:cstheme="minorHAnsi"/>
                <w:sz w:val="20"/>
                <w:szCs w:val="20"/>
              </w:rPr>
            </w:pPr>
            <w:r>
              <w:rPr>
                <w:rFonts w:asciiTheme="minorHAnsi" w:hAnsiTheme="minorHAnsi" w:cstheme="minorHAnsi"/>
                <w:sz w:val="20"/>
                <w:szCs w:val="20"/>
              </w:rPr>
              <w:t>All incoming loads will be sheeted and remain sheeted until they are ready to be tipped.</w:t>
            </w:r>
          </w:p>
          <w:p w14:paraId="1CFD7596" w14:textId="4294AEAB" w:rsidR="00D61812" w:rsidRDefault="00D61812">
            <w:pPr>
              <w:pStyle w:val="TableParagraph"/>
              <w:rPr>
                <w:rFonts w:asciiTheme="minorHAnsi" w:hAnsiTheme="minorHAnsi" w:cstheme="minorHAnsi"/>
                <w:sz w:val="20"/>
                <w:szCs w:val="20"/>
              </w:rPr>
            </w:pPr>
          </w:p>
          <w:p w14:paraId="5CFDB248" w14:textId="6E738A9F" w:rsidR="00D61812" w:rsidRDefault="00D61812">
            <w:pPr>
              <w:pStyle w:val="TableParagraph"/>
              <w:rPr>
                <w:rFonts w:asciiTheme="minorHAnsi" w:hAnsiTheme="minorHAnsi" w:cstheme="minorHAnsi"/>
                <w:sz w:val="20"/>
                <w:szCs w:val="20"/>
              </w:rPr>
            </w:pPr>
            <w:r>
              <w:rPr>
                <w:rFonts w:asciiTheme="minorHAnsi" w:hAnsiTheme="minorHAnsi" w:cstheme="minorHAnsi"/>
                <w:sz w:val="20"/>
                <w:szCs w:val="20"/>
              </w:rPr>
              <w:t xml:space="preserve">The site </w:t>
            </w:r>
            <w:r w:rsidR="00BF5DD2">
              <w:rPr>
                <w:rFonts w:asciiTheme="minorHAnsi" w:hAnsiTheme="minorHAnsi" w:cstheme="minorHAnsi"/>
                <w:sz w:val="20"/>
                <w:szCs w:val="20"/>
              </w:rPr>
              <w:t xml:space="preserve">perimeter is enclosed by </w:t>
            </w:r>
            <w:r w:rsidR="00BA58FD">
              <w:rPr>
                <w:rFonts w:asciiTheme="minorHAnsi" w:hAnsiTheme="minorHAnsi" w:cstheme="minorHAnsi"/>
                <w:sz w:val="20"/>
                <w:szCs w:val="20"/>
              </w:rPr>
              <w:t>2.5m</w:t>
            </w:r>
            <w:r w:rsidR="00EF3B8F">
              <w:rPr>
                <w:rFonts w:asciiTheme="minorHAnsi" w:hAnsiTheme="minorHAnsi" w:cstheme="minorHAnsi"/>
                <w:sz w:val="20"/>
                <w:szCs w:val="20"/>
              </w:rPr>
              <w:t xml:space="preserve"> perimeter </w:t>
            </w:r>
            <w:r w:rsidR="00BA58FD">
              <w:rPr>
                <w:rFonts w:asciiTheme="minorHAnsi" w:hAnsiTheme="minorHAnsi" w:cstheme="minorHAnsi"/>
                <w:sz w:val="20"/>
                <w:szCs w:val="20"/>
              </w:rPr>
              <w:t xml:space="preserve">concrete </w:t>
            </w:r>
            <w:r w:rsidR="00EF3B8F">
              <w:rPr>
                <w:rFonts w:asciiTheme="minorHAnsi" w:hAnsiTheme="minorHAnsi" w:cstheme="minorHAnsi"/>
                <w:sz w:val="20"/>
                <w:szCs w:val="20"/>
              </w:rPr>
              <w:t>walls</w:t>
            </w:r>
            <w:r w:rsidR="00BF5DD2">
              <w:rPr>
                <w:rFonts w:asciiTheme="minorHAnsi" w:hAnsiTheme="minorHAnsi" w:cstheme="minorHAnsi"/>
                <w:sz w:val="20"/>
                <w:szCs w:val="20"/>
              </w:rPr>
              <w:t xml:space="preserve"> to prevent any litter being blown from the site.</w:t>
            </w:r>
          </w:p>
          <w:p w14:paraId="78225D76" w14:textId="596879CB" w:rsidR="00EF3B8F" w:rsidRDefault="00EF3B8F">
            <w:pPr>
              <w:pStyle w:val="TableParagraph"/>
              <w:rPr>
                <w:rFonts w:asciiTheme="minorHAnsi" w:hAnsiTheme="minorHAnsi" w:cstheme="minorHAnsi"/>
                <w:sz w:val="20"/>
                <w:szCs w:val="20"/>
              </w:rPr>
            </w:pPr>
          </w:p>
          <w:p w14:paraId="18153964" w14:textId="02FD00FE" w:rsidR="00EF3B8F" w:rsidRDefault="00EF3B8F">
            <w:pPr>
              <w:pStyle w:val="TableParagraph"/>
              <w:rPr>
                <w:rFonts w:asciiTheme="minorHAnsi" w:hAnsiTheme="minorHAnsi" w:cstheme="minorHAnsi"/>
                <w:sz w:val="20"/>
                <w:szCs w:val="20"/>
              </w:rPr>
            </w:pPr>
            <w:r>
              <w:rPr>
                <w:rFonts w:asciiTheme="minorHAnsi" w:hAnsiTheme="minorHAnsi" w:cstheme="minorHAnsi"/>
                <w:sz w:val="20"/>
                <w:szCs w:val="20"/>
              </w:rPr>
              <w:lastRenderedPageBreak/>
              <w:t>Designated</w:t>
            </w:r>
            <w:r w:rsidR="00BA58FD">
              <w:rPr>
                <w:rFonts w:asciiTheme="minorHAnsi" w:hAnsiTheme="minorHAnsi" w:cstheme="minorHAnsi"/>
                <w:sz w:val="20"/>
                <w:szCs w:val="20"/>
              </w:rPr>
              <w:t xml:space="preserve"> one-way</w:t>
            </w:r>
            <w:r>
              <w:rPr>
                <w:rFonts w:asciiTheme="minorHAnsi" w:hAnsiTheme="minorHAnsi" w:cstheme="minorHAnsi"/>
                <w:sz w:val="20"/>
                <w:szCs w:val="20"/>
              </w:rPr>
              <w:t xml:space="preserve"> haul road for HGVs to avoid contact with waste.</w:t>
            </w:r>
          </w:p>
          <w:p w14:paraId="41CF7116" w14:textId="77777777" w:rsidR="000F236B" w:rsidRDefault="000F236B">
            <w:pPr>
              <w:pStyle w:val="TableParagraph"/>
              <w:rPr>
                <w:rFonts w:asciiTheme="minorHAnsi" w:hAnsiTheme="minorHAnsi" w:cstheme="minorHAnsi"/>
                <w:sz w:val="20"/>
                <w:szCs w:val="20"/>
              </w:rPr>
            </w:pPr>
          </w:p>
          <w:p w14:paraId="2E807B04" w14:textId="7FF5C39B" w:rsidR="00E80F12" w:rsidRDefault="006E3156">
            <w:pPr>
              <w:pStyle w:val="TableParagraph"/>
              <w:rPr>
                <w:rFonts w:asciiTheme="minorHAnsi" w:hAnsiTheme="minorHAnsi" w:cstheme="minorHAnsi"/>
                <w:sz w:val="20"/>
                <w:szCs w:val="20"/>
              </w:rPr>
            </w:pPr>
            <w:r w:rsidRPr="00845FD4">
              <w:rPr>
                <w:rFonts w:asciiTheme="minorHAnsi" w:hAnsiTheme="minorHAnsi" w:cstheme="minorHAnsi"/>
                <w:sz w:val="20"/>
                <w:szCs w:val="20"/>
              </w:rPr>
              <w:t>There are strict waste acceptance procedures in place to prevent the acceptance of non-conforming waste types.</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Details</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waste</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acceptance</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procedures</w:t>
            </w:r>
            <w:r w:rsidRPr="00845FD4">
              <w:rPr>
                <w:rFonts w:asciiTheme="minorHAnsi" w:hAnsiTheme="minorHAnsi" w:cstheme="minorHAnsi"/>
                <w:spacing w:val="-16"/>
                <w:sz w:val="20"/>
                <w:szCs w:val="20"/>
              </w:rPr>
              <w:t xml:space="preserve"> </w:t>
            </w:r>
            <w:r w:rsidRPr="00845FD4">
              <w:rPr>
                <w:rFonts w:asciiTheme="minorHAnsi" w:hAnsiTheme="minorHAnsi" w:cstheme="minorHAnsi"/>
                <w:sz w:val="20"/>
                <w:szCs w:val="20"/>
              </w:rPr>
              <w:t>are</w:t>
            </w:r>
            <w:r w:rsidRPr="00845FD4">
              <w:rPr>
                <w:rFonts w:asciiTheme="minorHAnsi" w:hAnsiTheme="minorHAnsi" w:cstheme="minorHAnsi"/>
                <w:spacing w:val="-15"/>
                <w:sz w:val="20"/>
                <w:szCs w:val="20"/>
              </w:rPr>
              <w:t xml:space="preserve"> </w:t>
            </w:r>
            <w:r w:rsidRPr="00845FD4">
              <w:rPr>
                <w:rFonts w:asciiTheme="minorHAnsi" w:hAnsiTheme="minorHAnsi" w:cstheme="minorHAnsi"/>
                <w:sz w:val="20"/>
                <w:szCs w:val="20"/>
              </w:rPr>
              <w:t>provided in</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the</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EMS</w:t>
            </w:r>
            <w:r w:rsidR="00D9484C">
              <w:rPr>
                <w:rFonts w:asciiTheme="minorHAnsi" w:hAnsiTheme="minorHAnsi" w:cstheme="minorHAnsi"/>
                <w:sz w:val="20"/>
                <w:szCs w:val="20"/>
              </w:rPr>
              <w:t>.</w:t>
            </w:r>
          </w:p>
          <w:p w14:paraId="6D76AF34" w14:textId="7D2C57B8" w:rsidR="00D9484C" w:rsidRDefault="00D9484C">
            <w:pPr>
              <w:pStyle w:val="TableParagraph"/>
              <w:rPr>
                <w:rFonts w:asciiTheme="minorHAnsi" w:hAnsiTheme="minorHAnsi" w:cstheme="minorHAnsi"/>
                <w:sz w:val="20"/>
                <w:szCs w:val="20"/>
              </w:rPr>
            </w:pPr>
          </w:p>
          <w:p w14:paraId="0DE80983" w14:textId="545B1ACD" w:rsidR="00E80F12" w:rsidRPr="00845FD4" w:rsidRDefault="00D9484C" w:rsidP="00891EE1">
            <w:pPr>
              <w:pStyle w:val="TableParagraph"/>
              <w:rPr>
                <w:rFonts w:asciiTheme="minorHAnsi" w:hAnsiTheme="minorHAnsi" w:cstheme="minorHAnsi"/>
                <w:sz w:val="20"/>
                <w:szCs w:val="20"/>
              </w:rPr>
            </w:pPr>
            <w:r>
              <w:rPr>
                <w:rFonts w:asciiTheme="minorHAnsi" w:hAnsiTheme="minorHAnsi" w:cstheme="minorHAnsi"/>
                <w:sz w:val="20"/>
                <w:szCs w:val="20"/>
              </w:rPr>
              <w:t>Working areas will be regularly cleared and inspected to minimise litter. Housekeeping measures are in place during operating hours.</w:t>
            </w:r>
          </w:p>
        </w:tc>
        <w:tc>
          <w:tcPr>
            <w:tcW w:w="1672" w:type="dxa"/>
          </w:tcPr>
          <w:p w14:paraId="19C19C51" w14:textId="77777777" w:rsidR="00E80F12" w:rsidRPr="00845FD4" w:rsidRDefault="006E6692">
            <w:pPr>
              <w:pStyle w:val="TableParagraph"/>
              <w:spacing w:before="2"/>
              <w:ind w:left="109" w:right="352"/>
              <w:rPr>
                <w:rFonts w:asciiTheme="minorHAnsi" w:hAnsiTheme="minorHAnsi" w:cstheme="minorHAnsi"/>
                <w:sz w:val="20"/>
                <w:szCs w:val="20"/>
              </w:rPr>
            </w:pPr>
            <w:r w:rsidRPr="00845FD4">
              <w:rPr>
                <w:rFonts w:asciiTheme="minorHAnsi" w:hAnsiTheme="minorHAnsi" w:cstheme="minorHAnsi"/>
                <w:sz w:val="20"/>
                <w:szCs w:val="20"/>
              </w:rPr>
              <w:lastRenderedPageBreak/>
              <w:t>Unlikely due to measures in place.</w:t>
            </w:r>
          </w:p>
        </w:tc>
        <w:tc>
          <w:tcPr>
            <w:tcW w:w="1536" w:type="dxa"/>
          </w:tcPr>
          <w:p w14:paraId="33968BF8" w14:textId="77777777" w:rsidR="00E80F12" w:rsidRPr="00845FD4" w:rsidRDefault="006E6692">
            <w:pPr>
              <w:pStyle w:val="TableParagraph"/>
              <w:spacing w:before="2"/>
              <w:ind w:left="110"/>
              <w:rPr>
                <w:rFonts w:asciiTheme="minorHAnsi" w:hAnsiTheme="minorHAnsi" w:cstheme="minorHAnsi"/>
                <w:sz w:val="20"/>
                <w:szCs w:val="20"/>
              </w:rPr>
            </w:pPr>
            <w:r w:rsidRPr="00845FD4">
              <w:rPr>
                <w:rFonts w:asciiTheme="minorHAnsi" w:hAnsiTheme="minorHAnsi" w:cstheme="minorHAnsi"/>
                <w:sz w:val="20"/>
                <w:szCs w:val="20"/>
              </w:rPr>
              <w:t>Local nuisance</w:t>
            </w:r>
          </w:p>
        </w:tc>
        <w:tc>
          <w:tcPr>
            <w:tcW w:w="1468" w:type="dxa"/>
          </w:tcPr>
          <w:p w14:paraId="318479F1" w14:textId="13A68704" w:rsidR="00E80F12" w:rsidRPr="00845FD4" w:rsidRDefault="006A63E2">
            <w:pPr>
              <w:pStyle w:val="TableParagraph"/>
              <w:spacing w:before="2"/>
              <w:ind w:left="110" w:right="194"/>
              <w:rPr>
                <w:rFonts w:asciiTheme="minorHAnsi" w:hAnsiTheme="minorHAnsi" w:cstheme="minorHAnsi"/>
                <w:sz w:val="20"/>
                <w:szCs w:val="20"/>
              </w:rPr>
            </w:pPr>
            <w:r w:rsidRPr="00845FD4">
              <w:rPr>
                <w:rFonts w:asciiTheme="minorHAnsi" w:hAnsiTheme="minorHAnsi" w:cstheme="minorHAnsi"/>
                <w:sz w:val="20"/>
                <w:szCs w:val="20"/>
              </w:rPr>
              <w:t>Low</w:t>
            </w:r>
          </w:p>
        </w:tc>
      </w:tr>
    </w:tbl>
    <w:p w14:paraId="35D92AA6" w14:textId="77777777" w:rsidR="00E80F12" w:rsidRPr="00845FD4" w:rsidRDefault="00E80F12">
      <w:pPr>
        <w:rPr>
          <w:rFonts w:asciiTheme="minorHAnsi" w:hAnsiTheme="minorHAnsi" w:cstheme="minorHAnsi"/>
          <w:sz w:val="20"/>
          <w:szCs w:val="20"/>
        </w:rPr>
        <w:sectPr w:rsidR="00E80F12" w:rsidRPr="00845FD4">
          <w:pgSz w:w="16840" w:h="11910" w:orient="landscape"/>
          <w:pgMar w:top="1900" w:right="1000" w:bottom="820" w:left="1300" w:header="791" w:footer="630" w:gutter="0"/>
          <w:cols w:space="720"/>
        </w:sectPr>
      </w:pPr>
    </w:p>
    <w:p w14:paraId="002C688B" w14:textId="77777777" w:rsidR="00E80F12" w:rsidRPr="001D5F9B" w:rsidRDefault="006E6692">
      <w:pPr>
        <w:spacing w:before="100"/>
        <w:ind w:left="106"/>
        <w:rPr>
          <w:rFonts w:asciiTheme="minorHAnsi" w:hAnsiTheme="minorHAnsi" w:cstheme="minorHAnsi"/>
          <w:b/>
        </w:rPr>
      </w:pPr>
      <w:r w:rsidRPr="001D5F9B">
        <w:rPr>
          <w:rFonts w:asciiTheme="minorHAnsi" w:hAnsiTheme="minorHAnsi" w:cstheme="minorHAnsi"/>
          <w:b/>
        </w:rPr>
        <w:lastRenderedPageBreak/>
        <w:t>Table A4: Accident and Incident Risk Assessment and Management Plan</w:t>
      </w:r>
    </w:p>
    <w:p w14:paraId="42B3537E" w14:textId="77777777" w:rsidR="00E80F12" w:rsidRPr="001D5F9B" w:rsidRDefault="00E80F12">
      <w:pPr>
        <w:pStyle w:val="BodyText"/>
        <w:spacing w:before="8"/>
        <w:rPr>
          <w:rFonts w:asciiTheme="minorHAnsi" w:hAnsiTheme="minorHAnsi" w:cstheme="minorHAnsi"/>
          <w:b/>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0"/>
        <w:gridCol w:w="1636"/>
        <w:gridCol w:w="1134"/>
        <w:gridCol w:w="5387"/>
        <w:gridCol w:w="1559"/>
        <w:gridCol w:w="1678"/>
        <w:gridCol w:w="1699"/>
      </w:tblGrid>
      <w:tr w:rsidR="00E80F12" w:rsidRPr="00845FD4" w14:paraId="79DCBD54" w14:textId="77777777" w:rsidTr="001D5F9B">
        <w:trPr>
          <w:trHeight w:val="434"/>
        </w:trPr>
        <w:tc>
          <w:tcPr>
            <w:tcW w:w="3990" w:type="dxa"/>
            <w:gridSpan w:val="3"/>
            <w:shd w:val="clear" w:color="auto" w:fill="1F497D" w:themeFill="text2"/>
          </w:tcPr>
          <w:p w14:paraId="7496EF0D" w14:textId="66A1F485" w:rsidR="00E80F12" w:rsidRPr="001D5F9B" w:rsidRDefault="006E6692">
            <w:pPr>
              <w:pStyle w:val="TableParagraph"/>
              <w:spacing w:before="9" w:line="216" w:lineRule="exact"/>
              <w:ind w:left="107"/>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What</w:t>
            </w:r>
            <w:r w:rsidRPr="001D5F9B">
              <w:rPr>
                <w:rFonts w:asciiTheme="minorHAnsi" w:hAnsiTheme="minorHAnsi" w:cstheme="minorHAnsi"/>
                <w:b/>
                <w:color w:val="FFFFFF" w:themeColor="background1"/>
                <w:spacing w:val="-13"/>
                <w:sz w:val="20"/>
                <w:szCs w:val="20"/>
              </w:rPr>
              <w:t xml:space="preserve"> </w:t>
            </w:r>
            <w:r w:rsidR="00D30DB6" w:rsidRPr="001D5F9B">
              <w:rPr>
                <w:rFonts w:asciiTheme="minorHAnsi" w:hAnsiTheme="minorHAnsi" w:cstheme="minorHAnsi"/>
                <w:b/>
                <w:color w:val="FFFFFF" w:themeColor="background1"/>
                <w:sz w:val="20"/>
                <w:szCs w:val="20"/>
              </w:rPr>
              <w:t>is the risk</w:t>
            </w:r>
            <w:r w:rsidRPr="001D5F9B">
              <w:rPr>
                <w:rFonts w:asciiTheme="minorHAnsi" w:hAnsiTheme="minorHAnsi" w:cstheme="minorHAnsi"/>
                <w:b/>
                <w:color w:val="FFFFFF" w:themeColor="background1"/>
                <w:sz w:val="20"/>
                <w:szCs w:val="20"/>
              </w:rPr>
              <w:t>?</w:t>
            </w:r>
          </w:p>
        </w:tc>
        <w:tc>
          <w:tcPr>
            <w:tcW w:w="5387" w:type="dxa"/>
            <w:shd w:val="clear" w:color="auto" w:fill="1F497D" w:themeFill="text2"/>
          </w:tcPr>
          <w:p w14:paraId="5D5DABA0" w14:textId="77777777" w:rsidR="00E80F12" w:rsidRPr="001D5F9B" w:rsidRDefault="006E6692">
            <w:pPr>
              <w:pStyle w:val="TableParagraph"/>
              <w:spacing w:before="2"/>
              <w:ind w:left="107"/>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Managing the risk</w:t>
            </w:r>
          </w:p>
        </w:tc>
        <w:tc>
          <w:tcPr>
            <w:tcW w:w="4936" w:type="dxa"/>
            <w:gridSpan w:val="3"/>
            <w:shd w:val="clear" w:color="auto" w:fill="1F497D" w:themeFill="text2"/>
          </w:tcPr>
          <w:p w14:paraId="6D8DF429" w14:textId="77777777" w:rsidR="00E80F12" w:rsidRPr="001D5F9B" w:rsidRDefault="006E6692">
            <w:pPr>
              <w:pStyle w:val="TableParagraph"/>
              <w:spacing w:before="2"/>
              <w:ind w:left="104"/>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Assessing the risk</w:t>
            </w:r>
          </w:p>
        </w:tc>
      </w:tr>
      <w:tr w:rsidR="00E80F12" w:rsidRPr="00845FD4" w14:paraId="6FCAD12A" w14:textId="77777777" w:rsidTr="001D5F9B">
        <w:trPr>
          <w:trHeight w:val="427"/>
        </w:trPr>
        <w:tc>
          <w:tcPr>
            <w:tcW w:w="1220" w:type="dxa"/>
            <w:shd w:val="clear" w:color="auto" w:fill="1F497D" w:themeFill="text2"/>
          </w:tcPr>
          <w:p w14:paraId="24584A36" w14:textId="77777777" w:rsidR="00E80F12" w:rsidRPr="001D5F9B" w:rsidRDefault="006E6692">
            <w:pPr>
              <w:pStyle w:val="TableParagraph"/>
              <w:spacing w:before="103"/>
              <w:ind w:left="290"/>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Hazard</w:t>
            </w:r>
          </w:p>
        </w:tc>
        <w:tc>
          <w:tcPr>
            <w:tcW w:w="1636" w:type="dxa"/>
            <w:shd w:val="clear" w:color="auto" w:fill="1F497D" w:themeFill="text2"/>
          </w:tcPr>
          <w:p w14:paraId="6A23B57C" w14:textId="77777777" w:rsidR="00E80F12" w:rsidRPr="001D5F9B" w:rsidRDefault="006E6692">
            <w:pPr>
              <w:pStyle w:val="TableParagraph"/>
              <w:spacing w:before="103"/>
              <w:ind w:left="364"/>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Receptor</w:t>
            </w:r>
          </w:p>
        </w:tc>
        <w:tc>
          <w:tcPr>
            <w:tcW w:w="1134" w:type="dxa"/>
            <w:shd w:val="clear" w:color="auto" w:fill="1F497D" w:themeFill="text2"/>
          </w:tcPr>
          <w:p w14:paraId="76F634E7" w14:textId="77777777" w:rsidR="00E80F12" w:rsidRPr="001D5F9B" w:rsidRDefault="006E6692">
            <w:pPr>
              <w:pStyle w:val="TableParagraph"/>
              <w:spacing w:before="103"/>
              <w:ind w:left="375"/>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Pathway</w:t>
            </w:r>
          </w:p>
        </w:tc>
        <w:tc>
          <w:tcPr>
            <w:tcW w:w="5387" w:type="dxa"/>
            <w:shd w:val="clear" w:color="auto" w:fill="1F497D" w:themeFill="text2"/>
          </w:tcPr>
          <w:p w14:paraId="5E588078" w14:textId="77777777" w:rsidR="00E80F12" w:rsidRPr="001D5F9B" w:rsidRDefault="006E6692">
            <w:pPr>
              <w:pStyle w:val="TableParagraph"/>
              <w:spacing w:before="103"/>
              <w:ind w:left="1760" w:right="1758"/>
              <w:jc w:val="center"/>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Risk Management</w:t>
            </w:r>
          </w:p>
        </w:tc>
        <w:tc>
          <w:tcPr>
            <w:tcW w:w="1559" w:type="dxa"/>
            <w:shd w:val="clear" w:color="auto" w:fill="1F497D" w:themeFill="text2"/>
          </w:tcPr>
          <w:p w14:paraId="044573DC" w14:textId="27D69562" w:rsidR="00E80F12" w:rsidRPr="001D5F9B" w:rsidRDefault="006E6692" w:rsidP="00B631B9">
            <w:pPr>
              <w:pStyle w:val="TableParagraph"/>
              <w:spacing w:before="2" w:line="216" w:lineRule="exact"/>
              <w:ind w:left="356" w:right="144" w:hanging="190"/>
              <w:jc w:val="center"/>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Probability</w:t>
            </w:r>
            <w:r w:rsidR="00B631B9" w:rsidRPr="001D5F9B">
              <w:rPr>
                <w:rFonts w:asciiTheme="minorHAnsi" w:hAnsiTheme="minorHAnsi" w:cstheme="minorHAnsi"/>
                <w:b/>
                <w:color w:val="FFFFFF" w:themeColor="background1"/>
                <w:sz w:val="20"/>
                <w:szCs w:val="20"/>
              </w:rPr>
              <w:t xml:space="preserve"> </w:t>
            </w:r>
            <w:r w:rsidRPr="001D5F9B">
              <w:rPr>
                <w:rFonts w:asciiTheme="minorHAnsi" w:hAnsiTheme="minorHAnsi" w:cstheme="minorHAnsi"/>
                <w:b/>
                <w:color w:val="FFFFFF" w:themeColor="background1"/>
                <w:sz w:val="20"/>
                <w:szCs w:val="20"/>
              </w:rPr>
              <w:t>of Exposure</w:t>
            </w:r>
          </w:p>
        </w:tc>
        <w:tc>
          <w:tcPr>
            <w:tcW w:w="1678" w:type="dxa"/>
            <w:shd w:val="clear" w:color="auto" w:fill="1F497D" w:themeFill="text2"/>
          </w:tcPr>
          <w:p w14:paraId="777A607D" w14:textId="77777777" w:rsidR="00E80F12" w:rsidRPr="001D5F9B" w:rsidRDefault="006E6692" w:rsidP="00F10199">
            <w:pPr>
              <w:pStyle w:val="TableParagraph"/>
              <w:spacing w:before="103"/>
              <w:jc w:val="center"/>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Consequence</w:t>
            </w:r>
          </w:p>
        </w:tc>
        <w:tc>
          <w:tcPr>
            <w:tcW w:w="1699" w:type="dxa"/>
            <w:shd w:val="clear" w:color="auto" w:fill="1F497D" w:themeFill="text2"/>
          </w:tcPr>
          <w:p w14:paraId="2CD483A3" w14:textId="77777777" w:rsidR="00E80F12" w:rsidRPr="001D5F9B" w:rsidRDefault="006E6692" w:rsidP="00F10199">
            <w:pPr>
              <w:pStyle w:val="TableParagraph"/>
              <w:spacing w:before="2" w:line="216" w:lineRule="exact"/>
              <w:ind w:right="267"/>
              <w:jc w:val="center"/>
              <w:rPr>
                <w:rFonts w:asciiTheme="minorHAnsi" w:hAnsiTheme="minorHAnsi" w:cstheme="minorHAnsi"/>
                <w:b/>
                <w:color w:val="FFFFFF" w:themeColor="background1"/>
                <w:sz w:val="20"/>
                <w:szCs w:val="20"/>
              </w:rPr>
            </w:pPr>
            <w:r w:rsidRPr="001D5F9B">
              <w:rPr>
                <w:rFonts w:asciiTheme="minorHAnsi" w:hAnsiTheme="minorHAnsi" w:cstheme="minorHAnsi"/>
                <w:b/>
                <w:color w:val="FFFFFF" w:themeColor="background1"/>
                <w:sz w:val="20"/>
                <w:szCs w:val="20"/>
              </w:rPr>
              <w:t>What is the overall risk?</w:t>
            </w:r>
          </w:p>
        </w:tc>
      </w:tr>
      <w:tr w:rsidR="00E80F12" w:rsidRPr="00845FD4" w14:paraId="0B3FA9BB" w14:textId="77777777" w:rsidTr="001D520E">
        <w:trPr>
          <w:trHeight w:val="2928"/>
        </w:trPr>
        <w:tc>
          <w:tcPr>
            <w:tcW w:w="1220" w:type="dxa"/>
            <w:tcBorders>
              <w:bottom w:val="nil"/>
            </w:tcBorders>
          </w:tcPr>
          <w:p w14:paraId="3C9E9FD7" w14:textId="07459456" w:rsidR="00E80F12" w:rsidRPr="00845FD4" w:rsidRDefault="006E6692">
            <w:pPr>
              <w:pStyle w:val="TableParagraph"/>
              <w:ind w:left="107" w:right="322"/>
              <w:rPr>
                <w:rFonts w:asciiTheme="minorHAnsi" w:hAnsiTheme="minorHAnsi" w:cstheme="minorHAnsi"/>
                <w:sz w:val="20"/>
                <w:szCs w:val="20"/>
              </w:rPr>
            </w:pPr>
            <w:r w:rsidRPr="00845FD4">
              <w:rPr>
                <w:rFonts w:asciiTheme="minorHAnsi" w:hAnsiTheme="minorHAnsi" w:cstheme="minorHAnsi"/>
                <w:sz w:val="20"/>
                <w:szCs w:val="20"/>
              </w:rPr>
              <w:t>Fire or failure to contain firewate</w:t>
            </w:r>
            <w:r w:rsidR="00B82C32">
              <w:rPr>
                <w:rFonts w:asciiTheme="minorHAnsi" w:hAnsiTheme="minorHAnsi" w:cstheme="minorHAnsi"/>
                <w:sz w:val="20"/>
                <w:szCs w:val="20"/>
              </w:rPr>
              <w:t>r</w:t>
            </w:r>
          </w:p>
        </w:tc>
        <w:tc>
          <w:tcPr>
            <w:tcW w:w="1636" w:type="dxa"/>
            <w:tcBorders>
              <w:bottom w:val="nil"/>
            </w:tcBorders>
          </w:tcPr>
          <w:p w14:paraId="7E4BCC21" w14:textId="16782F26" w:rsidR="00F777B0" w:rsidRPr="00845FD4" w:rsidRDefault="00F777B0">
            <w:pPr>
              <w:pStyle w:val="TableParagraph"/>
              <w:ind w:left="107" w:right="378"/>
              <w:rPr>
                <w:rFonts w:asciiTheme="minorHAnsi" w:hAnsiTheme="minorHAnsi" w:cstheme="minorHAnsi"/>
                <w:sz w:val="20"/>
                <w:szCs w:val="20"/>
              </w:rPr>
            </w:pPr>
            <w:r w:rsidRPr="00845FD4">
              <w:rPr>
                <w:rFonts w:asciiTheme="minorHAnsi" w:hAnsiTheme="minorHAnsi" w:cstheme="minorHAnsi"/>
                <w:sz w:val="20"/>
                <w:szCs w:val="20"/>
              </w:rPr>
              <w:t>Air transport then inhalation or deposition</w:t>
            </w:r>
          </w:p>
          <w:p w14:paraId="6EE35144" w14:textId="77777777" w:rsidR="00F777B0" w:rsidRPr="00845FD4" w:rsidRDefault="00F777B0">
            <w:pPr>
              <w:pStyle w:val="TableParagraph"/>
              <w:ind w:left="107" w:right="378"/>
              <w:rPr>
                <w:rFonts w:asciiTheme="minorHAnsi" w:hAnsiTheme="minorHAnsi" w:cstheme="minorHAnsi"/>
                <w:sz w:val="20"/>
                <w:szCs w:val="20"/>
              </w:rPr>
            </w:pPr>
          </w:p>
          <w:p w14:paraId="2C66DA91" w14:textId="3CE31682" w:rsidR="00E80F12" w:rsidRPr="00845FD4" w:rsidRDefault="006E6692">
            <w:pPr>
              <w:pStyle w:val="TableParagraph"/>
              <w:ind w:left="107" w:right="378"/>
              <w:rPr>
                <w:rFonts w:asciiTheme="minorHAnsi" w:hAnsiTheme="minorHAnsi" w:cstheme="minorHAnsi"/>
                <w:sz w:val="20"/>
                <w:szCs w:val="20"/>
              </w:rPr>
            </w:pPr>
            <w:r w:rsidRPr="00845FD4">
              <w:rPr>
                <w:rFonts w:asciiTheme="minorHAnsi" w:hAnsiTheme="minorHAnsi" w:cstheme="minorHAnsi"/>
                <w:sz w:val="20"/>
                <w:szCs w:val="20"/>
              </w:rPr>
              <w:t>Groundwater and surface water.</w:t>
            </w:r>
          </w:p>
          <w:p w14:paraId="00DBAFE4" w14:textId="77777777" w:rsidR="00E80F12" w:rsidRPr="00845FD4" w:rsidRDefault="00E80F12">
            <w:pPr>
              <w:pStyle w:val="TableParagraph"/>
              <w:spacing w:before="6"/>
              <w:rPr>
                <w:rFonts w:asciiTheme="minorHAnsi" w:hAnsiTheme="minorHAnsi" w:cstheme="minorHAnsi"/>
                <w:b/>
                <w:sz w:val="20"/>
                <w:szCs w:val="20"/>
              </w:rPr>
            </w:pPr>
          </w:p>
          <w:p w14:paraId="2F8673FF" w14:textId="74D483B3" w:rsidR="00E80F12" w:rsidRDefault="009A529C">
            <w:pPr>
              <w:pStyle w:val="TableParagraph"/>
              <w:spacing w:before="1"/>
              <w:ind w:left="107" w:right="204"/>
              <w:rPr>
                <w:rFonts w:asciiTheme="minorHAnsi" w:hAnsiTheme="minorHAnsi" w:cstheme="minorHAnsi"/>
                <w:sz w:val="20"/>
                <w:szCs w:val="20"/>
              </w:rPr>
            </w:pPr>
            <w:r w:rsidRPr="00845FD4">
              <w:rPr>
                <w:rFonts w:asciiTheme="minorHAnsi" w:hAnsiTheme="minorHAnsi" w:cstheme="minorHAnsi"/>
                <w:sz w:val="20"/>
                <w:szCs w:val="20"/>
              </w:rPr>
              <w:t>Local residents listed in Table 2</w:t>
            </w:r>
          </w:p>
          <w:p w14:paraId="17CD582D" w14:textId="77777777" w:rsidR="00683368" w:rsidRDefault="00683368">
            <w:pPr>
              <w:pStyle w:val="TableParagraph"/>
              <w:spacing w:before="1"/>
              <w:ind w:left="107" w:right="204"/>
              <w:rPr>
                <w:rFonts w:asciiTheme="minorHAnsi" w:hAnsiTheme="minorHAnsi" w:cstheme="minorHAnsi"/>
                <w:sz w:val="20"/>
                <w:szCs w:val="20"/>
              </w:rPr>
            </w:pPr>
          </w:p>
          <w:p w14:paraId="7854AA71" w14:textId="2ECFC71E" w:rsidR="00683368" w:rsidRPr="00845FD4" w:rsidRDefault="00E53545">
            <w:pPr>
              <w:pStyle w:val="TableParagraph"/>
              <w:spacing w:before="1"/>
              <w:ind w:left="107" w:right="204"/>
              <w:rPr>
                <w:rFonts w:asciiTheme="minorHAnsi" w:hAnsiTheme="minorHAnsi" w:cstheme="minorHAnsi"/>
                <w:sz w:val="20"/>
                <w:szCs w:val="20"/>
              </w:rPr>
            </w:pPr>
            <w:r>
              <w:rPr>
                <w:rFonts w:asciiTheme="minorHAnsi" w:hAnsiTheme="minorHAnsi" w:cstheme="minorHAnsi"/>
                <w:sz w:val="20"/>
                <w:szCs w:val="20"/>
              </w:rPr>
              <w:t>SSSI</w:t>
            </w:r>
          </w:p>
        </w:tc>
        <w:tc>
          <w:tcPr>
            <w:tcW w:w="1134" w:type="dxa"/>
            <w:tcBorders>
              <w:bottom w:val="nil"/>
            </w:tcBorders>
          </w:tcPr>
          <w:p w14:paraId="631BA723" w14:textId="264ACDD4" w:rsidR="00E80F12" w:rsidRPr="00845FD4" w:rsidRDefault="006E6692" w:rsidP="009A529C">
            <w:pPr>
              <w:pStyle w:val="TableParagraph"/>
              <w:ind w:left="106"/>
              <w:rPr>
                <w:rFonts w:asciiTheme="minorHAnsi" w:hAnsiTheme="minorHAnsi" w:cstheme="minorHAnsi"/>
                <w:sz w:val="20"/>
                <w:szCs w:val="20"/>
              </w:rPr>
            </w:pPr>
            <w:r w:rsidRPr="00845FD4">
              <w:rPr>
                <w:rFonts w:asciiTheme="minorHAnsi" w:hAnsiTheme="minorHAnsi" w:cstheme="minorHAnsi"/>
                <w:sz w:val="20"/>
                <w:szCs w:val="20"/>
              </w:rPr>
              <w:t>Infiltration</w:t>
            </w:r>
            <w:r w:rsidR="009A529C" w:rsidRPr="00845FD4">
              <w:rPr>
                <w:rFonts w:asciiTheme="minorHAnsi" w:hAnsiTheme="minorHAnsi" w:cstheme="minorHAnsi"/>
                <w:sz w:val="20"/>
                <w:szCs w:val="20"/>
              </w:rPr>
              <w:t xml:space="preserve"> and </w:t>
            </w:r>
          </w:p>
          <w:p w14:paraId="75CCDEAB" w14:textId="3C3F8117" w:rsidR="00E80F12" w:rsidRPr="00845FD4" w:rsidRDefault="009A529C" w:rsidP="009A529C">
            <w:pPr>
              <w:pStyle w:val="TableParagraph"/>
              <w:spacing w:before="1"/>
              <w:ind w:left="106" w:right="120"/>
              <w:rPr>
                <w:rFonts w:asciiTheme="minorHAnsi" w:hAnsiTheme="minorHAnsi" w:cstheme="minorHAnsi"/>
                <w:sz w:val="20"/>
                <w:szCs w:val="20"/>
              </w:rPr>
            </w:pPr>
            <w:r w:rsidRPr="00845FD4">
              <w:rPr>
                <w:rFonts w:asciiTheme="minorHAnsi" w:hAnsiTheme="minorHAnsi" w:cstheme="minorHAnsi"/>
                <w:sz w:val="20"/>
                <w:szCs w:val="20"/>
              </w:rPr>
              <w:t>c</w:t>
            </w:r>
            <w:r w:rsidR="006E6692" w:rsidRPr="00845FD4">
              <w:rPr>
                <w:rFonts w:asciiTheme="minorHAnsi" w:hAnsiTheme="minorHAnsi" w:cstheme="minorHAnsi"/>
                <w:sz w:val="20"/>
                <w:szCs w:val="20"/>
              </w:rPr>
              <w:t>ontamination of surface water</w:t>
            </w:r>
          </w:p>
        </w:tc>
        <w:tc>
          <w:tcPr>
            <w:tcW w:w="5387" w:type="dxa"/>
            <w:tcBorders>
              <w:bottom w:val="nil"/>
            </w:tcBorders>
          </w:tcPr>
          <w:p w14:paraId="758569D0" w14:textId="5AE29212" w:rsidR="00BF5DD2" w:rsidRPr="00861231" w:rsidRDefault="00BA58FD" w:rsidP="00861231">
            <w:pPr>
              <w:ind w:left="107"/>
              <w:rPr>
                <w:rFonts w:asciiTheme="minorHAnsi" w:hAnsiTheme="minorHAnsi" w:cstheme="minorHAnsi"/>
                <w:color w:val="000000" w:themeColor="text1"/>
                <w:sz w:val="20"/>
                <w:szCs w:val="20"/>
              </w:rPr>
            </w:pPr>
            <w:r>
              <w:rPr>
                <w:rFonts w:asciiTheme="minorHAnsi" w:hAnsiTheme="minorHAnsi" w:cstheme="minorHAnsi"/>
                <w:sz w:val="20"/>
                <w:szCs w:val="20"/>
              </w:rPr>
              <w:t>No c</w:t>
            </w:r>
            <w:r w:rsidR="00BF5DD2">
              <w:rPr>
                <w:rFonts w:asciiTheme="minorHAnsi" w:hAnsiTheme="minorHAnsi" w:cstheme="minorHAnsi"/>
                <w:sz w:val="20"/>
                <w:szCs w:val="20"/>
              </w:rPr>
              <w:t xml:space="preserve">ombustible waste is </w:t>
            </w:r>
            <w:r>
              <w:rPr>
                <w:rFonts w:asciiTheme="minorHAnsi" w:hAnsiTheme="minorHAnsi" w:cstheme="minorHAnsi"/>
                <w:sz w:val="20"/>
                <w:szCs w:val="20"/>
              </w:rPr>
              <w:t>accepted on site. If any incidental combustible waste is brought to site</w:t>
            </w:r>
            <w:r w:rsidR="00861231">
              <w:rPr>
                <w:rFonts w:asciiTheme="minorHAnsi" w:hAnsiTheme="minorHAnsi" w:cstheme="minorHAnsi"/>
                <w:sz w:val="20"/>
                <w:szCs w:val="20"/>
              </w:rPr>
              <w:t>,</w:t>
            </w:r>
            <w:r>
              <w:rPr>
                <w:rFonts w:asciiTheme="minorHAnsi" w:hAnsiTheme="minorHAnsi" w:cstheme="minorHAnsi"/>
                <w:sz w:val="20"/>
                <w:szCs w:val="20"/>
              </w:rPr>
              <w:t xml:space="preserve"> then it will be transferred and stored in the quarantine area in </w:t>
            </w:r>
            <w:r w:rsidR="00861231">
              <w:rPr>
                <w:rFonts w:asciiTheme="minorHAnsi" w:hAnsiTheme="minorHAnsi" w:cstheme="minorHAnsi"/>
                <w:color w:val="000000" w:themeColor="text1"/>
                <w:sz w:val="20"/>
                <w:szCs w:val="20"/>
              </w:rPr>
              <w:t>containers made of fire-resistant materials to prevent fires spreading.</w:t>
            </w:r>
          </w:p>
          <w:p w14:paraId="0935FC4F" w14:textId="410A9A93" w:rsidR="00A33FFF" w:rsidRDefault="00A33FFF" w:rsidP="00861231">
            <w:pPr>
              <w:rPr>
                <w:rFonts w:asciiTheme="minorHAnsi" w:hAnsiTheme="minorHAnsi" w:cstheme="minorHAnsi"/>
                <w:color w:val="000000" w:themeColor="text1"/>
                <w:sz w:val="20"/>
                <w:szCs w:val="20"/>
              </w:rPr>
            </w:pPr>
          </w:p>
          <w:p w14:paraId="35CB16B6" w14:textId="62269636" w:rsidR="00B5059D" w:rsidRPr="00B5059D" w:rsidRDefault="00B5059D" w:rsidP="00B5059D">
            <w:pPr>
              <w:ind w:left="107"/>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Hazardous </w:t>
            </w:r>
            <w:r w:rsidR="00BA49C0">
              <w:rPr>
                <w:rFonts w:asciiTheme="minorHAnsi" w:hAnsiTheme="minorHAnsi" w:cstheme="minorHAnsi"/>
                <w:color w:val="000000" w:themeColor="text1"/>
                <w:sz w:val="20"/>
                <w:szCs w:val="20"/>
              </w:rPr>
              <w:t xml:space="preserve">and combustible </w:t>
            </w:r>
            <w:r>
              <w:rPr>
                <w:rFonts w:asciiTheme="minorHAnsi" w:hAnsiTheme="minorHAnsi" w:cstheme="minorHAnsi"/>
                <w:color w:val="000000" w:themeColor="text1"/>
                <w:sz w:val="20"/>
                <w:szCs w:val="20"/>
              </w:rPr>
              <w:t xml:space="preserve">wastes </w:t>
            </w:r>
            <w:r w:rsidR="00EF7368">
              <w:rPr>
                <w:rFonts w:asciiTheme="minorHAnsi" w:hAnsiTheme="minorHAnsi" w:cstheme="minorHAnsi"/>
                <w:color w:val="000000" w:themeColor="text1"/>
                <w:sz w:val="20"/>
                <w:szCs w:val="20"/>
              </w:rPr>
              <w:t>are not accepted on site.</w:t>
            </w:r>
          </w:p>
          <w:p w14:paraId="22BFADAE" w14:textId="77777777" w:rsidR="00BF5DD2" w:rsidRDefault="00BF5DD2">
            <w:pPr>
              <w:pStyle w:val="TableParagraph"/>
              <w:spacing w:line="237" w:lineRule="auto"/>
              <w:ind w:left="107"/>
              <w:rPr>
                <w:rFonts w:asciiTheme="minorHAnsi" w:hAnsiTheme="minorHAnsi" w:cstheme="minorHAnsi"/>
                <w:sz w:val="20"/>
                <w:szCs w:val="20"/>
              </w:rPr>
            </w:pPr>
          </w:p>
          <w:p w14:paraId="0CDE9A7A" w14:textId="783C7D8B" w:rsidR="00210E91" w:rsidRDefault="00BF5DD2" w:rsidP="00BF5DD2">
            <w:pPr>
              <w:pStyle w:val="TableParagraph"/>
              <w:spacing w:line="237" w:lineRule="auto"/>
              <w:ind w:left="107"/>
              <w:rPr>
                <w:rFonts w:asciiTheme="minorHAnsi" w:hAnsiTheme="minorHAnsi" w:cstheme="minorHAnsi"/>
                <w:sz w:val="20"/>
                <w:szCs w:val="20"/>
              </w:rPr>
            </w:pPr>
            <w:r>
              <w:rPr>
                <w:rFonts w:asciiTheme="minorHAnsi" w:hAnsiTheme="minorHAnsi" w:cstheme="minorHAnsi"/>
                <w:sz w:val="20"/>
                <w:szCs w:val="20"/>
              </w:rPr>
              <w:t>N</w:t>
            </w:r>
            <w:r w:rsidR="00844ECC">
              <w:rPr>
                <w:rFonts w:asciiTheme="minorHAnsi" w:hAnsiTheme="minorHAnsi" w:cstheme="minorHAnsi"/>
                <w:sz w:val="20"/>
                <w:szCs w:val="20"/>
              </w:rPr>
              <w:t>o waste shall be burnt on site</w:t>
            </w:r>
            <w:r>
              <w:rPr>
                <w:rFonts w:asciiTheme="minorHAnsi" w:hAnsiTheme="minorHAnsi" w:cstheme="minorHAnsi"/>
                <w:sz w:val="20"/>
                <w:szCs w:val="20"/>
              </w:rPr>
              <w:t xml:space="preserve"> and t</w:t>
            </w:r>
            <w:r w:rsidR="00210E91">
              <w:rPr>
                <w:rFonts w:asciiTheme="minorHAnsi" w:hAnsiTheme="minorHAnsi" w:cstheme="minorHAnsi"/>
                <w:sz w:val="20"/>
                <w:szCs w:val="20"/>
              </w:rPr>
              <w:t>he use of welding/cutting tools (tools with a naked flame) are sanctioned first by the site manager/competent person.</w:t>
            </w:r>
          </w:p>
          <w:p w14:paraId="57C88494" w14:textId="4292FC0E" w:rsidR="00210E91" w:rsidRDefault="00210E91">
            <w:pPr>
              <w:pStyle w:val="TableParagraph"/>
              <w:spacing w:line="237" w:lineRule="auto"/>
              <w:ind w:left="107"/>
              <w:rPr>
                <w:rFonts w:asciiTheme="minorHAnsi" w:hAnsiTheme="minorHAnsi" w:cstheme="minorHAnsi"/>
                <w:sz w:val="20"/>
                <w:szCs w:val="20"/>
              </w:rPr>
            </w:pPr>
          </w:p>
          <w:p w14:paraId="1BDC7A35" w14:textId="6A66F74E" w:rsidR="00210E91" w:rsidRPr="00845FD4" w:rsidRDefault="00210E91">
            <w:pPr>
              <w:pStyle w:val="TableParagraph"/>
              <w:spacing w:line="237" w:lineRule="auto"/>
              <w:ind w:left="107"/>
              <w:rPr>
                <w:rFonts w:asciiTheme="minorHAnsi" w:hAnsiTheme="minorHAnsi" w:cstheme="minorHAnsi"/>
                <w:sz w:val="20"/>
                <w:szCs w:val="20"/>
              </w:rPr>
            </w:pPr>
            <w:r>
              <w:rPr>
                <w:rFonts w:asciiTheme="minorHAnsi" w:hAnsiTheme="minorHAnsi" w:cstheme="minorHAnsi"/>
                <w:sz w:val="20"/>
                <w:szCs w:val="20"/>
              </w:rPr>
              <w:t xml:space="preserve">All site operatives are required to recognise signs of smouldering waste at the point of reception. Such wastes shall remain in the container and removed to </w:t>
            </w:r>
            <w:r w:rsidR="00861231">
              <w:rPr>
                <w:rFonts w:asciiTheme="minorHAnsi" w:hAnsiTheme="minorHAnsi" w:cstheme="minorHAnsi"/>
                <w:sz w:val="20"/>
                <w:szCs w:val="20"/>
              </w:rPr>
              <w:t>the quarantine</w:t>
            </w:r>
            <w:r>
              <w:rPr>
                <w:rFonts w:asciiTheme="minorHAnsi" w:hAnsiTheme="minorHAnsi" w:cstheme="minorHAnsi"/>
                <w:sz w:val="20"/>
                <w:szCs w:val="20"/>
              </w:rPr>
              <w:t xml:space="preserve"> area. The site manager shall be informed.</w:t>
            </w:r>
          </w:p>
          <w:p w14:paraId="100F9907" w14:textId="77777777" w:rsidR="00E80F12" w:rsidRPr="00845FD4" w:rsidRDefault="00E80F12">
            <w:pPr>
              <w:pStyle w:val="TableParagraph"/>
              <w:spacing w:before="9"/>
              <w:rPr>
                <w:rFonts w:asciiTheme="minorHAnsi" w:hAnsiTheme="minorHAnsi" w:cstheme="minorHAnsi"/>
                <w:b/>
                <w:sz w:val="20"/>
                <w:szCs w:val="20"/>
              </w:rPr>
            </w:pPr>
          </w:p>
          <w:p w14:paraId="416E61AF" w14:textId="215D0136" w:rsidR="00E80F12" w:rsidRPr="00845FD4" w:rsidRDefault="006E6692">
            <w:pPr>
              <w:pStyle w:val="TableParagraph"/>
              <w:ind w:left="107" w:right="292"/>
              <w:rPr>
                <w:rFonts w:asciiTheme="minorHAnsi" w:hAnsiTheme="minorHAnsi" w:cstheme="minorHAnsi"/>
                <w:sz w:val="20"/>
                <w:szCs w:val="20"/>
              </w:rPr>
            </w:pPr>
            <w:r w:rsidRPr="00845FD4">
              <w:rPr>
                <w:rFonts w:asciiTheme="minorHAnsi" w:hAnsiTheme="minorHAnsi" w:cstheme="minorHAnsi"/>
                <w:sz w:val="20"/>
                <w:szCs w:val="20"/>
              </w:rPr>
              <w:t xml:space="preserve">There will be strict waste acceptance procedures in place at the site to prevent the acceptance of non-conforming waste types. Details of the waste acceptance procedures are provided in the </w:t>
            </w:r>
            <w:r w:rsidR="00F777B0" w:rsidRPr="00845FD4">
              <w:rPr>
                <w:rFonts w:asciiTheme="minorHAnsi" w:hAnsiTheme="minorHAnsi" w:cstheme="minorHAnsi"/>
                <w:sz w:val="20"/>
                <w:szCs w:val="20"/>
              </w:rPr>
              <w:t>EMS</w:t>
            </w:r>
            <w:r w:rsidR="001D792D">
              <w:rPr>
                <w:rFonts w:asciiTheme="minorHAnsi" w:hAnsiTheme="minorHAnsi" w:cstheme="minorHAnsi"/>
                <w:sz w:val="20"/>
                <w:szCs w:val="20"/>
              </w:rPr>
              <w:t>.</w:t>
            </w:r>
          </w:p>
          <w:p w14:paraId="42A63CA2" w14:textId="77777777" w:rsidR="00E80F12" w:rsidRPr="00845FD4" w:rsidRDefault="00E80F12">
            <w:pPr>
              <w:pStyle w:val="TableParagraph"/>
              <w:spacing w:before="3"/>
              <w:rPr>
                <w:rFonts w:asciiTheme="minorHAnsi" w:hAnsiTheme="minorHAnsi" w:cstheme="minorHAnsi"/>
                <w:b/>
                <w:sz w:val="20"/>
                <w:szCs w:val="20"/>
              </w:rPr>
            </w:pPr>
          </w:p>
          <w:p w14:paraId="7E70E651" w14:textId="77777777" w:rsidR="00E80F12" w:rsidRPr="00845FD4" w:rsidRDefault="006E6692">
            <w:pPr>
              <w:pStyle w:val="TableParagraph"/>
              <w:ind w:left="107" w:right="101"/>
              <w:jc w:val="both"/>
              <w:rPr>
                <w:rFonts w:asciiTheme="minorHAnsi" w:hAnsiTheme="minorHAnsi" w:cstheme="minorHAnsi"/>
                <w:sz w:val="20"/>
                <w:szCs w:val="20"/>
              </w:rPr>
            </w:pPr>
            <w:r w:rsidRPr="00845FD4">
              <w:rPr>
                <w:rFonts w:asciiTheme="minorHAnsi" w:hAnsiTheme="minorHAnsi" w:cstheme="minorHAnsi"/>
                <w:sz w:val="20"/>
                <w:szCs w:val="20"/>
              </w:rPr>
              <w:t>The</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operator</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undertake</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routine</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maintenance</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of</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equipment in</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accordance</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with</w:t>
            </w:r>
            <w:r w:rsidRPr="00845FD4">
              <w:rPr>
                <w:rFonts w:asciiTheme="minorHAnsi" w:hAnsiTheme="minorHAnsi" w:cstheme="minorHAnsi"/>
                <w:spacing w:val="-7"/>
                <w:sz w:val="20"/>
                <w:szCs w:val="20"/>
              </w:rPr>
              <w:t xml:space="preserve"> </w:t>
            </w:r>
            <w:r w:rsidRPr="00845FD4">
              <w:rPr>
                <w:rFonts w:asciiTheme="minorHAnsi" w:hAnsiTheme="minorHAnsi" w:cstheme="minorHAnsi"/>
                <w:sz w:val="20"/>
                <w:szCs w:val="20"/>
              </w:rPr>
              <w:t>manufacturer’s</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guidance.</w:t>
            </w:r>
            <w:r w:rsidRPr="00845FD4">
              <w:rPr>
                <w:rFonts w:asciiTheme="minorHAnsi" w:hAnsiTheme="minorHAnsi" w:cstheme="minorHAnsi"/>
                <w:spacing w:val="-6"/>
                <w:sz w:val="20"/>
                <w:szCs w:val="20"/>
              </w:rPr>
              <w:t xml:space="preserve"> </w:t>
            </w:r>
            <w:r w:rsidRPr="00845FD4">
              <w:rPr>
                <w:rFonts w:asciiTheme="minorHAnsi" w:hAnsiTheme="minorHAnsi" w:cstheme="minorHAnsi"/>
                <w:sz w:val="20"/>
                <w:szCs w:val="20"/>
              </w:rPr>
              <w:t>This</w:t>
            </w:r>
            <w:r w:rsidRPr="00845FD4">
              <w:rPr>
                <w:rFonts w:asciiTheme="minorHAnsi" w:hAnsiTheme="minorHAnsi" w:cstheme="minorHAnsi"/>
                <w:spacing w:val="-8"/>
                <w:sz w:val="20"/>
                <w:szCs w:val="20"/>
              </w:rPr>
              <w:t xml:space="preserve"> </w:t>
            </w:r>
            <w:r w:rsidRPr="00845FD4">
              <w:rPr>
                <w:rFonts w:asciiTheme="minorHAnsi" w:hAnsiTheme="minorHAnsi" w:cstheme="minorHAnsi"/>
                <w:sz w:val="20"/>
                <w:szCs w:val="20"/>
              </w:rPr>
              <w:t>will</w:t>
            </w:r>
            <w:r w:rsidRPr="00845FD4">
              <w:rPr>
                <w:rFonts w:asciiTheme="minorHAnsi" w:hAnsiTheme="minorHAnsi" w:cstheme="minorHAnsi"/>
                <w:spacing w:val="-9"/>
                <w:sz w:val="20"/>
                <w:szCs w:val="20"/>
              </w:rPr>
              <w:t xml:space="preserve"> </w:t>
            </w:r>
            <w:r w:rsidRPr="00845FD4">
              <w:rPr>
                <w:rFonts w:asciiTheme="minorHAnsi" w:hAnsiTheme="minorHAnsi" w:cstheme="minorHAnsi"/>
                <w:sz w:val="20"/>
                <w:szCs w:val="20"/>
              </w:rPr>
              <w:t>minimise the risk of mechanical failure which may result in an increased risk of</w:t>
            </w:r>
            <w:r w:rsidRPr="00845FD4">
              <w:rPr>
                <w:rFonts w:asciiTheme="minorHAnsi" w:hAnsiTheme="minorHAnsi" w:cstheme="minorHAnsi"/>
                <w:spacing w:val="-4"/>
                <w:sz w:val="20"/>
                <w:szCs w:val="20"/>
              </w:rPr>
              <w:t xml:space="preserve"> </w:t>
            </w:r>
            <w:r w:rsidRPr="00845FD4">
              <w:rPr>
                <w:rFonts w:asciiTheme="minorHAnsi" w:hAnsiTheme="minorHAnsi" w:cstheme="minorHAnsi"/>
                <w:sz w:val="20"/>
                <w:szCs w:val="20"/>
              </w:rPr>
              <w:t>combustion.</w:t>
            </w:r>
          </w:p>
        </w:tc>
        <w:tc>
          <w:tcPr>
            <w:tcW w:w="1559" w:type="dxa"/>
            <w:tcBorders>
              <w:bottom w:val="nil"/>
            </w:tcBorders>
          </w:tcPr>
          <w:p w14:paraId="4C40BEF7" w14:textId="77777777" w:rsidR="00E80F12" w:rsidRPr="00845FD4" w:rsidRDefault="006E6692">
            <w:pPr>
              <w:pStyle w:val="TableParagraph"/>
              <w:spacing w:line="212" w:lineRule="exact"/>
              <w:ind w:left="104"/>
              <w:rPr>
                <w:rFonts w:asciiTheme="minorHAnsi" w:hAnsiTheme="minorHAnsi" w:cstheme="minorHAnsi"/>
                <w:sz w:val="20"/>
                <w:szCs w:val="20"/>
              </w:rPr>
            </w:pPr>
            <w:r w:rsidRPr="00845FD4">
              <w:rPr>
                <w:rFonts w:asciiTheme="minorHAnsi" w:hAnsiTheme="minorHAnsi" w:cstheme="minorHAnsi"/>
                <w:sz w:val="20"/>
                <w:szCs w:val="20"/>
              </w:rPr>
              <w:t>Unlikely</w:t>
            </w:r>
          </w:p>
        </w:tc>
        <w:tc>
          <w:tcPr>
            <w:tcW w:w="1678" w:type="dxa"/>
            <w:tcBorders>
              <w:bottom w:val="nil"/>
            </w:tcBorders>
          </w:tcPr>
          <w:p w14:paraId="6AEAE836" w14:textId="77777777" w:rsidR="00E80F12" w:rsidRPr="00845FD4" w:rsidRDefault="006E6692">
            <w:pPr>
              <w:pStyle w:val="TableParagraph"/>
              <w:ind w:left="107" w:right="265"/>
              <w:rPr>
                <w:rFonts w:asciiTheme="minorHAnsi" w:hAnsiTheme="minorHAnsi" w:cstheme="minorHAnsi"/>
                <w:sz w:val="20"/>
                <w:szCs w:val="20"/>
              </w:rPr>
            </w:pPr>
            <w:r w:rsidRPr="00845FD4">
              <w:rPr>
                <w:rFonts w:asciiTheme="minorHAnsi" w:hAnsiTheme="minorHAnsi" w:cstheme="minorHAnsi"/>
                <w:sz w:val="20"/>
                <w:szCs w:val="20"/>
              </w:rPr>
              <w:t>Contamination of local groundwater and/or surface water.</w:t>
            </w:r>
          </w:p>
        </w:tc>
        <w:tc>
          <w:tcPr>
            <w:tcW w:w="1699" w:type="dxa"/>
            <w:tcBorders>
              <w:bottom w:val="nil"/>
            </w:tcBorders>
          </w:tcPr>
          <w:p w14:paraId="50DB61B1" w14:textId="00840210" w:rsidR="00E80F12" w:rsidRPr="00845FD4" w:rsidRDefault="00D164D4">
            <w:pPr>
              <w:pStyle w:val="TableParagraph"/>
              <w:ind w:left="108" w:right="370"/>
              <w:rPr>
                <w:rFonts w:asciiTheme="minorHAnsi" w:hAnsiTheme="minorHAnsi" w:cstheme="minorHAnsi"/>
                <w:sz w:val="20"/>
                <w:szCs w:val="20"/>
              </w:rPr>
            </w:pPr>
            <w:r>
              <w:rPr>
                <w:rFonts w:asciiTheme="minorHAnsi" w:hAnsiTheme="minorHAnsi" w:cstheme="minorHAnsi"/>
                <w:sz w:val="20"/>
                <w:szCs w:val="20"/>
              </w:rPr>
              <w:t>L</w:t>
            </w:r>
            <w:r w:rsidR="00AD1B6C" w:rsidRPr="00845FD4">
              <w:rPr>
                <w:rFonts w:asciiTheme="minorHAnsi" w:hAnsiTheme="minorHAnsi" w:cstheme="minorHAnsi"/>
                <w:sz w:val="20"/>
                <w:szCs w:val="20"/>
              </w:rPr>
              <w:t>ow</w:t>
            </w:r>
          </w:p>
        </w:tc>
      </w:tr>
      <w:tr w:rsidR="00E80F12" w:rsidRPr="00845FD4" w14:paraId="2820A5F9" w14:textId="77777777" w:rsidTr="001D520E">
        <w:trPr>
          <w:trHeight w:val="653"/>
        </w:trPr>
        <w:tc>
          <w:tcPr>
            <w:tcW w:w="1220" w:type="dxa"/>
            <w:tcBorders>
              <w:top w:val="nil"/>
              <w:bottom w:val="nil"/>
            </w:tcBorders>
          </w:tcPr>
          <w:p w14:paraId="245F2A06" w14:textId="77777777" w:rsidR="00E80F12" w:rsidRPr="00845FD4" w:rsidRDefault="00E80F12">
            <w:pPr>
              <w:pStyle w:val="TableParagraph"/>
              <w:rPr>
                <w:rFonts w:asciiTheme="minorHAnsi" w:hAnsiTheme="minorHAnsi" w:cstheme="minorHAnsi"/>
                <w:sz w:val="20"/>
                <w:szCs w:val="20"/>
              </w:rPr>
            </w:pPr>
          </w:p>
        </w:tc>
        <w:tc>
          <w:tcPr>
            <w:tcW w:w="1636" w:type="dxa"/>
            <w:tcBorders>
              <w:top w:val="nil"/>
              <w:bottom w:val="nil"/>
            </w:tcBorders>
          </w:tcPr>
          <w:p w14:paraId="71DBFFC5" w14:textId="6422DB30" w:rsidR="00E80F12" w:rsidRPr="00845FD4" w:rsidRDefault="00E80F12">
            <w:pPr>
              <w:pStyle w:val="TableParagraph"/>
              <w:rPr>
                <w:rFonts w:asciiTheme="minorHAnsi" w:hAnsiTheme="minorHAnsi" w:cstheme="minorHAnsi"/>
                <w:sz w:val="20"/>
                <w:szCs w:val="20"/>
              </w:rPr>
            </w:pPr>
          </w:p>
        </w:tc>
        <w:tc>
          <w:tcPr>
            <w:tcW w:w="1134" w:type="dxa"/>
            <w:tcBorders>
              <w:top w:val="nil"/>
              <w:bottom w:val="nil"/>
            </w:tcBorders>
          </w:tcPr>
          <w:p w14:paraId="1FF00F5F" w14:textId="77777777" w:rsidR="00E80F12" w:rsidRPr="00845FD4" w:rsidRDefault="00E80F12">
            <w:pPr>
              <w:pStyle w:val="TableParagraph"/>
              <w:rPr>
                <w:rFonts w:asciiTheme="minorHAnsi" w:hAnsiTheme="minorHAnsi" w:cstheme="minorHAnsi"/>
                <w:sz w:val="20"/>
                <w:szCs w:val="20"/>
              </w:rPr>
            </w:pPr>
          </w:p>
        </w:tc>
        <w:tc>
          <w:tcPr>
            <w:tcW w:w="5387" w:type="dxa"/>
            <w:tcBorders>
              <w:top w:val="nil"/>
              <w:bottom w:val="nil"/>
            </w:tcBorders>
          </w:tcPr>
          <w:p w14:paraId="578A6B14" w14:textId="77777777" w:rsidR="00E80F12" w:rsidRPr="00845FD4" w:rsidRDefault="006E6692">
            <w:pPr>
              <w:pStyle w:val="TableParagraph"/>
              <w:spacing w:before="109"/>
              <w:ind w:left="107" w:right="487"/>
              <w:rPr>
                <w:rFonts w:asciiTheme="minorHAnsi" w:hAnsiTheme="minorHAnsi" w:cstheme="minorHAnsi"/>
                <w:sz w:val="20"/>
                <w:szCs w:val="20"/>
              </w:rPr>
            </w:pPr>
            <w:r w:rsidRPr="00845FD4">
              <w:rPr>
                <w:rFonts w:asciiTheme="minorHAnsi" w:hAnsiTheme="minorHAnsi" w:cstheme="minorHAnsi"/>
                <w:sz w:val="20"/>
                <w:szCs w:val="20"/>
              </w:rPr>
              <w:t>Site notices and training will be undertaken regarding fire hazards.</w:t>
            </w:r>
          </w:p>
        </w:tc>
        <w:tc>
          <w:tcPr>
            <w:tcW w:w="1559" w:type="dxa"/>
            <w:tcBorders>
              <w:top w:val="nil"/>
              <w:bottom w:val="nil"/>
            </w:tcBorders>
          </w:tcPr>
          <w:p w14:paraId="743AC79D" w14:textId="77777777" w:rsidR="00E80F12" w:rsidRPr="00845FD4" w:rsidRDefault="00E80F12">
            <w:pPr>
              <w:pStyle w:val="TableParagraph"/>
              <w:rPr>
                <w:rFonts w:asciiTheme="minorHAnsi" w:hAnsiTheme="minorHAnsi" w:cstheme="minorHAnsi"/>
                <w:sz w:val="20"/>
                <w:szCs w:val="20"/>
              </w:rPr>
            </w:pPr>
          </w:p>
        </w:tc>
        <w:tc>
          <w:tcPr>
            <w:tcW w:w="1678" w:type="dxa"/>
            <w:tcBorders>
              <w:top w:val="nil"/>
              <w:bottom w:val="nil"/>
            </w:tcBorders>
          </w:tcPr>
          <w:p w14:paraId="0E08BAB7" w14:textId="77777777" w:rsidR="00E80F12" w:rsidRPr="00845FD4" w:rsidRDefault="00E80F12">
            <w:pPr>
              <w:pStyle w:val="TableParagraph"/>
              <w:rPr>
                <w:rFonts w:asciiTheme="minorHAnsi" w:hAnsiTheme="minorHAnsi" w:cstheme="minorHAnsi"/>
                <w:sz w:val="20"/>
                <w:szCs w:val="20"/>
              </w:rPr>
            </w:pPr>
          </w:p>
        </w:tc>
        <w:tc>
          <w:tcPr>
            <w:tcW w:w="1699" w:type="dxa"/>
            <w:tcBorders>
              <w:top w:val="nil"/>
              <w:bottom w:val="nil"/>
            </w:tcBorders>
          </w:tcPr>
          <w:p w14:paraId="7FEFA883" w14:textId="77777777" w:rsidR="00E80F12" w:rsidRPr="00845FD4" w:rsidRDefault="00E80F12">
            <w:pPr>
              <w:pStyle w:val="TableParagraph"/>
              <w:rPr>
                <w:rFonts w:asciiTheme="minorHAnsi" w:hAnsiTheme="minorHAnsi" w:cstheme="minorHAnsi"/>
                <w:sz w:val="20"/>
                <w:szCs w:val="20"/>
              </w:rPr>
            </w:pPr>
          </w:p>
        </w:tc>
      </w:tr>
      <w:tr w:rsidR="00E80F12" w:rsidRPr="00845FD4" w14:paraId="7BEA0D66" w14:textId="77777777" w:rsidTr="0030445E">
        <w:trPr>
          <w:trHeight w:val="540"/>
        </w:trPr>
        <w:tc>
          <w:tcPr>
            <w:tcW w:w="1220" w:type="dxa"/>
            <w:tcBorders>
              <w:top w:val="nil"/>
              <w:bottom w:val="single" w:sz="4" w:space="0" w:color="000000"/>
            </w:tcBorders>
          </w:tcPr>
          <w:p w14:paraId="078C0904" w14:textId="77777777" w:rsidR="00E80F12" w:rsidRPr="00845FD4" w:rsidRDefault="00E80F12">
            <w:pPr>
              <w:pStyle w:val="TableParagraph"/>
              <w:rPr>
                <w:rFonts w:asciiTheme="minorHAnsi" w:hAnsiTheme="minorHAnsi" w:cstheme="minorHAnsi"/>
                <w:sz w:val="20"/>
                <w:szCs w:val="20"/>
              </w:rPr>
            </w:pPr>
          </w:p>
        </w:tc>
        <w:tc>
          <w:tcPr>
            <w:tcW w:w="1636" w:type="dxa"/>
            <w:tcBorders>
              <w:top w:val="nil"/>
              <w:bottom w:val="single" w:sz="4" w:space="0" w:color="000000"/>
            </w:tcBorders>
          </w:tcPr>
          <w:p w14:paraId="2242A3D7" w14:textId="77777777" w:rsidR="00E80F12" w:rsidRPr="00845FD4" w:rsidRDefault="00E80F12">
            <w:pPr>
              <w:pStyle w:val="TableParagraph"/>
              <w:rPr>
                <w:rFonts w:asciiTheme="minorHAnsi" w:hAnsiTheme="minorHAnsi" w:cstheme="minorHAnsi"/>
                <w:sz w:val="20"/>
                <w:szCs w:val="20"/>
              </w:rPr>
            </w:pPr>
          </w:p>
        </w:tc>
        <w:tc>
          <w:tcPr>
            <w:tcW w:w="1134" w:type="dxa"/>
            <w:tcBorders>
              <w:top w:val="nil"/>
              <w:bottom w:val="single" w:sz="4" w:space="0" w:color="000000"/>
            </w:tcBorders>
          </w:tcPr>
          <w:p w14:paraId="71942A39" w14:textId="77777777" w:rsidR="00E80F12" w:rsidRPr="00845FD4" w:rsidRDefault="00E80F12">
            <w:pPr>
              <w:pStyle w:val="TableParagraph"/>
              <w:rPr>
                <w:rFonts w:asciiTheme="minorHAnsi" w:hAnsiTheme="minorHAnsi" w:cstheme="minorHAnsi"/>
                <w:sz w:val="20"/>
                <w:szCs w:val="20"/>
              </w:rPr>
            </w:pPr>
          </w:p>
        </w:tc>
        <w:tc>
          <w:tcPr>
            <w:tcW w:w="5387" w:type="dxa"/>
            <w:tcBorders>
              <w:top w:val="nil"/>
              <w:bottom w:val="single" w:sz="4" w:space="0" w:color="000000"/>
            </w:tcBorders>
          </w:tcPr>
          <w:p w14:paraId="2878C318" w14:textId="6D9E55A3" w:rsidR="00F86FB3" w:rsidRDefault="006E6692" w:rsidP="003053A3">
            <w:pPr>
              <w:pStyle w:val="TableParagraph"/>
              <w:spacing w:before="116" w:line="216" w:lineRule="exact"/>
              <w:ind w:left="107"/>
              <w:rPr>
                <w:rFonts w:asciiTheme="minorHAnsi" w:hAnsiTheme="minorHAnsi" w:cstheme="minorHAnsi"/>
                <w:sz w:val="20"/>
                <w:szCs w:val="20"/>
              </w:rPr>
            </w:pPr>
            <w:r w:rsidRPr="00845FD4">
              <w:rPr>
                <w:rFonts w:asciiTheme="minorHAnsi" w:hAnsiTheme="minorHAnsi" w:cstheme="minorHAnsi"/>
                <w:sz w:val="20"/>
                <w:szCs w:val="20"/>
              </w:rPr>
              <w:t>Site Manager will be responsible for actions in the event of a fire.</w:t>
            </w:r>
          </w:p>
          <w:p w14:paraId="4A09C490" w14:textId="7F101C86" w:rsidR="00F86FB3" w:rsidRPr="00845FD4" w:rsidRDefault="00F86FB3" w:rsidP="00A33FFF">
            <w:pPr>
              <w:pStyle w:val="TableParagraph"/>
              <w:spacing w:before="116" w:line="216" w:lineRule="exact"/>
              <w:ind w:left="107"/>
              <w:rPr>
                <w:rFonts w:asciiTheme="minorHAnsi" w:hAnsiTheme="minorHAnsi" w:cstheme="minorHAnsi"/>
                <w:sz w:val="20"/>
                <w:szCs w:val="20"/>
              </w:rPr>
            </w:pPr>
            <w:r>
              <w:rPr>
                <w:rFonts w:asciiTheme="minorHAnsi" w:hAnsiTheme="minorHAnsi" w:cstheme="minorHAnsi"/>
                <w:sz w:val="20"/>
                <w:szCs w:val="20"/>
              </w:rPr>
              <w:t>Fire booms, spill kits, fire blankets and extinguishers, sand and buckets available on site.</w:t>
            </w:r>
          </w:p>
          <w:p w14:paraId="652DBACC" w14:textId="49D5FD88" w:rsidR="00EF3B8F" w:rsidRDefault="003322F6" w:rsidP="00861231">
            <w:pPr>
              <w:pStyle w:val="TableParagraph"/>
              <w:spacing w:before="116" w:line="216" w:lineRule="exact"/>
              <w:ind w:left="107"/>
              <w:rPr>
                <w:rFonts w:asciiTheme="minorHAnsi" w:hAnsiTheme="minorHAnsi" w:cstheme="minorHAnsi"/>
                <w:sz w:val="20"/>
                <w:szCs w:val="20"/>
              </w:rPr>
            </w:pPr>
            <w:r w:rsidRPr="00CB2120">
              <w:rPr>
                <w:rFonts w:asciiTheme="minorHAnsi" w:hAnsiTheme="minorHAnsi" w:cstheme="minorHAnsi"/>
                <w:sz w:val="20"/>
                <w:szCs w:val="20"/>
              </w:rPr>
              <w:t xml:space="preserve">The site benefits from </w:t>
            </w:r>
            <w:r w:rsidR="00AD1B6C" w:rsidRPr="00CB2120">
              <w:rPr>
                <w:rFonts w:asciiTheme="minorHAnsi" w:hAnsiTheme="minorHAnsi" w:cstheme="minorHAnsi"/>
                <w:sz w:val="20"/>
                <w:szCs w:val="20"/>
              </w:rPr>
              <w:t xml:space="preserve">a </w:t>
            </w:r>
            <w:r w:rsidR="00BF5DD2" w:rsidRPr="00CB2120">
              <w:rPr>
                <w:rFonts w:asciiTheme="minorHAnsi" w:hAnsiTheme="minorHAnsi" w:cstheme="minorHAnsi"/>
                <w:sz w:val="20"/>
                <w:szCs w:val="20"/>
              </w:rPr>
              <w:t xml:space="preserve">sealed drainage system with </w:t>
            </w:r>
            <w:r w:rsidR="00861231" w:rsidRPr="00CB2120">
              <w:rPr>
                <w:rFonts w:asciiTheme="minorHAnsi" w:hAnsiTheme="minorHAnsi" w:cstheme="minorHAnsi"/>
                <w:sz w:val="20"/>
                <w:szCs w:val="20"/>
              </w:rPr>
              <w:t>settlement tanks</w:t>
            </w:r>
            <w:r w:rsidR="00846331">
              <w:rPr>
                <w:rFonts w:asciiTheme="minorHAnsi" w:hAnsiTheme="minorHAnsi" w:cstheme="minorHAnsi"/>
                <w:sz w:val="20"/>
                <w:szCs w:val="20"/>
              </w:rPr>
              <w:t xml:space="preserve"> and</w:t>
            </w:r>
            <w:r w:rsidR="00BF5DD2" w:rsidRPr="00CB2120">
              <w:rPr>
                <w:rFonts w:asciiTheme="minorHAnsi" w:hAnsiTheme="minorHAnsi" w:cstheme="minorHAnsi"/>
                <w:sz w:val="20"/>
                <w:szCs w:val="20"/>
              </w:rPr>
              <w:t xml:space="preserve"> holding tank</w:t>
            </w:r>
            <w:r w:rsidR="00EF3B8F" w:rsidRPr="00CB2120">
              <w:rPr>
                <w:rFonts w:asciiTheme="minorHAnsi" w:hAnsiTheme="minorHAnsi" w:cstheme="minorHAnsi"/>
                <w:sz w:val="20"/>
                <w:szCs w:val="20"/>
              </w:rPr>
              <w:t>s</w:t>
            </w:r>
            <w:r w:rsidR="00BF5DD2" w:rsidRPr="00CB2120">
              <w:rPr>
                <w:rFonts w:asciiTheme="minorHAnsi" w:hAnsiTheme="minorHAnsi" w:cstheme="minorHAnsi"/>
                <w:sz w:val="20"/>
                <w:szCs w:val="20"/>
              </w:rPr>
              <w:t xml:space="preserve"> w</w:t>
            </w:r>
            <w:r w:rsidR="00A402E1">
              <w:rPr>
                <w:rFonts w:asciiTheme="minorHAnsi" w:hAnsiTheme="minorHAnsi" w:cstheme="minorHAnsi"/>
                <w:sz w:val="20"/>
                <w:szCs w:val="20"/>
              </w:rPr>
              <w:t xml:space="preserve">hich is closed loop and </w:t>
            </w:r>
            <w:r w:rsidR="00BF5DD2" w:rsidRPr="00CB2120">
              <w:rPr>
                <w:rFonts w:asciiTheme="minorHAnsi" w:hAnsiTheme="minorHAnsi" w:cstheme="minorHAnsi"/>
                <w:sz w:val="20"/>
                <w:szCs w:val="20"/>
              </w:rPr>
              <w:t xml:space="preserve">prevent </w:t>
            </w:r>
            <w:r w:rsidR="00A402E1">
              <w:rPr>
                <w:rFonts w:asciiTheme="minorHAnsi" w:hAnsiTheme="minorHAnsi" w:cstheme="minorHAnsi"/>
                <w:sz w:val="20"/>
                <w:szCs w:val="20"/>
              </w:rPr>
              <w:t>fire water</w:t>
            </w:r>
            <w:r w:rsidR="00BF5DD2" w:rsidRPr="00CB2120">
              <w:rPr>
                <w:rFonts w:asciiTheme="minorHAnsi" w:hAnsiTheme="minorHAnsi" w:cstheme="minorHAnsi"/>
                <w:sz w:val="20"/>
                <w:szCs w:val="20"/>
              </w:rPr>
              <w:t xml:space="preserve"> from entering the</w:t>
            </w:r>
            <w:r w:rsidR="00EF3B8F" w:rsidRPr="00CB2120">
              <w:rPr>
                <w:rFonts w:asciiTheme="minorHAnsi" w:hAnsiTheme="minorHAnsi" w:cstheme="minorHAnsi"/>
                <w:sz w:val="20"/>
                <w:szCs w:val="20"/>
              </w:rPr>
              <w:t xml:space="preserve"> local watercourse. The drainage system and use of fire booms provides a sufficient capacity volume for containing firewater in a </w:t>
            </w:r>
            <w:r w:rsidR="00F86FB3" w:rsidRPr="00CB2120">
              <w:rPr>
                <w:rFonts w:asciiTheme="minorHAnsi" w:hAnsiTheme="minorHAnsi" w:cstheme="minorHAnsi"/>
                <w:sz w:val="20"/>
                <w:szCs w:val="20"/>
              </w:rPr>
              <w:t>worst-case</w:t>
            </w:r>
            <w:r w:rsidR="00EF3B8F" w:rsidRPr="00CB2120">
              <w:rPr>
                <w:rFonts w:asciiTheme="minorHAnsi" w:hAnsiTheme="minorHAnsi" w:cstheme="minorHAnsi"/>
                <w:sz w:val="20"/>
                <w:szCs w:val="20"/>
              </w:rPr>
              <w:t xml:space="preserve"> scenario.</w:t>
            </w:r>
          </w:p>
          <w:p w14:paraId="5C24B29C" w14:textId="1B2B3F72" w:rsidR="00861231" w:rsidRPr="00845FD4" w:rsidRDefault="00861231" w:rsidP="00861231">
            <w:pPr>
              <w:pStyle w:val="TableParagraph"/>
              <w:spacing w:before="116" w:line="216" w:lineRule="exact"/>
              <w:ind w:left="107"/>
              <w:rPr>
                <w:rFonts w:asciiTheme="minorHAnsi" w:hAnsiTheme="minorHAnsi" w:cstheme="minorHAnsi"/>
                <w:sz w:val="20"/>
                <w:szCs w:val="20"/>
              </w:rPr>
            </w:pPr>
          </w:p>
        </w:tc>
        <w:tc>
          <w:tcPr>
            <w:tcW w:w="1559" w:type="dxa"/>
            <w:tcBorders>
              <w:top w:val="nil"/>
              <w:bottom w:val="single" w:sz="4" w:space="0" w:color="000000"/>
            </w:tcBorders>
          </w:tcPr>
          <w:p w14:paraId="06E4E5B7" w14:textId="77777777" w:rsidR="00E80F12" w:rsidRPr="00845FD4" w:rsidRDefault="00E80F12">
            <w:pPr>
              <w:pStyle w:val="TableParagraph"/>
              <w:rPr>
                <w:rFonts w:asciiTheme="minorHAnsi" w:hAnsiTheme="minorHAnsi" w:cstheme="minorHAnsi"/>
                <w:sz w:val="20"/>
                <w:szCs w:val="20"/>
              </w:rPr>
            </w:pPr>
          </w:p>
        </w:tc>
        <w:tc>
          <w:tcPr>
            <w:tcW w:w="1678" w:type="dxa"/>
            <w:tcBorders>
              <w:top w:val="nil"/>
              <w:bottom w:val="single" w:sz="4" w:space="0" w:color="000000"/>
            </w:tcBorders>
          </w:tcPr>
          <w:p w14:paraId="164D4532" w14:textId="77777777" w:rsidR="00E80F12" w:rsidRPr="00845FD4" w:rsidRDefault="00E80F12">
            <w:pPr>
              <w:pStyle w:val="TableParagraph"/>
              <w:rPr>
                <w:rFonts w:asciiTheme="minorHAnsi" w:hAnsiTheme="minorHAnsi" w:cstheme="minorHAnsi"/>
                <w:sz w:val="20"/>
                <w:szCs w:val="20"/>
              </w:rPr>
            </w:pPr>
          </w:p>
        </w:tc>
        <w:tc>
          <w:tcPr>
            <w:tcW w:w="1699" w:type="dxa"/>
            <w:tcBorders>
              <w:top w:val="nil"/>
              <w:bottom w:val="single" w:sz="4" w:space="0" w:color="000000"/>
            </w:tcBorders>
          </w:tcPr>
          <w:p w14:paraId="2D644CFB" w14:textId="77777777" w:rsidR="00E80F12" w:rsidRPr="00845FD4" w:rsidRDefault="00E80F12">
            <w:pPr>
              <w:pStyle w:val="TableParagraph"/>
              <w:rPr>
                <w:rFonts w:asciiTheme="minorHAnsi" w:hAnsiTheme="minorHAnsi" w:cstheme="minorHAnsi"/>
                <w:sz w:val="20"/>
                <w:szCs w:val="20"/>
              </w:rPr>
            </w:pPr>
          </w:p>
        </w:tc>
      </w:tr>
      <w:tr w:rsidR="00210E91" w:rsidRPr="00845FD4" w14:paraId="49C638D2" w14:textId="77777777" w:rsidTr="00BF5DD2">
        <w:trPr>
          <w:trHeight w:val="538"/>
        </w:trPr>
        <w:tc>
          <w:tcPr>
            <w:tcW w:w="1220" w:type="dxa"/>
          </w:tcPr>
          <w:p w14:paraId="5D11088D" w14:textId="77777777" w:rsidR="00210E91" w:rsidRPr="00845FD4" w:rsidRDefault="00210E91">
            <w:pPr>
              <w:pStyle w:val="TableParagraph"/>
              <w:ind w:left="107" w:right="199"/>
              <w:rPr>
                <w:rFonts w:asciiTheme="minorHAnsi" w:hAnsiTheme="minorHAnsi" w:cstheme="minorHAnsi"/>
                <w:sz w:val="20"/>
                <w:szCs w:val="20"/>
              </w:rPr>
            </w:pPr>
            <w:r w:rsidRPr="00845FD4">
              <w:rPr>
                <w:rFonts w:asciiTheme="minorHAnsi" w:hAnsiTheme="minorHAnsi" w:cstheme="minorHAnsi"/>
                <w:sz w:val="20"/>
                <w:szCs w:val="20"/>
              </w:rPr>
              <w:t>Leaks and spillages of oil or fuel.</w:t>
            </w:r>
          </w:p>
        </w:tc>
        <w:tc>
          <w:tcPr>
            <w:tcW w:w="1636" w:type="dxa"/>
          </w:tcPr>
          <w:p w14:paraId="211ED7A8" w14:textId="77777777" w:rsidR="00210E91" w:rsidRDefault="00210E91">
            <w:pPr>
              <w:pStyle w:val="TableParagraph"/>
              <w:ind w:left="107" w:right="378"/>
              <w:rPr>
                <w:rFonts w:asciiTheme="minorHAnsi" w:hAnsiTheme="minorHAnsi" w:cstheme="minorHAnsi"/>
                <w:sz w:val="20"/>
                <w:szCs w:val="20"/>
              </w:rPr>
            </w:pPr>
            <w:r w:rsidRPr="00845FD4">
              <w:rPr>
                <w:rFonts w:asciiTheme="minorHAnsi" w:hAnsiTheme="minorHAnsi" w:cstheme="minorHAnsi"/>
                <w:sz w:val="20"/>
                <w:szCs w:val="20"/>
              </w:rPr>
              <w:t>Groundwater and surface water.</w:t>
            </w:r>
          </w:p>
          <w:p w14:paraId="490B59C2" w14:textId="77777777" w:rsidR="00E53545" w:rsidRDefault="00E53545">
            <w:pPr>
              <w:pStyle w:val="TableParagraph"/>
              <w:ind w:left="107" w:right="378"/>
              <w:rPr>
                <w:rFonts w:asciiTheme="minorHAnsi" w:hAnsiTheme="minorHAnsi" w:cstheme="minorHAnsi"/>
                <w:sz w:val="20"/>
                <w:szCs w:val="20"/>
              </w:rPr>
            </w:pPr>
          </w:p>
          <w:p w14:paraId="7181E4DB" w14:textId="11D043A9" w:rsidR="00E53545" w:rsidRPr="00845FD4" w:rsidRDefault="00E53545">
            <w:pPr>
              <w:pStyle w:val="TableParagraph"/>
              <w:ind w:left="107" w:right="378"/>
              <w:rPr>
                <w:rFonts w:asciiTheme="minorHAnsi" w:hAnsiTheme="minorHAnsi" w:cstheme="minorHAnsi"/>
                <w:sz w:val="20"/>
                <w:szCs w:val="20"/>
              </w:rPr>
            </w:pPr>
            <w:r>
              <w:rPr>
                <w:rFonts w:asciiTheme="minorHAnsi" w:hAnsiTheme="minorHAnsi" w:cstheme="minorHAnsi"/>
                <w:sz w:val="20"/>
                <w:szCs w:val="20"/>
              </w:rPr>
              <w:t>SSSI</w:t>
            </w:r>
          </w:p>
        </w:tc>
        <w:tc>
          <w:tcPr>
            <w:tcW w:w="1134" w:type="dxa"/>
          </w:tcPr>
          <w:p w14:paraId="1F35AB62" w14:textId="77777777" w:rsidR="00210E91" w:rsidRPr="00845FD4" w:rsidRDefault="00210E91">
            <w:pPr>
              <w:pStyle w:val="TableParagraph"/>
              <w:spacing w:line="212" w:lineRule="exact"/>
              <w:ind w:left="106"/>
              <w:rPr>
                <w:rFonts w:asciiTheme="minorHAnsi" w:hAnsiTheme="minorHAnsi" w:cstheme="minorHAnsi"/>
                <w:sz w:val="20"/>
                <w:szCs w:val="20"/>
              </w:rPr>
            </w:pPr>
            <w:r w:rsidRPr="00845FD4">
              <w:rPr>
                <w:rFonts w:asciiTheme="minorHAnsi" w:hAnsiTheme="minorHAnsi" w:cstheme="minorHAnsi"/>
                <w:sz w:val="20"/>
                <w:szCs w:val="20"/>
              </w:rPr>
              <w:t>Infiltration</w:t>
            </w:r>
          </w:p>
        </w:tc>
        <w:tc>
          <w:tcPr>
            <w:tcW w:w="5387" w:type="dxa"/>
          </w:tcPr>
          <w:p w14:paraId="3C786F85" w14:textId="3AE8291B" w:rsidR="00210E91" w:rsidRPr="00845FD4" w:rsidRDefault="00210E91" w:rsidP="00864FC6">
            <w:pPr>
              <w:pStyle w:val="TableParagraph"/>
              <w:spacing w:line="212" w:lineRule="exact"/>
              <w:ind w:left="107"/>
              <w:rPr>
                <w:rFonts w:asciiTheme="minorHAnsi" w:hAnsiTheme="minorHAnsi" w:cstheme="minorHAnsi"/>
                <w:sz w:val="20"/>
                <w:szCs w:val="20"/>
              </w:rPr>
            </w:pPr>
            <w:r>
              <w:rPr>
                <w:rFonts w:asciiTheme="minorHAnsi" w:hAnsiTheme="minorHAnsi" w:cstheme="minorHAnsi"/>
                <w:sz w:val="20"/>
                <w:szCs w:val="20"/>
              </w:rPr>
              <w:t xml:space="preserve">The operator </w:t>
            </w:r>
            <w:r w:rsidRPr="00845FD4">
              <w:rPr>
                <w:rFonts w:asciiTheme="minorHAnsi" w:hAnsiTheme="minorHAnsi" w:cstheme="minorHAnsi"/>
                <w:sz w:val="20"/>
                <w:szCs w:val="20"/>
              </w:rPr>
              <w:t>will undertake regular maintenance of plant</w:t>
            </w:r>
            <w:r>
              <w:rPr>
                <w:rFonts w:asciiTheme="minorHAnsi" w:hAnsiTheme="minorHAnsi" w:cstheme="minorHAnsi"/>
                <w:sz w:val="20"/>
                <w:szCs w:val="20"/>
              </w:rPr>
              <w:t xml:space="preserve"> </w:t>
            </w:r>
            <w:r w:rsidRPr="00845FD4">
              <w:rPr>
                <w:rFonts w:asciiTheme="minorHAnsi" w:hAnsiTheme="minorHAnsi" w:cstheme="minorHAnsi"/>
                <w:sz w:val="20"/>
                <w:szCs w:val="20"/>
              </w:rPr>
              <w:t>equipment in accordance with manufacturer’s guidance. This</w:t>
            </w:r>
          </w:p>
          <w:p w14:paraId="24ED3BC1" w14:textId="77777777" w:rsidR="00210E91" w:rsidRPr="00845FD4" w:rsidRDefault="00210E91" w:rsidP="00844ECC">
            <w:pPr>
              <w:pStyle w:val="TableParagraph"/>
              <w:spacing w:before="5" w:line="218" w:lineRule="exact"/>
              <w:ind w:left="107" w:right="92"/>
              <w:rPr>
                <w:rFonts w:asciiTheme="minorHAnsi" w:hAnsiTheme="minorHAnsi" w:cstheme="minorHAnsi"/>
                <w:sz w:val="20"/>
                <w:szCs w:val="20"/>
              </w:rPr>
            </w:pPr>
            <w:r w:rsidRPr="00845FD4">
              <w:rPr>
                <w:rFonts w:asciiTheme="minorHAnsi" w:hAnsiTheme="minorHAnsi" w:cstheme="minorHAnsi"/>
                <w:sz w:val="20"/>
                <w:szCs w:val="20"/>
              </w:rPr>
              <w:t>will minimise the risk of mechanical failure which may result in leaks.</w:t>
            </w:r>
          </w:p>
          <w:p w14:paraId="2C6FB140" w14:textId="53EFC01C" w:rsidR="00837E96" w:rsidRDefault="00837E96" w:rsidP="003053A3">
            <w:pPr>
              <w:pStyle w:val="TableParagraph"/>
              <w:spacing w:before="1"/>
              <w:ind w:right="350"/>
              <w:rPr>
                <w:rFonts w:asciiTheme="minorHAnsi" w:hAnsiTheme="minorHAnsi" w:cstheme="minorHAnsi"/>
                <w:sz w:val="20"/>
                <w:szCs w:val="20"/>
              </w:rPr>
            </w:pPr>
          </w:p>
          <w:p w14:paraId="2FA9E689" w14:textId="298298B2" w:rsidR="00837E96" w:rsidRDefault="00861231" w:rsidP="003053A3">
            <w:pPr>
              <w:pStyle w:val="TableParagraph"/>
              <w:spacing w:before="1"/>
              <w:ind w:left="107" w:right="350"/>
              <w:rPr>
                <w:rFonts w:asciiTheme="minorHAnsi" w:hAnsiTheme="minorHAnsi" w:cstheme="minorHAnsi"/>
                <w:sz w:val="20"/>
                <w:szCs w:val="20"/>
              </w:rPr>
            </w:pPr>
            <w:r>
              <w:rPr>
                <w:rFonts w:asciiTheme="minorHAnsi" w:hAnsiTheme="minorHAnsi" w:cstheme="minorHAnsi"/>
                <w:sz w:val="20"/>
                <w:szCs w:val="20"/>
              </w:rPr>
              <w:t>All</w:t>
            </w:r>
            <w:r w:rsidR="003053A3">
              <w:rPr>
                <w:rFonts w:asciiTheme="minorHAnsi" w:hAnsiTheme="minorHAnsi" w:cstheme="minorHAnsi"/>
                <w:sz w:val="20"/>
                <w:szCs w:val="20"/>
              </w:rPr>
              <w:t xml:space="preserve"> fuel, oil and lubricants </w:t>
            </w:r>
            <w:r>
              <w:rPr>
                <w:rFonts w:asciiTheme="minorHAnsi" w:hAnsiTheme="minorHAnsi" w:cstheme="minorHAnsi"/>
                <w:sz w:val="20"/>
                <w:szCs w:val="20"/>
              </w:rPr>
              <w:t xml:space="preserve">stored on site </w:t>
            </w:r>
            <w:r w:rsidR="003053A3">
              <w:rPr>
                <w:rFonts w:asciiTheme="minorHAnsi" w:hAnsiTheme="minorHAnsi" w:cstheme="minorHAnsi"/>
                <w:sz w:val="20"/>
                <w:szCs w:val="20"/>
              </w:rPr>
              <w:t xml:space="preserve">will be double-bunded and stored </w:t>
            </w:r>
            <w:r w:rsidR="00171D3E">
              <w:rPr>
                <w:rFonts w:asciiTheme="minorHAnsi" w:hAnsiTheme="minorHAnsi" w:cstheme="minorHAnsi"/>
                <w:sz w:val="20"/>
                <w:szCs w:val="20"/>
              </w:rPr>
              <w:t>in a secure container</w:t>
            </w:r>
            <w:r w:rsidR="003053A3">
              <w:rPr>
                <w:rFonts w:asciiTheme="minorHAnsi" w:hAnsiTheme="minorHAnsi" w:cstheme="minorHAnsi"/>
                <w:sz w:val="20"/>
                <w:szCs w:val="20"/>
              </w:rPr>
              <w:t>. The storage will be maintained and inspected in accordance with the manufacturer’s recommendations.</w:t>
            </w:r>
          </w:p>
          <w:p w14:paraId="5F034355" w14:textId="77777777" w:rsidR="00210E91" w:rsidRDefault="00210E91">
            <w:pPr>
              <w:pStyle w:val="TableParagraph"/>
              <w:spacing w:before="1"/>
              <w:ind w:left="107" w:right="350"/>
              <w:rPr>
                <w:rFonts w:asciiTheme="minorHAnsi" w:hAnsiTheme="minorHAnsi" w:cstheme="minorHAnsi"/>
                <w:sz w:val="20"/>
                <w:szCs w:val="20"/>
              </w:rPr>
            </w:pPr>
          </w:p>
          <w:p w14:paraId="1B3B0DA4" w14:textId="3362C400" w:rsidR="00210E91" w:rsidRDefault="00210E91">
            <w:pPr>
              <w:pStyle w:val="TableParagraph"/>
              <w:spacing w:before="1"/>
              <w:ind w:left="107" w:right="350"/>
              <w:rPr>
                <w:rFonts w:asciiTheme="minorHAnsi" w:hAnsiTheme="minorHAnsi" w:cstheme="minorHAnsi"/>
                <w:sz w:val="20"/>
                <w:szCs w:val="20"/>
              </w:rPr>
            </w:pPr>
            <w:r w:rsidRPr="00845FD4">
              <w:rPr>
                <w:rFonts w:asciiTheme="minorHAnsi" w:hAnsiTheme="minorHAnsi" w:cstheme="minorHAnsi"/>
                <w:sz w:val="20"/>
                <w:szCs w:val="20"/>
              </w:rPr>
              <w:t>Daily vehicle / plant checks to ensure any fuel/oil leaks etc. are repaired as soon as possible.</w:t>
            </w:r>
          </w:p>
          <w:p w14:paraId="6F06037F" w14:textId="54C114A0" w:rsidR="00BF5DD2" w:rsidRDefault="00BF5DD2">
            <w:pPr>
              <w:pStyle w:val="TableParagraph"/>
              <w:spacing w:before="1"/>
              <w:ind w:left="107" w:right="350"/>
              <w:rPr>
                <w:rFonts w:asciiTheme="minorHAnsi" w:hAnsiTheme="minorHAnsi" w:cstheme="minorHAnsi"/>
                <w:sz w:val="20"/>
                <w:szCs w:val="20"/>
              </w:rPr>
            </w:pPr>
          </w:p>
          <w:p w14:paraId="3E582119" w14:textId="77ECEC51" w:rsidR="00171D3E" w:rsidRPr="00B5059D" w:rsidRDefault="00171D3E" w:rsidP="00171D3E">
            <w:pPr>
              <w:ind w:left="107"/>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Hazardous and combustible wastes</w:t>
            </w:r>
            <w:r w:rsidR="00EF7368">
              <w:rPr>
                <w:rFonts w:asciiTheme="minorHAnsi" w:hAnsiTheme="minorHAnsi" w:cstheme="minorHAnsi"/>
                <w:color w:val="000000" w:themeColor="text1"/>
                <w:sz w:val="20"/>
                <w:szCs w:val="20"/>
              </w:rPr>
              <w:t xml:space="preserve"> are not accepted on site.</w:t>
            </w:r>
          </w:p>
          <w:p w14:paraId="6B57A295" w14:textId="1C050CFE" w:rsidR="00BF5DD2" w:rsidRDefault="00BF5DD2">
            <w:pPr>
              <w:pStyle w:val="TableParagraph"/>
              <w:spacing w:before="1"/>
              <w:ind w:left="107" w:right="350"/>
              <w:rPr>
                <w:rFonts w:asciiTheme="minorHAnsi" w:hAnsiTheme="minorHAnsi" w:cstheme="minorHAnsi"/>
                <w:sz w:val="20"/>
                <w:szCs w:val="20"/>
              </w:rPr>
            </w:pPr>
          </w:p>
          <w:p w14:paraId="4CCEBCAE" w14:textId="51D82CD4" w:rsidR="003053A3" w:rsidRPr="000838C1" w:rsidRDefault="00A402E1" w:rsidP="001D520E">
            <w:pPr>
              <w:pStyle w:val="TableParagraph"/>
              <w:spacing w:before="1"/>
              <w:ind w:right="350"/>
              <w:rPr>
                <w:rFonts w:asciiTheme="minorHAnsi" w:hAnsiTheme="minorHAnsi" w:cstheme="minorHAnsi"/>
                <w:sz w:val="20"/>
                <w:szCs w:val="20"/>
              </w:rPr>
            </w:pPr>
            <w:r w:rsidRPr="00CB2120">
              <w:rPr>
                <w:rFonts w:asciiTheme="minorHAnsi" w:hAnsiTheme="minorHAnsi" w:cstheme="minorHAnsi"/>
                <w:sz w:val="20"/>
                <w:szCs w:val="20"/>
              </w:rPr>
              <w:t>The site benefits from a sealed drainage system with settlement tanks</w:t>
            </w:r>
            <w:r>
              <w:rPr>
                <w:rFonts w:asciiTheme="minorHAnsi" w:hAnsiTheme="minorHAnsi" w:cstheme="minorHAnsi"/>
                <w:sz w:val="20"/>
                <w:szCs w:val="20"/>
              </w:rPr>
              <w:t xml:space="preserve"> and</w:t>
            </w:r>
            <w:r w:rsidRPr="00CB2120">
              <w:rPr>
                <w:rFonts w:asciiTheme="minorHAnsi" w:hAnsiTheme="minorHAnsi" w:cstheme="minorHAnsi"/>
                <w:sz w:val="20"/>
                <w:szCs w:val="20"/>
              </w:rPr>
              <w:t xml:space="preserve"> holding tanks w</w:t>
            </w:r>
            <w:r>
              <w:rPr>
                <w:rFonts w:asciiTheme="minorHAnsi" w:hAnsiTheme="minorHAnsi" w:cstheme="minorHAnsi"/>
                <w:sz w:val="20"/>
                <w:szCs w:val="20"/>
              </w:rPr>
              <w:t xml:space="preserve">hich is closed loop and </w:t>
            </w:r>
            <w:r w:rsidRPr="00CB2120">
              <w:rPr>
                <w:rFonts w:asciiTheme="minorHAnsi" w:hAnsiTheme="minorHAnsi" w:cstheme="minorHAnsi"/>
                <w:sz w:val="20"/>
                <w:szCs w:val="20"/>
              </w:rPr>
              <w:t xml:space="preserve">prevent </w:t>
            </w:r>
            <w:r>
              <w:rPr>
                <w:rFonts w:asciiTheme="minorHAnsi" w:hAnsiTheme="minorHAnsi" w:cstheme="minorHAnsi"/>
                <w:sz w:val="20"/>
                <w:szCs w:val="20"/>
              </w:rPr>
              <w:t>fire water</w:t>
            </w:r>
            <w:r w:rsidRPr="00CB2120">
              <w:rPr>
                <w:rFonts w:asciiTheme="minorHAnsi" w:hAnsiTheme="minorHAnsi" w:cstheme="minorHAnsi"/>
                <w:sz w:val="20"/>
                <w:szCs w:val="20"/>
              </w:rPr>
              <w:t xml:space="preserve"> from entering the local watercourse. </w:t>
            </w:r>
          </w:p>
          <w:p w14:paraId="4C3B10A1" w14:textId="77777777" w:rsidR="00A402E1" w:rsidRDefault="00A402E1">
            <w:pPr>
              <w:pStyle w:val="TableParagraph"/>
              <w:spacing w:before="1"/>
              <w:ind w:left="107" w:right="350"/>
              <w:rPr>
                <w:rFonts w:asciiTheme="minorHAnsi" w:hAnsiTheme="minorHAnsi" w:cstheme="minorHAnsi"/>
                <w:sz w:val="20"/>
                <w:szCs w:val="20"/>
              </w:rPr>
            </w:pPr>
          </w:p>
          <w:p w14:paraId="0455964C" w14:textId="6D3CB00F" w:rsidR="00BF5DD2" w:rsidRPr="00B5059D" w:rsidRDefault="000838C1">
            <w:pPr>
              <w:pStyle w:val="TableParagraph"/>
              <w:spacing w:before="1"/>
              <w:ind w:left="107" w:right="350"/>
              <w:rPr>
                <w:rFonts w:asciiTheme="minorHAnsi" w:hAnsiTheme="minorHAnsi" w:cstheme="minorHAnsi"/>
                <w:sz w:val="20"/>
                <w:szCs w:val="20"/>
              </w:rPr>
            </w:pPr>
            <w:r w:rsidRPr="00B5059D">
              <w:rPr>
                <w:rFonts w:asciiTheme="minorHAnsi" w:hAnsiTheme="minorHAnsi" w:cstheme="minorHAnsi"/>
                <w:sz w:val="20"/>
                <w:szCs w:val="20"/>
              </w:rPr>
              <w:t xml:space="preserve">Spill kits are readily available on site in case of a </w:t>
            </w:r>
            <w:proofErr w:type="gramStart"/>
            <w:r w:rsidRPr="00B5059D">
              <w:rPr>
                <w:rFonts w:asciiTheme="minorHAnsi" w:hAnsiTheme="minorHAnsi" w:cstheme="minorHAnsi"/>
                <w:sz w:val="20"/>
                <w:szCs w:val="20"/>
              </w:rPr>
              <w:t>spill,</w:t>
            </w:r>
            <w:proofErr w:type="gramEnd"/>
            <w:r w:rsidRPr="00B5059D">
              <w:rPr>
                <w:rFonts w:asciiTheme="minorHAnsi" w:hAnsiTheme="minorHAnsi" w:cstheme="minorHAnsi"/>
                <w:sz w:val="20"/>
                <w:szCs w:val="20"/>
              </w:rPr>
              <w:t xml:space="preserve"> these use absorbent mats which soak up any contaminating hydrocarbons. </w:t>
            </w:r>
          </w:p>
          <w:p w14:paraId="09DD1FA1" w14:textId="77777777" w:rsidR="00BF5DD2" w:rsidRDefault="00BF5DD2">
            <w:pPr>
              <w:pStyle w:val="TableParagraph"/>
              <w:spacing w:before="1"/>
              <w:ind w:left="107" w:right="350"/>
              <w:rPr>
                <w:rFonts w:asciiTheme="minorHAnsi" w:hAnsiTheme="minorHAnsi" w:cstheme="minorHAnsi"/>
                <w:sz w:val="20"/>
                <w:szCs w:val="20"/>
              </w:rPr>
            </w:pPr>
          </w:p>
          <w:p w14:paraId="2E0E3FC4" w14:textId="6273A711" w:rsidR="00210E91" w:rsidRPr="000838C1" w:rsidRDefault="000838C1">
            <w:pPr>
              <w:pStyle w:val="TableParagraph"/>
              <w:spacing w:before="1"/>
              <w:ind w:left="107" w:right="350"/>
              <w:rPr>
                <w:rFonts w:asciiTheme="minorHAnsi" w:hAnsiTheme="minorHAnsi" w:cstheme="minorHAnsi"/>
                <w:sz w:val="20"/>
                <w:szCs w:val="20"/>
              </w:rPr>
            </w:pPr>
            <w:r w:rsidRPr="000838C1">
              <w:rPr>
                <w:rFonts w:asciiTheme="minorHAnsi" w:hAnsiTheme="minorHAnsi" w:cstheme="minorHAnsi"/>
                <w:sz w:val="20"/>
                <w:szCs w:val="20"/>
              </w:rPr>
              <w:lastRenderedPageBreak/>
              <w:t xml:space="preserve">The emergency response outlined in the EMS will be followed. </w:t>
            </w:r>
          </w:p>
          <w:p w14:paraId="1EB87E92" w14:textId="77777777" w:rsidR="00210E91" w:rsidRPr="00845FD4" w:rsidRDefault="00210E91">
            <w:pPr>
              <w:pStyle w:val="TableParagraph"/>
              <w:spacing w:before="8"/>
              <w:rPr>
                <w:rFonts w:asciiTheme="minorHAnsi" w:hAnsiTheme="minorHAnsi" w:cstheme="minorHAnsi"/>
                <w:b/>
                <w:sz w:val="20"/>
                <w:szCs w:val="20"/>
              </w:rPr>
            </w:pPr>
          </w:p>
          <w:p w14:paraId="735B2365" w14:textId="02869151" w:rsidR="00210E91" w:rsidRPr="00845FD4" w:rsidRDefault="00210E91" w:rsidP="00891EE1">
            <w:pPr>
              <w:pStyle w:val="TableParagraph"/>
              <w:spacing w:line="220" w:lineRule="atLeast"/>
              <w:ind w:left="107" w:right="401"/>
              <w:rPr>
                <w:rFonts w:asciiTheme="minorHAnsi" w:hAnsiTheme="minorHAnsi" w:cstheme="minorHAnsi"/>
                <w:sz w:val="20"/>
                <w:szCs w:val="20"/>
              </w:rPr>
            </w:pPr>
            <w:r w:rsidRPr="00845FD4">
              <w:rPr>
                <w:rFonts w:asciiTheme="minorHAnsi" w:hAnsiTheme="minorHAnsi" w:cstheme="minorHAnsi"/>
                <w:sz w:val="20"/>
                <w:szCs w:val="20"/>
              </w:rPr>
              <w:t>The Site Manager will be responsible for ensuring effective remediation and documenting any incident.</w:t>
            </w:r>
          </w:p>
        </w:tc>
        <w:tc>
          <w:tcPr>
            <w:tcW w:w="1559" w:type="dxa"/>
          </w:tcPr>
          <w:p w14:paraId="0A69D0FB" w14:textId="77777777" w:rsidR="00210E91" w:rsidRPr="00845FD4" w:rsidRDefault="00210E91">
            <w:pPr>
              <w:pStyle w:val="TableParagraph"/>
              <w:ind w:left="104" w:right="242"/>
              <w:rPr>
                <w:rFonts w:asciiTheme="minorHAnsi" w:hAnsiTheme="minorHAnsi" w:cstheme="minorHAnsi"/>
                <w:sz w:val="20"/>
                <w:szCs w:val="20"/>
              </w:rPr>
            </w:pPr>
            <w:r w:rsidRPr="00845FD4">
              <w:rPr>
                <w:rFonts w:asciiTheme="minorHAnsi" w:hAnsiTheme="minorHAnsi" w:cstheme="minorHAnsi"/>
                <w:sz w:val="20"/>
                <w:szCs w:val="20"/>
              </w:rPr>
              <w:lastRenderedPageBreak/>
              <w:t>Unlikely due to measures in place.</w:t>
            </w:r>
          </w:p>
        </w:tc>
        <w:tc>
          <w:tcPr>
            <w:tcW w:w="1678" w:type="dxa"/>
          </w:tcPr>
          <w:p w14:paraId="1882E741" w14:textId="77777777" w:rsidR="00210E91" w:rsidRPr="00845FD4" w:rsidRDefault="00210E91">
            <w:pPr>
              <w:pStyle w:val="TableParagraph"/>
              <w:ind w:left="107" w:right="275"/>
              <w:rPr>
                <w:rFonts w:asciiTheme="minorHAnsi" w:hAnsiTheme="minorHAnsi" w:cstheme="minorHAnsi"/>
                <w:sz w:val="20"/>
                <w:szCs w:val="20"/>
              </w:rPr>
            </w:pPr>
            <w:r w:rsidRPr="00845FD4">
              <w:rPr>
                <w:rFonts w:asciiTheme="minorHAnsi" w:hAnsiTheme="minorHAnsi" w:cstheme="minorHAnsi"/>
                <w:sz w:val="20"/>
                <w:szCs w:val="20"/>
              </w:rPr>
              <w:t>Contamination of land and watercourses.</w:t>
            </w:r>
          </w:p>
        </w:tc>
        <w:tc>
          <w:tcPr>
            <w:tcW w:w="1699" w:type="dxa"/>
          </w:tcPr>
          <w:p w14:paraId="07BF1CF3" w14:textId="40E870C0" w:rsidR="00210E91" w:rsidRPr="00845FD4" w:rsidRDefault="00210E91" w:rsidP="00D164D4">
            <w:pPr>
              <w:pStyle w:val="TableParagraph"/>
              <w:ind w:left="108" w:right="94"/>
              <w:rPr>
                <w:rFonts w:asciiTheme="minorHAnsi" w:hAnsiTheme="minorHAnsi" w:cstheme="minorHAnsi"/>
                <w:sz w:val="20"/>
                <w:szCs w:val="20"/>
              </w:rPr>
            </w:pPr>
            <w:r w:rsidRPr="00845FD4">
              <w:rPr>
                <w:rFonts w:asciiTheme="minorHAnsi" w:hAnsiTheme="minorHAnsi" w:cstheme="minorHAnsi"/>
                <w:sz w:val="20"/>
                <w:szCs w:val="20"/>
              </w:rPr>
              <w:t>Low</w:t>
            </w:r>
          </w:p>
        </w:tc>
      </w:tr>
      <w:tr w:rsidR="00E80F12" w:rsidRPr="00845FD4" w14:paraId="1F4870EA" w14:textId="77777777" w:rsidTr="000838C1">
        <w:trPr>
          <w:trHeight w:val="538"/>
        </w:trPr>
        <w:tc>
          <w:tcPr>
            <w:tcW w:w="1220" w:type="dxa"/>
          </w:tcPr>
          <w:p w14:paraId="316A8DC1" w14:textId="77777777" w:rsidR="00E80F12" w:rsidRPr="00845FD4" w:rsidRDefault="006E6692">
            <w:pPr>
              <w:pStyle w:val="TableParagraph"/>
              <w:spacing w:line="214" w:lineRule="exact"/>
              <w:ind w:left="107"/>
              <w:rPr>
                <w:rFonts w:asciiTheme="minorHAnsi" w:hAnsiTheme="minorHAnsi" w:cstheme="minorHAnsi"/>
                <w:sz w:val="20"/>
                <w:szCs w:val="20"/>
              </w:rPr>
            </w:pPr>
            <w:r w:rsidRPr="00845FD4">
              <w:rPr>
                <w:rFonts w:asciiTheme="minorHAnsi" w:hAnsiTheme="minorHAnsi" w:cstheme="minorHAnsi"/>
                <w:sz w:val="20"/>
                <w:szCs w:val="20"/>
              </w:rPr>
              <w:t>Flooding</w:t>
            </w:r>
          </w:p>
        </w:tc>
        <w:tc>
          <w:tcPr>
            <w:tcW w:w="1636" w:type="dxa"/>
          </w:tcPr>
          <w:p w14:paraId="5FCD0026" w14:textId="7DC060B7" w:rsidR="00E80F12" w:rsidRPr="00845FD4" w:rsidRDefault="006E6692">
            <w:pPr>
              <w:pStyle w:val="TableParagraph"/>
              <w:spacing w:line="214" w:lineRule="exact"/>
              <w:ind w:left="107"/>
              <w:rPr>
                <w:rFonts w:asciiTheme="minorHAnsi" w:hAnsiTheme="minorHAnsi" w:cstheme="minorHAnsi"/>
                <w:sz w:val="20"/>
                <w:szCs w:val="20"/>
              </w:rPr>
            </w:pPr>
            <w:r w:rsidRPr="00845FD4">
              <w:rPr>
                <w:rFonts w:asciiTheme="minorHAnsi" w:hAnsiTheme="minorHAnsi" w:cstheme="minorHAnsi"/>
                <w:sz w:val="20"/>
                <w:szCs w:val="20"/>
              </w:rPr>
              <w:t>Groundwater</w:t>
            </w:r>
          </w:p>
          <w:p w14:paraId="568BA63E" w14:textId="77777777" w:rsidR="00E80F12" w:rsidRPr="00845FD4" w:rsidRDefault="00E80F12">
            <w:pPr>
              <w:pStyle w:val="TableParagraph"/>
              <w:spacing w:before="11"/>
              <w:rPr>
                <w:rFonts w:asciiTheme="minorHAnsi" w:hAnsiTheme="minorHAnsi" w:cstheme="minorHAnsi"/>
                <w:b/>
                <w:sz w:val="20"/>
                <w:szCs w:val="20"/>
              </w:rPr>
            </w:pPr>
          </w:p>
          <w:p w14:paraId="46757CB4" w14:textId="2138F314" w:rsidR="00E80F12" w:rsidRPr="00845FD4" w:rsidRDefault="00E80F12">
            <w:pPr>
              <w:pStyle w:val="TableParagraph"/>
              <w:spacing w:before="1"/>
              <w:ind w:left="107" w:right="110"/>
              <w:rPr>
                <w:rFonts w:asciiTheme="minorHAnsi" w:hAnsiTheme="minorHAnsi" w:cstheme="minorHAnsi"/>
                <w:sz w:val="20"/>
                <w:szCs w:val="20"/>
              </w:rPr>
            </w:pPr>
          </w:p>
        </w:tc>
        <w:tc>
          <w:tcPr>
            <w:tcW w:w="1134" w:type="dxa"/>
          </w:tcPr>
          <w:p w14:paraId="243DD99D" w14:textId="26F4E466" w:rsidR="00E80F12" w:rsidRPr="00845FD4" w:rsidRDefault="006E6692" w:rsidP="001C45FE">
            <w:pPr>
              <w:pStyle w:val="TableParagraph"/>
              <w:ind w:left="106" w:right="473"/>
              <w:rPr>
                <w:rFonts w:asciiTheme="minorHAnsi" w:hAnsiTheme="minorHAnsi" w:cstheme="minorHAnsi"/>
                <w:sz w:val="20"/>
                <w:szCs w:val="20"/>
              </w:rPr>
            </w:pPr>
            <w:r w:rsidRPr="00845FD4">
              <w:rPr>
                <w:rFonts w:asciiTheme="minorHAnsi" w:hAnsiTheme="minorHAnsi" w:cstheme="minorHAnsi"/>
                <w:sz w:val="20"/>
                <w:szCs w:val="20"/>
              </w:rPr>
              <w:t>Infiltration</w:t>
            </w:r>
            <w:r w:rsidR="001C45FE" w:rsidRPr="00845FD4">
              <w:rPr>
                <w:rFonts w:asciiTheme="minorHAnsi" w:hAnsiTheme="minorHAnsi" w:cstheme="minorHAnsi"/>
                <w:sz w:val="20"/>
                <w:szCs w:val="20"/>
              </w:rPr>
              <w:t xml:space="preserve"> </w:t>
            </w:r>
            <w:r w:rsidR="001C45FE" w:rsidRPr="00845FD4">
              <w:rPr>
                <w:rFonts w:asciiTheme="minorHAnsi" w:hAnsiTheme="minorHAnsi" w:cstheme="minorHAnsi"/>
                <w:sz w:val="20"/>
                <w:szCs w:val="20"/>
              </w:rPr>
              <w:br/>
              <w:t xml:space="preserve">and </w:t>
            </w:r>
            <w:r w:rsidRPr="00845FD4">
              <w:rPr>
                <w:rFonts w:asciiTheme="minorHAnsi" w:hAnsiTheme="minorHAnsi" w:cstheme="minorHAnsi"/>
                <w:sz w:val="20"/>
                <w:szCs w:val="20"/>
              </w:rPr>
              <w:t>Percolation</w:t>
            </w:r>
          </w:p>
        </w:tc>
        <w:tc>
          <w:tcPr>
            <w:tcW w:w="5387" w:type="dxa"/>
          </w:tcPr>
          <w:p w14:paraId="73D215CD" w14:textId="43BDCACB" w:rsidR="00E80F12" w:rsidRDefault="006E6692">
            <w:pPr>
              <w:pStyle w:val="TableParagraph"/>
              <w:spacing w:line="242" w:lineRule="auto"/>
              <w:ind w:left="107" w:right="292"/>
              <w:rPr>
                <w:rFonts w:asciiTheme="minorHAnsi" w:hAnsiTheme="minorHAnsi" w:cstheme="minorHAnsi"/>
                <w:sz w:val="20"/>
                <w:szCs w:val="20"/>
              </w:rPr>
            </w:pPr>
            <w:r w:rsidRPr="00845FD4">
              <w:rPr>
                <w:rFonts w:asciiTheme="minorHAnsi" w:hAnsiTheme="minorHAnsi" w:cstheme="minorHAnsi"/>
                <w:sz w:val="20"/>
                <w:szCs w:val="20"/>
              </w:rPr>
              <w:t xml:space="preserve">The site </w:t>
            </w:r>
            <w:r w:rsidR="004B083F" w:rsidRPr="00845FD4">
              <w:rPr>
                <w:rFonts w:asciiTheme="minorHAnsi" w:hAnsiTheme="minorHAnsi" w:cstheme="minorHAnsi"/>
                <w:sz w:val="20"/>
                <w:szCs w:val="20"/>
              </w:rPr>
              <w:t>is in</w:t>
            </w:r>
            <w:r w:rsidRPr="00845FD4">
              <w:rPr>
                <w:rFonts w:asciiTheme="minorHAnsi" w:hAnsiTheme="minorHAnsi" w:cstheme="minorHAnsi"/>
                <w:sz w:val="20"/>
                <w:szCs w:val="20"/>
              </w:rPr>
              <w:t xml:space="preserve"> an area at risk of flooding from </w:t>
            </w:r>
            <w:r w:rsidR="001C45FE" w:rsidRPr="00845FD4">
              <w:rPr>
                <w:rFonts w:asciiTheme="minorHAnsi" w:hAnsiTheme="minorHAnsi" w:cstheme="minorHAnsi"/>
                <w:sz w:val="20"/>
                <w:szCs w:val="20"/>
              </w:rPr>
              <w:t>r</w:t>
            </w:r>
            <w:r w:rsidRPr="00845FD4">
              <w:rPr>
                <w:rFonts w:asciiTheme="minorHAnsi" w:hAnsiTheme="minorHAnsi" w:cstheme="minorHAnsi"/>
                <w:sz w:val="20"/>
                <w:szCs w:val="20"/>
              </w:rPr>
              <w:t>ivers</w:t>
            </w:r>
            <w:r w:rsidR="001C45FE" w:rsidRPr="00845FD4">
              <w:rPr>
                <w:rFonts w:asciiTheme="minorHAnsi" w:hAnsiTheme="minorHAnsi" w:cstheme="minorHAnsi"/>
                <w:sz w:val="20"/>
                <w:szCs w:val="20"/>
              </w:rPr>
              <w:t xml:space="preserve"> or surface waters.</w:t>
            </w:r>
            <w:r w:rsidR="004B083F">
              <w:rPr>
                <w:rFonts w:asciiTheme="minorHAnsi" w:hAnsiTheme="minorHAnsi" w:cstheme="minorHAnsi"/>
                <w:sz w:val="20"/>
                <w:szCs w:val="20"/>
              </w:rPr>
              <w:t xml:space="preserve"> A Flood Risk Assessment </w:t>
            </w:r>
            <w:r w:rsidR="00171D3E">
              <w:rPr>
                <w:rFonts w:asciiTheme="minorHAnsi" w:hAnsiTheme="minorHAnsi" w:cstheme="minorHAnsi"/>
                <w:sz w:val="20"/>
                <w:szCs w:val="20"/>
              </w:rPr>
              <w:t>and flood containment plan</w:t>
            </w:r>
            <w:r w:rsidR="004B083F">
              <w:rPr>
                <w:rFonts w:asciiTheme="minorHAnsi" w:hAnsiTheme="minorHAnsi" w:cstheme="minorHAnsi"/>
                <w:sz w:val="20"/>
                <w:szCs w:val="20"/>
              </w:rPr>
              <w:t xml:space="preserve"> has been developed to manage this risk. </w:t>
            </w:r>
          </w:p>
          <w:p w14:paraId="496331DB" w14:textId="7D7C892E" w:rsidR="00891EE1" w:rsidRDefault="00891EE1" w:rsidP="00BF5DD2">
            <w:pPr>
              <w:pStyle w:val="TableParagraph"/>
              <w:spacing w:line="242" w:lineRule="auto"/>
              <w:ind w:right="292"/>
              <w:rPr>
                <w:rFonts w:asciiTheme="minorHAnsi" w:hAnsiTheme="minorHAnsi" w:cstheme="minorHAnsi"/>
                <w:sz w:val="20"/>
                <w:szCs w:val="20"/>
              </w:rPr>
            </w:pPr>
          </w:p>
          <w:p w14:paraId="2AC06661" w14:textId="77777777" w:rsidR="00BA49C0" w:rsidRDefault="00891EE1">
            <w:pPr>
              <w:pStyle w:val="TableParagraph"/>
              <w:spacing w:line="242" w:lineRule="auto"/>
              <w:ind w:left="107" w:right="292"/>
              <w:rPr>
                <w:rFonts w:asciiTheme="minorHAnsi" w:hAnsiTheme="minorHAnsi" w:cstheme="minorHAnsi"/>
                <w:sz w:val="20"/>
                <w:szCs w:val="20"/>
              </w:rPr>
            </w:pPr>
            <w:r>
              <w:rPr>
                <w:rFonts w:asciiTheme="minorHAnsi" w:hAnsiTheme="minorHAnsi" w:cstheme="minorHAnsi"/>
                <w:sz w:val="20"/>
                <w:szCs w:val="20"/>
              </w:rPr>
              <w:t xml:space="preserve">The whole site is surfaced </w:t>
            </w:r>
            <w:r w:rsidR="00BF5DD2">
              <w:rPr>
                <w:rFonts w:asciiTheme="minorHAnsi" w:hAnsiTheme="minorHAnsi" w:cstheme="minorHAnsi"/>
                <w:sz w:val="20"/>
                <w:szCs w:val="20"/>
              </w:rPr>
              <w:t>in</w:t>
            </w:r>
            <w:r>
              <w:rPr>
                <w:rFonts w:asciiTheme="minorHAnsi" w:hAnsiTheme="minorHAnsi" w:cstheme="minorHAnsi"/>
                <w:sz w:val="20"/>
                <w:szCs w:val="20"/>
              </w:rPr>
              <w:t xml:space="preserve"> </w:t>
            </w:r>
            <w:r w:rsidR="00BF5DD2">
              <w:rPr>
                <w:rFonts w:asciiTheme="minorHAnsi" w:hAnsiTheme="minorHAnsi" w:cstheme="minorHAnsi"/>
                <w:sz w:val="20"/>
                <w:szCs w:val="20"/>
              </w:rPr>
              <w:t>impermeable concrete.</w:t>
            </w:r>
          </w:p>
          <w:p w14:paraId="39AB8E1B" w14:textId="77777777" w:rsidR="00BA49C0" w:rsidRDefault="00BA49C0">
            <w:pPr>
              <w:pStyle w:val="TableParagraph"/>
              <w:spacing w:line="242" w:lineRule="auto"/>
              <w:ind w:left="107" w:right="292"/>
              <w:rPr>
                <w:rFonts w:asciiTheme="minorHAnsi" w:hAnsiTheme="minorHAnsi" w:cstheme="minorHAnsi"/>
                <w:sz w:val="20"/>
                <w:szCs w:val="20"/>
              </w:rPr>
            </w:pPr>
          </w:p>
          <w:p w14:paraId="2DA795C2" w14:textId="554C273C" w:rsidR="00891EE1" w:rsidRPr="00BA49C0" w:rsidRDefault="00BA49C0" w:rsidP="00BA49C0">
            <w:pPr>
              <w:ind w:left="107"/>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Hazardous wastes </w:t>
            </w:r>
            <w:r w:rsidR="00EF7368">
              <w:rPr>
                <w:rFonts w:asciiTheme="minorHAnsi" w:hAnsiTheme="minorHAnsi" w:cstheme="minorHAnsi"/>
                <w:color w:val="000000" w:themeColor="text1"/>
                <w:sz w:val="20"/>
                <w:szCs w:val="20"/>
              </w:rPr>
              <w:t xml:space="preserve">are not accepted on </w:t>
            </w:r>
            <w:proofErr w:type="gramStart"/>
            <w:r w:rsidR="00EF7368">
              <w:rPr>
                <w:rFonts w:asciiTheme="minorHAnsi" w:hAnsiTheme="minorHAnsi" w:cstheme="minorHAnsi"/>
                <w:color w:val="000000" w:themeColor="text1"/>
                <w:sz w:val="20"/>
                <w:szCs w:val="20"/>
              </w:rPr>
              <w:t>site</w:t>
            </w:r>
            <w:proofErr w:type="gramEnd"/>
            <w:r w:rsidR="00EF7368">
              <w:rPr>
                <w:rFonts w:asciiTheme="minorHAnsi" w:hAnsiTheme="minorHAnsi" w:cstheme="minorHAnsi"/>
                <w:color w:val="000000" w:themeColor="text1"/>
                <w:sz w:val="20"/>
                <w:szCs w:val="20"/>
              </w:rPr>
              <w:t xml:space="preserve"> and any non-conforming wastes </w:t>
            </w:r>
            <w:r>
              <w:rPr>
                <w:rFonts w:asciiTheme="minorHAnsi" w:hAnsiTheme="minorHAnsi" w:cstheme="minorHAnsi"/>
                <w:color w:val="000000" w:themeColor="text1"/>
                <w:sz w:val="20"/>
                <w:szCs w:val="20"/>
              </w:rPr>
              <w:t xml:space="preserve">will be stored </w:t>
            </w:r>
            <w:r w:rsidR="003053A3">
              <w:rPr>
                <w:rFonts w:asciiTheme="minorHAnsi" w:hAnsiTheme="minorHAnsi" w:cstheme="minorHAnsi"/>
                <w:color w:val="000000" w:themeColor="text1"/>
                <w:sz w:val="20"/>
                <w:szCs w:val="20"/>
              </w:rPr>
              <w:t xml:space="preserve">in </w:t>
            </w:r>
            <w:r>
              <w:rPr>
                <w:rFonts w:asciiTheme="minorHAnsi" w:hAnsiTheme="minorHAnsi" w:cstheme="minorHAnsi"/>
                <w:color w:val="000000" w:themeColor="text1"/>
                <w:sz w:val="20"/>
                <w:szCs w:val="20"/>
              </w:rPr>
              <w:t xml:space="preserve">a </w:t>
            </w:r>
            <w:r w:rsidR="00A402E1">
              <w:rPr>
                <w:rFonts w:asciiTheme="minorHAnsi" w:hAnsiTheme="minorHAnsi" w:cstheme="minorHAnsi"/>
                <w:color w:val="000000" w:themeColor="text1"/>
                <w:sz w:val="20"/>
                <w:szCs w:val="20"/>
              </w:rPr>
              <w:t xml:space="preserve">separate bay </w:t>
            </w:r>
            <w:r>
              <w:rPr>
                <w:rFonts w:asciiTheme="minorHAnsi" w:hAnsiTheme="minorHAnsi" w:cstheme="minorHAnsi"/>
                <w:color w:val="000000" w:themeColor="text1"/>
                <w:sz w:val="20"/>
                <w:szCs w:val="20"/>
              </w:rPr>
              <w:t>on an impermeable surface with a positive sealed drainage system.</w:t>
            </w:r>
            <w:r w:rsidR="00BF5DD2">
              <w:rPr>
                <w:rFonts w:asciiTheme="minorHAnsi" w:hAnsiTheme="minorHAnsi" w:cstheme="minorHAnsi"/>
                <w:sz w:val="20"/>
                <w:szCs w:val="20"/>
              </w:rPr>
              <w:t xml:space="preserve"> </w:t>
            </w:r>
          </w:p>
          <w:p w14:paraId="776F1EFA" w14:textId="7D0456BA" w:rsidR="00BF5DD2" w:rsidRDefault="00BF5DD2" w:rsidP="00171D3E">
            <w:pPr>
              <w:pStyle w:val="TableParagraph"/>
              <w:spacing w:before="1"/>
              <w:ind w:right="92"/>
              <w:rPr>
                <w:rFonts w:asciiTheme="minorHAnsi" w:hAnsiTheme="minorHAnsi" w:cstheme="minorHAnsi"/>
                <w:sz w:val="20"/>
                <w:szCs w:val="20"/>
              </w:rPr>
            </w:pPr>
          </w:p>
          <w:p w14:paraId="2A800BCB" w14:textId="7C646C68" w:rsidR="00BF5DD2" w:rsidRDefault="00BF5DD2" w:rsidP="000838C1">
            <w:pPr>
              <w:pStyle w:val="TableParagraph"/>
              <w:spacing w:before="1"/>
              <w:ind w:left="107" w:right="92"/>
              <w:rPr>
                <w:rFonts w:asciiTheme="minorHAnsi" w:hAnsiTheme="minorHAnsi" w:cstheme="minorHAnsi"/>
                <w:sz w:val="20"/>
                <w:szCs w:val="20"/>
              </w:rPr>
            </w:pPr>
            <w:r>
              <w:rPr>
                <w:rFonts w:asciiTheme="minorHAnsi" w:hAnsiTheme="minorHAnsi" w:cstheme="minorHAnsi"/>
                <w:sz w:val="20"/>
                <w:szCs w:val="20"/>
              </w:rPr>
              <w:t>Waste types stored in open bays are inert or non-hazardous so in the event that surface water comes into contact with these wastes, significant pollution or contamination of groundwater or surface water is considered unlikely.</w:t>
            </w:r>
          </w:p>
          <w:p w14:paraId="339FBD9B" w14:textId="1239A579" w:rsidR="00171D3E" w:rsidRDefault="00171D3E" w:rsidP="000838C1">
            <w:pPr>
              <w:pStyle w:val="TableParagraph"/>
              <w:spacing w:before="1"/>
              <w:ind w:left="107" w:right="92"/>
              <w:rPr>
                <w:rFonts w:asciiTheme="minorHAnsi" w:hAnsiTheme="minorHAnsi" w:cstheme="minorHAnsi"/>
                <w:sz w:val="20"/>
                <w:szCs w:val="20"/>
              </w:rPr>
            </w:pPr>
          </w:p>
          <w:p w14:paraId="36442C6D" w14:textId="10F9E0F5" w:rsidR="00DE64E3" w:rsidRPr="000838C1" w:rsidRDefault="00A402E1" w:rsidP="00BF5DD2">
            <w:pPr>
              <w:pStyle w:val="TableParagraph"/>
              <w:spacing w:before="1"/>
              <w:ind w:right="92"/>
              <w:rPr>
                <w:rFonts w:asciiTheme="minorHAnsi" w:hAnsiTheme="minorHAnsi" w:cstheme="minorHAnsi"/>
                <w:sz w:val="20"/>
                <w:szCs w:val="20"/>
              </w:rPr>
            </w:pPr>
            <w:r w:rsidRPr="00CB2120">
              <w:rPr>
                <w:rFonts w:asciiTheme="minorHAnsi" w:hAnsiTheme="minorHAnsi" w:cstheme="minorHAnsi"/>
                <w:sz w:val="20"/>
                <w:szCs w:val="20"/>
              </w:rPr>
              <w:t>The site benefits from a sealed drainage system with settlement tanks</w:t>
            </w:r>
            <w:r>
              <w:rPr>
                <w:rFonts w:asciiTheme="minorHAnsi" w:hAnsiTheme="minorHAnsi" w:cstheme="minorHAnsi"/>
                <w:sz w:val="20"/>
                <w:szCs w:val="20"/>
              </w:rPr>
              <w:t xml:space="preserve"> and</w:t>
            </w:r>
            <w:r w:rsidRPr="00CB2120">
              <w:rPr>
                <w:rFonts w:asciiTheme="minorHAnsi" w:hAnsiTheme="minorHAnsi" w:cstheme="minorHAnsi"/>
                <w:sz w:val="20"/>
                <w:szCs w:val="20"/>
              </w:rPr>
              <w:t xml:space="preserve"> holding tanks w</w:t>
            </w:r>
            <w:r>
              <w:rPr>
                <w:rFonts w:asciiTheme="minorHAnsi" w:hAnsiTheme="minorHAnsi" w:cstheme="minorHAnsi"/>
                <w:sz w:val="20"/>
                <w:szCs w:val="20"/>
              </w:rPr>
              <w:t xml:space="preserve">hich is closed loop and </w:t>
            </w:r>
            <w:r w:rsidRPr="00CB2120">
              <w:rPr>
                <w:rFonts w:asciiTheme="minorHAnsi" w:hAnsiTheme="minorHAnsi" w:cstheme="minorHAnsi"/>
                <w:sz w:val="20"/>
                <w:szCs w:val="20"/>
              </w:rPr>
              <w:t xml:space="preserve">prevent </w:t>
            </w:r>
            <w:r>
              <w:rPr>
                <w:rFonts w:asciiTheme="minorHAnsi" w:hAnsiTheme="minorHAnsi" w:cstheme="minorHAnsi"/>
                <w:sz w:val="20"/>
                <w:szCs w:val="20"/>
              </w:rPr>
              <w:t>fire water</w:t>
            </w:r>
            <w:r w:rsidRPr="00CB2120">
              <w:rPr>
                <w:rFonts w:asciiTheme="minorHAnsi" w:hAnsiTheme="minorHAnsi" w:cstheme="minorHAnsi"/>
                <w:sz w:val="20"/>
                <w:szCs w:val="20"/>
              </w:rPr>
              <w:t xml:space="preserve"> from entering the local watercourse. </w:t>
            </w:r>
          </w:p>
        </w:tc>
        <w:tc>
          <w:tcPr>
            <w:tcW w:w="1559" w:type="dxa"/>
          </w:tcPr>
          <w:p w14:paraId="706919D3" w14:textId="77777777" w:rsidR="00E80F12" w:rsidRPr="00845FD4" w:rsidRDefault="006E6692">
            <w:pPr>
              <w:pStyle w:val="TableParagraph"/>
              <w:ind w:left="104" w:right="242"/>
              <w:rPr>
                <w:rFonts w:asciiTheme="minorHAnsi" w:hAnsiTheme="minorHAnsi" w:cstheme="minorHAnsi"/>
                <w:sz w:val="20"/>
                <w:szCs w:val="20"/>
              </w:rPr>
            </w:pPr>
            <w:r w:rsidRPr="00845FD4">
              <w:rPr>
                <w:rFonts w:asciiTheme="minorHAnsi" w:hAnsiTheme="minorHAnsi" w:cstheme="minorHAnsi"/>
                <w:sz w:val="20"/>
                <w:szCs w:val="20"/>
              </w:rPr>
              <w:t>Unlikely due to measures in place in the nature of the proposed development.</w:t>
            </w:r>
          </w:p>
        </w:tc>
        <w:tc>
          <w:tcPr>
            <w:tcW w:w="1678" w:type="dxa"/>
          </w:tcPr>
          <w:p w14:paraId="0B10B7C1" w14:textId="2A1A76A7" w:rsidR="00E80F12" w:rsidRPr="00845FD4" w:rsidRDefault="006E6692">
            <w:pPr>
              <w:pStyle w:val="TableParagraph"/>
              <w:spacing w:line="242" w:lineRule="auto"/>
              <w:ind w:left="107" w:right="315"/>
              <w:rPr>
                <w:rFonts w:asciiTheme="minorHAnsi" w:hAnsiTheme="minorHAnsi" w:cstheme="minorHAnsi"/>
                <w:sz w:val="20"/>
                <w:szCs w:val="20"/>
              </w:rPr>
            </w:pPr>
            <w:r w:rsidRPr="00845FD4">
              <w:rPr>
                <w:rFonts w:asciiTheme="minorHAnsi" w:hAnsiTheme="minorHAnsi" w:cstheme="minorHAnsi"/>
                <w:sz w:val="20"/>
                <w:szCs w:val="20"/>
              </w:rPr>
              <w:t xml:space="preserve">Disruption to works </w:t>
            </w:r>
            <w:r w:rsidR="00F10199" w:rsidRPr="00845FD4">
              <w:rPr>
                <w:rFonts w:asciiTheme="minorHAnsi" w:hAnsiTheme="minorHAnsi" w:cstheme="minorHAnsi"/>
                <w:sz w:val="20"/>
                <w:szCs w:val="20"/>
              </w:rPr>
              <w:t>operations</w:t>
            </w:r>
          </w:p>
          <w:p w14:paraId="1B662395" w14:textId="77777777" w:rsidR="00E80F12" w:rsidRPr="00845FD4" w:rsidRDefault="00E80F12">
            <w:pPr>
              <w:pStyle w:val="TableParagraph"/>
              <w:spacing w:before="5"/>
              <w:rPr>
                <w:rFonts w:asciiTheme="minorHAnsi" w:hAnsiTheme="minorHAnsi" w:cstheme="minorHAnsi"/>
                <w:b/>
                <w:sz w:val="20"/>
                <w:szCs w:val="20"/>
              </w:rPr>
            </w:pPr>
          </w:p>
          <w:p w14:paraId="386FD502" w14:textId="208BB138" w:rsidR="00E80F12" w:rsidRPr="00845FD4" w:rsidRDefault="006E6692">
            <w:pPr>
              <w:pStyle w:val="TableParagraph"/>
              <w:spacing w:before="1"/>
              <w:ind w:left="107" w:right="265"/>
              <w:rPr>
                <w:rFonts w:asciiTheme="minorHAnsi" w:hAnsiTheme="minorHAnsi" w:cstheme="minorHAnsi"/>
                <w:sz w:val="20"/>
                <w:szCs w:val="20"/>
              </w:rPr>
            </w:pPr>
            <w:r w:rsidRPr="00845FD4">
              <w:rPr>
                <w:rFonts w:asciiTheme="minorHAnsi" w:hAnsiTheme="minorHAnsi" w:cstheme="minorHAnsi"/>
                <w:sz w:val="20"/>
                <w:szCs w:val="20"/>
              </w:rPr>
              <w:t>Contamination of local groundwater and/or surface water</w:t>
            </w:r>
          </w:p>
          <w:p w14:paraId="354B8B50" w14:textId="77777777" w:rsidR="00E80F12" w:rsidRPr="00845FD4" w:rsidRDefault="00E80F12">
            <w:pPr>
              <w:pStyle w:val="TableParagraph"/>
              <w:spacing w:before="11"/>
              <w:rPr>
                <w:rFonts w:asciiTheme="minorHAnsi" w:hAnsiTheme="minorHAnsi" w:cstheme="minorHAnsi"/>
                <w:b/>
                <w:sz w:val="20"/>
                <w:szCs w:val="20"/>
              </w:rPr>
            </w:pPr>
          </w:p>
          <w:p w14:paraId="2E2C50E2" w14:textId="578B92CD" w:rsidR="00E80F12" w:rsidRPr="00845FD4" w:rsidRDefault="00E80F12">
            <w:pPr>
              <w:pStyle w:val="TableParagraph"/>
              <w:spacing w:before="1"/>
              <w:ind w:left="107" w:right="275"/>
              <w:rPr>
                <w:rFonts w:asciiTheme="minorHAnsi" w:hAnsiTheme="minorHAnsi" w:cstheme="minorHAnsi"/>
                <w:sz w:val="20"/>
                <w:szCs w:val="20"/>
              </w:rPr>
            </w:pPr>
          </w:p>
        </w:tc>
        <w:tc>
          <w:tcPr>
            <w:tcW w:w="1699" w:type="dxa"/>
          </w:tcPr>
          <w:p w14:paraId="4563C34E" w14:textId="69CA0F85" w:rsidR="00E80F12" w:rsidRPr="00845FD4" w:rsidRDefault="00F10199" w:rsidP="00D164D4">
            <w:pPr>
              <w:pStyle w:val="TableParagraph"/>
              <w:spacing w:line="242" w:lineRule="auto"/>
              <w:ind w:left="108"/>
              <w:rPr>
                <w:rFonts w:asciiTheme="minorHAnsi" w:hAnsiTheme="minorHAnsi" w:cstheme="minorHAnsi"/>
                <w:sz w:val="20"/>
                <w:szCs w:val="20"/>
              </w:rPr>
            </w:pPr>
            <w:r w:rsidRPr="00845FD4">
              <w:rPr>
                <w:rFonts w:asciiTheme="minorHAnsi" w:hAnsiTheme="minorHAnsi" w:cstheme="minorHAnsi"/>
                <w:sz w:val="20"/>
                <w:szCs w:val="20"/>
              </w:rPr>
              <w:t>Low</w:t>
            </w:r>
          </w:p>
        </w:tc>
      </w:tr>
      <w:tr w:rsidR="00E80F12" w:rsidRPr="00845FD4" w14:paraId="56242332" w14:textId="77777777" w:rsidTr="008547F7">
        <w:trPr>
          <w:trHeight w:val="821"/>
        </w:trPr>
        <w:tc>
          <w:tcPr>
            <w:tcW w:w="1220" w:type="dxa"/>
          </w:tcPr>
          <w:p w14:paraId="392071DD" w14:textId="77777777" w:rsidR="00E80F12" w:rsidRPr="00845FD4" w:rsidRDefault="006E6692" w:rsidP="00F17F70">
            <w:pPr>
              <w:pStyle w:val="TableParagraph"/>
              <w:keepLines/>
              <w:spacing w:line="217" w:lineRule="exact"/>
              <w:ind w:left="107"/>
              <w:rPr>
                <w:rFonts w:asciiTheme="minorHAnsi" w:hAnsiTheme="minorHAnsi" w:cstheme="minorHAnsi"/>
                <w:sz w:val="20"/>
                <w:szCs w:val="20"/>
              </w:rPr>
            </w:pPr>
            <w:r w:rsidRPr="00845FD4">
              <w:rPr>
                <w:rFonts w:asciiTheme="minorHAnsi" w:hAnsiTheme="minorHAnsi" w:cstheme="minorHAnsi"/>
                <w:sz w:val="20"/>
                <w:szCs w:val="20"/>
              </w:rPr>
              <w:t>Vandalism</w:t>
            </w:r>
          </w:p>
        </w:tc>
        <w:tc>
          <w:tcPr>
            <w:tcW w:w="1636" w:type="dxa"/>
          </w:tcPr>
          <w:p w14:paraId="583FB613" w14:textId="52835CC7" w:rsidR="00E80F12" w:rsidRPr="00845FD4" w:rsidRDefault="00E53545" w:rsidP="00E53545">
            <w:pPr>
              <w:pStyle w:val="TableParagraph"/>
              <w:keepLines/>
              <w:ind w:right="204"/>
              <w:rPr>
                <w:rFonts w:asciiTheme="minorHAnsi" w:hAnsiTheme="minorHAnsi" w:cstheme="minorHAnsi"/>
                <w:sz w:val="20"/>
                <w:szCs w:val="20"/>
              </w:rPr>
            </w:pPr>
            <w:r w:rsidRPr="00CC2094">
              <w:rPr>
                <w:rFonts w:asciiTheme="minorHAnsi" w:hAnsiTheme="minorHAnsi" w:cstheme="minorHAnsi"/>
                <w:sz w:val="20"/>
                <w:szCs w:val="20"/>
              </w:rPr>
              <w:t xml:space="preserve">Local population in residential dwellings, </w:t>
            </w:r>
            <w:r>
              <w:rPr>
                <w:rFonts w:asciiTheme="minorHAnsi" w:hAnsiTheme="minorHAnsi" w:cstheme="minorHAnsi"/>
                <w:sz w:val="20"/>
                <w:szCs w:val="20"/>
              </w:rPr>
              <w:t xml:space="preserve">sensitive land uses, and businesses </w:t>
            </w:r>
            <w:r w:rsidRPr="00CC2094">
              <w:rPr>
                <w:rFonts w:asciiTheme="minorHAnsi" w:hAnsiTheme="minorHAnsi" w:cstheme="minorHAnsi"/>
                <w:sz w:val="20"/>
                <w:szCs w:val="20"/>
              </w:rPr>
              <w:t>listed in Table 2</w:t>
            </w:r>
          </w:p>
        </w:tc>
        <w:tc>
          <w:tcPr>
            <w:tcW w:w="1134" w:type="dxa"/>
          </w:tcPr>
          <w:p w14:paraId="1F38E2F4" w14:textId="46ED9DCA" w:rsidR="00E80F12" w:rsidRPr="00845FD4" w:rsidRDefault="006E6692" w:rsidP="00F17F70">
            <w:pPr>
              <w:pStyle w:val="TableParagraph"/>
              <w:keepLines/>
              <w:ind w:left="106" w:right="80"/>
              <w:rPr>
                <w:rFonts w:asciiTheme="minorHAnsi" w:hAnsiTheme="minorHAnsi" w:cstheme="minorHAnsi"/>
                <w:sz w:val="20"/>
                <w:szCs w:val="20"/>
              </w:rPr>
            </w:pPr>
            <w:r w:rsidRPr="00845FD4">
              <w:rPr>
                <w:rFonts w:asciiTheme="minorHAnsi" w:hAnsiTheme="minorHAnsi" w:cstheme="minorHAnsi"/>
                <w:sz w:val="20"/>
                <w:szCs w:val="20"/>
              </w:rPr>
              <w:t>Unauthorised entry to the site</w:t>
            </w:r>
          </w:p>
        </w:tc>
        <w:tc>
          <w:tcPr>
            <w:tcW w:w="5387" w:type="dxa"/>
          </w:tcPr>
          <w:p w14:paraId="64675B44" w14:textId="0D7F1B87" w:rsidR="00E80F12" w:rsidRDefault="006E6692" w:rsidP="00F17F70">
            <w:pPr>
              <w:pStyle w:val="TableParagraph"/>
              <w:keepLines/>
              <w:ind w:left="107" w:right="353"/>
              <w:rPr>
                <w:rFonts w:asciiTheme="minorHAnsi" w:hAnsiTheme="minorHAnsi" w:cstheme="minorHAnsi"/>
                <w:sz w:val="20"/>
                <w:szCs w:val="20"/>
              </w:rPr>
            </w:pPr>
            <w:r w:rsidRPr="00845FD4">
              <w:rPr>
                <w:rFonts w:asciiTheme="minorHAnsi" w:hAnsiTheme="minorHAnsi" w:cstheme="minorHAnsi"/>
                <w:sz w:val="20"/>
                <w:szCs w:val="20"/>
              </w:rPr>
              <w:t xml:space="preserve">The site is gated </w:t>
            </w:r>
            <w:r w:rsidR="00515CCC">
              <w:rPr>
                <w:rFonts w:asciiTheme="minorHAnsi" w:hAnsiTheme="minorHAnsi" w:cstheme="minorHAnsi"/>
                <w:sz w:val="20"/>
                <w:szCs w:val="20"/>
              </w:rPr>
              <w:t xml:space="preserve">with CCTV </w:t>
            </w:r>
            <w:r w:rsidR="003053A3">
              <w:rPr>
                <w:rFonts w:asciiTheme="minorHAnsi" w:hAnsiTheme="minorHAnsi" w:cstheme="minorHAnsi"/>
                <w:sz w:val="20"/>
                <w:szCs w:val="20"/>
              </w:rPr>
              <w:t>and intruder alarms,</w:t>
            </w:r>
            <w:r w:rsidRPr="00845FD4">
              <w:rPr>
                <w:rFonts w:asciiTheme="minorHAnsi" w:hAnsiTheme="minorHAnsi" w:cstheme="minorHAnsi"/>
                <w:sz w:val="20"/>
                <w:szCs w:val="20"/>
              </w:rPr>
              <w:t xml:space="preserve"> is surrounded by </w:t>
            </w:r>
            <w:r w:rsidR="00171D3E">
              <w:rPr>
                <w:rFonts w:asciiTheme="minorHAnsi" w:hAnsiTheme="minorHAnsi" w:cstheme="minorHAnsi"/>
                <w:sz w:val="20"/>
                <w:szCs w:val="20"/>
              </w:rPr>
              <w:t xml:space="preserve">2.5m high </w:t>
            </w:r>
            <w:r w:rsidRPr="00845FD4">
              <w:rPr>
                <w:rFonts w:asciiTheme="minorHAnsi" w:hAnsiTheme="minorHAnsi" w:cstheme="minorHAnsi"/>
                <w:sz w:val="20"/>
                <w:szCs w:val="20"/>
              </w:rPr>
              <w:t xml:space="preserve">security </w:t>
            </w:r>
            <w:r w:rsidR="00BA49C0">
              <w:rPr>
                <w:rFonts w:asciiTheme="minorHAnsi" w:hAnsiTheme="minorHAnsi" w:cstheme="minorHAnsi"/>
                <w:sz w:val="20"/>
                <w:szCs w:val="20"/>
              </w:rPr>
              <w:t xml:space="preserve">walls, </w:t>
            </w:r>
            <w:r w:rsidRPr="00845FD4">
              <w:rPr>
                <w:rFonts w:asciiTheme="minorHAnsi" w:hAnsiTheme="minorHAnsi" w:cstheme="minorHAnsi"/>
                <w:sz w:val="20"/>
                <w:szCs w:val="20"/>
              </w:rPr>
              <w:t>fencing and vegetation.</w:t>
            </w:r>
            <w:r w:rsidR="000838C1">
              <w:rPr>
                <w:rFonts w:asciiTheme="minorHAnsi" w:hAnsiTheme="minorHAnsi" w:cstheme="minorHAnsi"/>
                <w:sz w:val="20"/>
                <w:szCs w:val="20"/>
              </w:rPr>
              <w:t xml:space="preserve"> </w:t>
            </w:r>
          </w:p>
          <w:p w14:paraId="2349850E" w14:textId="568240C7" w:rsidR="00515CCC" w:rsidRDefault="00515CCC" w:rsidP="00F17F70">
            <w:pPr>
              <w:pStyle w:val="TableParagraph"/>
              <w:keepLines/>
              <w:ind w:left="107" w:right="353"/>
              <w:rPr>
                <w:rFonts w:asciiTheme="minorHAnsi" w:hAnsiTheme="minorHAnsi" w:cstheme="minorHAnsi"/>
                <w:sz w:val="20"/>
                <w:szCs w:val="20"/>
              </w:rPr>
            </w:pPr>
          </w:p>
          <w:p w14:paraId="5DFBF233" w14:textId="5957546F" w:rsidR="00515CCC" w:rsidRDefault="00515CCC" w:rsidP="00F17F70">
            <w:pPr>
              <w:pStyle w:val="TableParagraph"/>
              <w:keepLines/>
              <w:ind w:left="107" w:right="353"/>
              <w:rPr>
                <w:rFonts w:asciiTheme="minorHAnsi" w:hAnsiTheme="minorHAnsi" w:cstheme="minorHAnsi"/>
                <w:sz w:val="20"/>
                <w:szCs w:val="20"/>
              </w:rPr>
            </w:pPr>
            <w:r>
              <w:rPr>
                <w:rFonts w:asciiTheme="minorHAnsi" w:hAnsiTheme="minorHAnsi" w:cstheme="minorHAnsi"/>
                <w:sz w:val="20"/>
                <w:szCs w:val="20"/>
              </w:rPr>
              <w:t>Access to the waste area will be restricted to trained depot staff.</w:t>
            </w:r>
          </w:p>
          <w:p w14:paraId="064F148C" w14:textId="22D3F9C1" w:rsidR="00891EE1" w:rsidRDefault="00891EE1" w:rsidP="00F17F70">
            <w:pPr>
              <w:pStyle w:val="TableParagraph"/>
              <w:keepLines/>
              <w:ind w:left="107" w:right="353"/>
              <w:rPr>
                <w:rFonts w:asciiTheme="minorHAnsi" w:hAnsiTheme="minorHAnsi" w:cstheme="minorHAnsi"/>
                <w:sz w:val="20"/>
                <w:szCs w:val="20"/>
              </w:rPr>
            </w:pPr>
          </w:p>
          <w:p w14:paraId="717942B5" w14:textId="77DEBB22" w:rsidR="00171D3E" w:rsidRPr="00BA49C0" w:rsidRDefault="00171D3E" w:rsidP="00171D3E">
            <w:pPr>
              <w:ind w:left="107"/>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Hazardous wastes </w:t>
            </w:r>
            <w:r w:rsidR="00EF7368">
              <w:rPr>
                <w:rFonts w:asciiTheme="minorHAnsi" w:hAnsiTheme="minorHAnsi" w:cstheme="minorHAnsi"/>
                <w:color w:val="000000" w:themeColor="text1"/>
                <w:sz w:val="20"/>
                <w:szCs w:val="20"/>
              </w:rPr>
              <w:t>are not accepted on site.</w:t>
            </w:r>
          </w:p>
          <w:p w14:paraId="38D5209D" w14:textId="77777777" w:rsidR="003053A3" w:rsidRDefault="003053A3" w:rsidP="009F7DE7">
            <w:pPr>
              <w:pStyle w:val="TableParagraph"/>
              <w:spacing w:before="1"/>
              <w:ind w:left="107" w:right="350"/>
              <w:rPr>
                <w:rFonts w:asciiTheme="minorHAnsi" w:hAnsiTheme="minorHAnsi" w:cstheme="minorHAnsi"/>
                <w:sz w:val="20"/>
                <w:szCs w:val="20"/>
              </w:rPr>
            </w:pPr>
          </w:p>
          <w:p w14:paraId="6C98187F" w14:textId="1DAB646D" w:rsidR="009F7DE7" w:rsidRDefault="009F7DE7" w:rsidP="009F7DE7">
            <w:pPr>
              <w:pStyle w:val="TableParagraph"/>
              <w:spacing w:before="1"/>
              <w:ind w:left="107" w:right="350"/>
              <w:rPr>
                <w:rFonts w:asciiTheme="minorHAnsi" w:hAnsiTheme="minorHAnsi" w:cstheme="minorHAnsi"/>
                <w:sz w:val="20"/>
                <w:szCs w:val="20"/>
              </w:rPr>
            </w:pPr>
            <w:r>
              <w:rPr>
                <w:rFonts w:asciiTheme="minorHAnsi" w:hAnsiTheme="minorHAnsi" w:cstheme="minorHAnsi"/>
                <w:sz w:val="20"/>
                <w:szCs w:val="20"/>
              </w:rPr>
              <w:t xml:space="preserve">All fuel, oil and lubricants will be double-bunded and stored </w:t>
            </w:r>
            <w:r w:rsidR="00171D3E">
              <w:rPr>
                <w:rFonts w:asciiTheme="minorHAnsi" w:hAnsiTheme="minorHAnsi" w:cstheme="minorHAnsi"/>
                <w:sz w:val="20"/>
                <w:szCs w:val="20"/>
              </w:rPr>
              <w:lastRenderedPageBreak/>
              <w:t>within a secure container</w:t>
            </w:r>
            <w:r>
              <w:rPr>
                <w:rFonts w:asciiTheme="minorHAnsi" w:hAnsiTheme="minorHAnsi" w:cstheme="minorHAnsi"/>
                <w:sz w:val="20"/>
                <w:szCs w:val="20"/>
              </w:rPr>
              <w:t>. The storage will be maintained and inspected in accordance with the manufacturer’s recommendations.</w:t>
            </w:r>
          </w:p>
          <w:p w14:paraId="6C253B7B" w14:textId="77777777" w:rsidR="00E80F12" w:rsidRPr="00845FD4" w:rsidRDefault="00E80F12" w:rsidP="00F17F70">
            <w:pPr>
              <w:pStyle w:val="TableParagraph"/>
              <w:keepLines/>
              <w:rPr>
                <w:rFonts w:asciiTheme="minorHAnsi" w:hAnsiTheme="minorHAnsi" w:cstheme="minorHAnsi"/>
                <w:b/>
                <w:sz w:val="20"/>
                <w:szCs w:val="20"/>
              </w:rPr>
            </w:pPr>
          </w:p>
          <w:p w14:paraId="6B67E095" w14:textId="46201F23" w:rsidR="00E80F12" w:rsidRPr="00845FD4" w:rsidRDefault="006E6692" w:rsidP="00F17F70">
            <w:pPr>
              <w:pStyle w:val="TableParagraph"/>
              <w:keepLines/>
              <w:ind w:left="107" w:right="149"/>
              <w:rPr>
                <w:rFonts w:asciiTheme="minorHAnsi" w:hAnsiTheme="minorHAnsi" w:cstheme="minorHAnsi"/>
                <w:sz w:val="20"/>
                <w:szCs w:val="20"/>
              </w:rPr>
            </w:pPr>
            <w:r w:rsidRPr="00845FD4">
              <w:rPr>
                <w:rFonts w:asciiTheme="minorHAnsi" w:hAnsiTheme="minorHAnsi" w:cstheme="minorHAnsi"/>
                <w:sz w:val="20"/>
                <w:szCs w:val="20"/>
              </w:rPr>
              <w:t>Any identified damage to the site security will be recorded and temporarily repaired as necessary before the end of the working day. Permanent repair or replacement will be undertaken as soon as practicable.</w:t>
            </w:r>
          </w:p>
          <w:p w14:paraId="0B1F9A8F" w14:textId="77777777" w:rsidR="00E80F12" w:rsidRPr="00845FD4" w:rsidRDefault="00E80F12" w:rsidP="00F17F70">
            <w:pPr>
              <w:pStyle w:val="TableParagraph"/>
              <w:keepLines/>
              <w:spacing w:before="10"/>
              <w:rPr>
                <w:rFonts w:asciiTheme="minorHAnsi" w:hAnsiTheme="minorHAnsi" w:cstheme="minorHAnsi"/>
                <w:b/>
                <w:sz w:val="20"/>
                <w:szCs w:val="20"/>
              </w:rPr>
            </w:pPr>
          </w:p>
          <w:p w14:paraId="56791F1D" w14:textId="77777777" w:rsidR="00E80F12" w:rsidRPr="00845FD4" w:rsidRDefault="006E6692" w:rsidP="00F17F70">
            <w:pPr>
              <w:pStyle w:val="TableParagraph"/>
              <w:keepLines/>
              <w:spacing w:line="220" w:lineRule="atLeast"/>
              <w:ind w:left="107" w:right="149"/>
              <w:rPr>
                <w:rFonts w:asciiTheme="minorHAnsi" w:hAnsiTheme="minorHAnsi" w:cstheme="minorHAnsi"/>
                <w:sz w:val="20"/>
                <w:szCs w:val="20"/>
              </w:rPr>
            </w:pPr>
            <w:r w:rsidRPr="00845FD4">
              <w:rPr>
                <w:rFonts w:asciiTheme="minorHAnsi" w:hAnsiTheme="minorHAnsi" w:cstheme="minorHAnsi"/>
                <w:sz w:val="20"/>
                <w:szCs w:val="20"/>
              </w:rPr>
              <w:t>Procedures are in place which require all visitors to the site to sign in on arrival and sign out on departure.</w:t>
            </w:r>
          </w:p>
        </w:tc>
        <w:tc>
          <w:tcPr>
            <w:tcW w:w="1559" w:type="dxa"/>
          </w:tcPr>
          <w:p w14:paraId="7FAB7A17" w14:textId="77777777" w:rsidR="00E80F12" w:rsidRPr="00845FD4" w:rsidRDefault="006E6692" w:rsidP="00F17F70">
            <w:pPr>
              <w:pStyle w:val="TableParagraph"/>
              <w:keepLines/>
              <w:ind w:left="104" w:right="242"/>
              <w:rPr>
                <w:rFonts w:asciiTheme="minorHAnsi" w:hAnsiTheme="minorHAnsi" w:cstheme="minorHAnsi"/>
                <w:sz w:val="20"/>
                <w:szCs w:val="20"/>
              </w:rPr>
            </w:pPr>
            <w:r w:rsidRPr="00845FD4">
              <w:rPr>
                <w:rFonts w:asciiTheme="minorHAnsi" w:hAnsiTheme="minorHAnsi" w:cstheme="minorHAnsi"/>
                <w:sz w:val="20"/>
                <w:szCs w:val="20"/>
              </w:rPr>
              <w:lastRenderedPageBreak/>
              <w:t>Unlikely due to measures in place.</w:t>
            </w:r>
          </w:p>
        </w:tc>
        <w:tc>
          <w:tcPr>
            <w:tcW w:w="1678" w:type="dxa"/>
          </w:tcPr>
          <w:p w14:paraId="7077CD66" w14:textId="77777777" w:rsidR="00E80F12" w:rsidRPr="00845FD4" w:rsidRDefault="006E6692" w:rsidP="00F17F70">
            <w:pPr>
              <w:pStyle w:val="TableParagraph"/>
              <w:keepLines/>
              <w:ind w:left="107" w:right="175"/>
              <w:rPr>
                <w:rFonts w:asciiTheme="minorHAnsi" w:hAnsiTheme="minorHAnsi" w:cstheme="minorHAnsi"/>
                <w:sz w:val="20"/>
                <w:szCs w:val="20"/>
              </w:rPr>
            </w:pPr>
            <w:r w:rsidRPr="00845FD4">
              <w:rPr>
                <w:rFonts w:asciiTheme="minorHAnsi" w:hAnsiTheme="minorHAnsi" w:cstheme="minorHAnsi"/>
                <w:sz w:val="20"/>
                <w:szCs w:val="20"/>
              </w:rPr>
              <w:t>Release of polluting materials to air, water or land.</w:t>
            </w:r>
          </w:p>
        </w:tc>
        <w:tc>
          <w:tcPr>
            <w:tcW w:w="1699" w:type="dxa"/>
          </w:tcPr>
          <w:p w14:paraId="3F0FA470" w14:textId="2E83D377" w:rsidR="00E80F12" w:rsidRPr="00845FD4" w:rsidRDefault="00F10199" w:rsidP="00F17F70">
            <w:pPr>
              <w:pStyle w:val="TableParagraph"/>
              <w:keepLines/>
              <w:ind w:left="108"/>
              <w:rPr>
                <w:rFonts w:asciiTheme="minorHAnsi" w:hAnsiTheme="minorHAnsi" w:cstheme="minorHAnsi"/>
                <w:sz w:val="20"/>
                <w:szCs w:val="20"/>
              </w:rPr>
            </w:pPr>
            <w:r w:rsidRPr="00845FD4">
              <w:rPr>
                <w:rFonts w:asciiTheme="minorHAnsi" w:hAnsiTheme="minorHAnsi" w:cstheme="minorHAnsi"/>
                <w:sz w:val="20"/>
                <w:szCs w:val="20"/>
              </w:rPr>
              <w:t>Low</w:t>
            </w:r>
          </w:p>
        </w:tc>
      </w:tr>
      <w:tr w:rsidR="00A33FFF" w:rsidRPr="00845FD4" w14:paraId="60DC919B" w14:textId="77777777" w:rsidTr="008547F7">
        <w:trPr>
          <w:trHeight w:val="821"/>
        </w:trPr>
        <w:tc>
          <w:tcPr>
            <w:tcW w:w="1220" w:type="dxa"/>
          </w:tcPr>
          <w:p w14:paraId="65AB5D1D" w14:textId="77777777" w:rsidR="00A33FFF" w:rsidRDefault="00A33FFF" w:rsidP="00A33FFF">
            <w:pPr>
              <w:pStyle w:val="TableParagraph"/>
              <w:keepLines/>
              <w:spacing w:before="1"/>
              <w:rPr>
                <w:b/>
                <w:sz w:val="18"/>
              </w:rPr>
            </w:pPr>
            <w:r w:rsidRPr="00A02E52">
              <w:rPr>
                <w:rFonts w:asciiTheme="minorHAnsi" w:hAnsiTheme="minorHAnsi" w:cstheme="minorHAnsi"/>
                <w:sz w:val="20"/>
                <w:szCs w:val="20"/>
              </w:rPr>
              <w:t>All on-site hazards</w:t>
            </w:r>
            <w:r>
              <w:rPr>
                <w:rFonts w:asciiTheme="minorHAnsi" w:hAnsiTheme="minorHAnsi" w:cstheme="minorHAnsi"/>
                <w:sz w:val="20"/>
                <w:szCs w:val="20"/>
              </w:rPr>
              <w:t xml:space="preserve"> from</w:t>
            </w:r>
            <w:r w:rsidRPr="00A02E52">
              <w:rPr>
                <w:rFonts w:asciiTheme="minorHAnsi" w:hAnsiTheme="minorHAnsi" w:cstheme="minorHAnsi"/>
                <w:sz w:val="20"/>
                <w:szCs w:val="20"/>
              </w:rPr>
              <w:t xml:space="preserve"> wastes; machinery and vehicles</w:t>
            </w:r>
          </w:p>
          <w:p w14:paraId="59CA9FF8" w14:textId="77777777" w:rsidR="00A33FFF" w:rsidRPr="00845FD4" w:rsidRDefault="00A33FFF" w:rsidP="00A33FFF">
            <w:pPr>
              <w:pStyle w:val="TableParagraph"/>
              <w:keepLines/>
              <w:spacing w:line="217" w:lineRule="exact"/>
              <w:ind w:left="107"/>
              <w:rPr>
                <w:rFonts w:asciiTheme="minorHAnsi" w:hAnsiTheme="minorHAnsi" w:cstheme="minorHAnsi"/>
                <w:sz w:val="20"/>
                <w:szCs w:val="20"/>
              </w:rPr>
            </w:pPr>
          </w:p>
        </w:tc>
        <w:tc>
          <w:tcPr>
            <w:tcW w:w="1636" w:type="dxa"/>
          </w:tcPr>
          <w:p w14:paraId="4D67DC49" w14:textId="391AD69D" w:rsidR="00A33FFF" w:rsidRPr="00845FD4" w:rsidRDefault="00A33FFF" w:rsidP="00A33FFF">
            <w:pPr>
              <w:pStyle w:val="TableParagraph"/>
              <w:keepLines/>
              <w:spacing w:line="217" w:lineRule="exact"/>
              <w:ind w:left="107"/>
              <w:rPr>
                <w:rFonts w:asciiTheme="minorHAnsi" w:hAnsiTheme="minorHAnsi" w:cstheme="minorHAnsi"/>
                <w:sz w:val="20"/>
                <w:szCs w:val="20"/>
              </w:rPr>
            </w:pPr>
            <w:r w:rsidRPr="00A02E52">
              <w:rPr>
                <w:rFonts w:asciiTheme="minorHAnsi" w:hAnsiTheme="minorHAnsi" w:cstheme="minorHAnsi"/>
                <w:sz w:val="20"/>
                <w:szCs w:val="20"/>
              </w:rPr>
              <w:t>Local human population</w:t>
            </w:r>
            <w:r>
              <w:rPr>
                <w:rFonts w:asciiTheme="minorHAnsi" w:hAnsiTheme="minorHAnsi" w:cstheme="minorHAnsi"/>
                <w:sz w:val="20"/>
                <w:szCs w:val="20"/>
              </w:rPr>
              <w:t xml:space="preserve"> gaining </w:t>
            </w:r>
            <w:r w:rsidRPr="00845FD4">
              <w:rPr>
                <w:rFonts w:asciiTheme="minorHAnsi" w:hAnsiTheme="minorHAnsi" w:cstheme="minorHAnsi"/>
                <w:sz w:val="20"/>
                <w:szCs w:val="20"/>
              </w:rPr>
              <w:t>unauthorised entry to the site</w:t>
            </w:r>
            <w:r w:rsidRPr="00A02E52">
              <w:rPr>
                <w:rFonts w:asciiTheme="minorHAnsi" w:hAnsiTheme="minorHAnsi" w:cstheme="minorHAnsi"/>
                <w:sz w:val="20"/>
                <w:szCs w:val="20"/>
              </w:rPr>
              <w:t>, site staff and contractors</w:t>
            </w:r>
          </w:p>
        </w:tc>
        <w:tc>
          <w:tcPr>
            <w:tcW w:w="1134" w:type="dxa"/>
          </w:tcPr>
          <w:p w14:paraId="247ACBA4" w14:textId="41F51CC1" w:rsidR="00A33FFF" w:rsidRPr="00845FD4" w:rsidRDefault="00A33FFF" w:rsidP="00A33FFF">
            <w:pPr>
              <w:pStyle w:val="TableParagraph"/>
              <w:keepLines/>
              <w:ind w:left="106" w:right="80"/>
              <w:rPr>
                <w:rFonts w:asciiTheme="minorHAnsi" w:hAnsiTheme="minorHAnsi" w:cstheme="minorHAnsi"/>
                <w:sz w:val="20"/>
                <w:szCs w:val="20"/>
              </w:rPr>
            </w:pPr>
            <w:r w:rsidRPr="00A02E52">
              <w:rPr>
                <w:rFonts w:asciiTheme="minorHAnsi" w:hAnsiTheme="minorHAnsi" w:cstheme="minorHAnsi"/>
                <w:sz w:val="20"/>
                <w:szCs w:val="20"/>
              </w:rPr>
              <w:t>Direct physical contact</w:t>
            </w:r>
          </w:p>
        </w:tc>
        <w:tc>
          <w:tcPr>
            <w:tcW w:w="5387" w:type="dxa"/>
          </w:tcPr>
          <w:p w14:paraId="085EB5D5" w14:textId="77777777" w:rsidR="00A33FFF" w:rsidRDefault="00A33FFF" w:rsidP="00A33FFF">
            <w:pPr>
              <w:pStyle w:val="TableParagraph"/>
              <w:keepLines/>
              <w:rPr>
                <w:rFonts w:asciiTheme="minorHAnsi" w:hAnsiTheme="minorHAnsi" w:cstheme="minorHAnsi"/>
                <w:sz w:val="20"/>
                <w:szCs w:val="20"/>
              </w:rPr>
            </w:pPr>
            <w:r>
              <w:rPr>
                <w:rFonts w:asciiTheme="minorHAnsi" w:hAnsiTheme="minorHAnsi" w:cstheme="minorHAnsi"/>
                <w:sz w:val="20"/>
                <w:szCs w:val="20"/>
              </w:rPr>
              <w:t>A</w:t>
            </w:r>
            <w:r w:rsidRPr="00A02E52">
              <w:rPr>
                <w:rFonts w:asciiTheme="minorHAnsi" w:hAnsiTheme="minorHAnsi" w:cstheme="minorHAnsi"/>
                <w:sz w:val="20"/>
                <w:szCs w:val="20"/>
              </w:rPr>
              <w:t xml:space="preserve">ctivities </w:t>
            </w:r>
            <w:r>
              <w:rPr>
                <w:rFonts w:asciiTheme="minorHAnsi" w:hAnsiTheme="minorHAnsi" w:cstheme="minorHAnsi"/>
                <w:sz w:val="20"/>
                <w:szCs w:val="20"/>
              </w:rPr>
              <w:t>wil</w:t>
            </w:r>
            <w:r w:rsidRPr="00A02E52">
              <w:rPr>
                <w:rFonts w:asciiTheme="minorHAnsi" w:hAnsiTheme="minorHAnsi" w:cstheme="minorHAnsi"/>
                <w:sz w:val="20"/>
                <w:szCs w:val="20"/>
              </w:rPr>
              <w:t>l be managed and operated in accordance with a</w:t>
            </w:r>
            <w:r>
              <w:rPr>
                <w:rFonts w:asciiTheme="minorHAnsi" w:hAnsiTheme="minorHAnsi" w:cstheme="minorHAnsi"/>
                <w:sz w:val="20"/>
                <w:szCs w:val="20"/>
              </w:rPr>
              <w:t xml:space="preserve">n EMS which will </w:t>
            </w:r>
            <w:r w:rsidRPr="00A02E52">
              <w:rPr>
                <w:rFonts w:asciiTheme="minorHAnsi" w:hAnsiTheme="minorHAnsi" w:cstheme="minorHAnsi"/>
                <w:sz w:val="20"/>
                <w:szCs w:val="20"/>
              </w:rPr>
              <w:t xml:space="preserve">include measures to prevent unauthorised access. </w:t>
            </w:r>
          </w:p>
          <w:p w14:paraId="347265A0" w14:textId="77777777" w:rsidR="00A33FFF" w:rsidRDefault="00A33FFF" w:rsidP="00A33FFF">
            <w:pPr>
              <w:pStyle w:val="TableParagraph"/>
              <w:keepLines/>
              <w:rPr>
                <w:rFonts w:asciiTheme="minorHAnsi" w:hAnsiTheme="minorHAnsi" w:cstheme="minorHAnsi"/>
                <w:sz w:val="20"/>
                <w:szCs w:val="20"/>
              </w:rPr>
            </w:pPr>
          </w:p>
          <w:p w14:paraId="23B17C46" w14:textId="347E396F" w:rsidR="00A33FFF" w:rsidRDefault="00A33FFF" w:rsidP="00A33FFF">
            <w:pPr>
              <w:pStyle w:val="TableParagraph"/>
              <w:keepLines/>
              <w:rPr>
                <w:rFonts w:asciiTheme="minorHAnsi" w:hAnsiTheme="minorHAnsi" w:cstheme="minorHAnsi"/>
                <w:sz w:val="20"/>
                <w:szCs w:val="20"/>
              </w:rPr>
            </w:pPr>
            <w:r>
              <w:rPr>
                <w:rFonts w:asciiTheme="minorHAnsi" w:hAnsiTheme="minorHAnsi" w:cstheme="minorHAnsi"/>
                <w:sz w:val="20"/>
                <w:szCs w:val="20"/>
              </w:rPr>
              <w:t>Hazardous</w:t>
            </w:r>
            <w:r w:rsidR="00980249">
              <w:rPr>
                <w:rFonts w:asciiTheme="minorHAnsi" w:hAnsiTheme="minorHAnsi" w:cstheme="minorHAnsi"/>
                <w:sz w:val="20"/>
                <w:szCs w:val="20"/>
              </w:rPr>
              <w:t xml:space="preserve"> </w:t>
            </w:r>
            <w:proofErr w:type="gramStart"/>
            <w:r>
              <w:rPr>
                <w:rFonts w:asciiTheme="minorHAnsi" w:hAnsiTheme="minorHAnsi" w:cstheme="minorHAnsi"/>
                <w:sz w:val="20"/>
                <w:szCs w:val="20"/>
              </w:rPr>
              <w:t>waste</w:t>
            </w:r>
            <w:proofErr w:type="gramEnd"/>
            <w:r>
              <w:rPr>
                <w:rFonts w:asciiTheme="minorHAnsi" w:hAnsiTheme="minorHAnsi" w:cstheme="minorHAnsi"/>
                <w:sz w:val="20"/>
                <w:szCs w:val="20"/>
              </w:rPr>
              <w:t xml:space="preserve"> </w:t>
            </w:r>
            <w:r w:rsidR="00EF7368">
              <w:rPr>
                <w:rFonts w:asciiTheme="minorHAnsi" w:hAnsiTheme="minorHAnsi" w:cstheme="minorHAnsi"/>
                <w:sz w:val="20"/>
                <w:szCs w:val="20"/>
              </w:rPr>
              <w:t xml:space="preserve">are not accepted on site and any non-conforming wastes </w:t>
            </w:r>
            <w:r>
              <w:rPr>
                <w:rFonts w:asciiTheme="minorHAnsi" w:hAnsiTheme="minorHAnsi" w:cstheme="minorHAnsi"/>
                <w:sz w:val="20"/>
                <w:szCs w:val="20"/>
              </w:rPr>
              <w:t xml:space="preserve">will be stored in a </w:t>
            </w:r>
            <w:r w:rsidR="00171D3E">
              <w:rPr>
                <w:rFonts w:asciiTheme="minorHAnsi" w:hAnsiTheme="minorHAnsi" w:cstheme="minorHAnsi"/>
                <w:sz w:val="20"/>
                <w:szCs w:val="20"/>
              </w:rPr>
              <w:t>weatherproof,</w:t>
            </w:r>
            <w:r>
              <w:rPr>
                <w:rFonts w:asciiTheme="minorHAnsi" w:hAnsiTheme="minorHAnsi" w:cstheme="minorHAnsi"/>
                <w:sz w:val="20"/>
                <w:szCs w:val="20"/>
              </w:rPr>
              <w:t xml:space="preserve"> covered building</w:t>
            </w:r>
            <w:r w:rsidR="00171D3E">
              <w:rPr>
                <w:rFonts w:asciiTheme="minorHAnsi" w:hAnsiTheme="minorHAnsi" w:cstheme="minorHAnsi"/>
                <w:sz w:val="20"/>
                <w:szCs w:val="20"/>
              </w:rPr>
              <w:t xml:space="preserve"> which is locked outside of operating hours</w:t>
            </w:r>
            <w:r>
              <w:rPr>
                <w:rFonts w:asciiTheme="minorHAnsi" w:hAnsiTheme="minorHAnsi" w:cstheme="minorHAnsi"/>
                <w:sz w:val="20"/>
                <w:szCs w:val="20"/>
              </w:rPr>
              <w:t>.</w:t>
            </w:r>
          </w:p>
          <w:p w14:paraId="15E3145E" w14:textId="77777777" w:rsidR="00A33FFF" w:rsidRPr="00845FD4" w:rsidRDefault="00A33FFF" w:rsidP="00A33FFF">
            <w:pPr>
              <w:pStyle w:val="TableParagraph"/>
              <w:keepLines/>
              <w:ind w:left="107" w:right="353"/>
              <w:rPr>
                <w:rFonts w:asciiTheme="minorHAnsi" w:hAnsiTheme="minorHAnsi" w:cstheme="minorHAnsi"/>
                <w:sz w:val="20"/>
                <w:szCs w:val="20"/>
              </w:rPr>
            </w:pPr>
          </w:p>
        </w:tc>
        <w:tc>
          <w:tcPr>
            <w:tcW w:w="1559" w:type="dxa"/>
          </w:tcPr>
          <w:p w14:paraId="4391200F" w14:textId="10B0A571" w:rsidR="00A33FFF" w:rsidRPr="00845FD4" w:rsidRDefault="00A33FFF" w:rsidP="00A33FFF">
            <w:pPr>
              <w:pStyle w:val="TableParagraph"/>
              <w:keepLines/>
              <w:ind w:left="104" w:right="242"/>
              <w:rPr>
                <w:rFonts w:asciiTheme="minorHAnsi" w:hAnsiTheme="minorHAnsi" w:cstheme="minorHAnsi"/>
                <w:sz w:val="20"/>
                <w:szCs w:val="20"/>
              </w:rPr>
            </w:pPr>
            <w:r w:rsidRPr="00B631B9">
              <w:rPr>
                <w:rFonts w:asciiTheme="minorHAnsi" w:hAnsiTheme="minorHAnsi" w:cstheme="minorHAnsi"/>
                <w:sz w:val="20"/>
                <w:szCs w:val="20"/>
              </w:rPr>
              <w:t xml:space="preserve">There is always a risk of accidents, but measures have been put in place to reduce the risk associated with site activities. </w:t>
            </w:r>
          </w:p>
        </w:tc>
        <w:tc>
          <w:tcPr>
            <w:tcW w:w="1678" w:type="dxa"/>
          </w:tcPr>
          <w:p w14:paraId="3187A4FC" w14:textId="79C41B9A" w:rsidR="00A33FFF" w:rsidRPr="00845FD4" w:rsidRDefault="00A33FFF" w:rsidP="00A33FFF">
            <w:pPr>
              <w:pStyle w:val="TableParagraph"/>
              <w:keepLines/>
              <w:ind w:left="107" w:right="175"/>
              <w:rPr>
                <w:rFonts w:asciiTheme="minorHAnsi" w:hAnsiTheme="minorHAnsi" w:cstheme="minorHAnsi"/>
                <w:sz w:val="20"/>
                <w:szCs w:val="20"/>
              </w:rPr>
            </w:pPr>
            <w:r w:rsidRPr="00B631B9">
              <w:rPr>
                <w:rFonts w:asciiTheme="minorHAnsi" w:hAnsiTheme="minorHAnsi" w:cstheme="minorHAnsi"/>
                <w:sz w:val="20"/>
                <w:szCs w:val="20"/>
              </w:rPr>
              <w:t>Injury or health effects</w:t>
            </w:r>
          </w:p>
        </w:tc>
        <w:tc>
          <w:tcPr>
            <w:tcW w:w="1699" w:type="dxa"/>
          </w:tcPr>
          <w:p w14:paraId="3BD1209A" w14:textId="2AABBF7B" w:rsidR="00A33FFF" w:rsidRPr="00845FD4" w:rsidRDefault="00A33FFF" w:rsidP="00A33FFF">
            <w:pPr>
              <w:pStyle w:val="TableParagraph"/>
              <w:keepLines/>
              <w:ind w:left="108"/>
              <w:rPr>
                <w:rFonts w:asciiTheme="minorHAnsi" w:hAnsiTheme="minorHAnsi" w:cstheme="minorHAnsi"/>
                <w:sz w:val="20"/>
                <w:szCs w:val="20"/>
              </w:rPr>
            </w:pPr>
            <w:r w:rsidRPr="00845FD4">
              <w:rPr>
                <w:rFonts w:asciiTheme="minorHAnsi" w:hAnsiTheme="minorHAnsi" w:cstheme="minorHAnsi"/>
                <w:sz w:val="20"/>
                <w:szCs w:val="20"/>
              </w:rPr>
              <w:t>Low</w:t>
            </w:r>
          </w:p>
        </w:tc>
      </w:tr>
    </w:tbl>
    <w:p w14:paraId="43670C15" w14:textId="476C0A45" w:rsidR="00732D5D" w:rsidRPr="00732D5D" w:rsidRDefault="00732D5D" w:rsidP="00F17F70">
      <w:pPr>
        <w:keepLines/>
        <w:rPr>
          <w:rFonts w:asciiTheme="minorHAnsi" w:hAnsiTheme="minorHAnsi" w:cstheme="minorHAnsi"/>
          <w:sz w:val="20"/>
          <w:szCs w:val="20"/>
        </w:rPr>
        <w:sectPr w:rsidR="00732D5D" w:rsidRPr="00732D5D" w:rsidSect="00732D5D">
          <w:pgSz w:w="16840" w:h="11910" w:orient="landscape"/>
          <w:pgMar w:top="1899" w:right="998" w:bottom="822" w:left="1298" w:header="794" w:footer="629" w:gutter="0"/>
          <w:cols w:space="720"/>
        </w:sectPr>
      </w:pPr>
    </w:p>
    <w:p w14:paraId="54ECBE16" w14:textId="7DB68996" w:rsidR="00E80F12" w:rsidRDefault="001D5F9B" w:rsidP="00285B3A">
      <w:pPr>
        <w:rPr>
          <w:b/>
          <w:sz w:val="23"/>
        </w:rPr>
      </w:pPr>
      <w:r w:rsidRPr="0057279D">
        <w:rPr>
          <w:noProof/>
        </w:rPr>
        <w:lastRenderedPageBreak/>
        <w:drawing>
          <wp:anchor distT="0" distB="0" distL="114300" distR="114300" simplePos="0" relativeHeight="251664384" behindDoc="0" locked="0" layoutInCell="1" allowOverlap="1" wp14:anchorId="0C282EA1" wp14:editId="13075093">
            <wp:simplePos x="0" y="0"/>
            <wp:positionH relativeFrom="column">
              <wp:posOffset>1089025</wp:posOffset>
            </wp:positionH>
            <wp:positionV relativeFrom="paragraph">
              <wp:posOffset>-88900</wp:posOffset>
            </wp:positionV>
            <wp:extent cx="7858125" cy="5814060"/>
            <wp:effectExtent l="0" t="0" r="9525" b="0"/>
            <wp:wrapNone/>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858125" cy="5814060"/>
                    </a:xfrm>
                    <a:prstGeom prst="rect">
                      <a:avLst/>
                    </a:prstGeom>
                  </pic:spPr>
                </pic:pic>
              </a:graphicData>
            </a:graphic>
            <wp14:sizeRelH relativeFrom="page">
              <wp14:pctWidth>0</wp14:pctWidth>
            </wp14:sizeRelH>
            <wp14:sizeRelV relativeFrom="page">
              <wp14:pctHeight>0</wp14:pctHeight>
            </wp14:sizeRelV>
          </wp:anchor>
        </w:drawing>
      </w:r>
      <w:r w:rsidR="00E53478">
        <w:rPr>
          <w:noProof/>
        </w:rPr>
        <mc:AlternateContent>
          <mc:Choice Requires="wps">
            <w:drawing>
              <wp:anchor distT="0" distB="0" distL="114300" distR="114300" simplePos="0" relativeHeight="251663360" behindDoc="0" locked="0" layoutInCell="1" allowOverlap="1" wp14:anchorId="35385589" wp14:editId="58B23EB3">
                <wp:simplePos x="0" y="0"/>
                <wp:positionH relativeFrom="column">
                  <wp:posOffset>3603625</wp:posOffset>
                </wp:positionH>
                <wp:positionV relativeFrom="paragraph">
                  <wp:posOffset>-88265</wp:posOffset>
                </wp:positionV>
                <wp:extent cx="2381250" cy="3143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381250" cy="314325"/>
                        </a:xfrm>
                        <a:prstGeom prst="rect">
                          <a:avLst/>
                        </a:prstGeom>
                        <a:solidFill>
                          <a:schemeClr val="lt1"/>
                        </a:solidFill>
                        <a:ln w="6350">
                          <a:noFill/>
                        </a:ln>
                      </wps:spPr>
                      <wps:txbx>
                        <w:txbxContent>
                          <w:p w14:paraId="5525C422" w14:textId="77777777" w:rsidR="00E53478" w:rsidRPr="008547F7" w:rsidRDefault="00E53478" w:rsidP="00E53478">
                            <w:pPr>
                              <w:rPr>
                                <w:rFonts w:asciiTheme="minorHAnsi" w:hAnsiTheme="minorHAnsi" w:cstheme="minorHAnsi"/>
                                <w:b/>
                                <w:color w:val="4F81BD" w:themeColor="accent1"/>
                              </w:rPr>
                            </w:pPr>
                            <w:r>
                              <w:rPr>
                                <w:rFonts w:asciiTheme="minorHAnsi" w:hAnsiTheme="minorHAnsi" w:cstheme="minorHAnsi"/>
                                <w:b/>
                                <w:color w:val="4F81BD" w:themeColor="accent1"/>
                              </w:rPr>
                              <w:t>A</w:t>
                            </w:r>
                            <w:r w:rsidRPr="00285B3A">
                              <w:rPr>
                                <w:rFonts w:asciiTheme="minorHAnsi" w:hAnsiTheme="minorHAnsi" w:cstheme="minorHAnsi"/>
                                <w:b/>
                                <w:color w:val="4F81BD" w:themeColor="accent1"/>
                              </w:rPr>
                              <w:t>ppendix B</w:t>
                            </w:r>
                            <w:r w:rsidRPr="00285B3A">
                              <w:rPr>
                                <w:rFonts w:asciiTheme="minorHAnsi" w:hAnsiTheme="minorHAnsi" w:cstheme="minorHAnsi"/>
                                <w:bCs/>
                                <w:color w:val="4F81BD" w:themeColor="accent1"/>
                              </w:rPr>
                              <w:t xml:space="preserve"> – Sensitive Receptor Plan</w:t>
                            </w:r>
                          </w:p>
                          <w:p w14:paraId="73D111E1" w14:textId="77777777" w:rsidR="00E53478" w:rsidRDefault="00E534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5385589" id="_x0000_t202" coordsize="21600,21600" o:spt="202" path="m,l,21600r21600,l21600,xe">
                <v:stroke joinstyle="miter"/>
                <v:path gradientshapeok="t" o:connecttype="rect"/>
              </v:shapetype>
              <v:shape id="Text Box 3" o:spid="_x0000_s1026" type="#_x0000_t202" style="position:absolute;margin-left:283.75pt;margin-top:-6.95pt;width:187.5pt;height:24.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" fillcolor="white [3201]" stroked="f" strokeweight=".5pt">
                <v:textbox>
                  <w:txbxContent>
                    <w:p w14:paraId="5525C422" w14:textId="77777777" w:rsidR="00E53478" w:rsidRPr="008547F7" w:rsidRDefault="00E53478" w:rsidP="00E53478">
                      <w:pPr>
                        <w:rPr>
                          <w:rFonts w:asciiTheme="minorHAnsi" w:hAnsiTheme="minorHAnsi" w:cstheme="minorHAnsi"/>
                          <w:b/>
                          <w:color w:val="4F81BD" w:themeColor="accent1"/>
                        </w:rPr>
                      </w:pPr>
                      <w:r>
                        <w:rPr>
                          <w:rFonts w:asciiTheme="minorHAnsi" w:hAnsiTheme="minorHAnsi" w:cstheme="minorHAnsi"/>
                          <w:b/>
                          <w:color w:val="4F81BD" w:themeColor="accent1"/>
                        </w:rPr>
                        <w:t>A</w:t>
                      </w:r>
                      <w:r w:rsidRPr="00285B3A">
                        <w:rPr>
                          <w:rFonts w:asciiTheme="minorHAnsi" w:hAnsiTheme="minorHAnsi" w:cstheme="minorHAnsi"/>
                          <w:b/>
                          <w:color w:val="4F81BD" w:themeColor="accent1"/>
                        </w:rPr>
                        <w:t>ppendix B</w:t>
                      </w:r>
                      <w:r w:rsidRPr="00285B3A">
                        <w:rPr>
                          <w:rFonts w:asciiTheme="minorHAnsi" w:hAnsiTheme="minorHAnsi" w:cstheme="minorHAnsi"/>
                          <w:bCs/>
                          <w:color w:val="4F81BD" w:themeColor="accent1"/>
                        </w:rPr>
                        <w:t xml:space="preserve"> – Sensitive Receptor Plan</w:t>
                      </w:r>
                    </w:p>
                    <w:p w14:paraId="73D111E1" w14:textId="77777777" w:rsidR="00E53478" w:rsidRDefault="00E53478"/>
                  </w:txbxContent>
                </v:textbox>
              </v:shape>
            </w:pict>
          </mc:Fallback>
        </mc:AlternateContent>
      </w:r>
    </w:p>
    <w:sectPr w:rsidR="00E80F12" w:rsidSect="00D30DB6">
      <w:pgSz w:w="16840" w:h="11910" w:orient="landscape"/>
      <w:pgMar w:top="1300" w:right="600" w:bottom="900" w:left="820" w:header="0" w:footer="62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5580" w14:textId="77777777" w:rsidR="006955EF" w:rsidRDefault="006955EF">
      <w:r>
        <w:separator/>
      </w:r>
    </w:p>
  </w:endnote>
  <w:endnote w:type="continuationSeparator" w:id="0">
    <w:p w14:paraId="0EC1CAE3" w14:textId="77777777" w:rsidR="006955EF" w:rsidRDefault="00695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073909"/>
      <w:docPartObj>
        <w:docPartGallery w:val="Page Numbers (Bottom of Page)"/>
        <w:docPartUnique/>
      </w:docPartObj>
    </w:sdtPr>
    <w:sdtEndPr/>
    <w:sdtContent>
      <w:p w14:paraId="46E63BF2" w14:textId="6E6F7857" w:rsidR="00CC17D2" w:rsidRDefault="00CC17D2" w:rsidP="00566E3C">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0C78D48" w14:textId="77777777" w:rsidR="00CC17D2" w:rsidRDefault="00CC1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FF18B" w14:textId="77777777" w:rsidR="006955EF" w:rsidRDefault="006955EF">
      <w:r>
        <w:separator/>
      </w:r>
    </w:p>
  </w:footnote>
  <w:footnote w:type="continuationSeparator" w:id="0">
    <w:p w14:paraId="27121CE1" w14:textId="77777777" w:rsidR="006955EF" w:rsidRDefault="00695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BEEF" w14:textId="77777777" w:rsidR="00F40AD6" w:rsidRDefault="00F40AD6" w:rsidP="00F40AD6">
    <w:pPr>
      <w:pStyle w:val="Header"/>
    </w:pPr>
    <w:r>
      <w:rPr>
        <w:noProof/>
      </w:rPr>
      <w:drawing>
        <wp:anchor distT="0" distB="0" distL="114300" distR="114300" simplePos="0" relativeHeight="251659264" behindDoc="0" locked="0" layoutInCell="1" allowOverlap="1" wp14:anchorId="57F939C5" wp14:editId="0F2A1D07">
          <wp:simplePos x="0" y="0"/>
          <wp:positionH relativeFrom="column">
            <wp:posOffset>104775</wp:posOffset>
          </wp:positionH>
          <wp:positionV relativeFrom="paragraph">
            <wp:posOffset>-474980</wp:posOffset>
          </wp:positionV>
          <wp:extent cx="5731510" cy="1720215"/>
          <wp:effectExtent l="0" t="0" r="0" b="0"/>
          <wp:wrapNone/>
          <wp:docPr id="1106988073" name="Picture 1" descr="A yellow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77164" name="Picture 1" descr="A yellow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1720215"/>
                  </a:xfrm>
                  <a:prstGeom prst="rect">
                    <a:avLst/>
                  </a:prstGeom>
                </pic:spPr>
              </pic:pic>
            </a:graphicData>
          </a:graphic>
          <wp14:sizeRelH relativeFrom="page">
            <wp14:pctWidth>0</wp14:pctWidth>
          </wp14:sizeRelH>
          <wp14:sizeRelV relativeFrom="page">
            <wp14:pctHeight>0</wp14:pctHeight>
          </wp14:sizeRelV>
        </wp:anchor>
      </w:drawing>
    </w:r>
  </w:p>
  <w:p w14:paraId="6C149443" w14:textId="77777777" w:rsidR="00F40AD6" w:rsidRDefault="00F40AD6" w:rsidP="00F40AD6">
    <w:pPr>
      <w:pStyle w:val="Header"/>
    </w:pPr>
  </w:p>
  <w:p w14:paraId="6C88CC71" w14:textId="77777777" w:rsidR="00F40AD6" w:rsidRDefault="00F40AD6" w:rsidP="00F40AD6">
    <w:pPr>
      <w:pStyle w:val="Header"/>
    </w:pPr>
  </w:p>
  <w:p w14:paraId="5717FFDD" w14:textId="77777777" w:rsidR="00F40AD6" w:rsidRDefault="00F40AD6" w:rsidP="00F40AD6">
    <w:pPr>
      <w:pStyle w:val="Header"/>
    </w:pPr>
  </w:p>
  <w:p w14:paraId="4EBFA204" w14:textId="77777777" w:rsidR="00F40AD6" w:rsidRDefault="00F40AD6" w:rsidP="00F40AD6">
    <w:pPr>
      <w:pStyle w:val="Header"/>
    </w:pPr>
  </w:p>
  <w:p w14:paraId="28B76067" w14:textId="77777777" w:rsidR="00F40AD6" w:rsidRDefault="00F40AD6" w:rsidP="00F40AD6">
    <w:pPr>
      <w:pStyle w:val="Header"/>
    </w:pPr>
  </w:p>
  <w:p w14:paraId="1DFA06F1" w14:textId="77777777" w:rsidR="00F40AD6" w:rsidRDefault="00F40AD6" w:rsidP="00F40AD6">
    <w:pPr>
      <w:pStyle w:val="Header"/>
    </w:pPr>
  </w:p>
  <w:p w14:paraId="1BE915E2" w14:textId="77777777" w:rsidR="00F40AD6" w:rsidRPr="002E3824" w:rsidRDefault="00F40AD6" w:rsidP="00F40AD6">
    <w:pPr>
      <w:pStyle w:val="Header"/>
      <w:jc w:val="center"/>
      <w:rPr>
        <w:rFonts w:ascii="Calibri Light" w:hAnsi="Calibri Light" w:cs="Calibri Light"/>
        <w:b/>
        <w:bCs/>
        <w:sz w:val="28"/>
        <w:szCs w:val="28"/>
      </w:rPr>
    </w:pPr>
    <w:r>
      <w:rPr>
        <w:rFonts w:ascii="Calibri Light" w:hAnsi="Calibri Light" w:cs="Calibri Light"/>
        <w:b/>
        <w:bCs/>
        <w:sz w:val="28"/>
        <w:szCs w:val="28"/>
      </w:rPr>
      <w:t>Environmental Risk Assessment</w:t>
    </w:r>
    <w:r w:rsidRPr="002E3824">
      <w:rPr>
        <w:rFonts w:ascii="Calibri Light" w:hAnsi="Calibri Light" w:cs="Calibri Light"/>
        <w:b/>
        <w:bCs/>
        <w:sz w:val="28"/>
        <w:szCs w:val="28"/>
      </w:rPr>
      <w:t xml:space="preserve"> – Westonzoyland Soil Recovery Facility</w:t>
    </w:r>
  </w:p>
  <w:p w14:paraId="4410468F" w14:textId="7925A319" w:rsidR="00CC17D2" w:rsidRDefault="00CC17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2858" w14:textId="6F655051" w:rsidR="00F40AD6" w:rsidRDefault="001D5F9B" w:rsidP="00F40AD6">
    <w:pPr>
      <w:pStyle w:val="Header"/>
    </w:pPr>
    <w:r>
      <w:rPr>
        <w:noProof/>
      </w:rPr>
      <w:drawing>
        <wp:anchor distT="0" distB="0" distL="114300" distR="114300" simplePos="0" relativeHeight="251661312" behindDoc="0" locked="0" layoutInCell="1" allowOverlap="1" wp14:anchorId="18446829" wp14:editId="350D0992">
          <wp:simplePos x="0" y="0"/>
          <wp:positionH relativeFrom="column">
            <wp:posOffset>2489200</wp:posOffset>
          </wp:positionH>
          <wp:positionV relativeFrom="paragraph">
            <wp:posOffset>-548640</wp:posOffset>
          </wp:positionV>
          <wp:extent cx="3952875" cy="1186388"/>
          <wp:effectExtent l="0" t="0" r="0" b="0"/>
          <wp:wrapNone/>
          <wp:docPr id="369612009" name="Picture 1" descr="A yellow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77164" name="Picture 1" descr="A yellow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952875" cy="1186388"/>
                  </a:xfrm>
                  <a:prstGeom prst="rect">
                    <a:avLst/>
                  </a:prstGeom>
                </pic:spPr>
              </pic:pic>
            </a:graphicData>
          </a:graphic>
          <wp14:sizeRelH relativeFrom="page">
            <wp14:pctWidth>0</wp14:pctWidth>
          </wp14:sizeRelH>
          <wp14:sizeRelV relativeFrom="page">
            <wp14:pctHeight>0</wp14:pctHeight>
          </wp14:sizeRelV>
        </wp:anchor>
      </w:drawing>
    </w:r>
  </w:p>
  <w:p w14:paraId="29B497F4" w14:textId="0DC60F80" w:rsidR="00F40AD6" w:rsidRDefault="00F40AD6" w:rsidP="00F40AD6">
    <w:pPr>
      <w:pStyle w:val="Header"/>
    </w:pPr>
  </w:p>
  <w:p w14:paraId="10363945" w14:textId="37E1E044" w:rsidR="00F40AD6" w:rsidRDefault="00F40AD6" w:rsidP="00F40AD6">
    <w:pPr>
      <w:pStyle w:val="Header"/>
    </w:pPr>
  </w:p>
  <w:p w14:paraId="6F0E63F8" w14:textId="77777777" w:rsidR="00F40AD6" w:rsidRDefault="00F40AD6" w:rsidP="00F40AD6">
    <w:pPr>
      <w:pStyle w:val="Header"/>
    </w:pPr>
  </w:p>
  <w:p w14:paraId="161E0221" w14:textId="77777777" w:rsidR="00F40AD6" w:rsidRPr="002E3824" w:rsidRDefault="00F40AD6" w:rsidP="00F40AD6">
    <w:pPr>
      <w:pStyle w:val="Header"/>
      <w:jc w:val="center"/>
      <w:rPr>
        <w:rFonts w:ascii="Calibri Light" w:hAnsi="Calibri Light" w:cs="Calibri Light"/>
        <w:b/>
        <w:bCs/>
        <w:sz w:val="28"/>
        <w:szCs w:val="28"/>
      </w:rPr>
    </w:pPr>
    <w:r>
      <w:rPr>
        <w:rFonts w:ascii="Calibri Light" w:hAnsi="Calibri Light" w:cs="Calibri Light"/>
        <w:b/>
        <w:bCs/>
        <w:sz w:val="28"/>
        <w:szCs w:val="28"/>
      </w:rPr>
      <w:t>Environmental Risk Assessment</w:t>
    </w:r>
    <w:r w:rsidRPr="002E3824">
      <w:rPr>
        <w:rFonts w:ascii="Calibri Light" w:hAnsi="Calibri Light" w:cs="Calibri Light"/>
        <w:b/>
        <w:bCs/>
        <w:sz w:val="28"/>
        <w:szCs w:val="28"/>
      </w:rPr>
      <w:t xml:space="preserve"> – Westonzoyland Soil Recovery Facility</w:t>
    </w:r>
  </w:p>
  <w:p w14:paraId="36B6FAED" w14:textId="77777777" w:rsidR="00CC17D2" w:rsidRDefault="00CC17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10329"/>
    <w:multiLevelType w:val="hybridMultilevel"/>
    <w:tmpl w:val="F0F6C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F2482C"/>
    <w:multiLevelType w:val="hybridMultilevel"/>
    <w:tmpl w:val="098A6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D90AFD"/>
    <w:multiLevelType w:val="hybridMultilevel"/>
    <w:tmpl w:val="97DA1320"/>
    <w:lvl w:ilvl="0" w:tplc="7C94AC3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8AA2F09"/>
    <w:multiLevelType w:val="hybridMultilevel"/>
    <w:tmpl w:val="6ECE46AA"/>
    <w:lvl w:ilvl="0" w:tplc="7C94AC3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DDB6C63"/>
    <w:multiLevelType w:val="multilevel"/>
    <w:tmpl w:val="D23CE15A"/>
    <w:lvl w:ilvl="0">
      <w:start w:val="1"/>
      <w:numFmt w:val="decimal"/>
      <w:lvlText w:val="%1"/>
      <w:lvlJc w:val="left"/>
      <w:pPr>
        <w:ind w:left="958" w:hanging="852"/>
      </w:pPr>
      <w:rPr>
        <w:rFonts w:hint="default"/>
        <w:lang w:val="en-GB" w:eastAsia="en-GB" w:bidi="en-GB"/>
      </w:rPr>
    </w:lvl>
    <w:lvl w:ilvl="1">
      <w:numFmt w:val="decimal"/>
      <w:lvlText w:val="%1.%2"/>
      <w:lvlJc w:val="left"/>
      <w:pPr>
        <w:ind w:left="958" w:hanging="852"/>
      </w:pPr>
      <w:rPr>
        <w:rFonts w:hint="default"/>
        <w:b/>
        <w:bCs/>
        <w:spacing w:val="-2"/>
        <w:w w:val="100"/>
        <w:lang w:val="en-GB" w:eastAsia="en-GB" w:bidi="en-GB"/>
      </w:rPr>
    </w:lvl>
    <w:lvl w:ilvl="2">
      <w:start w:val="1"/>
      <w:numFmt w:val="decimal"/>
      <w:lvlText w:val="%1.%2.%3"/>
      <w:lvlJc w:val="left"/>
      <w:pPr>
        <w:ind w:left="958" w:hanging="852"/>
      </w:pPr>
      <w:rPr>
        <w:rFonts w:ascii="Tahoma" w:eastAsia="Tahoma" w:hAnsi="Tahoma" w:cs="Tahoma" w:hint="default"/>
        <w:spacing w:val="-2"/>
        <w:w w:val="99"/>
        <w:sz w:val="20"/>
        <w:szCs w:val="20"/>
        <w:lang w:val="en-GB" w:eastAsia="en-GB" w:bidi="en-GB"/>
      </w:rPr>
    </w:lvl>
    <w:lvl w:ilvl="3">
      <w:numFmt w:val="bullet"/>
      <w:lvlText w:val="•"/>
      <w:lvlJc w:val="left"/>
      <w:pPr>
        <w:ind w:left="3481" w:hanging="852"/>
      </w:pPr>
      <w:rPr>
        <w:rFonts w:hint="default"/>
        <w:lang w:val="en-GB" w:eastAsia="en-GB" w:bidi="en-GB"/>
      </w:rPr>
    </w:lvl>
    <w:lvl w:ilvl="4">
      <w:numFmt w:val="bullet"/>
      <w:lvlText w:val="•"/>
      <w:lvlJc w:val="left"/>
      <w:pPr>
        <w:ind w:left="4322" w:hanging="852"/>
      </w:pPr>
      <w:rPr>
        <w:rFonts w:hint="default"/>
        <w:lang w:val="en-GB" w:eastAsia="en-GB" w:bidi="en-GB"/>
      </w:rPr>
    </w:lvl>
    <w:lvl w:ilvl="5">
      <w:numFmt w:val="bullet"/>
      <w:lvlText w:val="•"/>
      <w:lvlJc w:val="left"/>
      <w:pPr>
        <w:ind w:left="5163" w:hanging="852"/>
      </w:pPr>
      <w:rPr>
        <w:rFonts w:hint="default"/>
        <w:lang w:val="en-GB" w:eastAsia="en-GB" w:bidi="en-GB"/>
      </w:rPr>
    </w:lvl>
    <w:lvl w:ilvl="6">
      <w:numFmt w:val="bullet"/>
      <w:lvlText w:val="•"/>
      <w:lvlJc w:val="left"/>
      <w:pPr>
        <w:ind w:left="6003" w:hanging="852"/>
      </w:pPr>
      <w:rPr>
        <w:rFonts w:hint="default"/>
        <w:lang w:val="en-GB" w:eastAsia="en-GB" w:bidi="en-GB"/>
      </w:rPr>
    </w:lvl>
    <w:lvl w:ilvl="7">
      <w:numFmt w:val="bullet"/>
      <w:lvlText w:val="•"/>
      <w:lvlJc w:val="left"/>
      <w:pPr>
        <w:ind w:left="6844" w:hanging="852"/>
      </w:pPr>
      <w:rPr>
        <w:rFonts w:hint="default"/>
        <w:lang w:val="en-GB" w:eastAsia="en-GB" w:bidi="en-GB"/>
      </w:rPr>
    </w:lvl>
    <w:lvl w:ilvl="8">
      <w:numFmt w:val="bullet"/>
      <w:lvlText w:val="•"/>
      <w:lvlJc w:val="left"/>
      <w:pPr>
        <w:ind w:left="7685" w:hanging="852"/>
      </w:pPr>
      <w:rPr>
        <w:rFonts w:hint="default"/>
        <w:lang w:val="en-GB" w:eastAsia="en-GB" w:bidi="en-GB"/>
      </w:rPr>
    </w:lvl>
  </w:abstractNum>
  <w:abstractNum w:abstractNumId="5" w15:restartNumberingAfterBreak="0">
    <w:nsid w:val="5F6E4E3B"/>
    <w:multiLevelType w:val="hybridMultilevel"/>
    <w:tmpl w:val="CC96393E"/>
    <w:lvl w:ilvl="0" w:tplc="7C94AC3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5D427DE"/>
    <w:multiLevelType w:val="hybridMultilevel"/>
    <w:tmpl w:val="BF1C0E9C"/>
    <w:lvl w:ilvl="0" w:tplc="7C94AC3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72C23C8"/>
    <w:multiLevelType w:val="multilevel"/>
    <w:tmpl w:val="E0C6AACE"/>
    <w:lvl w:ilvl="0">
      <w:start w:val="2"/>
      <w:numFmt w:val="decimal"/>
      <w:lvlText w:val="%1"/>
      <w:lvlJc w:val="left"/>
      <w:pPr>
        <w:ind w:left="958" w:hanging="852"/>
      </w:pPr>
      <w:rPr>
        <w:rFonts w:hint="default"/>
        <w:lang w:val="en-GB" w:eastAsia="en-GB" w:bidi="en-GB"/>
      </w:rPr>
    </w:lvl>
    <w:lvl w:ilvl="1">
      <w:numFmt w:val="decimal"/>
      <w:lvlText w:val="%1.%2"/>
      <w:lvlJc w:val="left"/>
      <w:pPr>
        <w:ind w:left="958" w:hanging="852"/>
      </w:pPr>
      <w:rPr>
        <w:rFonts w:hint="default"/>
        <w:b/>
        <w:bCs/>
        <w:spacing w:val="-2"/>
        <w:w w:val="100"/>
        <w:lang w:val="en-GB" w:eastAsia="en-GB" w:bidi="en-GB"/>
      </w:rPr>
    </w:lvl>
    <w:lvl w:ilvl="2">
      <w:start w:val="1"/>
      <w:numFmt w:val="decimal"/>
      <w:lvlText w:val="%1.%2.%3"/>
      <w:lvlJc w:val="left"/>
      <w:pPr>
        <w:ind w:left="958" w:hanging="852"/>
      </w:pPr>
      <w:rPr>
        <w:rFonts w:ascii="Tahoma" w:eastAsia="Tahoma" w:hAnsi="Tahoma" w:cs="Tahoma" w:hint="default"/>
        <w:spacing w:val="-2"/>
        <w:w w:val="99"/>
        <w:sz w:val="20"/>
        <w:szCs w:val="20"/>
        <w:lang w:val="en-GB" w:eastAsia="en-GB" w:bidi="en-GB"/>
      </w:rPr>
    </w:lvl>
    <w:lvl w:ilvl="3">
      <w:numFmt w:val="bullet"/>
      <w:lvlText w:val=""/>
      <w:lvlJc w:val="left"/>
      <w:pPr>
        <w:ind w:left="1525" w:hanging="425"/>
      </w:pPr>
      <w:rPr>
        <w:rFonts w:ascii="Symbol" w:eastAsia="Symbol" w:hAnsi="Symbol" w:cs="Symbol" w:hint="default"/>
        <w:w w:val="99"/>
        <w:sz w:val="20"/>
        <w:szCs w:val="20"/>
        <w:lang w:val="en-GB" w:eastAsia="en-GB" w:bidi="en-GB"/>
      </w:rPr>
    </w:lvl>
    <w:lvl w:ilvl="4">
      <w:numFmt w:val="bullet"/>
      <w:lvlText w:val="•"/>
      <w:lvlJc w:val="left"/>
      <w:pPr>
        <w:ind w:left="4135" w:hanging="425"/>
      </w:pPr>
      <w:rPr>
        <w:rFonts w:hint="default"/>
        <w:lang w:val="en-GB" w:eastAsia="en-GB" w:bidi="en-GB"/>
      </w:rPr>
    </w:lvl>
    <w:lvl w:ilvl="5">
      <w:numFmt w:val="bullet"/>
      <w:lvlText w:val="•"/>
      <w:lvlJc w:val="left"/>
      <w:pPr>
        <w:ind w:left="5007" w:hanging="425"/>
      </w:pPr>
      <w:rPr>
        <w:rFonts w:hint="default"/>
        <w:lang w:val="en-GB" w:eastAsia="en-GB" w:bidi="en-GB"/>
      </w:rPr>
    </w:lvl>
    <w:lvl w:ilvl="6">
      <w:numFmt w:val="bullet"/>
      <w:lvlText w:val="•"/>
      <w:lvlJc w:val="left"/>
      <w:pPr>
        <w:ind w:left="5879" w:hanging="425"/>
      </w:pPr>
      <w:rPr>
        <w:rFonts w:hint="default"/>
        <w:lang w:val="en-GB" w:eastAsia="en-GB" w:bidi="en-GB"/>
      </w:rPr>
    </w:lvl>
    <w:lvl w:ilvl="7">
      <w:numFmt w:val="bullet"/>
      <w:lvlText w:val="•"/>
      <w:lvlJc w:val="left"/>
      <w:pPr>
        <w:ind w:left="6750" w:hanging="425"/>
      </w:pPr>
      <w:rPr>
        <w:rFonts w:hint="default"/>
        <w:lang w:val="en-GB" w:eastAsia="en-GB" w:bidi="en-GB"/>
      </w:rPr>
    </w:lvl>
    <w:lvl w:ilvl="8">
      <w:numFmt w:val="bullet"/>
      <w:lvlText w:val="•"/>
      <w:lvlJc w:val="left"/>
      <w:pPr>
        <w:ind w:left="7622" w:hanging="425"/>
      </w:pPr>
      <w:rPr>
        <w:rFonts w:hint="default"/>
        <w:lang w:val="en-GB" w:eastAsia="en-GB" w:bidi="en-GB"/>
      </w:rPr>
    </w:lvl>
  </w:abstractNum>
  <w:num w:numId="1" w16cid:durableId="474221826">
    <w:abstractNumId w:val="7"/>
  </w:num>
  <w:num w:numId="2" w16cid:durableId="1668054644">
    <w:abstractNumId w:val="4"/>
  </w:num>
  <w:num w:numId="3" w16cid:durableId="98765719">
    <w:abstractNumId w:val="1"/>
  </w:num>
  <w:num w:numId="4" w16cid:durableId="1591816850">
    <w:abstractNumId w:val="0"/>
  </w:num>
  <w:num w:numId="5" w16cid:durableId="976489539">
    <w:abstractNumId w:val="3"/>
  </w:num>
  <w:num w:numId="6" w16cid:durableId="1872572850">
    <w:abstractNumId w:val="6"/>
  </w:num>
  <w:num w:numId="7" w16cid:durableId="1005745307">
    <w:abstractNumId w:val="5"/>
  </w:num>
  <w:num w:numId="8" w16cid:durableId="1404791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12"/>
    <w:rsid w:val="00001379"/>
    <w:rsid w:val="0000139A"/>
    <w:rsid w:val="00001D41"/>
    <w:rsid w:val="000261A2"/>
    <w:rsid w:val="00034E78"/>
    <w:rsid w:val="0004765F"/>
    <w:rsid w:val="000838C1"/>
    <w:rsid w:val="000B5594"/>
    <w:rsid w:val="000B6348"/>
    <w:rsid w:val="000B7B5B"/>
    <w:rsid w:val="000E3509"/>
    <w:rsid w:val="000E72A5"/>
    <w:rsid w:val="000F236B"/>
    <w:rsid w:val="000F3725"/>
    <w:rsid w:val="000F5E46"/>
    <w:rsid w:val="000F6AB4"/>
    <w:rsid w:val="00122283"/>
    <w:rsid w:val="00130C6D"/>
    <w:rsid w:val="0013728D"/>
    <w:rsid w:val="00143FEC"/>
    <w:rsid w:val="0014597B"/>
    <w:rsid w:val="0015023D"/>
    <w:rsid w:val="0016135C"/>
    <w:rsid w:val="00171D3E"/>
    <w:rsid w:val="001865E4"/>
    <w:rsid w:val="001A55D5"/>
    <w:rsid w:val="001C45FE"/>
    <w:rsid w:val="001D4F5E"/>
    <w:rsid w:val="001D520E"/>
    <w:rsid w:val="001D5F9B"/>
    <w:rsid w:val="001D792D"/>
    <w:rsid w:val="00210E91"/>
    <w:rsid w:val="00226D93"/>
    <w:rsid w:val="002360BA"/>
    <w:rsid w:val="002466A4"/>
    <w:rsid w:val="00250680"/>
    <w:rsid w:val="0025210E"/>
    <w:rsid w:val="0025353E"/>
    <w:rsid w:val="002645B5"/>
    <w:rsid w:val="00272DBB"/>
    <w:rsid w:val="0027530D"/>
    <w:rsid w:val="002770E4"/>
    <w:rsid w:val="002804C5"/>
    <w:rsid w:val="00285B3A"/>
    <w:rsid w:val="002A39CF"/>
    <w:rsid w:val="002C6C69"/>
    <w:rsid w:val="002C7BFF"/>
    <w:rsid w:val="002F25B5"/>
    <w:rsid w:val="002F314A"/>
    <w:rsid w:val="002F5067"/>
    <w:rsid w:val="003038C9"/>
    <w:rsid w:val="0030445E"/>
    <w:rsid w:val="003053A3"/>
    <w:rsid w:val="00312BBE"/>
    <w:rsid w:val="003322F6"/>
    <w:rsid w:val="00340F9A"/>
    <w:rsid w:val="00351607"/>
    <w:rsid w:val="003528C2"/>
    <w:rsid w:val="0036028A"/>
    <w:rsid w:val="003604CA"/>
    <w:rsid w:val="00363E80"/>
    <w:rsid w:val="00371EE4"/>
    <w:rsid w:val="00374EB3"/>
    <w:rsid w:val="00382D5F"/>
    <w:rsid w:val="0039076E"/>
    <w:rsid w:val="00395C9A"/>
    <w:rsid w:val="0039713A"/>
    <w:rsid w:val="003C0601"/>
    <w:rsid w:val="003D52F8"/>
    <w:rsid w:val="003E383B"/>
    <w:rsid w:val="003E4E9B"/>
    <w:rsid w:val="0041298B"/>
    <w:rsid w:val="004219FF"/>
    <w:rsid w:val="00427141"/>
    <w:rsid w:val="0043076C"/>
    <w:rsid w:val="00433814"/>
    <w:rsid w:val="00453AAB"/>
    <w:rsid w:val="00466195"/>
    <w:rsid w:val="004702E5"/>
    <w:rsid w:val="0048354A"/>
    <w:rsid w:val="00486F5E"/>
    <w:rsid w:val="004B083F"/>
    <w:rsid w:val="004E14A8"/>
    <w:rsid w:val="004E5F4F"/>
    <w:rsid w:val="00506307"/>
    <w:rsid w:val="005139E7"/>
    <w:rsid w:val="00515CCC"/>
    <w:rsid w:val="00531532"/>
    <w:rsid w:val="0055061B"/>
    <w:rsid w:val="00550C21"/>
    <w:rsid w:val="005547B5"/>
    <w:rsid w:val="00566E3C"/>
    <w:rsid w:val="00595247"/>
    <w:rsid w:val="005962DB"/>
    <w:rsid w:val="005B5056"/>
    <w:rsid w:val="005D26EE"/>
    <w:rsid w:val="005E33CA"/>
    <w:rsid w:val="005E5141"/>
    <w:rsid w:val="005F4E6C"/>
    <w:rsid w:val="00611626"/>
    <w:rsid w:val="006214B9"/>
    <w:rsid w:val="00621FEE"/>
    <w:rsid w:val="00623629"/>
    <w:rsid w:val="00632153"/>
    <w:rsid w:val="00645739"/>
    <w:rsid w:val="00647FFD"/>
    <w:rsid w:val="006637F1"/>
    <w:rsid w:val="0066544F"/>
    <w:rsid w:val="00673B5D"/>
    <w:rsid w:val="00677959"/>
    <w:rsid w:val="00683368"/>
    <w:rsid w:val="00686E6B"/>
    <w:rsid w:val="006907FD"/>
    <w:rsid w:val="006955EF"/>
    <w:rsid w:val="006A63E2"/>
    <w:rsid w:val="006B7C69"/>
    <w:rsid w:val="006C5F2A"/>
    <w:rsid w:val="006D494A"/>
    <w:rsid w:val="006D77E1"/>
    <w:rsid w:val="006E3156"/>
    <w:rsid w:val="006E6692"/>
    <w:rsid w:val="007059D4"/>
    <w:rsid w:val="00712328"/>
    <w:rsid w:val="0071369F"/>
    <w:rsid w:val="007148EE"/>
    <w:rsid w:val="007309B0"/>
    <w:rsid w:val="00732D5D"/>
    <w:rsid w:val="00734476"/>
    <w:rsid w:val="00764C73"/>
    <w:rsid w:val="00781A01"/>
    <w:rsid w:val="007856FA"/>
    <w:rsid w:val="007B317A"/>
    <w:rsid w:val="007D40DB"/>
    <w:rsid w:val="007D4AC2"/>
    <w:rsid w:val="007D6186"/>
    <w:rsid w:val="007F0B8E"/>
    <w:rsid w:val="007F7901"/>
    <w:rsid w:val="00803E0F"/>
    <w:rsid w:val="008053AC"/>
    <w:rsid w:val="0081297C"/>
    <w:rsid w:val="00814A2A"/>
    <w:rsid w:val="00836296"/>
    <w:rsid w:val="00837E96"/>
    <w:rsid w:val="0084292D"/>
    <w:rsid w:val="00844ECC"/>
    <w:rsid w:val="00845FD4"/>
    <w:rsid w:val="00846331"/>
    <w:rsid w:val="008547F7"/>
    <w:rsid w:val="0085675F"/>
    <w:rsid w:val="00861231"/>
    <w:rsid w:val="00863043"/>
    <w:rsid w:val="00864FC6"/>
    <w:rsid w:val="008650CD"/>
    <w:rsid w:val="008748D2"/>
    <w:rsid w:val="008764B7"/>
    <w:rsid w:val="008766CB"/>
    <w:rsid w:val="00877C12"/>
    <w:rsid w:val="00891EE1"/>
    <w:rsid w:val="0089216D"/>
    <w:rsid w:val="00896478"/>
    <w:rsid w:val="008D617F"/>
    <w:rsid w:val="008E1E72"/>
    <w:rsid w:val="008F3EC5"/>
    <w:rsid w:val="00922AB4"/>
    <w:rsid w:val="00931838"/>
    <w:rsid w:val="00936391"/>
    <w:rsid w:val="00936CDD"/>
    <w:rsid w:val="00955009"/>
    <w:rsid w:val="00964030"/>
    <w:rsid w:val="00964E63"/>
    <w:rsid w:val="00980249"/>
    <w:rsid w:val="00993EE7"/>
    <w:rsid w:val="009A01A5"/>
    <w:rsid w:val="009A0947"/>
    <w:rsid w:val="009A529C"/>
    <w:rsid w:val="009D0597"/>
    <w:rsid w:val="009D3C1C"/>
    <w:rsid w:val="009E6F07"/>
    <w:rsid w:val="009F21BE"/>
    <w:rsid w:val="009F7DE7"/>
    <w:rsid w:val="00A02E52"/>
    <w:rsid w:val="00A10CD5"/>
    <w:rsid w:val="00A23DE0"/>
    <w:rsid w:val="00A23F77"/>
    <w:rsid w:val="00A3032A"/>
    <w:rsid w:val="00A30B35"/>
    <w:rsid w:val="00A31C8F"/>
    <w:rsid w:val="00A33FFF"/>
    <w:rsid w:val="00A402E1"/>
    <w:rsid w:val="00A45800"/>
    <w:rsid w:val="00A467BE"/>
    <w:rsid w:val="00A477FD"/>
    <w:rsid w:val="00A60AC1"/>
    <w:rsid w:val="00A61B28"/>
    <w:rsid w:val="00A63D4B"/>
    <w:rsid w:val="00A7722B"/>
    <w:rsid w:val="00AA1757"/>
    <w:rsid w:val="00AB63CF"/>
    <w:rsid w:val="00AD1B6C"/>
    <w:rsid w:val="00AD3FBF"/>
    <w:rsid w:val="00AD75A0"/>
    <w:rsid w:val="00B122EA"/>
    <w:rsid w:val="00B27B65"/>
    <w:rsid w:val="00B43E8C"/>
    <w:rsid w:val="00B5059D"/>
    <w:rsid w:val="00B55EBE"/>
    <w:rsid w:val="00B631B9"/>
    <w:rsid w:val="00B744F2"/>
    <w:rsid w:val="00B77482"/>
    <w:rsid w:val="00B8081E"/>
    <w:rsid w:val="00B82C32"/>
    <w:rsid w:val="00B93219"/>
    <w:rsid w:val="00BA4021"/>
    <w:rsid w:val="00BA49C0"/>
    <w:rsid w:val="00BA58FD"/>
    <w:rsid w:val="00BB3280"/>
    <w:rsid w:val="00BB395A"/>
    <w:rsid w:val="00BD6804"/>
    <w:rsid w:val="00BF4014"/>
    <w:rsid w:val="00BF54BC"/>
    <w:rsid w:val="00BF5DD2"/>
    <w:rsid w:val="00C00FDE"/>
    <w:rsid w:val="00C45D54"/>
    <w:rsid w:val="00C60B0C"/>
    <w:rsid w:val="00C66C3C"/>
    <w:rsid w:val="00C71A6B"/>
    <w:rsid w:val="00C90B55"/>
    <w:rsid w:val="00CB2120"/>
    <w:rsid w:val="00CB523A"/>
    <w:rsid w:val="00CC17D2"/>
    <w:rsid w:val="00CC2094"/>
    <w:rsid w:val="00CD7328"/>
    <w:rsid w:val="00CD7EA9"/>
    <w:rsid w:val="00CE35AD"/>
    <w:rsid w:val="00CE3B34"/>
    <w:rsid w:val="00CF3339"/>
    <w:rsid w:val="00CF6A6E"/>
    <w:rsid w:val="00D00115"/>
    <w:rsid w:val="00D0759C"/>
    <w:rsid w:val="00D142D2"/>
    <w:rsid w:val="00D164D4"/>
    <w:rsid w:val="00D23824"/>
    <w:rsid w:val="00D30DB6"/>
    <w:rsid w:val="00D5055F"/>
    <w:rsid w:val="00D5218B"/>
    <w:rsid w:val="00D61812"/>
    <w:rsid w:val="00D6537E"/>
    <w:rsid w:val="00D92E1F"/>
    <w:rsid w:val="00D9484C"/>
    <w:rsid w:val="00D94BB5"/>
    <w:rsid w:val="00DB2319"/>
    <w:rsid w:val="00DB45DF"/>
    <w:rsid w:val="00DB4749"/>
    <w:rsid w:val="00DB4EF5"/>
    <w:rsid w:val="00DD42F6"/>
    <w:rsid w:val="00DE30A1"/>
    <w:rsid w:val="00DE64E3"/>
    <w:rsid w:val="00DF4808"/>
    <w:rsid w:val="00E12AA6"/>
    <w:rsid w:val="00E12FA8"/>
    <w:rsid w:val="00E41220"/>
    <w:rsid w:val="00E412D4"/>
    <w:rsid w:val="00E42ADD"/>
    <w:rsid w:val="00E472CE"/>
    <w:rsid w:val="00E53478"/>
    <w:rsid w:val="00E53545"/>
    <w:rsid w:val="00E67A8E"/>
    <w:rsid w:val="00E71A22"/>
    <w:rsid w:val="00E73800"/>
    <w:rsid w:val="00E75CF7"/>
    <w:rsid w:val="00E80F12"/>
    <w:rsid w:val="00E8405F"/>
    <w:rsid w:val="00E8789A"/>
    <w:rsid w:val="00E95E2A"/>
    <w:rsid w:val="00EA1396"/>
    <w:rsid w:val="00EA38F2"/>
    <w:rsid w:val="00EC0FF1"/>
    <w:rsid w:val="00EC1832"/>
    <w:rsid w:val="00EC547D"/>
    <w:rsid w:val="00EE423D"/>
    <w:rsid w:val="00EF2461"/>
    <w:rsid w:val="00EF3B8F"/>
    <w:rsid w:val="00EF7368"/>
    <w:rsid w:val="00F10199"/>
    <w:rsid w:val="00F13DD0"/>
    <w:rsid w:val="00F17F70"/>
    <w:rsid w:val="00F40AD6"/>
    <w:rsid w:val="00F46721"/>
    <w:rsid w:val="00F50832"/>
    <w:rsid w:val="00F51A2A"/>
    <w:rsid w:val="00F71954"/>
    <w:rsid w:val="00F777B0"/>
    <w:rsid w:val="00F85541"/>
    <w:rsid w:val="00F86FB3"/>
    <w:rsid w:val="00FC0B41"/>
    <w:rsid w:val="00FC1CE5"/>
    <w:rsid w:val="00FE562E"/>
    <w:rsid w:val="00FF3ACD"/>
    <w:rsid w:val="06EAF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7EE50"/>
  <w15:docId w15:val="{634CD67E-508C-4FB5-9E98-318B4C44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eastAsia="en-GB" w:bidi="en-GB"/>
    </w:rPr>
  </w:style>
  <w:style w:type="paragraph" w:styleId="Heading1">
    <w:name w:val="heading 1"/>
    <w:basedOn w:val="Normal"/>
    <w:uiPriority w:val="9"/>
    <w:qFormat/>
    <w:pPr>
      <w:ind w:left="106"/>
      <w:outlineLvl w:val="0"/>
    </w:pPr>
    <w:rPr>
      <w:b/>
      <w:bCs/>
      <w:sz w:val="36"/>
      <w:szCs w:val="36"/>
    </w:rPr>
  </w:style>
  <w:style w:type="paragraph" w:styleId="Heading2">
    <w:name w:val="heading 2"/>
    <w:basedOn w:val="Normal"/>
    <w:uiPriority w:val="9"/>
    <w:unhideWhenUsed/>
    <w:qFormat/>
    <w:rsid w:val="00F40AD6"/>
    <w:pPr>
      <w:spacing w:before="101"/>
      <w:ind w:left="118"/>
      <w:outlineLvl w:val="1"/>
    </w:pPr>
    <w:rPr>
      <w:rFonts w:ascii="Calibri Light" w:hAnsi="Calibri Light"/>
      <w:b/>
      <w:bCs/>
      <w:sz w:val="32"/>
      <w:szCs w:val="28"/>
    </w:rPr>
  </w:style>
  <w:style w:type="paragraph" w:styleId="Heading3">
    <w:name w:val="heading 3"/>
    <w:basedOn w:val="Normal"/>
    <w:uiPriority w:val="9"/>
    <w:unhideWhenUsed/>
    <w:qFormat/>
    <w:pPr>
      <w:spacing w:before="20"/>
      <w:ind w:left="958" w:hanging="853"/>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1525" w:hanging="42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7328"/>
    <w:pPr>
      <w:tabs>
        <w:tab w:val="center" w:pos="4513"/>
        <w:tab w:val="right" w:pos="9026"/>
      </w:tabs>
    </w:pPr>
  </w:style>
  <w:style w:type="character" w:customStyle="1" w:styleId="HeaderChar">
    <w:name w:val="Header Char"/>
    <w:basedOn w:val="DefaultParagraphFont"/>
    <w:link w:val="Header"/>
    <w:uiPriority w:val="99"/>
    <w:rsid w:val="00CD7328"/>
    <w:rPr>
      <w:rFonts w:ascii="Tahoma" w:eastAsia="Tahoma" w:hAnsi="Tahoma" w:cs="Tahoma"/>
      <w:lang w:val="en-GB" w:eastAsia="en-GB" w:bidi="en-GB"/>
    </w:rPr>
  </w:style>
  <w:style w:type="paragraph" w:styleId="Footer">
    <w:name w:val="footer"/>
    <w:basedOn w:val="Normal"/>
    <w:link w:val="FooterChar"/>
    <w:uiPriority w:val="99"/>
    <w:unhideWhenUsed/>
    <w:rsid w:val="00CD7328"/>
    <w:pPr>
      <w:tabs>
        <w:tab w:val="center" w:pos="4513"/>
        <w:tab w:val="right" w:pos="9026"/>
      </w:tabs>
    </w:pPr>
  </w:style>
  <w:style w:type="character" w:customStyle="1" w:styleId="FooterChar">
    <w:name w:val="Footer Char"/>
    <w:basedOn w:val="DefaultParagraphFont"/>
    <w:link w:val="Footer"/>
    <w:uiPriority w:val="99"/>
    <w:rsid w:val="00CD7328"/>
    <w:rPr>
      <w:rFonts w:ascii="Tahoma" w:eastAsia="Tahoma" w:hAnsi="Tahoma" w:cs="Tahoma"/>
      <w:lang w:val="en-GB" w:eastAsia="en-GB" w:bidi="en-GB"/>
    </w:rPr>
  </w:style>
  <w:style w:type="table" w:customStyle="1" w:styleId="3">
    <w:name w:val="3"/>
    <w:basedOn w:val="TableNormal"/>
    <w:rsid w:val="006D77E1"/>
    <w:pPr>
      <w:widowControl/>
      <w:autoSpaceDE/>
      <w:autoSpaceDN/>
    </w:pPr>
    <w:rPr>
      <w:rFonts w:ascii="Calibri" w:eastAsia="Calibri" w:hAnsi="Calibri" w:cs="Calibri"/>
      <w:color w:val="7B7B7B"/>
      <w:sz w:val="20"/>
      <w:szCs w:val="20"/>
      <w:lang w:val="en-GB" w:eastAsia="en-GB"/>
    </w:rPr>
    <w:tblPr>
      <w:tblStyleRowBandSize w:val="1"/>
      <w:tblStyleColBandSize w:val="1"/>
      <w:tblInd w:w="0" w:type="nil"/>
    </w:tblPr>
  </w:style>
  <w:style w:type="table" w:styleId="TableGrid">
    <w:name w:val="Table Grid"/>
    <w:basedOn w:val="TableNormal"/>
    <w:uiPriority w:val="59"/>
    <w:rsid w:val="006214B9"/>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611626"/>
    <w:rPr>
      <w:i/>
      <w:iCs/>
      <w:color w:val="4F81BD" w:themeColor="accent1"/>
    </w:rPr>
  </w:style>
  <w:style w:type="character" w:styleId="Strong">
    <w:name w:val="Strong"/>
    <w:basedOn w:val="DefaultParagraphFont"/>
    <w:uiPriority w:val="22"/>
    <w:qFormat/>
    <w:rsid w:val="00611626"/>
    <w:rPr>
      <w:b/>
      <w:bCs/>
    </w:rPr>
  </w:style>
  <w:style w:type="paragraph" w:styleId="TOCHeading">
    <w:name w:val="TOC Heading"/>
    <w:basedOn w:val="Heading1"/>
    <w:next w:val="Normal"/>
    <w:uiPriority w:val="39"/>
    <w:unhideWhenUsed/>
    <w:qFormat/>
    <w:rsid w:val="00001D4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2">
    <w:name w:val="toc 2"/>
    <w:basedOn w:val="Normal"/>
    <w:next w:val="Normal"/>
    <w:autoRedefine/>
    <w:uiPriority w:val="39"/>
    <w:unhideWhenUsed/>
    <w:rsid w:val="00001D41"/>
    <w:pPr>
      <w:spacing w:after="100"/>
      <w:ind w:left="220"/>
    </w:pPr>
  </w:style>
  <w:style w:type="paragraph" w:styleId="TOC3">
    <w:name w:val="toc 3"/>
    <w:basedOn w:val="Normal"/>
    <w:next w:val="Normal"/>
    <w:autoRedefine/>
    <w:uiPriority w:val="39"/>
    <w:unhideWhenUsed/>
    <w:rsid w:val="00001D41"/>
    <w:pPr>
      <w:spacing w:after="100"/>
      <w:ind w:left="440"/>
    </w:pPr>
  </w:style>
  <w:style w:type="character" w:styleId="Hyperlink">
    <w:name w:val="Hyperlink"/>
    <w:basedOn w:val="DefaultParagraphFont"/>
    <w:uiPriority w:val="99"/>
    <w:unhideWhenUsed/>
    <w:rsid w:val="00001D41"/>
    <w:rPr>
      <w:color w:val="0000FF" w:themeColor="hyperlink"/>
      <w:u w:val="single"/>
    </w:rPr>
  </w:style>
  <w:style w:type="paragraph" w:styleId="BalloonText">
    <w:name w:val="Balloon Text"/>
    <w:basedOn w:val="Normal"/>
    <w:link w:val="BalloonTextChar"/>
    <w:uiPriority w:val="99"/>
    <w:semiHidden/>
    <w:unhideWhenUsed/>
    <w:rsid w:val="007136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69F"/>
    <w:rPr>
      <w:rFonts w:ascii="Segoe UI" w:eastAsia="Tahoma" w:hAnsi="Segoe UI" w:cs="Segoe UI"/>
      <w:sz w:val="18"/>
      <w:szCs w:val="18"/>
      <w:lang w:val="en-GB" w:eastAsia="en-GB" w:bidi="en-GB"/>
    </w:rPr>
  </w:style>
  <w:style w:type="paragraph" w:styleId="NoSpacing">
    <w:name w:val="No Spacing"/>
    <w:link w:val="NoSpacingChar"/>
    <w:uiPriority w:val="1"/>
    <w:qFormat/>
    <w:rsid w:val="00566E3C"/>
    <w:pPr>
      <w:widowControl/>
      <w:autoSpaceDE/>
      <w:autoSpaceDN/>
    </w:pPr>
    <w:rPr>
      <w:rFonts w:ascii="Book Antiqua" w:eastAsia="Times New Roman" w:hAnsi="Book Antiqua" w:cs="Times New Roman"/>
    </w:rPr>
  </w:style>
  <w:style w:type="character" w:customStyle="1" w:styleId="NoSpacingChar">
    <w:name w:val="No Spacing Char"/>
    <w:basedOn w:val="DefaultParagraphFont"/>
    <w:link w:val="NoSpacing"/>
    <w:uiPriority w:val="1"/>
    <w:rsid w:val="00566E3C"/>
    <w:rPr>
      <w:rFonts w:ascii="Book Antiqua" w:eastAsia="Times New Roman" w:hAnsi="Book Antiqua" w:cs="Times New Roman"/>
    </w:rPr>
  </w:style>
  <w:style w:type="table" w:styleId="GridTable2-Accent1">
    <w:name w:val="Grid Table 2 Accent 1"/>
    <w:basedOn w:val="TableNormal"/>
    <w:uiPriority w:val="47"/>
    <w:rsid w:val="00566E3C"/>
    <w:pPr>
      <w:widowControl/>
      <w:autoSpaceDE/>
      <w:autoSpaceDN/>
    </w:pPr>
    <w:rPr>
      <w:rFonts w:ascii="Book Antiqua" w:eastAsia="Book Antiqua" w:hAnsi="Book Antiqua" w:cs="Times New Roman"/>
      <w:sz w:val="20"/>
      <w:szCs w:val="20"/>
      <w:lang w:val="en-GB" w:eastAsia="en-GB"/>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31">
    <w:name w:val="31"/>
    <w:basedOn w:val="TableNormal"/>
    <w:rsid w:val="005962DB"/>
    <w:pPr>
      <w:widowControl/>
      <w:autoSpaceDE/>
      <w:autoSpaceDN/>
    </w:pPr>
    <w:rPr>
      <w:rFonts w:ascii="Calibri" w:eastAsia="Calibri" w:hAnsi="Calibri" w:cs="Calibri"/>
      <w:color w:val="7B7B7B"/>
      <w:sz w:val="20"/>
      <w:szCs w:val="20"/>
      <w:lang w:val="en-GB" w:eastAsia="en-GB"/>
    </w:rPr>
    <w:tblPr>
      <w:tblStyleRowBandSize w:val="1"/>
      <w:tblStyleColBandSize w:val="1"/>
      <w:tblInd w:w="0" w:type="nil"/>
    </w:tblPr>
  </w:style>
  <w:style w:type="paragraph" w:customStyle="1" w:styleId="TableNormal1">
    <w:name w:val="Table Normal1"/>
    <w:basedOn w:val="Normal"/>
    <w:rsid w:val="009D0597"/>
    <w:pPr>
      <w:widowControl/>
      <w:autoSpaceDE/>
      <w:autoSpaceDN/>
    </w:pPr>
    <w:rPr>
      <w:rFonts w:ascii="Garamond" w:eastAsia="Times New Roman" w:hAnsi="Garamond" w:cs="Times New Roman"/>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26553">
      <w:bodyDiv w:val="1"/>
      <w:marLeft w:val="0"/>
      <w:marRight w:val="0"/>
      <w:marTop w:val="0"/>
      <w:marBottom w:val="0"/>
      <w:divBdr>
        <w:top w:val="none" w:sz="0" w:space="0" w:color="auto"/>
        <w:left w:val="none" w:sz="0" w:space="0" w:color="auto"/>
        <w:bottom w:val="none" w:sz="0" w:space="0" w:color="auto"/>
        <w:right w:val="none" w:sz="0" w:space="0" w:color="auto"/>
      </w:divBdr>
    </w:div>
    <w:div w:id="891380475">
      <w:bodyDiv w:val="1"/>
      <w:marLeft w:val="0"/>
      <w:marRight w:val="0"/>
      <w:marTop w:val="0"/>
      <w:marBottom w:val="0"/>
      <w:divBdr>
        <w:top w:val="none" w:sz="0" w:space="0" w:color="auto"/>
        <w:left w:val="none" w:sz="0" w:space="0" w:color="auto"/>
        <w:bottom w:val="none" w:sz="0" w:space="0" w:color="auto"/>
        <w:right w:val="none" w:sz="0" w:space="0" w:color="auto"/>
      </w:divBdr>
    </w:div>
    <w:div w:id="1027482720">
      <w:bodyDiv w:val="1"/>
      <w:marLeft w:val="0"/>
      <w:marRight w:val="0"/>
      <w:marTop w:val="0"/>
      <w:marBottom w:val="0"/>
      <w:divBdr>
        <w:top w:val="none" w:sz="0" w:space="0" w:color="auto"/>
        <w:left w:val="none" w:sz="0" w:space="0" w:color="auto"/>
        <w:bottom w:val="none" w:sz="0" w:space="0" w:color="auto"/>
        <w:right w:val="none" w:sz="0" w:space="0" w:color="auto"/>
      </w:divBdr>
    </w:div>
    <w:div w:id="1085493433">
      <w:bodyDiv w:val="1"/>
      <w:marLeft w:val="0"/>
      <w:marRight w:val="0"/>
      <w:marTop w:val="0"/>
      <w:marBottom w:val="0"/>
      <w:divBdr>
        <w:top w:val="none" w:sz="0" w:space="0" w:color="auto"/>
        <w:left w:val="none" w:sz="0" w:space="0" w:color="auto"/>
        <w:bottom w:val="none" w:sz="0" w:space="0" w:color="auto"/>
        <w:right w:val="none" w:sz="0" w:space="0" w:color="auto"/>
      </w:divBdr>
    </w:div>
    <w:div w:id="1403022606">
      <w:bodyDiv w:val="1"/>
      <w:marLeft w:val="0"/>
      <w:marRight w:val="0"/>
      <w:marTop w:val="0"/>
      <w:marBottom w:val="0"/>
      <w:divBdr>
        <w:top w:val="none" w:sz="0" w:space="0" w:color="auto"/>
        <w:left w:val="none" w:sz="0" w:space="0" w:color="auto"/>
        <w:bottom w:val="none" w:sz="0" w:space="0" w:color="auto"/>
        <w:right w:val="none" w:sz="0" w:space="0" w:color="auto"/>
      </w:divBdr>
    </w:div>
    <w:div w:id="1422483619">
      <w:bodyDiv w:val="1"/>
      <w:marLeft w:val="0"/>
      <w:marRight w:val="0"/>
      <w:marTop w:val="0"/>
      <w:marBottom w:val="0"/>
      <w:divBdr>
        <w:top w:val="none" w:sz="0" w:space="0" w:color="auto"/>
        <w:left w:val="none" w:sz="0" w:space="0" w:color="auto"/>
        <w:bottom w:val="none" w:sz="0" w:space="0" w:color="auto"/>
        <w:right w:val="none" w:sz="0" w:space="0" w:color="auto"/>
      </w:divBdr>
    </w:div>
    <w:div w:id="1603611334">
      <w:bodyDiv w:val="1"/>
      <w:marLeft w:val="0"/>
      <w:marRight w:val="0"/>
      <w:marTop w:val="0"/>
      <w:marBottom w:val="0"/>
      <w:divBdr>
        <w:top w:val="none" w:sz="0" w:space="0" w:color="auto"/>
        <w:left w:val="none" w:sz="0" w:space="0" w:color="auto"/>
        <w:bottom w:val="none" w:sz="0" w:space="0" w:color="auto"/>
        <w:right w:val="none" w:sz="0" w:space="0" w:color="auto"/>
      </w:divBdr>
    </w:div>
    <w:div w:id="1606959777">
      <w:bodyDiv w:val="1"/>
      <w:marLeft w:val="0"/>
      <w:marRight w:val="0"/>
      <w:marTop w:val="0"/>
      <w:marBottom w:val="0"/>
      <w:divBdr>
        <w:top w:val="none" w:sz="0" w:space="0" w:color="auto"/>
        <w:left w:val="none" w:sz="0" w:space="0" w:color="auto"/>
        <w:bottom w:val="none" w:sz="0" w:space="0" w:color="auto"/>
        <w:right w:val="none" w:sz="0" w:space="0" w:color="auto"/>
      </w:divBdr>
    </w:div>
    <w:div w:id="1685932771">
      <w:bodyDiv w:val="1"/>
      <w:marLeft w:val="0"/>
      <w:marRight w:val="0"/>
      <w:marTop w:val="0"/>
      <w:marBottom w:val="0"/>
      <w:divBdr>
        <w:top w:val="none" w:sz="0" w:space="0" w:color="auto"/>
        <w:left w:val="none" w:sz="0" w:space="0" w:color="auto"/>
        <w:bottom w:val="none" w:sz="0" w:space="0" w:color="auto"/>
        <w:right w:val="none" w:sz="0" w:space="0" w:color="auto"/>
      </w:divBdr>
    </w:div>
    <w:div w:id="20054330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EB2BD8950964974589E8F296FF43FA9F" ma:contentTypeVersion="48" ma:contentTypeDescription="Create a new document." ma:contentTypeScope="" ma:versionID="be117932a2e2d25fd5efc7e33f5958cf">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aa31260-4adf-4b11-80fb-5f1c7e811fe3" targetNamespace="http://schemas.microsoft.com/office/2006/metadata/properties" ma:root="true" ma:fieldsID="8a33b86ad89f830356fe941dfd69647f" ns2:_="" ns3:_="" ns4:_="" ns5:_="" ns6:_="">
    <xsd:import namespace="8595a0ec-c146-4eeb-925a-270f4bc4be63"/>
    <xsd:import namespace="662745e8-e224-48e8-a2e3-254862b8c2f5"/>
    <xsd:import namespace="eebef177-55b5-4448-a5fb-28ea454417ee"/>
    <xsd:import namespace="5ffd8e36-f429-4edc-ab50-c5be84842779"/>
    <xsd:import namespace="1aa31260-4adf-4b11-80fb-5f1c7e811fe3"/>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2:SharedWithUsers" minOccurs="0"/>
                <xsd:element ref="ns2:SharedWithDetails" minOccurs="0"/>
                <xsd:element ref="ns6:MediaLengthInSeconds" minOccurs="0"/>
                <xsd:element ref="ns6:lcf76f155ced4ddcb4097134ff3c332f" minOccurs="0"/>
                <xsd:element ref="ns6:MediaServiceObjectDetectorVersions" minOccurs="0"/>
                <xsd:element ref="ns6:_Flow_SignoffStatu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a31260-4adf-4b11-80fb-5f1c7e811fe3"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_Flow_SignoffStatus" ma:index="64" nillable="true" ma:displayName="Sign-off status" ma:internalName="Sign_x002d_off_x0020_status">
      <xsd:simpleType>
        <xsd:restriction base="dms:Text"/>
      </xsd:simpleType>
    </xsd:element>
    <xsd:element name="MediaServiceSearchProperties" ma:index="6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2025-10-15T23:00:00+00:00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405941</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CessationDate xmlns="eebef177-55b5-4448-a5fb-28ea454417ee" xsi:nil="true"/>
    <NationalSecurity xmlns="eebef177-55b5-4448-a5fb-28ea454417ee">No</NationalSecurity>
    <lcf76f155ced4ddcb4097134ff3c332f xmlns="1aa31260-4adf-4b11-80fb-5f1c7e811fe3">
      <Terms xmlns="http://schemas.microsoft.com/office/infopath/2007/PartnerControls"/>
    </lcf76f155ced4ddcb4097134ff3c332f>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_Flow_SignoffStatus xmlns="1aa31260-4adf-4b11-80fb-5f1c7e811fe3" xsi:nil="true"/>
    <Customer_x002f_OperatorName xmlns="eebef177-55b5-4448-a5fb-28ea454417ee">Towens Of Weston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2025-10-15T23:00:00+00:00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EPR-HB3004KS</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TA7 0JS</FacilityAddressPostcode>
    <TaxCatchAll xmlns="662745e8-e224-48e8-a2e3-254862b8c2f5">
      <Value>12</Value>
      <Value>22</Value>
      <Value>10</Value>
      <Value>44</Value>
      <Value>40</Value>
    </TaxCatchAll>
    <ExternalAuthor xmlns="eebef177-55b5-4448-a5fb-28ea454417ee"/>
    <SiteName xmlns="eebef177-55b5-4448-a5fb-28ea454417ee">Towens Of Weston Ltd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Former Airfield 
Land Off A372 
Westonzoyland 
TA7 0JS</FacilityAddress>
  </documentManagement>
</p:properties>
</file>

<file path=customXml/itemProps1.xml><?xml version="1.0" encoding="utf-8"?>
<ds:datastoreItem xmlns:ds="http://schemas.openxmlformats.org/officeDocument/2006/customXml" ds:itemID="{783FA94E-6F44-4158-8CA7-F5D0BEFFD758}">
  <ds:schemaRefs>
    <ds:schemaRef ds:uri="http://schemas.openxmlformats.org/officeDocument/2006/bibliography"/>
  </ds:schemaRefs>
</ds:datastoreItem>
</file>

<file path=customXml/itemProps2.xml><?xml version="1.0" encoding="utf-8"?>
<ds:datastoreItem xmlns:ds="http://schemas.openxmlformats.org/officeDocument/2006/customXml" ds:itemID="{54B65FFF-9911-464A-AD60-F3176EAE78E4}"/>
</file>

<file path=customXml/itemProps3.xml><?xml version="1.0" encoding="utf-8"?>
<ds:datastoreItem xmlns:ds="http://schemas.openxmlformats.org/officeDocument/2006/customXml" ds:itemID="{CB7B911D-99E1-46CC-B1FB-23B6F1E0E958}"/>
</file>

<file path=customXml/itemProps4.xml><?xml version="1.0" encoding="utf-8"?>
<ds:datastoreItem xmlns:ds="http://schemas.openxmlformats.org/officeDocument/2006/customXml" ds:itemID="{D6F6D9DD-5BAC-4AE3-88B3-64D9F4DAC244}"/>
</file>

<file path=docProps/app.xml><?xml version="1.0" encoding="utf-8"?>
<Properties xmlns="http://schemas.openxmlformats.org/officeDocument/2006/extended-properties" xmlns:vt="http://schemas.openxmlformats.org/officeDocument/2006/docPropsVTypes">
  <Template>Normal</Template>
  <TotalTime>14</TotalTime>
  <Pages>25</Pages>
  <Words>5157</Words>
  <Characters>27738</Characters>
  <Application>Microsoft Office Word</Application>
  <DocSecurity>0</DocSecurity>
  <Lines>1478</Lines>
  <Paragraphs>563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isabelle.mills</dc:creator>
  <cp:keywords/>
  <dc:description/>
  <cp:lastModifiedBy>Hattie Miller</cp:lastModifiedBy>
  <cp:revision>5</cp:revision>
  <dcterms:created xsi:type="dcterms:W3CDTF">2025-10-06T13:53:00Z</dcterms:created>
  <dcterms:modified xsi:type="dcterms:W3CDTF">2025-10-15T09:15:00Z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2020-06-25T00:00:00Z</vt:filetime>
  </property>
  <property fmtid="{D5CDD505-2E9C-101B-9397-08002B2CF9AE}" pid="3" name="Creator">
    <vt:lpwstr>Microsoft® Word for Office 365</vt:lpwstr>
  </property>
  <property fmtid="{D5CDD505-2E9C-101B-9397-08002B2CF9AE}" pid="4" name="LastSaved">
    <vt:filetime>2020-09-22T00:00:00Z</vt:filetime>
  </property>
  <property fmtid="{D5CDD505-2E9C-101B-9397-08002B2CF9AE}" pid="5" name="ContentTypeId">
    <vt:lpwstr>0x0101000E9AD557692E154F9D2697C8C6432F7600EB2BD8950964974589E8F296FF43FA9F</vt:lpwstr>
  </property>
  <property fmtid="{D5CDD505-2E9C-101B-9397-08002B2CF9AE}" pid="6" name="PermitDocumentType">
    <vt:lpwstr/>
  </property>
  <property fmtid="{D5CDD505-2E9C-101B-9397-08002B2CF9AE}" pid="7" name="MediaServiceImageTags">
    <vt:lpwstr/>
  </property>
  <property fmtid="{D5CDD505-2E9C-101B-9397-08002B2CF9AE}" pid="8" name="TypeofPermit">
    <vt:lpwstr>44;#Bespoke|743fbb82-64b4-442a-8bac-afa632175399</vt:lpwstr>
  </property>
  <property fmtid="{D5CDD505-2E9C-101B-9397-08002B2CF9AE}" pid="9" name="DisclosureStatus">
    <vt:lpwstr>40;#Public Register|f1fcf6a6-5d97-4f1d-964e-a2f916eb1f18</vt:lpwstr>
  </property>
  <property fmtid="{D5CDD505-2E9C-101B-9397-08002B2CF9AE}" pid="10" name="EventType1">
    <vt:lpwstr/>
  </property>
  <property fmtid="{D5CDD505-2E9C-101B-9397-08002B2CF9AE}" pid="11" name="ActivityGrouping">
    <vt:lpwstr>12;#Application ＆ Associated Docs|5eadfd3c-6deb-44e1-b7e1-16accd427bec</vt:lpwstr>
  </property>
  <property fmtid="{D5CDD505-2E9C-101B-9397-08002B2CF9AE}" pid="12" name="RegulatedActivityClass">
    <vt:lpwstr>22;#Waste Operations|dc63c9b7-da6e-463c-b2cf-265b08d49156</vt:lpwstr>
  </property>
  <property fmtid="{D5CDD505-2E9C-101B-9397-08002B2CF9AE}" pid="13" name="Catchment">
    <vt:lpwstr/>
  </property>
  <property fmtid="{D5CDD505-2E9C-101B-9397-08002B2CF9AE}" pid="14" name="MajorProjectID">
    <vt:lpwstr/>
  </property>
  <property fmtid="{D5CDD505-2E9C-101B-9397-08002B2CF9AE}" pid="15" name="StandardRulesID">
    <vt:lpwstr/>
  </property>
  <property fmtid="{D5CDD505-2E9C-101B-9397-08002B2CF9AE}" pid="16" name="CessationStatus">
    <vt:lpwstr/>
  </property>
  <property fmtid="{D5CDD505-2E9C-101B-9397-08002B2CF9AE}" pid="17" name="Regime">
    <vt:lpwstr>10;#EPR|0e5af97d-1a8c-4d8f-a20b-528a11cab1f6</vt:lpwstr>
  </property>
  <property fmtid="{D5CDD505-2E9C-101B-9397-08002B2CF9AE}" pid="18" name="RegulatedActivitySub_x002d_Class">
    <vt:lpwstr/>
  </property>
  <property fmtid="{D5CDD505-2E9C-101B-9397-08002B2CF9AE}" pid="19" name="RegulatedActivitySub-Class">
    <vt:lpwstr/>
  </property>
  <property fmtid="{D5CDD505-2E9C-101B-9397-08002B2CF9AE}" pid="20" name="SysUpdateNoER">
    <vt:lpwstr>No</vt:lpwstr>
  </property>
</Properties>
</file>