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D25F" w14:textId="77777777" w:rsidR="00EA6053" w:rsidRDefault="0089223A" w:rsidP="0089223A">
      <w:pPr>
        <w:jc w:val="center"/>
        <w:rPr>
          <w:rFonts w:ascii="Arial" w:hAnsi="Arial" w:cs="Arial"/>
          <w:sz w:val="32"/>
          <w:szCs w:val="32"/>
          <w:u w:val="single"/>
          <w:lang w:val="en-GB"/>
        </w:rPr>
      </w:pPr>
      <w:r w:rsidRPr="0089223A">
        <w:rPr>
          <w:rFonts w:ascii="Arial" w:hAnsi="Arial" w:cs="Arial"/>
          <w:sz w:val="32"/>
          <w:szCs w:val="32"/>
          <w:u w:val="single"/>
          <w:lang w:val="en-GB"/>
        </w:rPr>
        <w:t>Site Condition Report</w:t>
      </w:r>
    </w:p>
    <w:p w14:paraId="190748AD" w14:textId="77777777" w:rsidR="0089223A" w:rsidRDefault="0089223A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9223A" w14:paraId="26936D49" w14:textId="77777777" w:rsidTr="00B3157B">
        <w:tc>
          <w:tcPr>
            <w:tcW w:w="4788" w:type="dxa"/>
          </w:tcPr>
          <w:p w14:paraId="477BD73C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1.0 SITE DETAILS</w:t>
            </w:r>
          </w:p>
        </w:tc>
        <w:tc>
          <w:tcPr>
            <w:tcW w:w="4788" w:type="dxa"/>
          </w:tcPr>
          <w:p w14:paraId="74FCF016" w14:textId="77777777" w:rsidR="0089223A" w:rsidRDefault="0089223A" w:rsidP="00B3157B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9223A" w14:paraId="74F96039" w14:textId="77777777" w:rsidTr="00B3157B">
        <w:tc>
          <w:tcPr>
            <w:tcW w:w="4788" w:type="dxa"/>
          </w:tcPr>
          <w:p w14:paraId="00D45593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Applicants Name</w:t>
            </w:r>
          </w:p>
        </w:tc>
        <w:tc>
          <w:tcPr>
            <w:tcW w:w="4788" w:type="dxa"/>
          </w:tcPr>
          <w:p w14:paraId="6CE3A9E3" w14:textId="5FAF998F" w:rsidR="0089223A" w:rsidRDefault="00771E1E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Hazledene Ltd</w:t>
            </w:r>
          </w:p>
        </w:tc>
      </w:tr>
      <w:tr w:rsidR="0089223A" w14:paraId="3AA06751" w14:textId="77777777" w:rsidTr="00B3157B">
        <w:tc>
          <w:tcPr>
            <w:tcW w:w="4788" w:type="dxa"/>
          </w:tcPr>
          <w:p w14:paraId="1DED72B4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Activity Address</w:t>
            </w:r>
          </w:p>
        </w:tc>
        <w:tc>
          <w:tcPr>
            <w:tcW w:w="4788" w:type="dxa"/>
          </w:tcPr>
          <w:p w14:paraId="4324A054" w14:textId="5892E90F" w:rsidR="00D475F5" w:rsidRDefault="00771E1E" w:rsidP="00D475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Butlers Bank</w:t>
            </w:r>
            <w:r w:rsidR="00412D1A">
              <w:rPr>
                <w:sz w:val="23"/>
                <w:szCs w:val="23"/>
              </w:rPr>
              <w:t xml:space="preserve"> Farm</w:t>
            </w:r>
          </w:p>
          <w:p w14:paraId="6F278DE1" w14:textId="5349385B" w:rsidR="00D475F5" w:rsidRDefault="00771E1E" w:rsidP="00D475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Shawbury</w:t>
            </w:r>
          </w:p>
          <w:p w14:paraId="5B7AE8FF" w14:textId="3073C31A" w:rsidR="00D475F5" w:rsidRDefault="00771E1E" w:rsidP="00D475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Shrewsbury</w:t>
            </w:r>
          </w:p>
          <w:p w14:paraId="6A6FD403" w14:textId="71ECC93B" w:rsidR="00412D1A" w:rsidRDefault="00771E1E" w:rsidP="00D475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Shropshire</w:t>
            </w:r>
          </w:p>
          <w:p w14:paraId="395630F1" w14:textId="0E0F2A8D" w:rsidR="0089223A" w:rsidRDefault="00771E1E" w:rsidP="00D475F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3"/>
                <w:szCs w:val="23"/>
              </w:rPr>
              <w:t>SY4 4HG</w:t>
            </w:r>
          </w:p>
        </w:tc>
      </w:tr>
      <w:tr w:rsidR="0089223A" w14:paraId="3035105A" w14:textId="77777777" w:rsidTr="00B3157B">
        <w:tc>
          <w:tcPr>
            <w:tcW w:w="4788" w:type="dxa"/>
          </w:tcPr>
          <w:p w14:paraId="36A85921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National Grid Reference</w:t>
            </w:r>
          </w:p>
        </w:tc>
        <w:tc>
          <w:tcPr>
            <w:tcW w:w="4788" w:type="dxa"/>
          </w:tcPr>
          <w:p w14:paraId="7370247F" w14:textId="4A5F44DC" w:rsidR="0089223A" w:rsidRDefault="00C918E0" w:rsidP="00FE4AB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918E0">
              <w:rPr>
                <w:rFonts w:ascii="Arial" w:hAnsi="Arial" w:cs="Arial"/>
                <w:sz w:val="24"/>
                <w:szCs w:val="24"/>
                <w:lang w:val="en-GB"/>
              </w:rPr>
              <w:t>415852,544121</w:t>
            </w:r>
          </w:p>
        </w:tc>
      </w:tr>
      <w:tr w:rsidR="0089223A" w14:paraId="13A40AE6" w14:textId="77777777" w:rsidTr="00B3157B">
        <w:tc>
          <w:tcPr>
            <w:tcW w:w="4788" w:type="dxa"/>
          </w:tcPr>
          <w:p w14:paraId="7EC11C0A" w14:textId="77777777" w:rsidR="0089223A" w:rsidRDefault="00B315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Document Reference for Site Condition Report at permit application and surrender</w:t>
            </w:r>
          </w:p>
        </w:tc>
        <w:tc>
          <w:tcPr>
            <w:tcW w:w="4788" w:type="dxa"/>
          </w:tcPr>
          <w:p w14:paraId="515DB98C" w14:textId="49720B74" w:rsidR="0089223A" w:rsidRDefault="00C918E0" w:rsidP="005A776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12</w:t>
            </w:r>
            <w:r w:rsidRPr="00C918E0">
              <w:rPr>
                <w:rFonts w:ascii="Arial" w:hAnsi="Arial" w:cs="Arial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771E1E">
              <w:rPr>
                <w:rFonts w:ascii="Arial" w:hAnsi="Arial" w:cs="Arial"/>
                <w:sz w:val="24"/>
                <w:szCs w:val="24"/>
                <w:lang w:val="en-GB"/>
              </w:rPr>
              <w:t>March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2026</w:t>
            </w:r>
          </w:p>
        </w:tc>
      </w:tr>
      <w:tr w:rsidR="00B3157B" w14:paraId="77434756" w14:textId="77777777" w:rsidTr="00B31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788" w:type="dxa"/>
          </w:tcPr>
          <w:p w14:paraId="1742E7A2" w14:textId="77777777" w:rsidR="00B3157B" w:rsidRDefault="00B315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85" w:type="dxa"/>
          </w:tcPr>
          <w:p w14:paraId="7CBCEFAA" w14:textId="77777777" w:rsidR="00B3157B" w:rsidRDefault="00B3157B" w:rsidP="004338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Location Plan </w:t>
            </w:r>
          </w:p>
        </w:tc>
      </w:tr>
      <w:tr w:rsidR="00A97A7B" w14:paraId="3E074D25" w14:textId="77777777" w:rsidTr="00B31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788" w:type="dxa"/>
          </w:tcPr>
          <w:p w14:paraId="6B14B4BC" w14:textId="77777777" w:rsidR="00A97A7B" w:rsidRDefault="00A97A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85" w:type="dxa"/>
          </w:tcPr>
          <w:p w14:paraId="1466924D" w14:textId="77777777" w:rsidR="00A97A7B" w:rsidRDefault="00A97A7B" w:rsidP="004338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Layout/Drainage Plan</w:t>
            </w:r>
          </w:p>
        </w:tc>
      </w:tr>
    </w:tbl>
    <w:p w14:paraId="39274E9F" w14:textId="77777777" w:rsidR="0089223A" w:rsidRDefault="0089223A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33FFFCDC" w14:textId="77777777" w:rsidR="00B3157B" w:rsidRDefault="00B3157B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Ind w:w="112" w:type="dxa"/>
        <w:tblLook w:val="04A0" w:firstRow="1" w:lastRow="0" w:firstColumn="1" w:lastColumn="0" w:noHBand="0" w:noVBand="1"/>
      </w:tblPr>
      <w:tblGrid>
        <w:gridCol w:w="4677"/>
        <w:gridCol w:w="4671"/>
      </w:tblGrid>
      <w:tr w:rsidR="00B3157B" w14:paraId="64176B6F" w14:textId="77777777" w:rsidTr="00B163F1">
        <w:tc>
          <w:tcPr>
            <w:tcW w:w="4677" w:type="dxa"/>
          </w:tcPr>
          <w:p w14:paraId="7E944841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2.0 Condition of the Land at Permit issue</w:t>
            </w:r>
          </w:p>
        </w:tc>
        <w:tc>
          <w:tcPr>
            <w:tcW w:w="4671" w:type="dxa"/>
          </w:tcPr>
          <w:p w14:paraId="19A4D8A2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143DA494" w14:textId="77777777" w:rsidTr="00B163F1">
        <w:tc>
          <w:tcPr>
            <w:tcW w:w="4677" w:type="dxa"/>
          </w:tcPr>
          <w:p w14:paraId="71815E15" w14:textId="77777777" w:rsidR="00B3157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Environmental setting including:</w:t>
            </w:r>
          </w:p>
          <w:p w14:paraId="0B0346E4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7C344AA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Geology</w:t>
            </w:r>
          </w:p>
          <w:p w14:paraId="392DEB33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Hydrogeology</w:t>
            </w:r>
          </w:p>
          <w:p w14:paraId="31A4DB45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Surface Waters</w:t>
            </w:r>
          </w:p>
        </w:tc>
        <w:tc>
          <w:tcPr>
            <w:tcW w:w="4671" w:type="dxa"/>
          </w:tcPr>
          <w:p w14:paraId="1C7CB472" w14:textId="76321F41" w:rsidR="00677C40" w:rsidRPr="00677C40" w:rsidRDefault="00FD1784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77C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3894">
              <w:rPr>
                <w:rFonts w:ascii="Arial" w:hAnsi="Arial" w:cs="Arial"/>
                <w:sz w:val="24"/>
                <w:szCs w:val="24"/>
                <w:lang w:val="en-GB"/>
              </w:rPr>
              <w:t xml:space="preserve">The </w:t>
            </w:r>
            <w:r w:rsidR="00771E1E">
              <w:rPr>
                <w:rFonts w:ascii="Arial" w:hAnsi="Arial" w:cs="Arial"/>
                <w:sz w:val="24"/>
                <w:szCs w:val="24"/>
                <w:lang w:val="en-GB"/>
              </w:rPr>
              <w:t>pullet rearing</w:t>
            </w:r>
            <w:r w:rsidR="003C3894">
              <w:rPr>
                <w:rFonts w:ascii="Arial" w:hAnsi="Arial" w:cs="Arial"/>
                <w:sz w:val="24"/>
                <w:szCs w:val="24"/>
                <w:lang w:val="en-GB"/>
              </w:rPr>
              <w:t xml:space="preserve"> unit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lie</w:t>
            </w:r>
            <w:r w:rsidR="003C3894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on level ground to the </w:t>
            </w:r>
            <w:r w:rsidR="00771E1E">
              <w:rPr>
                <w:rFonts w:ascii="Arial" w:hAnsi="Arial" w:cs="Arial"/>
                <w:sz w:val="24"/>
                <w:szCs w:val="24"/>
                <w:lang w:val="en-GB"/>
              </w:rPr>
              <w:t>northeast of Edgebolton</w:t>
            </w:r>
            <w:r w:rsidR="002F5768">
              <w:rPr>
                <w:rFonts w:ascii="Arial" w:hAnsi="Arial" w:cs="Arial"/>
                <w:sz w:val="24"/>
                <w:szCs w:val="24"/>
                <w:lang w:val="en-GB"/>
              </w:rPr>
              <w:t xml:space="preserve">, with the surrounding area being </w:t>
            </w:r>
            <w:r w:rsidR="00AF23FE">
              <w:rPr>
                <w:rFonts w:ascii="Arial" w:hAnsi="Arial" w:cs="Arial"/>
                <w:sz w:val="24"/>
                <w:szCs w:val="24"/>
                <w:lang w:val="en-GB"/>
              </w:rPr>
              <w:t>flat</w:t>
            </w:r>
            <w:r w:rsidR="002F5768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Predominant land use is </w:t>
            </w:r>
            <w:r w:rsidR="00AF23FE">
              <w:rPr>
                <w:rFonts w:ascii="Arial" w:hAnsi="Arial" w:cs="Arial"/>
                <w:sz w:val="24"/>
                <w:szCs w:val="24"/>
                <w:lang w:val="en-GB"/>
              </w:rPr>
              <w:t>arable and grazing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. Field pattern is semi </w:t>
            </w:r>
            <w:r w:rsidR="00AF23FE">
              <w:rPr>
                <w:rFonts w:ascii="Arial" w:hAnsi="Arial" w:cs="Arial"/>
                <w:sz w:val="24"/>
                <w:szCs w:val="24"/>
                <w:lang w:val="en-GB"/>
              </w:rPr>
              <w:t>large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scale with a medium pattern of field boundar</w:t>
            </w:r>
            <w:r w:rsidR="003C3894">
              <w:rPr>
                <w:rFonts w:ascii="Arial" w:hAnsi="Arial" w:cs="Arial"/>
                <w:sz w:val="24"/>
                <w:szCs w:val="24"/>
                <w:lang w:val="en-GB"/>
              </w:rPr>
              <w:t>ie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>s. The</w:t>
            </w:r>
            <w:r w:rsidR="004E268F">
              <w:rPr>
                <w:rFonts w:ascii="Arial" w:hAnsi="Arial" w:cs="Arial"/>
                <w:sz w:val="24"/>
                <w:szCs w:val="24"/>
                <w:lang w:val="en-GB"/>
              </w:rPr>
              <w:t>re are</w:t>
            </w:r>
            <w:r w:rsidR="00AF23FE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4E268F">
              <w:rPr>
                <w:rFonts w:ascii="Arial" w:hAnsi="Arial" w:cs="Arial"/>
                <w:sz w:val="24"/>
                <w:szCs w:val="24"/>
                <w:lang w:val="en-GB"/>
              </w:rPr>
              <w:t xml:space="preserve">nearby 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>residence</w:t>
            </w:r>
            <w:r w:rsidR="004E268F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4E268F">
              <w:rPr>
                <w:rFonts w:ascii="Arial" w:hAnsi="Arial" w:cs="Arial"/>
                <w:sz w:val="24"/>
                <w:szCs w:val="24"/>
                <w:lang w:val="en-GB"/>
              </w:rPr>
              <w:t xml:space="preserve">within </w:t>
            </w:r>
            <w:r w:rsidR="00771E1E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4E268F">
              <w:rPr>
                <w:rFonts w:ascii="Arial" w:hAnsi="Arial" w:cs="Arial"/>
                <w:sz w:val="24"/>
                <w:szCs w:val="24"/>
                <w:lang w:val="en-GB"/>
              </w:rPr>
              <w:t>00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metre</w:t>
            </w:r>
            <w:r w:rsidR="008660F1">
              <w:rPr>
                <w:rFonts w:ascii="Arial" w:hAnsi="Arial" w:cs="Arial"/>
                <w:sz w:val="24"/>
                <w:szCs w:val="24"/>
                <w:lang w:val="en-GB"/>
              </w:rPr>
              <w:t>s from</w:t>
            </w:r>
            <w:r w:rsidR="004E268F">
              <w:rPr>
                <w:rFonts w:ascii="Arial" w:hAnsi="Arial" w:cs="Arial"/>
                <w:sz w:val="24"/>
                <w:szCs w:val="24"/>
                <w:lang w:val="en-GB"/>
              </w:rPr>
              <w:t xml:space="preserve"> the poultry </w:t>
            </w:r>
            <w:r w:rsidR="00771E1E">
              <w:rPr>
                <w:rFonts w:ascii="Arial" w:hAnsi="Arial" w:cs="Arial"/>
                <w:sz w:val="24"/>
                <w:szCs w:val="24"/>
                <w:lang w:val="en-GB"/>
              </w:rPr>
              <w:t>house</w:t>
            </w:r>
            <w:r w:rsidR="00EB68B2">
              <w:rPr>
                <w:rFonts w:ascii="Arial" w:hAnsi="Arial" w:cs="Arial"/>
                <w:sz w:val="24"/>
                <w:szCs w:val="24"/>
                <w:lang w:val="en-GB"/>
              </w:rPr>
              <w:t xml:space="preserve">, the nearest being </w:t>
            </w:r>
            <w:r w:rsidR="00771E1E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  <w:r w:rsidR="00416FC4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  <w:r w:rsidR="00EB68B2">
              <w:rPr>
                <w:rFonts w:ascii="Arial" w:hAnsi="Arial" w:cs="Arial"/>
                <w:sz w:val="24"/>
                <w:szCs w:val="24"/>
                <w:lang w:val="en-GB"/>
              </w:rPr>
              <w:t xml:space="preserve">m to the </w:t>
            </w:r>
            <w:r w:rsidR="00771E1E">
              <w:rPr>
                <w:rFonts w:ascii="Arial" w:hAnsi="Arial" w:cs="Arial"/>
                <w:sz w:val="24"/>
                <w:szCs w:val="24"/>
                <w:lang w:val="en-GB"/>
              </w:rPr>
              <w:t>west</w:t>
            </w:r>
            <w:r w:rsidR="00EB68B2">
              <w:rPr>
                <w:rFonts w:ascii="Arial" w:hAnsi="Arial" w:cs="Arial"/>
                <w:sz w:val="24"/>
                <w:szCs w:val="24"/>
                <w:lang w:val="en-GB"/>
              </w:rPr>
              <w:t xml:space="preserve"> of the installation boundary</w:t>
            </w:r>
            <w:r w:rsidR="004E268F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77232CBD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B7838C3" w14:textId="77777777" w:rsidR="00677C40" w:rsidRPr="00677C40" w:rsidRDefault="00677C40" w:rsidP="00677C40">
            <w:pPr>
              <w:pStyle w:val="Heading7"/>
              <w:rPr>
                <w:rFonts w:ascii="Arial" w:hAnsi="Arial" w:cs="Arial"/>
                <w:b/>
                <w:bCs/>
                <w:sz w:val="24"/>
              </w:rPr>
            </w:pPr>
            <w:r w:rsidRPr="00677C40">
              <w:rPr>
                <w:rFonts w:ascii="Arial" w:hAnsi="Arial" w:cs="Arial"/>
                <w:b/>
                <w:bCs/>
                <w:sz w:val="24"/>
              </w:rPr>
              <w:t xml:space="preserve">Topography and Drainage </w:t>
            </w:r>
          </w:p>
          <w:p w14:paraId="6E264C1B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E429BA6" w14:textId="287C7A91" w:rsidR="00677C40" w:rsidRPr="00677C40" w:rsidRDefault="00771E1E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Butlers Bank</w:t>
            </w:r>
            <w:r w:rsidR="00D475F5">
              <w:rPr>
                <w:rFonts w:ascii="Arial" w:hAnsi="Arial" w:cs="Arial"/>
                <w:sz w:val="24"/>
                <w:szCs w:val="24"/>
                <w:lang w:val="en-GB"/>
              </w:rPr>
              <w:t xml:space="preserve"> Farm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poultry operations lie on a </w:t>
            </w:r>
            <w:r w:rsidR="002F5768">
              <w:rPr>
                <w:rFonts w:ascii="Arial" w:hAnsi="Arial" w:cs="Arial"/>
                <w:sz w:val="24"/>
                <w:szCs w:val="24"/>
                <w:lang w:val="en-GB"/>
              </w:rPr>
              <w:t>level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area </w:t>
            </w:r>
            <w:r w:rsidRPr="00771E1E">
              <w:rPr>
                <w:rFonts w:ascii="Arial" w:hAnsi="Arial" w:cs="Arial"/>
                <w:sz w:val="24"/>
                <w:szCs w:val="24"/>
                <w:lang w:val="en-GB"/>
              </w:rPr>
              <w:t>to the northeast of Edgebolton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, draining to </w:t>
            </w:r>
            <w:r w:rsidR="00912014">
              <w:rPr>
                <w:rFonts w:ascii="Arial" w:hAnsi="Arial" w:cs="Arial"/>
                <w:sz w:val="24"/>
                <w:szCs w:val="24"/>
                <w:lang w:val="en-GB"/>
              </w:rPr>
              <w:t>French drains</w:t>
            </w:r>
            <w:r w:rsidR="00D475F5">
              <w:rPr>
                <w:rFonts w:ascii="Arial" w:hAnsi="Arial" w:cs="Arial"/>
                <w:sz w:val="24"/>
                <w:szCs w:val="24"/>
                <w:lang w:val="en-GB"/>
              </w:rPr>
              <w:t xml:space="preserve">, leading to </w:t>
            </w:r>
            <w:r w:rsidR="00C918E0">
              <w:rPr>
                <w:rFonts w:ascii="Arial" w:hAnsi="Arial" w:cs="Arial"/>
                <w:sz w:val="24"/>
                <w:szCs w:val="24"/>
                <w:lang w:val="en-GB"/>
              </w:rPr>
              <w:t>two soakaways</w:t>
            </w:r>
            <w:r w:rsidR="00C25D86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The poultry house</w:t>
            </w:r>
            <w:r w:rsidR="00D475F5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B46306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C918E0">
              <w:rPr>
                <w:rFonts w:ascii="Arial" w:hAnsi="Arial" w:cs="Arial"/>
                <w:sz w:val="24"/>
                <w:szCs w:val="24"/>
                <w:lang w:val="en-GB"/>
              </w:rPr>
              <w:t>are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between</w:t>
            </w:r>
            <w:r w:rsidR="00FE4C6E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2848CD">
              <w:rPr>
                <w:rFonts w:ascii="Arial" w:hAnsi="Arial" w:cs="Arial"/>
                <w:sz w:val="24"/>
                <w:szCs w:val="24"/>
                <w:lang w:val="en-GB"/>
              </w:rPr>
              <w:t>7</w:t>
            </w:r>
            <w:r w:rsidR="00C918E0"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and</w:t>
            </w:r>
            <w:r w:rsidR="003C3894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2848CD">
              <w:rPr>
                <w:rFonts w:ascii="Arial" w:hAnsi="Arial" w:cs="Arial"/>
                <w:sz w:val="24"/>
                <w:szCs w:val="24"/>
                <w:lang w:val="en-GB"/>
              </w:rPr>
              <w:t>7</w:t>
            </w:r>
            <w:r w:rsidR="00C918E0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metres above sea level. </w:t>
            </w:r>
            <w:r w:rsidR="003C3894">
              <w:rPr>
                <w:rFonts w:ascii="Arial" w:hAnsi="Arial" w:cs="Arial"/>
                <w:sz w:val="24"/>
                <w:szCs w:val="24"/>
                <w:lang w:val="en-GB"/>
              </w:rPr>
              <w:t xml:space="preserve">Careful choice of approved building material colours 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>help to minimise the visual intrusion normally associated with poultry units.</w:t>
            </w:r>
          </w:p>
          <w:p w14:paraId="6C5A023F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4152E03" w14:textId="77777777" w:rsidR="00677C40" w:rsidRPr="00677C40" w:rsidRDefault="00677C40" w:rsidP="00677C40">
            <w:pPr>
              <w:pStyle w:val="Heading7"/>
              <w:rPr>
                <w:rFonts w:ascii="Arial" w:hAnsi="Arial" w:cs="Arial"/>
                <w:b/>
                <w:bCs/>
                <w:sz w:val="24"/>
              </w:rPr>
            </w:pPr>
            <w:r w:rsidRPr="00677C40">
              <w:rPr>
                <w:rFonts w:ascii="Arial" w:hAnsi="Arial" w:cs="Arial"/>
                <w:b/>
                <w:bCs/>
                <w:sz w:val="24"/>
              </w:rPr>
              <w:t>Geology and Hydrogeology</w:t>
            </w:r>
          </w:p>
          <w:p w14:paraId="4B92FE22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12C3E68" w14:textId="446E8B14" w:rsidR="00624F60" w:rsidRPr="009A41E4" w:rsidRDefault="00624F60" w:rsidP="00262FD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A41E4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 xml:space="preserve">The British Geological Survey shows the solid geology beneath the site to </w:t>
            </w:r>
            <w:r w:rsidR="008C74C4">
              <w:rPr>
                <w:rFonts w:ascii="Arial" w:hAnsi="Arial" w:cs="Arial"/>
                <w:sz w:val="24"/>
                <w:szCs w:val="24"/>
                <w:lang w:val="en-GB"/>
              </w:rPr>
              <w:t xml:space="preserve">be of the </w:t>
            </w:r>
            <w:r w:rsidR="007E44F5">
              <w:rPr>
                <w:rFonts w:ascii="Arial" w:hAnsi="Arial" w:cs="Arial"/>
                <w:sz w:val="24"/>
                <w:szCs w:val="24"/>
                <w:lang w:val="en-GB"/>
              </w:rPr>
              <w:t>Permian</w:t>
            </w:r>
            <w:r w:rsidR="00E3101E">
              <w:rPr>
                <w:rFonts w:ascii="Arial" w:hAnsi="Arial" w:cs="Arial"/>
                <w:sz w:val="24"/>
                <w:szCs w:val="24"/>
                <w:lang w:val="en-GB"/>
              </w:rPr>
              <w:t xml:space="preserve"> period, comprising </w:t>
            </w:r>
            <w:r w:rsidR="007E44F5">
              <w:rPr>
                <w:rFonts w:ascii="Arial" w:hAnsi="Arial" w:cs="Arial"/>
                <w:sz w:val="24"/>
                <w:szCs w:val="24"/>
                <w:lang w:val="en-GB"/>
              </w:rPr>
              <w:t>Bridgenorth Sandstone Formation</w:t>
            </w:r>
            <w:r w:rsidR="00E3101E">
              <w:rPr>
                <w:rFonts w:ascii="Arial" w:hAnsi="Arial" w:cs="Arial"/>
                <w:sz w:val="24"/>
                <w:szCs w:val="24"/>
                <w:lang w:val="en-GB"/>
              </w:rPr>
              <w:t xml:space="preserve"> - Sandstone</w:t>
            </w:r>
          </w:p>
          <w:p w14:paraId="796316BC" w14:textId="77777777" w:rsidR="00334B51" w:rsidRPr="00FD1784" w:rsidRDefault="00334B51" w:rsidP="00DA6E5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96C2D45" w14:textId="014008AE" w:rsidR="00624F60" w:rsidRDefault="00E66C9B" w:rsidP="00624F6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Searches indicate the site is</w:t>
            </w:r>
            <w:r w:rsidR="00515857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5116E0">
              <w:rPr>
                <w:rFonts w:ascii="Arial" w:hAnsi="Arial" w:cs="Arial"/>
                <w:sz w:val="24"/>
                <w:szCs w:val="24"/>
                <w:lang w:val="en-GB"/>
              </w:rPr>
              <w:t xml:space="preserve">not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located in a Ground Water Protection Zone</w:t>
            </w:r>
            <w:r w:rsidR="009A4228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76119D62" w14:textId="011C52E8" w:rsidR="00E66C9B" w:rsidRDefault="00E66C9B" w:rsidP="00624F6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Site is located over a Bedrock Aquifer</w:t>
            </w:r>
            <w:r w:rsidR="00D475F5">
              <w:rPr>
                <w:rFonts w:ascii="Arial" w:hAnsi="Arial" w:cs="Arial"/>
                <w:sz w:val="24"/>
                <w:szCs w:val="24"/>
                <w:lang w:val="en-GB"/>
              </w:rPr>
              <w:t xml:space="preserve"> – </w:t>
            </w:r>
            <w:r w:rsidR="007E44F5">
              <w:rPr>
                <w:rFonts w:ascii="Arial" w:hAnsi="Arial" w:cs="Arial"/>
                <w:sz w:val="24"/>
                <w:szCs w:val="24"/>
                <w:lang w:val="en-GB"/>
              </w:rPr>
              <w:t>Principal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0904BD59" w14:textId="7A8E5FEA" w:rsidR="007E44F5" w:rsidRDefault="007E44F5" w:rsidP="00624F6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E44F5">
              <w:rPr>
                <w:rFonts w:ascii="Arial" w:hAnsi="Arial" w:cs="Arial"/>
                <w:sz w:val="24"/>
                <w:szCs w:val="24"/>
                <w:lang w:val="en-GB"/>
              </w:rPr>
              <w:t xml:space="preserve">Site is located over a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Surface</w:t>
            </w:r>
            <w:r w:rsidRPr="007E44F5">
              <w:rPr>
                <w:rFonts w:ascii="Arial" w:hAnsi="Arial" w:cs="Arial"/>
                <w:sz w:val="24"/>
                <w:szCs w:val="24"/>
                <w:lang w:val="en-GB"/>
              </w:rPr>
              <w:t xml:space="preserve"> Aquifer –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Secondary A.</w:t>
            </w:r>
          </w:p>
          <w:p w14:paraId="1CCFB955" w14:textId="4E9AA494" w:rsidR="00E66C9B" w:rsidRDefault="00E66C9B" w:rsidP="00624F6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Ground water vulnerability – </w:t>
            </w:r>
            <w:r w:rsidR="005116E0">
              <w:rPr>
                <w:rFonts w:ascii="Arial" w:hAnsi="Arial" w:cs="Arial"/>
                <w:sz w:val="24"/>
                <w:szCs w:val="24"/>
                <w:lang w:val="en-GB"/>
              </w:rPr>
              <w:t>Medium</w:t>
            </w:r>
            <w:r w:rsidR="007E44F5">
              <w:rPr>
                <w:rFonts w:ascii="Arial" w:hAnsi="Arial" w:cs="Arial"/>
                <w:sz w:val="24"/>
                <w:szCs w:val="24"/>
                <w:lang w:val="en-GB"/>
              </w:rPr>
              <w:t>/High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5AFFF270" w14:textId="1099AA32" w:rsidR="00DB46E6" w:rsidRDefault="00E66C9B" w:rsidP="00624F6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The site is situated in a Surface NVZ area</w:t>
            </w:r>
            <w:r w:rsidR="00DB46E6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6805A7C0" w14:textId="2D399CD0" w:rsidR="00E66C9B" w:rsidRPr="009A41E4" w:rsidRDefault="00F1549C" w:rsidP="00624F6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Site is</w:t>
            </w:r>
            <w:r w:rsidR="00D475F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located in a drinking water</w:t>
            </w:r>
            <w:r w:rsidR="00DB46E6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7E44F5">
              <w:rPr>
                <w:rFonts w:ascii="Arial" w:hAnsi="Arial" w:cs="Arial"/>
                <w:sz w:val="24"/>
                <w:szCs w:val="24"/>
                <w:lang w:val="en-GB"/>
              </w:rPr>
              <w:t xml:space="preserve">surface </w:t>
            </w:r>
            <w:r w:rsidR="00DB46E6">
              <w:rPr>
                <w:rFonts w:ascii="Arial" w:hAnsi="Arial" w:cs="Arial"/>
                <w:sz w:val="24"/>
                <w:szCs w:val="24"/>
                <w:lang w:val="en-GB"/>
              </w:rPr>
              <w:t xml:space="preserve">safeguard zone </w:t>
            </w:r>
          </w:p>
          <w:p w14:paraId="3C016198" w14:textId="77777777" w:rsidR="00334B51" w:rsidRPr="00FD1784" w:rsidRDefault="00334B51" w:rsidP="00DA6E5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C09CCD4" w14:textId="756E2487" w:rsidR="00DA6E5F" w:rsidRPr="00FD1784" w:rsidRDefault="00DA6E5F" w:rsidP="00DA6E5F">
            <w:pPr>
              <w:pStyle w:val="BodyText2"/>
              <w:rPr>
                <w:rFonts w:ascii="Arial" w:hAnsi="Arial" w:cs="Arial"/>
              </w:rPr>
            </w:pPr>
            <w:r w:rsidRPr="00FD1784">
              <w:rPr>
                <w:rFonts w:ascii="Arial" w:hAnsi="Arial" w:cs="Arial"/>
              </w:rPr>
              <w:t>The site, and clean water drainage</w:t>
            </w:r>
            <w:r w:rsidR="00334B51">
              <w:rPr>
                <w:rFonts w:ascii="Arial" w:hAnsi="Arial" w:cs="Arial"/>
              </w:rPr>
              <w:t xml:space="preserve"> is directed to </w:t>
            </w:r>
            <w:r w:rsidR="00BC4741">
              <w:rPr>
                <w:rFonts w:ascii="Arial" w:hAnsi="Arial" w:cs="Arial"/>
              </w:rPr>
              <w:t>French drains</w:t>
            </w:r>
            <w:r w:rsidR="00D475F5">
              <w:rPr>
                <w:rFonts w:ascii="Arial" w:hAnsi="Arial" w:cs="Arial"/>
              </w:rPr>
              <w:t xml:space="preserve"> and </w:t>
            </w:r>
            <w:r w:rsidR="00E3101E">
              <w:rPr>
                <w:rFonts w:ascii="Arial" w:hAnsi="Arial" w:cs="Arial"/>
              </w:rPr>
              <w:t>two soakaways</w:t>
            </w:r>
            <w:r w:rsidR="00063872">
              <w:rPr>
                <w:rFonts w:ascii="Arial" w:hAnsi="Arial" w:cs="Arial"/>
              </w:rPr>
              <w:t>.</w:t>
            </w:r>
            <w:r w:rsidRPr="00FD1784">
              <w:rPr>
                <w:rFonts w:ascii="Arial" w:hAnsi="Arial" w:cs="Arial"/>
              </w:rPr>
              <w:t xml:space="preserve"> Average rainfall for this area is 1</w:t>
            </w:r>
            <w:r w:rsidR="00E66C9B">
              <w:rPr>
                <w:rFonts w:ascii="Arial" w:hAnsi="Arial" w:cs="Arial"/>
              </w:rPr>
              <w:t>1</w:t>
            </w:r>
            <w:r w:rsidRPr="00FD1784">
              <w:rPr>
                <w:rFonts w:ascii="Arial" w:hAnsi="Arial" w:cs="Arial"/>
              </w:rPr>
              <w:t>50mm.</w:t>
            </w:r>
          </w:p>
          <w:p w14:paraId="3F0394DE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772D6CD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BA73B41" w14:textId="77777777" w:rsidR="00677C40" w:rsidRPr="00677C40" w:rsidRDefault="00677C40" w:rsidP="00677C40">
            <w:pPr>
              <w:pStyle w:val="Heading9"/>
              <w:rPr>
                <w:rFonts w:ascii="Arial" w:hAnsi="Arial" w:cs="Arial"/>
              </w:rPr>
            </w:pPr>
            <w:r w:rsidRPr="00677C40">
              <w:rPr>
                <w:rFonts w:ascii="Arial" w:hAnsi="Arial" w:cs="Arial"/>
              </w:rPr>
              <w:t>Hydrology</w:t>
            </w:r>
          </w:p>
          <w:p w14:paraId="39992313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2E37069" w14:textId="4E95D462" w:rsidR="00677C40" w:rsidRDefault="00EB68B2" w:rsidP="00677C40">
            <w:pPr>
              <w:rPr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General drainage flow is in a southerly direction. </w:t>
            </w:r>
            <w:r w:rsidR="007E44F5">
              <w:rPr>
                <w:rFonts w:ascii="Arial" w:hAnsi="Arial" w:cs="Arial"/>
                <w:sz w:val="24"/>
                <w:szCs w:val="24"/>
                <w:lang w:val="en-GB"/>
              </w:rPr>
              <w:t>River Roden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is situated 9</w:t>
            </w:r>
            <w:r w:rsidR="007E44F5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  <w:r w:rsidR="007E44F5">
              <w:rPr>
                <w:rFonts w:ascii="Arial" w:hAnsi="Arial" w:cs="Arial"/>
                <w:sz w:val="24"/>
                <w:szCs w:val="24"/>
                <w:lang w:val="en-GB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to the </w:t>
            </w:r>
            <w:r w:rsidR="007E44F5">
              <w:rPr>
                <w:rFonts w:ascii="Arial" w:hAnsi="Arial" w:cs="Arial"/>
                <w:sz w:val="24"/>
                <w:szCs w:val="24"/>
                <w:lang w:val="en-GB"/>
              </w:rPr>
              <w:t>west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of the installation boundary</w:t>
            </w:r>
            <w:r w:rsidR="0008167D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2A5C4430" w14:textId="77777777" w:rsidR="00FD1784" w:rsidRPr="00FD1784" w:rsidRDefault="00FD1784" w:rsidP="00FD1784">
            <w:pPr>
              <w:pStyle w:val="BodyText2"/>
              <w:rPr>
                <w:rFonts w:ascii="Arial" w:hAnsi="Arial" w:cs="Arial"/>
              </w:rPr>
            </w:pPr>
          </w:p>
          <w:p w14:paraId="30B0A953" w14:textId="77777777" w:rsidR="002D7DD5" w:rsidRPr="00B32438" w:rsidRDefault="002D7DD5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45C9E5C" w14:textId="77777777" w:rsidR="009E3004" w:rsidRDefault="009E300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033F4A7" w14:textId="77777777" w:rsidR="00485981" w:rsidRDefault="00485981" w:rsidP="001978B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1CD427BB" w14:textId="77777777" w:rsidTr="00B163F1">
        <w:tc>
          <w:tcPr>
            <w:tcW w:w="4677" w:type="dxa"/>
          </w:tcPr>
          <w:p w14:paraId="1BDF89A0" w14:textId="77777777" w:rsidR="00B3157B" w:rsidRPr="00450FE3" w:rsidRDefault="00EE1AC9" w:rsidP="004360F4">
            <w:pPr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 w:rsidRPr="00450FE3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lastRenderedPageBreak/>
              <w:t>Pollution history including:</w:t>
            </w:r>
          </w:p>
          <w:p w14:paraId="69AF7A04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BE8E2D1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Pollution incidents that may have affected land</w:t>
            </w:r>
          </w:p>
          <w:p w14:paraId="00522CF8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B93CCAE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Historical land uses and associated contaminants</w:t>
            </w:r>
          </w:p>
          <w:p w14:paraId="20201DF5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B2A13B4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8428FBE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91646F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0C6CC31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Any visual/olfactory evidence of existing contamination</w:t>
            </w:r>
          </w:p>
          <w:p w14:paraId="759453C8" w14:textId="77777777" w:rsidR="00450FE3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65F13A5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88181AD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Evidence of damage to pollution prevention measures</w:t>
            </w:r>
          </w:p>
        </w:tc>
        <w:tc>
          <w:tcPr>
            <w:tcW w:w="4671" w:type="dxa"/>
          </w:tcPr>
          <w:p w14:paraId="3B58906E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FA9A9D8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AE5B429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  <w:p w14:paraId="193D69EE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4158B8D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99793FD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Polluting substances – None noted</w:t>
            </w:r>
          </w:p>
          <w:p w14:paraId="37151CBD" w14:textId="2649C185" w:rsidR="0057128C" w:rsidRDefault="00B3243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Previous use </w:t>
            </w:r>
            <w:r w:rsidR="0073563F">
              <w:rPr>
                <w:rFonts w:ascii="Arial" w:hAnsi="Arial" w:cs="Arial"/>
                <w:sz w:val="24"/>
                <w:szCs w:val="24"/>
                <w:lang w:val="en-GB"/>
              </w:rPr>
              <w:t>–</w:t>
            </w:r>
            <w:r w:rsidR="0057128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08167D">
              <w:rPr>
                <w:rFonts w:ascii="Arial" w:hAnsi="Arial" w:cs="Arial"/>
                <w:sz w:val="24"/>
                <w:szCs w:val="24"/>
                <w:lang w:val="en-GB"/>
              </w:rPr>
              <w:t>Arable farming.</w:t>
            </w:r>
          </w:p>
          <w:p w14:paraId="3FFC519B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DD38412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67E7B6F" w14:textId="77777777" w:rsidR="007D7C3B" w:rsidRDefault="007D7C3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08D9522" w14:textId="77777777" w:rsidR="005116E0" w:rsidRDefault="005116E0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D522371" w14:textId="4145DF20" w:rsidR="0057128C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  <w:p w14:paraId="5326A940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D37D831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26D7E68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D9734DF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</w:tc>
      </w:tr>
      <w:tr w:rsidR="00B3157B" w14:paraId="5871A4D1" w14:textId="77777777" w:rsidTr="00B163F1">
        <w:tc>
          <w:tcPr>
            <w:tcW w:w="4677" w:type="dxa"/>
          </w:tcPr>
          <w:p w14:paraId="1204E6CF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Evidence of historical contamination</w:t>
            </w:r>
          </w:p>
        </w:tc>
        <w:tc>
          <w:tcPr>
            <w:tcW w:w="4671" w:type="dxa"/>
          </w:tcPr>
          <w:p w14:paraId="61175DAD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B3157B" w14:paraId="3DAB55C2" w14:textId="77777777" w:rsidTr="00B163F1">
        <w:tc>
          <w:tcPr>
            <w:tcW w:w="4677" w:type="dxa"/>
          </w:tcPr>
          <w:p w14:paraId="1ACCC024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3.0 Permitted Activities</w:t>
            </w:r>
          </w:p>
        </w:tc>
        <w:tc>
          <w:tcPr>
            <w:tcW w:w="4671" w:type="dxa"/>
          </w:tcPr>
          <w:p w14:paraId="3BF3F33B" w14:textId="543B82CC" w:rsidR="00437486" w:rsidRDefault="007E44F5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Double decker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house</w:t>
            </w:r>
            <w:r w:rsidR="00193A0B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for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pullet rearing</w:t>
            </w:r>
            <w:r w:rsidR="00E96048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B3243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E4334">
              <w:rPr>
                <w:rFonts w:ascii="Arial" w:hAnsi="Arial" w:cs="Arial"/>
                <w:sz w:val="24"/>
                <w:szCs w:val="24"/>
                <w:lang w:val="en-GB"/>
              </w:rPr>
              <w:t xml:space="preserve"> This will give a total of</w:t>
            </w:r>
            <w:r w:rsidR="001978B6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0F2E5E">
              <w:rPr>
                <w:rFonts w:ascii="Arial" w:hAnsi="Arial" w:cs="Arial"/>
                <w:sz w:val="24"/>
                <w:szCs w:val="24"/>
                <w:lang w:val="en-GB"/>
              </w:rPr>
              <w:t>64</w:t>
            </w:r>
            <w:r w:rsidR="001978B6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="00092FB1">
              <w:rPr>
                <w:rFonts w:ascii="Arial" w:hAnsi="Arial" w:cs="Arial"/>
                <w:sz w:val="24"/>
                <w:szCs w:val="24"/>
                <w:lang w:val="en-GB"/>
              </w:rPr>
              <w:t>000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places.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Heating will be provided by direct fired LPG heaters.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The working area where vehicles operate is laid to concrete</w:t>
            </w:r>
            <w:r w:rsidR="00092FB1">
              <w:rPr>
                <w:rFonts w:ascii="Arial" w:hAnsi="Arial" w:cs="Arial"/>
                <w:sz w:val="24"/>
                <w:szCs w:val="24"/>
                <w:lang w:val="en-GB"/>
              </w:rPr>
              <w:t xml:space="preserve"> and hard standing</w:t>
            </w:r>
            <w:r w:rsidR="00A91045">
              <w:rPr>
                <w:rFonts w:ascii="Arial" w:hAnsi="Arial" w:cs="Arial"/>
                <w:sz w:val="24"/>
                <w:szCs w:val="24"/>
                <w:lang w:val="en-GB"/>
              </w:rPr>
              <w:t xml:space="preserve">. </w:t>
            </w:r>
          </w:p>
          <w:p w14:paraId="18C6E338" w14:textId="77777777" w:rsidR="00437486" w:rsidRDefault="00A91045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Feed is delivered in covered lorries and stored on site in vermin proof steel galvanised bins.</w:t>
            </w:r>
          </w:p>
          <w:p w14:paraId="2107AB72" w14:textId="0A15C01A" w:rsidR="00B3157B" w:rsidRDefault="00437486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Manure is removed from house by a belt system twice weekly.</w:t>
            </w:r>
            <w:r w:rsidR="00A9104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3E48EE8F" w14:textId="109DCAAC" w:rsidR="00A91045" w:rsidRDefault="00A91045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Immediately following depopulation, litter is removed off site</w:t>
            </w:r>
            <w:r w:rsidR="00377B79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r w:rsidR="00686AFF">
              <w:rPr>
                <w:rFonts w:ascii="Arial" w:hAnsi="Arial" w:cs="Arial"/>
                <w:sz w:val="24"/>
                <w:szCs w:val="24"/>
                <w:lang w:val="en-GB"/>
              </w:rPr>
              <w:t xml:space="preserve">and </w:t>
            </w:r>
            <w:r w:rsidR="0008167D">
              <w:rPr>
                <w:rFonts w:ascii="Arial" w:hAnsi="Arial" w:cs="Arial"/>
                <w:sz w:val="24"/>
                <w:szCs w:val="24"/>
                <w:lang w:val="en-GB"/>
              </w:rPr>
              <w:t>used on operator controlled land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08167D">
              <w:rPr>
                <w:rFonts w:ascii="Arial" w:hAnsi="Arial" w:cs="Arial"/>
                <w:sz w:val="24"/>
                <w:szCs w:val="24"/>
                <w:lang w:val="en-GB"/>
              </w:rPr>
              <w:t xml:space="preserve">under a manure management plan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adhering to </w:t>
            </w:r>
            <w:r w:rsidR="00CF4E1D">
              <w:rPr>
                <w:rFonts w:ascii="Arial" w:hAnsi="Arial" w:cs="Arial"/>
                <w:sz w:val="24"/>
                <w:szCs w:val="24"/>
                <w:lang w:val="en-GB"/>
              </w:rPr>
              <w:t>the DEFRA Codes of Good Agricultural Practices and sufficient available spreading acreage.</w:t>
            </w:r>
          </w:p>
          <w:p w14:paraId="0EF4BBFE" w14:textId="7222EF5E" w:rsidR="00CF4E1D" w:rsidRDefault="00CF4E1D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The houses are then washed and disinfected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 xml:space="preserve"> prior to the cycle beginning again. </w:t>
            </w:r>
            <w:r w:rsidR="006F209D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>nderground storage tank</w:t>
            </w:r>
            <w:r w:rsidR="005116E0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96048">
              <w:rPr>
                <w:rFonts w:ascii="Arial" w:hAnsi="Arial" w:cs="Arial"/>
                <w:sz w:val="24"/>
                <w:szCs w:val="24"/>
                <w:lang w:val="en-GB"/>
              </w:rPr>
              <w:t xml:space="preserve">will 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>have been installed to catch all wash waters.</w:t>
            </w:r>
          </w:p>
          <w:p w14:paraId="5DDCC328" w14:textId="5ABD2DBF" w:rsidR="008351E8" w:rsidRDefault="008351E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Dead birds are removed from the houses and stored in </w:t>
            </w:r>
            <w:r w:rsidR="00AC1116">
              <w:rPr>
                <w:rFonts w:ascii="Arial" w:hAnsi="Arial" w:cs="Arial"/>
                <w:sz w:val="24"/>
                <w:szCs w:val="24"/>
                <w:lang w:val="en-GB"/>
              </w:rPr>
              <w:t>freezers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awaiting </w:t>
            </w:r>
            <w:r w:rsidR="00DB4306">
              <w:rPr>
                <w:rFonts w:ascii="Arial" w:hAnsi="Arial" w:cs="Arial"/>
                <w:sz w:val="24"/>
                <w:szCs w:val="24"/>
                <w:lang w:val="en-GB"/>
              </w:rPr>
              <w:t>collection by a licensed</w:t>
            </w:r>
            <w:r w:rsidR="00E43393">
              <w:rPr>
                <w:rFonts w:ascii="Arial" w:hAnsi="Arial" w:cs="Arial"/>
                <w:sz w:val="24"/>
                <w:szCs w:val="24"/>
                <w:lang w:val="en-GB"/>
              </w:rPr>
              <w:t xml:space="preserve"> agent</w:t>
            </w:r>
            <w:r w:rsidR="001978B6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7937C519" w14:textId="06A89A9F" w:rsidR="008351E8" w:rsidRDefault="008351E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Diesel fuel storage is in </w:t>
            </w:r>
            <w:r w:rsidR="005869D0">
              <w:rPr>
                <w:rFonts w:ascii="Arial" w:hAnsi="Arial" w:cs="Arial"/>
                <w:sz w:val="24"/>
                <w:szCs w:val="24"/>
                <w:lang w:val="en-GB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bunded</w:t>
            </w:r>
            <w:r w:rsidR="004360F4">
              <w:rPr>
                <w:rFonts w:ascii="Arial" w:hAnsi="Arial" w:cs="Arial"/>
                <w:sz w:val="24"/>
                <w:szCs w:val="24"/>
                <w:lang w:val="en-GB"/>
              </w:rPr>
              <w:t xml:space="preserve"> tank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6B913BAD" w14:textId="77777777" w:rsidR="004360F4" w:rsidRDefault="004360F4" w:rsidP="00E4339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3E6348DD" w14:textId="77777777" w:rsidTr="00B163F1">
        <w:tc>
          <w:tcPr>
            <w:tcW w:w="4677" w:type="dxa"/>
          </w:tcPr>
          <w:p w14:paraId="7105BB55" w14:textId="77777777" w:rsidR="00B3157B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 permitted activities undertaken</w:t>
            </w:r>
          </w:p>
        </w:tc>
        <w:tc>
          <w:tcPr>
            <w:tcW w:w="4671" w:type="dxa"/>
          </w:tcPr>
          <w:p w14:paraId="03F08D24" w14:textId="77777777" w:rsidR="00B3157B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4360F4" w14:paraId="40D2E49E" w14:textId="77777777" w:rsidTr="00B16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677" w:type="dxa"/>
          </w:tcPr>
          <w:p w14:paraId="01EF1544" w14:textId="77777777" w:rsidR="004360F4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Document References</w:t>
            </w:r>
          </w:p>
        </w:tc>
        <w:tc>
          <w:tcPr>
            <w:tcW w:w="4671" w:type="dxa"/>
          </w:tcPr>
          <w:p w14:paraId="4C0F700C" w14:textId="77777777" w:rsidR="00A97A7B" w:rsidRDefault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</w:t>
            </w:r>
            <w:r w:rsidR="00A97A7B">
              <w:rPr>
                <w:rFonts w:ascii="Arial" w:hAnsi="Arial" w:cs="Arial"/>
                <w:sz w:val="24"/>
                <w:szCs w:val="24"/>
                <w:lang w:val="en-GB"/>
              </w:rPr>
              <w:t>ocation Plan</w:t>
            </w:r>
          </w:p>
          <w:p w14:paraId="074A6BDC" w14:textId="77777777" w:rsidR="004360F4" w:rsidRDefault="00A97A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Layout/Drainage Plan</w:t>
            </w:r>
          </w:p>
          <w:p w14:paraId="4D1885D4" w14:textId="77777777" w:rsidR="004360F4" w:rsidRDefault="004360F4" w:rsidP="000216D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H1 Assessment</w:t>
            </w:r>
          </w:p>
        </w:tc>
      </w:tr>
      <w:tr w:rsidR="00FF05AD" w14:paraId="6C790489" w14:textId="77777777" w:rsidTr="00B163F1">
        <w:tc>
          <w:tcPr>
            <w:tcW w:w="4677" w:type="dxa"/>
          </w:tcPr>
          <w:p w14:paraId="759949A0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4.0 Changes to Activity</w:t>
            </w:r>
          </w:p>
        </w:tc>
        <w:tc>
          <w:tcPr>
            <w:tcW w:w="4671" w:type="dxa"/>
          </w:tcPr>
          <w:p w14:paraId="14AA833A" w14:textId="77777777" w:rsidR="00FF05AD" w:rsidRDefault="00267041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  <w:r w:rsidR="00FF05AD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FF05AD" w14:paraId="693EDD7B" w14:textId="77777777" w:rsidTr="00B163F1">
        <w:tc>
          <w:tcPr>
            <w:tcW w:w="4677" w:type="dxa"/>
          </w:tcPr>
          <w:p w14:paraId="79AFEC02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5.0 Measures taken to protect Land</w:t>
            </w:r>
          </w:p>
        </w:tc>
        <w:tc>
          <w:tcPr>
            <w:tcW w:w="4671" w:type="dxa"/>
          </w:tcPr>
          <w:p w14:paraId="6CFE0CD3" w14:textId="77777777" w:rsidR="00FF05AD" w:rsidRDefault="00FF05AD" w:rsidP="0026704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Site </w:t>
            </w:r>
            <w:r w:rsidR="00267041">
              <w:rPr>
                <w:rFonts w:ascii="Arial" w:hAnsi="Arial" w:cs="Arial"/>
                <w:sz w:val="24"/>
                <w:szCs w:val="24"/>
                <w:lang w:val="en-GB"/>
              </w:rPr>
              <w:t>will be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operated in compliance with “how to comply” routine maintenance schedules are followed and recorded and with any abnormal operations recorded. </w:t>
            </w:r>
          </w:p>
        </w:tc>
      </w:tr>
      <w:tr w:rsidR="00FF05AD" w14:paraId="004FD44A" w14:textId="77777777" w:rsidTr="00B163F1">
        <w:tc>
          <w:tcPr>
            <w:tcW w:w="4677" w:type="dxa"/>
          </w:tcPr>
          <w:p w14:paraId="2BC3A801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6.0 Pollution Incidents</w:t>
            </w:r>
          </w:p>
        </w:tc>
        <w:tc>
          <w:tcPr>
            <w:tcW w:w="4671" w:type="dxa"/>
          </w:tcPr>
          <w:p w14:paraId="0C10EC8F" w14:textId="77777777" w:rsidR="00FF05AD" w:rsidRDefault="00267041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FF05AD" w14:paraId="47328C5C" w14:textId="77777777" w:rsidTr="00B163F1">
        <w:tc>
          <w:tcPr>
            <w:tcW w:w="4677" w:type="dxa"/>
          </w:tcPr>
          <w:p w14:paraId="118FC00D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7.0 Soil, gas and water quality monitoring</w:t>
            </w:r>
          </w:p>
        </w:tc>
        <w:tc>
          <w:tcPr>
            <w:tcW w:w="4671" w:type="dxa"/>
          </w:tcPr>
          <w:p w14:paraId="52C769CC" w14:textId="77777777" w:rsidR="00FF05AD" w:rsidRDefault="00FF05AD" w:rsidP="0026704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No monitoring </w:t>
            </w:r>
            <w:r w:rsidR="00267041">
              <w:rPr>
                <w:rFonts w:ascii="Arial" w:hAnsi="Arial" w:cs="Arial"/>
                <w:sz w:val="24"/>
                <w:szCs w:val="24"/>
                <w:lang w:val="en-GB"/>
              </w:rPr>
              <w:t>will be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undertaken at the installation.</w:t>
            </w:r>
          </w:p>
        </w:tc>
      </w:tr>
      <w:tr w:rsidR="00FF05AD" w14:paraId="49405279" w14:textId="77777777" w:rsidTr="00B163F1">
        <w:tc>
          <w:tcPr>
            <w:tcW w:w="4677" w:type="dxa"/>
          </w:tcPr>
          <w:p w14:paraId="793F7BE3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71" w:type="dxa"/>
          </w:tcPr>
          <w:p w14:paraId="1380A4D6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43A8D6A8" w14:textId="77777777" w:rsidR="00B3157B" w:rsidRPr="0089223A" w:rsidRDefault="00B3157B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sectPr w:rsidR="00B3157B" w:rsidRPr="0089223A" w:rsidSect="00EA60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23A"/>
    <w:rsid w:val="0000115B"/>
    <w:rsid w:val="000216D4"/>
    <w:rsid w:val="00063872"/>
    <w:rsid w:val="00080C24"/>
    <w:rsid w:val="0008167D"/>
    <w:rsid w:val="00092FB1"/>
    <w:rsid w:val="0009548B"/>
    <w:rsid w:val="000D69F6"/>
    <w:rsid w:val="000E4DEE"/>
    <w:rsid w:val="000F2E5E"/>
    <w:rsid w:val="001406A6"/>
    <w:rsid w:val="00143C65"/>
    <w:rsid w:val="0015102C"/>
    <w:rsid w:val="001735E0"/>
    <w:rsid w:val="00186D8B"/>
    <w:rsid w:val="00192B00"/>
    <w:rsid w:val="00192BD6"/>
    <w:rsid w:val="00193A0B"/>
    <w:rsid w:val="001978B6"/>
    <w:rsid w:val="002140A6"/>
    <w:rsid w:val="002240F6"/>
    <w:rsid w:val="002421B6"/>
    <w:rsid w:val="00262FD9"/>
    <w:rsid w:val="00267041"/>
    <w:rsid w:val="00275E52"/>
    <w:rsid w:val="002848CD"/>
    <w:rsid w:val="00286817"/>
    <w:rsid w:val="002D4CD4"/>
    <w:rsid w:val="002D7DD5"/>
    <w:rsid w:val="002E50CB"/>
    <w:rsid w:val="002E75F9"/>
    <w:rsid w:val="002F055F"/>
    <w:rsid w:val="002F5768"/>
    <w:rsid w:val="002F7CCD"/>
    <w:rsid w:val="00306E7B"/>
    <w:rsid w:val="00334B51"/>
    <w:rsid w:val="0037105A"/>
    <w:rsid w:val="00377B79"/>
    <w:rsid w:val="003820DC"/>
    <w:rsid w:val="003915A1"/>
    <w:rsid w:val="00392AF0"/>
    <w:rsid w:val="0039631D"/>
    <w:rsid w:val="003C187A"/>
    <w:rsid w:val="003C1B8E"/>
    <w:rsid w:val="003C3894"/>
    <w:rsid w:val="003E4EAF"/>
    <w:rsid w:val="0040263D"/>
    <w:rsid w:val="00412D1A"/>
    <w:rsid w:val="00416FC4"/>
    <w:rsid w:val="004338AE"/>
    <w:rsid w:val="0043514B"/>
    <w:rsid w:val="004360F4"/>
    <w:rsid w:val="00437486"/>
    <w:rsid w:val="00447CF7"/>
    <w:rsid w:val="00450FE3"/>
    <w:rsid w:val="00474090"/>
    <w:rsid w:val="004827C3"/>
    <w:rsid w:val="00485981"/>
    <w:rsid w:val="004871C1"/>
    <w:rsid w:val="004B04C0"/>
    <w:rsid w:val="004C3148"/>
    <w:rsid w:val="004C63F7"/>
    <w:rsid w:val="004E268F"/>
    <w:rsid w:val="004F16E5"/>
    <w:rsid w:val="005116E0"/>
    <w:rsid w:val="00515857"/>
    <w:rsid w:val="00524A4B"/>
    <w:rsid w:val="00532B37"/>
    <w:rsid w:val="0056509D"/>
    <w:rsid w:val="0057128C"/>
    <w:rsid w:val="005869D0"/>
    <w:rsid w:val="005A1FC1"/>
    <w:rsid w:val="005A776D"/>
    <w:rsid w:val="005C42F9"/>
    <w:rsid w:val="005D1F93"/>
    <w:rsid w:val="005F367C"/>
    <w:rsid w:val="006203E7"/>
    <w:rsid w:val="00624F60"/>
    <w:rsid w:val="006453EA"/>
    <w:rsid w:val="0067044B"/>
    <w:rsid w:val="00677C40"/>
    <w:rsid w:val="00686AFF"/>
    <w:rsid w:val="00687B0D"/>
    <w:rsid w:val="00690E75"/>
    <w:rsid w:val="006A34C1"/>
    <w:rsid w:val="006D755E"/>
    <w:rsid w:val="006E4557"/>
    <w:rsid w:val="006F209D"/>
    <w:rsid w:val="006F4D72"/>
    <w:rsid w:val="00720967"/>
    <w:rsid w:val="00730F90"/>
    <w:rsid w:val="0073563F"/>
    <w:rsid w:val="00771E1E"/>
    <w:rsid w:val="007759D7"/>
    <w:rsid w:val="00784526"/>
    <w:rsid w:val="0079296F"/>
    <w:rsid w:val="007A0607"/>
    <w:rsid w:val="007C7ECF"/>
    <w:rsid w:val="007D4889"/>
    <w:rsid w:val="007D6088"/>
    <w:rsid w:val="007D7C3B"/>
    <w:rsid w:val="007E44F5"/>
    <w:rsid w:val="008351E8"/>
    <w:rsid w:val="008357F3"/>
    <w:rsid w:val="008660F1"/>
    <w:rsid w:val="0089223A"/>
    <w:rsid w:val="008C74C4"/>
    <w:rsid w:val="00905699"/>
    <w:rsid w:val="00912014"/>
    <w:rsid w:val="0092670D"/>
    <w:rsid w:val="009476A4"/>
    <w:rsid w:val="00954E81"/>
    <w:rsid w:val="00967A2E"/>
    <w:rsid w:val="009A4228"/>
    <w:rsid w:val="009D1C51"/>
    <w:rsid w:val="009D4D7A"/>
    <w:rsid w:val="009E0D3E"/>
    <w:rsid w:val="009E3004"/>
    <w:rsid w:val="009E421D"/>
    <w:rsid w:val="00A40725"/>
    <w:rsid w:val="00A91045"/>
    <w:rsid w:val="00A96A48"/>
    <w:rsid w:val="00A974B7"/>
    <w:rsid w:val="00A97A7B"/>
    <w:rsid w:val="00AA00F7"/>
    <w:rsid w:val="00AC1116"/>
    <w:rsid w:val="00AF23FE"/>
    <w:rsid w:val="00B163F1"/>
    <w:rsid w:val="00B27728"/>
    <w:rsid w:val="00B3157B"/>
    <w:rsid w:val="00B32438"/>
    <w:rsid w:val="00B46306"/>
    <w:rsid w:val="00B61821"/>
    <w:rsid w:val="00B81DB0"/>
    <w:rsid w:val="00BC4741"/>
    <w:rsid w:val="00BD4797"/>
    <w:rsid w:val="00BE1F98"/>
    <w:rsid w:val="00C05286"/>
    <w:rsid w:val="00C05D89"/>
    <w:rsid w:val="00C12DA6"/>
    <w:rsid w:val="00C25D86"/>
    <w:rsid w:val="00C2660C"/>
    <w:rsid w:val="00C32BA8"/>
    <w:rsid w:val="00C66732"/>
    <w:rsid w:val="00C918E0"/>
    <w:rsid w:val="00C91C33"/>
    <w:rsid w:val="00C94C30"/>
    <w:rsid w:val="00C96300"/>
    <w:rsid w:val="00CB0CBB"/>
    <w:rsid w:val="00CE7539"/>
    <w:rsid w:val="00CF4E1D"/>
    <w:rsid w:val="00D408AA"/>
    <w:rsid w:val="00D475F5"/>
    <w:rsid w:val="00D84E6D"/>
    <w:rsid w:val="00DA6E5F"/>
    <w:rsid w:val="00DB4306"/>
    <w:rsid w:val="00DB46E6"/>
    <w:rsid w:val="00E3101E"/>
    <w:rsid w:val="00E43393"/>
    <w:rsid w:val="00E4342A"/>
    <w:rsid w:val="00E66C9B"/>
    <w:rsid w:val="00E80A20"/>
    <w:rsid w:val="00E93CAF"/>
    <w:rsid w:val="00E95CFB"/>
    <w:rsid w:val="00E96048"/>
    <w:rsid w:val="00E977EF"/>
    <w:rsid w:val="00EA6053"/>
    <w:rsid w:val="00EB68B2"/>
    <w:rsid w:val="00EC344D"/>
    <w:rsid w:val="00ED27CB"/>
    <w:rsid w:val="00EE1AC9"/>
    <w:rsid w:val="00EE4334"/>
    <w:rsid w:val="00EF0CE1"/>
    <w:rsid w:val="00EF1A5F"/>
    <w:rsid w:val="00F02FB8"/>
    <w:rsid w:val="00F1549C"/>
    <w:rsid w:val="00F924DA"/>
    <w:rsid w:val="00FB0607"/>
    <w:rsid w:val="00FD1784"/>
    <w:rsid w:val="00FD6369"/>
    <w:rsid w:val="00FE4AB9"/>
    <w:rsid w:val="00FE4C6E"/>
    <w:rsid w:val="00FE7DF1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68773"/>
  <w15:docId w15:val="{00EE20D8-0A61-441E-9F7D-8FF665F9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053"/>
  </w:style>
  <w:style w:type="paragraph" w:styleId="Heading7">
    <w:name w:val="heading 7"/>
    <w:basedOn w:val="Normal"/>
    <w:next w:val="Normal"/>
    <w:link w:val="Heading7Char"/>
    <w:qFormat/>
    <w:rsid w:val="00677C4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677C4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2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"/>
    <w:semiHidden/>
    <w:rsid w:val="00FD1784"/>
    <w:pPr>
      <w:spacing w:after="0" w:line="240" w:lineRule="auto"/>
      <w:ind w:right="-154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FD178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677C40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677C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Default">
    <w:name w:val="Default"/>
    <w:rsid w:val="00D475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3ca64c5779eb0d59d37b8098b9574284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cc7049f18e834f16513f46be11c94cc1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2026-03-17T00:00:00+00:00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EPR-PP3328MK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EPR/PP3328MK</OtherReference>
    <EventLink xmlns="5ffd8e36-f429-4edc-ab50-c5be84842779" xsi:nil="true"/>
    <Customer_x002f_OperatorName xmlns="eebef177-55b5-4448-a5fb-28ea454417ee">Hazledene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2026-03-17T00:00:00+00:00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EPR/PP3328MK</EPRNumber>
    <FacilityAddressPostcode xmlns="eebef177-55b5-4448-a5fb-28ea454417ee">SY4 4HG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Stephen Raasch</ExternalAuthor>
    <SiteName xmlns="eebef177-55b5-4448-a5fb-28ea454417ee">Butlers Bank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Butlers Bank Farm, Shawbury, Shrewsbury, SY4 4HG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170017-ACDE-43C2-8F0E-F07097939B05}"/>
</file>

<file path=customXml/itemProps2.xml><?xml version="1.0" encoding="utf-8"?>
<ds:datastoreItem xmlns:ds="http://schemas.openxmlformats.org/officeDocument/2006/customXml" ds:itemID="{979AF381-06EE-4227-A0DF-A755F4236C15}"/>
</file>

<file path=customXml/itemProps3.xml><?xml version="1.0" encoding="utf-8"?>
<ds:datastoreItem xmlns:ds="http://schemas.openxmlformats.org/officeDocument/2006/customXml" ds:itemID="{EF606EF2-C16D-4764-B439-36A36B19B0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4653</TotalTime>
  <Pages>4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Cargill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sraasch</dc:creator>
  <cp:keywords/>
  <dc:description/>
  <cp:lastModifiedBy>Stephen Raasch</cp:lastModifiedBy>
  <cp:revision>111</cp:revision>
  <dcterms:created xsi:type="dcterms:W3CDTF">2009-03-23T15:37:00Z</dcterms:created>
  <dcterms:modified xsi:type="dcterms:W3CDTF">2026-03-12T17:52:00Z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