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7176" w14:textId="5C9F3EFF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A416F8">
        <w:rPr>
          <w:rFonts w:ascii="Arial" w:hAnsi="Arial" w:cs="Arial"/>
          <w:b/>
          <w:sz w:val="24"/>
          <w:szCs w:val="24"/>
        </w:rPr>
        <w:t xml:space="preserve"> </w:t>
      </w:r>
      <w:r w:rsidR="000E043E">
        <w:rPr>
          <w:rFonts w:ascii="Arial" w:hAnsi="Arial" w:cs="Arial"/>
          <w:b/>
          <w:sz w:val="24"/>
          <w:szCs w:val="24"/>
        </w:rPr>
        <w:t>Coppice</w:t>
      </w:r>
      <w:r w:rsidR="00D615BE" w:rsidRPr="00D615BE">
        <w:rPr>
          <w:rFonts w:ascii="Arial" w:hAnsi="Arial" w:cs="Arial"/>
          <w:b/>
          <w:sz w:val="24"/>
          <w:szCs w:val="24"/>
        </w:rPr>
        <w:t xml:space="preserve"> Farm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6C3B648C" w14:textId="77777777" w:rsidTr="00DE6C4B">
        <w:tc>
          <w:tcPr>
            <w:tcW w:w="1992" w:type="dxa"/>
          </w:tcPr>
          <w:p w14:paraId="3698773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2222711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3415F7D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3DF90D9C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168BF34A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2011AA7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F68380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5F516904" w14:textId="77777777" w:rsidTr="00DE6C4B">
        <w:tc>
          <w:tcPr>
            <w:tcW w:w="1992" w:type="dxa"/>
          </w:tcPr>
          <w:p w14:paraId="3D8D4B8A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7097D08F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0B28FF9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3EE18D8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DFF80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7DE471F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FF61A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53A31246" w14:textId="77777777" w:rsidTr="00DE6C4B">
        <w:tc>
          <w:tcPr>
            <w:tcW w:w="1992" w:type="dxa"/>
          </w:tcPr>
          <w:p w14:paraId="51369C9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Dust: Sources: Litter and Feed, </w:t>
            </w:r>
          </w:p>
        </w:tc>
        <w:tc>
          <w:tcPr>
            <w:tcW w:w="1992" w:type="dxa"/>
          </w:tcPr>
          <w:p w14:paraId="37211F8C" w14:textId="3CC8A41B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84BF8">
              <w:rPr>
                <w:rFonts w:ascii="Arial" w:hAnsi="Arial" w:cs="Arial"/>
                <w:sz w:val="20"/>
                <w:szCs w:val="20"/>
              </w:rPr>
              <w:t>o n</w:t>
            </w:r>
            <w:r>
              <w:rPr>
                <w:rFonts w:ascii="Arial" w:hAnsi="Arial" w:cs="Arial"/>
                <w:sz w:val="20"/>
                <w:szCs w:val="20"/>
              </w:rPr>
              <w:t>eighbouring dwellings within 400m of Installation</w:t>
            </w:r>
          </w:p>
          <w:p w14:paraId="0CC41288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5907A89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15DCC4F7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EC1B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07AA06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3B67512D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05A1FE1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329CC06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28DC3F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7DCB12D" w14:textId="77777777" w:rsidTr="00DE6C4B">
        <w:tc>
          <w:tcPr>
            <w:tcW w:w="1992" w:type="dxa"/>
          </w:tcPr>
          <w:p w14:paraId="3200EED5" w14:textId="33BBC641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Ammonia: Source: Poultry housing </w:t>
            </w:r>
          </w:p>
        </w:tc>
        <w:tc>
          <w:tcPr>
            <w:tcW w:w="1992" w:type="dxa"/>
          </w:tcPr>
          <w:p w14:paraId="68D72E54" w14:textId="7597436E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84BF8">
              <w:rPr>
                <w:rFonts w:ascii="Arial" w:hAnsi="Arial" w:cs="Arial"/>
                <w:sz w:val="20"/>
                <w:szCs w:val="20"/>
              </w:rPr>
              <w:t>o n</w:t>
            </w:r>
            <w:r>
              <w:rPr>
                <w:rFonts w:ascii="Arial" w:hAnsi="Arial" w:cs="Arial"/>
                <w:sz w:val="20"/>
                <w:szCs w:val="20"/>
              </w:rPr>
              <w:t>eighbouring dwellings within 400m of Installation</w:t>
            </w:r>
          </w:p>
          <w:p w14:paraId="22193B43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3D033EA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08740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FCE7B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F3F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362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456223B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CD7D6E" w:rsidRPr="00CD7D6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BDD6A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001A1D41" w14:textId="6A56DFFA" w:rsidR="00413A2A" w:rsidRDefault="007B7CAC" w:rsidP="0038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impact of Ammonia Air emissions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been assessed using the H1 methodology and</w:t>
            </w:r>
            <w:r w:rsidR="00387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2AE">
              <w:rPr>
                <w:rFonts w:ascii="Arial" w:hAnsi="Arial" w:cs="Arial"/>
                <w:sz w:val="20"/>
                <w:szCs w:val="20"/>
              </w:rPr>
              <w:t>Pre Application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demonstrating there will be little like</w:t>
            </w:r>
            <w:r w:rsidR="00AD590E">
              <w:rPr>
                <w:rFonts w:ascii="Arial" w:hAnsi="Arial" w:cs="Arial"/>
                <w:sz w:val="20"/>
                <w:szCs w:val="20"/>
              </w:rPr>
              <w:t>lihood of impact to nearby wildlife sites.</w:t>
            </w:r>
          </w:p>
        </w:tc>
        <w:tc>
          <w:tcPr>
            <w:tcW w:w="2224" w:type="dxa"/>
          </w:tcPr>
          <w:p w14:paraId="04E0EFE7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460279E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0A60C013" w14:textId="77777777" w:rsidTr="00DE6C4B">
        <w:tc>
          <w:tcPr>
            <w:tcW w:w="1992" w:type="dxa"/>
          </w:tcPr>
          <w:p w14:paraId="2885D7B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1B0CB64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Health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Livestock Health</w:t>
            </w:r>
          </w:p>
        </w:tc>
        <w:tc>
          <w:tcPr>
            <w:tcW w:w="1028" w:type="dxa"/>
          </w:tcPr>
          <w:p w14:paraId="66777B3D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10BFD10B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34C7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Visitors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procedure.</w:t>
            </w:r>
          </w:p>
          <w:p w14:paraId="4459574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32764E2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7FA0342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3FFED401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2E17F79E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68832649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1A7F749" w14:textId="77777777" w:rsidTr="00DE6C4B">
        <w:tc>
          <w:tcPr>
            <w:tcW w:w="1992" w:type="dxa"/>
          </w:tcPr>
          <w:p w14:paraId="3CB54E8D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1293532A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8EA20DD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8FB976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6EB169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3CE7B1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355123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12D902B" w14:textId="77777777" w:rsidTr="00DE6C4B">
        <w:tc>
          <w:tcPr>
            <w:tcW w:w="1992" w:type="dxa"/>
          </w:tcPr>
          <w:p w14:paraId="23C66D4F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0E5C359D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028172B6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B1A6175" w14:textId="77777777" w:rsidR="00FF1712" w:rsidRPr="00FF1712" w:rsidRDefault="003809CC" w:rsidP="00AD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 yard areas during cleanout swept up,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Lightly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contaminated yard wash d</w:t>
            </w:r>
            <w:r w:rsidR="009026C6">
              <w:rPr>
                <w:rFonts w:ascii="Arial" w:hAnsi="Arial" w:cs="Arial"/>
                <w:sz w:val="20"/>
                <w:szCs w:val="20"/>
              </w:rPr>
              <w:t>irected to underground tank. S</w:t>
            </w:r>
            <w:r>
              <w:rPr>
                <w:rFonts w:ascii="Arial" w:hAnsi="Arial" w:cs="Arial"/>
                <w:sz w:val="20"/>
                <w:szCs w:val="20"/>
              </w:rPr>
              <w:t>ite drainage directed to ditch.</w:t>
            </w:r>
          </w:p>
        </w:tc>
        <w:tc>
          <w:tcPr>
            <w:tcW w:w="2596" w:type="dxa"/>
          </w:tcPr>
          <w:p w14:paraId="7E19A393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38A5444D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373A083A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485A732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FC5E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9087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772C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A641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F1B4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73B5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CD87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29B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F70C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6629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08AE7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9734150" w14:textId="77777777" w:rsidTr="00DE6C4B">
        <w:tc>
          <w:tcPr>
            <w:tcW w:w="1992" w:type="dxa"/>
          </w:tcPr>
          <w:p w14:paraId="0C0089B5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0BAF8E31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8EEB26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284034D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238519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9E986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4A322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4841E3E" w14:textId="77777777" w:rsidTr="00DE6C4B">
        <w:tc>
          <w:tcPr>
            <w:tcW w:w="1992" w:type="dxa"/>
          </w:tcPr>
          <w:p w14:paraId="459D5B8D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40CE009F" w14:textId="431C6FA0"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84BF8">
              <w:rPr>
                <w:rFonts w:ascii="Arial" w:hAnsi="Arial" w:cs="Arial"/>
                <w:sz w:val="20"/>
                <w:szCs w:val="20"/>
              </w:rPr>
              <w:t>o n</w:t>
            </w:r>
            <w:r>
              <w:rPr>
                <w:rFonts w:ascii="Arial" w:hAnsi="Arial" w:cs="Arial"/>
                <w:sz w:val="20"/>
                <w:szCs w:val="20"/>
              </w:rPr>
              <w:t>eighbouring dwellings within 400m of Installation</w:t>
            </w:r>
          </w:p>
          <w:p w14:paraId="39FAA9C8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0502536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7DB0745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field heaps regularly checked for maggots and flies, heaps treated with pesticide and covered if flies become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issue</w:t>
            </w:r>
          </w:p>
        </w:tc>
        <w:tc>
          <w:tcPr>
            <w:tcW w:w="2596" w:type="dxa"/>
          </w:tcPr>
          <w:p w14:paraId="756CF544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700A17AE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4E3B504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4F52A936" w14:textId="77777777" w:rsidTr="00DE6C4B">
        <w:tc>
          <w:tcPr>
            <w:tcW w:w="1992" w:type="dxa"/>
          </w:tcPr>
          <w:p w14:paraId="6B8917EC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0567AC0E" w14:textId="753EAC06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84BF8">
              <w:rPr>
                <w:rFonts w:ascii="Arial" w:hAnsi="Arial" w:cs="Arial"/>
                <w:sz w:val="20"/>
                <w:szCs w:val="20"/>
              </w:rPr>
              <w:t>o n</w:t>
            </w:r>
            <w:r>
              <w:rPr>
                <w:rFonts w:ascii="Arial" w:hAnsi="Arial" w:cs="Arial"/>
                <w:sz w:val="20"/>
                <w:szCs w:val="20"/>
              </w:rPr>
              <w:t>eighbouring dwellings within 400m of Installation</w:t>
            </w:r>
          </w:p>
          <w:p w14:paraId="7540372D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91ABF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5E7FDF73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6AAC371C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6BCB226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AF4E06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313260F3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74BE061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8FBB86E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BDF3059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C4E9EC0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E043E"/>
    <w:rsid w:val="001D7485"/>
    <w:rsid w:val="001F2C33"/>
    <w:rsid w:val="00284EAA"/>
    <w:rsid w:val="002B4B8C"/>
    <w:rsid w:val="002E28E5"/>
    <w:rsid w:val="003809CC"/>
    <w:rsid w:val="00384BF8"/>
    <w:rsid w:val="00387782"/>
    <w:rsid w:val="00413A2A"/>
    <w:rsid w:val="00470AEF"/>
    <w:rsid w:val="00485A06"/>
    <w:rsid w:val="00607482"/>
    <w:rsid w:val="006A4871"/>
    <w:rsid w:val="007B7CAC"/>
    <w:rsid w:val="0085438C"/>
    <w:rsid w:val="009026C6"/>
    <w:rsid w:val="00A416F8"/>
    <w:rsid w:val="00AD207B"/>
    <w:rsid w:val="00AD590E"/>
    <w:rsid w:val="00BE2E09"/>
    <w:rsid w:val="00C33862"/>
    <w:rsid w:val="00CD5A9A"/>
    <w:rsid w:val="00CD7D6E"/>
    <w:rsid w:val="00D615BE"/>
    <w:rsid w:val="00DE6C4B"/>
    <w:rsid w:val="00F242AE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EF7F"/>
  <w15:docId w15:val="{6A1F88AD-D54C-4402-843B-EA9DA45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39d05f72e338406513eca0a8334f627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c83e5dd7bf51901a7740f03b992f698c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2022-09-04T23:00:00+00:00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EPR-AP3147JH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Mercer Farming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2022-09-04T23:00:00+00:00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EPR/AP3147JH</EPRNumber>
    <FacilityAddressPostcode xmlns="eebef177-55b5-4448-a5fb-28ea454417ee">ST14 8RJ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 Raasch</ExternalAuthor>
    <SiteName xmlns="eebef177-55b5-4448-a5fb-28ea454417ee">Coppice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Coppice Farm, Hobb Lane, Abbots Bromley, Kingstone, Staffordshire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B8D30F8D-1CCA-4DBC-A8DD-EA342D104800}"/>
</file>

<file path=customXml/itemProps2.xml><?xml version="1.0" encoding="utf-8"?>
<ds:datastoreItem xmlns:ds="http://schemas.openxmlformats.org/officeDocument/2006/customXml" ds:itemID="{80E4F937-61FD-43E3-AC16-67FD51940EF0}"/>
</file>

<file path=customXml/itemProps3.xml><?xml version="1.0" encoding="utf-8"?>
<ds:datastoreItem xmlns:ds="http://schemas.openxmlformats.org/officeDocument/2006/customXml" ds:itemID="{CE014007-9554-4CE4-A453-567E1BACC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16</cp:revision>
  <dcterms:created xsi:type="dcterms:W3CDTF">2014-07-07T06:34:00Z</dcterms:created>
  <dcterms:modified xsi:type="dcterms:W3CDTF">2022-01-25T17:19:00Z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