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8E631" w14:textId="77777777" w:rsidR="00B261B3" w:rsidRPr="00C667F7" w:rsidRDefault="00B261B3" w:rsidP="001E105F">
      <w:pPr>
        <w:spacing w:after="0" w:line="240" w:lineRule="auto"/>
        <w:jc w:val="both"/>
        <w:rPr>
          <w:rFonts w:ascii="Arial" w:hAnsi="Arial" w:cs="Arial"/>
          <w:sz w:val="24"/>
          <w:szCs w:val="24"/>
        </w:rPr>
      </w:pPr>
    </w:p>
    <w:p w14:paraId="53C3ACAF" w14:textId="77777777" w:rsidR="00DE5782" w:rsidRDefault="00DE5782" w:rsidP="00B261B3">
      <w:pPr>
        <w:spacing w:after="0" w:line="240" w:lineRule="auto"/>
        <w:jc w:val="center"/>
        <w:rPr>
          <w:rFonts w:ascii="Arial" w:hAnsi="Arial" w:cs="Arial"/>
          <w:sz w:val="40"/>
          <w:szCs w:val="40"/>
        </w:rPr>
      </w:pPr>
    </w:p>
    <w:p w14:paraId="14C488F9" w14:textId="77777777" w:rsidR="00DE5782" w:rsidRDefault="00DE5782" w:rsidP="00B261B3">
      <w:pPr>
        <w:spacing w:after="0" w:line="240" w:lineRule="auto"/>
        <w:jc w:val="center"/>
        <w:rPr>
          <w:rFonts w:ascii="Arial" w:hAnsi="Arial" w:cs="Arial"/>
          <w:sz w:val="40"/>
          <w:szCs w:val="40"/>
        </w:rPr>
      </w:pPr>
    </w:p>
    <w:p w14:paraId="52C7724D" w14:textId="77777777" w:rsidR="003D0527" w:rsidRDefault="003D0527" w:rsidP="00B261B3">
      <w:pPr>
        <w:spacing w:after="0" w:line="240" w:lineRule="auto"/>
        <w:jc w:val="center"/>
        <w:rPr>
          <w:rFonts w:ascii="Arial" w:hAnsi="Arial" w:cs="Arial"/>
          <w:sz w:val="40"/>
          <w:szCs w:val="40"/>
        </w:rPr>
      </w:pPr>
    </w:p>
    <w:p w14:paraId="4878D681" w14:textId="77777777" w:rsidR="003D0527" w:rsidRDefault="003D0527" w:rsidP="00B261B3">
      <w:pPr>
        <w:spacing w:after="0" w:line="240" w:lineRule="auto"/>
        <w:jc w:val="center"/>
        <w:rPr>
          <w:rFonts w:ascii="Arial" w:hAnsi="Arial" w:cs="Arial"/>
          <w:sz w:val="40"/>
          <w:szCs w:val="40"/>
        </w:rPr>
      </w:pPr>
    </w:p>
    <w:p w14:paraId="5EC9E73B" w14:textId="77777777" w:rsidR="00987D3A" w:rsidRPr="00C667F7" w:rsidRDefault="004312C6" w:rsidP="00B261B3">
      <w:pPr>
        <w:spacing w:after="0" w:line="240" w:lineRule="auto"/>
        <w:jc w:val="center"/>
        <w:rPr>
          <w:rFonts w:ascii="Arial" w:hAnsi="Arial" w:cs="Arial"/>
          <w:sz w:val="40"/>
          <w:szCs w:val="40"/>
        </w:rPr>
      </w:pPr>
      <w:r>
        <w:rPr>
          <w:rFonts w:ascii="Arial" w:hAnsi="Arial" w:cs="Arial"/>
          <w:sz w:val="40"/>
          <w:szCs w:val="40"/>
        </w:rPr>
        <w:t>Alderley Park Block 21</w:t>
      </w:r>
      <w:r w:rsidR="00987D3A" w:rsidRPr="00C667F7">
        <w:rPr>
          <w:rFonts w:ascii="Arial" w:hAnsi="Arial" w:cs="Arial"/>
          <w:sz w:val="40"/>
          <w:szCs w:val="40"/>
        </w:rPr>
        <w:t xml:space="preserve"> Waste Area</w:t>
      </w:r>
    </w:p>
    <w:p w14:paraId="02B8B082" w14:textId="43AF08E8" w:rsidR="00987D3A" w:rsidRPr="00C667F7" w:rsidRDefault="00987D3A" w:rsidP="00B261B3">
      <w:pPr>
        <w:spacing w:after="0" w:line="240" w:lineRule="auto"/>
        <w:jc w:val="center"/>
        <w:rPr>
          <w:rFonts w:ascii="Arial" w:hAnsi="Arial" w:cs="Arial"/>
          <w:sz w:val="40"/>
          <w:szCs w:val="40"/>
        </w:rPr>
      </w:pPr>
      <w:r w:rsidRPr="00C667F7">
        <w:rPr>
          <w:rFonts w:ascii="Arial" w:hAnsi="Arial" w:cs="Arial"/>
          <w:sz w:val="40"/>
          <w:szCs w:val="40"/>
        </w:rPr>
        <w:t>Permit Owner</w:t>
      </w:r>
      <w:r w:rsidR="00DF1E48">
        <w:rPr>
          <w:rFonts w:ascii="Arial" w:hAnsi="Arial" w:cs="Arial"/>
          <w:sz w:val="40"/>
          <w:szCs w:val="40"/>
        </w:rPr>
        <w:t xml:space="preserve"> &amp; Operator</w:t>
      </w:r>
      <w:r w:rsidR="00E84106" w:rsidRPr="00C667F7">
        <w:rPr>
          <w:rFonts w:ascii="Arial" w:hAnsi="Arial" w:cs="Arial"/>
          <w:sz w:val="40"/>
          <w:szCs w:val="40"/>
        </w:rPr>
        <w:t xml:space="preserve"> </w:t>
      </w:r>
      <w:r w:rsidR="00DF1E48">
        <w:rPr>
          <w:rFonts w:ascii="Arial" w:hAnsi="Arial" w:cs="Arial"/>
          <w:sz w:val="40"/>
          <w:szCs w:val="40"/>
        </w:rPr>
        <w:t>–</w:t>
      </w:r>
      <w:r w:rsidRPr="00C667F7">
        <w:rPr>
          <w:rFonts w:ascii="Arial" w:hAnsi="Arial" w:cs="Arial"/>
          <w:sz w:val="40"/>
          <w:szCs w:val="40"/>
        </w:rPr>
        <w:t xml:space="preserve"> </w:t>
      </w:r>
      <w:r w:rsidR="000F4187">
        <w:rPr>
          <w:rFonts w:ascii="Arial" w:hAnsi="Arial" w:cs="Arial"/>
          <w:sz w:val="40"/>
          <w:szCs w:val="40"/>
        </w:rPr>
        <w:t>Bruntwood SciTech-</w:t>
      </w:r>
      <w:r w:rsidRPr="00C667F7">
        <w:rPr>
          <w:rFonts w:ascii="Arial" w:hAnsi="Arial" w:cs="Arial"/>
          <w:sz w:val="40"/>
          <w:szCs w:val="40"/>
        </w:rPr>
        <w:t>A</w:t>
      </w:r>
      <w:r w:rsidR="00DF1E48">
        <w:rPr>
          <w:rFonts w:ascii="Arial" w:hAnsi="Arial" w:cs="Arial"/>
          <w:sz w:val="40"/>
          <w:szCs w:val="40"/>
        </w:rPr>
        <w:t>lderley Park Ltd</w:t>
      </w:r>
    </w:p>
    <w:p w14:paraId="02581830" w14:textId="77777777" w:rsidR="00987D3A" w:rsidRDefault="00987D3A" w:rsidP="00B261B3">
      <w:pPr>
        <w:spacing w:after="0" w:line="240" w:lineRule="auto"/>
        <w:jc w:val="center"/>
        <w:rPr>
          <w:rFonts w:ascii="Arial" w:hAnsi="Arial" w:cs="Arial"/>
          <w:sz w:val="40"/>
          <w:szCs w:val="40"/>
        </w:rPr>
      </w:pPr>
    </w:p>
    <w:p w14:paraId="08A49C52" w14:textId="77777777" w:rsidR="003D0527" w:rsidRPr="00C667F7" w:rsidRDefault="003D0527" w:rsidP="00B261B3">
      <w:pPr>
        <w:spacing w:after="0" w:line="240" w:lineRule="auto"/>
        <w:jc w:val="center"/>
        <w:rPr>
          <w:rFonts w:ascii="Arial" w:hAnsi="Arial" w:cs="Arial"/>
          <w:sz w:val="40"/>
          <w:szCs w:val="40"/>
        </w:rPr>
      </w:pPr>
    </w:p>
    <w:p w14:paraId="2E0DA6B7" w14:textId="77777777" w:rsidR="004177D0" w:rsidRPr="00C667F7" w:rsidRDefault="004177D0" w:rsidP="00B261B3">
      <w:pPr>
        <w:spacing w:after="0" w:line="240" w:lineRule="auto"/>
        <w:jc w:val="center"/>
        <w:rPr>
          <w:rFonts w:ascii="Arial" w:hAnsi="Arial" w:cs="Arial"/>
          <w:sz w:val="48"/>
          <w:szCs w:val="48"/>
        </w:rPr>
      </w:pPr>
    </w:p>
    <w:p w14:paraId="5CC17DC9" w14:textId="77777777" w:rsidR="001E4261" w:rsidRPr="00C667F7" w:rsidRDefault="001E4261" w:rsidP="00B261B3">
      <w:pPr>
        <w:spacing w:after="0" w:line="240" w:lineRule="auto"/>
        <w:jc w:val="center"/>
        <w:rPr>
          <w:rFonts w:ascii="Arial" w:hAnsi="Arial" w:cs="Arial"/>
          <w:sz w:val="48"/>
          <w:szCs w:val="48"/>
        </w:rPr>
      </w:pPr>
    </w:p>
    <w:p w14:paraId="06035E57" w14:textId="77777777" w:rsidR="00B261B3" w:rsidRPr="00C667F7" w:rsidRDefault="00E84106" w:rsidP="00B261B3">
      <w:pPr>
        <w:spacing w:after="0" w:line="240" w:lineRule="auto"/>
        <w:jc w:val="center"/>
        <w:rPr>
          <w:rFonts w:ascii="Arial" w:hAnsi="Arial" w:cs="Arial"/>
          <w:sz w:val="72"/>
          <w:szCs w:val="72"/>
        </w:rPr>
      </w:pPr>
      <w:r w:rsidRPr="00C667F7">
        <w:rPr>
          <w:rFonts w:ascii="Arial" w:hAnsi="Arial" w:cs="Arial"/>
          <w:sz w:val="72"/>
          <w:szCs w:val="72"/>
        </w:rPr>
        <w:t xml:space="preserve">WASTE </w:t>
      </w:r>
      <w:r w:rsidR="00B261B3" w:rsidRPr="00C667F7">
        <w:rPr>
          <w:rFonts w:ascii="Arial" w:hAnsi="Arial" w:cs="Arial"/>
          <w:sz w:val="72"/>
          <w:szCs w:val="72"/>
        </w:rPr>
        <w:t>MANAGEMENT SYSTEM</w:t>
      </w:r>
    </w:p>
    <w:p w14:paraId="4A46ECAC" w14:textId="77777777" w:rsidR="00820EC2" w:rsidRPr="00C667F7" w:rsidRDefault="00820EC2" w:rsidP="00B261B3">
      <w:pPr>
        <w:spacing w:after="0" w:line="240" w:lineRule="auto"/>
        <w:jc w:val="center"/>
        <w:rPr>
          <w:rFonts w:ascii="Arial" w:hAnsi="Arial" w:cs="Arial"/>
          <w:sz w:val="72"/>
          <w:szCs w:val="72"/>
        </w:rPr>
      </w:pPr>
    </w:p>
    <w:p w14:paraId="1DF25DC0" w14:textId="77777777" w:rsidR="00B261B3" w:rsidRPr="00C667F7" w:rsidRDefault="00B261B3" w:rsidP="00B261B3">
      <w:pPr>
        <w:spacing w:after="0" w:line="240" w:lineRule="auto"/>
        <w:jc w:val="center"/>
        <w:rPr>
          <w:rFonts w:ascii="Arial" w:hAnsi="Arial" w:cs="Arial"/>
          <w:sz w:val="48"/>
          <w:szCs w:val="48"/>
        </w:rPr>
      </w:pPr>
    </w:p>
    <w:p w14:paraId="76034B5D" w14:textId="77777777" w:rsidR="00A96196" w:rsidRDefault="00A96196" w:rsidP="001E105F">
      <w:pPr>
        <w:spacing w:after="0" w:line="240" w:lineRule="auto"/>
        <w:jc w:val="both"/>
        <w:rPr>
          <w:rFonts w:ascii="Arial" w:hAnsi="Arial" w:cs="Arial"/>
          <w:sz w:val="24"/>
          <w:szCs w:val="24"/>
        </w:rPr>
      </w:pPr>
    </w:p>
    <w:p w14:paraId="776F2CF6" w14:textId="77777777" w:rsidR="00A96196" w:rsidRDefault="00A96196" w:rsidP="001E105F">
      <w:pPr>
        <w:spacing w:after="0" w:line="240" w:lineRule="auto"/>
        <w:jc w:val="both"/>
        <w:rPr>
          <w:rFonts w:ascii="Arial" w:hAnsi="Arial" w:cs="Arial"/>
          <w:sz w:val="24"/>
          <w:szCs w:val="24"/>
        </w:rPr>
      </w:pPr>
    </w:p>
    <w:p w14:paraId="7F1CD512" w14:textId="77777777" w:rsidR="00A96196" w:rsidRDefault="00A96196" w:rsidP="001E105F">
      <w:pPr>
        <w:spacing w:after="0" w:line="240" w:lineRule="auto"/>
        <w:jc w:val="both"/>
        <w:rPr>
          <w:rFonts w:ascii="Arial" w:hAnsi="Arial" w:cs="Arial"/>
          <w:sz w:val="24"/>
          <w:szCs w:val="24"/>
        </w:rPr>
      </w:pPr>
    </w:p>
    <w:p w14:paraId="10270F8C" w14:textId="77777777" w:rsidR="00A96196" w:rsidRDefault="00A96196" w:rsidP="001E105F">
      <w:pPr>
        <w:spacing w:after="0" w:line="240" w:lineRule="auto"/>
        <w:jc w:val="both"/>
        <w:rPr>
          <w:rFonts w:ascii="Arial" w:hAnsi="Arial" w:cs="Arial"/>
          <w:sz w:val="24"/>
          <w:szCs w:val="24"/>
        </w:rPr>
      </w:pPr>
    </w:p>
    <w:p w14:paraId="458C3903" w14:textId="77777777" w:rsidR="00A96196" w:rsidRDefault="00A96196" w:rsidP="001E105F">
      <w:pPr>
        <w:spacing w:after="0" w:line="240" w:lineRule="auto"/>
        <w:jc w:val="both"/>
        <w:rPr>
          <w:rFonts w:ascii="Arial" w:hAnsi="Arial" w:cs="Arial"/>
          <w:sz w:val="24"/>
          <w:szCs w:val="24"/>
        </w:rPr>
      </w:pPr>
    </w:p>
    <w:p w14:paraId="2F74090C" w14:textId="77777777" w:rsidR="00A96196" w:rsidRDefault="00A96196" w:rsidP="001E105F">
      <w:pPr>
        <w:spacing w:after="0" w:line="240" w:lineRule="auto"/>
        <w:jc w:val="both"/>
        <w:rPr>
          <w:rFonts w:ascii="Arial" w:hAnsi="Arial" w:cs="Arial"/>
          <w:sz w:val="24"/>
          <w:szCs w:val="24"/>
        </w:rPr>
      </w:pPr>
    </w:p>
    <w:p w14:paraId="118BECDA" w14:textId="77777777" w:rsidR="00A96196" w:rsidRDefault="00A96196" w:rsidP="001E105F">
      <w:pPr>
        <w:spacing w:after="0" w:line="240" w:lineRule="auto"/>
        <w:jc w:val="both"/>
        <w:rPr>
          <w:rFonts w:ascii="Arial" w:hAnsi="Arial" w:cs="Arial"/>
          <w:sz w:val="24"/>
          <w:szCs w:val="24"/>
        </w:rPr>
      </w:pPr>
    </w:p>
    <w:p w14:paraId="400A125B" w14:textId="77777777" w:rsidR="00A96196" w:rsidRDefault="00A96196" w:rsidP="001E105F">
      <w:pPr>
        <w:spacing w:after="0" w:line="240" w:lineRule="auto"/>
        <w:jc w:val="both"/>
        <w:rPr>
          <w:rFonts w:ascii="Arial" w:hAnsi="Arial" w:cs="Arial"/>
          <w:sz w:val="24"/>
          <w:szCs w:val="24"/>
        </w:rPr>
      </w:pPr>
    </w:p>
    <w:p w14:paraId="5D6EF883" w14:textId="77777777" w:rsidR="00A96196" w:rsidRDefault="00A96196" w:rsidP="001E105F">
      <w:pPr>
        <w:spacing w:after="0" w:line="240" w:lineRule="auto"/>
        <w:jc w:val="both"/>
        <w:rPr>
          <w:rFonts w:ascii="Arial" w:hAnsi="Arial" w:cs="Arial"/>
          <w:sz w:val="24"/>
          <w:szCs w:val="24"/>
        </w:rPr>
      </w:pPr>
    </w:p>
    <w:p w14:paraId="05409010" w14:textId="77777777" w:rsidR="00A96196" w:rsidRDefault="00A96196" w:rsidP="001E105F">
      <w:pPr>
        <w:spacing w:after="0" w:line="240" w:lineRule="auto"/>
        <w:jc w:val="both"/>
        <w:rPr>
          <w:rFonts w:ascii="Arial" w:hAnsi="Arial" w:cs="Arial"/>
          <w:sz w:val="24"/>
          <w:szCs w:val="24"/>
        </w:rPr>
      </w:pPr>
    </w:p>
    <w:p w14:paraId="18E35A75" w14:textId="77777777" w:rsidR="00A96196" w:rsidRDefault="00A96196" w:rsidP="001E105F">
      <w:pPr>
        <w:spacing w:after="0" w:line="240" w:lineRule="auto"/>
        <w:jc w:val="both"/>
        <w:rPr>
          <w:rFonts w:ascii="Arial" w:hAnsi="Arial" w:cs="Arial"/>
          <w:sz w:val="24"/>
          <w:szCs w:val="24"/>
        </w:rPr>
      </w:pPr>
    </w:p>
    <w:p w14:paraId="6511E729" w14:textId="77777777" w:rsidR="00A96196" w:rsidRDefault="00A96196" w:rsidP="001E105F">
      <w:pPr>
        <w:spacing w:after="0" w:line="240" w:lineRule="auto"/>
        <w:jc w:val="both"/>
        <w:rPr>
          <w:rFonts w:ascii="Arial" w:hAnsi="Arial" w:cs="Arial"/>
          <w:sz w:val="24"/>
          <w:szCs w:val="24"/>
        </w:rPr>
      </w:pPr>
    </w:p>
    <w:p w14:paraId="7ADDF39F" w14:textId="77777777" w:rsidR="00C704A6" w:rsidRDefault="00C704A6" w:rsidP="001E105F">
      <w:pPr>
        <w:spacing w:after="0" w:line="240" w:lineRule="auto"/>
        <w:jc w:val="both"/>
        <w:rPr>
          <w:rFonts w:ascii="Arial" w:hAnsi="Arial" w:cs="Arial"/>
          <w:sz w:val="24"/>
          <w:szCs w:val="24"/>
        </w:rPr>
      </w:pPr>
    </w:p>
    <w:p w14:paraId="2FD811E6" w14:textId="77777777" w:rsidR="0001156E" w:rsidRDefault="0001156E" w:rsidP="001E105F">
      <w:pPr>
        <w:spacing w:after="0" w:line="240" w:lineRule="auto"/>
        <w:jc w:val="both"/>
        <w:rPr>
          <w:rFonts w:ascii="Arial" w:hAnsi="Arial" w:cs="Arial"/>
          <w:sz w:val="24"/>
          <w:szCs w:val="24"/>
        </w:rPr>
      </w:pPr>
    </w:p>
    <w:p w14:paraId="0F337734" w14:textId="77777777" w:rsidR="0001156E" w:rsidRDefault="0001156E" w:rsidP="001E105F">
      <w:pPr>
        <w:spacing w:after="0" w:line="240" w:lineRule="auto"/>
        <w:jc w:val="both"/>
        <w:rPr>
          <w:rFonts w:ascii="Arial" w:hAnsi="Arial" w:cs="Arial"/>
          <w:sz w:val="24"/>
          <w:szCs w:val="24"/>
        </w:rPr>
      </w:pPr>
    </w:p>
    <w:p w14:paraId="4470C6C7" w14:textId="77777777" w:rsidR="0001156E" w:rsidRDefault="0001156E" w:rsidP="001E105F">
      <w:pPr>
        <w:spacing w:after="0" w:line="240" w:lineRule="auto"/>
        <w:jc w:val="both"/>
        <w:rPr>
          <w:rFonts w:ascii="Arial" w:hAnsi="Arial" w:cs="Arial"/>
          <w:sz w:val="24"/>
          <w:szCs w:val="24"/>
        </w:rPr>
      </w:pPr>
    </w:p>
    <w:p w14:paraId="3586A5AC" w14:textId="77777777" w:rsidR="0001156E" w:rsidRDefault="0001156E" w:rsidP="001E105F">
      <w:pPr>
        <w:spacing w:after="0" w:line="240" w:lineRule="auto"/>
        <w:jc w:val="both"/>
        <w:rPr>
          <w:rFonts w:ascii="Arial" w:hAnsi="Arial" w:cs="Arial"/>
          <w:sz w:val="24"/>
          <w:szCs w:val="24"/>
        </w:rPr>
      </w:pPr>
    </w:p>
    <w:p w14:paraId="098E881C" w14:textId="77777777" w:rsidR="0001156E" w:rsidRDefault="0001156E" w:rsidP="001E105F">
      <w:pPr>
        <w:spacing w:after="0" w:line="240" w:lineRule="auto"/>
        <w:jc w:val="both"/>
        <w:rPr>
          <w:rFonts w:ascii="Arial" w:hAnsi="Arial" w:cs="Arial"/>
          <w:sz w:val="24"/>
          <w:szCs w:val="24"/>
        </w:rPr>
      </w:pPr>
    </w:p>
    <w:p w14:paraId="3C085EBB" w14:textId="77777777" w:rsidR="0001156E" w:rsidRDefault="0001156E" w:rsidP="001E105F">
      <w:pPr>
        <w:spacing w:after="0" w:line="240" w:lineRule="auto"/>
        <w:jc w:val="both"/>
        <w:rPr>
          <w:rFonts w:ascii="Arial" w:hAnsi="Arial" w:cs="Arial"/>
          <w:sz w:val="24"/>
          <w:szCs w:val="24"/>
        </w:rPr>
      </w:pPr>
    </w:p>
    <w:p w14:paraId="28270D7E" w14:textId="77777777" w:rsidR="0001156E" w:rsidRDefault="0001156E" w:rsidP="001E105F">
      <w:pPr>
        <w:spacing w:after="0" w:line="240" w:lineRule="auto"/>
        <w:jc w:val="both"/>
        <w:rPr>
          <w:rFonts w:ascii="Arial" w:hAnsi="Arial" w:cs="Arial"/>
          <w:sz w:val="24"/>
          <w:szCs w:val="24"/>
        </w:rPr>
      </w:pPr>
    </w:p>
    <w:p w14:paraId="7D3D6147" w14:textId="77777777" w:rsidR="0001156E" w:rsidRDefault="0001156E" w:rsidP="001E105F">
      <w:pPr>
        <w:spacing w:after="0" w:line="240" w:lineRule="auto"/>
        <w:jc w:val="both"/>
        <w:rPr>
          <w:rFonts w:ascii="Arial" w:hAnsi="Arial" w:cs="Arial"/>
          <w:sz w:val="24"/>
          <w:szCs w:val="24"/>
        </w:rPr>
      </w:pPr>
    </w:p>
    <w:p w14:paraId="36C9DE13" w14:textId="77777777" w:rsidR="00834AE1" w:rsidRDefault="00834AE1" w:rsidP="001E105F">
      <w:pPr>
        <w:spacing w:after="0" w:line="240" w:lineRule="auto"/>
        <w:jc w:val="both"/>
        <w:rPr>
          <w:rFonts w:ascii="Arial" w:hAnsi="Arial" w:cs="Arial"/>
          <w:sz w:val="24"/>
          <w:szCs w:val="24"/>
        </w:rPr>
      </w:pPr>
    </w:p>
    <w:p w14:paraId="79594D59" w14:textId="77777777" w:rsidR="00834AE1" w:rsidRDefault="00834AE1" w:rsidP="001E105F">
      <w:pPr>
        <w:spacing w:after="0" w:line="240" w:lineRule="auto"/>
        <w:jc w:val="both"/>
        <w:rPr>
          <w:rFonts w:ascii="Arial" w:hAnsi="Arial" w:cs="Arial"/>
          <w:sz w:val="24"/>
          <w:szCs w:val="24"/>
        </w:rPr>
      </w:pPr>
    </w:p>
    <w:p w14:paraId="71F9565A" w14:textId="77777777" w:rsidR="00C704A6" w:rsidRDefault="00C704A6" w:rsidP="001E105F">
      <w:pPr>
        <w:spacing w:after="0" w:line="240" w:lineRule="auto"/>
        <w:jc w:val="both"/>
        <w:rPr>
          <w:rFonts w:ascii="Arial" w:hAnsi="Arial" w:cs="Arial"/>
          <w:sz w:val="24"/>
          <w:szCs w:val="24"/>
        </w:rPr>
      </w:pPr>
    </w:p>
    <w:p w14:paraId="0572A0D4" w14:textId="77777777" w:rsidR="00C704A6" w:rsidRDefault="00C704A6" w:rsidP="001E105F">
      <w:pPr>
        <w:spacing w:after="0" w:line="240" w:lineRule="auto"/>
        <w:jc w:val="both"/>
        <w:rPr>
          <w:rFonts w:ascii="Arial" w:hAnsi="Arial" w:cs="Arial"/>
          <w:sz w:val="24"/>
          <w:szCs w:val="24"/>
        </w:rPr>
      </w:pPr>
    </w:p>
    <w:p w14:paraId="1990884F" w14:textId="77777777" w:rsidR="00A96196" w:rsidRDefault="00A96196" w:rsidP="001E105F">
      <w:pPr>
        <w:spacing w:after="0" w:line="240" w:lineRule="auto"/>
        <w:jc w:val="both"/>
        <w:rPr>
          <w:rFonts w:ascii="Arial" w:hAnsi="Arial" w:cs="Arial"/>
          <w:sz w:val="24"/>
          <w:szCs w:val="24"/>
        </w:rPr>
      </w:pPr>
    </w:p>
    <w:p w14:paraId="58CA0761" w14:textId="77777777" w:rsidR="00B261B3" w:rsidRPr="00C667F7" w:rsidRDefault="00B261B3" w:rsidP="00B261B3">
      <w:pPr>
        <w:spacing w:after="0" w:line="240" w:lineRule="auto"/>
        <w:jc w:val="both"/>
        <w:rPr>
          <w:rFonts w:ascii="Arial" w:hAnsi="Arial" w:cs="Arial"/>
          <w:sz w:val="24"/>
          <w:szCs w:val="24"/>
        </w:rPr>
      </w:pPr>
      <w:r w:rsidRPr="00C667F7">
        <w:rPr>
          <w:rFonts w:ascii="Arial" w:hAnsi="Arial" w:cs="Arial"/>
          <w:sz w:val="24"/>
          <w:szCs w:val="24"/>
        </w:rPr>
        <w:t>Document History</w:t>
      </w:r>
    </w:p>
    <w:tbl>
      <w:tblPr>
        <w:tblW w:w="7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1278"/>
        <w:gridCol w:w="1161"/>
        <w:gridCol w:w="1154"/>
        <w:gridCol w:w="1388"/>
        <w:gridCol w:w="1530"/>
      </w:tblGrid>
      <w:tr w:rsidR="00DF1E48" w:rsidRPr="00C667F7" w14:paraId="3CB91383" w14:textId="77777777" w:rsidTr="00A37903">
        <w:trPr>
          <w:cantSplit/>
        </w:trPr>
        <w:tc>
          <w:tcPr>
            <w:tcW w:w="895" w:type="dxa"/>
            <w:vAlign w:val="bottom"/>
          </w:tcPr>
          <w:p w14:paraId="5989F56B" w14:textId="77777777" w:rsidR="00DF1E48" w:rsidRPr="00C667F7" w:rsidRDefault="00DF1E48" w:rsidP="00B261B3">
            <w:pPr>
              <w:spacing w:after="0" w:line="240" w:lineRule="auto"/>
              <w:jc w:val="both"/>
              <w:rPr>
                <w:rFonts w:ascii="Arial" w:hAnsi="Arial" w:cs="Arial"/>
                <w:sz w:val="20"/>
                <w:szCs w:val="20"/>
              </w:rPr>
            </w:pPr>
            <w:r w:rsidRPr="00C667F7">
              <w:rPr>
                <w:rFonts w:ascii="Arial" w:hAnsi="Arial" w:cs="Arial"/>
                <w:sz w:val="20"/>
                <w:szCs w:val="20"/>
              </w:rPr>
              <w:t>Version</w:t>
            </w:r>
          </w:p>
        </w:tc>
        <w:tc>
          <w:tcPr>
            <w:tcW w:w="1278" w:type="dxa"/>
            <w:vAlign w:val="bottom"/>
          </w:tcPr>
          <w:p w14:paraId="1C98FA44" w14:textId="77777777" w:rsidR="00DF1E48" w:rsidRPr="00C667F7" w:rsidRDefault="00DF1E48" w:rsidP="00B261B3">
            <w:pPr>
              <w:spacing w:after="0" w:line="240" w:lineRule="auto"/>
              <w:jc w:val="both"/>
              <w:rPr>
                <w:rFonts w:ascii="Arial" w:hAnsi="Arial" w:cs="Arial"/>
                <w:sz w:val="20"/>
                <w:szCs w:val="20"/>
              </w:rPr>
            </w:pPr>
            <w:r w:rsidRPr="00C667F7">
              <w:rPr>
                <w:rFonts w:ascii="Arial" w:hAnsi="Arial" w:cs="Arial"/>
                <w:sz w:val="20"/>
                <w:szCs w:val="20"/>
              </w:rPr>
              <w:t>Date</w:t>
            </w:r>
          </w:p>
        </w:tc>
        <w:tc>
          <w:tcPr>
            <w:tcW w:w="0" w:type="auto"/>
            <w:vAlign w:val="bottom"/>
          </w:tcPr>
          <w:p w14:paraId="33C5C7DD" w14:textId="77777777" w:rsidR="00DF1E48" w:rsidRPr="00C667F7" w:rsidRDefault="00DF1E48" w:rsidP="00B261B3">
            <w:pPr>
              <w:spacing w:after="0" w:line="240" w:lineRule="auto"/>
              <w:jc w:val="both"/>
              <w:rPr>
                <w:rFonts w:ascii="Arial" w:hAnsi="Arial" w:cs="Arial"/>
                <w:sz w:val="20"/>
                <w:szCs w:val="20"/>
              </w:rPr>
            </w:pPr>
            <w:r w:rsidRPr="00C667F7">
              <w:rPr>
                <w:rFonts w:ascii="Arial" w:hAnsi="Arial" w:cs="Arial"/>
                <w:sz w:val="20"/>
                <w:szCs w:val="20"/>
              </w:rPr>
              <w:t>Page Number(s)</w:t>
            </w:r>
          </w:p>
        </w:tc>
        <w:tc>
          <w:tcPr>
            <w:tcW w:w="1154" w:type="dxa"/>
            <w:vAlign w:val="bottom"/>
          </w:tcPr>
          <w:p w14:paraId="459135DD" w14:textId="77777777" w:rsidR="00DF1E48" w:rsidRPr="00C667F7" w:rsidRDefault="00DF1E48" w:rsidP="00B261B3">
            <w:pPr>
              <w:spacing w:after="0" w:line="240" w:lineRule="auto"/>
              <w:jc w:val="both"/>
              <w:rPr>
                <w:rFonts w:ascii="Arial" w:hAnsi="Arial" w:cs="Arial"/>
                <w:sz w:val="20"/>
                <w:szCs w:val="20"/>
              </w:rPr>
            </w:pPr>
            <w:r w:rsidRPr="00C667F7">
              <w:rPr>
                <w:rFonts w:ascii="Arial" w:hAnsi="Arial" w:cs="Arial"/>
                <w:sz w:val="20"/>
                <w:szCs w:val="20"/>
              </w:rPr>
              <w:t>Author</w:t>
            </w:r>
            <w:r>
              <w:rPr>
                <w:rFonts w:ascii="Arial" w:hAnsi="Arial" w:cs="Arial"/>
                <w:sz w:val="20"/>
                <w:szCs w:val="20"/>
              </w:rPr>
              <w:t>/ Owner</w:t>
            </w:r>
          </w:p>
        </w:tc>
        <w:tc>
          <w:tcPr>
            <w:tcW w:w="1388" w:type="dxa"/>
          </w:tcPr>
          <w:p w14:paraId="6ECC2B2F" w14:textId="77777777" w:rsidR="00DF1E48" w:rsidRDefault="00DF1E48" w:rsidP="00B261B3">
            <w:pPr>
              <w:spacing w:after="0" w:line="240" w:lineRule="auto"/>
              <w:jc w:val="both"/>
              <w:rPr>
                <w:rFonts w:ascii="Arial" w:hAnsi="Arial" w:cs="Arial"/>
                <w:sz w:val="20"/>
                <w:szCs w:val="20"/>
              </w:rPr>
            </w:pPr>
          </w:p>
          <w:p w14:paraId="29A1AA5A" w14:textId="77777777" w:rsidR="00DF1E48" w:rsidRPr="00C667F7" w:rsidRDefault="00DF1E48" w:rsidP="00B261B3">
            <w:pPr>
              <w:spacing w:after="0" w:line="240" w:lineRule="auto"/>
              <w:jc w:val="both"/>
              <w:rPr>
                <w:rFonts w:ascii="Arial" w:hAnsi="Arial" w:cs="Arial"/>
                <w:sz w:val="20"/>
                <w:szCs w:val="20"/>
              </w:rPr>
            </w:pPr>
            <w:r>
              <w:rPr>
                <w:rFonts w:ascii="Arial" w:hAnsi="Arial" w:cs="Arial"/>
                <w:sz w:val="20"/>
                <w:szCs w:val="20"/>
              </w:rPr>
              <w:t xml:space="preserve">Approved </w:t>
            </w:r>
          </w:p>
        </w:tc>
        <w:tc>
          <w:tcPr>
            <w:tcW w:w="1530" w:type="dxa"/>
            <w:vAlign w:val="bottom"/>
          </w:tcPr>
          <w:p w14:paraId="3A111756" w14:textId="77777777" w:rsidR="00DF1E48" w:rsidRPr="00C667F7" w:rsidRDefault="00DF1E48" w:rsidP="00B261B3">
            <w:pPr>
              <w:spacing w:after="0" w:line="240" w:lineRule="auto"/>
              <w:jc w:val="both"/>
              <w:rPr>
                <w:rFonts w:ascii="Arial" w:hAnsi="Arial" w:cs="Arial"/>
                <w:sz w:val="20"/>
                <w:szCs w:val="20"/>
              </w:rPr>
            </w:pPr>
            <w:r w:rsidRPr="00C667F7">
              <w:rPr>
                <w:rFonts w:ascii="Arial" w:hAnsi="Arial" w:cs="Arial"/>
                <w:sz w:val="20"/>
                <w:szCs w:val="20"/>
              </w:rPr>
              <w:t>Description</w:t>
            </w:r>
          </w:p>
        </w:tc>
      </w:tr>
      <w:tr w:rsidR="00F003F6" w:rsidRPr="00C667F7" w14:paraId="78516DD1" w14:textId="77777777" w:rsidTr="00715BBA">
        <w:trPr>
          <w:cantSplit/>
          <w:trHeight w:val="383"/>
        </w:trPr>
        <w:tc>
          <w:tcPr>
            <w:tcW w:w="895" w:type="dxa"/>
            <w:vAlign w:val="center"/>
          </w:tcPr>
          <w:p w14:paraId="232E5731" w14:textId="77777777" w:rsidR="00F003F6" w:rsidRPr="00C667F7" w:rsidRDefault="00F003F6" w:rsidP="00F003F6">
            <w:pPr>
              <w:spacing w:after="0" w:line="240" w:lineRule="auto"/>
              <w:jc w:val="center"/>
              <w:rPr>
                <w:rFonts w:ascii="Arial" w:hAnsi="Arial" w:cs="Arial"/>
                <w:sz w:val="20"/>
                <w:szCs w:val="20"/>
              </w:rPr>
            </w:pPr>
            <w:r w:rsidRPr="00C667F7">
              <w:rPr>
                <w:rFonts w:ascii="Arial" w:hAnsi="Arial" w:cs="Arial"/>
                <w:sz w:val="20"/>
                <w:szCs w:val="20"/>
              </w:rPr>
              <w:t>1</w:t>
            </w:r>
          </w:p>
        </w:tc>
        <w:tc>
          <w:tcPr>
            <w:tcW w:w="1278" w:type="dxa"/>
            <w:vAlign w:val="center"/>
          </w:tcPr>
          <w:p w14:paraId="43D3BB08" w14:textId="77777777"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08/02/2017</w:t>
            </w:r>
          </w:p>
        </w:tc>
        <w:tc>
          <w:tcPr>
            <w:tcW w:w="0" w:type="auto"/>
            <w:vAlign w:val="center"/>
          </w:tcPr>
          <w:p w14:paraId="2CBAFFA5" w14:textId="77777777" w:rsidR="00F003F6" w:rsidRPr="00C667F7" w:rsidRDefault="00F003F6" w:rsidP="00F003F6">
            <w:pPr>
              <w:spacing w:after="0" w:line="240" w:lineRule="auto"/>
              <w:jc w:val="both"/>
              <w:rPr>
                <w:rFonts w:ascii="Arial" w:hAnsi="Arial" w:cs="Arial"/>
                <w:sz w:val="20"/>
                <w:szCs w:val="20"/>
              </w:rPr>
            </w:pPr>
            <w:r w:rsidRPr="00C667F7">
              <w:rPr>
                <w:rFonts w:ascii="Arial" w:hAnsi="Arial" w:cs="Arial"/>
                <w:sz w:val="20"/>
                <w:szCs w:val="20"/>
              </w:rPr>
              <w:t>All</w:t>
            </w:r>
          </w:p>
        </w:tc>
        <w:tc>
          <w:tcPr>
            <w:tcW w:w="1154" w:type="dxa"/>
            <w:vAlign w:val="center"/>
          </w:tcPr>
          <w:p w14:paraId="1CEE1956" w14:textId="77777777"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388" w:type="dxa"/>
            <w:vAlign w:val="center"/>
          </w:tcPr>
          <w:p w14:paraId="754EBB26" w14:textId="28166473"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vAlign w:val="center"/>
          </w:tcPr>
          <w:p w14:paraId="686EA8DF" w14:textId="77777777" w:rsidR="00F003F6" w:rsidRPr="00C667F7" w:rsidRDefault="00F003F6" w:rsidP="00F003F6">
            <w:pPr>
              <w:spacing w:after="0" w:line="240" w:lineRule="auto"/>
              <w:jc w:val="both"/>
              <w:rPr>
                <w:rFonts w:ascii="Arial" w:hAnsi="Arial" w:cs="Arial"/>
                <w:sz w:val="20"/>
                <w:szCs w:val="20"/>
              </w:rPr>
            </w:pPr>
            <w:r w:rsidRPr="00C667F7">
              <w:rPr>
                <w:rFonts w:ascii="Arial" w:hAnsi="Arial" w:cs="Arial"/>
                <w:sz w:val="20"/>
                <w:szCs w:val="20"/>
              </w:rPr>
              <w:t>1</w:t>
            </w:r>
            <w:r w:rsidRPr="00C667F7">
              <w:rPr>
                <w:rFonts w:ascii="Arial" w:hAnsi="Arial" w:cs="Arial"/>
                <w:sz w:val="20"/>
                <w:szCs w:val="20"/>
                <w:vertAlign w:val="superscript"/>
              </w:rPr>
              <w:t>st</w:t>
            </w:r>
            <w:r>
              <w:rPr>
                <w:rFonts w:ascii="Arial" w:hAnsi="Arial" w:cs="Arial"/>
                <w:sz w:val="20"/>
                <w:szCs w:val="20"/>
              </w:rPr>
              <w:t xml:space="preserve"> Version</w:t>
            </w:r>
          </w:p>
        </w:tc>
      </w:tr>
      <w:tr w:rsidR="00F003F6" w:rsidRPr="00C667F7" w14:paraId="2EEF8791" w14:textId="77777777" w:rsidTr="00715BBA">
        <w:trPr>
          <w:cantSplit/>
        </w:trPr>
        <w:tc>
          <w:tcPr>
            <w:tcW w:w="895" w:type="dxa"/>
            <w:vAlign w:val="center"/>
          </w:tcPr>
          <w:p w14:paraId="66EEDFF6" w14:textId="1AD907C2" w:rsidR="00F003F6" w:rsidRPr="00C667F7" w:rsidRDefault="00E83949" w:rsidP="00F003F6">
            <w:pPr>
              <w:spacing w:after="0" w:line="240" w:lineRule="auto"/>
              <w:jc w:val="center"/>
              <w:rPr>
                <w:rFonts w:ascii="Arial" w:hAnsi="Arial" w:cs="Arial"/>
                <w:sz w:val="20"/>
                <w:szCs w:val="20"/>
              </w:rPr>
            </w:pPr>
            <w:r>
              <w:rPr>
                <w:rFonts w:ascii="Arial" w:hAnsi="Arial" w:cs="Arial"/>
                <w:sz w:val="20"/>
                <w:szCs w:val="20"/>
              </w:rPr>
              <w:t>2</w:t>
            </w:r>
          </w:p>
        </w:tc>
        <w:tc>
          <w:tcPr>
            <w:tcW w:w="1278" w:type="dxa"/>
            <w:vAlign w:val="center"/>
          </w:tcPr>
          <w:p w14:paraId="7512D614" w14:textId="77777777"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12/06/2017</w:t>
            </w:r>
          </w:p>
        </w:tc>
        <w:tc>
          <w:tcPr>
            <w:tcW w:w="0" w:type="auto"/>
            <w:vAlign w:val="center"/>
          </w:tcPr>
          <w:p w14:paraId="6EABA4D0" w14:textId="77777777"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All</w:t>
            </w:r>
          </w:p>
        </w:tc>
        <w:tc>
          <w:tcPr>
            <w:tcW w:w="1154" w:type="dxa"/>
            <w:vAlign w:val="center"/>
          </w:tcPr>
          <w:p w14:paraId="49DEC0F7" w14:textId="77777777" w:rsidR="00F003F6" w:rsidRPr="00C667F7" w:rsidRDefault="00F003F6" w:rsidP="00F003F6">
            <w:pPr>
              <w:spacing w:after="0" w:line="240" w:lineRule="auto"/>
              <w:jc w:val="both"/>
              <w:rPr>
                <w:rFonts w:ascii="Arial" w:hAnsi="Arial" w:cs="Arial"/>
                <w:sz w:val="20"/>
                <w:szCs w:val="20"/>
              </w:rPr>
            </w:pPr>
            <w:r w:rsidRPr="00033FC9">
              <w:rPr>
                <w:rFonts w:ascii="Arial" w:hAnsi="Arial" w:cs="Arial"/>
                <w:sz w:val="20"/>
                <w:szCs w:val="20"/>
              </w:rPr>
              <w:t>Mike Broadfoot</w:t>
            </w:r>
          </w:p>
        </w:tc>
        <w:tc>
          <w:tcPr>
            <w:tcW w:w="1388" w:type="dxa"/>
            <w:vAlign w:val="center"/>
          </w:tcPr>
          <w:p w14:paraId="019D91E3" w14:textId="2D9E7654"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vAlign w:val="center"/>
          </w:tcPr>
          <w:p w14:paraId="14F24FE4" w14:textId="1578B4A6" w:rsidR="00F003F6" w:rsidRPr="00C667F7" w:rsidRDefault="00E83949" w:rsidP="00E83949">
            <w:pPr>
              <w:spacing w:after="0" w:line="240" w:lineRule="auto"/>
              <w:jc w:val="both"/>
              <w:rPr>
                <w:rFonts w:ascii="Arial" w:hAnsi="Arial" w:cs="Arial"/>
                <w:sz w:val="20"/>
                <w:szCs w:val="20"/>
              </w:rPr>
            </w:pPr>
            <w:r>
              <w:rPr>
                <w:rFonts w:ascii="Arial" w:hAnsi="Arial" w:cs="Arial"/>
                <w:sz w:val="20"/>
                <w:szCs w:val="20"/>
              </w:rPr>
              <w:t>2nd</w:t>
            </w:r>
            <w:r w:rsidRPr="00E83949">
              <w:rPr>
                <w:rFonts w:ascii="Arial" w:hAnsi="Arial" w:cs="Arial"/>
                <w:sz w:val="20"/>
                <w:szCs w:val="20"/>
              </w:rPr>
              <w:t xml:space="preserve"> Version</w:t>
            </w:r>
          </w:p>
        </w:tc>
      </w:tr>
      <w:tr w:rsidR="00F003F6" w:rsidRPr="00C667F7" w14:paraId="78B9FE31" w14:textId="77777777" w:rsidTr="00715BBA">
        <w:trPr>
          <w:cantSplit/>
        </w:trPr>
        <w:tc>
          <w:tcPr>
            <w:tcW w:w="895" w:type="dxa"/>
            <w:vAlign w:val="center"/>
          </w:tcPr>
          <w:p w14:paraId="36308B53" w14:textId="62237C30" w:rsidR="00F003F6" w:rsidRPr="00C667F7" w:rsidRDefault="00E83949" w:rsidP="00F003F6">
            <w:pPr>
              <w:spacing w:after="0" w:line="240" w:lineRule="auto"/>
              <w:jc w:val="center"/>
              <w:rPr>
                <w:rFonts w:ascii="Arial" w:hAnsi="Arial" w:cs="Arial"/>
                <w:sz w:val="20"/>
                <w:szCs w:val="20"/>
              </w:rPr>
            </w:pPr>
            <w:r>
              <w:rPr>
                <w:rFonts w:ascii="Arial" w:hAnsi="Arial" w:cs="Arial"/>
                <w:sz w:val="20"/>
                <w:szCs w:val="20"/>
              </w:rPr>
              <w:t>3</w:t>
            </w:r>
          </w:p>
        </w:tc>
        <w:tc>
          <w:tcPr>
            <w:tcW w:w="1278" w:type="dxa"/>
            <w:vAlign w:val="center"/>
          </w:tcPr>
          <w:p w14:paraId="7F5DAF7A"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30/01/2018</w:t>
            </w:r>
          </w:p>
        </w:tc>
        <w:tc>
          <w:tcPr>
            <w:tcW w:w="0" w:type="auto"/>
            <w:vAlign w:val="center"/>
          </w:tcPr>
          <w:p w14:paraId="4821C605"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All</w:t>
            </w:r>
          </w:p>
        </w:tc>
        <w:tc>
          <w:tcPr>
            <w:tcW w:w="1154" w:type="dxa"/>
            <w:vAlign w:val="center"/>
          </w:tcPr>
          <w:p w14:paraId="52B67A78" w14:textId="77777777" w:rsidR="00F003F6" w:rsidRPr="00033FC9" w:rsidRDefault="00F003F6" w:rsidP="00F003F6">
            <w:pPr>
              <w:spacing w:after="0" w:line="240" w:lineRule="auto"/>
              <w:jc w:val="both"/>
              <w:rPr>
                <w:rFonts w:ascii="Arial" w:hAnsi="Arial" w:cs="Arial"/>
                <w:sz w:val="20"/>
                <w:szCs w:val="20"/>
              </w:rPr>
            </w:pPr>
            <w:r w:rsidRPr="004312C6">
              <w:rPr>
                <w:rFonts w:ascii="Arial" w:hAnsi="Arial" w:cs="Arial"/>
                <w:sz w:val="20"/>
                <w:szCs w:val="20"/>
              </w:rPr>
              <w:t>Mike Broadfoot</w:t>
            </w:r>
          </w:p>
        </w:tc>
        <w:tc>
          <w:tcPr>
            <w:tcW w:w="1388" w:type="dxa"/>
            <w:vAlign w:val="center"/>
          </w:tcPr>
          <w:p w14:paraId="3D852077" w14:textId="1A69CB52"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vAlign w:val="center"/>
          </w:tcPr>
          <w:p w14:paraId="373B4B06" w14:textId="7A880B86" w:rsidR="00F003F6" w:rsidRDefault="00E83949" w:rsidP="00F003F6">
            <w:pPr>
              <w:spacing w:after="0" w:line="240" w:lineRule="auto"/>
              <w:jc w:val="both"/>
              <w:rPr>
                <w:rFonts w:ascii="Arial" w:hAnsi="Arial" w:cs="Arial"/>
                <w:sz w:val="20"/>
                <w:szCs w:val="20"/>
              </w:rPr>
            </w:pPr>
            <w:r>
              <w:rPr>
                <w:rFonts w:ascii="Arial" w:hAnsi="Arial" w:cs="Arial"/>
                <w:sz w:val="20"/>
                <w:szCs w:val="20"/>
              </w:rPr>
              <w:t>3rd</w:t>
            </w:r>
            <w:r w:rsidRPr="00E83949">
              <w:rPr>
                <w:rFonts w:ascii="Arial" w:hAnsi="Arial" w:cs="Arial"/>
                <w:sz w:val="20"/>
                <w:szCs w:val="20"/>
              </w:rPr>
              <w:t xml:space="preserve"> Version</w:t>
            </w:r>
          </w:p>
        </w:tc>
      </w:tr>
      <w:tr w:rsidR="00F003F6" w:rsidRPr="00C667F7" w14:paraId="051E7892"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125995EA" w14:textId="6040F212" w:rsidR="00F003F6" w:rsidRPr="00C667F7" w:rsidRDefault="00E83949" w:rsidP="00F003F6">
            <w:pPr>
              <w:spacing w:after="0" w:line="240" w:lineRule="auto"/>
              <w:jc w:val="center"/>
              <w:rPr>
                <w:rFonts w:ascii="Arial" w:hAnsi="Arial" w:cs="Arial"/>
                <w:sz w:val="20"/>
                <w:szCs w:val="20"/>
              </w:rPr>
            </w:pPr>
            <w:r>
              <w:rPr>
                <w:rFonts w:ascii="Arial" w:hAnsi="Arial" w:cs="Arial"/>
                <w:sz w:val="20"/>
                <w:szCs w:val="20"/>
              </w:rPr>
              <w:t>4</w:t>
            </w:r>
          </w:p>
        </w:tc>
        <w:tc>
          <w:tcPr>
            <w:tcW w:w="1278" w:type="dxa"/>
            <w:tcBorders>
              <w:top w:val="single" w:sz="4" w:space="0" w:color="auto"/>
              <w:left w:val="single" w:sz="4" w:space="0" w:color="auto"/>
              <w:bottom w:val="single" w:sz="4" w:space="0" w:color="auto"/>
              <w:right w:val="single" w:sz="4" w:space="0" w:color="auto"/>
            </w:tcBorders>
            <w:vAlign w:val="center"/>
          </w:tcPr>
          <w:p w14:paraId="11D8EC15"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20/11/2018</w:t>
            </w:r>
          </w:p>
        </w:tc>
        <w:tc>
          <w:tcPr>
            <w:tcW w:w="0" w:type="auto"/>
            <w:tcBorders>
              <w:top w:val="single" w:sz="4" w:space="0" w:color="auto"/>
              <w:left w:val="single" w:sz="4" w:space="0" w:color="auto"/>
              <w:bottom w:val="single" w:sz="4" w:space="0" w:color="auto"/>
              <w:right w:val="single" w:sz="4" w:space="0" w:color="auto"/>
            </w:tcBorders>
            <w:vAlign w:val="center"/>
          </w:tcPr>
          <w:p w14:paraId="49E58C56"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All</w:t>
            </w:r>
          </w:p>
        </w:tc>
        <w:tc>
          <w:tcPr>
            <w:tcW w:w="1154" w:type="dxa"/>
            <w:tcBorders>
              <w:top w:val="single" w:sz="4" w:space="0" w:color="auto"/>
              <w:left w:val="single" w:sz="4" w:space="0" w:color="auto"/>
              <w:bottom w:val="single" w:sz="4" w:space="0" w:color="auto"/>
              <w:right w:val="single" w:sz="4" w:space="0" w:color="auto"/>
            </w:tcBorders>
            <w:vAlign w:val="center"/>
          </w:tcPr>
          <w:p w14:paraId="0645AD9E" w14:textId="77777777" w:rsidR="00F003F6" w:rsidRPr="00033FC9" w:rsidRDefault="00F003F6" w:rsidP="00F003F6">
            <w:pPr>
              <w:spacing w:after="0" w:line="240" w:lineRule="auto"/>
              <w:jc w:val="both"/>
              <w:rPr>
                <w:rFonts w:ascii="Arial" w:hAnsi="Arial" w:cs="Arial"/>
                <w:sz w:val="20"/>
                <w:szCs w:val="20"/>
              </w:rPr>
            </w:pPr>
            <w:r w:rsidRPr="004312C6">
              <w:rPr>
                <w:rFonts w:ascii="Arial" w:hAnsi="Arial" w:cs="Arial"/>
                <w:sz w:val="20"/>
                <w:szCs w:val="20"/>
              </w:rPr>
              <w:t>Mike Broadfoot</w:t>
            </w:r>
          </w:p>
        </w:tc>
        <w:tc>
          <w:tcPr>
            <w:tcW w:w="1388" w:type="dxa"/>
            <w:tcBorders>
              <w:top w:val="single" w:sz="4" w:space="0" w:color="auto"/>
              <w:left w:val="single" w:sz="4" w:space="0" w:color="auto"/>
              <w:bottom w:val="single" w:sz="4" w:space="0" w:color="auto"/>
              <w:right w:val="single" w:sz="4" w:space="0" w:color="auto"/>
            </w:tcBorders>
            <w:vAlign w:val="center"/>
          </w:tcPr>
          <w:p w14:paraId="3A2228DE" w14:textId="0E079754"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tcBorders>
              <w:top w:val="single" w:sz="4" w:space="0" w:color="auto"/>
              <w:left w:val="single" w:sz="4" w:space="0" w:color="auto"/>
              <w:bottom w:val="single" w:sz="4" w:space="0" w:color="auto"/>
              <w:right w:val="single" w:sz="4" w:space="0" w:color="auto"/>
            </w:tcBorders>
            <w:vAlign w:val="center"/>
          </w:tcPr>
          <w:p w14:paraId="4B869567" w14:textId="29462F30" w:rsidR="00F003F6" w:rsidRDefault="00E83949" w:rsidP="00F003F6">
            <w:pPr>
              <w:spacing w:after="0" w:line="240" w:lineRule="auto"/>
              <w:jc w:val="both"/>
              <w:rPr>
                <w:rFonts w:ascii="Arial" w:hAnsi="Arial" w:cs="Arial"/>
                <w:sz w:val="20"/>
                <w:szCs w:val="20"/>
              </w:rPr>
            </w:pPr>
            <w:r>
              <w:rPr>
                <w:rFonts w:ascii="Arial" w:hAnsi="Arial" w:cs="Arial"/>
                <w:sz w:val="20"/>
                <w:szCs w:val="20"/>
              </w:rPr>
              <w:t>4th</w:t>
            </w:r>
            <w:r w:rsidRPr="00E83949">
              <w:rPr>
                <w:rFonts w:ascii="Arial" w:hAnsi="Arial" w:cs="Arial"/>
                <w:sz w:val="20"/>
                <w:szCs w:val="20"/>
              </w:rPr>
              <w:t xml:space="preserve"> Version</w:t>
            </w:r>
          </w:p>
        </w:tc>
      </w:tr>
      <w:tr w:rsidR="00F003F6" w:rsidRPr="00C667F7" w14:paraId="5BEB4722"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7D043EF2" w14:textId="77777777" w:rsidR="00F003F6" w:rsidRDefault="00F003F6" w:rsidP="00F003F6">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26EFB5D0"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27/08/2019</w:t>
            </w:r>
          </w:p>
        </w:tc>
        <w:tc>
          <w:tcPr>
            <w:tcW w:w="0" w:type="auto"/>
            <w:tcBorders>
              <w:top w:val="single" w:sz="4" w:space="0" w:color="auto"/>
              <w:left w:val="single" w:sz="4" w:space="0" w:color="auto"/>
              <w:bottom w:val="single" w:sz="4" w:space="0" w:color="auto"/>
              <w:right w:val="single" w:sz="4" w:space="0" w:color="auto"/>
            </w:tcBorders>
            <w:vAlign w:val="center"/>
          </w:tcPr>
          <w:p w14:paraId="551EB59E"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6,7,10</w:t>
            </w:r>
          </w:p>
        </w:tc>
        <w:tc>
          <w:tcPr>
            <w:tcW w:w="1154" w:type="dxa"/>
            <w:tcBorders>
              <w:top w:val="single" w:sz="4" w:space="0" w:color="auto"/>
              <w:left w:val="single" w:sz="4" w:space="0" w:color="auto"/>
              <w:bottom w:val="single" w:sz="4" w:space="0" w:color="auto"/>
              <w:right w:val="single" w:sz="4" w:space="0" w:color="auto"/>
            </w:tcBorders>
            <w:vAlign w:val="center"/>
          </w:tcPr>
          <w:p w14:paraId="162A4C10" w14:textId="77777777" w:rsidR="00F003F6" w:rsidRPr="004312C6" w:rsidRDefault="00F003F6" w:rsidP="00F003F6">
            <w:pPr>
              <w:spacing w:after="0" w:line="240" w:lineRule="auto"/>
              <w:jc w:val="both"/>
              <w:rPr>
                <w:rFonts w:ascii="Arial" w:hAnsi="Arial" w:cs="Arial"/>
                <w:sz w:val="20"/>
                <w:szCs w:val="20"/>
              </w:rPr>
            </w:pPr>
            <w:r w:rsidRPr="004312C6">
              <w:rPr>
                <w:rFonts w:ascii="Arial" w:hAnsi="Arial" w:cs="Arial"/>
                <w:sz w:val="20"/>
                <w:szCs w:val="20"/>
              </w:rPr>
              <w:t>Mike Broadfoot</w:t>
            </w:r>
          </w:p>
        </w:tc>
        <w:tc>
          <w:tcPr>
            <w:tcW w:w="1388" w:type="dxa"/>
            <w:tcBorders>
              <w:top w:val="single" w:sz="4" w:space="0" w:color="auto"/>
              <w:left w:val="single" w:sz="4" w:space="0" w:color="auto"/>
              <w:bottom w:val="single" w:sz="4" w:space="0" w:color="auto"/>
              <w:right w:val="single" w:sz="4" w:space="0" w:color="auto"/>
            </w:tcBorders>
            <w:vAlign w:val="center"/>
          </w:tcPr>
          <w:p w14:paraId="6FB4B73C" w14:textId="62734EE3"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tcBorders>
              <w:top w:val="single" w:sz="4" w:space="0" w:color="auto"/>
              <w:left w:val="single" w:sz="4" w:space="0" w:color="auto"/>
              <w:bottom w:val="single" w:sz="4" w:space="0" w:color="auto"/>
              <w:right w:val="single" w:sz="4" w:space="0" w:color="auto"/>
            </w:tcBorders>
            <w:vAlign w:val="center"/>
          </w:tcPr>
          <w:p w14:paraId="02E66632"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Amended</w:t>
            </w:r>
          </w:p>
        </w:tc>
      </w:tr>
      <w:tr w:rsidR="00F003F6" w:rsidRPr="00C667F7" w14:paraId="3AEE1AA6"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6C14BB51" w14:textId="77777777" w:rsidR="00F003F6" w:rsidRDefault="00F003F6" w:rsidP="00F003F6">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72630CB5"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15/02/2021</w:t>
            </w:r>
          </w:p>
        </w:tc>
        <w:tc>
          <w:tcPr>
            <w:tcW w:w="0" w:type="auto"/>
            <w:tcBorders>
              <w:top w:val="single" w:sz="4" w:space="0" w:color="auto"/>
              <w:left w:val="single" w:sz="4" w:space="0" w:color="auto"/>
              <w:bottom w:val="single" w:sz="4" w:space="0" w:color="auto"/>
              <w:right w:val="single" w:sz="4" w:space="0" w:color="auto"/>
            </w:tcBorders>
            <w:vAlign w:val="center"/>
          </w:tcPr>
          <w:p w14:paraId="5CEB6660"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5</w:t>
            </w:r>
          </w:p>
        </w:tc>
        <w:tc>
          <w:tcPr>
            <w:tcW w:w="1154" w:type="dxa"/>
            <w:tcBorders>
              <w:top w:val="single" w:sz="4" w:space="0" w:color="auto"/>
              <w:left w:val="single" w:sz="4" w:space="0" w:color="auto"/>
              <w:bottom w:val="single" w:sz="4" w:space="0" w:color="auto"/>
              <w:right w:val="single" w:sz="4" w:space="0" w:color="auto"/>
            </w:tcBorders>
            <w:vAlign w:val="center"/>
          </w:tcPr>
          <w:p w14:paraId="4DC35CFF" w14:textId="77777777" w:rsidR="00F003F6" w:rsidRPr="004312C6"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388" w:type="dxa"/>
            <w:tcBorders>
              <w:top w:val="single" w:sz="4" w:space="0" w:color="auto"/>
              <w:left w:val="single" w:sz="4" w:space="0" w:color="auto"/>
              <w:bottom w:val="single" w:sz="4" w:space="0" w:color="auto"/>
              <w:right w:val="single" w:sz="4" w:space="0" w:color="auto"/>
            </w:tcBorders>
            <w:vAlign w:val="center"/>
          </w:tcPr>
          <w:p w14:paraId="5AD38098" w14:textId="34FE535F"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tcBorders>
              <w:top w:val="single" w:sz="4" w:space="0" w:color="auto"/>
              <w:left w:val="single" w:sz="4" w:space="0" w:color="auto"/>
              <w:bottom w:val="single" w:sz="4" w:space="0" w:color="auto"/>
              <w:right w:val="single" w:sz="4" w:space="0" w:color="auto"/>
            </w:tcBorders>
            <w:vAlign w:val="center"/>
          </w:tcPr>
          <w:p w14:paraId="7EF93EE0"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Updated</w:t>
            </w:r>
          </w:p>
        </w:tc>
      </w:tr>
      <w:tr w:rsidR="00F003F6" w:rsidRPr="00C667F7" w14:paraId="2C417A8C"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5B813522" w14:textId="77777777" w:rsidR="00F003F6" w:rsidRDefault="00F003F6" w:rsidP="00F003F6">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06E04999"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10/08/2021</w:t>
            </w:r>
          </w:p>
        </w:tc>
        <w:tc>
          <w:tcPr>
            <w:tcW w:w="0" w:type="auto"/>
            <w:tcBorders>
              <w:top w:val="single" w:sz="4" w:space="0" w:color="auto"/>
              <w:left w:val="single" w:sz="4" w:space="0" w:color="auto"/>
              <w:bottom w:val="single" w:sz="4" w:space="0" w:color="auto"/>
              <w:right w:val="single" w:sz="4" w:space="0" w:color="auto"/>
            </w:tcBorders>
            <w:vAlign w:val="center"/>
          </w:tcPr>
          <w:p w14:paraId="657429CD" w14:textId="77777777" w:rsidR="00F003F6" w:rsidRDefault="00F003F6" w:rsidP="00F003F6">
            <w:pPr>
              <w:spacing w:after="0" w:line="240" w:lineRule="auto"/>
              <w:rPr>
                <w:rFonts w:ascii="Arial" w:hAnsi="Arial" w:cs="Arial"/>
                <w:sz w:val="20"/>
                <w:szCs w:val="20"/>
              </w:rPr>
            </w:pPr>
            <w:r>
              <w:rPr>
                <w:rFonts w:ascii="Arial" w:hAnsi="Arial" w:cs="Arial"/>
                <w:sz w:val="20"/>
                <w:szCs w:val="20"/>
              </w:rPr>
              <w:t>5, 6, 7, 9 ,10, 14 and 17</w:t>
            </w:r>
          </w:p>
        </w:tc>
        <w:tc>
          <w:tcPr>
            <w:tcW w:w="1154" w:type="dxa"/>
            <w:tcBorders>
              <w:top w:val="single" w:sz="4" w:space="0" w:color="auto"/>
              <w:left w:val="single" w:sz="4" w:space="0" w:color="auto"/>
              <w:bottom w:val="single" w:sz="4" w:space="0" w:color="auto"/>
              <w:right w:val="single" w:sz="4" w:space="0" w:color="auto"/>
            </w:tcBorders>
            <w:vAlign w:val="center"/>
          </w:tcPr>
          <w:p w14:paraId="347498A8" w14:textId="77777777" w:rsidR="00F003F6" w:rsidRDefault="00F003F6" w:rsidP="00F003F6">
            <w:pPr>
              <w:spacing w:after="0" w:line="240" w:lineRule="auto"/>
              <w:jc w:val="both"/>
              <w:rPr>
                <w:rFonts w:ascii="Arial" w:hAnsi="Arial" w:cs="Arial"/>
                <w:sz w:val="20"/>
                <w:szCs w:val="20"/>
              </w:rPr>
            </w:pPr>
            <w:r w:rsidRPr="002F3FA7">
              <w:rPr>
                <w:rFonts w:ascii="Arial" w:hAnsi="Arial" w:cs="Arial"/>
                <w:sz w:val="20"/>
                <w:szCs w:val="20"/>
              </w:rPr>
              <w:t>Mike Broadfoot</w:t>
            </w:r>
          </w:p>
        </w:tc>
        <w:tc>
          <w:tcPr>
            <w:tcW w:w="1388" w:type="dxa"/>
            <w:tcBorders>
              <w:top w:val="single" w:sz="4" w:space="0" w:color="auto"/>
              <w:left w:val="single" w:sz="4" w:space="0" w:color="auto"/>
              <w:bottom w:val="single" w:sz="4" w:space="0" w:color="auto"/>
              <w:right w:val="single" w:sz="4" w:space="0" w:color="auto"/>
            </w:tcBorders>
            <w:vAlign w:val="center"/>
          </w:tcPr>
          <w:p w14:paraId="7811302E" w14:textId="3D01BAD7" w:rsidR="00F003F6" w:rsidRPr="00C667F7" w:rsidRDefault="00F003F6" w:rsidP="00F003F6">
            <w:pPr>
              <w:spacing w:after="0" w:line="240" w:lineRule="auto"/>
              <w:jc w:val="both"/>
              <w:rPr>
                <w:rFonts w:ascii="Arial" w:hAnsi="Arial" w:cs="Arial"/>
                <w:sz w:val="20"/>
                <w:szCs w:val="20"/>
              </w:rPr>
            </w:pPr>
            <w:r>
              <w:rPr>
                <w:rFonts w:ascii="Arial" w:hAnsi="Arial" w:cs="Arial"/>
                <w:sz w:val="20"/>
                <w:szCs w:val="20"/>
              </w:rPr>
              <w:t>Mike Broadfoot</w:t>
            </w:r>
          </w:p>
        </w:tc>
        <w:tc>
          <w:tcPr>
            <w:tcW w:w="1530" w:type="dxa"/>
            <w:tcBorders>
              <w:top w:val="single" w:sz="4" w:space="0" w:color="auto"/>
              <w:left w:val="single" w:sz="4" w:space="0" w:color="auto"/>
              <w:bottom w:val="single" w:sz="4" w:space="0" w:color="auto"/>
              <w:right w:val="single" w:sz="4" w:space="0" w:color="auto"/>
            </w:tcBorders>
            <w:vAlign w:val="center"/>
          </w:tcPr>
          <w:p w14:paraId="46725C08" w14:textId="77777777" w:rsidR="00F003F6" w:rsidRDefault="00F003F6" w:rsidP="00F003F6">
            <w:pPr>
              <w:spacing w:after="0" w:line="240" w:lineRule="auto"/>
              <w:jc w:val="both"/>
              <w:rPr>
                <w:rFonts w:ascii="Arial" w:hAnsi="Arial" w:cs="Arial"/>
                <w:sz w:val="20"/>
                <w:szCs w:val="20"/>
              </w:rPr>
            </w:pPr>
            <w:r>
              <w:rPr>
                <w:rFonts w:ascii="Arial" w:hAnsi="Arial" w:cs="Arial"/>
                <w:sz w:val="20"/>
                <w:szCs w:val="20"/>
              </w:rPr>
              <w:t>Updated</w:t>
            </w:r>
          </w:p>
        </w:tc>
      </w:tr>
      <w:tr w:rsidR="00E83949" w:rsidRPr="00C667F7" w14:paraId="293F415E" w14:textId="77777777" w:rsidTr="006033FC">
        <w:trPr>
          <w:cantSplit/>
        </w:trPr>
        <w:tc>
          <w:tcPr>
            <w:tcW w:w="895" w:type="dxa"/>
            <w:tcBorders>
              <w:top w:val="single" w:sz="4" w:space="0" w:color="auto"/>
              <w:left w:val="single" w:sz="4" w:space="0" w:color="auto"/>
              <w:bottom w:val="single" w:sz="4" w:space="0" w:color="auto"/>
              <w:right w:val="single" w:sz="4" w:space="0" w:color="auto"/>
            </w:tcBorders>
          </w:tcPr>
          <w:p w14:paraId="4FBFCD94" w14:textId="77777777" w:rsidR="00E83949" w:rsidRDefault="00E83949" w:rsidP="00E83949">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tcPr>
          <w:p w14:paraId="0C3E7CB6" w14:textId="5301CD61" w:rsidR="00E83949" w:rsidRDefault="00E83949" w:rsidP="00E83949">
            <w:pPr>
              <w:spacing w:after="0" w:line="240" w:lineRule="auto"/>
              <w:jc w:val="both"/>
              <w:rPr>
                <w:rFonts w:ascii="Arial" w:hAnsi="Arial" w:cs="Arial"/>
                <w:sz w:val="20"/>
                <w:szCs w:val="20"/>
              </w:rPr>
            </w:pPr>
            <w:r w:rsidRPr="00D72548">
              <w:t>01/07/2024</w:t>
            </w:r>
          </w:p>
        </w:tc>
        <w:tc>
          <w:tcPr>
            <w:tcW w:w="0" w:type="auto"/>
            <w:tcBorders>
              <w:top w:val="single" w:sz="4" w:space="0" w:color="auto"/>
              <w:left w:val="single" w:sz="4" w:space="0" w:color="auto"/>
              <w:bottom w:val="single" w:sz="4" w:space="0" w:color="auto"/>
              <w:right w:val="single" w:sz="4" w:space="0" w:color="auto"/>
            </w:tcBorders>
          </w:tcPr>
          <w:p w14:paraId="544312B4" w14:textId="0730E4C6" w:rsidR="00E83949" w:rsidRDefault="00E83949" w:rsidP="00E83949">
            <w:pPr>
              <w:spacing w:after="0" w:line="240" w:lineRule="auto"/>
              <w:rPr>
                <w:rFonts w:ascii="Arial" w:hAnsi="Arial" w:cs="Arial"/>
                <w:sz w:val="20"/>
                <w:szCs w:val="20"/>
              </w:rPr>
            </w:pPr>
            <w:r w:rsidRPr="00D72548">
              <w:t>5, 6. 7, 10 - 18</w:t>
            </w:r>
          </w:p>
        </w:tc>
        <w:tc>
          <w:tcPr>
            <w:tcW w:w="1154" w:type="dxa"/>
            <w:tcBorders>
              <w:top w:val="single" w:sz="4" w:space="0" w:color="auto"/>
              <w:left w:val="single" w:sz="4" w:space="0" w:color="auto"/>
              <w:bottom w:val="single" w:sz="4" w:space="0" w:color="auto"/>
              <w:right w:val="single" w:sz="4" w:space="0" w:color="auto"/>
            </w:tcBorders>
          </w:tcPr>
          <w:p w14:paraId="2C317343" w14:textId="79C52DEF" w:rsidR="00E83949" w:rsidRPr="002F3FA7" w:rsidRDefault="00E83949" w:rsidP="00E83949">
            <w:pPr>
              <w:spacing w:after="0" w:line="240" w:lineRule="auto"/>
              <w:jc w:val="both"/>
              <w:rPr>
                <w:rFonts w:ascii="Arial" w:hAnsi="Arial" w:cs="Arial"/>
                <w:sz w:val="20"/>
                <w:szCs w:val="20"/>
              </w:rPr>
            </w:pPr>
            <w:r w:rsidRPr="00D72548">
              <w:t>Mike Broadfoot</w:t>
            </w:r>
          </w:p>
        </w:tc>
        <w:tc>
          <w:tcPr>
            <w:tcW w:w="1388" w:type="dxa"/>
            <w:tcBorders>
              <w:top w:val="single" w:sz="4" w:space="0" w:color="auto"/>
              <w:left w:val="single" w:sz="4" w:space="0" w:color="auto"/>
              <w:bottom w:val="single" w:sz="4" w:space="0" w:color="auto"/>
              <w:right w:val="single" w:sz="4" w:space="0" w:color="auto"/>
            </w:tcBorders>
          </w:tcPr>
          <w:p w14:paraId="001F8C16" w14:textId="1C8017E5" w:rsidR="00E83949" w:rsidRDefault="00E83949" w:rsidP="00E83949">
            <w:pPr>
              <w:spacing w:after="0" w:line="240" w:lineRule="auto"/>
              <w:jc w:val="both"/>
              <w:rPr>
                <w:rFonts w:ascii="Arial" w:hAnsi="Arial" w:cs="Arial"/>
                <w:sz w:val="20"/>
                <w:szCs w:val="20"/>
              </w:rPr>
            </w:pPr>
            <w:r w:rsidRPr="00D72548">
              <w:t>Mike Broadfoot</w:t>
            </w:r>
          </w:p>
        </w:tc>
        <w:tc>
          <w:tcPr>
            <w:tcW w:w="1530" w:type="dxa"/>
            <w:tcBorders>
              <w:top w:val="single" w:sz="4" w:space="0" w:color="auto"/>
              <w:left w:val="single" w:sz="4" w:space="0" w:color="auto"/>
              <w:bottom w:val="single" w:sz="4" w:space="0" w:color="auto"/>
              <w:right w:val="single" w:sz="4" w:space="0" w:color="auto"/>
            </w:tcBorders>
          </w:tcPr>
          <w:p w14:paraId="554DEB0D" w14:textId="79217F95" w:rsidR="00E83949" w:rsidRDefault="00E83949" w:rsidP="00E83949">
            <w:pPr>
              <w:spacing w:after="0" w:line="240" w:lineRule="auto"/>
              <w:jc w:val="both"/>
              <w:rPr>
                <w:rFonts w:ascii="Arial" w:hAnsi="Arial" w:cs="Arial"/>
                <w:sz w:val="20"/>
                <w:szCs w:val="20"/>
              </w:rPr>
            </w:pPr>
            <w:r w:rsidRPr="00D72548">
              <w:t>Updated</w:t>
            </w:r>
          </w:p>
        </w:tc>
      </w:tr>
      <w:tr w:rsidR="00E83949" w:rsidRPr="00C667F7" w14:paraId="79A5C310" w14:textId="77777777" w:rsidTr="006033FC">
        <w:trPr>
          <w:cantSplit/>
        </w:trPr>
        <w:tc>
          <w:tcPr>
            <w:tcW w:w="895" w:type="dxa"/>
            <w:tcBorders>
              <w:top w:val="single" w:sz="4" w:space="0" w:color="auto"/>
              <w:left w:val="single" w:sz="4" w:space="0" w:color="auto"/>
              <w:bottom w:val="single" w:sz="4" w:space="0" w:color="auto"/>
              <w:right w:val="single" w:sz="4" w:space="0" w:color="auto"/>
            </w:tcBorders>
          </w:tcPr>
          <w:p w14:paraId="57A5C5A4" w14:textId="68A38FC7" w:rsidR="00E83949" w:rsidRDefault="00E83949" w:rsidP="00E83949">
            <w:pPr>
              <w:spacing w:after="0" w:line="240" w:lineRule="auto"/>
              <w:jc w:val="center"/>
              <w:rPr>
                <w:rFonts w:ascii="Arial" w:hAnsi="Arial" w:cs="Arial"/>
                <w:sz w:val="20"/>
                <w:szCs w:val="20"/>
              </w:rPr>
            </w:pPr>
            <w:r>
              <w:rPr>
                <w:rFonts w:ascii="Arial" w:hAnsi="Arial" w:cs="Arial"/>
                <w:sz w:val="20"/>
                <w:szCs w:val="20"/>
              </w:rPr>
              <w:t>5</w:t>
            </w:r>
          </w:p>
        </w:tc>
        <w:tc>
          <w:tcPr>
            <w:tcW w:w="1278" w:type="dxa"/>
            <w:tcBorders>
              <w:top w:val="single" w:sz="4" w:space="0" w:color="auto"/>
              <w:left w:val="single" w:sz="4" w:space="0" w:color="auto"/>
              <w:bottom w:val="single" w:sz="4" w:space="0" w:color="auto"/>
              <w:right w:val="single" w:sz="4" w:space="0" w:color="auto"/>
            </w:tcBorders>
          </w:tcPr>
          <w:p w14:paraId="0D9C0B3C" w14:textId="6EEC743E" w:rsidR="00E83949" w:rsidRDefault="00E83949" w:rsidP="00E83949">
            <w:pPr>
              <w:spacing w:after="0" w:line="240" w:lineRule="auto"/>
              <w:jc w:val="both"/>
              <w:rPr>
                <w:rFonts w:ascii="Arial" w:hAnsi="Arial" w:cs="Arial"/>
                <w:sz w:val="20"/>
                <w:szCs w:val="20"/>
              </w:rPr>
            </w:pPr>
            <w:r>
              <w:rPr>
                <w:rFonts w:ascii="Arial" w:hAnsi="Arial" w:cs="Arial"/>
                <w:sz w:val="20"/>
                <w:szCs w:val="20"/>
              </w:rPr>
              <w:t>11/08/2025</w:t>
            </w:r>
          </w:p>
        </w:tc>
        <w:tc>
          <w:tcPr>
            <w:tcW w:w="0" w:type="auto"/>
            <w:tcBorders>
              <w:top w:val="single" w:sz="4" w:space="0" w:color="auto"/>
              <w:left w:val="single" w:sz="4" w:space="0" w:color="auto"/>
              <w:bottom w:val="single" w:sz="4" w:space="0" w:color="auto"/>
              <w:right w:val="single" w:sz="4" w:space="0" w:color="auto"/>
            </w:tcBorders>
          </w:tcPr>
          <w:p w14:paraId="3667AA6E" w14:textId="2A7439A5" w:rsidR="00E83949" w:rsidRDefault="00E83949" w:rsidP="00E83949">
            <w:pPr>
              <w:spacing w:after="0" w:line="240" w:lineRule="auto"/>
              <w:rPr>
                <w:rFonts w:ascii="Arial" w:hAnsi="Arial" w:cs="Arial"/>
                <w:sz w:val="20"/>
                <w:szCs w:val="20"/>
              </w:rPr>
            </w:pPr>
            <w:r>
              <w:rPr>
                <w:rFonts w:ascii="Arial" w:hAnsi="Arial" w:cs="Arial"/>
                <w:sz w:val="20"/>
                <w:szCs w:val="20"/>
              </w:rPr>
              <w:t>All</w:t>
            </w:r>
          </w:p>
        </w:tc>
        <w:tc>
          <w:tcPr>
            <w:tcW w:w="1154" w:type="dxa"/>
            <w:tcBorders>
              <w:top w:val="single" w:sz="4" w:space="0" w:color="auto"/>
              <w:left w:val="single" w:sz="4" w:space="0" w:color="auto"/>
              <w:bottom w:val="single" w:sz="4" w:space="0" w:color="auto"/>
              <w:right w:val="single" w:sz="4" w:space="0" w:color="auto"/>
            </w:tcBorders>
          </w:tcPr>
          <w:p w14:paraId="42020930" w14:textId="74C9E1C0" w:rsidR="00E83949" w:rsidRPr="002F3FA7" w:rsidRDefault="006033FC" w:rsidP="00E83949">
            <w:pPr>
              <w:spacing w:after="0" w:line="240" w:lineRule="auto"/>
              <w:jc w:val="both"/>
              <w:rPr>
                <w:rFonts w:ascii="Arial" w:hAnsi="Arial" w:cs="Arial"/>
                <w:sz w:val="20"/>
                <w:szCs w:val="20"/>
              </w:rPr>
            </w:pPr>
            <w:r w:rsidRPr="006033FC">
              <w:rPr>
                <w:rFonts w:ascii="Arial" w:hAnsi="Arial" w:cs="Arial"/>
                <w:sz w:val="20"/>
                <w:szCs w:val="20"/>
              </w:rPr>
              <w:t>Mike Broadfoot</w:t>
            </w:r>
          </w:p>
        </w:tc>
        <w:tc>
          <w:tcPr>
            <w:tcW w:w="1388" w:type="dxa"/>
            <w:tcBorders>
              <w:top w:val="single" w:sz="4" w:space="0" w:color="auto"/>
              <w:left w:val="single" w:sz="4" w:space="0" w:color="auto"/>
              <w:bottom w:val="single" w:sz="4" w:space="0" w:color="auto"/>
              <w:right w:val="single" w:sz="4" w:space="0" w:color="auto"/>
            </w:tcBorders>
          </w:tcPr>
          <w:p w14:paraId="63275E5C" w14:textId="48113765" w:rsidR="00E83949" w:rsidRPr="00C667F7" w:rsidRDefault="000B1AE4" w:rsidP="00E83949">
            <w:pPr>
              <w:spacing w:after="0" w:line="240" w:lineRule="auto"/>
              <w:jc w:val="both"/>
              <w:rPr>
                <w:rFonts w:ascii="Arial" w:hAnsi="Arial" w:cs="Arial"/>
                <w:sz w:val="20"/>
                <w:szCs w:val="20"/>
              </w:rPr>
            </w:pPr>
            <w:r w:rsidRPr="000B1AE4">
              <w:rPr>
                <w:rFonts w:ascii="Arial" w:hAnsi="Arial" w:cs="Arial"/>
                <w:sz w:val="20"/>
                <w:szCs w:val="20"/>
              </w:rPr>
              <w:t>Mike Broadfoot</w:t>
            </w:r>
          </w:p>
        </w:tc>
        <w:tc>
          <w:tcPr>
            <w:tcW w:w="1530" w:type="dxa"/>
            <w:tcBorders>
              <w:top w:val="single" w:sz="4" w:space="0" w:color="auto"/>
              <w:left w:val="single" w:sz="4" w:space="0" w:color="auto"/>
              <w:bottom w:val="single" w:sz="4" w:space="0" w:color="auto"/>
              <w:right w:val="single" w:sz="4" w:space="0" w:color="auto"/>
            </w:tcBorders>
          </w:tcPr>
          <w:p w14:paraId="785BED26" w14:textId="2E901050" w:rsidR="00E83949" w:rsidRDefault="00E83949" w:rsidP="00E83949">
            <w:pPr>
              <w:spacing w:after="0" w:line="240" w:lineRule="auto"/>
              <w:jc w:val="both"/>
              <w:rPr>
                <w:rFonts w:ascii="Arial" w:hAnsi="Arial" w:cs="Arial"/>
                <w:sz w:val="20"/>
                <w:szCs w:val="20"/>
              </w:rPr>
            </w:pPr>
            <w:r>
              <w:rPr>
                <w:rFonts w:ascii="Arial" w:hAnsi="Arial" w:cs="Arial"/>
                <w:sz w:val="20"/>
                <w:szCs w:val="20"/>
              </w:rPr>
              <w:t>5</w:t>
            </w:r>
            <w:r w:rsidRPr="00E83949">
              <w:rPr>
                <w:rFonts w:ascii="Arial" w:hAnsi="Arial" w:cs="Arial"/>
                <w:sz w:val="20"/>
                <w:szCs w:val="20"/>
              </w:rPr>
              <w:t>th Version</w:t>
            </w:r>
          </w:p>
        </w:tc>
      </w:tr>
      <w:tr w:rsidR="00E83949" w:rsidRPr="00C667F7" w14:paraId="30ABAC51"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324B3214" w14:textId="77777777" w:rsidR="00E83949" w:rsidRDefault="00E83949" w:rsidP="00F003F6">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09CCF7A5" w14:textId="73E94FE1" w:rsidR="00E83949" w:rsidRDefault="00E83949" w:rsidP="00F003F6">
            <w:pPr>
              <w:spacing w:after="0" w:line="240" w:lineRule="auto"/>
              <w:jc w:val="both"/>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17452845" w14:textId="58AA7282" w:rsidR="00E83949" w:rsidRDefault="00E83949" w:rsidP="00F003F6">
            <w:pPr>
              <w:spacing w:after="0" w:line="240" w:lineRule="auto"/>
              <w:rPr>
                <w:rFonts w:ascii="Arial" w:hAnsi="Arial" w:cs="Arial"/>
                <w:sz w:val="20"/>
                <w:szCs w:val="20"/>
              </w:rPr>
            </w:pPr>
          </w:p>
        </w:tc>
        <w:tc>
          <w:tcPr>
            <w:tcW w:w="1154" w:type="dxa"/>
            <w:tcBorders>
              <w:top w:val="single" w:sz="4" w:space="0" w:color="auto"/>
              <w:left w:val="single" w:sz="4" w:space="0" w:color="auto"/>
              <w:bottom w:val="single" w:sz="4" w:space="0" w:color="auto"/>
              <w:right w:val="single" w:sz="4" w:space="0" w:color="auto"/>
            </w:tcBorders>
            <w:vAlign w:val="center"/>
          </w:tcPr>
          <w:p w14:paraId="5326A2CD" w14:textId="1DF7C42A" w:rsidR="00E83949" w:rsidRPr="002F3FA7" w:rsidRDefault="00E83949" w:rsidP="00F003F6">
            <w:pPr>
              <w:spacing w:after="0" w:line="240" w:lineRule="auto"/>
              <w:jc w:val="both"/>
              <w:rPr>
                <w:rFonts w:ascii="Arial" w:hAnsi="Arial" w:cs="Arial"/>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14:paraId="0C40741C" w14:textId="452D380E" w:rsidR="00E83949" w:rsidRPr="00C667F7" w:rsidRDefault="00E83949" w:rsidP="00F003F6">
            <w:pPr>
              <w:spacing w:after="0" w:line="240" w:lineRule="auto"/>
              <w:jc w:val="both"/>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1FB2FD49" w14:textId="72CC3EC9" w:rsidR="00E83949" w:rsidRDefault="00E83949" w:rsidP="00F003F6">
            <w:pPr>
              <w:spacing w:after="0" w:line="240" w:lineRule="auto"/>
              <w:jc w:val="both"/>
              <w:rPr>
                <w:rFonts w:ascii="Arial" w:hAnsi="Arial" w:cs="Arial"/>
                <w:sz w:val="20"/>
                <w:szCs w:val="20"/>
              </w:rPr>
            </w:pPr>
          </w:p>
        </w:tc>
      </w:tr>
      <w:tr w:rsidR="00E83949" w:rsidRPr="00C667F7" w14:paraId="6993CEE5" w14:textId="77777777" w:rsidTr="00715BBA">
        <w:trPr>
          <w:cantSplit/>
        </w:trPr>
        <w:tc>
          <w:tcPr>
            <w:tcW w:w="895" w:type="dxa"/>
            <w:tcBorders>
              <w:top w:val="single" w:sz="4" w:space="0" w:color="auto"/>
              <w:left w:val="single" w:sz="4" w:space="0" w:color="auto"/>
              <w:bottom w:val="single" w:sz="4" w:space="0" w:color="auto"/>
              <w:right w:val="single" w:sz="4" w:space="0" w:color="auto"/>
            </w:tcBorders>
            <w:vAlign w:val="center"/>
          </w:tcPr>
          <w:p w14:paraId="29AC7232" w14:textId="77777777" w:rsidR="00E83949" w:rsidRDefault="00E83949" w:rsidP="00F003F6">
            <w:pPr>
              <w:spacing w:after="0" w:line="240" w:lineRule="auto"/>
              <w:jc w:val="center"/>
              <w:rPr>
                <w:rFonts w:ascii="Arial" w:hAnsi="Arial" w:cs="Arial"/>
                <w:sz w:val="20"/>
                <w:szCs w:val="20"/>
              </w:rPr>
            </w:pPr>
          </w:p>
        </w:tc>
        <w:tc>
          <w:tcPr>
            <w:tcW w:w="1278" w:type="dxa"/>
            <w:tcBorders>
              <w:top w:val="single" w:sz="4" w:space="0" w:color="auto"/>
              <w:left w:val="single" w:sz="4" w:space="0" w:color="auto"/>
              <w:bottom w:val="single" w:sz="4" w:space="0" w:color="auto"/>
              <w:right w:val="single" w:sz="4" w:space="0" w:color="auto"/>
            </w:tcBorders>
            <w:vAlign w:val="center"/>
          </w:tcPr>
          <w:p w14:paraId="57A5C06E" w14:textId="0C369ACC" w:rsidR="00E83949" w:rsidRDefault="00E83949" w:rsidP="00F003F6">
            <w:pPr>
              <w:spacing w:after="0" w:line="240" w:lineRule="auto"/>
              <w:jc w:val="both"/>
              <w:rPr>
                <w:rFonts w:ascii="Arial" w:hAnsi="Arial" w:cs="Arial"/>
                <w:sz w:val="20"/>
                <w:szCs w:val="20"/>
              </w:rPr>
            </w:pPr>
          </w:p>
        </w:tc>
        <w:tc>
          <w:tcPr>
            <w:tcW w:w="0" w:type="auto"/>
            <w:tcBorders>
              <w:top w:val="single" w:sz="4" w:space="0" w:color="auto"/>
              <w:left w:val="single" w:sz="4" w:space="0" w:color="auto"/>
              <w:bottom w:val="single" w:sz="4" w:space="0" w:color="auto"/>
              <w:right w:val="single" w:sz="4" w:space="0" w:color="auto"/>
            </w:tcBorders>
            <w:vAlign w:val="center"/>
          </w:tcPr>
          <w:p w14:paraId="0CD414C1" w14:textId="788B1F24" w:rsidR="00E83949" w:rsidRDefault="00E83949" w:rsidP="00F003F6">
            <w:pPr>
              <w:spacing w:after="0" w:line="240" w:lineRule="auto"/>
              <w:rPr>
                <w:rFonts w:ascii="Arial" w:hAnsi="Arial" w:cs="Arial"/>
                <w:sz w:val="20"/>
                <w:szCs w:val="20"/>
              </w:rPr>
            </w:pPr>
          </w:p>
        </w:tc>
        <w:tc>
          <w:tcPr>
            <w:tcW w:w="1154" w:type="dxa"/>
            <w:tcBorders>
              <w:top w:val="single" w:sz="4" w:space="0" w:color="auto"/>
              <w:left w:val="single" w:sz="4" w:space="0" w:color="auto"/>
              <w:bottom w:val="single" w:sz="4" w:space="0" w:color="auto"/>
              <w:right w:val="single" w:sz="4" w:space="0" w:color="auto"/>
            </w:tcBorders>
            <w:vAlign w:val="center"/>
          </w:tcPr>
          <w:p w14:paraId="3F2CECF5" w14:textId="6E98D75E" w:rsidR="00E83949" w:rsidRPr="002F3FA7" w:rsidRDefault="00E83949" w:rsidP="00F003F6">
            <w:pPr>
              <w:spacing w:after="0" w:line="240" w:lineRule="auto"/>
              <w:jc w:val="both"/>
              <w:rPr>
                <w:rFonts w:ascii="Arial" w:hAnsi="Arial" w:cs="Arial"/>
                <w:sz w:val="20"/>
                <w:szCs w:val="20"/>
              </w:rPr>
            </w:pPr>
          </w:p>
        </w:tc>
        <w:tc>
          <w:tcPr>
            <w:tcW w:w="1388" w:type="dxa"/>
            <w:tcBorders>
              <w:top w:val="single" w:sz="4" w:space="0" w:color="auto"/>
              <w:left w:val="single" w:sz="4" w:space="0" w:color="auto"/>
              <w:bottom w:val="single" w:sz="4" w:space="0" w:color="auto"/>
              <w:right w:val="single" w:sz="4" w:space="0" w:color="auto"/>
            </w:tcBorders>
            <w:vAlign w:val="center"/>
          </w:tcPr>
          <w:p w14:paraId="398B395D" w14:textId="536BEE11" w:rsidR="00E83949" w:rsidRDefault="00E83949" w:rsidP="00F003F6">
            <w:pPr>
              <w:spacing w:after="0" w:line="240" w:lineRule="auto"/>
              <w:jc w:val="both"/>
              <w:rPr>
                <w:rFonts w:ascii="Arial" w:hAnsi="Arial" w:cs="Arial"/>
                <w:sz w:val="20"/>
                <w:szCs w:val="20"/>
              </w:rPr>
            </w:pPr>
          </w:p>
        </w:tc>
        <w:tc>
          <w:tcPr>
            <w:tcW w:w="1530" w:type="dxa"/>
            <w:tcBorders>
              <w:top w:val="single" w:sz="4" w:space="0" w:color="auto"/>
              <w:left w:val="single" w:sz="4" w:space="0" w:color="auto"/>
              <w:bottom w:val="single" w:sz="4" w:space="0" w:color="auto"/>
              <w:right w:val="single" w:sz="4" w:space="0" w:color="auto"/>
            </w:tcBorders>
            <w:vAlign w:val="center"/>
          </w:tcPr>
          <w:p w14:paraId="2D246DC4" w14:textId="6DF7B872" w:rsidR="00E83949" w:rsidRDefault="00E83949" w:rsidP="00F003F6">
            <w:pPr>
              <w:spacing w:after="0" w:line="240" w:lineRule="auto"/>
              <w:jc w:val="both"/>
              <w:rPr>
                <w:rFonts w:ascii="Arial" w:hAnsi="Arial" w:cs="Arial"/>
                <w:sz w:val="20"/>
                <w:szCs w:val="20"/>
              </w:rPr>
            </w:pPr>
          </w:p>
        </w:tc>
      </w:tr>
    </w:tbl>
    <w:p w14:paraId="670705F4" w14:textId="77777777" w:rsidR="00B261B3" w:rsidRPr="00C667F7" w:rsidRDefault="00B261B3" w:rsidP="001E105F">
      <w:pPr>
        <w:spacing w:after="0" w:line="240" w:lineRule="auto"/>
        <w:jc w:val="both"/>
        <w:rPr>
          <w:rFonts w:ascii="Arial" w:hAnsi="Arial" w:cs="Arial"/>
          <w:sz w:val="24"/>
          <w:szCs w:val="24"/>
        </w:rPr>
      </w:pPr>
    </w:p>
    <w:p w14:paraId="137C4B38" w14:textId="77777777" w:rsidR="00776388" w:rsidRDefault="00776388" w:rsidP="004177D0">
      <w:pPr>
        <w:spacing w:after="0" w:line="240" w:lineRule="auto"/>
        <w:jc w:val="both"/>
        <w:rPr>
          <w:rFonts w:ascii="Arial" w:hAnsi="Arial" w:cs="Arial"/>
          <w:b/>
          <w:sz w:val="40"/>
          <w:szCs w:val="40"/>
        </w:rPr>
      </w:pPr>
    </w:p>
    <w:p w14:paraId="225E5433" w14:textId="77777777" w:rsidR="0001156E" w:rsidRDefault="0001156E" w:rsidP="004177D0">
      <w:pPr>
        <w:spacing w:after="0" w:line="240" w:lineRule="auto"/>
        <w:jc w:val="both"/>
        <w:rPr>
          <w:rFonts w:ascii="Arial" w:hAnsi="Arial" w:cs="Arial"/>
          <w:b/>
          <w:sz w:val="40"/>
          <w:szCs w:val="40"/>
        </w:rPr>
      </w:pPr>
    </w:p>
    <w:p w14:paraId="17D0EC7D" w14:textId="77777777" w:rsidR="0001156E" w:rsidRDefault="0001156E" w:rsidP="004177D0">
      <w:pPr>
        <w:spacing w:after="0" w:line="240" w:lineRule="auto"/>
        <w:jc w:val="both"/>
        <w:rPr>
          <w:rFonts w:ascii="Arial" w:hAnsi="Arial" w:cs="Arial"/>
          <w:b/>
          <w:sz w:val="40"/>
          <w:szCs w:val="40"/>
        </w:rPr>
      </w:pPr>
    </w:p>
    <w:p w14:paraId="450D4795" w14:textId="77777777" w:rsidR="0001156E" w:rsidRDefault="0001156E" w:rsidP="004177D0">
      <w:pPr>
        <w:spacing w:after="0" w:line="240" w:lineRule="auto"/>
        <w:jc w:val="both"/>
        <w:rPr>
          <w:rFonts w:ascii="Arial" w:hAnsi="Arial" w:cs="Arial"/>
          <w:b/>
          <w:sz w:val="40"/>
          <w:szCs w:val="40"/>
        </w:rPr>
      </w:pPr>
    </w:p>
    <w:p w14:paraId="2980069B" w14:textId="77777777" w:rsidR="0001156E" w:rsidRDefault="0001156E" w:rsidP="004177D0">
      <w:pPr>
        <w:spacing w:after="0" w:line="240" w:lineRule="auto"/>
        <w:jc w:val="both"/>
        <w:rPr>
          <w:rFonts w:ascii="Arial" w:hAnsi="Arial" w:cs="Arial"/>
          <w:b/>
          <w:sz w:val="40"/>
          <w:szCs w:val="40"/>
        </w:rPr>
      </w:pPr>
    </w:p>
    <w:p w14:paraId="2F8A3C3B" w14:textId="77777777" w:rsidR="0001156E" w:rsidRDefault="0001156E" w:rsidP="004177D0">
      <w:pPr>
        <w:spacing w:after="0" w:line="240" w:lineRule="auto"/>
        <w:jc w:val="both"/>
        <w:rPr>
          <w:rFonts w:ascii="Arial" w:hAnsi="Arial" w:cs="Arial"/>
          <w:b/>
          <w:sz w:val="40"/>
          <w:szCs w:val="40"/>
        </w:rPr>
      </w:pPr>
    </w:p>
    <w:p w14:paraId="653567B1" w14:textId="77777777" w:rsidR="0001156E" w:rsidRDefault="0001156E" w:rsidP="004177D0">
      <w:pPr>
        <w:spacing w:after="0" w:line="240" w:lineRule="auto"/>
        <w:jc w:val="both"/>
        <w:rPr>
          <w:rFonts w:ascii="Arial" w:hAnsi="Arial" w:cs="Arial"/>
          <w:b/>
          <w:sz w:val="40"/>
          <w:szCs w:val="40"/>
        </w:rPr>
      </w:pPr>
    </w:p>
    <w:p w14:paraId="4CD7DD59" w14:textId="77777777" w:rsidR="0001156E" w:rsidRDefault="0001156E" w:rsidP="004177D0">
      <w:pPr>
        <w:spacing w:after="0" w:line="240" w:lineRule="auto"/>
        <w:jc w:val="both"/>
        <w:rPr>
          <w:rFonts w:ascii="Arial" w:hAnsi="Arial" w:cs="Arial"/>
          <w:b/>
          <w:sz w:val="40"/>
          <w:szCs w:val="40"/>
        </w:rPr>
      </w:pPr>
    </w:p>
    <w:p w14:paraId="10537654" w14:textId="77777777" w:rsidR="0001156E" w:rsidRDefault="0001156E" w:rsidP="004177D0">
      <w:pPr>
        <w:spacing w:after="0" w:line="240" w:lineRule="auto"/>
        <w:jc w:val="both"/>
        <w:rPr>
          <w:rFonts w:ascii="Arial" w:hAnsi="Arial" w:cs="Arial"/>
          <w:b/>
          <w:sz w:val="40"/>
          <w:szCs w:val="40"/>
        </w:rPr>
      </w:pPr>
    </w:p>
    <w:p w14:paraId="6CEF2391" w14:textId="77777777" w:rsidR="0001156E" w:rsidRDefault="0001156E" w:rsidP="004177D0">
      <w:pPr>
        <w:spacing w:after="0" w:line="240" w:lineRule="auto"/>
        <w:jc w:val="both"/>
        <w:rPr>
          <w:rFonts w:ascii="Arial" w:hAnsi="Arial" w:cs="Arial"/>
          <w:b/>
          <w:sz w:val="40"/>
          <w:szCs w:val="40"/>
        </w:rPr>
      </w:pPr>
    </w:p>
    <w:p w14:paraId="2D347494" w14:textId="77777777" w:rsidR="0001156E" w:rsidRDefault="0001156E" w:rsidP="004177D0">
      <w:pPr>
        <w:spacing w:after="0" w:line="240" w:lineRule="auto"/>
        <w:jc w:val="both"/>
        <w:rPr>
          <w:rFonts w:ascii="Arial" w:hAnsi="Arial" w:cs="Arial"/>
          <w:b/>
          <w:sz w:val="40"/>
          <w:szCs w:val="40"/>
        </w:rPr>
      </w:pPr>
    </w:p>
    <w:p w14:paraId="506911D4" w14:textId="77777777" w:rsidR="0001156E" w:rsidRDefault="0001156E" w:rsidP="004177D0">
      <w:pPr>
        <w:spacing w:after="0" w:line="240" w:lineRule="auto"/>
        <w:jc w:val="both"/>
        <w:rPr>
          <w:rFonts w:ascii="Arial" w:hAnsi="Arial" w:cs="Arial"/>
          <w:b/>
          <w:sz w:val="40"/>
          <w:szCs w:val="40"/>
        </w:rPr>
      </w:pPr>
    </w:p>
    <w:p w14:paraId="69DDD777" w14:textId="77777777" w:rsidR="0001156E" w:rsidRDefault="0001156E" w:rsidP="004177D0">
      <w:pPr>
        <w:spacing w:after="0" w:line="240" w:lineRule="auto"/>
        <w:jc w:val="both"/>
        <w:rPr>
          <w:rFonts w:ascii="Arial" w:hAnsi="Arial" w:cs="Arial"/>
          <w:b/>
          <w:sz w:val="40"/>
          <w:szCs w:val="40"/>
        </w:rPr>
      </w:pPr>
    </w:p>
    <w:p w14:paraId="7E9FEE2E" w14:textId="77777777" w:rsidR="0001156E" w:rsidRDefault="0001156E" w:rsidP="004177D0">
      <w:pPr>
        <w:spacing w:after="0" w:line="240" w:lineRule="auto"/>
        <w:jc w:val="both"/>
        <w:rPr>
          <w:rFonts w:ascii="Arial" w:hAnsi="Arial" w:cs="Arial"/>
          <w:b/>
          <w:sz w:val="40"/>
          <w:szCs w:val="40"/>
        </w:rPr>
      </w:pPr>
    </w:p>
    <w:p w14:paraId="588167E0" w14:textId="77777777" w:rsidR="0001156E" w:rsidRDefault="0001156E" w:rsidP="004177D0">
      <w:pPr>
        <w:spacing w:after="0" w:line="240" w:lineRule="auto"/>
        <w:jc w:val="both"/>
        <w:rPr>
          <w:rFonts w:ascii="Arial" w:hAnsi="Arial" w:cs="Arial"/>
          <w:b/>
          <w:sz w:val="40"/>
          <w:szCs w:val="40"/>
        </w:rPr>
      </w:pPr>
    </w:p>
    <w:p w14:paraId="777ADE4E" w14:textId="77777777" w:rsidR="0001156E" w:rsidRDefault="0001156E" w:rsidP="004177D0">
      <w:pPr>
        <w:spacing w:after="0" w:line="240" w:lineRule="auto"/>
        <w:jc w:val="both"/>
        <w:rPr>
          <w:rFonts w:ascii="Arial" w:hAnsi="Arial" w:cs="Arial"/>
          <w:b/>
          <w:sz w:val="40"/>
          <w:szCs w:val="40"/>
        </w:rPr>
      </w:pPr>
    </w:p>
    <w:p w14:paraId="3FAF3FAF" w14:textId="77777777" w:rsidR="0001156E" w:rsidRDefault="0001156E" w:rsidP="004177D0">
      <w:pPr>
        <w:spacing w:after="0" w:line="240" w:lineRule="auto"/>
        <w:jc w:val="both"/>
        <w:rPr>
          <w:rFonts w:ascii="Arial" w:hAnsi="Arial" w:cs="Arial"/>
          <w:b/>
          <w:sz w:val="40"/>
          <w:szCs w:val="40"/>
        </w:rPr>
      </w:pPr>
    </w:p>
    <w:p w14:paraId="412B0566" w14:textId="77777777" w:rsidR="0001156E" w:rsidRDefault="0001156E" w:rsidP="004177D0">
      <w:pPr>
        <w:spacing w:after="0" w:line="240" w:lineRule="auto"/>
        <w:jc w:val="both"/>
        <w:rPr>
          <w:rFonts w:ascii="Arial" w:hAnsi="Arial" w:cs="Arial"/>
          <w:b/>
          <w:sz w:val="40"/>
          <w:szCs w:val="40"/>
        </w:rPr>
      </w:pPr>
    </w:p>
    <w:p w14:paraId="2A7AF851" w14:textId="77777777" w:rsidR="0001156E" w:rsidRDefault="0001156E" w:rsidP="004177D0">
      <w:pPr>
        <w:spacing w:after="0" w:line="240" w:lineRule="auto"/>
        <w:jc w:val="both"/>
        <w:rPr>
          <w:rFonts w:ascii="Arial" w:hAnsi="Arial" w:cs="Arial"/>
          <w:b/>
          <w:sz w:val="40"/>
          <w:szCs w:val="40"/>
        </w:rPr>
      </w:pPr>
    </w:p>
    <w:p w14:paraId="3A02226E" w14:textId="77777777" w:rsidR="00F003F6" w:rsidRDefault="00F003F6" w:rsidP="004177D0">
      <w:pPr>
        <w:spacing w:after="0" w:line="240" w:lineRule="auto"/>
        <w:jc w:val="both"/>
        <w:rPr>
          <w:rFonts w:ascii="Arial" w:hAnsi="Arial" w:cs="Arial"/>
          <w:b/>
          <w:sz w:val="28"/>
          <w:szCs w:val="28"/>
        </w:rPr>
      </w:pPr>
    </w:p>
    <w:p w14:paraId="47C032B9" w14:textId="77777777" w:rsidR="004177D0" w:rsidRPr="003D0527" w:rsidRDefault="004177D0" w:rsidP="004177D0">
      <w:pPr>
        <w:spacing w:after="0" w:line="240" w:lineRule="auto"/>
        <w:jc w:val="both"/>
        <w:rPr>
          <w:rFonts w:ascii="Arial" w:hAnsi="Arial" w:cs="Arial"/>
          <w:b/>
          <w:sz w:val="28"/>
          <w:szCs w:val="28"/>
        </w:rPr>
      </w:pPr>
      <w:r w:rsidRPr="003D0527">
        <w:rPr>
          <w:rFonts w:ascii="Arial" w:hAnsi="Arial" w:cs="Arial"/>
          <w:b/>
          <w:sz w:val="28"/>
          <w:szCs w:val="28"/>
        </w:rPr>
        <w:t>CONTENTS:</w:t>
      </w:r>
    </w:p>
    <w:p w14:paraId="3366B4A8" w14:textId="77777777" w:rsidR="004177D0" w:rsidRPr="003D0527" w:rsidRDefault="004177D0" w:rsidP="004177D0">
      <w:pPr>
        <w:spacing w:after="0" w:line="240" w:lineRule="auto"/>
        <w:jc w:val="both"/>
        <w:rPr>
          <w:rFonts w:ascii="Arial" w:hAnsi="Arial" w:cs="Arial"/>
          <w:b/>
          <w:sz w:val="28"/>
          <w:szCs w:val="28"/>
        </w:rPr>
      </w:pPr>
      <w:r w:rsidRPr="003D0527">
        <w:rPr>
          <w:rFonts w:ascii="Arial" w:hAnsi="Arial" w:cs="Arial"/>
          <w:b/>
          <w:sz w:val="28"/>
          <w:szCs w:val="28"/>
        </w:rPr>
        <w:tab/>
      </w:r>
    </w:p>
    <w:p w14:paraId="062D5585" w14:textId="77777777" w:rsidR="001116D5" w:rsidRPr="00C667F7" w:rsidRDefault="001116D5" w:rsidP="004177D0">
      <w:pPr>
        <w:pStyle w:val="ListParagraph"/>
        <w:numPr>
          <w:ilvl w:val="0"/>
          <w:numId w:val="19"/>
        </w:numPr>
        <w:spacing w:after="0" w:line="240" w:lineRule="auto"/>
        <w:jc w:val="both"/>
        <w:rPr>
          <w:rFonts w:ascii="Arial" w:hAnsi="Arial" w:cs="Arial"/>
          <w:b/>
          <w:sz w:val="24"/>
          <w:szCs w:val="24"/>
        </w:rPr>
      </w:pPr>
      <w:r w:rsidRPr="00C667F7">
        <w:rPr>
          <w:rFonts w:ascii="Arial" w:hAnsi="Arial" w:cs="Arial"/>
          <w:b/>
          <w:sz w:val="24"/>
          <w:szCs w:val="24"/>
        </w:rPr>
        <w:t>GENERAL CONSIDERATIONS</w:t>
      </w:r>
    </w:p>
    <w:p w14:paraId="1436838B" w14:textId="77777777" w:rsidR="001116D5" w:rsidRPr="003D0527" w:rsidRDefault="001116D5" w:rsidP="004177D0">
      <w:pPr>
        <w:pStyle w:val="ListParagraph"/>
        <w:spacing w:after="0" w:line="240" w:lineRule="auto"/>
        <w:ind w:hanging="720"/>
        <w:jc w:val="both"/>
        <w:rPr>
          <w:rFonts w:ascii="Arial" w:hAnsi="Arial" w:cs="Arial"/>
        </w:rPr>
      </w:pPr>
    </w:p>
    <w:p w14:paraId="0A613621" w14:textId="77777777" w:rsidR="001116D5" w:rsidRPr="008F1BA6" w:rsidRDefault="001116D5" w:rsidP="004177D0">
      <w:pPr>
        <w:pStyle w:val="ListParagraph"/>
        <w:spacing w:after="0" w:line="240" w:lineRule="auto"/>
        <w:jc w:val="both"/>
        <w:rPr>
          <w:rFonts w:ascii="Arial" w:hAnsi="Arial" w:cs="Arial"/>
        </w:rPr>
      </w:pPr>
      <w:r w:rsidRPr="008F1BA6">
        <w:rPr>
          <w:rFonts w:ascii="Arial" w:hAnsi="Arial" w:cs="Arial"/>
        </w:rPr>
        <w:t>Site operator/permit holder</w:t>
      </w:r>
    </w:p>
    <w:p w14:paraId="4E66402B" w14:textId="77777777" w:rsidR="001116D5" w:rsidRPr="008F1BA6" w:rsidRDefault="001116D5" w:rsidP="004177D0">
      <w:pPr>
        <w:spacing w:after="0" w:line="240" w:lineRule="auto"/>
        <w:ind w:firstLine="720"/>
        <w:jc w:val="both"/>
        <w:rPr>
          <w:rFonts w:ascii="Arial" w:hAnsi="Arial" w:cs="Arial"/>
        </w:rPr>
      </w:pPr>
      <w:r w:rsidRPr="008F1BA6">
        <w:rPr>
          <w:rFonts w:ascii="Arial" w:hAnsi="Arial" w:cs="Arial"/>
        </w:rPr>
        <w:t>Site history and planning status</w:t>
      </w:r>
    </w:p>
    <w:p w14:paraId="43B88398" w14:textId="77777777" w:rsidR="001116D5" w:rsidRPr="008F1BA6" w:rsidRDefault="001116D5" w:rsidP="004177D0">
      <w:pPr>
        <w:spacing w:after="0" w:line="240" w:lineRule="auto"/>
        <w:ind w:firstLine="720"/>
        <w:jc w:val="both"/>
        <w:rPr>
          <w:rFonts w:ascii="Arial" w:hAnsi="Arial" w:cs="Arial"/>
        </w:rPr>
      </w:pPr>
      <w:r w:rsidRPr="008F1BA6">
        <w:rPr>
          <w:rFonts w:ascii="Arial" w:hAnsi="Arial" w:cs="Arial"/>
        </w:rPr>
        <w:t>Permit Area</w:t>
      </w:r>
    </w:p>
    <w:p w14:paraId="189D2D1F" w14:textId="77777777" w:rsidR="001116D5" w:rsidRPr="008F1BA6" w:rsidRDefault="001116D5" w:rsidP="004177D0">
      <w:pPr>
        <w:spacing w:after="0" w:line="240" w:lineRule="auto"/>
        <w:ind w:firstLine="720"/>
        <w:jc w:val="both"/>
        <w:rPr>
          <w:rFonts w:ascii="Arial" w:hAnsi="Arial" w:cs="Arial"/>
        </w:rPr>
      </w:pPr>
      <w:r w:rsidRPr="008F1BA6">
        <w:rPr>
          <w:rFonts w:ascii="Arial" w:hAnsi="Arial" w:cs="Arial"/>
        </w:rPr>
        <w:t>Hours of Operation</w:t>
      </w:r>
    </w:p>
    <w:p w14:paraId="60D8BC00" w14:textId="77777777" w:rsidR="001116D5" w:rsidRPr="008F1BA6" w:rsidRDefault="001116D5" w:rsidP="004177D0">
      <w:pPr>
        <w:spacing w:after="0" w:line="240" w:lineRule="auto"/>
        <w:ind w:firstLine="720"/>
        <w:jc w:val="both"/>
        <w:rPr>
          <w:rFonts w:ascii="Arial" w:hAnsi="Arial" w:cs="Arial"/>
        </w:rPr>
      </w:pPr>
      <w:r w:rsidRPr="008F1BA6">
        <w:rPr>
          <w:rFonts w:ascii="Arial" w:hAnsi="Arial" w:cs="Arial"/>
        </w:rPr>
        <w:t>Waste types and quantities</w:t>
      </w:r>
    </w:p>
    <w:p w14:paraId="75B13F9D" w14:textId="77777777" w:rsidR="001116D5" w:rsidRPr="008F1BA6" w:rsidRDefault="001116D5" w:rsidP="004177D0">
      <w:pPr>
        <w:spacing w:after="0" w:line="240" w:lineRule="auto"/>
        <w:ind w:firstLine="720"/>
        <w:jc w:val="both"/>
        <w:rPr>
          <w:rFonts w:ascii="Arial" w:hAnsi="Arial" w:cs="Arial"/>
        </w:rPr>
      </w:pPr>
      <w:r w:rsidRPr="008F1BA6">
        <w:rPr>
          <w:rFonts w:ascii="Arial" w:hAnsi="Arial" w:cs="Arial"/>
        </w:rPr>
        <w:t>Management structure &amp; responsibilities</w:t>
      </w:r>
    </w:p>
    <w:p w14:paraId="2BE24E4A" w14:textId="77777777" w:rsidR="001116D5" w:rsidRPr="003D0527" w:rsidRDefault="001116D5" w:rsidP="004177D0">
      <w:pPr>
        <w:spacing w:after="0" w:line="240" w:lineRule="auto"/>
        <w:ind w:firstLine="720"/>
        <w:jc w:val="both"/>
        <w:rPr>
          <w:rFonts w:ascii="Arial" w:hAnsi="Arial" w:cs="Arial"/>
        </w:rPr>
      </w:pPr>
      <w:r w:rsidRPr="008F1BA6">
        <w:rPr>
          <w:rFonts w:ascii="Arial" w:hAnsi="Arial" w:cs="Arial"/>
        </w:rPr>
        <w:t>Technical Competence</w:t>
      </w:r>
    </w:p>
    <w:p w14:paraId="23E24839" w14:textId="77777777" w:rsidR="001116D5" w:rsidRPr="003D0527" w:rsidRDefault="001116D5" w:rsidP="004177D0">
      <w:pPr>
        <w:spacing w:after="0" w:line="240" w:lineRule="auto"/>
        <w:ind w:firstLine="720"/>
        <w:jc w:val="both"/>
        <w:rPr>
          <w:rFonts w:ascii="Arial" w:hAnsi="Arial" w:cs="Arial"/>
        </w:rPr>
      </w:pPr>
      <w:r w:rsidRPr="003D0527">
        <w:rPr>
          <w:rFonts w:ascii="Arial" w:hAnsi="Arial" w:cs="Arial"/>
        </w:rPr>
        <w:t>Staff training and competence</w:t>
      </w:r>
    </w:p>
    <w:p w14:paraId="3AF9764B" w14:textId="77777777" w:rsidR="001116D5" w:rsidRPr="003D0527" w:rsidRDefault="00DF1E48" w:rsidP="004177D0">
      <w:pPr>
        <w:spacing w:after="0" w:line="240" w:lineRule="auto"/>
        <w:ind w:firstLine="720"/>
        <w:jc w:val="both"/>
        <w:rPr>
          <w:rFonts w:ascii="Arial" w:hAnsi="Arial" w:cs="Arial"/>
        </w:rPr>
      </w:pPr>
      <w:r w:rsidRPr="003D0527">
        <w:rPr>
          <w:rFonts w:ascii="Arial" w:hAnsi="Arial" w:cs="Arial"/>
        </w:rPr>
        <w:t>Health,</w:t>
      </w:r>
      <w:r w:rsidR="001116D5" w:rsidRPr="003D0527">
        <w:rPr>
          <w:rFonts w:ascii="Arial" w:hAnsi="Arial" w:cs="Arial"/>
        </w:rPr>
        <w:t xml:space="preserve"> Safety </w:t>
      </w:r>
      <w:r w:rsidRPr="003D0527">
        <w:rPr>
          <w:rFonts w:ascii="Arial" w:hAnsi="Arial" w:cs="Arial"/>
        </w:rPr>
        <w:t xml:space="preserve">&amp; Environmental </w:t>
      </w:r>
      <w:r w:rsidR="001116D5" w:rsidRPr="003D0527">
        <w:rPr>
          <w:rFonts w:ascii="Arial" w:hAnsi="Arial" w:cs="Arial"/>
        </w:rPr>
        <w:t xml:space="preserve">Policy </w:t>
      </w:r>
    </w:p>
    <w:p w14:paraId="0F3BEEF2" w14:textId="77777777" w:rsidR="001116D5" w:rsidRPr="003D0527" w:rsidRDefault="001116D5" w:rsidP="004177D0">
      <w:pPr>
        <w:spacing w:after="0" w:line="240" w:lineRule="auto"/>
        <w:jc w:val="both"/>
        <w:rPr>
          <w:rFonts w:ascii="Arial" w:hAnsi="Arial" w:cs="Arial"/>
        </w:rPr>
      </w:pPr>
      <w:r w:rsidRPr="003D0527">
        <w:rPr>
          <w:rFonts w:ascii="Arial" w:hAnsi="Arial" w:cs="Arial"/>
          <w:b/>
        </w:rPr>
        <w:tab/>
      </w:r>
      <w:r w:rsidRPr="003D0527">
        <w:rPr>
          <w:rFonts w:ascii="Arial" w:hAnsi="Arial" w:cs="Arial"/>
        </w:rPr>
        <w:t xml:space="preserve">Business Continuity </w:t>
      </w:r>
    </w:p>
    <w:p w14:paraId="094A6946" w14:textId="77777777" w:rsidR="001116D5" w:rsidRPr="003D0527" w:rsidRDefault="001116D5" w:rsidP="004177D0">
      <w:pPr>
        <w:spacing w:after="0" w:line="240" w:lineRule="auto"/>
        <w:jc w:val="both"/>
        <w:rPr>
          <w:rFonts w:ascii="Arial" w:hAnsi="Arial" w:cs="Arial"/>
          <w:b/>
        </w:rPr>
      </w:pPr>
    </w:p>
    <w:p w14:paraId="06B54E1E" w14:textId="77777777" w:rsidR="001116D5" w:rsidRPr="00C667F7" w:rsidRDefault="001116D5" w:rsidP="001E105F">
      <w:pPr>
        <w:spacing w:after="0" w:line="240" w:lineRule="auto"/>
        <w:jc w:val="both"/>
        <w:rPr>
          <w:rFonts w:ascii="Arial" w:hAnsi="Arial" w:cs="Arial"/>
          <w:b/>
          <w:sz w:val="24"/>
          <w:szCs w:val="24"/>
        </w:rPr>
      </w:pPr>
      <w:r w:rsidRPr="00C667F7">
        <w:rPr>
          <w:rFonts w:ascii="Arial" w:hAnsi="Arial" w:cs="Arial"/>
          <w:b/>
          <w:sz w:val="24"/>
          <w:szCs w:val="24"/>
        </w:rPr>
        <w:t>2.0</w:t>
      </w:r>
      <w:r w:rsidRPr="00C667F7">
        <w:rPr>
          <w:rFonts w:ascii="Arial" w:hAnsi="Arial" w:cs="Arial"/>
          <w:b/>
          <w:sz w:val="24"/>
          <w:szCs w:val="24"/>
        </w:rPr>
        <w:tab/>
        <w:t>SITE ENGINEERING AND INFRASTRUCTURE</w:t>
      </w:r>
    </w:p>
    <w:p w14:paraId="74828466" w14:textId="77777777" w:rsidR="001116D5" w:rsidRPr="003D0527" w:rsidRDefault="001116D5" w:rsidP="001E105F">
      <w:pPr>
        <w:spacing w:after="0" w:line="240" w:lineRule="auto"/>
        <w:jc w:val="both"/>
        <w:rPr>
          <w:rFonts w:ascii="Arial" w:hAnsi="Arial" w:cs="Arial"/>
          <w:b/>
        </w:rPr>
      </w:pPr>
    </w:p>
    <w:p w14:paraId="4E1E4367"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Access and parking</w:t>
      </w:r>
    </w:p>
    <w:p w14:paraId="7A0C941E"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Site Security</w:t>
      </w:r>
    </w:p>
    <w:p w14:paraId="4F9B2A99"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Site office</w:t>
      </w:r>
    </w:p>
    <w:p w14:paraId="0EBE1869"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Waste Transfer Compound</w:t>
      </w:r>
    </w:p>
    <w:p w14:paraId="2DBB2C0B"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Storage of materials on site</w:t>
      </w:r>
    </w:p>
    <w:p w14:paraId="009568CF"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Treatment – Autoclave</w:t>
      </w:r>
    </w:p>
    <w:p w14:paraId="7EE27342" w14:textId="77777777" w:rsidR="001116D5" w:rsidRPr="003D0527" w:rsidRDefault="001116D5" w:rsidP="001116D5">
      <w:pPr>
        <w:spacing w:after="0" w:line="240" w:lineRule="auto"/>
        <w:ind w:firstLine="720"/>
        <w:jc w:val="both"/>
        <w:rPr>
          <w:rFonts w:ascii="Arial" w:hAnsi="Arial" w:cs="Arial"/>
        </w:rPr>
      </w:pPr>
      <w:r w:rsidRPr="003D0527">
        <w:rPr>
          <w:rFonts w:ascii="Arial" w:hAnsi="Arial" w:cs="Arial"/>
        </w:rPr>
        <w:t>Drainage Infrastructure</w:t>
      </w:r>
    </w:p>
    <w:p w14:paraId="506CB5AB" w14:textId="77777777" w:rsidR="001116D5" w:rsidRPr="008F1BA6" w:rsidRDefault="001116D5" w:rsidP="001116D5">
      <w:pPr>
        <w:spacing w:after="0" w:line="240" w:lineRule="auto"/>
        <w:ind w:firstLine="720"/>
        <w:jc w:val="both"/>
        <w:rPr>
          <w:rFonts w:ascii="Arial" w:hAnsi="Arial" w:cs="Arial"/>
        </w:rPr>
      </w:pPr>
      <w:r w:rsidRPr="008F1BA6">
        <w:rPr>
          <w:rFonts w:ascii="Arial" w:hAnsi="Arial" w:cs="Arial"/>
        </w:rPr>
        <w:t>Rejected Wastes</w:t>
      </w:r>
    </w:p>
    <w:p w14:paraId="75824EE3" w14:textId="77777777" w:rsidR="001116D5" w:rsidRPr="008F1BA6" w:rsidRDefault="001116D5" w:rsidP="001116D5">
      <w:pPr>
        <w:spacing w:after="0" w:line="240" w:lineRule="auto"/>
        <w:ind w:firstLine="720"/>
        <w:jc w:val="both"/>
        <w:rPr>
          <w:rFonts w:ascii="Arial" w:hAnsi="Arial" w:cs="Arial"/>
        </w:rPr>
      </w:pPr>
      <w:r w:rsidRPr="008F1BA6">
        <w:rPr>
          <w:rFonts w:ascii="Arial" w:hAnsi="Arial" w:cs="Arial"/>
        </w:rPr>
        <w:t>Vehicles, Plant &amp; Equipment</w:t>
      </w:r>
    </w:p>
    <w:p w14:paraId="23195EA4" w14:textId="77777777" w:rsidR="001116D5" w:rsidRPr="008F1BA6" w:rsidRDefault="00A222AD" w:rsidP="00A222AD">
      <w:pPr>
        <w:spacing w:after="0" w:line="240" w:lineRule="auto"/>
        <w:ind w:firstLine="720"/>
        <w:jc w:val="both"/>
        <w:rPr>
          <w:rFonts w:ascii="Arial" w:hAnsi="Arial" w:cs="Arial"/>
        </w:rPr>
      </w:pPr>
      <w:r w:rsidRPr="008F1BA6">
        <w:rPr>
          <w:rFonts w:ascii="Arial" w:hAnsi="Arial" w:cs="Arial"/>
        </w:rPr>
        <w:t>Site Identification Board</w:t>
      </w:r>
    </w:p>
    <w:p w14:paraId="1F507CF1" w14:textId="77777777" w:rsidR="00A222AD" w:rsidRPr="003D0527" w:rsidRDefault="00A222AD" w:rsidP="00A222AD">
      <w:pPr>
        <w:spacing w:after="0" w:line="240" w:lineRule="auto"/>
        <w:ind w:firstLine="720"/>
        <w:jc w:val="both"/>
        <w:rPr>
          <w:rFonts w:ascii="Arial" w:hAnsi="Arial" w:cs="Arial"/>
        </w:rPr>
      </w:pPr>
      <w:r w:rsidRPr="008F1BA6">
        <w:rPr>
          <w:rFonts w:ascii="Arial" w:hAnsi="Arial" w:cs="Arial"/>
        </w:rPr>
        <w:t>Washing and disinfecting</w:t>
      </w:r>
      <w:r w:rsidRPr="003D0527">
        <w:rPr>
          <w:rFonts w:ascii="Arial" w:hAnsi="Arial" w:cs="Arial"/>
        </w:rPr>
        <w:t xml:space="preserve"> containers</w:t>
      </w:r>
    </w:p>
    <w:p w14:paraId="6DD5E857" w14:textId="77777777" w:rsidR="00A222AD" w:rsidRPr="003D0527" w:rsidRDefault="00A222AD" w:rsidP="00A222AD">
      <w:pPr>
        <w:spacing w:after="0" w:line="240" w:lineRule="auto"/>
        <w:jc w:val="both"/>
        <w:rPr>
          <w:rFonts w:ascii="Arial" w:hAnsi="Arial" w:cs="Arial"/>
        </w:rPr>
      </w:pPr>
    </w:p>
    <w:p w14:paraId="423F33B0" w14:textId="77777777" w:rsidR="001116D5" w:rsidRPr="00C667F7" w:rsidRDefault="00A222AD" w:rsidP="00A222AD">
      <w:pPr>
        <w:spacing w:after="0" w:line="240" w:lineRule="auto"/>
        <w:jc w:val="both"/>
        <w:rPr>
          <w:rFonts w:ascii="Arial" w:hAnsi="Arial" w:cs="Arial"/>
          <w:b/>
          <w:sz w:val="24"/>
          <w:szCs w:val="24"/>
        </w:rPr>
      </w:pPr>
      <w:r w:rsidRPr="00C667F7">
        <w:rPr>
          <w:rFonts w:ascii="Arial" w:hAnsi="Arial" w:cs="Arial"/>
          <w:b/>
          <w:sz w:val="24"/>
          <w:szCs w:val="24"/>
        </w:rPr>
        <w:t>3.0</w:t>
      </w:r>
      <w:r w:rsidRPr="00C667F7">
        <w:rPr>
          <w:rFonts w:ascii="Arial" w:hAnsi="Arial" w:cs="Arial"/>
          <w:b/>
          <w:sz w:val="24"/>
          <w:szCs w:val="24"/>
        </w:rPr>
        <w:tab/>
        <w:t>SITE OPERATIONS</w:t>
      </w:r>
    </w:p>
    <w:p w14:paraId="0DAEB7F0" w14:textId="77777777" w:rsidR="00DF01C3" w:rsidRPr="003D0527" w:rsidRDefault="00DF01C3" w:rsidP="00A222AD">
      <w:pPr>
        <w:spacing w:after="0" w:line="240" w:lineRule="auto"/>
        <w:jc w:val="both"/>
        <w:rPr>
          <w:rFonts w:ascii="Arial" w:hAnsi="Arial" w:cs="Arial"/>
          <w:b/>
        </w:rPr>
      </w:pPr>
    </w:p>
    <w:p w14:paraId="02D3333B" w14:textId="77777777" w:rsidR="001116D5" w:rsidRPr="008F1BA6" w:rsidRDefault="006243C1" w:rsidP="001E105F">
      <w:pPr>
        <w:spacing w:after="0" w:line="240" w:lineRule="auto"/>
        <w:jc w:val="both"/>
        <w:rPr>
          <w:rFonts w:ascii="Arial" w:hAnsi="Arial" w:cs="Arial"/>
        </w:rPr>
      </w:pPr>
      <w:r w:rsidRPr="003D0527">
        <w:rPr>
          <w:rFonts w:ascii="Arial" w:hAnsi="Arial" w:cs="Arial"/>
        </w:rPr>
        <w:tab/>
      </w:r>
      <w:r w:rsidRPr="008F1BA6">
        <w:rPr>
          <w:rFonts w:ascii="Arial" w:hAnsi="Arial" w:cs="Arial"/>
        </w:rPr>
        <w:t>Clinical Waste/I</w:t>
      </w:r>
      <w:r w:rsidR="00A222AD" w:rsidRPr="008F1BA6">
        <w:rPr>
          <w:rFonts w:ascii="Arial" w:hAnsi="Arial" w:cs="Arial"/>
        </w:rPr>
        <w:t>nfectious</w:t>
      </w:r>
      <w:r w:rsidRPr="008F1BA6">
        <w:rPr>
          <w:rFonts w:ascii="Arial" w:hAnsi="Arial" w:cs="Arial"/>
        </w:rPr>
        <w:t xml:space="preserve"> Waste</w:t>
      </w:r>
    </w:p>
    <w:p w14:paraId="7B610505" w14:textId="77777777" w:rsidR="00A222AD" w:rsidRPr="008F1BA6" w:rsidRDefault="00A222AD" w:rsidP="00940F3A">
      <w:pPr>
        <w:spacing w:after="0" w:line="240" w:lineRule="auto"/>
        <w:ind w:firstLine="720"/>
        <w:jc w:val="both"/>
        <w:rPr>
          <w:rFonts w:ascii="Arial" w:hAnsi="Arial" w:cs="Arial"/>
        </w:rPr>
      </w:pPr>
      <w:proofErr w:type="gramStart"/>
      <w:r w:rsidRPr="008F1BA6">
        <w:rPr>
          <w:rFonts w:ascii="Arial" w:hAnsi="Arial" w:cs="Arial"/>
        </w:rPr>
        <w:t>Bio</w:t>
      </w:r>
      <w:r w:rsidR="00E64D51" w:rsidRPr="008F1BA6">
        <w:rPr>
          <w:rFonts w:ascii="Arial" w:hAnsi="Arial" w:cs="Arial"/>
        </w:rPr>
        <w:t>logical</w:t>
      </w:r>
      <w:r w:rsidR="00940F3A" w:rsidRPr="008F1BA6">
        <w:rPr>
          <w:rFonts w:ascii="Arial" w:hAnsi="Arial" w:cs="Arial"/>
        </w:rPr>
        <w:t>-waste</w:t>
      </w:r>
      <w:proofErr w:type="gramEnd"/>
    </w:p>
    <w:p w14:paraId="540A7F90" w14:textId="77777777" w:rsidR="001116D5" w:rsidRPr="003D0527" w:rsidRDefault="00940F3A" w:rsidP="00940F3A">
      <w:pPr>
        <w:spacing w:after="0" w:line="240" w:lineRule="auto"/>
        <w:ind w:firstLine="720"/>
        <w:jc w:val="both"/>
        <w:rPr>
          <w:rFonts w:ascii="Arial" w:hAnsi="Arial" w:cs="Arial"/>
        </w:rPr>
      </w:pPr>
      <w:r w:rsidRPr="008F1BA6">
        <w:rPr>
          <w:rFonts w:ascii="Arial" w:hAnsi="Arial" w:cs="Arial"/>
        </w:rPr>
        <w:t>Treatment</w:t>
      </w:r>
      <w:r w:rsidR="006243C1" w:rsidRPr="008F1BA6">
        <w:rPr>
          <w:rFonts w:ascii="Arial" w:hAnsi="Arial" w:cs="Arial"/>
        </w:rPr>
        <w:t xml:space="preserve"> Process</w:t>
      </w:r>
    </w:p>
    <w:p w14:paraId="31CC93B3" w14:textId="77777777" w:rsidR="00940F3A" w:rsidRPr="003D0527" w:rsidRDefault="00940F3A" w:rsidP="00940F3A">
      <w:pPr>
        <w:spacing w:after="0" w:line="240" w:lineRule="auto"/>
        <w:ind w:firstLine="720"/>
        <w:jc w:val="both"/>
        <w:rPr>
          <w:rFonts w:ascii="Arial" w:hAnsi="Arial" w:cs="Arial"/>
        </w:rPr>
      </w:pPr>
      <w:r w:rsidRPr="003D0527">
        <w:rPr>
          <w:rFonts w:ascii="Arial" w:hAnsi="Arial" w:cs="Arial"/>
        </w:rPr>
        <w:t>Duty of Care</w:t>
      </w:r>
    </w:p>
    <w:p w14:paraId="104B1272" w14:textId="77777777" w:rsidR="001116D5" w:rsidRPr="003D0527" w:rsidRDefault="00940F3A" w:rsidP="001E105F">
      <w:pPr>
        <w:spacing w:after="0" w:line="240" w:lineRule="auto"/>
        <w:jc w:val="both"/>
        <w:rPr>
          <w:rFonts w:ascii="Arial" w:hAnsi="Arial" w:cs="Arial"/>
        </w:rPr>
      </w:pPr>
      <w:r w:rsidRPr="003D0527">
        <w:rPr>
          <w:rFonts w:ascii="Arial" w:hAnsi="Arial" w:cs="Arial"/>
        </w:rPr>
        <w:tab/>
        <w:t>Permit to Surrender</w:t>
      </w:r>
    </w:p>
    <w:p w14:paraId="2B0F5FC7" w14:textId="77777777" w:rsidR="001116D5" w:rsidRPr="003D0527" w:rsidRDefault="00940F3A" w:rsidP="00940F3A">
      <w:pPr>
        <w:spacing w:after="0" w:line="240" w:lineRule="auto"/>
        <w:ind w:firstLine="720"/>
        <w:jc w:val="both"/>
        <w:rPr>
          <w:rFonts w:ascii="Arial" w:hAnsi="Arial" w:cs="Arial"/>
        </w:rPr>
      </w:pPr>
      <w:r w:rsidRPr="003D0527">
        <w:rPr>
          <w:rFonts w:ascii="Arial" w:hAnsi="Arial" w:cs="Arial"/>
        </w:rPr>
        <w:t>Display of Environmental Permit</w:t>
      </w:r>
    </w:p>
    <w:p w14:paraId="07DA3042" w14:textId="77777777" w:rsidR="00940F3A" w:rsidRPr="00BA13E1" w:rsidRDefault="00940F3A" w:rsidP="00940F3A">
      <w:pPr>
        <w:spacing w:after="0" w:line="240" w:lineRule="auto"/>
        <w:ind w:firstLine="720"/>
        <w:jc w:val="both"/>
        <w:rPr>
          <w:rFonts w:ascii="Arial" w:hAnsi="Arial" w:cs="Arial"/>
        </w:rPr>
      </w:pPr>
      <w:r w:rsidRPr="00BA13E1">
        <w:rPr>
          <w:rFonts w:ascii="Arial" w:hAnsi="Arial" w:cs="Arial"/>
        </w:rPr>
        <w:t>Managing Documents and Records</w:t>
      </w:r>
    </w:p>
    <w:p w14:paraId="587A1B15" w14:textId="77777777" w:rsidR="001116D5" w:rsidRPr="00BA13E1" w:rsidRDefault="00940F3A" w:rsidP="00940F3A">
      <w:pPr>
        <w:spacing w:after="0" w:line="240" w:lineRule="auto"/>
        <w:ind w:firstLine="720"/>
        <w:jc w:val="both"/>
        <w:rPr>
          <w:rFonts w:ascii="Arial" w:hAnsi="Arial" w:cs="Arial"/>
        </w:rPr>
      </w:pPr>
      <w:r w:rsidRPr="00BA13E1">
        <w:rPr>
          <w:rFonts w:ascii="Arial" w:hAnsi="Arial" w:cs="Arial"/>
        </w:rPr>
        <w:t>Permitted Activities</w:t>
      </w:r>
    </w:p>
    <w:p w14:paraId="5F6DDCED" w14:textId="77777777" w:rsidR="001116D5" w:rsidRPr="00BA13E1" w:rsidRDefault="00940F3A" w:rsidP="00940F3A">
      <w:pPr>
        <w:spacing w:after="0" w:line="240" w:lineRule="auto"/>
        <w:ind w:firstLine="720"/>
        <w:jc w:val="both"/>
        <w:rPr>
          <w:rFonts w:ascii="Arial" w:hAnsi="Arial" w:cs="Arial"/>
        </w:rPr>
      </w:pPr>
      <w:r w:rsidRPr="00BA13E1">
        <w:rPr>
          <w:rFonts w:ascii="Arial" w:hAnsi="Arial" w:cs="Arial"/>
        </w:rPr>
        <w:t>Permitted Categories and Types of Waste</w:t>
      </w:r>
    </w:p>
    <w:p w14:paraId="14C16A4F" w14:textId="77777777" w:rsidR="001116D5" w:rsidRPr="00BA13E1" w:rsidRDefault="001116D5" w:rsidP="001E105F">
      <w:pPr>
        <w:spacing w:after="0" w:line="240" w:lineRule="auto"/>
        <w:jc w:val="both"/>
        <w:rPr>
          <w:rFonts w:ascii="Arial" w:hAnsi="Arial" w:cs="Arial"/>
        </w:rPr>
      </w:pPr>
    </w:p>
    <w:p w14:paraId="5B1815FD" w14:textId="77777777" w:rsidR="00940F3A" w:rsidRPr="00BA13E1" w:rsidRDefault="00940F3A" w:rsidP="00940F3A">
      <w:pPr>
        <w:spacing w:after="0" w:line="240" w:lineRule="auto"/>
        <w:jc w:val="both"/>
        <w:rPr>
          <w:rFonts w:ascii="Arial" w:hAnsi="Arial" w:cs="Arial"/>
          <w:b/>
          <w:sz w:val="24"/>
          <w:szCs w:val="24"/>
        </w:rPr>
      </w:pPr>
      <w:r w:rsidRPr="00BA13E1">
        <w:rPr>
          <w:rFonts w:ascii="Arial" w:hAnsi="Arial" w:cs="Arial"/>
          <w:b/>
          <w:sz w:val="24"/>
          <w:szCs w:val="24"/>
        </w:rPr>
        <w:t>4.0</w:t>
      </w:r>
      <w:r w:rsidRPr="00BA13E1">
        <w:rPr>
          <w:rFonts w:ascii="Arial" w:hAnsi="Arial" w:cs="Arial"/>
          <w:b/>
          <w:sz w:val="24"/>
          <w:szCs w:val="24"/>
        </w:rPr>
        <w:tab/>
        <w:t>ENVIRONMENTAL CONTROL, MONITORING AND REPORTING</w:t>
      </w:r>
    </w:p>
    <w:p w14:paraId="46107B14" w14:textId="77777777" w:rsidR="00940F3A" w:rsidRPr="00BA13E1" w:rsidRDefault="00940F3A" w:rsidP="00940F3A">
      <w:pPr>
        <w:spacing w:after="0" w:line="240" w:lineRule="auto"/>
        <w:jc w:val="both"/>
        <w:rPr>
          <w:rFonts w:ascii="Arial" w:hAnsi="Arial" w:cs="Arial"/>
          <w:b/>
        </w:rPr>
      </w:pPr>
    </w:p>
    <w:p w14:paraId="014E84E3" w14:textId="77777777" w:rsidR="001116D5" w:rsidRPr="00BA13E1" w:rsidRDefault="00225353" w:rsidP="00940F3A">
      <w:pPr>
        <w:spacing w:after="0" w:line="240" w:lineRule="auto"/>
        <w:ind w:firstLine="720"/>
        <w:jc w:val="both"/>
        <w:rPr>
          <w:rFonts w:ascii="Arial" w:hAnsi="Arial" w:cs="Arial"/>
        </w:rPr>
      </w:pPr>
      <w:r w:rsidRPr="00BA13E1">
        <w:rPr>
          <w:rFonts w:ascii="Arial" w:hAnsi="Arial" w:cs="Arial"/>
        </w:rPr>
        <w:t>Accident and Incident Reporting</w:t>
      </w:r>
    </w:p>
    <w:p w14:paraId="3C4CAB0B" w14:textId="77777777" w:rsidR="001116D5" w:rsidRPr="00BA13E1" w:rsidRDefault="00D04EDE" w:rsidP="00D04EDE">
      <w:pPr>
        <w:spacing w:after="0" w:line="240" w:lineRule="auto"/>
        <w:ind w:firstLine="720"/>
        <w:jc w:val="both"/>
        <w:rPr>
          <w:rFonts w:ascii="Arial" w:hAnsi="Arial" w:cs="Arial"/>
        </w:rPr>
      </w:pPr>
      <w:r w:rsidRPr="00BA13E1">
        <w:rPr>
          <w:rFonts w:ascii="Arial" w:hAnsi="Arial" w:cs="Arial"/>
        </w:rPr>
        <w:t>Vehicle &amp; Plant Breakdowns</w:t>
      </w:r>
    </w:p>
    <w:p w14:paraId="644A8FC6" w14:textId="77777777" w:rsidR="00D04EDE" w:rsidRPr="00BA13E1" w:rsidRDefault="00D04EDE" w:rsidP="00D04EDE">
      <w:pPr>
        <w:spacing w:after="0" w:line="240" w:lineRule="auto"/>
        <w:ind w:firstLine="720"/>
        <w:jc w:val="both"/>
        <w:rPr>
          <w:rFonts w:ascii="Arial" w:hAnsi="Arial" w:cs="Arial"/>
        </w:rPr>
      </w:pPr>
      <w:r w:rsidRPr="00BA13E1">
        <w:rPr>
          <w:rFonts w:ascii="Arial" w:hAnsi="Arial" w:cs="Arial"/>
        </w:rPr>
        <w:t>Site Inspections</w:t>
      </w:r>
    </w:p>
    <w:p w14:paraId="1B7A8EE0" w14:textId="77777777" w:rsidR="00D04EDE" w:rsidRPr="00BA13E1" w:rsidRDefault="00D04EDE" w:rsidP="00D04EDE">
      <w:pPr>
        <w:spacing w:after="0" w:line="240" w:lineRule="auto"/>
        <w:ind w:firstLine="720"/>
        <w:jc w:val="both"/>
        <w:rPr>
          <w:rFonts w:ascii="Arial" w:hAnsi="Arial" w:cs="Arial"/>
        </w:rPr>
      </w:pPr>
      <w:r w:rsidRPr="00BA13E1">
        <w:rPr>
          <w:rFonts w:ascii="Arial" w:hAnsi="Arial" w:cs="Arial"/>
        </w:rPr>
        <w:t>Spillages</w:t>
      </w:r>
    </w:p>
    <w:p w14:paraId="47C7E916" w14:textId="77777777" w:rsidR="00D04EDE" w:rsidRPr="00BA13E1" w:rsidRDefault="00D04EDE" w:rsidP="00D04EDE">
      <w:pPr>
        <w:spacing w:after="0" w:line="240" w:lineRule="auto"/>
        <w:ind w:firstLine="720"/>
        <w:jc w:val="both"/>
        <w:rPr>
          <w:rFonts w:ascii="Arial" w:hAnsi="Arial" w:cs="Arial"/>
        </w:rPr>
      </w:pPr>
      <w:r w:rsidRPr="00BA13E1">
        <w:rPr>
          <w:rFonts w:ascii="Arial" w:hAnsi="Arial" w:cs="Arial"/>
        </w:rPr>
        <w:t>Surface and Ground Water</w:t>
      </w:r>
    </w:p>
    <w:p w14:paraId="5B45D64B" w14:textId="77777777" w:rsidR="0084109C" w:rsidRPr="00BA13E1" w:rsidRDefault="0084109C" w:rsidP="00D04EDE">
      <w:pPr>
        <w:spacing w:after="0" w:line="240" w:lineRule="auto"/>
        <w:ind w:firstLine="720"/>
        <w:jc w:val="both"/>
        <w:rPr>
          <w:rFonts w:ascii="Arial" w:hAnsi="Arial" w:cs="Arial"/>
        </w:rPr>
      </w:pPr>
      <w:r w:rsidRPr="00BA13E1">
        <w:rPr>
          <w:rFonts w:ascii="Arial" w:hAnsi="Arial" w:cs="Arial"/>
        </w:rPr>
        <w:t>Containment Bunding</w:t>
      </w:r>
    </w:p>
    <w:p w14:paraId="213AEB44" w14:textId="77777777" w:rsidR="0084109C" w:rsidRPr="00BA13E1" w:rsidRDefault="0084109C" w:rsidP="00D04EDE">
      <w:pPr>
        <w:spacing w:after="0" w:line="240" w:lineRule="auto"/>
        <w:ind w:firstLine="720"/>
        <w:jc w:val="both"/>
        <w:rPr>
          <w:rFonts w:ascii="Arial" w:hAnsi="Arial" w:cs="Arial"/>
        </w:rPr>
      </w:pPr>
      <w:r w:rsidRPr="00BA13E1">
        <w:rPr>
          <w:rFonts w:ascii="Arial" w:hAnsi="Arial" w:cs="Arial"/>
        </w:rPr>
        <w:t>Odour</w:t>
      </w:r>
    </w:p>
    <w:p w14:paraId="6C605862" w14:textId="77777777" w:rsidR="0084109C" w:rsidRPr="00BA13E1" w:rsidRDefault="0084109C" w:rsidP="00D04EDE">
      <w:pPr>
        <w:spacing w:after="0" w:line="240" w:lineRule="auto"/>
        <w:ind w:firstLine="720"/>
        <w:jc w:val="both"/>
        <w:rPr>
          <w:rFonts w:ascii="Arial" w:hAnsi="Arial" w:cs="Arial"/>
        </w:rPr>
      </w:pPr>
      <w:r w:rsidRPr="00BA13E1">
        <w:rPr>
          <w:rFonts w:ascii="Arial" w:hAnsi="Arial" w:cs="Arial"/>
        </w:rPr>
        <w:lastRenderedPageBreak/>
        <w:t>Dust</w:t>
      </w:r>
    </w:p>
    <w:p w14:paraId="472B88C9" w14:textId="77777777" w:rsidR="0084109C" w:rsidRPr="00BA13E1" w:rsidRDefault="0084109C" w:rsidP="00D04EDE">
      <w:pPr>
        <w:spacing w:after="0" w:line="240" w:lineRule="auto"/>
        <w:ind w:firstLine="720"/>
        <w:jc w:val="both"/>
        <w:rPr>
          <w:rFonts w:ascii="Arial" w:hAnsi="Arial" w:cs="Arial"/>
        </w:rPr>
      </w:pPr>
      <w:r w:rsidRPr="00BA13E1">
        <w:rPr>
          <w:rFonts w:ascii="Arial" w:hAnsi="Arial" w:cs="Arial"/>
        </w:rPr>
        <w:t>Noise and Vibration</w:t>
      </w:r>
    </w:p>
    <w:p w14:paraId="6C2B511F" w14:textId="77777777" w:rsidR="001116D5" w:rsidRPr="00BA13E1" w:rsidRDefault="0084109C" w:rsidP="0084109C">
      <w:pPr>
        <w:spacing w:after="0" w:line="240" w:lineRule="auto"/>
        <w:ind w:firstLine="720"/>
        <w:jc w:val="both"/>
        <w:rPr>
          <w:rFonts w:ascii="Arial" w:hAnsi="Arial" w:cs="Arial"/>
        </w:rPr>
      </w:pPr>
      <w:r w:rsidRPr="00BA13E1">
        <w:rPr>
          <w:rFonts w:ascii="Arial" w:hAnsi="Arial" w:cs="Arial"/>
        </w:rPr>
        <w:t>Pests</w:t>
      </w:r>
    </w:p>
    <w:p w14:paraId="54D404C0" w14:textId="77777777" w:rsidR="0084109C" w:rsidRPr="00BA13E1" w:rsidRDefault="0084109C" w:rsidP="0084109C">
      <w:pPr>
        <w:spacing w:after="0" w:line="240" w:lineRule="auto"/>
        <w:ind w:firstLine="720"/>
        <w:jc w:val="both"/>
        <w:rPr>
          <w:rFonts w:ascii="Arial" w:hAnsi="Arial" w:cs="Arial"/>
        </w:rPr>
      </w:pPr>
      <w:r w:rsidRPr="00BA13E1">
        <w:rPr>
          <w:rFonts w:ascii="Arial" w:hAnsi="Arial" w:cs="Arial"/>
        </w:rPr>
        <w:t>Litter</w:t>
      </w:r>
    </w:p>
    <w:p w14:paraId="64C72891" w14:textId="77777777" w:rsidR="0084109C" w:rsidRPr="00BA13E1" w:rsidRDefault="0084109C" w:rsidP="0084109C">
      <w:pPr>
        <w:spacing w:after="0" w:line="240" w:lineRule="auto"/>
        <w:ind w:firstLine="720"/>
        <w:jc w:val="both"/>
        <w:rPr>
          <w:rFonts w:ascii="Arial" w:hAnsi="Arial" w:cs="Arial"/>
          <w:sz w:val="24"/>
          <w:szCs w:val="24"/>
        </w:rPr>
      </w:pPr>
    </w:p>
    <w:p w14:paraId="7EEFB424" w14:textId="77777777" w:rsidR="00F003F6" w:rsidRPr="00BA13E1" w:rsidRDefault="00F003F6" w:rsidP="0084109C">
      <w:pPr>
        <w:spacing w:after="0" w:line="240" w:lineRule="auto"/>
        <w:ind w:firstLine="720"/>
        <w:jc w:val="both"/>
        <w:rPr>
          <w:rFonts w:ascii="Arial" w:hAnsi="Arial" w:cs="Arial"/>
          <w:sz w:val="24"/>
          <w:szCs w:val="24"/>
        </w:rPr>
      </w:pPr>
    </w:p>
    <w:p w14:paraId="476C3551" w14:textId="77777777" w:rsidR="004177D0" w:rsidRPr="00BA13E1" w:rsidRDefault="004177D0" w:rsidP="004438DC">
      <w:pPr>
        <w:spacing w:after="0" w:line="240" w:lineRule="auto"/>
        <w:jc w:val="both"/>
        <w:rPr>
          <w:rFonts w:ascii="Arial" w:hAnsi="Arial" w:cs="Arial"/>
          <w:b/>
          <w:sz w:val="24"/>
          <w:szCs w:val="24"/>
        </w:rPr>
      </w:pPr>
    </w:p>
    <w:p w14:paraId="1D463AD2" w14:textId="77777777" w:rsidR="004438DC" w:rsidRPr="00BA13E1" w:rsidRDefault="009E203C" w:rsidP="004438DC">
      <w:pPr>
        <w:spacing w:after="0" w:line="240" w:lineRule="auto"/>
        <w:jc w:val="both"/>
        <w:rPr>
          <w:rFonts w:ascii="Arial" w:hAnsi="Arial" w:cs="Arial"/>
          <w:b/>
          <w:color w:val="FF0000"/>
          <w:sz w:val="24"/>
          <w:szCs w:val="24"/>
        </w:rPr>
      </w:pPr>
      <w:r w:rsidRPr="00BA13E1">
        <w:rPr>
          <w:rFonts w:ascii="Arial" w:hAnsi="Arial" w:cs="Arial"/>
          <w:b/>
          <w:sz w:val="24"/>
          <w:szCs w:val="24"/>
        </w:rPr>
        <w:t>5.0</w:t>
      </w:r>
      <w:r w:rsidRPr="00BA13E1">
        <w:rPr>
          <w:rFonts w:ascii="Arial" w:hAnsi="Arial" w:cs="Arial"/>
          <w:b/>
          <w:sz w:val="24"/>
          <w:szCs w:val="24"/>
        </w:rPr>
        <w:tab/>
        <w:t>APPENDICIES</w:t>
      </w:r>
      <w:r w:rsidR="001707A0" w:rsidRPr="00BA13E1">
        <w:rPr>
          <w:rFonts w:ascii="Arial" w:hAnsi="Arial" w:cs="Arial"/>
          <w:b/>
          <w:color w:val="FF0000"/>
          <w:sz w:val="24"/>
          <w:szCs w:val="24"/>
        </w:rPr>
        <w:t xml:space="preserve"> </w:t>
      </w:r>
    </w:p>
    <w:p w14:paraId="2A4B4E53" w14:textId="77777777" w:rsidR="004438DC" w:rsidRPr="00BA13E1" w:rsidRDefault="004438DC" w:rsidP="004438DC">
      <w:pPr>
        <w:spacing w:after="0" w:line="240" w:lineRule="auto"/>
        <w:jc w:val="both"/>
        <w:rPr>
          <w:rFonts w:ascii="Arial" w:hAnsi="Arial" w:cs="Arial"/>
        </w:rPr>
      </w:pPr>
    </w:p>
    <w:p w14:paraId="26089D4C" w14:textId="1455C348" w:rsidR="003F7B3B" w:rsidRPr="00BA13E1" w:rsidRDefault="00F714B7" w:rsidP="004177D0">
      <w:pPr>
        <w:spacing w:after="0" w:line="240" w:lineRule="auto"/>
        <w:jc w:val="both"/>
        <w:rPr>
          <w:rFonts w:ascii="Arial" w:hAnsi="Arial" w:cs="Arial"/>
        </w:rPr>
      </w:pPr>
      <w:r w:rsidRPr="00BA13E1">
        <w:rPr>
          <w:rFonts w:ascii="Arial" w:hAnsi="Arial" w:cs="Arial"/>
        </w:rPr>
        <w:t xml:space="preserve">Appendix A </w:t>
      </w:r>
      <w:r w:rsidRPr="00BA13E1">
        <w:rPr>
          <w:rFonts w:ascii="Arial" w:hAnsi="Arial" w:cs="Arial"/>
        </w:rPr>
        <w:tab/>
      </w:r>
      <w:r w:rsidR="001D6E98" w:rsidRPr="00BA13E1">
        <w:rPr>
          <w:rFonts w:ascii="Arial" w:hAnsi="Arial" w:cs="Arial"/>
        </w:rPr>
        <w:t xml:space="preserve">- </w:t>
      </w:r>
      <w:r w:rsidR="003F7B3B" w:rsidRPr="00BA13E1">
        <w:rPr>
          <w:rFonts w:ascii="Arial" w:hAnsi="Arial" w:cs="Arial"/>
        </w:rPr>
        <w:t>Permit Transfer GB3603XP</w:t>
      </w:r>
    </w:p>
    <w:p w14:paraId="3387299A" w14:textId="77777777" w:rsidR="001D6E98" w:rsidRPr="00BA13E1" w:rsidRDefault="003F7B3B" w:rsidP="004177D0">
      <w:pPr>
        <w:spacing w:after="0" w:line="240" w:lineRule="auto"/>
        <w:jc w:val="both"/>
        <w:rPr>
          <w:rFonts w:ascii="Arial" w:hAnsi="Arial" w:cs="Arial"/>
        </w:rPr>
      </w:pPr>
      <w:r w:rsidRPr="00BA13E1">
        <w:rPr>
          <w:rFonts w:ascii="Arial" w:hAnsi="Arial" w:cs="Arial"/>
        </w:rPr>
        <w:t xml:space="preserve">Appendix A1   - </w:t>
      </w:r>
      <w:r w:rsidR="001D6E98" w:rsidRPr="00BA13E1">
        <w:rPr>
          <w:rFonts w:ascii="Arial" w:hAnsi="Arial" w:cs="Arial"/>
        </w:rPr>
        <w:t>Environmental Permit (EPR/AB3709FN)</w:t>
      </w:r>
    </w:p>
    <w:p w14:paraId="6353CD3D" w14:textId="77777777" w:rsidR="001D6E98" w:rsidRPr="00BA13E1" w:rsidRDefault="00F714B7" w:rsidP="004177D0">
      <w:pPr>
        <w:spacing w:after="0" w:line="240" w:lineRule="auto"/>
        <w:jc w:val="both"/>
        <w:rPr>
          <w:rFonts w:ascii="Arial" w:hAnsi="Arial" w:cs="Arial"/>
        </w:rPr>
      </w:pPr>
      <w:r w:rsidRPr="00BA13E1">
        <w:rPr>
          <w:rFonts w:ascii="Arial" w:hAnsi="Arial" w:cs="Arial"/>
        </w:rPr>
        <w:t xml:space="preserve">Appendix B </w:t>
      </w:r>
      <w:r w:rsidRPr="00BA13E1">
        <w:rPr>
          <w:rFonts w:ascii="Arial" w:hAnsi="Arial" w:cs="Arial"/>
        </w:rPr>
        <w:tab/>
      </w:r>
      <w:r w:rsidR="001D6E98" w:rsidRPr="00BA13E1">
        <w:rPr>
          <w:rFonts w:ascii="Arial" w:hAnsi="Arial" w:cs="Arial"/>
        </w:rPr>
        <w:t>- Standard Rules (SR2008No25)</w:t>
      </w:r>
    </w:p>
    <w:p w14:paraId="20F58444" w14:textId="77777777" w:rsidR="001D6E98" w:rsidRPr="00BA13E1" w:rsidRDefault="00F714B7" w:rsidP="004177D0">
      <w:pPr>
        <w:spacing w:after="0" w:line="240" w:lineRule="auto"/>
        <w:jc w:val="both"/>
        <w:rPr>
          <w:rFonts w:ascii="Arial" w:hAnsi="Arial" w:cs="Arial"/>
        </w:rPr>
      </w:pPr>
      <w:r w:rsidRPr="00BA13E1">
        <w:rPr>
          <w:rFonts w:ascii="Arial" w:hAnsi="Arial" w:cs="Arial"/>
        </w:rPr>
        <w:t xml:space="preserve">Appendix C </w:t>
      </w:r>
      <w:r w:rsidRPr="00BA13E1">
        <w:rPr>
          <w:rFonts w:ascii="Arial" w:hAnsi="Arial" w:cs="Arial"/>
        </w:rPr>
        <w:tab/>
      </w:r>
      <w:r w:rsidR="001D6E98" w:rsidRPr="00BA13E1">
        <w:rPr>
          <w:rFonts w:ascii="Arial" w:hAnsi="Arial" w:cs="Arial"/>
        </w:rPr>
        <w:t>- Generic Risk Assessment</w:t>
      </w:r>
    </w:p>
    <w:p w14:paraId="05DFD5C9" w14:textId="77777777" w:rsidR="004177D0" w:rsidRPr="00BA13E1" w:rsidRDefault="001D6E98" w:rsidP="004177D0">
      <w:pPr>
        <w:spacing w:after="0" w:line="240" w:lineRule="auto"/>
        <w:jc w:val="both"/>
        <w:rPr>
          <w:rFonts w:ascii="Arial" w:hAnsi="Arial" w:cs="Arial"/>
        </w:rPr>
      </w:pPr>
      <w:r w:rsidRPr="00BA13E1">
        <w:rPr>
          <w:rFonts w:ascii="Arial" w:hAnsi="Arial" w:cs="Arial"/>
        </w:rPr>
        <w:t xml:space="preserve">Appendix </w:t>
      </w:r>
      <w:r w:rsidR="00F714B7" w:rsidRPr="00BA13E1">
        <w:rPr>
          <w:rFonts w:ascii="Arial" w:hAnsi="Arial" w:cs="Arial"/>
        </w:rPr>
        <w:t xml:space="preserve">D </w:t>
      </w:r>
      <w:r w:rsidR="00F714B7" w:rsidRPr="00BA13E1">
        <w:rPr>
          <w:rFonts w:ascii="Arial" w:hAnsi="Arial" w:cs="Arial"/>
        </w:rPr>
        <w:tab/>
      </w:r>
      <w:r w:rsidR="0083080D" w:rsidRPr="00BA13E1">
        <w:rPr>
          <w:rFonts w:ascii="Arial" w:hAnsi="Arial" w:cs="Arial"/>
        </w:rPr>
        <w:t>- Planning Permission Notice</w:t>
      </w:r>
    </w:p>
    <w:p w14:paraId="78A9AFB3" w14:textId="6FF258DD" w:rsidR="00982D64" w:rsidRPr="00BA13E1" w:rsidRDefault="00982D64" w:rsidP="004177D0">
      <w:pPr>
        <w:spacing w:after="0" w:line="240" w:lineRule="auto"/>
        <w:jc w:val="both"/>
        <w:rPr>
          <w:rFonts w:ascii="Arial" w:hAnsi="Arial" w:cs="Arial"/>
        </w:rPr>
      </w:pPr>
      <w:r w:rsidRPr="00BA13E1">
        <w:rPr>
          <w:rFonts w:ascii="Arial" w:hAnsi="Arial" w:cs="Arial"/>
        </w:rPr>
        <w:t xml:space="preserve">Appendix E </w:t>
      </w:r>
      <w:r w:rsidRPr="00BA13E1">
        <w:rPr>
          <w:rFonts w:ascii="Arial" w:hAnsi="Arial" w:cs="Arial"/>
        </w:rPr>
        <w:tab/>
        <w:t xml:space="preserve">- </w:t>
      </w:r>
      <w:r w:rsidRPr="00BA13E1">
        <w:rPr>
          <w:rFonts w:ascii="Arial" w:hAnsi="Arial" w:cs="Arial"/>
          <w:sz w:val="24"/>
          <w:szCs w:val="24"/>
        </w:rPr>
        <w:t xml:space="preserve">sub-basement room of 21D67 </w:t>
      </w:r>
    </w:p>
    <w:p w14:paraId="2B820E5F" w14:textId="697561B6" w:rsidR="008770C0" w:rsidRDefault="001D6E98" w:rsidP="004177D0">
      <w:pPr>
        <w:spacing w:after="0" w:line="240" w:lineRule="auto"/>
        <w:jc w:val="both"/>
        <w:rPr>
          <w:rFonts w:ascii="Arial" w:hAnsi="Arial" w:cs="Arial"/>
        </w:rPr>
      </w:pPr>
      <w:r w:rsidRPr="00BA13E1">
        <w:rPr>
          <w:rFonts w:ascii="Arial" w:hAnsi="Arial" w:cs="Arial"/>
        </w:rPr>
        <w:t xml:space="preserve">Appendix </w:t>
      </w:r>
      <w:r w:rsidR="00982D64" w:rsidRPr="00BA13E1">
        <w:rPr>
          <w:rFonts w:ascii="Arial" w:hAnsi="Arial" w:cs="Arial"/>
        </w:rPr>
        <w:t>F</w:t>
      </w:r>
      <w:r w:rsidR="00F714B7" w:rsidRPr="00BA13E1">
        <w:rPr>
          <w:rFonts w:ascii="Arial" w:hAnsi="Arial" w:cs="Arial"/>
        </w:rPr>
        <w:tab/>
      </w:r>
      <w:r w:rsidR="00F43CA0" w:rsidRPr="00BA13E1">
        <w:rPr>
          <w:rFonts w:ascii="Arial" w:hAnsi="Arial" w:cs="Arial"/>
        </w:rPr>
        <w:t xml:space="preserve">- </w:t>
      </w:r>
      <w:r w:rsidR="008770C0">
        <w:rPr>
          <w:rFonts w:ascii="Arial" w:hAnsi="Arial" w:cs="Arial"/>
        </w:rPr>
        <w:t>Waste site map</w:t>
      </w:r>
    </w:p>
    <w:p w14:paraId="77193285" w14:textId="27B52500" w:rsidR="001E4261" w:rsidRPr="00BA13E1" w:rsidRDefault="008770C0" w:rsidP="004177D0">
      <w:pPr>
        <w:spacing w:after="0" w:line="240" w:lineRule="auto"/>
        <w:jc w:val="both"/>
        <w:rPr>
          <w:rFonts w:ascii="Arial" w:hAnsi="Arial" w:cs="Arial"/>
        </w:rPr>
      </w:pPr>
      <w:r w:rsidRPr="00BA13E1">
        <w:rPr>
          <w:rFonts w:ascii="Arial" w:hAnsi="Arial" w:cs="Arial"/>
        </w:rPr>
        <w:t xml:space="preserve">Appendix </w:t>
      </w:r>
      <w:r>
        <w:rPr>
          <w:rFonts w:ascii="Arial" w:hAnsi="Arial" w:cs="Arial"/>
        </w:rPr>
        <w:t>G</w:t>
      </w:r>
      <w:r w:rsidRPr="00BA13E1">
        <w:rPr>
          <w:rFonts w:ascii="Arial" w:hAnsi="Arial" w:cs="Arial"/>
        </w:rPr>
        <w:tab/>
        <w:t xml:space="preserve">- </w:t>
      </w:r>
      <w:r w:rsidR="00C46B65" w:rsidRPr="00BA13E1">
        <w:rPr>
          <w:rFonts w:ascii="Arial" w:hAnsi="Arial" w:cs="Arial"/>
        </w:rPr>
        <w:t>TCM</w:t>
      </w:r>
      <w:r w:rsidR="0045019D" w:rsidRPr="00BA13E1">
        <w:rPr>
          <w:rFonts w:ascii="Arial" w:hAnsi="Arial" w:cs="Arial"/>
        </w:rPr>
        <w:t xml:space="preserve"> Competence (Certificates)</w:t>
      </w:r>
      <w:r w:rsidR="00C46B65" w:rsidRPr="00BA13E1">
        <w:rPr>
          <w:rFonts w:ascii="Arial" w:hAnsi="Arial" w:cs="Arial"/>
        </w:rPr>
        <w:t xml:space="preserve"> original </w:t>
      </w:r>
    </w:p>
    <w:p w14:paraId="7D27B3FA" w14:textId="25DA29AA" w:rsidR="00C46B65" w:rsidRPr="00BA13E1" w:rsidRDefault="008770C0" w:rsidP="004177D0">
      <w:pPr>
        <w:spacing w:after="0" w:line="240" w:lineRule="auto"/>
        <w:jc w:val="both"/>
        <w:rPr>
          <w:rFonts w:ascii="Arial" w:hAnsi="Arial" w:cs="Arial"/>
        </w:rPr>
      </w:pPr>
      <w:r>
        <w:rPr>
          <w:rFonts w:ascii="Arial" w:hAnsi="Arial" w:cs="Arial"/>
        </w:rPr>
        <w:t>Appendix H</w:t>
      </w:r>
      <w:r w:rsidR="00C46B65" w:rsidRPr="00BA13E1">
        <w:rPr>
          <w:rFonts w:ascii="Arial" w:hAnsi="Arial" w:cs="Arial"/>
        </w:rPr>
        <w:tab/>
        <w:t xml:space="preserve">- TCM Competence (Certificates) Validation </w:t>
      </w:r>
    </w:p>
    <w:p w14:paraId="1CB4027E" w14:textId="565AAB2E" w:rsidR="001E4261" w:rsidRPr="00BA13E1" w:rsidRDefault="001D6E98" w:rsidP="004177D0">
      <w:pPr>
        <w:spacing w:after="0" w:line="240" w:lineRule="auto"/>
        <w:jc w:val="both"/>
        <w:rPr>
          <w:rFonts w:ascii="Arial" w:hAnsi="Arial" w:cs="Arial"/>
        </w:rPr>
      </w:pPr>
      <w:r w:rsidRPr="00BA13E1">
        <w:rPr>
          <w:rFonts w:ascii="Arial" w:hAnsi="Arial" w:cs="Arial"/>
        </w:rPr>
        <w:t xml:space="preserve">Appendix </w:t>
      </w:r>
      <w:r w:rsidR="00E5104B">
        <w:rPr>
          <w:rFonts w:ascii="Arial" w:hAnsi="Arial" w:cs="Arial"/>
        </w:rPr>
        <w:t>I</w:t>
      </w:r>
      <w:r w:rsidR="00F714B7" w:rsidRPr="00BA13E1">
        <w:rPr>
          <w:rFonts w:ascii="Arial" w:hAnsi="Arial" w:cs="Arial"/>
        </w:rPr>
        <w:tab/>
      </w:r>
      <w:r w:rsidR="00951A29" w:rsidRPr="00BA13E1">
        <w:rPr>
          <w:rFonts w:ascii="Arial" w:hAnsi="Arial" w:cs="Arial"/>
        </w:rPr>
        <w:t xml:space="preserve">- </w:t>
      </w:r>
      <w:r w:rsidR="0045019D" w:rsidRPr="00BA13E1">
        <w:rPr>
          <w:rFonts w:ascii="Arial" w:hAnsi="Arial" w:cs="Arial"/>
        </w:rPr>
        <w:t>Site Rules</w:t>
      </w:r>
    </w:p>
    <w:p w14:paraId="40D05E16" w14:textId="4A32026C" w:rsidR="001E4261" w:rsidRPr="00BA13E1" w:rsidRDefault="001D6E98" w:rsidP="004177D0">
      <w:pPr>
        <w:spacing w:after="0" w:line="240" w:lineRule="auto"/>
        <w:jc w:val="both"/>
        <w:rPr>
          <w:rFonts w:ascii="Arial" w:hAnsi="Arial" w:cs="Arial"/>
        </w:rPr>
      </w:pPr>
      <w:r w:rsidRPr="00BA13E1">
        <w:rPr>
          <w:rFonts w:ascii="Arial" w:hAnsi="Arial" w:cs="Arial"/>
        </w:rPr>
        <w:t xml:space="preserve">Appendix </w:t>
      </w:r>
      <w:r w:rsidR="00E5104B">
        <w:rPr>
          <w:rFonts w:ascii="Arial" w:hAnsi="Arial" w:cs="Arial"/>
        </w:rPr>
        <w:t>J</w:t>
      </w:r>
      <w:r w:rsidR="00F714B7" w:rsidRPr="00BA13E1">
        <w:rPr>
          <w:rFonts w:ascii="Arial" w:hAnsi="Arial" w:cs="Arial"/>
        </w:rPr>
        <w:t xml:space="preserve"> </w:t>
      </w:r>
      <w:r w:rsidR="00F714B7" w:rsidRPr="00BA13E1">
        <w:rPr>
          <w:rFonts w:ascii="Arial" w:hAnsi="Arial" w:cs="Arial"/>
        </w:rPr>
        <w:tab/>
      </w:r>
      <w:r w:rsidR="00632442" w:rsidRPr="00BA13E1">
        <w:rPr>
          <w:rFonts w:ascii="Arial" w:hAnsi="Arial" w:cs="Arial"/>
        </w:rPr>
        <w:t xml:space="preserve">- </w:t>
      </w:r>
      <w:r w:rsidR="003D0527" w:rsidRPr="00BA13E1">
        <w:rPr>
          <w:rFonts w:ascii="Arial" w:hAnsi="Arial" w:cs="Arial"/>
        </w:rPr>
        <w:t>APL Health, Safety and Environmental Policy</w:t>
      </w:r>
    </w:p>
    <w:p w14:paraId="14B64251" w14:textId="5ECB53B6" w:rsidR="00632442" w:rsidRPr="00BA13E1" w:rsidRDefault="001D6E98" w:rsidP="004177D0">
      <w:pPr>
        <w:spacing w:after="0" w:line="240" w:lineRule="auto"/>
        <w:jc w:val="both"/>
        <w:rPr>
          <w:rFonts w:ascii="Arial" w:hAnsi="Arial" w:cs="Arial"/>
        </w:rPr>
      </w:pPr>
      <w:r w:rsidRPr="00BA13E1">
        <w:rPr>
          <w:rFonts w:ascii="Arial" w:hAnsi="Arial" w:cs="Arial"/>
        </w:rPr>
        <w:t xml:space="preserve">Appendix </w:t>
      </w:r>
      <w:r w:rsidR="00E5104B">
        <w:rPr>
          <w:rFonts w:ascii="Arial" w:hAnsi="Arial" w:cs="Arial"/>
        </w:rPr>
        <w:t>K</w:t>
      </w:r>
      <w:r w:rsidR="00F714B7" w:rsidRPr="00BA13E1">
        <w:rPr>
          <w:rFonts w:ascii="Arial" w:hAnsi="Arial" w:cs="Arial"/>
        </w:rPr>
        <w:t xml:space="preserve"> </w:t>
      </w:r>
      <w:r w:rsidR="00F714B7" w:rsidRPr="00BA13E1">
        <w:rPr>
          <w:rFonts w:ascii="Arial" w:hAnsi="Arial" w:cs="Arial"/>
        </w:rPr>
        <w:tab/>
      </w:r>
      <w:r w:rsidR="00DB0545" w:rsidRPr="00BA13E1">
        <w:rPr>
          <w:rFonts w:ascii="Arial" w:hAnsi="Arial" w:cs="Arial"/>
        </w:rPr>
        <w:t>-</w:t>
      </w:r>
      <w:r w:rsidR="00632442" w:rsidRPr="00BA13E1">
        <w:rPr>
          <w:rFonts w:ascii="Arial" w:hAnsi="Arial" w:cs="Arial"/>
        </w:rPr>
        <w:t xml:space="preserve"> </w:t>
      </w:r>
      <w:r w:rsidR="003D0527" w:rsidRPr="00BA13E1">
        <w:rPr>
          <w:rFonts w:ascii="Arial" w:hAnsi="Arial" w:cs="Arial"/>
        </w:rPr>
        <w:t>Site Drainage Plan</w:t>
      </w:r>
    </w:p>
    <w:p w14:paraId="2F1AEC7A" w14:textId="28578A0D" w:rsidR="00CC2E21" w:rsidRPr="00BA13E1" w:rsidRDefault="00E5104B" w:rsidP="004177D0">
      <w:pPr>
        <w:spacing w:after="0" w:line="240" w:lineRule="auto"/>
        <w:jc w:val="both"/>
        <w:rPr>
          <w:rFonts w:ascii="Arial" w:hAnsi="Arial" w:cs="Arial"/>
        </w:rPr>
      </w:pPr>
      <w:r>
        <w:rPr>
          <w:rFonts w:ascii="Arial" w:hAnsi="Arial" w:cs="Arial"/>
        </w:rPr>
        <w:t>Appendix L</w:t>
      </w:r>
      <w:r w:rsidR="00CC2E21" w:rsidRPr="00BA13E1">
        <w:rPr>
          <w:rFonts w:ascii="Arial" w:hAnsi="Arial" w:cs="Arial"/>
        </w:rPr>
        <w:tab/>
        <w:t xml:space="preserve">- </w:t>
      </w:r>
      <w:r w:rsidR="003D0527" w:rsidRPr="00BA13E1">
        <w:rPr>
          <w:rFonts w:ascii="Arial" w:hAnsi="Arial" w:cs="Arial"/>
        </w:rPr>
        <w:t>Autoclave Daily Inspection Sheet</w:t>
      </w:r>
    </w:p>
    <w:p w14:paraId="36EED000" w14:textId="776B72AD" w:rsidR="001116D5" w:rsidRDefault="001D6E98" w:rsidP="001E105F">
      <w:pPr>
        <w:spacing w:after="0" w:line="240" w:lineRule="auto"/>
        <w:jc w:val="both"/>
        <w:rPr>
          <w:rFonts w:ascii="Arial" w:hAnsi="Arial" w:cs="Arial"/>
        </w:rPr>
      </w:pPr>
      <w:r w:rsidRPr="00BA13E1">
        <w:rPr>
          <w:rFonts w:ascii="Arial" w:hAnsi="Arial" w:cs="Arial"/>
        </w:rPr>
        <w:t xml:space="preserve">Appendix </w:t>
      </w:r>
      <w:r w:rsidR="00E5104B">
        <w:rPr>
          <w:rFonts w:ascii="Arial" w:hAnsi="Arial" w:cs="Arial"/>
        </w:rPr>
        <w:t>M</w:t>
      </w:r>
      <w:r w:rsidR="00F714B7" w:rsidRPr="00BA13E1">
        <w:rPr>
          <w:rFonts w:ascii="Arial" w:hAnsi="Arial" w:cs="Arial"/>
        </w:rPr>
        <w:t xml:space="preserve"> </w:t>
      </w:r>
      <w:r w:rsidR="00F714B7" w:rsidRPr="00BA13E1">
        <w:rPr>
          <w:rFonts w:ascii="Arial" w:hAnsi="Arial" w:cs="Arial"/>
        </w:rPr>
        <w:tab/>
      </w:r>
      <w:r w:rsidR="00BE53FE" w:rsidRPr="00BA13E1">
        <w:rPr>
          <w:rFonts w:ascii="Arial" w:hAnsi="Arial" w:cs="Arial"/>
        </w:rPr>
        <w:t xml:space="preserve">- </w:t>
      </w:r>
      <w:r w:rsidR="003D0527" w:rsidRPr="00BA13E1">
        <w:rPr>
          <w:rFonts w:ascii="Arial" w:hAnsi="Arial" w:cs="Arial"/>
        </w:rPr>
        <w:t>Spillage Clearance Procedure</w:t>
      </w:r>
    </w:p>
    <w:p w14:paraId="701B466A" w14:textId="30D600FC" w:rsidR="00B7517D" w:rsidRPr="00BA13E1" w:rsidRDefault="00B7517D" w:rsidP="001E105F">
      <w:pPr>
        <w:spacing w:after="0" w:line="240" w:lineRule="auto"/>
        <w:jc w:val="both"/>
        <w:rPr>
          <w:rFonts w:ascii="Arial" w:hAnsi="Arial" w:cs="Arial"/>
        </w:rPr>
      </w:pPr>
      <w:r w:rsidRPr="00BA13E1">
        <w:rPr>
          <w:rFonts w:ascii="Arial" w:hAnsi="Arial" w:cs="Arial"/>
        </w:rPr>
        <w:t xml:space="preserve">Appendix </w:t>
      </w:r>
      <w:r>
        <w:rPr>
          <w:rFonts w:ascii="Arial" w:hAnsi="Arial" w:cs="Arial"/>
        </w:rPr>
        <w:t>M</w:t>
      </w:r>
      <w:r w:rsidRPr="00BA13E1">
        <w:rPr>
          <w:rFonts w:ascii="Arial" w:hAnsi="Arial" w:cs="Arial"/>
        </w:rPr>
        <w:t xml:space="preserve"> </w:t>
      </w:r>
      <w:r w:rsidRPr="00BA13E1">
        <w:rPr>
          <w:rFonts w:ascii="Arial" w:hAnsi="Arial" w:cs="Arial"/>
        </w:rPr>
        <w:tab/>
        <w:t xml:space="preserve">- </w:t>
      </w:r>
      <w:r>
        <w:rPr>
          <w:rFonts w:ascii="Arial" w:hAnsi="Arial" w:cs="Arial"/>
        </w:rPr>
        <w:t>AP EPR permit procedures</w:t>
      </w:r>
    </w:p>
    <w:p w14:paraId="02AE5503" w14:textId="77777777" w:rsidR="00225353" w:rsidRPr="00BA13E1" w:rsidRDefault="00225353" w:rsidP="009E203C">
      <w:pPr>
        <w:spacing w:after="0" w:line="240" w:lineRule="auto"/>
        <w:jc w:val="both"/>
        <w:rPr>
          <w:rFonts w:ascii="Arial" w:hAnsi="Arial" w:cs="Arial"/>
          <w:b/>
          <w:sz w:val="24"/>
          <w:szCs w:val="24"/>
        </w:rPr>
      </w:pPr>
    </w:p>
    <w:p w14:paraId="750012BA" w14:textId="77777777" w:rsidR="009E203C" w:rsidRPr="00BA13E1" w:rsidRDefault="009E203C" w:rsidP="009E203C">
      <w:pPr>
        <w:spacing w:after="0" w:line="240" w:lineRule="auto"/>
        <w:jc w:val="both"/>
        <w:rPr>
          <w:rFonts w:ascii="Arial" w:hAnsi="Arial" w:cs="Arial"/>
          <w:b/>
          <w:sz w:val="24"/>
          <w:szCs w:val="24"/>
        </w:rPr>
      </w:pPr>
      <w:r w:rsidRPr="00BA13E1">
        <w:rPr>
          <w:rFonts w:ascii="Arial" w:hAnsi="Arial" w:cs="Arial"/>
          <w:b/>
          <w:sz w:val="24"/>
          <w:szCs w:val="24"/>
        </w:rPr>
        <w:t>6.0</w:t>
      </w:r>
      <w:r w:rsidRPr="00BA13E1">
        <w:rPr>
          <w:rFonts w:ascii="Arial" w:hAnsi="Arial" w:cs="Arial"/>
          <w:b/>
          <w:sz w:val="24"/>
          <w:szCs w:val="24"/>
        </w:rPr>
        <w:tab/>
        <w:t>REFERENCES</w:t>
      </w:r>
    </w:p>
    <w:p w14:paraId="1EDB6415" w14:textId="77777777" w:rsidR="009E203C" w:rsidRPr="00BA13E1" w:rsidRDefault="009E203C" w:rsidP="009E203C">
      <w:pPr>
        <w:spacing w:after="0" w:line="240" w:lineRule="auto"/>
        <w:jc w:val="both"/>
        <w:rPr>
          <w:rFonts w:ascii="Arial" w:hAnsi="Arial" w:cs="Arial"/>
        </w:rPr>
      </w:pPr>
    </w:p>
    <w:p w14:paraId="619B436E" w14:textId="77777777" w:rsidR="00E64D51" w:rsidRPr="00BA13E1" w:rsidRDefault="00DF1E48" w:rsidP="009E203C">
      <w:pPr>
        <w:spacing w:after="0" w:line="240" w:lineRule="auto"/>
        <w:jc w:val="both"/>
        <w:rPr>
          <w:rFonts w:ascii="Arial" w:hAnsi="Arial" w:cs="Arial"/>
        </w:rPr>
      </w:pPr>
      <w:r w:rsidRPr="00BA13E1">
        <w:rPr>
          <w:rFonts w:ascii="Arial" w:hAnsi="Arial" w:cs="Arial"/>
        </w:rPr>
        <w:t>Environment Agency</w:t>
      </w:r>
      <w:r w:rsidR="00E64D51" w:rsidRPr="00BA13E1">
        <w:rPr>
          <w:rFonts w:ascii="Arial" w:hAnsi="Arial" w:cs="Arial"/>
        </w:rPr>
        <w:t xml:space="preserve"> guidance:</w:t>
      </w:r>
    </w:p>
    <w:p w14:paraId="1C76CFF2" w14:textId="77777777" w:rsidR="00F172E0" w:rsidRPr="00BA13E1" w:rsidRDefault="00F172E0" w:rsidP="009E203C">
      <w:pPr>
        <w:spacing w:after="0" w:line="240" w:lineRule="auto"/>
        <w:jc w:val="both"/>
        <w:rPr>
          <w:rFonts w:ascii="Arial" w:hAnsi="Arial" w:cs="Arial"/>
        </w:rPr>
      </w:pPr>
    </w:p>
    <w:p w14:paraId="1514297E" w14:textId="77777777" w:rsidR="00DF1E48" w:rsidRPr="00BA13E1" w:rsidRDefault="00DF1E48" w:rsidP="00AB2A33">
      <w:pPr>
        <w:spacing w:after="0" w:line="240" w:lineRule="auto"/>
        <w:ind w:left="720"/>
        <w:jc w:val="both"/>
        <w:rPr>
          <w:rFonts w:ascii="Arial" w:hAnsi="Arial" w:cs="Arial"/>
        </w:rPr>
      </w:pPr>
      <w:proofErr w:type="spellStart"/>
      <w:r w:rsidRPr="00BA13E1">
        <w:rPr>
          <w:rFonts w:ascii="Arial" w:hAnsi="Arial" w:cs="Arial"/>
        </w:rPr>
        <w:t>Environemtal</w:t>
      </w:r>
      <w:proofErr w:type="spellEnd"/>
      <w:r w:rsidRPr="00BA13E1">
        <w:rPr>
          <w:rFonts w:ascii="Arial" w:hAnsi="Arial" w:cs="Arial"/>
        </w:rPr>
        <w:t xml:space="preserve"> Permitting Regulations</w:t>
      </w:r>
      <w:r w:rsidR="00F172E0" w:rsidRPr="00BA13E1">
        <w:rPr>
          <w:rFonts w:ascii="Arial" w:hAnsi="Arial" w:cs="Arial"/>
        </w:rPr>
        <w:t xml:space="preserve"> 2010 (as amended)</w:t>
      </w:r>
    </w:p>
    <w:p w14:paraId="4188918D" w14:textId="77777777" w:rsidR="00DF1E48" w:rsidRPr="00BA13E1" w:rsidRDefault="00DF1E48" w:rsidP="00DF1E48">
      <w:pPr>
        <w:spacing w:after="0" w:line="240" w:lineRule="auto"/>
        <w:ind w:left="720"/>
        <w:jc w:val="both"/>
        <w:rPr>
          <w:rFonts w:ascii="Arial" w:hAnsi="Arial" w:cs="Arial"/>
          <w:sz w:val="20"/>
          <w:szCs w:val="20"/>
        </w:rPr>
      </w:pPr>
      <w:r w:rsidRPr="00BA13E1">
        <w:rPr>
          <w:rFonts w:ascii="Arial" w:hAnsi="Arial" w:cs="Arial"/>
          <w:sz w:val="20"/>
          <w:szCs w:val="20"/>
        </w:rPr>
        <w:t>(</w:t>
      </w:r>
      <w:hyperlink r:id="rId11" w:history="1">
        <w:r w:rsidRPr="00BA13E1">
          <w:rPr>
            <w:rStyle w:val="Hyperlink"/>
            <w:rFonts w:ascii="Arial" w:hAnsi="Arial" w:cs="Arial"/>
            <w:sz w:val="20"/>
            <w:szCs w:val="20"/>
          </w:rPr>
          <w:t>https://www.gov.uk/topic/environmental-management/environmental-permits</w:t>
        </w:r>
      </w:hyperlink>
      <w:r w:rsidRPr="00BA13E1">
        <w:rPr>
          <w:rFonts w:ascii="Arial" w:hAnsi="Arial" w:cs="Arial"/>
          <w:sz w:val="20"/>
          <w:szCs w:val="20"/>
        </w:rPr>
        <w:t>)</w:t>
      </w:r>
    </w:p>
    <w:p w14:paraId="2F44B2B4" w14:textId="77777777" w:rsidR="00DF1E48" w:rsidRPr="00BA13E1" w:rsidRDefault="00DF1E48" w:rsidP="00DF1E48">
      <w:pPr>
        <w:spacing w:after="0" w:line="240" w:lineRule="auto"/>
        <w:ind w:left="720"/>
        <w:jc w:val="both"/>
        <w:rPr>
          <w:rFonts w:ascii="Arial" w:hAnsi="Arial" w:cs="Arial"/>
        </w:rPr>
      </w:pPr>
    </w:p>
    <w:p w14:paraId="79886D1E" w14:textId="77777777" w:rsidR="00E64D51" w:rsidRPr="00BA13E1" w:rsidRDefault="00E64D51" w:rsidP="00AB2A33">
      <w:pPr>
        <w:spacing w:after="0" w:line="240" w:lineRule="auto"/>
        <w:ind w:left="720"/>
        <w:jc w:val="both"/>
        <w:rPr>
          <w:rFonts w:ascii="Arial" w:hAnsi="Arial" w:cs="Arial"/>
        </w:rPr>
      </w:pPr>
      <w:r w:rsidRPr="00BA13E1">
        <w:rPr>
          <w:rFonts w:ascii="Arial" w:hAnsi="Arial" w:cs="Arial"/>
        </w:rPr>
        <w:t xml:space="preserve"> Controlling and monitoring you emissions for an Environmental Permit </w:t>
      </w:r>
      <w:r w:rsidRPr="00BA13E1">
        <w:rPr>
          <w:rFonts w:ascii="Arial" w:hAnsi="Arial" w:cs="Arial"/>
          <w:sz w:val="20"/>
          <w:szCs w:val="20"/>
        </w:rPr>
        <w:t>(</w:t>
      </w:r>
      <w:hyperlink r:id="rId12" w:history="1">
        <w:r w:rsidRPr="00BA13E1">
          <w:rPr>
            <w:rStyle w:val="Hyperlink"/>
            <w:rFonts w:ascii="Arial" w:hAnsi="Arial" w:cs="Arial"/>
            <w:sz w:val="20"/>
            <w:szCs w:val="20"/>
          </w:rPr>
          <w:t>https://www.gov.uk/guidance/control-and-monitor-emissions-for-your-environmental-permit</w:t>
        </w:r>
      </w:hyperlink>
      <w:r w:rsidRPr="00BA13E1">
        <w:rPr>
          <w:rFonts w:ascii="Arial" w:hAnsi="Arial" w:cs="Arial"/>
          <w:sz w:val="20"/>
          <w:szCs w:val="20"/>
        </w:rPr>
        <w:t>)</w:t>
      </w:r>
    </w:p>
    <w:p w14:paraId="01CF0DEA" w14:textId="77777777" w:rsidR="00225353" w:rsidRPr="00BA13E1" w:rsidRDefault="00225353" w:rsidP="009E203C">
      <w:pPr>
        <w:spacing w:after="0" w:line="240" w:lineRule="auto"/>
        <w:jc w:val="both"/>
        <w:rPr>
          <w:rFonts w:ascii="Arial" w:hAnsi="Arial" w:cs="Arial"/>
        </w:rPr>
      </w:pPr>
    </w:p>
    <w:p w14:paraId="7F5580C7" w14:textId="77777777" w:rsidR="009E203C" w:rsidRPr="00BA13E1" w:rsidRDefault="00F172E0" w:rsidP="009E203C">
      <w:pPr>
        <w:spacing w:after="0" w:line="240" w:lineRule="auto"/>
        <w:jc w:val="both"/>
        <w:rPr>
          <w:rFonts w:ascii="Arial" w:hAnsi="Arial" w:cs="Arial"/>
          <w:b/>
          <w:sz w:val="24"/>
          <w:szCs w:val="24"/>
        </w:rPr>
      </w:pPr>
      <w:r w:rsidRPr="00BA13E1">
        <w:rPr>
          <w:rFonts w:ascii="Arial" w:hAnsi="Arial" w:cs="Arial"/>
          <w:b/>
          <w:sz w:val="24"/>
          <w:szCs w:val="24"/>
        </w:rPr>
        <w:t xml:space="preserve">Health and Safety Executive </w:t>
      </w:r>
      <w:r w:rsidR="00C76BEA" w:rsidRPr="00BA13E1">
        <w:rPr>
          <w:rFonts w:ascii="Arial" w:hAnsi="Arial" w:cs="Arial"/>
          <w:b/>
          <w:sz w:val="24"/>
          <w:szCs w:val="24"/>
        </w:rPr>
        <w:t>legislation</w:t>
      </w:r>
      <w:r w:rsidRPr="00BA13E1">
        <w:rPr>
          <w:rFonts w:ascii="Arial" w:hAnsi="Arial" w:cs="Arial"/>
          <w:b/>
          <w:sz w:val="24"/>
          <w:szCs w:val="24"/>
        </w:rPr>
        <w:t>:</w:t>
      </w:r>
    </w:p>
    <w:p w14:paraId="0E3A4A09" w14:textId="77777777" w:rsidR="00F172E0" w:rsidRPr="00BA13E1" w:rsidRDefault="00F172E0" w:rsidP="009E203C">
      <w:pPr>
        <w:spacing w:after="0" w:line="240" w:lineRule="auto"/>
        <w:jc w:val="both"/>
        <w:rPr>
          <w:rFonts w:ascii="Arial" w:hAnsi="Arial" w:cs="Arial"/>
        </w:rPr>
      </w:pPr>
    </w:p>
    <w:p w14:paraId="6D36E97F" w14:textId="77777777" w:rsidR="00F172E0" w:rsidRPr="00BA13E1" w:rsidRDefault="009E203C" w:rsidP="00C76BEA">
      <w:pPr>
        <w:pStyle w:val="ListParagraph"/>
        <w:numPr>
          <w:ilvl w:val="0"/>
          <w:numId w:val="32"/>
        </w:numPr>
        <w:spacing w:after="0" w:line="240" w:lineRule="auto"/>
        <w:jc w:val="both"/>
        <w:rPr>
          <w:rFonts w:ascii="Arial" w:hAnsi="Arial" w:cs="Arial"/>
        </w:rPr>
      </w:pPr>
      <w:r w:rsidRPr="00BA13E1">
        <w:rPr>
          <w:rFonts w:ascii="Arial" w:hAnsi="Arial" w:cs="Arial"/>
        </w:rPr>
        <w:t xml:space="preserve">Health &amp; Safety at Work </w:t>
      </w:r>
      <w:r w:rsidR="00F172E0" w:rsidRPr="00BA13E1">
        <w:rPr>
          <w:rFonts w:ascii="Arial" w:hAnsi="Arial" w:cs="Arial"/>
        </w:rPr>
        <w:t xml:space="preserve">etc Act </w:t>
      </w:r>
      <w:r w:rsidRPr="00BA13E1">
        <w:rPr>
          <w:rFonts w:ascii="Arial" w:hAnsi="Arial" w:cs="Arial"/>
        </w:rPr>
        <w:t>1974</w:t>
      </w:r>
    </w:p>
    <w:p w14:paraId="6EA8B01C" w14:textId="77777777" w:rsidR="00F172E0" w:rsidRPr="00BA13E1" w:rsidRDefault="00F172E0" w:rsidP="00225353">
      <w:pPr>
        <w:pStyle w:val="ListParagraph"/>
        <w:numPr>
          <w:ilvl w:val="1"/>
          <w:numId w:val="32"/>
        </w:numPr>
        <w:spacing w:after="0" w:line="240" w:lineRule="auto"/>
        <w:jc w:val="both"/>
        <w:rPr>
          <w:rFonts w:ascii="Arial" w:hAnsi="Arial" w:cs="Arial"/>
        </w:rPr>
      </w:pPr>
      <w:r w:rsidRPr="00BA13E1">
        <w:rPr>
          <w:rFonts w:ascii="Arial" w:hAnsi="Arial" w:cs="Arial"/>
        </w:rPr>
        <w:t>The Management of Health and Safety at Work Regulations 1999</w:t>
      </w:r>
    </w:p>
    <w:p w14:paraId="58790F7E" w14:textId="77777777" w:rsidR="00F172E0" w:rsidRPr="00BA13E1" w:rsidRDefault="00BB3230" w:rsidP="00225353">
      <w:pPr>
        <w:pStyle w:val="ListParagraph"/>
        <w:numPr>
          <w:ilvl w:val="1"/>
          <w:numId w:val="32"/>
        </w:numPr>
        <w:spacing w:after="0" w:line="240" w:lineRule="auto"/>
        <w:rPr>
          <w:rFonts w:ascii="Arial" w:hAnsi="Arial" w:cs="Arial"/>
        </w:rPr>
      </w:pPr>
      <w:r w:rsidRPr="00BA13E1">
        <w:rPr>
          <w:rFonts w:ascii="Arial" w:hAnsi="Arial" w:cs="Arial"/>
        </w:rPr>
        <w:t>The C</w:t>
      </w:r>
      <w:r w:rsidR="00F172E0" w:rsidRPr="00BA13E1">
        <w:rPr>
          <w:rFonts w:ascii="Arial" w:hAnsi="Arial" w:cs="Arial"/>
        </w:rPr>
        <w:t>ontrol of Substances Haza</w:t>
      </w:r>
      <w:r w:rsidR="00225353" w:rsidRPr="00BA13E1">
        <w:rPr>
          <w:rFonts w:ascii="Arial" w:hAnsi="Arial" w:cs="Arial"/>
        </w:rPr>
        <w:t>rdous to Health Regulations 2002</w:t>
      </w:r>
      <w:r w:rsidR="00F172E0" w:rsidRPr="00BA13E1">
        <w:rPr>
          <w:rFonts w:ascii="Arial" w:hAnsi="Arial" w:cs="Arial"/>
        </w:rPr>
        <w:t xml:space="preserve"> (as amended)</w:t>
      </w:r>
    </w:p>
    <w:p w14:paraId="37542F36" w14:textId="77777777" w:rsidR="009E203C" w:rsidRPr="00BA13E1" w:rsidRDefault="009E203C" w:rsidP="00225353">
      <w:pPr>
        <w:pStyle w:val="ListParagraph"/>
        <w:numPr>
          <w:ilvl w:val="1"/>
          <w:numId w:val="32"/>
        </w:numPr>
        <w:spacing w:after="0" w:line="240" w:lineRule="auto"/>
        <w:jc w:val="both"/>
        <w:rPr>
          <w:rFonts w:ascii="Arial" w:hAnsi="Arial" w:cs="Arial"/>
        </w:rPr>
      </w:pPr>
      <w:r w:rsidRPr="00BA13E1">
        <w:rPr>
          <w:rFonts w:ascii="Arial" w:hAnsi="Arial" w:cs="Arial"/>
        </w:rPr>
        <w:t>Health and Safety (First Aid) Regulations 1981</w:t>
      </w:r>
    </w:p>
    <w:p w14:paraId="33A40DAC" w14:textId="77777777" w:rsidR="00F172E0" w:rsidRPr="00BA13E1" w:rsidRDefault="00F172E0" w:rsidP="009E203C">
      <w:pPr>
        <w:spacing w:after="0" w:line="240" w:lineRule="auto"/>
        <w:jc w:val="both"/>
        <w:rPr>
          <w:rFonts w:ascii="Arial" w:hAnsi="Arial" w:cs="Arial"/>
        </w:rPr>
      </w:pPr>
    </w:p>
    <w:p w14:paraId="37AD5E45" w14:textId="77777777" w:rsidR="00F172E0" w:rsidRPr="00BA13E1" w:rsidRDefault="00F172E0" w:rsidP="00F172E0">
      <w:pPr>
        <w:spacing w:after="0" w:line="240" w:lineRule="auto"/>
        <w:jc w:val="both"/>
        <w:rPr>
          <w:rFonts w:ascii="Arial" w:hAnsi="Arial" w:cs="Arial"/>
          <w:b/>
          <w:sz w:val="24"/>
          <w:szCs w:val="24"/>
        </w:rPr>
      </w:pPr>
      <w:r w:rsidRPr="00BA13E1">
        <w:rPr>
          <w:rFonts w:ascii="Arial" w:hAnsi="Arial" w:cs="Arial"/>
          <w:b/>
          <w:sz w:val="24"/>
          <w:szCs w:val="24"/>
        </w:rPr>
        <w:t>Site Emergency Procedures:</w:t>
      </w:r>
    </w:p>
    <w:p w14:paraId="11064E4B" w14:textId="77777777" w:rsidR="00C76BEA" w:rsidRPr="00BA13E1" w:rsidRDefault="00C76BEA" w:rsidP="00C76BEA">
      <w:pPr>
        <w:spacing w:after="0" w:line="240" w:lineRule="auto"/>
        <w:jc w:val="both"/>
        <w:rPr>
          <w:rFonts w:ascii="Arial" w:hAnsi="Arial" w:cs="Arial"/>
        </w:rPr>
      </w:pPr>
    </w:p>
    <w:p w14:paraId="39F642D4" w14:textId="62981D28" w:rsidR="00F172E0" w:rsidRPr="00BA13E1" w:rsidRDefault="00F172E0" w:rsidP="00C76BEA">
      <w:pPr>
        <w:pStyle w:val="ListParagraph"/>
        <w:numPr>
          <w:ilvl w:val="0"/>
          <w:numId w:val="33"/>
        </w:numPr>
        <w:spacing w:after="0" w:line="240" w:lineRule="auto"/>
        <w:jc w:val="both"/>
        <w:rPr>
          <w:rFonts w:ascii="Arial" w:hAnsi="Arial" w:cs="Arial"/>
        </w:rPr>
      </w:pPr>
      <w:r w:rsidRPr="00BA13E1">
        <w:rPr>
          <w:rFonts w:ascii="Arial" w:hAnsi="Arial" w:cs="Arial"/>
        </w:rPr>
        <w:t>Alderley Park</w:t>
      </w:r>
      <w:r w:rsidR="00BA13E1" w:rsidRPr="00BA13E1">
        <w:rPr>
          <w:rFonts w:ascii="Arial" w:hAnsi="Arial" w:cs="Arial"/>
        </w:rPr>
        <w:t>, Health, Safety and Environment,</w:t>
      </w:r>
      <w:r w:rsidRPr="00BA13E1">
        <w:rPr>
          <w:rFonts w:ascii="Arial" w:hAnsi="Arial" w:cs="Arial"/>
        </w:rPr>
        <w:t xml:space="preserve"> Emergency Procedure </w:t>
      </w:r>
    </w:p>
    <w:p w14:paraId="376E7F9B" w14:textId="6345265A" w:rsidR="00C76BEA" w:rsidRPr="00BA13E1" w:rsidRDefault="00F172E0" w:rsidP="00BA13E1">
      <w:pPr>
        <w:pStyle w:val="ListParagraph"/>
        <w:numPr>
          <w:ilvl w:val="0"/>
          <w:numId w:val="33"/>
        </w:numPr>
        <w:spacing w:after="0" w:line="240" w:lineRule="auto"/>
        <w:jc w:val="both"/>
        <w:rPr>
          <w:rFonts w:ascii="Arial" w:hAnsi="Arial" w:cs="Arial"/>
        </w:rPr>
      </w:pPr>
      <w:r w:rsidRPr="00BA13E1">
        <w:rPr>
          <w:rFonts w:ascii="Arial" w:hAnsi="Arial" w:cs="Arial"/>
        </w:rPr>
        <w:t>Alderley</w:t>
      </w:r>
      <w:r w:rsidR="00106ABE" w:rsidRPr="00BA13E1">
        <w:rPr>
          <w:rFonts w:ascii="Arial" w:hAnsi="Arial" w:cs="Arial"/>
        </w:rPr>
        <w:t xml:space="preserve"> Park</w:t>
      </w:r>
      <w:r w:rsidR="00BA13E1" w:rsidRPr="00BA13E1">
        <w:rPr>
          <w:rFonts w:ascii="Arial" w:hAnsi="Arial" w:cs="Arial"/>
        </w:rPr>
        <w:t>,</w:t>
      </w:r>
      <w:r w:rsidR="00106ABE" w:rsidRPr="00BA13E1">
        <w:rPr>
          <w:rFonts w:ascii="Arial" w:hAnsi="Arial" w:cs="Arial"/>
        </w:rPr>
        <w:t xml:space="preserve"> </w:t>
      </w:r>
      <w:r w:rsidR="00BA13E1" w:rsidRPr="00BA13E1">
        <w:rPr>
          <w:rFonts w:ascii="Arial" w:hAnsi="Arial" w:cs="Arial"/>
        </w:rPr>
        <w:t xml:space="preserve">Health, Safety and Environment, </w:t>
      </w:r>
      <w:r w:rsidR="00106ABE" w:rsidRPr="00BA13E1">
        <w:rPr>
          <w:rFonts w:ascii="Arial" w:hAnsi="Arial" w:cs="Arial"/>
        </w:rPr>
        <w:t>Evac</w:t>
      </w:r>
      <w:r w:rsidR="00BA13E1" w:rsidRPr="00BA13E1">
        <w:rPr>
          <w:rFonts w:ascii="Arial" w:hAnsi="Arial" w:cs="Arial"/>
        </w:rPr>
        <w:t xml:space="preserve">uation Procedure </w:t>
      </w:r>
    </w:p>
    <w:p w14:paraId="252226D1" w14:textId="77777777" w:rsidR="00F172E0" w:rsidRPr="00827A79" w:rsidRDefault="00F172E0" w:rsidP="00C76BEA">
      <w:pPr>
        <w:pStyle w:val="ListParagraph"/>
        <w:numPr>
          <w:ilvl w:val="0"/>
          <w:numId w:val="33"/>
        </w:numPr>
        <w:spacing w:after="0" w:line="240" w:lineRule="auto"/>
        <w:jc w:val="both"/>
        <w:rPr>
          <w:rFonts w:ascii="Arial" w:hAnsi="Arial" w:cs="Arial"/>
        </w:rPr>
      </w:pPr>
      <w:r w:rsidRPr="00827A79">
        <w:rPr>
          <w:rFonts w:ascii="Arial" w:hAnsi="Arial" w:cs="Arial"/>
        </w:rPr>
        <w:t>APL Business Continuity Plan</w:t>
      </w:r>
      <w:r w:rsidR="00106ABE" w:rsidRPr="00827A79">
        <w:rPr>
          <w:rFonts w:ascii="Arial" w:hAnsi="Arial" w:cs="Arial"/>
        </w:rPr>
        <w:t xml:space="preserve"> for W&amp;LF</w:t>
      </w:r>
    </w:p>
    <w:p w14:paraId="2A37DAAC" w14:textId="77777777" w:rsidR="00225353" w:rsidRPr="003D0527" w:rsidRDefault="00225353" w:rsidP="009E203C">
      <w:pPr>
        <w:spacing w:after="0" w:line="240" w:lineRule="auto"/>
        <w:jc w:val="both"/>
        <w:rPr>
          <w:rFonts w:ascii="Arial" w:hAnsi="Arial" w:cs="Arial"/>
          <w:b/>
        </w:rPr>
      </w:pPr>
    </w:p>
    <w:p w14:paraId="3BCCBB8C" w14:textId="77777777" w:rsidR="00C3718E" w:rsidRPr="00225353" w:rsidRDefault="00F172E0" w:rsidP="009E203C">
      <w:pPr>
        <w:spacing w:after="0" w:line="240" w:lineRule="auto"/>
        <w:jc w:val="both"/>
        <w:rPr>
          <w:rFonts w:ascii="Arial" w:hAnsi="Arial" w:cs="Arial"/>
          <w:b/>
          <w:sz w:val="24"/>
          <w:szCs w:val="24"/>
          <w:highlight w:val="yellow"/>
        </w:rPr>
      </w:pPr>
      <w:r w:rsidRPr="00225353">
        <w:rPr>
          <w:rFonts w:ascii="Arial" w:hAnsi="Arial" w:cs="Arial"/>
          <w:b/>
          <w:sz w:val="24"/>
          <w:szCs w:val="24"/>
        </w:rPr>
        <w:t xml:space="preserve">APL </w:t>
      </w:r>
      <w:r w:rsidR="00AD147A" w:rsidRPr="00225353">
        <w:rPr>
          <w:rFonts w:ascii="Arial" w:hAnsi="Arial" w:cs="Arial"/>
          <w:b/>
          <w:sz w:val="24"/>
          <w:szCs w:val="24"/>
        </w:rPr>
        <w:t>R</w:t>
      </w:r>
      <w:r w:rsidR="00B2182F" w:rsidRPr="00225353">
        <w:rPr>
          <w:rFonts w:ascii="Arial" w:hAnsi="Arial" w:cs="Arial"/>
          <w:b/>
          <w:sz w:val="24"/>
          <w:szCs w:val="24"/>
        </w:rPr>
        <w:t xml:space="preserve">isk </w:t>
      </w:r>
      <w:r w:rsidR="00AD147A" w:rsidRPr="00225353">
        <w:rPr>
          <w:rFonts w:ascii="Arial" w:hAnsi="Arial" w:cs="Arial"/>
          <w:b/>
          <w:sz w:val="24"/>
          <w:szCs w:val="24"/>
        </w:rPr>
        <w:t>A</w:t>
      </w:r>
      <w:r w:rsidR="00B2182F" w:rsidRPr="00225353">
        <w:rPr>
          <w:rFonts w:ascii="Arial" w:hAnsi="Arial" w:cs="Arial"/>
          <w:b/>
          <w:sz w:val="24"/>
          <w:szCs w:val="24"/>
        </w:rPr>
        <w:t>ssessments</w:t>
      </w:r>
      <w:r w:rsidR="00AD147A" w:rsidRPr="00225353">
        <w:rPr>
          <w:rFonts w:ascii="Arial" w:hAnsi="Arial" w:cs="Arial"/>
          <w:b/>
          <w:sz w:val="24"/>
          <w:szCs w:val="24"/>
        </w:rPr>
        <w:t xml:space="preserve"> </w:t>
      </w:r>
      <w:r w:rsidR="00422462" w:rsidRPr="00225353">
        <w:rPr>
          <w:rFonts w:ascii="Arial" w:hAnsi="Arial" w:cs="Arial"/>
          <w:b/>
          <w:sz w:val="24"/>
          <w:szCs w:val="24"/>
        </w:rPr>
        <w:t xml:space="preserve">(RA) </w:t>
      </w:r>
      <w:r w:rsidR="00AD147A" w:rsidRPr="00225353">
        <w:rPr>
          <w:rFonts w:ascii="Arial" w:hAnsi="Arial" w:cs="Arial"/>
          <w:b/>
          <w:sz w:val="24"/>
          <w:szCs w:val="24"/>
        </w:rPr>
        <w:t>and M</w:t>
      </w:r>
      <w:r w:rsidR="00B2182F" w:rsidRPr="00225353">
        <w:rPr>
          <w:rFonts w:ascii="Arial" w:hAnsi="Arial" w:cs="Arial"/>
          <w:b/>
          <w:sz w:val="24"/>
          <w:szCs w:val="24"/>
        </w:rPr>
        <w:t xml:space="preserve">ethod </w:t>
      </w:r>
      <w:r w:rsidR="00AD147A" w:rsidRPr="00225353">
        <w:rPr>
          <w:rFonts w:ascii="Arial" w:hAnsi="Arial" w:cs="Arial"/>
          <w:b/>
          <w:sz w:val="24"/>
          <w:szCs w:val="24"/>
        </w:rPr>
        <w:t>S</w:t>
      </w:r>
      <w:r w:rsidR="00B2182F" w:rsidRPr="00225353">
        <w:rPr>
          <w:rFonts w:ascii="Arial" w:hAnsi="Arial" w:cs="Arial"/>
          <w:b/>
          <w:sz w:val="24"/>
          <w:szCs w:val="24"/>
        </w:rPr>
        <w:t>tatements</w:t>
      </w:r>
      <w:r w:rsidR="00422462" w:rsidRPr="00225353">
        <w:rPr>
          <w:rFonts w:ascii="Arial" w:hAnsi="Arial" w:cs="Arial"/>
          <w:b/>
          <w:sz w:val="24"/>
          <w:szCs w:val="24"/>
        </w:rPr>
        <w:t xml:space="preserve"> (MS)</w:t>
      </w:r>
      <w:r w:rsidRPr="00225353">
        <w:rPr>
          <w:rFonts w:ascii="Arial" w:hAnsi="Arial" w:cs="Arial"/>
          <w:b/>
          <w:sz w:val="24"/>
          <w:szCs w:val="24"/>
        </w:rPr>
        <w:t>:</w:t>
      </w:r>
      <w:r w:rsidR="00B2182F" w:rsidRPr="00225353">
        <w:rPr>
          <w:rFonts w:ascii="Arial" w:hAnsi="Arial" w:cs="Arial"/>
          <w:b/>
          <w:sz w:val="24"/>
          <w:szCs w:val="24"/>
          <w:highlight w:val="yellow"/>
        </w:rPr>
        <w:t xml:space="preserve"> </w:t>
      </w:r>
      <w:r w:rsidR="002375EA" w:rsidRPr="00225353">
        <w:rPr>
          <w:rFonts w:ascii="Arial" w:hAnsi="Arial" w:cs="Arial"/>
          <w:b/>
          <w:sz w:val="24"/>
          <w:szCs w:val="24"/>
          <w:highlight w:val="yellow"/>
        </w:rPr>
        <w:t xml:space="preserve"> </w:t>
      </w:r>
    </w:p>
    <w:p w14:paraId="3843B324" w14:textId="0226E8C4" w:rsidR="00B2182F" w:rsidRPr="003D0527" w:rsidRDefault="00BA13E1" w:rsidP="009E203C">
      <w:pPr>
        <w:spacing w:after="0" w:line="240" w:lineRule="auto"/>
        <w:jc w:val="both"/>
        <w:rPr>
          <w:rFonts w:ascii="Arial" w:hAnsi="Arial" w:cs="Arial"/>
          <w:highlight w:val="yellow"/>
        </w:rPr>
      </w:pPr>
      <w:r>
        <w:rPr>
          <w:rFonts w:ascii="Arial" w:hAnsi="Arial" w:cs="Arial"/>
          <w:highlight w:val="yellow"/>
        </w:rPr>
        <w:t xml:space="preserve"> </w:t>
      </w:r>
    </w:p>
    <w:p w14:paraId="580D2993" w14:textId="18C1AA8E" w:rsidR="00BA13E1" w:rsidRPr="00CC15BC" w:rsidRDefault="00BA13E1" w:rsidP="006C66BB">
      <w:pPr>
        <w:pStyle w:val="ListParagraph"/>
        <w:numPr>
          <w:ilvl w:val="0"/>
          <w:numId w:val="30"/>
        </w:numPr>
        <w:spacing w:after="0" w:line="240" w:lineRule="auto"/>
        <w:jc w:val="both"/>
        <w:rPr>
          <w:rFonts w:ascii="Arial" w:hAnsi="Arial" w:cs="Arial"/>
        </w:rPr>
      </w:pPr>
      <w:r w:rsidRPr="00CC15BC">
        <w:rPr>
          <w:rFonts w:ascii="Arial" w:hAnsi="Arial" w:cs="Arial"/>
        </w:rPr>
        <w:t xml:space="preserve">Waste section lockdown process flow Bruntwood </w:t>
      </w:r>
      <w:r w:rsidR="006C66BB" w:rsidRPr="00CC15BC">
        <w:rPr>
          <w:rFonts w:ascii="Arial" w:hAnsi="Arial" w:cs="Arial"/>
        </w:rPr>
        <w:t xml:space="preserve">waste </w:t>
      </w:r>
      <w:r w:rsidRPr="00CC15BC">
        <w:rPr>
          <w:rFonts w:ascii="Arial" w:hAnsi="Arial" w:cs="Arial"/>
        </w:rPr>
        <w:t>005</w:t>
      </w:r>
    </w:p>
    <w:p w14:paraId="183C3848" w14:textId="05FA34C3" w:rsidR="00AD147A" w:rsidRPr="00CC15BC" w:rsidRDefault="00C3718E" w:rsidP="00F172E0">
      <w:pPr>
        <w:pStyle w:val="ListParagraph"/>
        <w:numPr>
          <w:ilvl w:val="0"/>
          <w:numId w:val="30"/>
        </w:numPr>
        <w:spacing w:after="0" w:line="240" w:lineRule="auto"/>
        <w:jc w:val="both"/>
        <w:rPr>
          <w:rFonts w:ascii="Arial" w:hAnsi="Arial" w:cs="Arial"/>
        </w:rPr>
      </w:pPr>
      <w:r w:rsidRPr="00CC15BC">
        <w:rPr>
          <w:rFonts w:ascii="Arial" w:hAnsi="Arial" w:cs="Arial"/>
        </w:rPr>
        <w:t>Bio-h</w:t>
      </w:r>
      <w:r w:rsidR="00106ABE" w:rsidRPr="00CC15BC">
        <w:rPr>
          <w:rFonts w:ascii="Arial" w:hAnsi="Arial" w:cs="Arial"/>
        </w:rPr>
        <w:t xml:space="preserve">azardous waste process flow </w:t>
      </w:r>
      <w:r w:rsidR="0020028D" w:rsidRPr="00CC15BC">
        <w:rPr>
          <w:rFonts w:ascii="Arial" w:hAnsi="Arial" w:cs="Arial"/>
        </w:rPr>
        <w:t>Bruntwood</w:t>
      </w:r>
      <w:r w:rsidR="00866A00" w:rsidRPr="00CC15BC">
        <w:rPr>
          <w:rFonts w:ascii="Arial" w:hAnsi="Arial" w:cs="Arial"/>
        </w:rPr>
        <w:t xml:space="preserve"> waste 008</w:t>
      </w:r>
    </w:p>
    <w:p w14:paraId="6AC6D27C" w14:textId="6512275A" w:rsidR="00BA13E1" w:rsidRPr="00CC15BC" w:rsidRDefault="006C66BB" w:rsidP="00CC15BC">
      <w:pPr>
        <w:pStyle w:val="ListParagraph"/>
        <w:numPr>
          <w:ilvl w:val="0"/>
          <w:numId w:val="30"/>
        </w:numPr>
        <w:spacing w:after="0" w:line="240" w:lineRule="auto"/>
        <w:jc w:val="both"/>
        <w:rPr>
          <w:rFonts w:ascii="Arial" w:hAnsi="Arial" w:cs="Arial"/>
        </w:rPr>
      </w:pPr>
      <w:r w:rsidRPr="00CC15BC">
        <w:rPr>
          <w:rFonts w:ascii="Arial" w:hAnsi="Arial" w:cs="Arial"/>
        </w:rPr>
        <w:t xml:space="preserve">Hazardous Waste Process flow, Bruntwood </w:t>
      </w:r>
      <w:r w:rsidR="00CC15BC" w:rsidRPr="00CC15BC">
        <w:rPr>
          <w:rFonts w:ascii="Arial" w:hAnsi="Arial" w:cs="Arial"/>
        </w:rPr>
        <w:t xml:space="preserve">waste </w:t>
      </w:r>
      <w:r w:rsidRPr="00CC15BC">
        <w:rPr>
          <w:rFonts w:ascii="Arial" w:hAnsi="Arial" w:cs="Arial"/>
        </w:rPr>
        <w:t xml:space="preserve">009 (to be rewritten for </w:t>
      </w:r>
      <w:r w:rsidR="00CC15BC" w:rsidRPr="00CC15BC">
        <w:rPr>
          <w:rFonts w:ascii="Arial" w:hAnsi="Arial" w:cs="Arial"/>
        </w:rPr>
        <w:t xml:space="preserve">new </w:t>
      </w:r>
      <w:r w:rsidRPr="00CC15BC">
        <w:rPr>
          <w:rFonts w:ascii="Arial" w:hAnsi="Arial" w:cs="Arial"/>
        </w:rPr>
        <w:t>permit)</w:t>
      </w:r>
    </w:p>
    <w:p w14:paraId="25FC6FD2" w14:textId="2B219801" w:rsidR="006C66BB" w:rsidRPr="00CC15BC" w:rsidRDefault="006C66BB" w:rsidP="006C66BB">
      <w:pPr>
        <w:pStyle w:val="ListParagraph"/>
        <w:numPr>
          <w:ilvl w:val="0"/>
          <w:numId w:val="30"/>
        </w:numPr>
        <w:spacing w:after="0" w:line="240" w:lineRule="auto"/>
        <w:jc w:val="both"/>
        <w:rPr>
          <w:rFonts w:ascii="Arial" w:hAnsi="Arial" w:cs="Arial"/>
        </w:rPr>
      </w:pPr>
      <w:r w:rsidRPr="00CC15BC">
        <w:rPr>
          <w:rFonts w:ascii="Arial" w:hAnsi="Arial" w:cs="Arial"/>
        </w:rPr>
        <w:t xml:space="preserve">Non-hazardous and inert waste Process flow, Bruntwood </w:t>
      </w:r>
      <w:r w:rsidR="00CC15BC" w:rsidRPr="00CC15BC">
        <w:rPr>
          <w:rFonts w:ascii="Arial" w:hAnsi="Arial" w:cs="Arial"/>
        </w:rPr>
        <w:t xml:space="preserve">waste </w:t>
      </w:r>
      <w:r w:rsidRPr="00CC15BC">
        <w:rPr>
          <w:rFonts w:ascii="Arial" w:hAnsi="Arial" w:cs="Arial"/>
        </w:rPr>
        <w:t>011</w:t>
      </w:r>
    </w:p>
    <w:p w14:paraId="3C004587" w14:textId="69B2B4AF" w:rsidR="006C66BB" w:rsidRPr="00CC15BC" w:rsidRDefault="00CC15BC" w:rsidP="00CC15BC">
      <w:pPr>
        <w:pStyle w:val="ListParagraph"/>
        <w:numPr>
          <w:ilvl w:val="0"/>
          <w:numId w:val="30"/>
        </w:numPr>
        <w:spacing w:after="0" w:line="240" w:lineRule="auto"/>
        <w:jc w:val="both"/>
        <w:rPr>
          <w:rFonts w:ascii="Arial" w:hAnsi="Arial" w:cs="Arial"/>
        </w:rPr>
      </w:pPr>
      <w:r w:rsidRPr="00CC15BC">
        <w:rPr>
          <w:rFonts w:ascii="Arial" w:hAnsi="Arial" w:cs="Arial"/>
        </w:rPr>
        <w:t>Clinical Waste Process flow, Bruntwood waste 011</w:t>
      </w:r>
    </w:p>
    <w:p w14:paraId="07CA96F6" w14:textId="12C29C3A" w:rsidR="00CC15BC" w:rsidRDefault="00CC15BC" w:rsidP="00CC15BC">
      <w:pPr>
        <w:pStyle w:val="ListParagraph"/>
        <w:numPr>
          <w:ilvl w:val="0"/>
          <w:numId w:val="30"/>
        </w:numPr>
        <w:rPr>
          <w:rFonts w:ascii="Arial" w:hAnsi="Arial" w:cs="Arial"/>
        </w:rPr>
      </w:pPr>
      <w:r>
        <w:rPr>
          <w:rFonts w:ascii="Arial" w:hAnsi="Arial" w:cs="Arial"/>
        </w:rPr>
        <w:lastRenderedPageBreak/>
        <w:t xml:space="preserve">Recycling Product Process </w:t>
      </w:r>
      <w:proofErr w:type="gramStart"/>
      <w:r>
        <w:rPr>
          <w:rFonts w:ascii="Arial" w:hAnsi="Arial" w:cs="Arial"/>
        </w:rPr>
        <w:t>f</w:t>
      </w:r>
      <w:r w:rsidRPr="00CC15BC">
        <w:rPr>
          <w:rFonts w:ascii="Arial" w:hAnsi="Arial" w:cs="Arial"/>
        </w:rPr>
        <w:t>low</w:t>
      </w:r>
      <w:proofErr w:type="gramEnd"/>
      <w:r w:rsidRPr="00CC15BC">
        <w:rPr>
          <w:rFonts w:ascii="Arial" w:hAnsi="Arial" w:cs="Arial"/>
        </w:rPr>
        <w:t xml:space="preserve"> Process flow, Bruntwood waste 014</w:t>
      </w:r>
    </w:p>
    <w:p w14:paraId="229F5915" w14:textId="639370CF" w:rsidR="00CC15BC" w:rsidRPr="00CC15BC" w:rsidRDefault="00CC15BC" w:rsidP="00CC15BC">
      <w:pPr>
        <w:pStyle w:val="ListParagraph"/>
        <w:numPr>
          <w:ilvl w:val="0"/>
          <w:numId w:val="30"/>
        </w:numPr>
        <w:rPr>
          <w:rFonts w:ascii="Arial" w:hAnsi="Arial" w:cs="Arial"/>
        </w:rPr>
      </w:pPr>
      <w:r>
        <w:rPr>
          <w:rFonts w:ascii="Arial" w:hAnsi="Arial" w:cs="Arial"/>
        </w:rPr>
        <w:t>Battery disposal Process f</w:t>
      </w:r>
      <w:r w:rsidRPr="00CC15BC">
        <w:rPr>
          <w:rFonts w:ascii="Arial" w:hAnsi="Arial" w:cs="Arial"/>
        </w:rPr>
        <w:t>low, Bruntwood waste 01</w:t>
      </w:r>
      <w:r w:rsidR="00485B21">
        <w:rPr>
          <w:rFonts w:ascii="Arial" w:hAnsi="Arial" w:cs="Arial"/>
        </w:rPr>
        <w:t>5</w:t>
      </w:r>
      <w:r w:rsidR="0058664A">
        <w:rPr>
          <w:rFonts w:ascii="Arial" w:hAnsi="Arial" w:cs="Arial"/>
        </w:rPr>
        <w:t xml:space="preserve"> </w:t>
      </w:r>
      <w:r w:rsidR="0058664A" w:rsidRPr="0058664A">
        <w:rPr>
          <w:rFonts w:ascii="Arial" w:hAnsi="Arial" w:cs="Arial"/>
        </w:rPr>
        <w:t>(to be updated)</w:t>
      </w:r>
    </w:p>
    <w:p w14:paraId="709BBAA7" w14:textId="708829A2" w:rsidR="00CC15BC" w:rsidRPr="00827A79" w:rsidRDefault="00CC15BC" w:rsidP="0058664A">
      <w:pPr>
        <w:pStyle w:val="ListParagraph"/>
        <w:numPr>
          <w:ilvl w:val="0"/>
          <w:numId w:val="30"/>
        </w:numPr>
        <w:spacing w:after="0" w:line="240" w:lineRule="auto"/>
        <w:jc w:val="both"/>
        <w:rPr>
          <w:rFonts w:ascii="Arial" w:hAnsi="Arial" w:cs="Arial"/>
        </w:rPr>
      </w:pPr>
      <w:r w:rsidRPr="0058664A">
        <w:rPr>
          <w:rFonts w:ascii="Arial" w:hAnsi="Arial" w:cs="Arial"/>
        </w:rPr>
        <w:t xml:space="preserve">WEEE and Hazardous WEEE waste Process flow, Bruntwood waste 017 (to be </w:t>
      </w:r>
      <w:r w:rsidRPr="00827A79">
        <w:rPr>
          <w:rFonts w:ascii="Arial" w:hAnsi="Arial" w:cs="Arial"/>
        </w:rPr>
        <w:t>updated)</w:t>
      </w:r>
    </w:p>
    <w:p w14:paraId="5947F194" w14:textId="40C355C7" w:rsidR="002368C9" w:rsidRPr="00827A79" w:rsidRDefault="0020028D" w:rsidP="0020028D">
      <w:pPr>
        <w:pStyle w:val="ListParagraph"/>
        <w:numPr>
          <w:ilvl w:val="0"/>
          <w:numId w:val="30"/>
        </w:numPr>
        <w:spacing w:after="0" w:line="240" w:lineRule="auto"/>
        <w:jc w:val="both"/>
        <w:rPr>
          <w:rFonts w:ascii="Arial" w:hAnsi="Arial" w:cs="Arial"/>
        </w:rPr>
      </w:pPr>
      <w:r w:rsidRPr="00827A79">
        <w:rPr>
          <w:rFonts w:ascii="Arial" w:hAnsi="Arial" w:cs="Arial"/>
        </w:rPr>
        <w:t xml:space="preserve">Collection of Infectious/Biological waste </w:t>
      </w:r>
      <w:r w:rsidR="008C6C1D" w:rsidRPr="00827A79">
        <w:rPr>
          <w:rFonts w:ascii="Arial" w:hAnsi="Arial" w:cs="Arial"/>
        </w:rPr>
        <w:t>APL</w:t>
      </w:r>
      <w:r w:rsidRPr="00827A79">
        <w:rPr>
          <w:rFonts w:ascii="Arial" w:hAnsi="Arial" w:cs="Arial"/>
        </w:rPr>
        <w:t>/Waste/RA-002 Bruntwood/Waste MS-002</w:t>
      </w:r>
    </w:p>
    <w:p w14:paraId="380BA949" w14:textId="559B10C7" w:rsidR="002368C9" w:rsidRPr="00827A79" w:rsidRDefault="002368C9" w:rsidP="00F172E0">
      <w:pPr>
        <w:pStyle w:val="ListParagraph"/>
        <w:numPr>
          <w:ilvl w:val="0"/>
          <w:numId w:val="30"/>
        </w:numPr>
        <w:spacing w:after="0" w:line="240" w:lineRule="auto"/>
        <w:jc w:val="both"/>
        <w:rPr>
          <w:rFonts w:ascii="Arial" w:hAnsi="Arial" w:cs="Arial"/>
        </w:rPr>
      </w:pPr>
      <w:r w:rsidRPr="00827A79">
        <w:rPr>
          <w:rFonts w:ascii="Arial" w:hAnsi="Arial" w:cs="Arial"/>
        </w:rPr>
        <w:t>D</w:t>
      </w:r>
      <w:r w:rsidR="00106ABE" w:rsidRPr="00827A79">
        <w:rPr>
          <w:rFonts w:ascii="Arial" w:hAnsi="Arial" w:cs="Arial"/>
        </w:rPr>
        <w:t xml:space="preserve">isinfecting yellow Sulo bins </w:t>
      </w:r>
      <w:r w:rsidR="0020028D" w:rsidRPr="00827A79">
        <w:rPr>
          <w:rFonts w:ascii="Arial" w:hAnsi="Arial" w:cs="Arial"/>
        </w:rPr>
        <w:t xml:space="preserve">Bruntwood </w:t>
      </w:r>
      <w:r w:rsidR="00AA52E8" w:rsidRPr="00827A79">
        <w:rPr>
          <w:rFonts w:ascii="Arial" w:hAnsi="Arial" w:cs="Arial"/>
        </w:rPr>
        <w:t>was</w:t>
      </w:r>
      <w:r w:rsidR="0020028D" w:rsidRPr="00827A79">
        <w:rPr>
          <w:rFonts w:ascii="Arial" w:hAnsi="Arial" w:cs="Arial"/>
        </w:rPr>
        <w:t>te/RA-013, Bruntwood</w:t>
      </w:r>
      <w:r w:rsidR="00AA52E8" w:rsidRPr="00827A79">
        <w:rPr>
          <w:rFonts w:ascii="Arial" w:hAnsi="Arial" w:cs="Arial"/>
        </w:rPr>
        <w:t>/waste/MS-</w:t>
      </w:r>
      <w:r w:rsidRPr="00827A79">
        <w:rPr>
          <w:rFonts w:ascii="Arial" w:hAnsi="Arial" w:cs="Arial"/>
        </w:rPr>
        <w:t xml:space="preserve">013 </w:t>
      </w:r>
    </w:p>
    <w:p w14:paraId="326A2C4A" w14:textId="192E4045" w:rsidR="002368C9" w:rsidRPr="00827A79" w:rsidRDefault="00106ABE" w:rsidP="00F172E0">
      <w:pPr>
        <w:pStyle w:val="ListParagraph"/>
        <w:numPr>
          <w:ilvl w:val="0"/>
          <w:numId w:val="30"/>
        </w:numPr>
        <w:spacing w:after="0" w:line="240" w:lineRule="auto"/>
        <w:jc w:val="both"/>
        <w:rPr>
          <w:rFonts w:ascii="Arial" w:hAnsi="Arial" w:cs="Arial"/>
        </w:rPr>
      </w:pPr>
      <w:r w:rsidRPr="00827A79">
        <w:rPr>
          <w:rFonts w:ascii="Arial" w:hAnsi="Arial" w:cs="Arial"/>
        </w:rPr>
        <w:t xml:space="preserve">Use of </w:t>
      </w:r>
      <w:r w:rsidR="00AA52E8" w:rsidRPr="00827A79">
        <w:rPr>
          <w:rFonts w:ascii="Arial" w:hAnsi="Arial" w:cs="Arial"/>
        </w:rPr>
        <w:t>WLF</w:t>
      </w:r>
      <w:r w:rsidRPr="00827A79">
        <w:rPr>
          <w:rFonts w:ascii="Arial" w:hAnsi="Arial" w:cs="Arial"/>
        </w:rPr>
        <w:t xml:space="preserve"> Autoclave </w:t>
      </w:r>
      <w:r w:rsidR="00C97DDA" w:rsidRPr="00827A79">
        <w:rPr>
          <w:rFonts w:ascii="Arial" w:hAnsi="Arial" w:cs="Arial"/>
        </w:rPr>
        <w:t>APL/</w:t>
      </w:r>
      <w:r w:rsidR="00AA52E8" w:rsidRPr="00827A79">
        <w:rPr>
          <w:rFonts w:ascii="Arial" w:hAnsi="Arial" w:cs="Arial"/>
        </w:rPr>
        <w:t>waste/</w:t>
      </w:r>
      <w:r w:rsidR="009179C7" w:rsidRPr="00827A79">
        <w:rPr>
          <w:rFonts w:ascii="Arial" w:hAnsi="Arial" w:cs="Arial"/>
        </w:rPr>
        <w:t>RA</w:t>
      </w:r>
      <w:r w:rsidR="0020028D" w:rsidRPr="00827A79">
        <w:rPr>
          <w:rFonts w:ascii="Arial" w:hAnsi="Arial" w:cs="Arial"/>
        </w:rPr>
        <w:t>-001, Bruntwood/waste</w:t>
      </w:r>
      <w:r w:rsidR="00984A29" w:rsidRPr="00827A79">
        <w:rPr>
          <w:rFonts w:ascii="Arial" w:hAnsi="Arial" w:cs="Arial"/>
        </w:rPr>
        <w:t>/MS-</w:t>
      </w:r>
      <w:r w:rsidR="002368C9" w:rsidRPr="00827A79">
        <w:rPr>
          <w:rFonts w:ascii="Arial" w:hAnsi="Arial" w:cs="Arial"/>
        </w:rPr>
        <w:t xml:space="preserve">001 </w:t>
      </w:r>
    </w:p>
    <w:p w14:paraId="2E31D366" w14:textId="692E2F8C" w:rsidR="009E203C" w:rsidRPr="00827A79" w:rsidRDefault="00106ABE" w:rsidP="00F172E0">
      <w:pPr>
        <w:pStyle w:val="ListParagraph"/>
        <w:numPr>
          <w:ilvl w:val="0"/>
          <w:numId w:val="30"/>
        </w:numPr>
        <w:spacing w:after="0" w:line="240" w:lineRule="auto"/>
        <w:jc w:val="both"/>
        <w:rPr>
          <w:rFonts w:ascii="Arial" w:hAnsi="Arial" w:cs="Arial"/>
        </w:rPr>
      </w:pPr>
      <w:r w:rsidRPr="00827A79">
        <w:rPr>
          <w:rFonts w:ascii="Arial" w:hAnsi="Arial" w:cs="Arial"/>
        </w:rPr>
        <w:t xml:space="preserve">Disposal of Clinical bins </w:t>
      </w:r>
      <w:r w:rsidR="0020028D" w:rsidRPr="00827A79">
        <w:rPr>
          <w:rFonts w:ascii="Arial" w:hAnsi="Arial" w:cs="Arial"/>
        </w:rPr>
        <w:t>Bruntwood</w:t>
      </w:r>
      <w:r w:rsidR="000C04C1" w:rsidRPr="00827A79">
        <w:rPr>
          <w:rFonts w:ascii="Arial" w:hAnsi="Arial" w:cs="Arial"/>
        </w:rPr>
        <w:t>/waste/MS-004</w:t>
      </w:r>
      <w:r w:rsidR="002368C9" w:rsidRPr="00827A79">
        <w:rPr>
          <w:rFonts w:ascii="Arial" w:hAnsi="Arial" w:cs="Arial"/>
        </w:rPr>
        <w:t xml:space="preserve"> </w:t>
      </w:r>
    </w:p>
    <w:p w14:paraId="4887B297" w14:textId="48927C2C" w:rsidR="002368C9" w:rsidRPr="00827A79" w:rsidRDefault="00F172E0" w:rsidP="00F172E0">
      <w:pPr>
        <w:pStyle w:val="ListParagraph"/>
        <w:numPr>
          <w:ilvl w:val="0"/>
          <w:numId w:val="30"/>
        </w:numPr>
        <w:spacing w:after="0" w:line="240" w:lineRule="auto"/>
        <w:jc w:val="both"/>
        <w:rPr>
          <w:rFonts w:ascii="Arial" w:hAnsi="Arial" w:cs="Arial"/>
        </w:rPr>
      </w:pPr>
      <w:r w:rsidRPr="00827A79">
        <w:rPr>
          <w:rFonts w:ascii="Arial" w:hAnsi="Arial" w:cs="Arial"/>
        </w:rPr>
        <w:t xml:space="preserve">Cleaning </w:t>
      </w:r>
      <w:r w:rsidR="002368C9" w:rsidRPr="00827A79">
        <w:rPr>
          <w:rFonts w:ascii="Arial" w:hAnsi="Arial" w:cs="Arial"/>
        </w:rPr>
        <w:t>interna</w:t>
      </w:r>
      <w:r w:rsidR="00106ABE" w:rsidRPr="00827A79">
        <w:rPr>
          <w:rFonts w:ascii="Arial" w:hAnsi="Arial" w:cs="Arial"/>
        </w:rPr>
        <w:t xml:space="preserve">l floor of transfer station </w:t>
      </w:r>
      <w:r w:rsidR="0020028D" w:rsidRPr="00827A79">
        <w:rPr>
          <w:rFonts w:ascii="Arial" w:hAnsi="Arial" w:cs="Arial"/>
        </w:rPr>
        <w:t>Bruntwood</w:t>
      </w:r>
      <w:r w:rsidR="00E73A81" w:rsidRPr="00827A79">
        <w:rPr>
          <w:rFonts w:ascii="Arial" w:hAnsi="Arial" w:cs="Arial"/>
        </w:rPr>
        <w:t>/waste/MS-012</w:t>
      </w:r>
    </w:p>
    <w:p w14:paraId="18DB3016" w14:textId="545A1E1B" w:rsidR="00C3718E" w:rsidRPr="00827A79" w:rsidRDefault="00900023" w:rsidP="00F172E0">
      <w:pPr>
        <w:pStyle w:val="ListParagraph"/>
        <w:numPr>
          <w:ilvl w:val="0"/>
          <w:numId w:val="30"/>
        </w:numPr>
        <w:spacing w:after="0" w:line="240" w:lineRule="auto"/>
        <w:jc w:val="both"/>
        <w:rPr>
          <w:rFonts w:ascii="Arial" w:hAnsi="Arial" w:cs="Arial"/>
        </w:rPr>
      </w:pPr>
      <w:proofErr w:type="gramStart"/>
      <w:r w:rsidRPr="00827A79">
        <w:rPr>
          <w:rFonts w:ascii="Arial" w:hAnsi="Arial" w:cs="Arial"/>
        </w:rPr>
        <w:t>Fork lift</w:t>
      </w:r>
      <w:proofErr w:type="gramEnd"/>
      <w:r w:rsidRPr="00827A79">
        <w:rPr>
          <w:rFonts w:ascii="Arial" w:hAnsi="Arial" w:cs="Arial"/>
        </w:rPr>
        <w:t xml:space="preserve"> truck duties APL</w:t>
      </w:r>
      <w:r w:rsidR="0020028D" w:rsidRPr="00827A79">
        <w:rPr>
          <w:rFonts w:ascii="Arial" w:hAnsi="Arial" w:cs="Arial"/>
        </w:rPr>
        <w:t>/waste/RA 011, Bruntwood</w:t>
      </w:r>
      <w:r w:rsidR="00E73A81" w:rsidRPr="00827A79">
        <w:rPr>
          <w:rFonts w:ascii="Arial" w:hAnsi="Arial" w:cs="Arial"/>
        </w:rPr>
        <w:t>/waste/</w:t>
      </w:r>
      <w:r w:rsidR="00B01E41" w:rsidRPr="00827A79">
        <w:rPr>
          <w:rFonts w:ascii="Arial" w:hAnsi="Arial" w:cs="Arial"/>
        </w:rPr>
        <w:t>MS 011</w:t>
      </w:r>
    </w:p>
    <w:p w14:paraId="2BD07EAE" w14:textId="1A009AC3" w:rsidR="00C3718E" w:rsidRPr="00827A79" w:rsidRDefault="00106ABE" w:rsidP="009179C7">
      <w:pPr>
        <w:pStyle w:val="ListParagraph"/>
        <w:numPr>
          <w:ilvl w:val="0"/>
          <w:numId w:val="30"/>
        </w:numPr>
        <w:spacing w:after="0" w:line="240" w:lineRule="auto"/>
        <w:jc w:val="both"/>
        <w:rPr>
          <w:rFonts w:ascii="Arial" w:hAnsi="Arial" w:cs="Arial"/>
        </w:rPr>
      </w:pPr>
      <w:r w:rsidRPr="00827A79">
        <w:rPr>
          <w:rFonts w:ascii="Arial" w:hAnsi="Arial" w:cs="Arial"/>
        </w:rPr>
        <w:t xml:space="preserve">Spillage control </w:t>
      </w:r>
      <w:r w:rsidR="008D7168" w:rsidRPr="00827A79">
        <w:rPr>
          <w:rFonts w:ascii="Arial" w:hAnsi="Arial" w:cs="Arial"/>
        </w:rPr>
        <w:t>–</w:t>
      </w:r>
      <w:r w:rsidR="009179C7" w:rsidRPr="00827A79">
        <w:rPr>
          <w:rFonts w:ascii="Arial" w:hAnsi="Arial" w:cs="Arial"/>
        </w:rPr>
        <w:t xml:space="preserve"> </w:t>
      </w:r>
      <w:r w:rsidR="0020028D" w:rsidRPr="00827A79">
        <w:rPr>
          <w:rFonts w:ascii="Arial" w:hAnsi="Arial" w:cs="Arial"/>
        </w:rPr>
        <w:t>Bruntwood</w:t>
      </w:r>
      <w:r w:rsidR="008D7168" w:rsidRPr="00827A79">
        <w:rPr>
          <w:rFonts w:ascii="Arial" w:hAnsi="Arial" w:cs="Arial"/>
        </w:rPr>
        <w:t>/waste/</w:t>
      </w:r>
      <w:r w:rsidR="009179C7" w:rsidRPr="00827A79">
        <w:rPr>
          <w:rFonts w:ascii="Arial" w:hAnsi="Arial" w:cs="Arial"/>
        </w:rPr>
        <w:t>RA</w:t>
      </w:r>
      <w:r w:rsidR="0020028D" w:rsidRPr="00827A79">
        <w:rPr>
          <w:rFonts w:ascii="Arial" w:hAnsi="Arial" w:cs="Arial"/>
        </w:rPr>
        <w:t>-014, Bruntwood</w:t>
      </w:r>
      <w:r w:rsidR="008D7168" w:rsidRPr="00827A79">
        <w:rPr>
          <w:rFonts w:ascii="Arial" w:hAnsi="Arial" w:cs="Arial"/>
        </w:rPr>
        <w:t>/waste/</w:t>
      </w:r>
      <w:r w:rsidR="00B2182F" w:rsidRPr="00827A79">
        <w:rPr>
          <w:rFonts w:ascii="Arial" w:hAnsi="Arial" w:cs="Arial"/>
        </w:rPr>
        <w:t>MS</w:t>
      </w:r>
      <w:r w:rsidR="008D7168" w:rsidRPr="00827A79">
        <w:rPr>
          <w:rFonts w:ascii="Arial" w:hAnsi="Arial" w:cs="Arial"/>
        </w:rPr>
        <w:t xml:space="preserve">-014 </w:t>
      </w:r>
    </w:p>
    <w:p w14:paraId="7898A602" w14:textId="18CA7B41" w:rsidR="00C3718E" w:rsidRPr="00827A79" w:rsidRDefault="00106ABE" w:rsidP="00F172E0">
      <w:pPr>
        <w:pStyle w:val="ListParagraph"/>
        <w:numPr>
          <w:ilvl w:val="0"/>
          <w:numId w:val="30"/>
        </w:numPr>
        <w:spacing w:after="0" w:line="240" w:lineRule="auto"/>
        <w:jc w:val="both"/>
        <w:rPr>
          <w:rFonts w:ascii="Arial" w:hAnsi="Arial" w:cs="Arial"/>
        </w:rPr>
      </w:pPr>
      <w:r w:rsidRPr="00827A79">
        <w:rPr>
          <w:rFonts w:ascii="Arial" w:hAnsi="Arial" w:cs="Arial"/>
        </w:rPr>
        <w:t xml:space="preserve">Refuelling vehicles </w:t>
      </w:r>
      <w:r w:rsidR="0020028D" w:rsidRPr="00827A79">
        <w:rPr>
          <w:rFonts w:ascii="Arial" w:hAnsi="Arial" w:cs="Arial"/>
        </w:rPr>
        <w:t>Bruntwood</w:t>
      </w:r>
      <w:r w:rsidR="008D7168" w:rsidRPr="00827A79">
        <w:rPr>
          <w:rFonts w:ascii="Arial" w:hAnsi="Arial" w:cs="Arial"/>
        </w:rPr>
        <w:t>/waste/RA-016</w:t>
      </w:r>
    </w:p>
    <w:p w14:paraId="1325A1E6" w14:textId="15C1742C" w:rsidR="00C3718E" w:rsidRPr="00827A79" w:rsidRDefault="00B2182F" w:rsidP="00F172E0">
      <w:pPr>
        <w:pStyle w:val="ListParagraph"/>
        <w:numPr>
          <w:ilvl w:val="0"/>
          <w:numId w:val="30"/>
        </w:numPr>
        <w:spacing w:after="0" w:line="240" w:lineRule="auto"/>
        <w:jc w:val="both"/>
        <w:rPr>
          <w:rFonts w:ascii="Arial" w:hAnsi="Arial" w:cs="Arial"/>
        </w:rPr>
      </w:pPr>
      <w:r w:rsidRPr="00827A79">
        <w:rPr>
          <w:rFonts w:ascii="Arial" w:hAnsi="Arial" w:cs="Arial"/>
        </w:rPr>
        <w:t>Nois</w:t>
      </w:r>
      <w:r w:rsidR="00106ABE" w:rsidRPr="00827A79">
        <w:rPr>
          <w:rFonts w:ascii="Arial" w:hAnsi="Arial" w:cs="Arial"/>
        </w:rPr>
        <w:t xml:space="preserve">e from operation activities </w:t>
      </w:r>
      <w:r w:rsidR="0020028D" w:rsidRPr="00827A79">
        <w:rPr>
          <w:rFonts w:ascii="Arial" w:hAnsi="Arial" w:cs="Arial"/>
        </w:rPr>
        <w:t>Bruntwood</w:t>
      </w:r>
      <w:r w:rsidR="008D7168" w:rsidRPr="00827A79">
        <w:rPr>
          <w:rFonts w:ascii="Arial" w:hAnsi="Arial" w:cs="Arial"/>
        </w:rPr>
        <w:t>/waste/RA-024</w:t>
      </w:r>
    </w:p>
    <w:p w14:paraId="25C0C21B" w14:textId="77777777" w:rsidR="00B2182F" w:rsidRPr="003D0527" w:rsidRDefault="00B2182F" w:rsidP="008D7168">
      <w:pPr>
        <w:pStyle w:val="ListParagraph"/>
        <w:spacing w:after="0" w:line="240" w:lineRule="auto"/>
        <w:jc w:val="both"/>
        <w:rPr>
          <w:rFonts w:ascii="Arial" w:hAnsi="Arial" w:cs="Arial"/>
        </w:rPr>
      </w:pPr>
    </w:p>
    <w:p w14:paraId="6EE35F92" w14:textId="77777777" w:rsidR="00B2182F" w:rsidRDefault="00B2182F" w:rsidP="009179C7">
      <w:pPr>
        <w:pStyle w:val="ListParagraph"/>
        <w:spacing w:after="0" w:line="240" w:lineRule="auto"/>
        <w:jc w:val="both"/>
        <w:rPr>
          <w:rFonts w:ascii="Arial" w:hAnsi="Arial" w:cs="Arial"/>
        </w:rPr>
      </w:pPr>
    </w:p>
    <w:p w14:paraId="23D6551C" w14:textId="77777777" w:rsidR="002610DA" w:rsidRDefault="002610DA" w:rsidP="009179C7">
      <w:pPr>
        <w:pStyle w:val="ListParagraph"/>
        <w:spacing w:after="0" w:line="240" w:lineRule="auto"/>
        <w:jc w:val="both"/>
        <w:rPr>
          <w:rFonts w:ascii="Arial" w:hAnsi="Arial" w:cs="Arial"/>
        </w:rPr>
      </w:pPr>
    </w:p>
    <w:p w14:paraId="708BCA64" w14:textId="77777777" w:rsidR="002610DA" w:rsidRDefault="002610DA" w:rsidP="009179C7">
      <w:pPr>
        <w:pStyle w:val="ListParagraph"/>
        <w:spacing w:after="0" w:line="240" w:lineRule="auto"/>
        <w:jc w:val="both"/>
        <w:rPr>
          <w:rFonts w:ascii="Arial" w:hAnsi="Arial" w:cs="Arial"/>
        </w:rPr>
      </w:pPr>
    </w:p>
    <w:p w14:paraId="3DE05983" w14:textId="77777777" w:rsidR="000F071B" w:rsidRDefault="000F071B" w:rsidP="009179C7">
      <w:pPr>
        <w:pStyle w:val="ListParagraph"/>
        <w:spacing w:after="0" w:line="240" w:lineRule="auto"/>
        <w:jc w:val="both"/>
        <w:rPr>
          <w:rFonts w:ascii="Arial" w:hAnsi="Arial" w:cs="Arial"/>
        </w:rPr>
      </w:pPr>
    </w:p>
    <w:p w14:paraId="62D6C1BE" w14:textId="77777777" w:rsidR="000F071B" w:rsidRDefault="000F071B" w:rsidP="009179C7">
      <w:pPr>
        <w:pStyle w:val="ListParagraph"/>
        <w:spacing w:after="0" w:line="240" w:lineRule="auto"/>
        <w:jc w:val="both"/>
        <w:rPr>
          <w:rFonts w:ascii="Arial" w:hAnsi="Arial" w:cs="Arial"/>
        </w:rPr>
      </w:pPr>
    </w:p>
    <w:p w14:paraId="63D376FB" w14:textId="77777777" w:rsidR="00834AE1" w:rsidRPr="009179C7" w:rsidRDefault="00834AE1" w:rsidP="009179C7">
      <w:pPr>
        <w:pStyle w:val="ListParagraph"/>
        <w:spacing w:after="0" w:line="240" w:lineRule="auto"/>
        <w:jc w:val="both"/>
        <w:rPr>
          <w:rFonts w:ascii="Arial" w:hAnsi="Arial" w:cs="Arial"/>
        </w:rPr>
      </w:pPr>
    </w:p>
    <w:p w14:paraId="428856AC" w14:textId="77777777" w:rsidR="00AA6917" w:rsidRPr="00C667F7" w:rsidRDefault="00AA6917" w:rsidP="00C667F7">
      <w:pPr>
        <w:rPr>
          <w:rFonts w:ascii="Arial" w:hAnsi="Arial" w:cs="Arial"/>
          <w:b/>
          <w:sz w:val="24"/>
          <w:szCs w:val="24"/>
        </w:rPr>
      </w:pPr>
      <w:r w:rsidRPr="00C667F7">
        <w:rPr>
          <w:rFonts w:ascii="Arial" w:hAnsi="Arial" w:cs="Arial"/>
          <w:b/>
          <w:sz w:val="28"/>
          <w:szCs w:val="28"/>
        </w:rPr>
        <w:t>1.</w:t>
      </w:r>
      <w:r w:rsidR="00E97A9A" w:rsidRPr="00C667F7">
        <w:rPr>
          <w:rFonts w:ascii="Arial" w:hAnsi="Arial" w:cs="Arial"/>
          <w:b/>
          <w:sz w:val="28"/>
          <w:szCs w:val="28"/>
        </w:rPr>
        <w:t>0</w:t>
      </w:r>
      <w:r w:rsidRPr="00C667F7">
        <w:rPr>
          <w:rFonts w:ascii="Arial" w:hAnsi="Arial" w:cs="Arial"/>
          <w:b/>
          <w:sz w:val="28"/>
          <w:szCs w:val="28"/>
        </w:rPr>
        <w:tab/>
      </w:r>
      <w:r w:rsidR="00847278" w:rsidRPr="00C667F7">
        <w:rPr>
          <w:rFonts w:ascii="Arial" w:hAnsi="Arial" w:cs="Arial"/>
          <w:b/>
          <w:sz w:val="28"/>
          <w:szCs w:val="28"/>
          <w:u w:val="single"/>
        </w:rPr>
        <w:t>GENERAL CONSIDERATIONS</w:t>
      </w:r>
    </w:p>
    <w:p w14:paraId="0371D603" w14:textId="77777777" w:rsidR="002A6A27" w:rsidRPr="00C667F7" w:rsidRDefault="002A6A27" w:rsidP="001E105F">
      <w:pPr>
        <w:spacing w:after="0" w:line="240" w:lineRule="auto"/>
        <w:jc w:val="both"/>
        <w:rPr>
          <w:rFonts w:ascii="Arial" w:hAnsi="Arial" w:cs="Arial"/>
          <w:sz w:val="24"/>
          <w:szCs w:val="24"/>
          <w:u w:val="single"/>
        </w:rPr>
      </w:pPr>
    </w:p>
    <w:p w14:paraId="412BD62E" w14:textId="77777777" w:rsidR="00847278" w:rsidRPr="00C667F7" w:rsidRDefault="00847278"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Site operator/permit holder</w:t>
      </w:r>
    </w:p>
    <w:p w14:paraId="49C4792E" w14:textId="77777777" w:rsidR="00847278" w:rsidRPr="00C667F7" w:rsidRDefault="00847278" w:rsidP="001E105F">
      <w:pPr>
        <w:spacing w:after="0" w:line="240" w:lineRule="auto"/>
        <w:jc w:val="both"/>
        <w:rPr>
          <w:rFonts w:ascii="Arial" w:hAnsi="Arial" w:cs="Arial"/>
          <w:sz w:val="24"/>
          <w:szCs w:val="24"/>
          <w:u w:val="single"/>
        </w:rPr>
      </w:pPr>
    </w:p>
    <w:p w14:paraId="1169A4B8" w14:textId="4CBCDE22" w:rsidR="00BD47EB" w:rsidRPr="006960B6" w:rsidRDefault="00847278" w:rsidP="008E1282">
      <w:pPr>
        <w:spacing w:after="0" w:line="240" w:lineRule="auto"/>
        <w:rPr>
          <w:rFonts w:ascii="Arial" w:hAnsi="Arial" w:cs="Arial"/>
          <w:sz w:val="24"/>
          <w:szCs w:val="24"/>
        </w:rPr>
      </w:pPr>
      <w:r w:rsidRPr="006960B6">
        <w:rPr>
          <w:rFonts w:ascii="Arial" w:hAnsi="Arial" w:cs="Arial"/>
          <w:sz w:val="24"/>
          <w:szCs w:val="24"/>
        </w:rPr>
        <w:t xml:space="preserve">The </w:t>
      </w:r>
      <w:r w:rsidR="002F01B3" w:rsidRPr="006960B6">
        <w:rPr>
          <w:rFonts w:ascii="Arial" w:hAnsi="Arial" w:cs="Arial"/>
          <w:sz w:val="24"/>
          <w:szCs w:val="24"/>
        </w:rPr>
        <w:t>site, which is the subject of this site management system,</w:t>
      </w:r>
      <w:r w:rsidRPr="006960B6">
        <w:rPr>
          <w:rFonts w:ascii="Arial" w:hAnsi="Arial" w:cs="Arial"/>
          <w:sz w:val="24"/>
          <w:szCs w:val="24"/>
        </w:rPr>
        <w:t xml:space="preserve"> is managed and operated by </w:t>
      </w:r>
      <w:r w:rsidR="00635868" w:rsidRPr="006960B6">
        <w:rPr>
          <w:rFonts w:ascii="Arial" w:hAnsi="Arial" w:cs="Arial"/>
          <w:sz w:val="24"/>
          <w:szCs w:val="24"/>
        </w:rPr>
        <w:t>Bruntwood</w:t>
      </w:r>
      <w:r w:rsidR="002F3FA7" w:rsidRPr="006960B6">
        <w:rPr>
          <w:rFonts w:ascii="Arial" w:hAnsi="Arial" w:cs="Arial"/>
          <w:sz w:val="24"/>
          <w:szCs w:val="24"/>
        </w:rPr>
        <w:t xml:space="preserve"> Management Services Limited (BMSL)</w:t>
      </w:r>
      <w:r w:rsidR="00BD47EB" w:rsidRPr="006960B6">
        <w:rPr>
          <w:rFonts w:ascii="Arial" w:hAnsi="Arial" w:cs="Arial"/>
          <w:sz w:val="24"/>
          <w:szCs w:val="24"/>
        </w:rPr>
        <w:t xml:space="preserve"> as a service to its customers on site.</w:t>
      </w:r>
    </w:p>
    <w:p w14:paraId="1CE0D381" w14:textId="77777777" w:rsidR="00BD47EB" w:rsidRPr="006960B6" w:rsidRDefault="00BD47EB" w:rsidP="008E1282">
      <w:pPr>
        <w:spacing w:after="0" w:line="240" w:lineRule="auto"/>
        <w:rPr>
          <w:rFonts w:ascii="Arial" w:hAnsi="Arial" w:cs="Arial"/>
          <w:sz w:val="24"/>
          <w:szCs w:val="24"/>
        </w:rPr>
      </w:pPr>
    </w:p>
    <w:p w14:paraId="781EB93A" w14:textId="52621FD3" w:rsidR="00BD47EB" w:rsidRPr="00AC2B2D" w:rsidRDefault="00BD47EB" w:rsidP="008E1282">
      <w:pPr>
        <w:spacing w:after="0" w:line="240" w:lineRule="auto"/>
        <w:rPr>
          <w:rFonts w:ascii="Arial" w:hAnsi="Arial" w:cs="Arial"/>
          <w:sz w:val="24"/>
          <w:szCs w:val="24"/>
        </w:rPr>
      </w:pPr>
      <w:r w:rsidRPr="00AC2B2D">
        <w:rPr>
          <w:rFonts w:ascii="Arial" w:hAnsi="Arial" w:cs="Arial"/>
          <w:sz w:val="24"/>
          <w:szCs w:val="24"/>
        </w:rPr>
        <w:t>The</w:t>
      </w:r>
      <w:r w:rsidR="00361430" w:rsidRPr="00AC2B2D">
        <w:rPr>
          <w:rFonts w:ascii="Arial" w:hAnsi="Arial" w:cs="Arial"/>
          <w:sz w:val="24"/>
          <w:szCs w:val="24"/>
        </w:rPr>
        <w:t xml:space="preserve"> Permit </w:t>
      </w:r>
      <w:r w:rsidRPr="00AC2B2D">
        <w:rPr>
          <w:rFonts w:ascii="Arial" w:hAnsi="Arial" w:cs="Arial"/>
          <w:sz w:val="24"/>
          <w:szCs w:val="24"/>
        </w:rPr>
        <w:t xml:space="preserve">number is </w:t>
      </w:r>
      <w:r w:rsidR="002A6A27" w:rsidRPr="00AC2B2D">
        <w:rPr>
          <w:rFonts w:ascii="Arial" w:hAnsi="Arial" w:cs="Arial"/>
          <w:sz w:val="24"/>
          <w:szCs w:val="24"/>
        </w:rPr>
        <w:t>(</w:t>
      </w:r>
      <w:r w:rsidR="00AC2B2D" w:rsidRPr="00AC2B2D">
        <w:rPr>
          <w:rFonts w:ascii="Arial" w:hAnsi="Arial" w:cs="Arial"/>
          <w:i/>
          <w:sz w:val="24"/>
          <w:szCs w:val="24"/>
        </w:rPr>
        <w:t>GB3603XP</w:t>
      </w:r>
      <w:r w:rsidR="002A6A27" w:rsidRPr="00AC2B2D">
        <w:rPr>
          <w:rFonts w:ascii="Arial" w:hAnsi="Arial" w:cs="Arial"/>
          <w:sz w:val="24"/>
          <w:szCs w:val="24"/>
        </w:rPr>
        <w:t>)</w:t>
      </w:r>
      <w:r w:rsidR="00361430" w:rsidRPr="00AC2B2D">
        <w:rPr>
          <w:rFonts w:ascii="Arial" w:hAnsi="Arial" w:cs="Arial"/>
          <w:sz w:val="24"/>
          <w:szCs w:val="24"/>
        </w:rPr>
        <w:t xml:space="preserve">. </w:t>
      </w:r>
    </w:p>
    <w:p w14:paraId="4DB4DD35" w14:textId="77777777" w:rsidR="00BD47EB" w:rsidRPr="00AC2B2D" w:rsidRDefault="00BD47EB" w:rsidP="008E1282">
      <w:pPr>
        <w:spacing w:after="0" w:line="240" w:lineRule="auto"/>
        <w:rPr>
          <w:rFonts w:ascii="Arial" w:hAnsi="Arial" w:cs="Arial"/>
          <w:sz w:val="24"/>
          <w:szCs w:val="24"/>
        </w:rPr>
      </w:pPr>
    </w:p>
    <w:p w14:paraId="2E970CE7" w14:textId="5B5E7BB8" w:rsidR="000E6C4E" w:rsidRPr="006960B6" w:rsidRDefault="001D6E98" w:rsidP="008E1282">
      <w:pPr>
        <w:spacing w:after="0" w:line="240" w:lineRule="auto"/>
        <w:rPr>
          <w:rFonts w:ascii="Arial" w:hAnsi="Arial" w:cs="Arial"/>
          <w:sz w:val="24"/>
          <w:szCs w:val="24"/>
        </w:rPr>
      </w:pPr>
      <w:r w:rsidRPr="00AC2B2D">
        <w:rPr>
          <w:rFonts w:ascii="Arial" w:hAnsi="Arial" w:cs="Arial"/>
          <w:sz w:val="24"/>
          <w:szCs w:val="24"/>
        </w:rPr>
        <w:t>A copy</w:t>
      </w:r>
      <w:r w:rsidR="00F714B7" w:rsidRPr="00AC2B2D">
        <w:rPr>
          <w:rFonts w:ascii="Arial" w:hAnsi="Arial" w:cs="Arial"/>
          <w:sz w:val="24"/>
          <w:szCs w:val="24"/>
        </w:rPr>
        <w:t xml:space="preserve"> of the permit</w:t>
      </w:r>
      <w:r w:rsidRPr="00AC2B2D">
        <w:rPr>
          <w:rFonts w:ascii="Arial" w:hAnsi="Arial" w:cs="Arial"/>
          <w:sz w:val="24"/>
          <w:szCs w:val="24"/>
        </w:rPr>
        <w:t xml:space="preserve"> </w:t>
      </w:r>
      <w:r w:rsidR="003F7B3B" w:rsidRPr="00AC2B2D">
        <w:rPr>
          <w:rFonts w:ascii="Arial" w:hAnsi="Arial" w:cs="Arial"/>
          <w:b/>
          <w:sz w:val="24"/>
          <w:szCs w:val="24"/>
        </w:rPr>
        <w:t>(Appendix A and A1)</w:t>
      </w:r>
      <w:r w:rsidRPr="00AC2B2D">
        <w:rPr>
          <w:rFonts w:ascii="Arial" w:hAnsi="Arial" w:cs="Arial"/>
          <w:sz w:val="24"/>
          <w:szCs w:val="24"/>
        </w:rPr>
        <w:t xml:space="preserve"> </w:t>
      </w:r>
      <w:r w:rsidR="003F7B3B" w:rsidRPr="00AC2B2D">
        <w:rPr>
          <w:rFonts w:ascii="Arial" w:hAnsi="Arial" w:cs="Arial"/>
          <w:sz w:val="24"/>
          <w:szCs w:val="24"/>
        </w:rPr>
        <w:t>the</w:t>
      </w:r>
      <w:r w:rsidR="00421E57" w:rsidRPr="00AC2B2D">
        <w:rPr>
          <w:rFonts w:ascii="Arial" w:hAnsi="Arial" w:cs="Arial"/>
          <w:sz w:val="24"/>
          <w:szCs w:val="24"/>
        </w:rPr>
        <w:t xml:space="preserve"> site is operated in accordance with the waste operations described in standard rules SR2008</w:t>
      </w:r>
      <w:r w:rsidR="002F01B3">
        <w:rPr>
          <w:rFonts w:ascii="Arial" w:hAnsi="Arial" w:cs="Arial"/>
          <w:sz w:val="24"/>
          <w:szCs w:val="24"/>
        </w:rPr>
        <w:t xml:space="preserve"> </w:t>
      </w:r>
      <w:r w:rsidR="00421E57" w:rsidRPr="00AC2B2D">
        <w:rPr>
          <w:rFonts w:ascii="Arial" w:hAnsi="Arial" w:cs="Arial"/>
          <w:sz w:val="24"/>
          <w:szCs w:val="24"/>
        </w:rPr>
        <w:t xml:space="preserve">No25 </w:t>
      </w:r>
      <w:r w:rsidRPr="00AC2B2D">
        <w:rPr>
          <w:rFonts w:ascii="Arial" w:hAnsi="Arial" w:cs="Arial"/>
          <w:b/>
          <w:sz w:val="24"/>
          <w:szCs w:val="24"/>
        </w:rPr>
        <w:t>(Appendix B)</w:t>
      </w:r>
      <w:r w:rsidRPr="006960B6">
        <w:rPr>
          <w:rFonts w:ascii="Arial" w:hAnsi="Arial" w:cs="Arial"/>
          <w:sz w:val="24"/>
          <w:szCs w:val="24"/>
        </w:rPr>
        <w:t xml:space="preserve"> </w:t>
      </w:r>
      <w:r w:rsidR="002F01B3" w:rsidRPr="000B1AE4">
        <w:rPr>
          <w:rFonts w:ascii="Arial" w:hAnsi="Arial" w:cs="Arial"/>
          <w:sz w:val="24"/>
          <w:szCs w:val="24"/>
        </w:rPr>
        <w:t xml:space="preserve">Bespoke permit applied for </w:t>
      </w:r>
      <w:r w:rsidR="00421E57" w:rsidRPr="000B1AE4">
        <w:rPr>
          <w:rFonts w:ascii="Arial" w:hAnsi="Arial" w:cs="Arial"/>
          <w:sz w:val="24"/>
          <w:szCs w:val="24"/>
        </w:rPr>
        <w:t xml:space="preserve">and </w:t>
      </w:r>
      <w:r w:rsidR="00472B5E" w:rsidRPr="000B1AE4">
        <w:rPr>
          <w:rFonts w:ascii="Arial" w:hAnsi="Arial" w:cs="Arial"/>
          <w:sz w:val="24"/>
          <w:szCs w:val="24"/>
        </w:rPr>
        <w:t xml:space="preserve">associated </w:t>
      </w:r>
      <w:r w:rsidR="00421E57" w:rsidRPr="000B1AE4">
        <w:rPr>
          <w:rFonts w:ascii="Arial" w:hAnsi="Arial" w:cs="Arial"/>
          <w:sz w:val="24"/>
          <w:szCs w:val="24"/>
        </w:rPr>
        <w:t>Generic Risk Assessment</w:t>
      </w:r>
      <w:r w:rsidRPr="000B1AE4">
        <w:rPr>
          <w:rFonts w:ascii="Arial" w:hAnsi="Arial" w:cs="Arial"/>
          <w:sz w:val="24"/>
          <w:szCs w:val="24"/>
        </w:rPr>
        <w:t xml:space="preserve"> </w:t>
      </w:r>
      <w:r w:rsidR="002F01B3" w:rsidRPr="000B1AE4">
        <w:rPr>
          <w:rFonts w:ascii="Arial" w:hAnsi="Arial" w:cs="Arial"/>
          <w:sz w:val="24"/>
          <w:szCs w:val="24"/>
        </w:rPr>
        <w:t>Bespoke risk assessment completed</w:t>
      </w:r>
      <w:r w:rsidR="002F01B3">
        <w:rPr>
          <w:rFonts w:ascii="Arial" w:hAnsi="Arial" w:cs="Arial"/>
          <w:sz w:val="24"/>
          <w:szCs w:val="24"/>
        </w:rPr>
        <w:t xml:space="preserve"> </w:t>
      </w:r>
      <w:r w:rsidRPr="006960B6">
        <w:rPr>
          <w:rFonts w:ascii="Arial" w:hAnsi="Arial" w:cs="Arial"/>
          <w:b/>
          <w:sz w:val="24"/>
          <w:szCs w:val="24"/>
        </w:rPr>
        <w:t>(Appendix C)</w:t>
      </w:r>
      <w:r w:rsidR="00421E57" w:rsidRPr="006960B6">
        <w:rPr>
          <w:rFonts w:ascii="Arial" w:hAnsi="Arial" w:cs="Arial"/>
          <w:b/>
          <w:sz w:val="24"/>
          <w:szCs w:val="24"/>
        </w:rPr>
        <w:t>.</w:t>
      </w:r>
    </w:p>
    <w:p w14:paraId="73D6BACE" w14:textId="77777777" w:rsidR="000E6C4E" w:rsidRPr="006960B6" w:rsidRDefault="000E6C4E" w:rsidP="008E1282">
      <w:pPr>
        <w:spacing w:after="0" w:line="240" w:lineRule="auto"/>
        <w:rPr>
          <w:rFonts w:ascii="Arial" w:hAnsi="Arial" w:cs="Arial"/>
          <w:sz w:val="24"/>
          <w:szCs w:val="24"/>
        </w:rPr>
      </w:pPr>
    </w:p>
    <w:p w14:paraId="0FC95638" w14:textId="20BEFE5E" w:rsidR="000E6C4E" w:rsidRPr="006960B6" w:rsidRDefault="000B1AE4" w:rsidP="008E1282">
      <w:pPr>
        <w:spacing w:after="0" w:line="240" w:lineRule="auto"/>
        <w:rPr>
          <w:rFonts w:ascii="Arial" w:hAnsi="Arial" w:cs="Arial"/>
          <w:sz w:val="24"/>
          <w:szCs w:val="24"/>
        </w:rPr>
      </w:pPr>
      <w:r>
        <w:rPr>
          <w:rFonts w:ascii="Arial" w:hAnsi="Arial" w:cs="Arial"/>
          <w:sz w:val="24"/>
          <w:szCs w:val="24"/>
        </w:rPr>
        <w:t xml:space="preserve">The site </w:t>
      </w:r>
      <w:r w:rsidRPr="006960B6">
        <w:rPr>
          <w:rFonts w:ascii="Arial" w:hAnsi="Arial" w:cs="Arial"/>
          <w:sz w:val="24"/>
          <w:szCs w:val="24"/>
        </w:rPr>
        <w:t>has</w:t>
      </w:r>
      <w:r w:rsidR="000E6C4E" w:rsidRPr="006960B6">
        <w:rPr>
          <w:rFonts w:ascii="Arial" w:hAnsi="Arial" w:cs="Arial"/>
          <w:sz w:val="24"/>
          <w:szCs w:val="24"/>
        </w:rPr>
        <w:t xml:space="preserve"> been registered with the Environment Agency as required under the Hazardous Waste (England and Wales) Regulations 2005.</w:t>
      </w:r>
      <w:r w:rsidR="005B274E" w:rsidRPr="006960B6">
        <w:rPr>
          <w:rFonts w:ascii="Arial" w:hAnsi="Arial" w:cs="Arial"/>
          <w:sz w:val="24"/>
          <w:szCs w:val="24"/>
        </w:rPr>
        <w:t xml:space="preserve"> </w:t>
      </w:r>
      <w:r w:rsidR="00BD47EB" w:rsidRPr="006960B6">
        <w:rPr>
          <w:rFonts w:ascii="Arial" w:hAnsi="Arial" w:cs="Arial"/>
          <w:sz w:val="24"/>
          <w:szCs w:val="24"/>
        </w:rPr>
        <w:t>The Hazardous Waste Producer code is</w:t>
      </w:r>
      <w:r w:rsidR="001707A0" w:rsidRPr="006960B6">
        <w:rPr>
          <w:rFonts w:ascii="Arial" w:hAnsi="Arial" w:cs="Arial"/>
          <w:sz w:val="24"/>
          <w:szCs w:val="24"/>
        </w:rPr>
        <w:t xml:space="preserve"> </w:t>
      </w:r>
      <w:r w:rsidR="00BD47EB" w:rsidRPr="006960B6">
        <w:rPr>
          <w:rFonts w:ascii="Arial" w:hAnsi="Arial" w:cs="Arial"/>
          <w:sz w:val="24"/>
          <w:szCs w:val="24"/>
        </w:rPr>
        <w:t>ALDERL (SK10</w:t>
      </w:r>
      <w:r w:rsidR="002F01B3">
        <w:rPr>
          <w:rFonts w:ascii="Arial" w:hAnsi="Arial" w:cs="Arial"/>
          <w:sz w:val="24"/>
          <w:szCs w:val="24"/>
        </w:rPr>
        <w:t xml:space="preserve"> </w:t>
      </w:r>
      <w:r w:rsidR="00BD47EB" w:rsidRPr="006960B6">
        <w:rPr>
          <w:rFonts w:ascii="Arial" w:hAnsi="Arial" w:cs="Arial"/>
          <w:sz w:val="24"/>
          <w:szCs w:val="24"/>
        </w:rPr>
        <w:t>4TG)</w:t>
      </w:r>
      <w:r>
        <w:rPr>
          <w:rFonts w:ascii="Arial" w:hAnsi="Arial" w:cs="Arial"/>
          <w:sz w:val="24"/>
          <w:szCs w:val="24"/>
        </w:rPr>
        <w:t xml:space="preserve"> in line with the bespoke permit</w:t>
      </w:r>
    </w:p>
    <w:p w14:paraId="39FD4CAE" w14:textId="77777777" w:rsidR="005B274E" w:rsidRPr="006960B6" w:rsidRDefault="005B274E" w:rsidP="008E1282">
      <w:pPr>
        <w:spacing w:after="0" w:line="240" w:lineRule="auto"/>
        <w:rPr>
          <w:rFonts w:ascii="Arial" w:hAnsi="Arial" w:cs="Arial"/>
          <w:sz w:val="24"/>
          <w:szCs w:val="24"/>
        </w:rPr>
      </w:pPr>
    </w:p>
    <w:p w14:paraId="45737ABD" w14:textId="77777777" w:rsidR="00361430" w:rsidRPr="006960B6" w:rsidRDefault="00361430" w:rsidP="008E1282">
      <w:pPr>
        <w:spacing w:after="0" w:line="240" w:lineRule="auto"/>
        <w:rPr>
          <w:rFonts w:ascii="Arial" w:hAnsi="Arial" w:cs="Arial"/>
          <w:sz w:val="24"/>
          <w:szCs w:val="24"/>
        </w:rPr>
      </w:pPr>
      <w:r w:rsidRPr="006960B6">
        <w:rPr>
          <w:rFonts w:ascii="Arial" w:hAnsi="Arial" w:cs="Arial"/>
          <w:sz w:val="24"/>
          <w:szCs w:val="24"/>
        </w:rPr>
        <w:t xml:space="preserve">The site will receive waste from </w:t>
      </w:r>
      <w:r w:rsidR="00BD47EB" w:rsidRPr="006960B6">
        <w:rPr>
          <w:rFonts w:ascii="Arial" w:hAnsi="Arial" w:cs="Arial"/>
          <w:sz w:val="24"/>
          <w:szCs w:val="24"/>
        </w:rPr>
        <w:t>site customers</w:t>
      </w:r>
      <w:r w:rsidR="00DE5782" w:rsidRPr="006960B6">
        <w:rPr>
          <w:rFonts w:ascii="Arial" w:hAnsi="Arial" w:cs="Arial"/>
          <w:sz w:val="24"/>
          <w:szCs w:val="24"/>
        </w:rPr>
        <w:t xml:space="preserve">.  </w:t>
      </w:r>
      <w:r w:rsidRPr="006960B6">
        <w:rPr>
          <w:rFonts w:ascii="Arial" w:hAnsi="Arial" w:cs="Arial"/>
          <w:sz w:val="24"/>
          <w:szCs w:val="24"/>
        </w:rPr>
        <w:t xml:space="preserve">The contact </w:t>
      </w:r>
      <w:r w:rsidR="008E1282" w:rsidRPr="006960B6">
        <w:rPr>
          <w:rFonts w:ascii="Arial" w:hAnsi="Arial" w:cs="Arial"/>
          <w:sz w:val="24"/>
          <w:szCs w:val="24"/>
        </w:rPr>
        <w:t>names</w:t>
      </w:r>
      <w:r w:rsidRPr="006960B6">
        <w:rPr>
          <w:rFonts w:ascii="Arial" w:hAnsi="Arial" w:cs="Arial"/>
          <w:sz w:val="24"/>
          <w:szCs w:val="24"/>
        </w:rPr>
        <w:t xml:space="preserve"> for </w:t>
      </w:r>
      <w:r w:rsidR="008E1282" w:rsidRPr="006960B6">
        <w:rPr>
          <w:rFonts w:ascii="Arial" w:hAnsi="Arial" w:cs="Arial"/>
          <w:sz w:val="24"/>
          <w:szCs w:val="24"/>
        </w:rPr>
        <w:t>the Waste facility are</w:t>
      </w:r>
      <w:r w:rsidRPr="006960B6">
        <w:rPr>
          <w:rFonts w:ascii="Arial" w:hAnsi="Arial" w:cs="Arial"/>
          <w:sz w:val="24"/>
          <w:szCs w:val="24"/>
        </w:rPr>
        <w:t>:</w:t>
      </w:r>
    </w:p>
    <w:p w14:paraId="7A388218" w14:textId="77777777" w:rsidR="00DE5782" w:rsidRPr="006960B6" w:rsidRDefault="00DE5782" w:rsidP="008E1282">
      <w:pPr>
        <w:spacing w:after="0" w:line="240" w:lineRule="auto"/>
        <w:rPr>
          <w:rFonts w:ascii="Arial" w:hAnsi="Arial" w:cs="Arial"/>
          <w:sz w:val="24"/>
          <w:szCs w:val="24"/>
        </w:rPr>
      </w:pPr>
    </w:p>
    <w:p w14:paraId="202DD277" w14:textId="0BD21DFD" w:rsidR="000B1AE4" w:rsidRDefault="000B1AE4" w:rsidP="008E1282">
      <w:pPr>
        <w:spacing w:after="0" w:line="240" w:lineRule="auto"/>
        <w:rPr>
          <w:rFonts w:ascii="Arial" w:hAnsi="Arial" w:cs="Arial"/>
          <w:sz w:val="24"/>
          <w:szCs w:val="24"/>
        </w:rPr>
      </w:pPr>
      <w:r>
        <w:rPr>
          <w:rFonts w:ascii="Arial" w:hAnsi="Arial" w:cs="Arial"/>
          <w:sz w:val="24"/>
          <w:szCs w:val="24"/>
        </w:rPr>
        <w:t xml:space="preserve">Andrew Butterworth </w:t>
      </w:r>
      <w:r w:rsidR="00EE3614">
        <w:rPr>
          <w:rFonts w:ascii="Arial" w:hAnsi="Arial" w:cs="Arial"/>
          <w:sz w:val="24"/>
          <w:szCs w:val="24"/>
        </w:rPr>
        <w:t>(Chief Commercial Officer, Permit holder)</w:t>
      </w:r>
      <w:r w:rsidR="00EE3614">
        <w:rPr>
          <w:rFonts w:ascii="Arial" w:hAnsi="Arial" w:cs="Arial"/>
          <w:sz w:val="24"/>
          <w:szCs w:val="24"/>
        </w:rPr>
        <w:tab/>
        <w:t>07808 714510</w:t>
      </w:r>
    </w:p>
    <w:p w14:paraId="64E3BFF6" w14:textId="2AAF3FC3" w:rsidR="00DE5782" w:rsidRPr="006960B6" w:rsidRDefault="00AC2B2D" w:rsidP="008E1282">
      <w:pPr>
        <w:spacing w:after="0" w:line="240" w:lineRule="auto"/>
        <w:rPr>
          <w:rFonts w:ascii="Arial" w:hAnsi="Arial" w:cs="Arial"/>
          <w:sz w:val="24"/>
          <w:szCs w:val="24"/>
        </w:rPr>
      </w:pPr>
      <w:r>
        <w:rPr>
          <w:rFonts w:ascii="Arial" w:hAnsi="Arial" w:cs="Arial"/>
          <w:sz w:val="24"/>
          <w:szCs w:val="24"/>
        </w:rPr>
        <w:t xml:space="preserve">Mike Broadfoot </w:t>
      </w:r>
      <w:proofErr w:type="spellStart"/>
      <w:r>
        <w:rPr>
          <w:rFonts w:ascii="Arial" w:hAnsi="Arial" w:cs="Arial"/>
          <w:sz w:val="24"/>
          <w:szCs w:val="24"/>
        </w:rPr>
        <w:t>TechMCIWM</w:t>
      </w:r>
      <w:proofErr w:type="spellEnd"/>
      <w:r>
        <w:rPr>
          <w:rFonts w:ascii="Arial" w:hAnsi="Arial" w:cs="Arial"/>
          <w:sz w:val="24"/>
          <w:szCs w:val="24"/>
        </w:rPr>
        <w:t xml:space="preserve"> (TCM</w:t>
      </w:r>
      <w:r w:rsidR="00DE5782" w:rsidRPr="006960B6">
        <w:rPr>
          <w:rFonts w:ascii="Arial" w:hAnsi="Arial" w:cs="Arial"/>
          <w:sz w:val="24"/>
          <w:szCs w:val="24"/>
        </w:rPr>
        <w:t>)</w:t>
      </w:r>
      <w:r w:rsidR="00DE5782" w:rsidRPr="006960B6">
        <w:rPr>
          <w:rFonts w:ascii="Arial" w:hAnsi="Arial" w:cs="Arial"/>
          <w:sz w:val="24"/>
          <w:szCs w:val="24"/>
        </w:rPr>
        <w:tab/>
      </w:r>
      <w:r w:rsidR="00DE5782" w:rsidRPr="006960B6">
        <w:rPr>
          <w:rFonts w:ascii="Arial" w:hAnsi="Arial" w:cs="Arial"/>
          <w:sz w:val="24"/>
          <w:szCs w:val="24"/>
        </w:rPr>
        <w:tab/>
      </w:r>
      <w:r w:rsidR="00DE5782" w:rsidRPr="006960B6">
        <w:rPr>
          <w:rFonts w:ascii="Arial" w:hAnsi="Arial" w:cs="Arial"/>
          <w:sz w:val="24"/>
          <w:szCs w:val="24"/>
        </w:rPr>
        <w:tab/>
      </w:r>
      <w:r w:rsidR="003F7B3B" w:rsidRPr="006960B6">
        <w:rPr>
          <w:rFonts w:ascii="Arial" w:hAnsi="Arial" w:cs="Arial"/>
          <w:sz w:val="24"/>
          <w:szCs w:val="24"/>
        </w:rPr>
        <w:tab/>
      </w:r>
      <w:r w:rsidR="00606548">
        <w:rPr>
          <w:rFonts w:ascii="Arial" w:hAnsi="Arial" w:cs="Arial"/>
          <w:sz w:val="24"/>
          <w:szCs w:val="24"/>
        </w:rPr>
        <w:t xml:space="preserve">           </w:t>
      </w:r>
      <w:r w:rsidR="004312C6" w:rsidRPr="006960B6">
        <w:rPr>
          <w:rFonts w:ascii="Arial" w:hAnsi="Arial" w:cs="Arial"/>
          <w:sz w:val="24"/>
          <w:szCs w:val="24"/>
        </w:rPr>
        <w:t>07387 417925</w:t>
      </w:r>
    </w:p>
    <w:p w14:paraId="10483A47" w14:textId="6C31D369" w:rsidR="003F7B3B" w:rsidRPr="006960B6" w:rsidRDefault="000B1AE4" w:rsidP="008E1282">
      <w:pPr>
        <w:spacing w:after="0" w:line="240" w:lineRule="auto"/>
        <w:rPr>
          <w:rFonts w:ascii="Arial" w:hAnsi="Arial" w:cs="Arial"/>
          <w:sz w:val="24"/>
          <w:szCs w:val="24"/>
        </w:rPr>
      </w:pPr>
      <w:r>
        <w:rPr>
          <w:rFonts w:ascii="Arial" w:hAnsi="Arial" w:cs="Arial"/>
          <w:sz w:val="24"/>
          <w:szCs w:val="24"/>
        </w:rPr>
        <w:t xml:space="preserve">Mike Broadfoot (Waste, Logistics </w:t>
      </w:r>
      <w:r w:rsidR="003F7B3B" w:rsidRPr="006960B6">
        <w:rPr>
          <w:rFonts w:ascii="Arial" w:hAnsi="Arial" w:cs="Arial"/>
          <w:sz w:val="24"/>
          <w:szCs w:val="24"/>
        </w:rPr>
        <w:t>Manager)</w:t>
      </w:r>
      <w:r w:rsidR="003F7B3B" w:rsidRPr="006960B6">
        <w:rPr>
          <w:rFonts w:ascii="Arial" w:hAnsi="Arial" w:cs="Arial"/>
          <w:sz w:val="24"/>
          <w:szCs w:val="24"/>
        </w:rPr>
        <w:tab/>
      </w:r>
      <w:r w:rsidR="003F7B3B" w:rsidRPr="006960B6">
        <w:rPr>
          <w:rFonts w:ascii="Arial" w:hAnsi="Arial" w:cs="Arial"/>
          <w:sz w:val="24"/>
          <w:szCs w:val="24"/>
        </w:rPr>
        <w:tab/>
      </w:r>
      <w:r w:rsidR="003F7B3B" w:rsidRPr="006960B6">
        <w:rPr>
          <w:rFonts w:ascii="Arial" w:hAnsi="Arial" w:cs="Arial"/>
          <w:sz w:val="24"/>
          <w:szCs w:val="24"/>
        </w:rPr>
        <w:tab/>
      </w:r>
      <w:r w:rsidR="00606548">
        <w:rPr>
          <w:rFonts w:ascii="Arial" w:hAnsi="Arial" w:cs="Arial"/>
          <w:sz w:val="24"/>
          <w:szCs w:val="24"/>
        </w:rPr>
        <w:t xml:space="preserve">           </w:t>
      </w:r>
      <w:r w:rsidR="003F7B3B" w:rsidRPr="006960B6">
        <w:rPr>
          <w:rFonts w:ascii="Arial" w:hAnsi="Arial" w:cs="Arial"/>
          <w:sz w:val="24"/>
          <w:szCs w:val="24"/>
        </w:rPr>
        <w:t>07387 417925</w:t>
      </w:r>
    </w:p>
    <w:p w14:paraId="3DF07D93" w14:textId="4DD2AB9A" w:rsidR="003F7B3B" w:rsidRPr="006960B6" w:rsidRDefault="002F01B3" w:rsidP="008E1282">
      <w:pPr>
        <w:spacing w:after="0" w:line="240" w:lineRule="auto"/>
        <w:rPr>
          <w:rFonts w:ascii="Arial" w:hAnsi="Arial" w:cs="Arial"/>
          <w:sz w:val="24"/>
          <w:szCs w:val="24"/>
        </w:rPr>
      </w:pPr>
      <w:r>
        <w:rPr>
          <w:rFonts w:ascii="Arial" w:hAnsi="Arial" w:cs="Arial"/>
          <w:sz w:val="24"/>
          <w:szCs w:val="24"/>
        </w:rPr>
        <w:t>Dawn White</w:t>
      </w:r>
      <w:r w:rsidR="003F7B3B" w:rsidRPr="006960B6">
        <w:rPr>
          <w:rFonts w:ascii="Arial" w:hAnsi="Arial" w:cs="Arial"/>
          <w:sz w:val="24"/>
          <w:szCs w:val="24"/>
        </w:rPr>
        <w:t xml:space="preserve"> (</w:t>
      </w:r>
      <w:r>
        <w:rPr>
          <w:rFonts w:ascii="Arial" w:hAnsi="Arial" w:cs="Arial"/>
          <w:sz w:val="24"/>
          <w:szCs w:val="24"/>
        </w:rPr>
        <w:t>Senior</w:t>
      </w:r>
      <w:r w:rsidR="003F7B3B" w:rsidRPr="006960B6">
        <w:rPr>
          <w:rFonts w:ascii="Arial" w:hAnsi="Arial" w:cs="Arial"/>
          <w:sz w:val="24"/>
          <w:szCs w:val="24"/>
        </w:rPr>
        <w:t xml:space="preserve"> operations </w:t>
      </w:r>
      <w:r>
        <w:rPr>
          <w:rFonts w:ascii="Arial" w:hAnsi="Arial" w:cs="Arial"/>
          <w:sz w:val="24"/>
          <w:szCs w:val="24"/>
        </w:rPr>
        <w:t xml:space="preserve">Manager, </w:t>
      </w:r>
      <w:r w:rsidR="003F7B3B" w:rsidRPr="006960B6">
        <w:rPr>
          <w:rFonts w:ascii="Arial" w:hAnsi="Arial" w:cs="Arial"/>
          <w:sz w:val="24"/>
          <w:szCs w:val="24"/>
        </w:rPr>
        <w:t>Bruntwood SciTech</w:t>
      </w:r>
      <w:r w:rsidR="00663012" w:rsidRPr="006960B6">
        <w:rPr>
          <w:rFonts w:ascii="Arial" w:hAnsi="Arial" w:cs="Arial"/>
          <w:sz w:val="24"/>
          <w:szCs w:val="24"/>
        </w:rPr>
        <w:t>)</w:t>
      </w:r>
      <w:r w:rsidR="003F7B3B" w:rsidRPr="006960B6">
        <w:rPr>
          <w:rFonts w:ascii="Arial" w:hAnsi="Arial" w:cs="Arial"/>
          <w:sz w:val="24"/>
          <w:szCs w:val="24"/>
        </w:rPr>
        <w:tab/>
        <w:t>07801</w:t>
      </w:r>
      <w:r w:rsidR="002F3FA7" w:rsidRPr="006960B6">
        <w:rPr>
          <w:rFonts w:ascii="Arial" w:hAnsi="Arial" w:cs="Arial"/>
          <w:sz w:val="24"/>
          <w:szCs w:val="24"/>
        </w:rPr>
        <w:t xml:space="preserve"> </w:t>
      </w:r>
      <w:r w:rsidR="00606548">
        <w:rPr>
          <w:rFonts w:ascii="Arial" w:hAnsi="Arial" w:cs="Arial"/>
          <w:sz w:val="24"/>
          <w:szCs w:val="24"/>
        </w:rPr>
        <w:t>622733</w:t>
      </w:r>
    </w:p>
    <w:p w14:paraId="7D4C1C39" w14:textId="008E466B" w:rsidR="00EE3614" w:rsidRDefault="00EE3614" w:rsidP="008E1282">
      <w:pPr>
        <w:spacing w:after="0" w:line="240" w:lineRule="auto"/>
        <w:rPr>
          <w:rFonts w:ascii="Arial" w:hAnsi="Arial" w:cs="Arial"/>
          <w:sz w:val="24"/>
          <w:szCs w:val="24"/>
        </w:rPr>
      </w:pPr>
      <w:r>
        <w:rPr>
          <w:rFonts w:ascii="Arial" w:hAnsi="Arial" w:cs="Arial"/>
          <w:sz w:val="24"/>
          <w:szCs w:val="24"/>
        </w:rPr>
        <w:t>Louise Carney (</w:t>
      </w:r>
      <w:r w:rsidRPr="00EE3614">
        <w:rPr>
          <w:rFonts w:ascii="Arial" w:hAnsi="Arial" w:cs="Arial"/>
          <w:sz w:val="24"/>
          <w:szCs w:val="24"/>
        </w:rPr>
        <w:t>Senior Health, Safety &amp; Risk Manager</w:t>
      </w:r>
      <w:r>
        <w:rPr>
          <w:rFonts w:ascii="Arial" w:hAnsi="Arial" w:cs="Arial"/>
          <w:sz w:val="24"/>
          <w:szCs w:val="24"/>
        </w:rPr>
        <w:t>)</w:t>
      </w:r>
      <w:r>
        <w:rPr>
          <w:rFonts w:ascii="Arial" w:hAnsi="Arial" w:cs="Arial"/>
          <w:sz w:val="24"/>
          <w:szCs w:val="24"/>
        </w:rPr>
        <w:tab/>
      </w:r>
      <w:r>
        <w:rPr>
          <w:rFonts w:ascii="Arial" w:hAnsi="Arial" w:cs="Arial"/>
          <w:sz w:val="24"/>
          <w:szCs w:val="24"/>
        </w:rPr>
        <w:tab/>
        <w:t>07553 756449</w:t>
      </w:r>
    </w:p>
    <w:p w14:paraId="4E0E4AB1" w14:textId="11F84A6E" w:rsidR="00DE5782" w:rsidRDefault="002F3FA7" w:rsidP="008E1282">
      <w:pPr>
        <w:spacing w:after="0" w:line="240" w:lineRule="auto"/>
        <w:rPr>
          <w:rFonts w:ascii="Arial" w:hAnsi="Arial" w:cs="Arial"/>
          <w:sz w:val="24"/>
          <w:szCs w:val="24"/>
        </w:rPr>
      </w:pPr>
      <w:r w:rsidRPr="006960B6">
        <w:rPr>
          <w:rFonts w:ascii="Arial" w:hAnsi="Arial" w:cs="Arial"/>
          <w:sz w:val="24"/>
          <w:szCs w:val="24"/>
        </w:rPr>
        <w:t>John Topping (</w:t>
      </w:r>
      <w:r w:rsidR="00DE5782" w:rsidRPr="006960B6">
        <w:rPr>
          <w:rFonts w:ascii="Arial" w:hAnsi="Arial" w:cs="Arial"/>
          <w:sz w:val="24"/>
          <w:szCs w:val="24"/>
        </w:rPr>
        <w:t>Risk Manager)</w:t>
      </w:r>
      <w:r w:rsidR="004642F2" w:rsidRPr="006960B6">
        <w:rPr>
          <w:rFonts w:ascii="Arial" w:hAnsi="Arial" w:cs="Arial"/>
          <w:sz w:val="24"/>
          <w:szCs w:val="24"/>
        </w:rPr>
        <w:tab/>
      </w:r>
      <w:r w:rsidR="003F7B3B" w:rsidRPr="006960B6">
        <w:rPr>
          <w:rFonts w:ascii="Arial" w:hAnsi="Arial" w:cs="Arial"/>
          <w:sz w:val="24"/>
          <w:szCs w:val="24"/>
        </w:rPr>
        <w:tab/>
      </w:r>
      <w:r w:rsidR="003F7B3B" w:rsidRPr="006960B6">
        <w:rPr>
          <w:rFonts w:ascii="Arial" w:hAnsi="Arial" w:cs="Arial"/>
          <w:sz w:val="24"/>
          <w:szCs w:val="24"/>
        </w:rPr>
        <w:tab/>
      </w:r>
      <w:r w:rsidRPr="006960B6">
        <w:rPr>
          <w:rFonts w:ascii="Arial" w:hAnsi="Arial" w:cs="Arial"/>
          <w:sz w:val="24"/>
          <w:szCs w:val="24"/>
        </w:rPr>
        <w:t xml:space="preserve">      </w:t>
      </w:r>
      <w:r w:rsidRPr="006960B6">
        <w:rPr>
          <w:rFonts w:ascii="Arial" w:hAnsi="Arial" w:cs="Arial"/>
          <w:sz w:val="24"/>
          <w:szCs w:val="24"/>
        </w:rPr>
        <w:tab/>
      </w:r>
      <w:r w:rsidR="003F7B3B" w:rsidRPr="006960B6">
        <w:rPr>
          <w:rFonts w:ascii="Arial" w:hAnsi="Arial" w:cs="Arial"/>
          <w:sz w:val="24"/>
          <w:szCs w:val="24"/>
        </w:rPr>
        <w:tab/>
      </w:r>
      <w:r w:rsidR="00606548">
        <w:rPr>
          <w:rFonts w:ascii="Arial" w:hAnsi="Arial" w:cs="Arial"/>
          <w:sz w:val="24"/>
          <w:szCs w:val="24"/>
        </w:rPr>
        <w:t xml:space="preserve">           </w:t>
      </w:r>
      <w:r w:rsidRPr="006960B6">
        <w:rPr>
          <w:rFonts w:ascii="Arial" w:hAnsi="Arial" w:cs="Arial"/>
          <w:sz w:val="24"/>
          <w:szCs w:val="24"/>
        </w:rPr>
        <w:t>07387 419882</w:t>
      </w:r>
    </w:p>
    <w:p w14:paraId="15543D6C" w14:textId="77777777" w:rsidR="00361430" w:rsidRPr="00BD47EB" w:rsidRDefault="00361430" w:rsidP="001E105F">
      <w:pPr>
        <w:spacing w:after="0" w:line="240" w:lineRule="auto"/>
        <w:jc w:val="both"/>
        <w:rPr>
          <w:rFonts w:ascii="Arial" w:hAnsi="Arial" w:cs="Arial"/>
          <w:sz w:val="24"/>
          <w:szCs w:val="24"/>
          <w:highlight w:val="yellow"/>
        </w:rPr>
      </w:pPr>
    </w:p>
    <w:p w14:paraId="5BC518E5" w14:textId="77777777" w:rsidR="00847278" w:rsidRPr="00C667F7" w:rsidRDefault="00361430"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Site history and planning status</w:t>
      </w:r>
    </w:p>
    <w:p w14:paraId="33590007" w14:textId="77777777" w:rsidR="00361430" w:rsidRPr="00C667F7" w:rsidRDefault="00361430" w:rsidP="001E105F">
      <w:pPr>
        <w:spacing w:after="0" w:line="240" w:lineRule="auto"/>
        <w:jc w:val="both"/>
        <w:rPr>
          <w:rFonts w:ascii="Arial" w:hAnsi="Arial" w:cs="Arial"/>
          <w:sz w:val="24"/>
          <w:szCs w:val="24"/>
        </w:rPr>
      </w:pPr>
    </w:p>
    <w:p w14:paraId="7862E987" w14:textId="08132BB1" w:rsidR="00361430" w:rsidRPr="00C667F7" w:rsidRDefault="00361430" w:rsidP="008E1282">
      <w:pPr>
        <w:spacing w:after="0" w:line="240" w:lineRule="auto"/>
        <w:rPr>
          <w:rFonts w:ascii="Arial" w:hAnsi="Arial" w:cs="Arial"/>
          <w:sz w:val="24"/>
          <w:szCs w:val="24"/>
        </w:rPr>
      </w:pPr>
      <w:r w:rsidRPr="00C667F7">
        <w:rPr>
          <w:rFonts w:ascii="Arial" w:hAnsi="Arial" w:cs="Arial"/>
          <w:sz w:val="24"/>
          <w:szCs w:val="24"/>
        </w:rPr>
        <w:lastRenderedPageBreak/>
        <w:t xml:space="preserve">The </w:t>
      </w:r>
      <w:r w:rsidR="004642F2" w:rsidRPr="00C667F7">
        <w:rPr>
          <w:rFonts w:ascii="Arial" w:hAnsi="Arial" w:cs="Arial"/>
          <w:sz w:val="24"/>
          <w:szCs w:val="24"/>
        </w:rPr>
        <w:t xml:space="preserve">Alderley Park Waste Facility </w:t>
      </w:r>
      <w:r w:rsidR="004312C6">
        <w:rPr>
          <w:rFonts w:ascii="Arial" w:hAnsi="Arial" w:cs="Arial"/>
          <w:sz w:val="24"/>
          <w:szCs w:val="24"/>
        </w:rPr>
        <w:t>is situated in Block 21 within the Waste Logistics Facility</w:t>
      </w:r>
      <w:r w:rsidR="004642F2">
        <w:rPr>
          <w:rFonts w:ascii="Arial" w:hAnsi="Arial" w:cs="Arial"/>
          <w:sz w:val="24"/>
          <w:szCs w:val="24"/>
        </w:rPr>
        <w:t xml:space="preserve">.  The site address is </w:t>
      </w:r>
      <w:r w:rsidR="004642F2" w:rsidRPr="00C667F7">
        <w:rPr>
          <w:rFonts w:ascii="Arial" w:hAnsi="Arial" w:cs="Arial"/>
          <w:sz w:val="24"/>
          <w:szCs w:val="24"/>
        </w:rPr>
        <w:t xml:space="preserve">Alderley Park Waste </w:t>
      </w:r>
      <w:r w:rsidR="004312C6">
        <w:rPr>
          <w:rFonts w:ascii="Arial" w:hAnsi="Arial" w:cs="Arial"/>
          <w:sz w:val="24"/>
          <w:szCs w:val="24"/>
        </w:rPr>
        <w:t xml:space="preserve">Logistics </w:t>
      </w:r>
      <w:r w:rsidR="004642F2" w:rsidRPr="00C667F7">
        <w:rPr>
          <w:rFonts w:ascii="Arial" w:hAnsi="Arial" w:cs="Arial"/>
          <w:sz w:val="24"/>
          <w:szCs w:val="24"/>
        </w:rPr>
        <w:t>Facility</w:t>
      </w:r>
      <w:r w:rsidR="004312C6">
        <w:rPr>
          <w:rFonts w:ascii="Arial" w:hAnsi="Arial" w:cs="Arial"/>
          <w:sz w:val="24"/>
          <w:szCs w:val="24"/>
        </w:rPr>
        <w:t>, Block 21</w:t>
      </w:r>
      <w:r w:rsidRPr="00C667F7">
        <w:rPr>
          <w:rFonts w:ascii="Arial" w:hAnsi="Arial" w:cs="Arial"/>
          <w:sz w:val="24"/>
          <w:szCs w:val="24"/>
        </w:rPr>
        <w:t>, Alderley Park, Mac</w:t>
      </w:r>
      <w:r w:rsidR="00DE5782">
        <w:rPr>
          <w:rFonts w:ascii="Arial" w:hAnsi="Arial" w:cs="Arial"/>
          <w:sz w:val="24"/>
          <w:szCs w:val="24"/>
        </w:rPr>
        <w:t xml:space="preserve">clesfield, </w:t>
      </w:r>
      <w:r w:rsidR="00AC2B2D">
        <w:rPr>
          <w:rFonts w:ascii="Arial" w:hAnsi="Arial" w:cs="Arial"/>
          <w:sz w:val="24"/>
          <w:szCs w:val="24"/>
        </w:rPr>
        <w:t>and Cheshire</w:t>
      </w:r>
      <w:r w:rsidR="00DE5782">
        <w:rPr>
          <w:rFonts w:ascii="Arial" w:hAnsi="Arial" w:cs="Arial"/>
          <w:sz w:val="24"/>
          <w:szCs w:val="24"/>
        </w:rPr>
        <w:t>, SK10 4TG. There are n</w:t>
      </w:r>
      <w:r w:rsidRPr="00C667F7">
        <w:rPr>
          <w:rFonts w:ascii="Arial" w:hAnsi="Arial" w:cs="Arial"/>
          <w:sz w:val="24"/>
          <w:szCs w:val="24"/>
        </w:rPr>
        <w:t>o residentia</w:t>
      </w:r>
      <w:r w:rsidR="00BD47EB">
        <w:rPr>
          <w:rFonts w:ascii="Arial" w:hAnsi="Arial" w:cs="Arial"/>
          <w:sz w:val="24"/>
          <w:szCs w:val="24"/>
        </w:rPr>
        <w:t xml:space="preserve">l buildings located within </w:t>
      </w:r>
      <w:r w:rsidR="00BD47EB" w:rsidRPr="00DE5782">
        <w:rPr>
          <w:rFonts w:ascii="Arial" w:hAnsi="Arial" w:cs="Arial"/>
          <w:strike/>
          <w:sz w:val="24"/>
          <w:szCs w:val="24"/>
        </w:rPr>
        <w:t>4</w:t>
      </w:r>
      <w:r w:rsidR="00421E57" w:rsidRPr="00DE5782">
        <w:rPr>
          <w:rFonts w:ascii="Arial" w:hAnsi="Arial" w:cs="Arial"/>
          <w:sz w:val="24"/>
          <w:szCs w:val="24"/>
        </w:rPr>
        <w:t>00</w:t>
      </w:r>
      <w:r w:rsidRPr="00C667F7">
        <w:rPr>
          <w:rFonts w:ascii="Arial" w:hAnsi="Arial" w:cs="Arial"/>
          <w:sz w:val="24"/>
          <w:szCs w:val="24"/>
        </w:rPr>
        <w:t xml:space="preserve"> meters of the site. </w:t>
      </w:r>
    </w:p>
    <w:p w14:paraId="05A5C9D8" w14:textId="77777777" w:rsidR="004C7EA6" w:rsidRPr="00C667F7" w:rsidRDefault="004C7EA6" w:rsidP="008E1282">
      <w:pPr>
        <w:spacing w:after="0" w:line="240" w:lineRule="auto"/>
        <w:rPr>
          <w:rFonts w:ascii="Arial" w:hAnsi="Arial" w:cs="Arial"/>
          <w:sz w:val="24"/>
          <w:szCs w:val="24"/>
        </w:rPr>
      </w:pPr>
    </w:p>
    <w:p w14:paraId="443D293A" w14:textId="77777777" w:rsidR="002E7536" w:rsidRPr="00C667F7" w:rsidRDefault="004C7EA6" w:rsidP="008E1282">
      <w:pPr>
        <w:spacing w:after="0" w:line="240" w:lineRule="auto"/>
        <w:rPr>
          <w:rFonts w:ascii="Arial" w:hAnsi="Arial" w:cs="Arial"/>
          <w:sz w:val="24"/>
          <w:szCs w:val="24"/>
        </w:rPr>
      </w:pPr>
      <w:r w:rsidRPr="00C667F7">
        <w:rPr>
          <w:rFonts w:ascii="Arial" w:hAnsi="Arial" w:cs="Arial"/>
          <w:sz w:val="24"/>
          <w:szCs w:val="24"/>
        </w:rPr>
        <w:t>The s</w:t>
      </w:r>
      <w:r w:rsidR="005B274E" w:rsidRPr="00C667F7">
        <w:rPr>
          <w:rFonts w:ascii="Arial" w:hAnsi="Arial" w:cs="Arial"/>
          <w:sz w:val="24"/>
          <w:szCs w:val="24"/>
        </w:rPr>
        <w:t>ite was granted planning permission by</w:t>
      </w:r>
      <w:r w:rsidRPr="00C667F7">
        <w:rPr>
          <w:rFonts w:ascii="Arial" w:hAnsi="Arial" w:cs="Arial"/>
          <w:sz w:val="24"/>
          <w:szCs w:val="24"/>
        </w:rPr>
        <w:t xml:space="preserve"> </w:t>
      </w:r>
      <w:r w:rsidR="005B274E" w:rsidRPr="00C667F7">
        <w:rPr>
          <w:rFonts w:ascii="Arial" w:hAnsi="Arial" w:cs="Arial"/>
          <w:sz w:val="24"/>
          <w:szCs w:val="24"/>
        </w:rPr>
        <w:t>the Borough of Macclesfield</w:t>
      </w:r>
      <w:r w:rsidRPr="00C667F7">
        <w:rPr>
          <w:rFonts w:ascii="Arial" w:hAnsi="Arial" w:cs="Arial"/>
          <w:sz w:val="24"/>
          <w:szCs w:val="24"/>
        </w:rPr>
        <w:t xml:space="preserve"> to operate a clinical waste &amp; healthcare waste treatment and transfer station</w:t>
      </w:r>
      <w:r w:rsidR="005B274E" w:rsidRPr="00C667F7">
        <w:rPr>
          <w:rFonts w:ascii="Arial" w:hAnsi="Arial" w:cs="Arial"/>
          <w:sz w:val="24"/>
          <w:szCs w:val="24"/>
        </w:rPr>
        <w:t xml:space="preserve"> on 30</w:t>
      </w:r>
      <w:r w:rsidR="005B274E" w:rsidRPr="00C667F7">
        <w:rPr>
          <w:rFonts w:ascii="Arial" w:hAnsi="Arial" w:cs="Arial"/>
          <w:sz w:val="24"/>
          <w:szCs w:val="24"/>
          <w:vertAlign w:val="superscript"/>
        </w:rPr>
        <w:t>th</w:t>
      </w:r>
      <w:r w:rsidR="005B274E" w:rsidRPr="00C667F7">
        <w:rPr>
          <w:rFonts w:ascii="Arial" w:hAnsi="Arial" w:cs="Arial"/>
          <w:sz w:val="24"/>
          <w:szCs w:val="24"/>
        </w:rPr>
        <w:t xml:space="preserve"> May 2007</w:t>
      </w:r>
      <w:r w:rsidRPr="00C667F7">
        <w:rPr>
          <w:rFonts w:ascii="Arial" w:hAnsi="Arial" w:cs="Arial"/>
          <w:sz w:val="24"/>
          <w:szCs w:val="24"/>
        </w:rPr>
        <w:t xml:space="preserve">. </w:t>
      </w:r>
    </w:p>
    <w:p w14:paraId="79637407" w14:textId="77777777" w:rsidR="002E7536" w:rsidRPr="00C667F7" w:rsidRDefault="002E7536" w:rsidP="008E1282">
      <w:pPr>
        <w:spacing w:after="0" w:line="240" w:lineRule="auto"/>
        <w:rPr>
          <w:rFonts w:ascii="Arial" w:hAnsi="Arial" w:cs="Arial"/>
          <w:sz w:val="24"/>
          <w:szCs w:val="24"/>
        </w:rPr>
      </w:pPr>
    </w:p>
    <w:p w14:paraId="77672833" w14:textId="77777777" w:rsidR="004C7EA6" w:rsidRPr="00C667F7" w:rsidRDefault="004C7EA6" w:rsidP="008E1282">
      <w:pPr>
        <w:spacing w:after="0" w:line="240" w:lineRule="auto"/>
        <w:rPr>
          <w:rFonts w:ascii="Arial" w:hAnsi="Arial" w:cs="Arial"/>
          <w:sz w:val="24"/>
          <w:szCs w:val="24"/>
        </w:rPr>
      </w:pPr>
      <w:r w:rsidRPr="00C667F7">
        <w:rPr>
          <w:rFonts w:ascii="Arial" w:hAnsi="Arial" w:cs="Arial"/>
          <w:sz w:val="24"/>
          <w:szCs w:val="24"/>
        </w:rPr>
        <w:t xml:space="preserve">A copy of the planning decision notice </w:t>
      </w:r>
      <w:r w:rsidR="004642F2">
        <w:rPr>
          <w:rFonts w:ascii="Arial" w:hAnsi="Arial" w:cs="Arial"/>
          <w:sz w:val="24"/>
          <w:szCs w:val="24"/>
        </w:rPr>
        <w:t>is attached to this document in</w:t>
      </w:r>
      <w:r w:rsidRPr="00C667F7">
        <w:rPr>
          <w:rFonts w:ascii="Arial" w:hAnsi="Arial" w:cs="Arial"/>
          <w:sz w:val="24"/>
          <w:szCs w:val="24"/>
        </w:rPr>
        <w:t xml:space="preserve"> </w:t>
      </w:r>
      <w:r w:rsidR="001D6E98" w:rsidRPr="007F5F35">
        <w:rPr>
          <w:rFonts w:ascii="Arial" w:hAnsi="Arial" w:cs="Arial"/>
          <w:b/>
          <w:sz w:val="24"/>
          <w:szCs w:val="24"/>
        </w:rPr>
        <w:t>Appendix D</w:t>
      </w:r>
      <w:r w:rsidRPr="007F5F35">
        <w:rPr>
          <w:rFonts w:ascii="Arial" w:hAnsi="Arial" w:cs="Arial"/>
          <w:b/>
          <w:sz w:val="24"/>
          <w:szCs w:val="24"/>
        </w:rPr>
        <w:t>.</w:t>
      </w:r>
    </w:p>
    <w:p w14:paraId="4B7E2FE0" w14:textId="77777777" w:rsidR="004C7EA6" w:rsidRPr="00C667F7" w:rsidRDefault="004C7EA6" w:rsidP="008E1282">
      <w:pPr>
        <w:spacing w:after="0" w:line="240" w:lineRule="auto"/>
        <w:rPr>
          <w:rFonts w:ascii="Arial" w:hAnsi="Arial" w:cs="Arial"/>
          <w:sz w:val="24"/>
          <w:szCs w:val="24"/>
        </w:rPr>
      </w:pPr>
    </w:p>
    <w:p w14:paraId="5AEF7F36" w14:textId="77777777" w:rsidR="00EE3614" w:rsidRDefault="00EE3614" w:rsidP="008E1282">
      <w:pPr>
        <w:spacing w:after="0" w:line="240" w:lineRule="auto"/>
        <w:rPr>
          <w:rFonts w:ascii="Arial" w:hAnsi="Arial" w:cs="Arial"/>
          <w:sz w:val="24"/>
          <w:szCs w:val="24"/>
          <w:u w:val="single"/>
        </w:rPr>
      </w:pPr>
    </w:p>
    <w:p w14:paraId="54E5705A" w14:textId="77777777" w:rsidR="00EE3614" w:rsidRDefault="00EE3614" w:rsidP="008E1282">
      <w:pPr>
        <w:spacing w:after="0" w:line="240" w:lineRule="auto"/>
        <w:rPr>
          <w:rFonts w:ascii="Arial" w:hAnsi="Arial" w:cs="Arial"/>
          <w:sz w:val="24"/>
          <w:szCs w:val="24"/>
          <w:u w:val="single"/>
        </w:rPr>
      </w:pPr>
    </w:p>
    <w:p w14:paraId="51B32637" w14:textId="77777777" w:rsidR="00EE3614" w:rsidRDefault="00EE3614" w:rsidP="008E1282">
      <w:pPr>
        <w:spacing w:after="0" w:line="240" w:lineRule="auto"/>
        <w:rPr>
          <w:rFonts w:ascii="Arial" w:hAnsi="Arial" w:cs="Arial"/>
          <w:sz w:val="24"/>
          <w:szCs w:val="24"/>
          <w:u w:val="single"/>
        </w:rPr>
      </w:pPr>
    </w:p>
    <w:p w14:paraId="42FF8E40" w14:textId="3DA3D870" w:rsidR="004C7EA6" w:rsidRPr="00C667F7" w:rsidRDefault="004C7EA6" w:rsidP="008E1282">
      <w:pPr>
        <w:spacing w:after="0" w:line="240" w:lineRule="auto"/>
        <w:rPr>
          <w:rFonts w:ascii="Arial" w:hAnsi="Arial" w:cs="Arial"/>
          <w:sz w:val="24"/>
          <w:szCs w:val="24"/>
          <w:u w:val="single"/>
        </w:rPr>
      </w:pPr>
      <w:r w:rsidRPr="00C667F7">
        <w:rPr>
          <w:rFonts w:ascii="Arial" w:hAnsi="Arial" w:cs="Arial"/>
          <w:sz w:val="24"/>
          <w:szCs w:val="24"/>
          <w:u w:val="single"/>
        </w:rPr>
        <w:t>Permit Area</w:t>
      </w:r>
    </w:p>
    <w:p w14:paraId="6100F9FA" w14:textId="77777777" w:rsidR="004C7EA6" w:rsidRPr="00C667F7" w:rsidRDefault="004C7EA6" w:rsidP="008E1282">
      <w:pPr>
        <w:spacing w:after="0" w:line="240" w:lineRule="auto"/>
        <w:rPr>
          <w:rFonts w:ascii="Arial" w:hAnsi="Arial" w:cs="Arial"/>
          <w:sz w:val="24"/>
          <w:szCs w:val="24"/>
          <w:u w:val="single"/>
        </w:rPr>
      </w:pPr>
    </w:p>
    <w:p w14:paraId="7D82C5A8" w14:textId="77777777" w:rsidR="004C7EA6" w:rsidRDefault="004C7EA6" w:rsidP="008E1282">
      <w:pPr>
        <w:spacing w:after="0" w:line="240" w:lineRule="auto"/>
        <w:rPr>
          <w:rFonts w:ascii="Arial" w:hAnsi="Arial" w:cs="Arial"/>
          <w:sz w:val="24"/>
          <w:szCs w:val="24"/>
        </w:rPr>
      </w:pPr>
      <w:r w:rsidRPr="00C667F7">
        <w:rPr>
          <w:rFonts w:ascii="Arial" w:hAnsi="Arial" w:cs="Arial"/>
          <w:sz w:val="24"/>
          <w:szCs w:val="24"/>
        </w:rPr>
        <w:t xml:space="preserve">The </w:t>
      </w:r>
      <w:r w:rsidR="004642F2">
        <w:rPr>
          <w:rFonts w:ascii="Arial" w:hAnsi="Arial" w:cs="Arial"/>
          <w:sz w:val="24"/>
          <w:szCs w:val="24"/>
        </w:rPr>
        <w:t>boundary of the</w:t>
      </w:r>
      <w:r w:rsidRPr="00C667F7">
        <w:rPr>
          <w:rFonts w:ascii="Arial" w:hAnsi="Arial" w:cs="Arial"/>
          <w:sz w:val="24"/>
          <w:szCs w:val="24"/>
        </w:rPr>
        <w:t xml:space="preserve"> Environmental Permit is </w:t>
      </w:r>
      <w:r w:rsidR="004642F2">
        <w:rPr>
          <w:rFonts w:ascii="Arial" w:hAnsi="Arial" w:cs="Arial"/>
          <w:sz w:val="24"/>
          <w:szCs w:val="24"/>
        </w:rPr>
        <w:t>shown</w:t>
      </w:r>
      <w:r w:rsidRPr="00C667F7">
        <w:rPr>
          <w:rFonts w:ascii="Arial" w:hAnsi="Arial" w:cs="Arial"/>
          <w:sz w:val="24"/>
          <w:szCs w:val="24"/>
        </w:rPr>
        <w:t xml:space="preserve"> in the </w:t>
      </w:r>
      <w:r w:rsidR="00422462">
        <w:rPr>
          <w:rFonts w:ascii="Arial" w:hAnsi="Arial" w:cs="Arial"/>
          <w:sz w:val="24"/>
          <w:szCs w:val="24"/>
        </w:rPr>
        <w:t>permit.  It includes the</w:t>
      </w:r>
      <w:r w:rsidR="004312C6">
        <w:rPr>
          <w:rFonts w:ascii="Arial" w:hAnsi="Arial" w:cs="Arial"/>
          <w:sz w:val="24"/>
          <w:szCs w:val="24"/>
        </w:rPr>
        <w:t xml:space="preserve"> indoor waste area o</w:t>
      </w:r>
      <w:r w:rsidR="007E2EFF">
        <w:rPr>
          <w:rFonts w:ascii="Arial" w:hAnsi="Arial" w:cs="Arial"/>
          <w:sz w:val="24"/>
          <w:szCs w:val="24"/>
        </w:rPr>
        <w:t>n the Basement floor of Block 21</w:t>
      </w:r>
      <w:r w:rsidRPr="00C667F7">
        <w:rPr>
          <w:rFonts w:ascii="Arial" w:hAnsi="Arial" w:cs="Arial"/>
          <w:sz w:val="24"/>
          <w:szCs w:val="24"/>
        </w:rPr>
        <w:t>. All references to ‘the site’ in this working plan shall mean this area and the associated infrastructure, plant and equipment.</w:t>
      </w:r>
    </w:p>
    <w:p w14:paraId="1CE5B612" w14:textId="77777777" w:rsidR="003C7D6F" w:rsidRDefault="003C7D6F" w:rsidP="008E1282">
      <w:pPr>
        <w:spacing w:after="0" w:line="240" w:lineRule="auto"/>
        <w:rPr>
          <w:rFonts w:ascii="Arial" w:hAnsi="Arial" w:cs="Arial"/>
          <w:sz w:val="24"/>
          <w:szCs w:val="24"/>
        </w:rPr>
      </w:pPr>
    </w:p>
    <w:p w14:paraId="6D3F7B70" w14:textId="646CDE5C" w:rsidR="007F5F35" w:rsidRDefault="007F5F35" w:rsidP="008E1282">
      <w:pPr>
        <w:spacing w:after="0" w:line="240" w:lineRule="auto"/>
        <w:rPr>
          <w:rFonts w:ascii="Arial" w:hAnsi="Arial" w:cs="Arial"/>
          <w:sz w:val="24"/>
          <w:szCs w:val="24"/>
        </w:rPr>
      </w:pPr>
      <w:r w:rsidRPr="007F5F35">
        <w:rPr>
          <w:rFonts w:ascii="Arial" w:hAnsi="Arial" w:cs="Arial"/>
          <w:sz w:val="24"/>
          <w:szCs w:val="24"/>
        </w:rPr>
        <w:t xml:space="preserve">A bespoke permit is to replace the current permit, as requested by EA, permit no. 25 is to be terminated. </w:t>
      </w:r>
    </w:p>
    <w:p w14:paraId="3F9B6463" w14:textId="1F07633F" w:rsidR="00606548" w:rsidRDefault="00606548" w:rsidP="008E1282">
      <w:pPr>
        <w:spacing w:after="0" w:line="240" w:lineRule="auto"/>
        <w:rPr>
          <w:rFonts w:ascii="Arial" w:hAnsi="Arial" w:cs="Arial"/>
          <w:sz w:val="24"/>
          <w:szCs w:val="24"/>
        </w:rPr>
      </w:pPr>
    </w:p>
    <w:p w14:paraId="79772ACB" w14:textId="57D8BD3A" w:rsidR="00606548" w:rsidRPr="007F5F35" w:rsidRDefault="00606548" w:rsidP="008E1282">
      <w:pPr>
        <w:spacing w:after="0" w:line="240" w:lineRule="auto"/>
        <w:rPr>
          <w:rFonts w:ascii="Arial" w:hAnsi="Arial" w:cs="Arial"/>
          <w:sz w:val="24"/>
          <w:szCs w:val="24"/>
        </w:rPr>
      </w:pPr>
      <w:r w:rsidRPr="008F1BA6">
        <w:rPr>
          <w:rFonts w:ascii="Arial" w:hAnsi="Arial" w:cs="Arial"/>
          <w:sz w:val="24"/>
          <w:szCs w:val="24"/>
        </w:rPr>
        <w:t>The bespoke permits boundary will be to the perimeter that encompasses the waste and logistics yard and two rooms inside</w:t>
      </w:r>
      <w:r w:rsidR="00951C48" w:rsidRPr="008F1BA6">
        <w:rPr>
          <w:rFonts w:ascii="Arial" w:hAnsi="Arial" w:cs="Arial"/>
          <w:sz w:val="24"/>
          <w:szCs w:val="24"/>
        </w:rPr>
        <w:t>, these</w:t>
      </w:r>
      <w:r w:rsidRPr="008F1BA6">
        <w:rPr>
          <w:rFonts w:ascii="Arial" w:hAnsi="Arial" w:cs="Arial"/>
          <w:sz w:val="24"/>
          <w:szCs w:val="24"/>
        </w:rPr>
        <w:t xml:space="preserve"> are 21B85 and 21D67</w:t>
      </w:r>
      <w:r w:rsidR="008F1BA6" w:rsidRPr="008F1BA6">
        <w:rPr>
          <w:rFonts w:ascii="Arial" w:hAnsi="Arial" w:cs="Arial"/>
          <w:sz w:val="24"/>
          <w:szCs w:val="24"/>
        </w:rPr>
        <w:t>. This boundary must be reviewed.</w:t>
      </w:r>
    </w:p>
    <w:p w14:paraId="47D91449" w14:textId="77777777" w:rsidR="007F5F35" w:rsidRPr="007F5F35" w:rsidRDefault="007F5F35" w:rsidP="008E1282">
      <w:pPr>
        <w:spacing w:after="0" w:line="240" w:lineRule="auto"/>
        <w:rPr>
          <w:rFonts w:ascii="Arial" w:hAnsi="Arial" w:cs="Arial"/>
          <w:sz w:val="24"/>
          <w:szCs w:val="24"/>
        </w:rPr>
      </w:pPr>
    </w:p>
    <w:p w14:paraId="5BF35563" w14:textId="79250DDD" w:rsidR="007F5F35" w:rsidRPr="007F5F35" w:rsidRDefault="007F5F35" w:rsidP="008E1282">
      <w:pPr>
        <w:spacing w:after="0" w:line="240" w:lineRule="auto"/>
        <w:rPr>
          <w:rFonts w:ascii="Arial" w:hAnsi="Arial" w:cs="Arial"/>
          <w:sz w:val="24"/>
          <w:szCs w:val="24"/>
        </w:rPr>
      </w:pPr>
      <w:r w:rsidRPr="007F5F35">
        <w:rPr>
          <w:rFonts w:ascii="Arial" w:hAnsi="Arial" w:cs="Arial"/>
          <w:sz w:val="24"/>
          <w:szCs w:val="24"/>
        </w:rPr>
        <w:t>Statement that follows is in preparation of the Permit</w:t>
      </w:r>
      <w:r w:rsidR="00951C48" w:rsidRPr="007F5F35">
        <w:rPr>
          <w:rFonts w:ascii="Arial" w:hAnsi="Arial" w:cs="Arial"/>
          <w:sz w:val="24"/>
          <w:szCs w:val="24"/>
        </w:rPr>
        <w:t>. (Application</w:t>
      </w:r>
      <w:r w:rsidRPr="007F5F35">
        <w:rPr>
          <w:rFonts w:ascii="Arial" w:hAnsi="Arial" w:cs="Arial"/>
          <w:sz w:val="24"/>
          <w:szCs w:val="24"/>
        </w:rPr>
        <w:t xml:space="preserve"> with environmental agency)</w:t>
      </w:r>
    </w:p>
    <w:p w14:paraId="5508693A" w14:textId="77777777" w:rsidR="007F5F35" w:rsidRPr="007F5F35" w:rsidRDefault="007F5F35" w:rsidP="008E1282">
      <w:pPr>
        <w:spacing w:after="0" w:line="240" w:lineRule="auto"/>
        <w:rPr>
          <w:rFonts w:ascii="Arial" w:hAnsi="Arial" w:cs="Arial"/>
          <w:sz w:val="24"/>
          <w:szCs w:val="24"/>
        </w:rPr>
      </w:pPr>
    </w:p>
    <w:p w14:paraId="338683B7" w14:textId="2ABBFFC1" w:rsidR="00E84106" w:rsidRPr="00951C48" w:rsidRDefault="00D72839" w:rsidP="008E1282">
      <w:pPr>
        <w:spacing w:after="0" w:line="240" w:lineRule="auto"/>
        <w:rPr>
          <w:rFonts w:ascii="Arial" w:hAnsi="Arial" w:cs="Arial"/>
          <w:sz w:val="24"/>
          <w:szCs w:val="24"/>
        </w:rPr>
      </w:pPr>
      <w:r w:rsidRPr="007F5F35">
        <w:rPr>
          <w:rFonts w:ascii="Arial" w:hAnsi="Arial" w:cs="Arial"/>
          <w:sz w:val="24"/>
          <w:szCs w:val="24"/>
        </w:rPr>
        <w:t>The scope of the bespoke permit is to encompass the sub-basement room of 21D67 for the sorting of</w:t>
      </w:r>
      <w:r w:rsidR="00982D64">
        <w:rPr>
          <w:rFonts w:ascii="Arial" w:hAnsi="Arial" w:cs="Arial"/>
          <w:sz w:val="24"/>
          <w:szCs w:val="24"/>
        </w:rPr>
        <w:t xml:space="preserve"> clinical/healthcare </w:t>
      </w:r>
      <w:r w:rsidR="008770C0">
        <w:rPr>
          <w:rFonts w:ascii="Arial" w:hAnsi="Arial" w:cs="Arial"/>
          <w:sz w:val="24"/>
          <w:szCs w:val="24"/>
        </w:rPr>
        <w:t xml:space="preserve">waste, plan of which is </w:t>
      </w:r>
      <w:r w:rsidRPr="007F5F35">
        <w:rPr>
          <w:rFonts w:ascii="Arial" w:hAnsi="Arial" w:cs="Arial"/>
          <w:sz w:val="24"/>
          <w:szCs w:val="24"/>
        </w:rPr>
        <w:t xml:space="preserve">attached in </w:t>
      </w:r>
      <w:r w:rsidR="008770C0">
        <w:rPr>
          <w:rFonts w:ascii="Arial" w:hAnsi="Arial" w:cs="Arial"/>
          <w:b/>
          <w:sz w:val="24"/>
          <w:szCs w:val="24"/>
        </w:rPr>
        <w:t>Appendix E</w:t>
      </w:r>
      <w:r w:rsidRPr="007F5F35">
        <w:rPr>
          <w:rFonts w:ascii="Arial" w:hAnsi="Arial" w:cs="Arial"/>
          <w:sz w:val="24"/>
          <w:szCs w:val="24"/>
        </w:rPr>
        <w:t xml:space="preserve">. In addition, an allotted area of the waste/logistics yard will be secured for the storage of clinical waste before </w:t>
      </w:r>
      <w:r w:rsidRPr="008770C0">
        <w:rPr>
          <w:rFonts w:ascii="Arial" w:hAnsi="Arial" w:cs="Arial"/>
          <w:sz w:val="24"/>
          <w:szCs w:val="24"/>
        </w:rPr>
        <w:t xml:space="preserve">collection as seen in </w:t>
      </w:r>
      <w:r w:rsidR="008770C0" w:rsidRPr="008770C0">
        <w:rPr>
          <w:rFonts w:ascii="Arial" w:hAnsi="Arial" w:cs="Arial"/>
          <w:b/>
          <w:sz w:val="24"/>
          <w:szCs w:val="24"/>
        </w:rPr>
        <w:t>Appendix F</w:t>
      </w:r>
      <w:r w:rsidRPr="008770C0">
        <w:rPr>
          <w:rFonts w:ascii="Arial" w:hAnsi="Arial" w:cs="Arial"/>
          <w:b/>
          <w:sz w:val="24"/>
          <w:szCs w:val="24"/>
        </w:rPr>
        <w:t>.</w:t>
      </w:r>
      <w:r w:rsidR="00951C48" w:rsidRPr="008770C0">
        <w:rPr>
          <w:rFonts w:ascii="Arial" w:hAnsi="Arial" w:cs="Arial"/>
          <w:b/>
          <w:sz w:val="24"/>
          <w:szCs w:val="24"/>
        </w:rPr>
        <w:t xml:space="preserve"> </w:t>
      </w:r>
      <w:r w:rsidR="00951C48" w:rsidRPr="008770C0">
        <w:rPr>
          <w:rFonts w:ascii="Arial" w:hAnsi="Arial" w:cs="Arial"/>
          <w:sz w:val="24"/>
          <w:szCs w:val="24"/>
        </w:rPr>
        <w:t>This will also take in the current waste exemption T4 and S2</w:t>
      </w:r>
    </w:p>
    <w:p w14:paraId="4A77DFA4" w14:textId="77777777" w:rsidR="00D72839" w:rsidRPr="00C667F7" w:rsidRDefault="00D72839" w:rsidP="008E1282">
      <w:pPr>
        <w:spacing w:after="0" w:line="240" w:lineRule="auto"/>
        <w:rPr>
          <w:rFonts w:ascii="Arial" w:hAnsi="Arial" w:cs="Arial"/>
          <w:sz w:val="24"/>
          <w:szCs w:val="24"/>
        </w:rPr>
      </w:pPr>
    </w:p>
    <w:p w14:paraId="73CB8073" w14:textId="77777777" w:rsidR="004C7EA6" w:rsidRPr="00C667F7" w:rsidRDefault="004C7EA6" w:rsidP="008E1282">
      <w:pPr>
        <w:spacing w:after="0" w:line="240" w:lineRule="auto"/>
        <w:rPr>
          <w:rFonts w:ascii="Arial" w:hAnsi="Arial" w:cs="Arial"/>
          <w:sz w:val="24"/>
          <w:szCs w:val="24"/>
          <w:u w:val="single"/>
        </w:rPr>
      </w:pPr>
      <w:r w:rsidRPr="00C667F7">
        <w:rPr>
          <w:rFonts w:ascii="Arial" w:hAnsi="Arial" w:cs="Arial"/>
          <w:sz w:val="24"/>
          <w:szCs w:val="24"/>
          <w:u w:val="single"/>
        </w:rPr>
        <w:t>Hours of Operation</w:t>
      </w:r>
    </w:p>
    <w:p w14:paraId="610BAEDE" w14:textId="77777777" w:rsidR="004C7EA6" w:rsidRPr="00C667F7" w:rsidRDefault="004C7EA6" w:rsidP="008E1282">
      <w:pPr>
        <w:spacing w:after="0" w:line="240" w:lineRule="auto"/>
        <w:rPr>
          <w:rFonts w:ascii="Arial" w:hAnsi="Arial" w:cs="Arial"/>
          <w:sz w:val="24"/>
          <w:szCs w:val="24"/>
        </w:rPr>
      </w:pPr>
    </w:p>
    <w:p w14:paraId="1840547D" w14:textId="77777777" w:rsidR="004C7EA6" w:rsidRPr="00C667F7" w:rsidRDefault="004C7EA6" w:rsidP="008E1282">
      <w:pPr>
        <w:spacing w:after="0" w:line="240" w:lineRule="auto"/>
        <w:rPr>
          <w:rFonts w:ascii="Arial" w:hAnsi="Arial" w:cs="Arial"/>
          <w:sz w:val="24"/>
          <w:szCs w:val="24"/>
        </w:rPr>
      </w:pPr>
      <w:r w:rsidRPr="00C667F7">
        <w:rPr>
          <w:rFonts w:ascii="Arial" w:hAnsi="Arial" w:cs="Arial"/>
          <w:sz w:val="24"/>
          <w:szCs w:val="24"/>
        </w:rPr>
        <w:t>The site will be operated during the following hours for the receipt of waste and all other operations:</w:t>
      </w:r>
    </w:p>
    <w:p w14:paraId="76F61114" w14:textId="77777777" w:rsidR="004C7EA6" w:rsidRPr="00C667F7" w:rsidRDefault="004C7EA6" w:rsidP="001E105F">
      <w:pPr>
        <w:spacing w:after="0" w:line="240" w:lineRule="auto"/>
        <w:jc w:val="both"/>
        <w:rPr>
          <w:rFonts w:ascii="Arial" w:hAnsi="Arial" w:cs="Arial"/>
          <w:sz w:val="24"/>
          <w:szCs w:val="24"/>
        </w:rPr>
      </w:pPr>
    </w:p>
    <w:p w14:paraId="58FA2C04" w14:textId="77777777" w:rsidR="00DF01C3" w:rsidRPr="00A3712D" w:rsidRDefault="00A3712D" w:rsidP="001E105F">
      <w:pPr>
        <w:spacing w:after="0" w:line="240" w:lineRule="auto"/>
        <w:jc w:val="both"/>
        <w:rPr>
          <w:rFonts w:ascii="Arial" w:hAnsi="Arial" w:cs="Arial"/>
          <w:sz w:val="24"/>
          <w:szCs w:val="24"/>
        </w:rPr>
      </w:pPr>
      <w:r w:rsidRPr="007F5F35">
        <w:rPr>
          <w:rFonts w:ascii="Arial" w:hAnsi="Arial" w:cs="Arial"/>
          <w:sz w:val="24"/>
          <w:szCs w:val="24"/>
        </w:rPr>
        <w:t>Monday to Friday</w:t>
      </w:r>
      <w:r w:rsidR="00B659B2" w:rsidRPr="007F5F35">
        <w:rPr>
          <w:rFonts w:ascii="Arial" w:hAnsi="Arial" w:cs="Arial"/>
          <w:sz w:val="24"/>
          <w:szCs w:val="24"/>
        </w:rPr>
        <w:t xml:space="preserve"> </w:t>
      </w:r>
      <w:r w:rsidR="002F3FA7" w:rsidRPr="007F5F35">
        <w:rPr>
          <w:rFonts w:ascii="Arial" w:hAnsi="Arial" w:cs="Arial"/>
          <w:sz w:val="24"/>
          <w:szCs w:val="24"/>
        </w:rPr>
        <w:t>0600</w:t>
      </w:r>
      <w:r w:rsidR="00033FC9" w:rsidRPr="007F5F35">
        <w:rPr>
          <w:rFonts w:ascii="Arial" w:hAnsi="Arial" w:cs="Arial"/>
          <w:sz w:val="24"/>
          <w:szCs w:val="24"/>
        </w:rPr>
        <w:t xml:space="preserve"> </w:t>
      </w:r>
      <w:r w:rsidR="00005222" w:rsidRPr="007F5F35">
        <w:rPr>
          <w:rFonts w:ascii="Arial" w:hAnsi="Arial" w:cs="Arial"/>
          <w:sz w:val="24"/>
          <w:szCs w:val="24"/>
        </w:rPr>
        <w:t>–</w:t>
      </w:r>
      <w:r w:rsidRPr="007F5F35">
        <w:rPr>
          <w:rFonts w:ascii="Arial" w:hAnsi="Arial" w:cs="Arial"/>
          <w:sz w:val="24"/>
          <w:szCs w:val="24"/>
        </w:rPr>
        <w:t xml:space="preserve"> 15:00</w:t>
      </w:r>
    </w:p>
    <w:p w14:paraId="10778A1F" w14:textId="77777777" w:rsidR="003F7B3B" w:rsidRPr="00B659B2" w:rsidRDefault="003F7B3B" w:rsidP="001E105F">
      <w:pPr>
        <w:spacing w:after="0" w:line="240" w:lineRule="auto"/>
        <w:jc w:val="both"/>
        <w:rPr>
          <w:rFonts w:ascii="Arial" w:hAnsi="Arial" w:cs="Arial"/>
          <w:sz w:val="24"/>
          <w:szCs w:val="24"/>
          <w:highlight w:val="yellow"/>
        </w:rPr>
      </w:pPr>
    </w:p>
    <w:p w14:paraId="54FA739E" w14:textId="77777777" w:rsidR="001B03FF" w:rsidRPr="00B659B2" w:rsidRDefault="001B03FF" w:rsidP="001E105F">
      <w:pPr>
        <w:spacing w:after="0" w:line="240" w:lineRule="auto"/>
        <w:jc w:val="both"/>
        <w:rPr>
          <w:rFonts w:ascii="Arial" w:hAnsi="Arial" w:cs="Arial"/>
          <w:sz w:val="24"/>
          <w:szCs w:val="24"/>
          <w:u w:val="single"/>
        </w:rPr>
      </w:pPr>
      <w:r w:rsidRPr="00B659B2">
        <w:rPr>
          <w:rFonts w:ascii="Arial" w:hAnsi="Arial" w:cs="Arial"/>
          <w:sz w:val="24"/>
          <w:szCs w:val="24"/>
          <w:u w:val="single"/>
        </w:rPr>
        <w:t>Waste types and quantities</w:t>
      </w:r>
    </w:p>
    <w:p w14:paraId="2732629F" w14:textId="77777777" w:rsidR="001B03FF" w:rsidRPr="00B659B2" w:rsidRDefault="001B03FF" w:rsidP="001E105F">
      <w:pPr>
        <w:spacing w:after="0" w:line="240" w:lineRule="auto"/>
        <w:jc w:val="both"/>
        <w:rPr>
          <w:rFonts w:ascii="Arial" w:hAnsi="Arial" w:cs="Arial"/>
          <w:sz w:val="24"/>
          <w:szCs w:val="24"/>
        </w:rPr>
      </w:pPr>
    </w:p>
    <w:p w14:paraId="52FE28A8" w14:textId="77777777" w:rsidR="00CF243F" w:rsidRPr="00C667F7" w:rsidRDefault="001B03FF" w:rsidP="008E1282">
      <w:pPr>
        <w:spacing w:after="0" w:line="240" w:lineRule="auto"/>
        <w:rPr>
          <w:rFonts w:ascii="Arial" w:hAnsi="Arial" w:cs="Arial"/>
          <w:sz w:val="24"/>
          <w:szCs w:val="24"/>
        </w:rPr>
      </w:pPr>
      <w:r w:rsidRPr="00B659B2">
        <w:rPr>
          <w:rFonts w:ascii="Arial" w:hAnsi="Arial" w:cs="Arial"/>
          <w:sz w:val="24"/>
          <w:szCs w:val="24"/>
        </w:rPr>
        <w:t xml:space="preserve">Permitted wastes are limited to non-hazardous and hazardous clinical and healthcare waste. </w:t>
      </w:r>
      <w:r w:rsidR="00CF243F" w:rsidRPr="007F5F35">
        <w:rPr>
          <w:rFonts w:ascii="Arial" w:hAnsi="Arial" w:cs="Arial"/>
          <w:sz w:val="24"/>
          <w:szCs w:val="24"/>
        </w:rPr>
        <w:t xml:space="preserve">The </w:t>
      </w:r>
      <w:r w:rsidR="00937CB8" w:rsidRPr="007F5F35">
        <w:rPr>
          <w:rFonts w:ascii="Arial" w:hAnsi="Arial" w:cs="Arial"/>
          <w:sz w:val="24"/>
          <w:szCs w:val="24"/>
        </w:rPr>
        <w:t>type of wastes accepted at the site is</w:t>
      </w:r>
      <w:r w:rsidR="00DF01C3" w:rsidRPr="007F5F35">
        <w:rPr>
          <w:rFonts w:ascii="Arial" w:hAnsi="Arial" w:cs="Arial"/>
          <w:sz w:val="24"/>
          <w:szCs w:val="24"/>
        </w:rPr>
        <w:t xml:space="preserve"> </w:t>
      </w:r>
      <w:r w:rsidR="00F36EFC" w:rsidRPr="007F5F35">
        <w:rPr>
          <w:rFonts w:ascii="Arial" w:hAnsi="Arial" w:cs="Arial"/>
          <w:sz w:val="24"/>
          <w:szCs w:val="24"/>
        </w:rPr>
        <w:t>detailed in tables 2.3a, 2.3b, and 2.3</w:t>
      </w:r>
      <w:r w:rsidR="00CF243F" w:rsidRPr="007F5F35">
        <w:rPr>
          <w:rFonts w:ascii="Arial" w:hAnsi="Arial" w:cs="Arial"/>
          <w:sz w:val="24"/>
          <w:szCs w:val="24"/>
        </w:rPr>
        <w:t>c of the Standard Rules SR2008No25_75kte.</w:t>
      </w:r>
    </w:p>
    <w:p w14:paraId="7B6A8607" w14:textId="77777777" w:rsidR="00CF243F" w:rsidRPr="00C667F7" w:rsidRDefault="00CF243F" w:rsidP="008E1282">
      <w:pPr>
        <w:spacing w:after="0" w:line="240" w:lineRule="auto"/>
        <w:rPr>
          <w:rFonts w:ascii="Arial" w:hAnsi="Arial" w:cs="Arial"/>
          <w:sz w:val="24"/>
          <w:szCs w:val="24"/>
        </w:rPr>
      </w:pPr>
    </w:p>
    <w:p w14:paraId="40A4A1F2" w14:textId="1460E0A8" w:rsidR="00532692" w:rsidRDefault="001B03FF" w:rsidP="008E1282">
      <w:pPr>
        <w:spacing w:after="0" w:line="240" w:lineRule="auto"/>
        <w:rPr>
          <w:rFonts w:ascii="Arial" w:hAnsi="Arial" w:cs="Arial"/>
          <w:sz w:val="24"/>
          <w:szCs w:val="24"/>
        </w:rPr>
      </w:pPr>
      <w:r w:rsidRPr="00C667F7">
        <w:rPr>
          <w:rFonts w:ascii="Arial" w:hAnsi="Arial" w:cs="Arial"/>
          <w:sz w:val="24"/>
          <w:szCs w:val="24"/>
        </w:rPr>
        <w:t>The waste is col</w:t>
      </w:r>
      <w:r w:rsidR="00DB4FE5">
        <w:rPr>
          <w:rFonts w:ascii="Arial" w:hAnsi="Arial" w:cs="Arial"/>
          <w:sz w:val="24"/>
          <w:szCs w:val="24"/>
        </w:rPr>
        <w:t>lected from various locations across</w:t>
      </w:r>
      <w:r w:rsidRPr="00C667F7">
        <w:rPr>
          <w:rFonts w:ascii="Arial" w:hAnsi="Arial" w:cs="Arial"/>
          <w:sz w:val="24"/>
          <w:szCs w:val="24"/>
        </w:rPr>
        <w:t xml:space="preserve"> Alderley Park.</w:t>
      </w:r>
      <w:r w:rsidR="008E1282">
        <w:rPr>
          <w:rFonts w:ascii="Arial" w:hAnsi="Arial" w:cs="Arial"/>
          <w:sz w:val="24"/>
          <w:szCs w:val="24"/>
        </w:rPr>
        <w:t xml:space="preserve">  </w:t>
      </w:r>
      <w:r w:rsidR="00DD2C43" w:rsidRPr="00C667F7">
        <w:rPr>
          <w:rFonts w:ascii="Arial" w:hAnsi="Arial" w:cs="Arial"/>
          <w:sz w:val="24"/>
          <w:szCs w:val="24"/>
        </w:rPr>
        <w:t xml:space="preserve">The maximum quantity of hazardous waste </w:t>
      </w:r>
      <w:r w:rsidR="00BD47EB">
        <w:rPr>
          <w:rFonts w:ascii="Arial" w:hAnsi="Arial" w:cs="Arial"/>
          <w:sz w:val="24"/>
          <w:szCs w:val="24"/>
        </w:rPr>
        <w:t xml:space="preserve">to be </w:t>
      </w:r>
      <w:r w:rsidR="00DD2C43" w:rsidRPr="00C667F7">
        <w:rPr>
          <w:rFonts w:ascii="Arial" w:hAnsi="Arial" w:cs="Arial"/>
          <w:sz w:val="24"/>
          <w:szCs w:val="24"/>
        </w:rPr>
        <w:t>received, stored, treated or repackaged for disposal shall not exceed, individually or aggregated 10 tonnes per day. The treatment of non-hazardous waste for disposal shall not exceed 50 tonnes per day.</w:t>
      </w:r>
      <w:r w:rsidR="00DD2C43" w:rsidRPr="00C667F7">
        <w:rPr>
          <w:rFonts w:ascii="Arial" w:hAnsi="Arial" w:cs="Arial"/>
        </w:rPr>
        <w:t xml:space="preserve"> </w:t>
      </w:r>
      <w:r w:rsidR="00DD2C43" w:rsidRPr="00C667F7">
        <w:rPr>
          <w:rFonts w:ascii="Arial" w:hAnsi="Arial" w:cs="Arial"/>
          <w:sz w:val="24"/>
          <w:szCs w:val="24"/>
        </w:rPr>
        <w:lastRenderedPageBreak/>
        <w:t>The total quantity of waste that can be accepted at the site must be less than 75,000 tonnes a year.</w:t>
      </w:r>
      <w:r w:rsidR="00800EE9" w:rsidRPr="00C667F7">
        <w:rPr>
          <w:rFonts w:ascii="Arial" w:hAnsi="Arial" w:cs="Arial"/>
          <w:sz w:val="24"/>
          <w:szCs w:val="24"/>
        </w:rPr>
        <w:t xml:space="preserve"> </w:t>
      </w:r>
    </w:p>
    <w:p w14:paraId="63974B72" w14:textId="74BB2922" w:rsidR="00951C48" w:rsidRDefault="00951C48" w:rsidP="008E1282">
      <w:pPr>
        <w:spacing w:after="0" w:line="240" w:lineRule="auto"/>
        <w:rPr>
          <w:rFonts w:ascii="Arial" w:hAnsi="Arial" w:cs="Arial"/>
          <w:sz w:val="24"/>
          <w:szCs w:val="24"/>
        </w:rPr>
      </w:pPr>
    </w:p>
    <w:p w14:paraId="4B25ED85" w14:textId="15A8752E" w:rsidR="00951C48" w:rsidRDefault="00951C48" w:rsidP="008E1282">
      <w:pPr>
        <w:spacing w:after="0" w:line="240" w:lineRule="auto"/>
        <w:rPr>
          <w:rFonts w:ascii="Arial" w:hAnsi="Arial" w:cs="Arial"/>
          <w:sz w:val="24"/>
          <w:szCs w:val="24"/>
        </w:rPr>
      </w:pPr>
      <w:r>
        <w:rPr>
          <w:rFonts w:ascii="Arial" w:hAnsi="Arial" w:cs="Arial"/>
          <w:sz w:val="24"/>
          <w:szCs w:val="24"/>
        </w:rPr>
        <w:t xml:space="preserve">The application for the bespoke permit is intended to cover the above </w:t>
      </w:r>
      <w:proofErr w:type="gramStart"/>
      <w:r>
        <w:rPr>
          <w:rFonts w:ascii="Arial" w:hAnsi="Arial" w:cs="Arial"/>
          <w:sz w:val="24"/>
          <w:szCs w:val="24"/>
        </w:rPr>
        <w:t>and also</w:t>
      </w:r>
      <w:proofErr w:type="gramEnd"/>
      <w:r>
        <w:rPr>
          <w:rFonts w:ascii="Arial" w:hAnsi="Arial" w:cs="Arial"/>
          <w:sz w:val="24"/>
          <w:szCs w:val="24"/>
        </w:rPr>
        <w:t xml:space="preserve"> include the storage of hazardous waste under the Hazardous waste regulations 2005. This process will involve collection and storage. T</w:t>
      </w:r>
      <w:r w:rsidR="006F4B0D">
        <w:rPr>
          <w:rFonts w:ascii="Arial" w:hAnsi="Arial" w:cs="Arial"/>
          <w:sz w:val="24"/>
          <w:szCs w:val="24"/>
        </w:rPr>
        <w:t>ransport, packing and disposal is by an</w:t>
      </w:r>
      <w:r>
        <w:rPr>
          <w:rFonts w:ascii="Arial" w:hAnsi="Arial" w:cs="Arial"/>
          <w:sz w:val="24"/>
          <w:szCs w:val="24"/>
        </w:rPr>
        <w:t xml:space="preserve"> approved competent supplier. </w:t>
      </w:r>
      <w:r w:rsidR="00AF6C32">
        <w:rPr>
          <w:rFonts w:ascii="Arial" w:hAnsi="Arial" w:cs="Arial"/>
          <w:sz w:val="24"/>
          <w:szCs w:val="24"/>
        </w:rPr>
        <w:t xml:space="preserve">This permit will also encompass WEEE waste (Shipping container to be provided for storage), Non-hazardous and recycling. </w:t>
      </w:r>
    </w:p>
    <w:p w14:paraId="7AA4234C" w14:textId="5CEFDAB4" w:rsidR="00AF6C32" w:rsidRDefault="00AF6C32" w:rsidP="008E1282">
      <w:pPr>
        <w:spacing w:after="0" w:line="240" w:lineRule="auto"/>
        <w:rPr>
          <w:rFonts w:ascii="Arial" w:hAnsi="Arial" w:cs="Arial"/>
          <w:sz w:val="24"/>
          <w:szCs w:val="24"/>
        </w:rPr>
      </w:pPr>
    </w:p>
    <w:p w14:paraId="06E58DDF" w14:textId="236C4592" w:rsidR="00532692" w:rsidRDefault="00AF6C32" w:rsidP="008E1282">
      <w:pPr>
        <w:spacing w:after="0" w:line="240" w:lineRule="auto"/>
        <w:rPr>
          <w:rFonts w:ascii="Arial" w:hAnsi="Arial" w:cs="Arial"/>
          <w:sz w:val="24"/>
          <w:szCs w:val="24"/>
        </w:rPr>
      </w:pPr>
      <w:r>
        <w:rPr>
          <w:rFonts w:ascii="Arial" w:hAnsi="Arial" w:cs="Arial"/>
          <w:sz w:val="24"/>
          <w:szCs w:val="24"/>
        </w:rPr>
        <w:t>The only form of compaction on site is via a</w:t>
      </w:r>
      <w:r w:rsidRPr="00AF6C32">
        <w:rPr>
          <w:rFonts w:ascii="Arial" w:hAnsi="Arial" w:cs="Arial"/>
          <w:sz w:val="24"/>
          <w:szCs w:val="24"/>
        </w:rPr>
        <w:t xml:space="preserve"> polystyrene briquette machine</w:t>
      </w:r>
      <w:r>
        <w:rPr>
          <w:rFonts w:ascii="Arial" w:hAnsi="Arial" w:cs="Arial"/>
          <w:sz w:val="24"/>
          <w:szCs w:val="24"/>
        </w:rPr>
        <w:t xml:space="preserve"> that operates on a corkscrew mechanism and friction compacts the product. </w:t>
      </w:r>
    </w:p>
    <w:p w14:paraId="7582C7B7" w14:textId="77777777" w:rsidR="00AF6C32" w:rsidRPr="00C667F7" w:rsidRDefault="00AF6C32" w:rsidP="008E1282">
      <w:pPr>
        <w:spacing w:after="0" w:line="240" w:lineRule="auto"/>
        <w:rPr>
          <w:rFonts w:ascii="Arial" w:hAnsi="Arial" w:cs="Arial"/>
          <w:sz w:val="24"/>
          <w:szCs w:val="24"/>
        </w:rPr>
      </w:pPr>
    </w:p>
    <w:p w14:paraId="2F804608" w14:textId="77777777" w:rsidR="001B03FF" w:rsidRPr="00C667F7" w:rsidRDefault="00532692" w:rsidP="008E1282">
      <w:pPr>
        <w:spacing w:after="0" w:line="240" w:lineRule="auto"/>
        <w:rPr>
          <w:rFonts w:ascii="Arial" w:hAnsi="Arial" w:cs="Arial"/>
          <w:sz w:val="24"/>
          <w:szCs w:val="24"/>
        </w:rPr>
      </w:pPr>
      <w:r w:rsidRPr="007F5F35">
        <w:rPr>
          <w:rFonts w:ascii="Arial" w:hAnsi="Arial" w:cs="Arial"/>
          <w:sz w:val="24"/>
          <w:szCs w:val="24"/>
        </w:rPr>
        <w:t xml:space="preserve">Waste </w:t>
      </w:r>
      <w:r w:rsidR="00CF7468" w:rsidRPr="007F5F35">
        <w:rPr>
          <w:rFonts w:ascii="Arial" w:hAnsi="Arial" w:cs="Arial"/>
          <w:sz w:val="24"/>
          <w:szCs w:val="24"/>
        </w:rPr>
        <w:t xml:space="preserve">inputs records are collated </w:t>
      </w:r>
      <w:proofErr w:type="gramStart"/>
      <w:r w:rsidR="00CF7468" w:rsidRPr="007F5F35">
        <w:rPr>
          <w:rFonts w:ascii="Arial" w:hAnsi="Arial" w:cs="Arial"/>
          <w:sz w:val="24"/>
          <w:szCs w:val="24"/>
        </w:rPr>
        <w:t>on a daily basis</w:t>
      </w:r>
      <w:proofErr w:type="gramEnd"/>
      <w:r w:rsidR="00CF7468" w:rsidRPr="007F5F35">
        <w:rPr>
          <w:rFonts w:ascii="Arial" w:hAnsi="Arial" w:cs="Arial"/>
          <w:sz w:val="24"/>
          <w:szCs w:val="24"/>
        </w:rPr>
        <w:t xml:space="preserve"> </w:t>
      </w:r>
      <w:r w:rsidR="00853760" w:rsidRPr="007F5F35">
        <w:rPr>
          <w:rFonts w:ascii="Arial" w:hAnsi="Arial" w:cs="Arial"/>
          <w:sz w:val="24"/>
          <w:szCs w:val="24"/>
        </w:rPr>
        <w:t>and inputted into an E</w:t>
      </w:r>
      <w:r w:rsidR="00CF7468" w:rsidRPr="007F5F35">
        <w:rPr>
          <w:rFonts w:ascii="Arial" w:hAnsi="Arial" w:cs="Arial"/>
          <w:sz w:val="24"/>
          <w:szCs w:val="24"/>
        </w:rPr>
        <w:t>xcel spreadsheet</w:t>
      </w:r>
      <w:r w:rsidRPr="007F5F35">
        <w:rPr>
          <w:rFonts w:ascii="Arial" w:hAnsi="Arial" w:cs="Arial"/>
          <w:sz w:val="24"/>
          <w:szCs w:val="24"/>
        </w:rPr>
        <w:t xml:space="preserve">. This real-time data is monitored to ensure that the permit conditions are not breached. </w:t>
      </w:r>
      <w:r w:rsidR="001707A0" w:rsidRPr="007F5F35">
        <w:rPr>
          <w:rFonts w:ascii="Arial" w:hAnsi="Arial" w:cs="Arial"/>
          <w:sz w:val="24"/>
          <w:szCs w:val="24"/>
        </w:rPr>
        <w:t>Treatment of infectious clinical waste</w:t>
      </w:r>
      <w:r w:rsidR="001707A0" w:rsidRPr="007F5F35">
        <w:rPr>
          <w:rFonts w:ascii="Arial" w:hAnsi="Arial" w:cs="Arial"/>
          <w:color w:val="FF0000"/>
          <w:sz w:val="24"/>
          <w:szCs w:val="24"/>
        </w:rPr>
        <w:t xml:space="preserve"> </w:t>
      </w:r>
      <w:r w:rsidR="00983891" w:rsidRPr="007F5F35">
        <w:rPr>
          <w:rFonts w:ascii="Arial" w:hAnsi="Arial" w:cs="Arial"/>
          <w:sz w:val="24"/>
          <w:szCs w:val="24"/>
        </w:rPr>
        <w:t xml:space="preserve">is </w:t>
      </w:r>
      <w:r w:rsidR="001B03FF" w:rsidRPr="007F5F35">
        <w:rPr>
          <w:rFonts w:ascii="Arial" w:hAnsi="Arial" w:cs="Arial"/>
          <w:sz w:val="24"/>
          <w:szCs w:val="24"/>
        </w:rPr>
        <w:t xml:space="preserve">by </w:t>
      </w:r>
      <w:r w:rsidR="00983891" w:rsidRPr="007F5F35">
        <w:rPr>
          <w:rFonts w:ascii="Arial" w:hAnsi="Arial" w:cs="Arial"/>
          <w:sz w:val="24"/>
          <w:szCs w:val="24"/>
        </w:rPr>
        <w:t xml:space="preserve">Autoclave </w:t>
      </w:r>
      <w:proofErr w:type="gramStart"/>
      <w:r w:rsidR="001B03FF" w:rsidRPr="007F5F35">
        <w:rPr>
          <w:rFonts w:ascii="Arial" w:hAnsi="Arial" w:cs="Arial"/>
          <w:sz w:val="24"/>
          <w:szCs w:val="24"/>
        </w:rPr>
        <w:t>in order to</w:t>
      </w:r>
      <w:proofErr w:type="gramEnd"/>
      <w:r w:rsidR="001B03FF" w:rsidRPr="007F5F35">
        <w:rPr>
          <w:rFonts w:ascii="Arial" w:hAnsi="Arial" w:cs="Arial"/>
          <w:sz w:val="24"/>
          <w:szCs w:val="24"/>
        </w:rPr>
        <w:t xml:space="preserve"> render the clinical waste safe</w:t>
      </w:r>
      <w:r w:rsidR="00A3712D" w:rsidRPr="007F5F35">
        <w:rPr>
          <w:rFonts w:ascii="Arial" w:hAnsi="Arial" w:cs="Arial"/>
          <w:sz w:val="24"/>
          <w:szCs w:val="24"/>
        </w:rPr>
        <w:t xml:space="preserve">, this </w:t>
      </w:r>
      <w:proofErr w:type="gramStart"/>
      <w:r w:rsidR="00A3712D" w:rsidRPr="007F5F35">
        <w:rPr>
          <w:rFonts w:ascii="Arial" w:hAnsi="Arial" w:cs="Arial"/>
          <w:sz w:val="24"/>
          <w:szCs w:val="24"/>
        </w:rPr>
        <w:t>is located in</w:t>
      </w:r>
      <w:proofErr w:type="gramEnd"/>
      <w:r w:rsidR="00A3712D" w:rsidRPr="007F5F35">
        <w:rPr>
          <w:rFonts w:ascii="Arial" w:hAnsi="Arial" w:cs="Arial"/>
          <w:sz w:val="24"/>
          <w:szCs w:val="24"/>
        </w:rPr>
        <w:t xml:space="preserve"> 21B78/21B85 on the basement floor of the same facility</w:t>
      </w:r>
      <w:r w:rsidR="001B03FF" w:rsidRPr="007F5F35">
        <w:rPr>
          <w:rFonts w:ascii="Arial" w:hAnsi="Arial" w:cs="Arial"/>
          <w:sz w:val="24"/>
          <w:szCs w:val="24"/>
        </w:rPr>
        <w:t>.</w:t>
      </w:r>
    </w:p>
    <w:p w14:paraId="670B6636" w14:textId="77777777" w:rsidR="001B03FF" w:rsidRPr="00C667F7" w:rsidRDefault="001B03FF" w:rsidP="008E1282">
      <w:pPr>
        <w:spacing w:after="0" w:line="240" w:lineRule="auto"/>
        <w:rPr>
          <w:rFonts w:ascii="Arial" w:hAnsi="Arial" w:cs="Arial"/>
          <w:sz w:val="24"/>
          <w:szCs w:val="24"/>
        </w:rPr>
      </w:pPr>
    </w:p>
    <w:p w14:paraId="3B5D267F" w14:textId="77777777" w:rsidR="001E105F" w:rsidRPr="00C667F7" w:rsidRDefault="00A44C63" w:rsidP="008E1282">
      <w:pPr>
        <w:spacing w:after="0" w:line="240" w:lineRule="auto"/>
        <w:rPr>
          <w:rFonts w:ascii="Arial" w:hAnsi="Arial" w:cs="Arial"/>
          <w:sz w:val="24"/>
          <w:szCs w:val="24"/>
          <w:u w:val="single"/>
        </w:rPr>
      </w:pPr>
      <w:r w:rsidRPr="00C667F7">
        <w:rPr>
          <w:rFonts w:ascii="Arial" w:hAnsi="Arial" w:cs="Arial"/>
          <w:sz w:val="24"/>
          <w:szCs w:val="24"/>
          <w:u w:val="single"/>
        </w:rPr>
        <w:t>Management structure &amp; r</w:t>
      </w:r>
      <w:r w:rsidR="001E105F" w:rsidRPr="00C667F7">
        <w:rPr>
          <w:rFonts w:ascii="Arial" w:hAnsi="Arial" w:cs="Arial"/>
          <w:sz w:val="24"/>
          <w:szCs w:val="24"/>
          <w:u w:val="single"/>
        </w:rPr>
        <w:t>esponsibilities</w:t>
      </w:r>
    </w:p>
    <w:p w14:paraId="7F9A99CB" w14:textId="77777777" w:rsidR="001B03FF" w:rsidRPr="00C667F7" w:rsidRDefault="001B03FF" w:rsidP="008E1282">
      <w:pPr>
        <w:spacing w:after="0" w:line="240" w:lineRule="auto"/>
        <w:rPr>
          <w:rFonts w:ascii="Arial" w:hAnsi="Arial" w:cs="Arial"/>
          <w:sz w:val="24"/>
          <w:szCs w:val="24"/>
          <w:u w:val="single"/>
        </w:rPr>
      </w:pPr>
    </w:p>
    <w:p w14:paraId="690B01C5" w14:textId="14D24A13" w:rsidR="00DB4FE5" w:rsidRDefault="00800EE9" w:rsidP="008E1282">
      <w:pPr>
        <w:spacing w:after="0" w:line="240" w:lineRule="auto"/>
        <w:rPr>
          <w:rFonts w:ascii="Arial" w:hAnsi="Arial" w:cs="Arial"/>
          <w:sz w:val="24"/>
          <w:szCs w:val="24"/>
        </w:rPr>
      </w:pPr>
      <w:r w:rsidRPr="00D44586">
        <w:rPr>
          <w:rFonts w:ascii="Arial" w:hAnsi="Arial" w:cs="Arial"/>
          <w:sz w:val="24"/>
          <w:szCs w:val="24"/>
        </w:rPr>
        <w:t xml:space="preserve">The Environmental Permit </w:t>
      </w:r>
      <w:r w:rsidR="00ED43F8" w:rsidRPr="00D44586">
        <w:rPr>
          <w:rFonts w:ascii="Arial" w:hAnsi="Arial" w:cs="Arial"/>
          <w:sz w:val="24"/>
          <w:szCs w:val="24"/>
        </w:rPr>
        <w:t>(</w:t>
      </w:r>
      <w:r w:rsidR="00D44586" w:rsidRPr="00D44586">
        <w:rPr>
          <w:rFonts w:ascii="Arial" w:hAnsi="Arial" w:cs="Arial"/>
          <w:i/>
          <w:sz w:val="24"/>
          <w:szCs w:val="24"/>
        </w:rPr>
        <w:t>GB3603XP</w:t>
      </w:r>
      <w:r w:rsidR="00ED43F8" w:rsidRPr="00D44586">
        <w:rPr>
          <w:rFonts w:ascii="Arial" w:hAnsi="Arial" w:cs="Arial"/>
          <w:sz w:val="24"/>
          <w:szCs w:val="24"/>
        </w:rPr>
        <w:t xml:space="preserve">) is registered to </w:t>
      </w:r>
      <w:r w:rsidR="00663012" w:rsidRPr="00D44586">
        <w:rPr>
          <w:rFonts w:ascii="Arial" w:hAnsi="Arial" w:cs="Arial"/>
          <w:sz w:val="24"/>
          <w:szCs w:val="24"/>
        </w:rPr>
        <w:t>Bruntwood Management Services</w:t>
      </w:r>
      <w:r w:rsidR="00BD47EB" w:rsidRPr="00D44586">
        <w:rPr>
          <w:rFonts w:ascii="Arial" w:hAnsi="Arial" w:cs="Arial"/>
          <w:sz w:val="24"/>
          <w:szCs w:val="24"/>
        </w:rPr>
        <w:t xml:space="preserve"> Ltd</w:t>
      </w:r>
      <w:r w:rsidR="00ED43F8" w:rsidRPr="00D44586">
        <w:rPr>
          <w:rFonts w:ascii="Arial" w:hAnsi="Arial" w:cs="Arial"/>
          <w:sz w:val="24"/>
          <w:szCs w:val="24"/>
        </w:rPr>
        <w:t xml:space="preserve"> “the operator” to operate waste operations described in standard rules SR2008</w:t>
      </w:r>
      <w:r w:rsidR="00D44586">
        <w:rPr>
          <w:rFonts w:ascii="Arial" w:hAnsi="Arial" w:cs="Arial"/>
          <w:sz w:val="24"/>
          <w:szCs w:val="24"/>
        </w:rPr>
        <w:t xml:space="preserve"> </w:t>
      </w:r>
      <w:r w:rsidR="00ED43F8" w:rsidRPr="00D44586">
        <w:rPr>
          <w:rFonts w:ascii="Arial" w:hAnsi="Arial" w:cs="Arial"/>
          <w:sz w:val="24"/>
          <w:szCs w:val="24"/>
        </w:rPr>
        <w:t>No25. T</w:t>
      </w:r>
      <w:r w:rsidR="005457ED" w:rsidRPr="00D44586">
        <w:rPr>
          <w:rFonts w:ascii="Arial" w:hAnsi="Arial" w:cs="Arial"/>
          <w:sz w:val="24"/>
          <w:szCs w:val="24"/>
        </w:rPr>
        <w:t>he</w:t>
      </w:r>
      <w:r w:rsidR="006061FD" w:rsidRPr="00D44586">
        <w:rPr>
          <w:rFonts w:ascii="Arial" w:hAnsi="Arial" w:cs="Arial"/>
          <w:sz w:val="24"/>
          <w:szCs w:val="24"/>
        </w:rPr>
        <w:t xml:space="preserve"> reprehensive for the</w:t>
      </w:r>
      <w:r w:rsidR="005457ED" w:rsidRPr="00D44586">
        <w:rPr>
          <w:rFonts w:ascii="Arial" w:hAnsi="Arial" w:cs="Arial"/>
          <w:sz w:val="24"/>
          <w:szCs w:val="24"/>
        </w:rPr>
        <w:t xml:space="preserve"> permit owner is </w:t>
      </w:r>
      <w:r w:rsidR="00ED43F8" w:rsidRPr="00D44586">
        <w:rPr>
          <w:rFonts w:ascii="Arial" w:hAnsi="Arial" w:cs="Arial"/>
          <w:sz w:val="24"/>
          <w:szCs w:val="24"/>
        </w:rPr>
        <w:t>the A</w:t>
      </w:r>
      <w:r w:rsidR="00BD47EB" w:rsidRPr="00D44586">
        <w:rPr>
          <w:rFonts w:ascii="Arial" w:hAnsi="Arial" w:cs="Arial"/>
          <w:sz w:val="24"/>
          <w:szCs w:val="24"/>
        </w:rPr>
        <w:t xml:space="preserve">lderley Park Site </w:t>
      </w:r>
      <w:r w:rsidR="00663012" w:rsidRPr="00D44586">
        <w:rPr>
          <w:rFonts w:ascii="Arial" w:hAnsi="Arial" w:cs="Arial"/>
          <w:sz w:val="24"/>
          <w:szCs w:val="24"/>
        </w:rPr>
        <w:t>Head of operations</w:t>
      </w:r>
      <w:r w:rsidR="006061FD" w:rsidRPr="00D44586">
        <w:rPr>
          <w:rFonts w:ascii="Arial" w:hAnsi="Arial" w:cs="Arial"/>
          <w:sz w:val="24"/>
          <w:szCs w:val="24"/>
        </w:rPr>
        <w:t xml:space="preserve"> (the permit owner is </w:t>
      </w:r>
      <w:r w:rsidR="004563F3">
        <w:rPr>
          <w:rFonts w:ascii="Arial" w:hAnsi="Arial" w:cs="Arial"/>
          <w:sz w:val="24"/>
          <w:szCs w:val="24"/>
        </w:rPr>
        <w:t>Andrew Butterworth Chief Commercial Officer</w:t>
      </w:r>
      <w:r w:rsidR="006061FD" w:rsidRPr="00D44586">
        <w:rPr>
          <w:rFonts w:ascii="Arial" w:hAnsi="Arial" w:cs="Arial"/>
          <w:sz w:val="24"/>
          <w:szCs w:val="24"/>
        </w:rPr>
        <w:t>)</w:t>
      </w:r>
      <w:r w:rsidR="002E7536" w:rsidRPr="00D44586">
        <w:rPr>
          <w:rFonts w:ascii="Arial" w:hAnsi="Arial" w:cs="Arial"/>
          <w:sz w:val="24"/>
          <w:szCs w:val="24"/>
        </w:rPr>
        <w:t>.</w:t>
      </w:r>
      <w:r w:rsidR="006061FD" w:rsidRPr="00D44586">
        <w:rPr>
          <w:rFonts w:ascii="Arial" w:hAnsi="Arial" w:cs="Arial"/>
          <w:sz w:val="24"/>
          <w:szCs w:val="24"/>
        </w:rPr>
        <w:t xml:space="preserve"> </w:t>
      </w:r>
      <w:r w:rsidR="00D44586">
        <w:rPr>
          <w:rFonts w:ascii="Arial" w:hAnsi="Arial" w:cs="Arial"/>
          <w:sz w:val="24"/>
          <w:szCs w:val="24"/>
        </w:rPr>
        <w:t>The TCM</w:t>
      </w:r>
      <w:r w:rsidR="006061FD" w:rsidRPr="00D44586">
        <w:rPr>
          <w:rFonts w:ascii="Arial" w:hAnsi="Arial" w:cs="Arial"/>
          <w:sz w:val="24"/>
          <w:szCs w:val="24"/>
        </w:rPr>
        <w:t xml:space="preserve"> and</w:t>
      </w:r>
      <w:r w:rsidR="002E7536" w:rsidRPr="00D44586">
        <w:rPr>
          <w:rFonts w:ascii="Arial" w:hAnsi="Arial" w:cs="Arial"/>
          <w:sz w:val="24"/>
          <w:szCs w:val="24"/>
        </w:rPr>
        <w:t xml:space="preserve"> </w:t>
      </w:r>
      <w:r w:rsidR="006061FD" w:rsidRPr="00D44586">
        <w:rPr>
          <w:rFonts w:ascii="Arial" w:hAnsi="Arial" w:cs="Arial"/>
          <w:sz w:val="24"/>
          <w:szCs w:val="24"/>
        </w:rPr>
        <w:t>the Site Risk Manager</w:t>
      </w:r>
      <w:r w:rsidR="007E2EFF" w:rsidRPr="00D44586">
        <w:rPr>
          <w:rFonts w:ascii="Arial" w:hAnsi="Arial" w:cs="Arial"/>
          <w:sz w:val="24"/>
          <w:szCs w:val="24"/>
        </w:rPr>
        <w:t xml:space="preserve"> are</w:t>
      </w:r>
      <w:r w:rsidR="00DB4FE5" w:rsidRPr="00D44586">
        <w:rPr>
          <w:rFonts w:ascii="Arial" w:hAnsi="Arial" w:cs="Arial"/>
          <w:sz w:val="24"/>
          <w:szCs w:val="24"/>
        </w:rPr>
        <w:t xml:space="preserve"> responsible for the management system and together with </w:t>
      </w:r>
      <w:r w:rsidR="006960B6" w:rsidRPr="00D44586">
        <w:rPr>
          <w:rFonts w:ascii="Arial" w:hAnsi="Arial" w:cs="Arial"/>
          <w:sz w:val="24"/>
          <w:szCs w:val="24"/>
        </w:rPr>
        <w:t>property managers</w:t>
      </w:r>
      <w:r w:rsidR="00DB4FE5" w:rsidRPr="00D44586">
        <w:rPr>
          <w:rFonts w:ascii="Arial" w:hAnsi="Arial" w:cs="Arial"/>
          <w:sz w:val="24"/>
          <w:szCs w:val="24"/>
        </w:rPr>
        <w:t xml:space="preserve"> ensures that the facility is maintained in compliance with the Permit.</w:t>
      </w:r>
      <w:r w:rsidR="00DB4FE5">
        <w:rPr>
          <w:rFonts w:ascii="Arial" w:hAnsi="Arial" w:cs="Arial"/>
          <w:sz w:val="24"/>
          <w:szCs w:val="24"/>
        </w:rPr>
        <w:t xml:space="preserve"> </w:t>
      </w:r>
    </w:p>
    <w:p w14:paraId="664FDAAD" w14:textId="77777777" w:rsidR="00DB4FE5" w:rsidRDefault="00DB4FE5" w:rsidP="008E1282">
      <w:pPr>
        <w:spacing w:after="0" w:line="240" w:lineRule="auto"/>
        <w:rPr>
          <w:rFonts w:ascii="Arial" w:hAnsi="Arial" w:cs="Arial"/>
          <w:sz w:val="24"/>
          <w:szCs w:val="24"/>
        </w:rPr>
      </w:pPr>
    </w:p>
    <w:p w14:paraId="2084FF35" w14:textId="758F5465" w:rsidR="00266858" w:rsidRDefault="002E7536" w:rsidP="008E1282">
      <w:pPr>
        <w:spacing w:after="0" w:line="240" w:lineRule="auto"/>
        <w:rPr>
          <w:rFonts w:ascii="Arial" w:hAnsi="Arial" w:cs="Arial"/>
          <w:sz w:val="24"/>
          <w:szCs w:val="24"/>
        </w:rPr>
      </w:pPr>
      <w:r w:rsidRPr="00C667F7">
        <w:rPr>
          <w:rFonts w:ascii="Arial" w:hAnsi="Arial" w:cs="Arial"/>
          <w:sz w:val="24"/>
          <w:szCs w:val="24"/>
        </w:rPr>
        <w:t xml:space="preserve">The </w:t>
      </w:r>
      <w:r w:rsidR="007E2EFF">
        <w:rPr>
          <w:rFonts w:ascii="Arial" w:hAnsi="Arial" w:cs="Arial"/>
          <w:sz w:val="24"/>
          <w:szCs w:val="24"/>
        </w:rPr>
        <w:t>Manager</w:t>
      </w:r>
      <w:r w:rsidR="00A602DC" w:rsidRPr="00C667F7">
        <w:rPr>
          <w:rFonts w:ascii="Arial" w:hAnsi="Arial" w:cs="Arial"/>
          <w:sz w:val="24"/>
          <w:szCs w:val="24"/>
        </w:rPr>
        <w:t xml:space="preserve"> </w:t>
      </w:r>
      <w:r w:rsidR="00983891" w:rsidRPr="00C667F7">
        <w:rPr>
          <w:rFonts w:ascii="Arial" w:hAnsi="Arial" w:cs="Arial"/>
          <w:sz w:val="24"/>
          <w:szCs w:val="24"/>
        </w:rPr>
        <w:t>(</w:t>
      </w:r>
      <w:r w:rsidR="00D44586">
        <w:rPr>
          <w:rFonts w:ascii="Arial" w:hAnsi="Arial" w:cs="Arial"/>
          <w:sz w:val="24"/>
          <w:szCs w:val="24"/>
        </w:rPr>
        <w:t>TCM</w:t>
      </w:r>
      <w:r w:rsidR="00983891" w:rsidRPr="00C667F7">
        <w:rPr>
          <w:rFonts w:ascii="Arial" w:hAnsi="Arial" w:cs="Arial"/>
          <w:sz w:val="24"/>
          <w:szCs w:val="24"/>
        </w:rPr>
        <w:t xml:space="preserve"> Holder) </w:t>
      </w:r>
      <w:r w:rsidR="004563F3">
        <w:rPr>
          <w:rFonts w:ascii="Arial" w:hAnsi="Arial" w:cs="Arial"/>
          <w:sz w:val="24"/>
          <w:szCs w:val="24"/>
        </w:rPr>
        <w:t>is responsible for</w:t>
      </w:r>
      <w:r w:rsidR="00A602DC" w:rsidRPr="00C667F7">
        <w:rPr>
          <w:rFonts w:ascii="Arial" w:hAnsi="Arial" w:cs="Arial"/>
          <w:sz w:val="24"/>
          <w:szCs w:val="24"/>
        </w:rPr>
        <w:t xml:space="preserve"> operations and compliance with the Environmental Permit.</w:t>
      </w:r>
      <w:r w:rsidR="000B4CF2">
        <w:rPr>
          <w:rFonts w:ascii="Arial" w:hAnsi="Arial" w:cs="Arial"/>
          <w:sz w:val="24"/>
          <w:szCs w:val="24"/>
        </w:rPr>
        <w:t xml:space="preserve">  </w:t>
      </w:r>
      <w:r w:rsidR="00B66341" w:rsidRPr="00C667F7">
        <w:rPr>
          <w:rFonts w:ascii="Arial" w:hAnsi="Arial" w:cs="Arial"/>
          <w:sz w:val="24"/>
          <w:szCs w:val="24"/>
        </w:rPr>
        <w:t>Some brief descriptions of the responsibili</w:t>
      </w:r>
      <w:r w:rsidR="00266858" w:rsidRPr="00C667F7">
        <w:rPr>
          <w:rFonts w:ascii="Arial" w:hAnsi="Arial" w:cs="Arial"/>
          <w:sz w:val="24"/>
          <w:szCs w:val="24"/>
        </w:rPr>
        <w:t>ties of those staff that are</w:t>
      </w:r>
      <w:r w:rsidR="00B66341" w:rsidRPr="00C667F7">
        <w:rPr>
          <w:rFonts w:ascii="Arial" w:hAnsi="Arial" w:cs="Arial"/>
          <w:sz w:val="24"/>
          <w:szCs w:val="24"/>
        </w:rPr>
        <w:t xml:space="preserve"> involved in operating the Alderley Park Waste Facility are outlined </w:t>
      </w:r>
      <w:r w:rsidR="009179C7">
        <w:rPr>
          <w:rFonts w:ascii="Arial" w:hAnsi="Arial" w:cs="Arial"/>
          <w:sz w:val="24"/>
          <w:szCs w:val="24"/>
        </w:rPr>
        <w:t xml:space="preserve">in </w:t>
      </w:r>
      <w:r w:rsidR="009179C7" w:rsidRPr="009179C7">
        <w:rPr>
          <w:rFonts w:ascii="Arial" w:hAnsi="Arial" w:cs="Arial"/>
          <w:b/>
          <w:sz w:val="24"/>
          <w:szCs w:val="24"/>
        </w:rPr>
        <w:t>Table 1</w:t>
      </w:r>
      <w:r w:rsidR="009179C7">
        <w:rPr>
          <w:rFonts w:ascii="Arial" w:hAnsi="Arial" w:cs="Arial"/>
          <w:sz w:val="24"/>
          <w:szCs w:val="24"/>
        </w:rPr>
        <w:t xml:space="preserve"> </w:t>
      </w:r>
      <w:r w:rsidR="00B66341" w:rsidRPr="00C667F7">
        <w:rPr>
          <w:rFonts w:ascii="Arial" w:hAnsi="Arial" w:cs="Arial"/>
          <w:sz w:val="24"/>
          <w:szCs w:val="24"/>
        </w:rPr>
        <w:t>below.</w:t>
      </w:r>
    </w:p>
    <w:p w14:paraId="293F5E5C" w14:textId="77777777" w:rsidR="00C704A6" w:rsidRDefault="00C704A6" w:rsidP="001E105F">
      <w:pPr>
        <w:spacing w:after="0" w:line="240" w:lineRule="auto"/>
        <w:jc w:val="both"/>
        <w:rPr>
          <w:rFonts w:ascii="Arial" w:hAnsi="Arial" w:cs="Arial"/>
          <w:sz w:val="24"/>
          <w:szCs w:val="24"/>
        </w:rPr>
      </w:pPr>
    </w:p>
    <w:p w14:paraId="0D932F64" w14:textId="77777777" w:rsidR="00D44586" w:rsidRDefault="00D44586" w:rsidP="001E105F">
      <w:pPr>
        <w:spacing w:after="0" w:line="240" w:lineRule="auto"/>
        <w:jc w:val="both"/>
        <w:rPr>
          <w:rFonts w:ascii="Arial" w:hAnsi="Arial" w:cs="Arial"/>
          <w:sz w:val="24"/>
          <w:szCs w:val="24"/>
        </w:rPr>
      </w:pPr>
    </w:p>
    <w:p w14:paraId="7F13BB8C" w14:textId="77777777" w:rsidR="00B66341" w:rsidRDefault="008E1282" w:rsidP="001E105F">
      <w:pPr>
        <w:spacing w:after="0" w:line="240" w:lineRule="auto"/>
        <w:jc w:val="both"/>
        <w:rPr>
          <w:rFonts w:ascii="Arial" w:hAnsi="Arial" w:cs="Arial"/>
          <w:sz w:val="24"/>
          <w:szCs w:val="24"/>
        </w:rPr>
      </w:pPr>
      <w:r>
        <w:rPr>
          <w:rFonts w:ascii="Arial" w:hAnsi="Arial" w:cs="Arial"/>
          <w:sz w:val="24"/>
          <w:szCs w:val="24"/>
        </w:rPr>
        <w:t>Table 1</w:t>
      </w:r>
      <w:r w:rsidR="00B66341" w:rsidRPr="00572EAB">
        <w:rPr>
          <w:rFonts w:ascii="Arial" w:hAnsi="Arial" w:cs="Arial"/>
          <w:sz w:val="24"/>
          <w:szCs w:val="24"/>
        </w:rPr>
        <w:t>: Responsibility of Role Function</w:t>
      </w:r>
    </w:p>
    <w:p w14:paraId="330ED8AE" w14:textId="77777777" w:rsidR="009179C7" w:rsidRPr="009179C7" w:rsidRDefault="009179C7" w:rsidP="001E105F">
      <w:pPr>
        <w:spacing w:after="0" w:line="240" w:lineRule="auto"/>
        <w:jc w:val="both"/>
        <w:rPr>
          <w:rFonts w:ascii="Arial" w:hAnsi="Arial" w:cs="Arial"/>
          <w:sz w:val="16"/>
          <w:szCs w:val="16"/>
        </w:rPr>
      </w:pPr>
    </w:p>
    <w:tbl>
      <w:tblPr>
        <w:tblStyle w:val="TableGrid"/>
        <w:tblW w:w="0" w:type="auto"/>
        <w:tblLook w:val="04A0" w:firstRow="1" w:lastRow="0" w:firstColumn="1" w:lastColumn="0" w:noHBand="0" w:noVBand="1"/>
      </w:tblPr>
      <w:tblGrid>
        <w:gridCol w:w="2383"/>
        <w:gridCol w:w="1688"/>
        <w:gridCol w:w="4945"/>
      </w:tblGrid>
      <w:tr w:rsidR="00572EAB" w:rsidRPr="00572EAB" w14:paraId="1B36F86F" w14:textId="77777777" w:rsidTr="004563F3">
        <w:tc>
          <w:tcPr>
            <w:tcW w:w="2383" w:type="dxa"/>
            <w:shd w:val="pct25" w:color="auto" w:fill="auto"/>
          </w:tcPr>
          <w:p w14:paraId="5B9B5790" w14:textId="77777777" w:rsidR="00331CE8" w:rsidRPr="00572EAB" w:rsidRDefault="00331CE8" w:rsidP="001E105F">
            <w:pPr>
              <w:jc w:val="both"/>
              <w:rPr>
                <w:rFonts w:ascii="Arial" w:hAnsi="Arial" w:cs="Arial"/>
              </w:rPr>
            </w:pPr>
            <w:r w:rsidRPr="00572EAB">
              <w:rPr>
                <w:rFonts w:ascii="Arial" w:hAnsi="Arial" w:cs="Arial"/>
              </w:rPr>
              <w:t>Position</w:t>
            </w:r>
          </w:p>
        </w:tc>
        <w:tc>
          <w:tcPr>
            <w:tcW w:w="1688" w:type="dxa"/>
            <w:shd w:val="pct25" w:color="auto" w:fill="auto"/>
          </w:tcPr>
          <w:p w14:paraId="717B0CAC" w14:textId="77777777" w:rsidR="00331CE8" w:rsidRPr="00572EAB" w:rsidRDefault="00EB3F03" w:rsidP="001E105F">
            <w:pPr>
              <w:jc w:val="both"/>
              <w:rPr>
                <w:rFonts w:ascii="Arial" w:hAnsi="Arial" w:cs="Arial"/>
              </w:rPr>
            </w:pPr>
            <w:r>
              <w:rPr>
                <w:rFonts w:ascii="Arial" w:hAnsi="Arial" w:cs="Arial"/>
              </w:rPr>
              <w:t>Company</w:t>
            </w:r>
          </w:p>
        </w:tc>
        <w:tc>
          <w:tcPr>
            <w:tcW w:w="4945" w:type="dxa"/>
            <w:shd w:val="pct25" w:color="auto" w:fill="auto"/>
          </w:tcPr>
          <w:p w14:paraId="18A208C4" w14:textId="77777777" w:rsidR="00331CE8" w:rsidRPr="00572EAB" w:rsidRDefault="00331CE8" w:rsidP="001E105F">
            <w:pPr>
              <w:jc w:val="both"/>
              <w:rPr>
                <w:rFonts w:ascii="Arial" w:hAnsi="Arial" w:cs="Arial"/>
              </w:rPr>
            </w:pPr>
            <w:r w:rsidRPr="00572EAB">
              <w:rPr>
                <w:rFonts w:ascii="Arial" w:hAnsi="Arial" w:cs="Arial"/>
              </w:rPr>
              <w:t>Responsibility</w:t>
            </w:r>
            <w:r w:rsidR="004215C8" w:rsidRPr="00572EAB">
              <w:rPr>
                <w:rFonts w:ascii="Arial" w:hAnsi="Arial" w:cs="Arial"/>
              </w:rPr>
              <w:t xml:space="preserve">/General management (Ref: EPR Compliance Assessment Report </w:t>
            </w:r>
            <w:proofErr w:type="gramStart"/>
            <w:r w:rsidR="004215C8" w:rsidRPr="00572EAB">
              <w:rPr>
                <w:rFonts w:ascii="Arial" w:hAnsi="Arial" w:cs="Arial"/>
              </w:rPr>
              <w:t>section</w:t>
            </w:r>
            <w:proofErr w:type="gramEnd"/>
            <w:r w:rsidR="004215C8" w:rsidRPr="00572EAB">
              <w:rPr>
                <w:rFonts w:ascii="Arial" w:hAnsi="Arial" w:cs="Arial"/>
              </w:rPr>
              <w:t xml:space="preserve"> C)</w:t>
            </w:r>
          </w:p>
        </w:tc>
      </w:tr>
      <w:tr w:rsidR="00572EAB" w:rsidRPr="00572EAB" w14:paraId="03A1F8E7" w14:textId="77777777" w:rsidTr="004563F3">
        <w:tc>
          <w:tcPr>
            <w:tcW w:w="2383" w:type="dxa"/>
          </w:tcPr>
          <w:p w14:paraId="26E57AC4" w14:textId="77777777" w:rsidR="00331CE8" w:rsidRPr="00DB4FE5" w:rsidRDefault="00331CE8" w:rsidP="001E105F">
            <w:pPr>
              <w:jc w:val="both"/>
              <w:rPr>
                <w:rFonts w:ascii="Arial" w:hAnsi="Arial" w:cs="Arial"/>
              </w:rPr>
            </w:pPr>
            <w:r w:rsidRPr="00DB4FE5">
              <w:rPr>
                <w:rFonts w:ascii="Arial" w:hAnsi="Arial" w:cs="Arial"/>
              </w:rPr>
              <w:t>Permit Owner</w:t>
            </w:r>
          </w:p>
        </w:tc>
        <w:tc>
          <w:tcPr>
            <w:tcW w:w="1688" w:type="dxa"/>
          </w:tcPr>
          <w:p w14:paraId="4CA36CC5" w14:textId="77777777" w:rsidR="00331CE8" w:rsidRPr="00DB4FE5" w:rsidRDefault="0076231F" w:rsidP="001E105F">
            <w:pPr>
              <w:jc w:val="both"/>
              <w:rPr>
                <w:rFonts w:ascii="Arial" w:hAnsi="Arial" w:cs="Arial"/>
              </w:rPr>
            </w:pPr>
            <w:r>
              <w:rPr>
                <w:rFonts w:ascii="Arial" w:hAnsi="Arial" w:cs="Arial"/>
              </w:rPr>
              <w:t>Bruntwood</w:t>
            </w:r>
          </w:p>
        </w:tc>
        <w:tc>
          <w:tcPr>
            <w:tcW w:w="4945" w:type="dxa"/>
          </w:tcPr>
          <w:p w14:paraId="3490AAEB" w14:textId="77777777" w:rsidR="00F0505B" w:rsidRPr="00DB4FE5" w:rsidRDefault="00561EED" w:rsidP="00EB3F03">
            <w:pPr>
              <w:rPr>
                <w:rFonts w:ascii="Arial" w:hAnsi="Arial" w:cs="Arial"/>
              </w:rPr>
            </w:pPr>
            <w:r w:rsidRPr="00DB4FE5">
              <w:rPr>
                <w:rFonts w:ascii="Arial" w:hAnsi="Arial" w:cs="Arial"/>
              </w:rPr>
              <w:t xml:space="preserve">To </w:t>
            </w:r>
            <w:r w:rsidR="00983891" w:rsidRPr="00DB4FE5">
              <w:rPr>
                <w:rFonts w:ascii="Arial" w:hAnsi="Arial" w:cs="Arial"/>
              </w:rPr>
              <w:t>e</w:t>
            </w:r>
            <w:r w:rsidRPr="00DB4FE5">
              <w:rPr>
                <w:rFonts w:ascii="Arial" w:hAnsi="Arial" w:cs="Arial"/>
              </w:rPr>
              <w:t>nsure</w:t>
            </w:r>
            <w:r w:rsidR="0002042A" w:rsidRPr="00DB4FE5">
              <w:rPr>
                <w:rFonts w:ascii="Arial" w:hAnsi="Arial" w:cs="Arial"/>
              </w:rPr>
              <w:t xml:space="preserve"> that the management and operation of activities undertaken at the Alderley Park Waste Facility </w:t>
            </w:r>
            <w:r w:rsidR="00F0505B" w:rsidRPr="00DB4FE5">
              <w:rPr>
                <w:rFonts w:ascii="Arial" w:hAnsi="Arial" w:cs="Arial"/>
              </w:rPr>
              <w:t>are carried out in accordance with the agreed procedures and with the</w:t>
            </w:r>
            <w:r w:rsidRPr="00DB4FE5">
              <w:rPr>
                <w:rFonts w:ascii="Arial" w:hAnsi="Arial" w:cs="Arial"/>
              </w:rPr>
              <w:t xml:space="preserve"> Environmental P</w:t>
            </w:r>
            <w:r w:rsidR="00F0505B" w:rsidRPr="00DB4FE5">
              <w:rPr>
                <w:rFonts w:ascii="Arial" w:hAnsi="Arial" w:cs="Arial"/>
              </w:rPr>
              <w:t>ermit</w:t>
            </w:r>
            <w:r w:rsidR="001707A0" w:rsidRPr="00DB4FE5">
              <w:rPr>
                <w:rFonts w:ascii="Arial" w:hAnsi="Arial" w:cs="Arial"/>
              </w:rPr>
              <w:t>.</w:t>
            </w:r>
          </w:p>
          <w:p w14:paraId="2CF9BBAF" w14:textId="77777777" w:rsidR="001707A0" w:rsidRPr="00DB4FE5" w:rsidRDefault="001707A0" w:rsidP="00EB3F03">
            <w:pPr>
              <w:rPr>
                <w:rFonts w:ascii="Arial" w:hAnsi="Arial" w:cs="Arial"/>
              </w:rPr>
            </w:pPr>
          </w:p>
        </w:tc>
      </w:tr>
      <w:tr w:rsidR="006061FD" w:rsidRPr="00572EAB" w14:paraId="27C60B8D" w14:textId="77777777" w:rsidTr="004563F3">
        <w:tc>
          <w:tcPr>
            <w:tcW w:w="2383" w:type="dxa"/>
          </w:tcPr>
          <w:p w14:paraId="77D65E9A" w14:textId="114C20AA" w:rsidR="006061FD" w:rsidRPr="006960B6" w:rsidRDefault="004563F3" w:rsidP="006061FD">
            <w:pPr>
              <w:jc w:val="both"/>
              <w:rPr>
                <w:rFonts w:ascii="Arial" w:hAnsi="Arial" w:cs="Arial"/>
              </w:rPr>
            </w:pPr>
            <w:r>
              <w:rPr>
                <w:rFonts w:ascii="Arial" w:hAnsi="Arial" w:cs="Arial"/>
              </w:rPr>
              <w:t xml:space="preserve">Waste Manager TCM </w:t>
            </w:r>
            <w:r w:rsidR="006061FD" w:rsidRPr="006960B6">
              <w:rPr>
                <w:rFonts w:ascii="Arial" w:hAnsi="Arial" w:cs="Arial"/>
              </w:rPr>
              <w:t>holder</w:t>
            </w:r>
          </w:p>
        </w:tc>
        <w:tc>
          <w:tcPr>
            <w:tcW w:w="1688" w:type="dxa"/>
          </w:tcPr>
          <w:p w14:paraId="75F82BFC" w14:textId="77777777" w:rsidR="006061FD" w:rsidRPr="006960B6" w:rsidRDefault="006061FD" w:rsidP="00DB4FE5">
            <w:pPr>
              <w:jc w:val="both"/>
              <w:rPr>
                <w:rFonts w:ascii="Arial" w:hAnsi="Arial" w:cs="Arial"/>
              </w:rPr>
            </w:pPr>
            <w:r w:rsidRPr="006960B6">
              <w:rPr>
                <w:rFonts w:ascii="Arial" w:hAnsi="Arial" w:cs="Arial"/>
              </w:rPr>
              <w:t xml:space="preserve">Bruntwood </w:t>
            </w:r>
            <w:proofErr w:type="spellStart"/>
            <w:r w:rsidRPr="006960B6">
              <w:rPr>
                <w:rFonts w:ascii="Arial" w:hAnsi="Arial" w:cs="Arial"/>
              </w:rPr>
              <w:t>SciTec</w:t>
            </w:r>
            <w:proofErr w:type="spellEnd"/>
          </w:p>
        </w:tc>
        <w:tc>
          <w:tcPr>
            <w:tcW w:w="4945" w:type="dxa"/>
          </w:tcPr>
          <w:p w14:paraId="4CBC4E12" w14:textId="483D5BCD" w:rsidR="006061FD" w:rsidRPr="006960B6" w:rsidRDefault="006061FD" w:rsidP="006061FD">
            <w:pPr>
              <w:rPr>
                <w:rFonts w:ascii="Arial" w:hAnsi="Arial" w:cs="Arial"/>
              </w:rPr>
            </w:pPr>
            <w:r w:rsidRPr="006960B6">
              <w:rPr>
                <w:rFonts w:ascii="Arial" w:hAnsi="Arial" w:cs="Arial"/>
              </w:rPr>
              <w:t>The Waste Manager will have overall responsibility for onsite management and operations including being responsible for</w:t>
            </w:r>
            <w:r w:rsidR="004563F3">
              <w:rPr>
                <w:rFonts w:ascii="Arial" w:hAnsi="Arial" w:cs="Arial"/>
              </w:rPr>
              <w:t xml:space="preserve"> health and safety. The waste</w:t>
            </w:r>
            <w:r w:rsidRPr="006960B6">
              <w:rPr>
                <w:rFonts w:ascii="Arial" w:hAnsi="Arial" w:cs="Arial"/>
              </w:rPr>
              <w:t xml:space="preserve"> manager will ensure that:</w:t>
            </w:r>
          </w:p>
          <w:p w14:paraId="6F0BD530" w14:textId="77777777" w:rsidR="006061FD" w:rsidRPr="006960B6" w:rsidRDefault="006061FD" w:rsidP="006061FD">
            <w:pPr>
              <w:rPr>
                <w:rFonts w:ascii="Arial" w:hAnsi="Arial" w:cs="Arial"/>
              </w:rPr>
            </w:pPr>
            <w:r w:rsidRPr="006960B6">
              <w:rPr>
                <w:rFonts w:ascii="Arial" w:hAnsi="Arial" w:cs="Arial"/>
              </w:rPr>
              <w:t>•</w:t>
            </w:r>
            <w:r w:rsidRPr="006960B6">
              <w:rPr>
                <w:rFonts w:ascii="Arial" w:hAnsi="Arial" w:cs="Arial"/>
              </w:rPr>
              <w:tab/>
              <w:t xml:space="preserve">The site is available to receive </w:t>
            </w:r>
            <w:proofErr w:type="gramStart"/>
            <w:r w:rsidRPr="006960B6">
              <w:rPr>
                <w:rFonts w:ascii="Arial" w:hAnsi="Arial" w:cs="Arial"/>
              </w:rPr>
              <w:t>waste;</w:t>
            </w:r>
            <w:proofErr w:type="gramEnd"/>
          </w:p>
          <w:p w14:paraId="33FE8BAC" w14:textId="77777777" w:rsidR="006061FD" w:rsidRPr="006960B6" w:rsidRDefault="006061FD" w:rsidP="006061FD">
            <w:pPr>
              <w:ind w:left="710" w:hanging="710"/>
              <w:rPr>
                <w:rFonts w:ascii="Arial" w:hAnsi="Arial" w:cs="Arial"/>
              </w:rPr>
            </w:pPr>
            <w:r w:rsidRPr="006960B6">
              <w:rPr>
                <w:rFonts w:ascii="Arial" w:hAnsi="Arial" w:cs="Arial"/>
              </w:rPr>
              <w:t>•</w:t>
            </w:r>
            <w:r w:rsidRPr="006960B6">
              <w:rPr>
                <w:rFonts w:ascii="Arial" w:hAnsi="Arial" w:cs="Arial"/>
              </w:rPr>
              <w:tab/>
              <w:t>The arrangements for the removal of wastes from site is acceptable; and</w:t>
            </w:r>
          </w:p>
          <w:p w14:paraId="47411B6D" w14:textId="77777777" w:rsidR="006061FD" w:rsidRPr="006960B6" w:rsidRDefault="006061FD" w:rsidP="006061FD">
            <w:pPr>
              <w:ind w:left="710" w:hanging="710"/>
              <w:rPr>
                <w:rFonts w:ascii="Arial" w:hAnsi="Arial" w:cs="Arial"/>
              </w:rPr>
            </w:pPr>
            <w:r w:rsidRPr="006960B6">
              <w:rPr>
                <w:rFonts w:ascii="Arial" w:hAnsi="Arial" w:cs="Arial"/>
              </w:rPr>
              <w:t>•</w:t>
            </w:r>
            <w:r w:rsidRPr="006960B6">
              <w:rPr>
                <w:rFonts w:ascii="Arial" w:hAnsi="Arial" w:cs="Arial"/>
              </w:rPr>
              <w:tab/>
              <w:t>The site is operating within the parameters of the Environmental Permit.</w:t>
            </w:r>
          </w:p>
        </w:tc>
      </w:tr>
      <w:tr w:rsidR="001707A0" w:rsidRPr="00572EAB" w14:paraId="748A7F52" w14:textId="77777777" w:rsidTr="004563F3">
        <w:tc>
          <w:tcPr>
            <w:tcW w:w="2383" w:type="dxa"/>
          </w:tcPr>
          <w:p w14:paraId="73B5E9B9" w14:textId="77777777" w:rsidR="001707A0" w:rsidRPr="00DB4FE5" w:rsidRDefault="00DB4FE5" w:rsidP="001E105F">
            <w:pPr>
              <w:jc w:val="both"/>
              <w:rPr>
                <w:rFonts w:ascii="Arial" w:hAnsi="Arial" w:cs="Arial"/>
              </w:rPr>
            </w:pPr>
            <w:r w:rsidRPr="00DB4FE5">
              <w:rPr>
                <w:rFonts w:ascii="Arial" w:hAnsi="Arial" w:cs="Arial"/>
              </w:rPr>
              <w:lastRenderedPageBreak/>
              <w:t>Risk Management</w:t>
            </w:r>
          </w:p>
          <w:p w14:paraId="24D465AE" w14:textId="77777777" w:rsidR="00DB4FE5" w:rsidRPr="00DB4FE5" w:rsidRDefault="00DB4FE5" w:rsidP="001E105F">
            <w:pPr>
              <w:jc w:val="both"/>
              <w:rPr>
                <w:rFonts w:ascii="Arial" w:hAnsi="Arial" w:cs="Arial"/>
              </w:rPr>
            </w:pPr>
            <w:r w:rsidRPr="00DB4FE5">
              <w:rPr>
                <w:rFonts w:ascii="Arial" w:hAnsi="Arial" w:cs="Arial"/>
              </w:rPr>
              <w:t>(HS&amp;E)</w:t>
            </w:r>
          </w:p>
        </w:tc>
        <w:tc>
          <w:tcPr>
            <w:tcW w:w="1688" w:type="dxa"/>
          </w:tcPr>
          <w:p w14:paraId="034D8747" w14:textId="77777777" w:rsidR="001707A0" w:rsidRPr="00DB4FE5" w:rsidRDefault="0076231F" w:rsidP="00DB4FE5">
            <w:pPr>
              <w:jc w:val="both"/>
              <w:rPr>
                <w:rFonts w:ascii="Arial" w:hAnsi="Arial" w:cs="Arial"/>
              </w:rPr>
            </w:pPr>
            <w:r>
              <w:rPr>
                <w:rFonts w:ascii="Arial" w:hAnsi="Arial" w:cs="Arial"/>
              </w:rPr>
              <w:t xml:space="preserve">Bruntwood </w:t>
            </w:r>
            <w:proofErr w:type="spellStart"/>
            <w:r>
              <w:rPr>
                <w:rFonts w:ascii="Arial" w:hAnsi="Arial" w:cs="Arial"/>
              </w:rPr>
              <w:t>SciTec</w:t>
            </w:r>
            <w:proofErr w:type="spellEnd"/>
          </w:p>
        </w:tc>
        <w:tc>
          <w:tcPr>
            <w:tcW w:w="4945" w:type="dxa"/>
          </w:tcPr>
          <w:p w14:paraId="504B51B5" w14:textId="77777777" w:rsidR="001707A0" w:rsidRPr="006960B6" w:rsidRDefault="001707A0" w:rsidP="00EB3F03">
            <w:pPr>
              <w:rPr>
                <w:rFonts w:ascii="Arial" w:hAnsi="Arial" w:cs="Arial"/>
              </w:rPr>
            </w:pPr>
            <w:r w:rsidRPr="006960B6">
              <w:rPr>
                <w:rFonts w:ascii="Arial" w:hAnsi="Arial" w:cs="Arial"/>
              </w:rPr>
              <w:t xml:space="preserve">Internal auditing of the waste facility to ensure compliance with Environmental Permit conditions. </w:t>
            </w:r>
          </w:p>
        </w:tc>
      </w:tr>
      <w:tr w:rsidR="006061FD" w:rsidRPr="00C667F7" w14:paraId="5423DF98" w14:textId="77777777" w:rsidTr="004563F3">
        <w:tc>
          <w:tcPr>
            <w:tcW w:w="2383" w:type="dxa"/>
          </w:tcPr>
          <w:p w14:paraId="00435338" w14:textId="6D64F3E8" w:rsidR="006061FD" w:rsidRPr="00DB4FE5" w:rsidRDefault="004260A3" w:rsidP="00CD5375">
            <w:pPr>
              <w:rPr>
                <w:rFonts w:ascii="Arial" w:hAnsi="Arial" w:cs="Arial"/>
              </w:rPr>
            </w:pPr>
            <w:r w:rsidRPr="004260A3">
              <w:rPr>
                <w:rFonts w:ascii="Arial" w:hAnsi="Arial" w:cs="Arial"/>
              </w:rPr>
              <w:t>The TCM holder</w:t>
            </w:r>
          </w:p>
        </w:tc>
        <w:tc>
          <w:tcPr>
            <w:tcW w:w="1688" w:type="dxa"/>
          </w:tcPr>
          <w:p w14:paraId="31DC4A82" w14:textId="77777777" w:rsidR="006061FD" w:rsidRPr="00DB4FE5" w:rsidRDefault="006061FD" w:rsidP="001E105F">
            <w:pPr>
              <w:jc w:val="both"/>
              <w:rPr>
                <w:rFonts w:ascii="Arial" w:hAnsi="Arial" w:cs="Arial"/>
              </w:rPr>
            </w:pPr>
            <w:r w:rsidRPr="0076231F">
              <w:rPr>
                <w:rFonts w:ascii="Arial" w:hAnsi="Arial" w:cs="Arial"/>
              </w:rPr>
              <w:t xml:space="preserve">Bruntwood </w:t>
            </w:r>
            <w:proofErr w:type="spellStart"/>
            <w:r w:rsidRPr="0076231F">
              <w:rPr>
                <w:rFonts w:ascii="Arial" w:hAnsi="Arial" w:cs="Arial"/>
              </w:rPr>
              <w:t>SciTec</w:t>
            </w:r>
            <w:proofErr w:type="spellEnd"/>
          </w:p>
        </w:tc>
        <w:tc>
          <w:tcPr>
            <w:tcW w:w="4945" w:type="dxa"/>
          </w:tcPr>
          <w:p w14:paraId="6B233BC9" w14:textId="24A238DA" w:rsidR="006061FD" w:rsidRPr="006960B6" w:rsidRDefault="006061FD" w:rsidP="00033FC9">
            <w:pPr>
              <w:rPr>
                <w:rFonts w:ascii="Arial" w:hAnsi="Arial" w:cs="Arial"/>
              </w:rPr>
            </w:pPr>
            <w:r w:rsidRPr="006960B6">
              <w:rPr>
                <w:rFonts w:ascii="Arial" w:hAnsi="Arial" w:cs="Arial"/>
              </w:rPr>
              <w:t xml:space="preserve">The </w:t>
            </w:r>
            <w:r w:rsidR="00D44586">
              <w:rPr>
                <w:rFonts w:ascii="Arial" w:hAnsi="Arial" w:cs="Arial"/>
              </w:rPr>
              <w:t>TCM</w:t>
            </w:r>
            <w:r w:rsidRPr="006960B6">
              <w:rPr>
                <w:rFonts w:ascii="Arial" w:hAnsi="Arial" w:cs="Arial"/>
              </w:rPr>
              <w:t xml:space="preserve"> holder will </w:t>
            </w:r>
            <w:r w:rsidR="00CD5375" w:rsidRPr="006960B6">
              <w:rPr>
                <w:rFonts w:ascii="Arial" w:hAnsi="Arial" w:cs="Arial"/>
              </w:rPr>
              <w:t xml:space="preserve">manage the </w:t>
            </w:r>
            <w:r w:rsidRPr="006960B6">
              <w:rPr>
                <w:rFonts w:ascii="Arial" w:hAnsi="Arial" w:cs="Arial"/>
              </w:rPr>
              <w:t>operations onsite. ensure that:</w:t>
            </w:r>
          </w:p>
          <w:p w14:paraId="41B97F16" w14:textId="77777777" w:rsidR="006061FD" w:rsidRPr="006960B6" w:rsidRDefault="006061FD" w:rsidP="00EB3F03">
            <w:pPr>
              <w:pStyle w:val="ListParagraph"/>
              <w:numPr>
                <w:ilvl w:val="0"/>
                <w:numId w:val="27"/>
              </w:numPr>
              <w:rPr>
                <w:rFonts w:ascii="Arial" w:hAnsi="Arial" w:cs="Arial"/>
              </w:rPr>
            </w:pPr>
            <w:r w:rsidRPr="006960B6">
              <w:rPr>
                <w:rFonts w:ascii="Arial" w:hAnsi="Arial" w:cs="Arial"/>
              </w:rPr>
              <w:t xml:space="preserve">All clinical waste and healthcare waste collection, treatment and transfer station operations are managed in compliance with the permit. </w:t>
            </w:r>
          </w:p>
          <w:p w14:paraId="044D4C95" w14:textId="1DB63414" w:rsidR="006061FD" w:rsidRPr="006960B6" w:rsidRDefault="006061FD" w:rsidP="00EB3F03">
            <w:pPr>
              <w:pStyle w:val="ListParagraph"/>
              <w:numPr>
                <w:ilvl w:val="0"/>
                <w:numId w:val="27"/>
              </w:numPr>
              <w:rPr>
                <w:rFonts w:ascii="Arial" w:hAnsi="Arial" w:cs="Arial"/>
                <w:strike/>
              </w:rPr>
            </w:pPr>
            <w:r w:rsidRPr="006960B6">
              <w:rPr>
                <w:rFonts w:ascii="Arial" w:hAnsi="Arial" w:cs="Arial"/>
              </w:rPr>
              <w:t xml:space="preserve">In the role of </w:t>
            </w:r>
            <w:r w:rsidR="00D44586">
              <w:rPr>
                <w:rFonts w:ascii="Arial" w:hAnsi="Arial" w:cs="Arial"/>
              </w:rPr>
              <w:t>TCM</w:t>
            </w:r>
            <w:r w:rsidRPr="006960B6">
              <w:rPr>
                <w:rFonts w:ascii="Arial" w:hAnsi="Arial" w:cs="Arial"/>
              </w:rPr>
              <w:t>, audit compliance of the permitted site.</w:t>
            </w:r>
          </w:p>
          <w:p w14:paraId="247F9E96" w14:textId="77777777" w:rsidR="006061FD" w:rsidRPr="006960B6" w:rsidRDefault="006061FD" w:rsidP="00EB3F03">
            <w:pPr>
              <w:pStyle w:val="ListParagraph"/>
              <w:numPr>
                <w:ilvl w:val="0"/>
                <w:numId w:val="27"/>
              </w:numPr>
              <w:rPr>
                <w:rFonts w:ascii="Arial" w:hAnsi="Arial" w:cs="Arial"/>
              </w:rPr>
            </w:pPr>
            <w:r w:rsidRPr="006960B6">
              <w:rPr>
                <w:rFonts w:ascii="Arial" w:hAnsi="Arial" w:cs="Arial"/>
              </w:rPr>
              <w:t>The autoclave is operated, maintained and serviced in accordance with manufacturer’s instructions.</w:t>
            </w:r>
          </w:p>
          <w:p w14:paraId="4EF3ABA5" w14:textId="77777777" w:rsidR="00CD5375" w:rsidRPr="006960B6" w:rsidRDefault="00CD5375" w:rsidP="00EB3F03">
            <w:pPr>
              <w:pStyle w:val="ListParagraph"/>
              <w:numPr>
                <w:ilvl w:val="0"/>
                <w:numId w:val="26"/>
              </w:numPr>
              <w:rPr>
                <w:rFonts w:ascii="Arial" w:hAnsi="Arial" w:cs="Arial"/>
              </w:rPr>
            </w:pPr>
            <w:r w:rsidRPr="006960B6">
              <w:rPr>
                <w:rFonts w:ascii="Arial" w:hAnsi="Arial" w:cs="Arial"/>
              </w:rPr>
              <w:t>Ensure that legislations and regulations are followed in accordance with the scheme.</w:t>
            </w:r>
          </w:p>
          <w:p w14:paraId="750CB9E5" w14:textId="77777777" w:rsidR="006061FD" w:rsidRPr="006960B6" w:rsidRDefault="00CD5375" w:rsidP="00EB3F03">
            <w:pPr>
              <w:pStyle w:val="ListParagraph"/>
              <w:numPr>
                <w:ilvl w:val="0"/>
                <w:numId w:val="26"/>
              </w:numPr>
              <w:rPr>
                <w:rFonts w:ascii="Arial" w:hAnsi="Arial" w:cs="Arial"/>
              </w:rPr>
            </w:pPr>
            <w:r w:rsidRPr="006960B6">
              <w:rPr>
                <w:rFonts w:ascii="Arial" w:hAnsi="Arial" w:cs="Arial"/>
              </w:rPr>
              <w:t xml:space="preserve">Ensure documentation is within compliance standards </w:t>
            </w:r>
          </w:p>
          <w:p w14:paraId="0444880C" w14:textId="77777777" w:rsidR="00CD5375" w:rsidRPr="006960B6" w:rsidRDefault="00CD5375" w:rsidP="00EB3F03">
            <w:pPr>
              <w:pStyle w:val="ListParagraph"/>
              <w:numPr>
                <w:ilvl w:val="0"/>
                <w:numId w:val="26"/>
              </w:numPr>
              <w:rPr>
                <w:rFonts w:ascii="Arial" w:hAnsi="Arial" w:cs="Arial"/>
              </w:rPr>
            </w:pPr>
            <w:r w:rsidRPr="006960B6">
              <w:rPr>
                <w:rFonts w:ascii="Arial" w:hAnsi="Arial" w:cs="Arial"/>
              </w:rPr>
              <w:t xml:space="preserve">Report to the permit holder any major issues for the running of the site. </w:t>
            </w:r>
          </w:p>
        </w:tc>
      </w:tr>
      <w:tr w:rsidR="006061FD" w:rsidRPr="00C667F7" w14:paraId="609203B0" w14:textId="77777777" w:rsidTr="004563F3">
        <w:tc>
          <w:tcPr>
            <w:tcW w:w="2383" w:type="dxa"/>
          </w:tcPr>
          <w:p w14:paraId="7F459CA3" w14:textId="5D28CAA2" w:rsidR="006061FD" w:rsidRPr="00EB3F03" w:rsidRDefault="004563F3" w:rsidP="00CD5375">
            <w:pPr>
              <w:rPr>
                <w:rFonts w:ascii="Arial" w:hAnsi="Arial" w:cs="Arial"/>
              </w:rPr>
            </w:pPr>
            <w:r>
              <w:rPr>
                <w:rFonts w:ascii="Arial" w:hAnsi="Arial" w:cs="Arial"/>
              </w:rPr>
              <w:t>Waste supervisor</w:t>
            </w:r>
          </w:p>
        </w:tc>
        <w:tc>
          <w:tcPr>
            <w:tcW w:w="1688" w:type="dxa"/>
          </w:tcPr>
          <w:p w14:paraId="2C9711ED" w14:textId="412F1563" w:rsidR="006061FD" w:rsidRPr="00EB3F03" w:rsidRDefault="004563F3" w:rsidP="001E105F">
            <w:pPr>
              <w:jc w:val="both"/>
              <w:rPr>
                <w:rFonts w:ascii="Arial" w:hAnsi="Arial" w:cs="Arial"/>
              </w:rPr>
            </w:pPr>
            <w:r w:rsidRPr="004563F3">
              <w:rPr>
                <w:rFonts w:ascii="Arial" w:hAnsi="Arial" w:cs="Arial"/>
              </w:rPr>
              <w:t xml:space="preserve">Bruntwood </w:t>
            </w:r>
            <w:proofErr w:type="spellStart"/>
            <w:r w:rsidRPr="004563F3">
              <w:rPr>
                <w:rFonts w:ascii="Arial" w:hAnsi="Arial" w:cs="Arial"/>
              </w:rPr>
              <w:t>SciTec</w:t>
            </w:r>
            <w:proofErr w:type="spellEnd"/>
          </w:p>
        </w:tc>
        <w:tc>
          <w:tcPr>
            <w:tcW w:w="4945" w:type="dxa"/>
          </w:tcPr>
          <w:p w14:paraId="3A977C8D" w14:textId="12D85DA6" w:rsidR="006061FD" w:rsidRPr="004563F3" w:rsidRDefault="004563F3" w:rsidP="004563F3">
            <w:pPr>
              <w:rPr>
                <w:rFonts w:ascii="Arial" w:hAnsi="Arial" w:cs="Arial"/>
              </w:rPr>
            </w:pPr>
            <w:r>
              <w:rPr>
                <w:rFonts w:ascii="Arial" w:hAnsi="Arial" w:cs="Arial"/>
              </w:rPr>
              <w:t>Is responsible and monitors for the day-to-day operations on site.</w:t>
            </w:r>
          </w:p>
        </w:tc>
      </w:tr>
      <w:tr w:rsidR="004563F3" w:rsidRPr="00C667F7" w14:paraId="781DA727" w14:textId="77777777" w:rsidTr="004563F3">
        <w:tc>
          <w:tcPr>
            <w:tcW w:w="2383" w:type="dxa"/>
          </w:tcPr>
          <w:p w14:paraId="5CA4684D" w14:textId="19E4584B" w:rsidR="004563F3" w:rsidRPr="004563F3" w:rsidRDefault="004563F3" w:rsidP="004563F3">
            <w:pPr>
              <w:rPr>
                <w:rFonts w:ascii="Arial" w:hAnsi="Arial" w:cs="Arial"/>
                <w:highlight w:val="yellow"/>
              </w:rPr>
            </w:pPr>
            <w:r w:rsidRPr="004563F3">
              <w:rPr>
                <w:rFonts w:ascii="Arial" w:hAnsi="Arial" w:cs="Arial"/>
              </w:rPr>
              <w:t>Facility Team Members (Waste Operators)</w:t>
            </w:r>
          </w:p>
        </w:tc>
        <w:tc>
          <w:tcPr>
            <w:tcW w:w="1688" w:type="dxa"/>
          </w:tcPr>
          <w:p w14:paraId="2A424B5C" w14:textId="681BFB9A" w:rsidR="004563F3" w:rsidRPr="004563F3" w:rsidRDefault="004563F3" w:rsidP="004563F3">
            <w:pPr>
              <w:jc w:val="both"/>
              <w:rPr>
                <w:rFonts w:ascii="Arial" w:hAnsi="Arial" w:cs="Arial"/>
              </w:rPr>
            </w:pPr>
            <w:r w:rsidRPr="004563F3">
              <w:rPr>
                <w:rFonts w:ascii="Arial" w:hAnsi="Arial" w:cs="Arial"/>
              </w:rPr>
              <w:t xml:space="preserve">Bruntwood </w:t>
            </w:r>
            <w:proofErr w:type="spellStart"/>
            <w:r w:rsidRPr="004563F3">
              <w:rPr>
                <w:rFonts w:ascii="Arial" w:hAnsi="Arial" w:cs="Arial"/>
              </w:rPr>
              <w:t>SciTec</w:t>
            </w:r>
            <w:proofErr w:type="spellEnd"/>
          </w:p>
        </w:tc>
        <w:tc>
          <w:tcPr>
            <w:tcW w:w="4945" w:type="dxa"/>
          </w:tcPr>
          <w:p w14:paraId="4C51C5CA" w14:textId="1490324B" w:rsidR="004563F3" w:rsidRPr="004563F3" w:rsidRDefault="004563F3" w:rsidP="004563F3">
            <w:pPr>
              <w:rPr>
                <w:rFonts w:ascii="Arial" w:hAnsi="Arial" w:cs="Arial"/>
              </w:rPr>
            </w:pPr>
            <w:r w:rsidRPr="004563F3">
              <w:rPr>
                <w:rFonts w:ascii="Arial" w:hAnsi="Arial" w:cs="Arial"/>
              </w:rPr>
              <w:t>Day to day operations (collections) of hazardous waste, Clinical, Radioactive, WEEE and Dry Waste and recyclables</w:t>
            </w:r>
          </w:p>
        </w:tc>
      </w:tr>
    </w:tbl>
    <w:p w14:paraId="24A27C08" w14:textId="77777777" w:rsidR="00444691" w:rsidRDefault="00444691" w:rsidP="001E105F">
      <w:pPr>
        <w:spacing w:after="0" w:line="240" w:lineRule="auto"/>
        <w:jc w:val="both"/>
        <w:rPr>
          <w:rFonts w:ascii="Arial" w:hAnsi="Arial" w:cs="Arial"/>
          <w:sz w:val="24"/>
          <w:szCs w:val="24"/>
        </w:rPr>
      </w:pPr>
    </w:p>
    <w:p w14:paraId="087CF1F0" w14:textId="77777777" w:rsidR="001E105F" w:rsidRPr="00C667F7" w:rsidRDefault="001E105F" w:rsidP="001E105F">
      <w:pPr>
        <w:spacing w:after="0" w:line="240" w:lineRule="auto"/>
        <w:jc w:val="both"/>
        <w:rPr>
          <w:rFonts w:ascii="Arial" w:hAnsi="Arial" w:cs="Arial"/>
          <w:sz w:val="24"/>
          <w:szCs w:val="24"/>
        </w:rPr>
      </w:pPr>
      <w:r w:rsidRPr="00C667F7">
        <w:rPr>
          <w:rFonts w:ascii="Arial" w:hAnsi="Arial" w:cs="Arial"/>
          <w:sz w:val="24"/>
          <w:szCs w:val="24"/>
        </w:rPr>
        <w:t>Whenever the site is open to receive or dispatch wastes, or is carrying out any of the waste</w:t>
      </w:r>
      <w:r w:rsidRPr="00C667F7">
        <w:rPr>
          <w:rFonts w:ascii="Arial" w:hAnsi="Arial" w:cs="Arial"/>
        </w:rPr>
        <w:t xml:space="preserve"> </w:t>
      </w:r>
      <w:r w:rsidR="00DD2C43" w:rsidRPr="00C667F7">
        <w:rPr>
          <w:rFonts w:ascii="Arial" w:hAnsi="Arial" w:cs="Arial"/>
          <w:sz w:val="24"/>
          <w:szCs w:val="24"/>
        </w:rPr>
        <w:t xml:space="preserve">management operations, it is </w:t>
      </w:r>
      <w:r w:rsidRPr="00C667F7">
        <w:rPr>
          <w:rFonts w:ascii="Arial" w:hAnsi="Arial" w:cs="Arial"/>
          <w:sz w:val="24"/>
          <w:szCs w:val="24"/>
        </w:rPr>
        <w:t>supervised by at least one member of staff who is</w:t>
      </w:r>
      <w:r w:rsidRPr="00C667F7">
        <w:rPr>
          <w:rFonts w:ascii="Arial" w:hAnsi="Arial" w:cs="Arial"/>
        </w:rPr>
        <w:t xml:space="preserve"> </w:t>
      </w:r>
      <w:r w:rsidRPr="00C667F7">
        <w:rPr>
          <w:rFonts w:ascii="Arial" w:hAnsi="Arial" w:cs="Arial"/>
          <w:sz w:val="24"/>
          <w:szCs w:val="24"/>
        </w:rPr>
        <w:t>suitably trained and fully conversant with the requirements of the permit regarding:</w:t>
      </w:r>
    </w:p>
    <w:p w14:paraId="3C5A2C0D" w14:textId="77777777" w:rsidR="00847278" w:rsidRPr="00C667F7" w:rsidRDefault="00847278" w:rsidP="001E105F">
      <w:pPr>
        <w:spacing w:after="0" w:line="240" w:lineRule="auto"/>
        <w:jc w:val="both"/>
        <w:rPr>
          <w:rFonts w:ascii="Arial" w:hAnsi="Arial" w:cs="Arial"/>
          <w:sz w:val="24"/>
          <w:szCs w:val="24"/>
        </w:rPr>
      </w:pPr>
    </w:p>
    <w:p w14:paraId="6A58BA79"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 xml:space="preserve">waste acceptance and control </w:t>
      </w:r>
      <w:proofErr w:type="gramStart"/>
      <w:r w:rsidRPr="00C667F7">
        <w:rPr>
          <w:rFonts w:ascii="Arial" w:hAnsi="Arial" w:cs="Arial"/>
          <w:sz w:val="24"/>
          <w:szCs w:val="24"/>
        </w:rPr>
        <w:t>procedures;</w:t>
      </w:r>
      <w:proofErr w:type="gramEnd"/>
    </w:p>
    <w:p w14:paraId="68F6A64C"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 xml:space="preserve">operational </w:t>
      </w:r>
      <w:proofErr w:type="gramStart"/>
      <w:r w:rsidRPr="00C667F7">
        <w:rPr>
          <w:rFonts w:ascii="Arial" w:hAnsi="Arial" w:cs="Arial"/>
          <w:sz w:val="24"/>
          <w:szCs w:val="24"/>
        </w:rPr>
        <w:t>controls;</w:t>
      </w:r>
      <w:proofErr w:type="gramEnd"/>
    </w:p>
    <w:p w14:paraId="5956927E"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 xml:space="preserve">maintenance </w:t>
      </w:r>
      <w:proofErr w:type="gramStart"/>
      <w:r w:rsidRPr="00C667F7">
        <w:rPr>
          <w:rFonts w:ascii="Arial" w:hAnsi="Arial" w:cs="Arial"/>
          <w:sz w:val="24"/>
          <w:szCs w:val="24"/>
        </w:rPr>
        <w:t>checklist;</w:t>
      </w:r>
      <w:proofErr w:type="gramEnd"/>
    </w:p>
    <w:p w14:paraId="693EC04A"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proofErr w:type="gramStart"/>
      <w:r w:rsidRPr="00C667F7">
        <w:rPr>
          <w:rFonts w:ascii="Arial" w:hAnsi="Arial" w:cs="Arial"/>
          <w:sz w:val="24"/>
          <w:szCs w:val="24"/>
        </w:rPr>
        <w:t>record-keeping;</w:t>
      </w:r>
      <w:proofErr w:type="gramEnd"/>
    </w:p>
    <w:p w14:paraId="2763D2E4"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 xml:space="preserve">emergency action </w:t>
      </w:r>
      <w:proofErr w:type="gramStart"/>
      <w:r w:rsidRPr="00C667F7">
        <w:rPr>
          <w:rFonts w:ascii="Arial" w:hAnsi="Arial" w:cs="Arial"/>
          <w:sz w:val="24"/>
          <w:szCs w:val="24"/>
        </w:rPr>
        <w:t>plans;</w:t>
      </w:r>
      <w:proofErr w:type="gramEnd"/>
    </w:p>
    <w:p w14:paraId="3B9E3FE8" w14:textId="77777777" w:rsidR="001E105F" w:rsidRPr="00C667F7" w:rsidRDefault="001E105F"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accident management plans; and</w:t>
      </w:r>
    </w:p>
    <w:p w14:paraId="41068145" w14:textId="77777777" w:rsidR="001E105F" w:rsidRPr="00C667F7" w:rsidRDefault="00937CB8" w:rsidP="001E105F">
      <w:pPr>
        <w:pStyle w:val="ListParagraph"/>
        <w:numPr>
          <w:ilvl w:val="0"/>
          <w:numId w:val="1"/>
        </w:numPr>
        <w:spacing w:after="0" w:line="240" w:lineRule="auto"/>
        <w:jc w:val="both"/>
        <w:rPr>
          <w:rFonts w:ascii="Arial" w:hAnsi="Arial" w:cs="Arial"/>
          <w:sz w:val="24"/>
          <w:szCs w:val="24"/>
        </w:rPr>
      </w:pPr>
      <w:r w:rsidRPr="00C667F7">
        <w:rPr>
          <w:rFonts w:ascii="Arial" w:hAnsi="Arial" w:cs="Arial"/>
          <w:sz w:val="24"/>
          <w:szCs w:val="24"/>
        </w:rPr>
        <w:t>Notifications</w:t>
      </w:r>
      <w:r w:rsidR="001E105F" w:rsidRPr="00C667F7">
        <w:rPr>
          <w:rFonts w:ascii="Arial" w:hAnsi="Arial" w:cs="Arial"/>
          <w:sz w:val="24"/>
          <w:szCs w:val="24"/>
        </w:rPr>
        <w:t xml:space="preserve"> to the Environment Agency.</w:t>
      </w:r>
    </w:p>
    <w:p w14:paraId="319A13AD" w14:textId="77777777" w:rsidR="002E7536" w:rsidRPr="00C667F7" w:rsidRDefault="002E7536" w:rsidP="00916FD3">
      <w:pPr>
        <w:spacing w:after="0" w:line="240" w:lineRule="auto"/>
        <w:jc w:val="both"/>
        <w:rPr>
          <w:rFonts w:ascii="Arial" w:hAnsi="Arial" w:cs="Arial"/>
          <w:sz w:val="24"/>
          <w:szCs w:val="24"/>
        </w:rPr>
      </w:pPr>
    </w:p>
    <w:p w14:paraId="7EF1A4FE" w14:textId="77777777" w:rsidR="00C80DF7" w:rsidRPr="00C667F7" w:rsidRDefault="00C80DF7" w:rsidP="00C80DF7">
      <w:pPr>
        <w:spacing w:after="0" w:line="240" w:lineRule="auto"/>
        <w:jc w:val="both"/>
        <w:rPr>
          <w:rFonts w:ascii="Arial" w:hAnsi="Arial" w:cs="Arial"/>
          <w:sz w:val="24"/>
          <w:szCs w:val="24"/>
          <w:u w:val="single"/>
        </w:rPr>
      </w:pPr>
      <w:r w:rsidRPr="00C667F7">
        <w:rPr>
          <w:rFonts w:ascii="Arial" w:hAnsi="Arial" w:cs="Arial"/>
          <w:sz w:val="24"/>
          <w:szCs w:val="24"/>
          <w:u w:val="single"/>
        </w:rPr>
        <w:t>T</w:t>
      </w:r>
      <w:r w:rsidR="00A44C63" w:rsidRPr="00C667F7">
        <w:rPr>
          <w:rFonts w:ascii="Arial" w:hAnsi="Arial" w:cs="Arial"/>
          <w:sz w:val="24"/>
          <w:szCs w:val="24"/>
          <w:u w:val="single"/>
        </w:rPr>
        <w:t>echnical Competence</w:t>
      </w:r>
    </w:p>
    <w:p w14:paraId="1753999D" w14:textId="77777777" w:rsidR="00C80DF7" w:rsidRPr="00C667F7" w:rsidRDefault="00C80DF7" w:rsidP="00C80DF7">
      <w:pPr>
        <w:spacing w:after="0" w:line="240" w:lineRule="auto"/>
        <w:jc w:val="both"/>
        <w:rPr>
          <w:rFonts w:ascii="Arial" w:hAnsi="Arial" w:cs="Arial"/>
          <w:sz w:val="24"/>
          <w:szCs w:val="24"/>
        </w:rPr>
      </w:pPr>
    </w:p>
    <w:p w14:paraId="7D38E0E4" w14:textId="018471A7" w:rsidR="00A30E66" w:rsidRDefault="00C80DF7" w:rsidP="008E1282">
      <w:pPr>
        <w:spacing w:after="0" w:line="240" w:lineRule="auto"/>
        <w:rPr>
          <w:rFonts w:ascii="Arial" w:hAnsi="Arial" w:cs="Arial"/>
          <w:sz w:val="24"/>
          <w:szCs w:val="24"/>
        </w:rPr>
      </w:pPr>
      <w:r w:rsidRPr="00C667F7">
        <w:rPr>
          <w:rFonts w:ascii="Arial" w:hAnsi="Arial" w:cs="Arial"/>
          <w:sz w:val="24"/>
          <w:szCs w:val="24"/>
        </w:rPr>
        <w:t>Operations at the site would be under the overall control of a technically competent person who holds the relevant Technical Competence</w:t>
      </w:r>
      <w:r w:rsidR="0020028D">
        <w:rPr>
          <w:rFonts w:ascii="Arial" w:hAnsi="Arial" w:cs="Arial"/>
          <w:sz w:val="24"/>
          <w:szCs w:val="24"/>
        </w:rPr>
        <w:t xml:space="preserve"> Manager</w:t>
      </w:r>
      <w:r w:rsidRPr="00C667F7">
        <w:rPr>
          <w:rFonts w:ascii="Arial" w:hAnsi="Arial" w:cs="Arial"/>
          <w:sz w:val="24"/>
          <w:szCs w:val="24"/>
        </w:rPr>
        <w:t xml:space="preserve"> (</w:t>
      </w:r>
      <w:r w:rsidR="0020028D">
        <w:rPr>
          <w:rFonts w:ascii="Arial" w:hAnsi="Arial" w:cs="Arial"/>
          <w:sz w:val="24"/>
          <w:szCs w:val="24"/>
        </w:rPr>
        <w:t>TCM</w:t>
      </w:r>
      <w:r w:rsidRPr="00C667F7">
        <w:rPr>
          <w:rFonts w:ascii="Arial" w:hAnsi="Arial" w:cs="Arial"/>
          <w:sz w:val="24"/>
          <w:szCs w:val="24"/>
        </w:rPr>
        <w:t>) under the Waste Management Industry Training and Ad</w:t>
      </w:r>
      <w:r w:rsidR="00A44C63" w:rsidRPr="00C667F7">
        <w:rPr>
          <w:rFonts w:ascii="Arial" w:hAnsi="Arial" w:cs="Arial"/>
          <w:sz w:val="24"/>
          <w:szCs w:val="24"/>
        </w:rPr>
        <w:t>visory Board (WAMITAB)</w:t>
      </w:r>
      <w:r w:rsidR="0020028D">
        <w:rPr>
          <w:rFonts w:ascii="Arial" w:hAnsi="Arial" w:cs="Arial"/>
          <w:sz w:val="24"/>
          <w:szCs w:val="24"/>
        </w:rPr>
        <w:t xml:space="preserve"> CIWM</w:t>
      </w:r>
      <w:r w:rsidR="00A44C63" w:rsidRPr="00C667F7">
        <w:rPr>
          <w:rFonts w:ascii="Arial" w:hAnsi="Arial" w:cs="Arial"/>
          <w:sz w:val="24"/>
          <w:szCs w:val="24"/>
        </w:rPr>
        <w:t xml:space="preserve"> scheme.</w:t>
      </w:r>
      <w:r w:rsidR="002622CE" w:rsidRPr="00C667F7">
        <w:rPr>
          <w:rFonts w:ascii="Arial" w:hAnsi="Arial" w:cs="Arial"/>
          <w:i/>
          <w:sz w:val="24"/>
          <w:szCs w:val="24"/>
        </w:rPr>
        <w:t xml:space="preserve"> </w:t>
      </w:r>
      <w:r w:rsidR="00A30E66" w:rsidRPr="00C667F7">
        <w:rPr>
          <w:rFonts w:ascii="Arial" w:hAnsi="Arial" w:cs="Arial"/>
          <w:sz w:val="24"/>
          <w:szCs w:val="24"/>
        </w:rPr>
        <w:t>The technically competent person must demonstrate continuing competence by passing a periodic assessment which tests the candidate’s understanding of recent developments within the waste industry.</w:t>
      </w:r>
      <w:r w:rsidR="00951A29" w:rsidRPr="00C667F7">
        <w:rPr>
          <w:rFonts w:ascii="Arial" w:hAnsi="Arial" w:cs="Arial"/>
          <w:sz w:val="24"/>
          <w:szCs w:val="24"/>
        </w:rPr>
        <w:t xml:space="preserve"> A copy of the technically competent person’s </w:t>
      </w:r>
      <w:r w:rsidR="00D44586">
        <w:rPr>
          <w:rFonts w:ascii="Arial" w:hAnsi="Arial" w:cs="Arial"/>
          <w:sz w:val="24"/>
          <w:szCs w:val="24"/>
        </w:rPr>
        <w:t>TCM</w:t>
      </w:r>
      <w:r w:rsidR="00951A29" w:rsidRPr="00C667F7">
        <w:rPr>
          <w:rFonts w:ascii="Arial" w:hAnsi="Arial" w:cs="Arial"/>
          <w:sz w:val="24"/>
          <w:szCs w:val="24"/>
        </w:rPr>
        <w:t xml:space="preserve"> Certificate is attached at </w:t>
      </w:r>
      <w:r w:rsidR="008770C0">
        <w:rPr>
          <w:rFonts w:ascii="Arial" w:hAnsi="Arial" w:cs="Arial"/>
          <w:b/>
          <w:sz w:val="24"/>
          <w:szCs w:val="24"/>
        </w:rPr>
        <w:t>Appendix G and H</w:t>
      </w:r>
      <w:r w:rsidR="00951A29" w:rsidRPr="00D44586">
        <w:rPr>
          <w:rFonts w:ascii="Arial" w:hAnsi="Arial" w:cs="Arial"/>
          <w:sz w:val="24"/>
          <w:szCs w:val="24"/>
        </w:rPr>
        <w:t>.</w:t>
      </w:r>
    </w:p>
    <w:p w14:paraId="6DB4E99B" w14:textId="1A166E53" w:rsidR="004563F3" w:rsidRDefault="004563F3" w:rsidP="008E1282">
      <w:pPr>
        <w:spacing w:after="0" w:line="240" w:lineRule="auto"/>
        <w:rPr>
          <w:rFonts w:ascii="Arial" w:hAnsi="Arial" w:cs="Arial"/>
          <w:sz w:val="24"/>
          <w:szCs w:val="24"/>
        </w:rPr>
      </w:pPr>
    </w:p>
    <w:p w14:paraId="699329CF" w14:textId="09D26380" w:rsidR="004563F3" w:rsidRDefault="004563F3" w:rsidP="008E1282">
      <w:pPr>
        <w:spacing w:after="0" w:line="240" w:lineRule="auto"/>
        <w:rPr>
          <w:rFonts w:ascii="Arial" w:hAnsi="Arial" w:cs="Arial"/>
          <w:sz w:val="24"/>
          <w:szCs w:val="24"/>
        </w:rPr>
      </w:pPr>
      <w:r>
        <w:rPr>
          <w:rFonts w:ascii="Arial" w:hAnsi="Arial" w:cs="Arial"/>
          <w:sz w:val="24"/>
          <w:szCs w:val="24"/>
        </w:rPr>
        <w:t xml:space="preserve">The current </w:t>
      </w:r>
      <w:r w:rsidRPr="004563F3">
        <w:rPr>
          <w:rFonts w:ascii="Arial" w:hAnsi="Arial" w:cs="Arial"/>
          <w:sz w:val="24"/>
          <w:szCs w:val="24"/>
        </w:rPr>
        <w:t>Technical Competence Manager (TCM)</w:t>
      </w:r>
      <w:r>
        <w:rPr>
          <w:rFonts w:ascii="Arial" w:hAnsi="Arial" w:cs="Arial"/>
          <w:sz w:val="24"/>
          <w:szCs w:val="24"/>
        </w:rPr>
        <w:t xml:space="preserve"> clarified to: </w:t>
      </w:r>
    </w:p>
    <w:p w14:paraId="673FE437" w14:textId="77777777" w:rsidR="009B4122" w:rsidRDefault="009B4122" w:rsidP="008E1282">
      <w:pPr>
        <w:spacing w:after="0" w:line="240" w:lineRule="auto"/>
        <w:rPr>
          <w:rFonts w:ascii="Arial" w:hAnsi="Arial" w:cs="Arial"/>
          <w:sz w:val="24"/>
          <w:szCs w:val="24"/>
        </w:rPr>
      </w:pPr>
    </w:p>
    <w:p w14:paraId="4CC9C77A" w14:textId="77777777" w:rsidR="009B4122" w:rsidRPr="009B4122" w:rsidRDefault="009B4122" w:rsidP="009B4122">
      <w:pPr>
        <w:spacing w:after="0" w:line="240" w:lineRule="auto"/>
        <w:rPr>
          <w:rFonts w:ascii="Arial" w:hAnsi="Arial" w:cs="Arial"/>
          <w:sz w:val="24"/>
          <w:szCs w:val="24"/>
        </w:rPr>
      </w:pPr>
      <w:r w:rsidRPr="009B4122">
        <w:rPr>
          <w:rFonts w:ascii="Arial" w:hAnsi="Arial" w:cs="Arial"/>
          <w:sz w:val="24"/>
          <w:szCs w:val="24"/>
        </w:rPr>
        <w:t>1.</w:t>
      </w:r>
      <w:r w:rsidRPr="009B4122">
        <w:rPr>
          <w:rFonts w:ascii="Arial" w:hAnsi="Arial" w:cs="Arial"/>
          <w:sz w:val="24"/>
          <w:szCs w:val="24"/>
        </w:rPr>
        <w:tab/>
        <w:t xml:space="preserve">Level 4 Diploma in Waste Management Operations: Managing Physical &amp; Chemical Treatment - Hazardous Waste - 4MPTH </w:t>
      </w:r>
    </w:p>
    <w:p w14:paraId="73F67FAA" w14:textId="77777777" w:rsidR="009B4122" w:rsidRPr="009B4122" w:rsidRDefault="009B4122" w:rsidP="009B4122">
      <w:pPr>
        <w:spacing w:after="0" w:line="240" w:lineRule="auto"/>
        <w:rPr>
          <w:rFonts w:ascii="Arial" w:hAnsi="Arial" w:cs="Arial"/>
          <w:sz w:val="24"/>
          <w:szCs w:val="24"/>
        </w:rPr>
      </w:pPr>
      <w:r w:rsidRPr="009B4122">
        <w:rPr>
          <w:rFonts w:ascii="Arial" w:hAnsi="Arial" w:cs="Arial"/>
          <w:sz w:val="24"/>
          <w:szCs w:val="24"/>
        </w:rPr>
        <w:t>2.</w:t>
      </w:r>
      <w:r w:rsidRPr="009B4122">
        <w:rPr>
          <w:rFonts w:ascii="Arial" w:hAnsi="Arial" w:cs="Arial"/>
          <w:sz w:val="24"/>
          <w:szCs w:val="24"/>
        </w:rPr>
        <w:tab/>
        <w:t xml:space="preserve">Level 4 Diploma in Waste Management Operations: Managing Thermal Treatment – Hazardous Clinical Waste – 4MTTHC </w:t>
      </w:r>
    </w:p>
    <w:p w14:paraId="19AFCB6A" w14:textId="528C8F9F" w:rsidR="004563F3" w:rsidRPr="00C667F7" w:rsidRDefault="009B4122" w:rsidP="009B4122">
      <w:pPr>
        <w:spacing w:after="0" w:line="240" w:lineRule="auto"/>
        <w:rPr>
          <w:rFonts w:ascii="Arial" w:hAnsi="Arial" w:cs="Arial"/>
          <w:sz w:val="24"/>
          <w:szCs w:val="24"/>
        </w:rPr>
      </w:pPr>
      <w:r w:rsidRPr="009B4122">
        <w:rPr>
          <w:rFonts w:ascii="Arial" w:hAnsi="Arial" w:cs="Arial"/>
          <w:sz w:val="24"/>
          <w:szCs w:val="24"/>
        </w:rPr>
        <w:lastRenderedPageBreak/>
        <w:t>3.</w:t>
      </w:r>
      <w:r w:rsidRPr="009B4122">
        <w:rPr>
          <w:rFonts w:ascii="Arial" w:hAnsi="Arial" w:cs="Arial"/>
          <w:sz w:val="24"/>
          <w:szCs w:val="24"/>
        </w:rPr>
        <w:tab/>
        <w:t>Level 4 Diploma in Waste Management Operations: Managing Transfer – Hazardous Clinical Waste – 4MTSHC</w:t>
      </w:r>
    </w:p>
    <w:p w14:paraId="0A188843" w14:textId="77777777" w:rsidR="00A30E66" w:rsidRPr="00C667F7" w:rsidRDefault="00A30E66" w:rsidP="008E1282">
      <w:pPr>
        <w:spacing w:after="0" w:line="240" w:lineRule="auto"/>
        <w:rPr>
          <w:rFonts w:ascii="Arial" w:hAnsi="Arial" w:cs="Arial"/>
          <w:i/>
          <w:sz w:val="24"/>
          <w:szCs w:val="24"/>
        </w:rPr>
      </w:pPr>
    </w:p>
    <w:p w14:paraId="6A302883" w14:textId="53D23988" w:rsidR="00C80DF7" w:rsidRPr="00C667F7" w:rsidRDefault="0079106E" w:rsidP="008E1282">
      <w:pPr>
        <w:spacing w:after="0" w:line="240" w:lineRule="auto"/>
        <w:rPr>
          <w:rFonts w:ascii="Arial" w:hAnsi="Arial" w:cs="Arial"/>
          <w:sz w:val="24"/>
          <w:szCs w:val="24"/>
        </w:rPr>
      </w:pPr>
      <w:r w:rsidRPr="00D44586">
        <w:rPr>
          <w:rFonts w:ascii="Arial" w:hAnsi="Arial" w:cs="Arial"/>
          <w:sz w:val="24"/>
          <w:szCs w:val="24"/>
        </w:rPr>
        <w:t>For the Alderley Park Waste Facility permit (</w:t>
      </w:r>
      <w:r w:rsidR="00D44586" w:rsidRPr="00D44586">
        <w:rPr>
          <w:rFonts w:ascii="Arial" w:hAnsi="Arial" w:cs="Arial"/>
          <w:i/>
          <w:sz w:val="24"/>
          <w:szCs w:val="24"/>
        </w:rPr>
        <w:t>GB3603XP</w:t>
      </w:r>
      <w:r w:rsidR="007E2EFF" w:rsidRPr="00D44586">
        <w:rPr>
          <w:rFonts w:ascii="Arial" w:hAnsi="Arial" w:cs="Arial"/>
          <w:i/>
          <w:sz w:val="24"/>
          <w:szCs w:val="24"/>
        </w:rPr>
        <w:t xml:space="preserve">) </w:t>
      </w:r>
      <w:r w:rsidR="00A30E66" w:rsidRPr="00D44586">
        <w:rPr>
          <w:rFonts w:ascii="Arial" w:hAnsi="Arial" w:cs="Arial"/>
          <w:sz w:val="24"/>
          <w:szCs w:val="24"/>
        </w:rPr>
        <w:t>a mi</w:t>
      </w:r>
      <w:r w:rsidR="00D1467E" w:rsidRPr="00D44586">
        <w:rPr>
          <w:rFonts w:ascii="Arial" w:hAnsi="Arial" w:cs="Arial"/>
          <w:sz w:val="24"/>
          <w:szCs w:val="24"/>
        </w:rPr>
        <w:t>nimum attendance of 20% (i.e. 9</w:t>
      </w:r>
      <w:r w:rsidR="00A30E66" w:rsidRPr="00D44586">
        <w:rPr>
          <w:rFonts w:ascii="Arial" w:hAnsi="Arial" w:cs="Arial"/>
          <w:sz w:val="24"/>
          <w:szCs w:val="24"/>
        </w:rPr>
        <w:t xml:space="preserve"> hours) is required per </w:t>
      </w:r>
      <w:r w:rsidR="009179C7" w:rsidRPr="00D44586">
        <w:rPr>
          <w:rFonts w:ascii="Arial" w:hAnsi="Arial" w:cs="Arial"/>
          <w:sz w:val="24"/>
          <w:szCs w:val="24"/>
        </w:rPr>
        <w:t xml:space="preserve">week.  </w:t>
      </w:r>
      <w:r w:rsidR="004922BE" w:rsidRPr="00D44586">
        <w:rPr>
          <w:rFonts w:ascii="Arial" w:hAnsi="Arial" w:cs="Arial"/>
          <w:sz w:val="24"/>
          <w:szCs w:val="24"/>
        </w:rPr>
        <w:t>Any changes in the technically competent management of the site including the name of the incoming person, together with evidence that such person has the required technical competence, will be submitted to the Environment Agency in writing within 5 days of the change in management.</w:t>
      </w:r>
      <w:r w:rsidR="00A44C63" w:rsidRPr="00C667F7">
        <w:rPr>
          <w:rFonts w:ascii="Arial" w:hAnsi="Arial" w:cs="Arial"/>
          <w:sz w:val="24"/>
          <w:szCs w:val="24"/>
        </w:rPr>
        <w:t xml:space="preserve"> </w:t>
      </w:r>
    </w:p>
    <w:p w14:paraId="548F0FF1" w14:textId="77777777" w:rsidR="004922BE" w:rsidRDefault="004922BE" w:rsidP="00C80DF7">
      <w:pPr>
        <w:spacing w:after="0" w:line="240" w:lineRule="auto"/>
        <w:jc w:val="both"/>
        <w:rPr>
          <w:rFonts w:ascii="Arial" w:hAnsi="Arial" w:cs="Arial"/>
          <w:sz w:val="24"/>
          <w:szCs w:val="24"/>
        </w:rPr>
      </w:pPr>
    </w:p>
    <w:p w14:paraId="30E774B6" w14:textId="0E2CD3F9" w:rsidR="00367B87" w:rsidRDefault="00367B87" w:rsidP="00C80DF7">
      <w:pPr>
        <w:spacing w:after="0" w:line="240" w:lineRule="auto"/>
        <w:jc w:val="both"/>
        <w:rPr>
          <w:rFonts w:ascii="Arial" w:hAnsi="Arial" w:cs="Arial"/>
          <w:sz w:val="24"/>
          <w:szCs w:val="24"/>
        </w:rPr>
      </w:pPr>
    </w:p>
    <w:p w14:paraId="74A787FB" w14:textId="77777777" w:rsidR="00C80DF7" w:rsidRPr="00C667F7" w:rsidRDefault="004922BE" w:rsidP="00C80DF7">
      <w:pPr>
        <w:spacing w:after="0" w:line="240" w:lineRule="auto"/>
        <w:jc w:val="both"/>
        <w:rPr>
          <w:rFonts w:ascii="Arial" w:hAnsi="Arial" w:cs="Arial"/>
          <w:sz w:val="24"/>
          <w:szCs w:val="24"/>
          <w:u w:val="single"/>
        </w:rPr>
      </w:pPr>
      <w:r w:rsidRPr="00C667F7">
        <w:rPr>
          <w:rFonts w:ascii="Arial" w:hAnsi="Arial" w:cs="Arial"/>
          <w:sz w:val="24"/>
          <w:szCs w:val="24"/>
          <w:u w:val="single"/>
        </w:rPr>
        <w:t>T</w:t>
      </w:r>
      <w:r w:rsidR="001A5B2C" w:rsidRPr="00C667F7">
        <w:rPr>
          <w:rFonts w:ascii="Arial" w:hAnsi="Arial" w:cs="Arial"/>
          <w:sz w:val="24"/>
          <w:szCs w:val="24"/>
          <w:u w:val="single"/>
        </w:rPr>
        <w:t>raining and competence</w:t>
      </w:r>
    </w:p>
    <w:p w14:paraId="5A188E9C" w14:textId="77777777" w:rsidR="006852FC" w:rsidRPr="00C667F7" w:rsidRDefault="006852FC" w:rsidP="00C80DF7">
      <w:pPr>
        <w:spacing w:after="0" w:line="240" w:lineRule="auto"/>
        <w:jc w:val="both"/>
        <w:rPr>
          <w:rFonts w:ascii="Arial" w:hAnsi="Arial" w:cs="Arial"/>
          <w:sz w:val="24"/>
          <w:szCs w:val="24"/>
          <w:u w:val="single"/>
        </w:rPr>
      </w:pPr>
    </w:p>
    <w:p w14:paraId="7B23DC32" w14:textId="3BA18EFC" w:rsidR="00916FD3" w:rsidRPr="000B4CF2" w:rsidRDefault="00D350BF" w:rsidP="008E1282">
      <w:pPr>
        <w:spacing w:after="0" w:line="240" w:lineRule="auto"/>
        <w:rPr>
          <w:rFonts w:ascii="Arial" w:hAnsi="Arial" w:cs="Arial"/>
          <w:sz w:val="24"/>
          <w:szCs w:val="24"/>
          <w:highlight w:val="yellow"/>
        </w:rPr>
      </w:pPr>
      <w:r w:rsidRPr="00EB3F03">
        <w:rPr>
          <w:rFonts w:ascii="Arial" w:hAnsi="Arial" w:cs="Arial"/>
          <w:sz w:val="24"/>
          <w:szCs w:val="24"/>
        </w:rPr>
        <w:t>All new employees are provided with</w:t>
      </w:r>
      <w:r w:rsidR="006852FC" w:rsidRPr="00EB3F03">
        <w:rPr>
          <w:rFonts w:ascii="Arial" w:hAnsi="Arial" w:cs="Arial"/>
          <w:sz w:val="24"/>
          <w:szCs w:val="24"/>
        </w:rPr>
        <w:t xml:space="preserve"> </w:t>
      </w:r>
      <w:r w:rsidR="005C2A92" w:rsidRPr="00EB3F03">
        <w:rPr>
          <w:rFonts w:ascii="Arial" w:hAnsi="Arial" w:cs="Arial"/>
          <w:sz w:val="24"/>
          <w:szCs w:val="24"/>
        </w:rPr>
        <w:t xml:space="preserve">Permit Regulation training, Environmental Legislation training and </w:t>
      </w:r>
      <w:r w:rsidR="00EB3F03">
        <w:rPr>
          <w:rFonts w:ascii="Arial" w:hAnsi="Arial" w:cs="Arial"/>
          <w:sz w:val="24"/>
          <w:szCs w:val="24"/>
        </w:rPr>
        <w:t xml:space="preserve">HS&amp;E </w:t>
      </w:r>
      <w:r w:rsidR="006852FC" w:rsidRPr="00EB3F03">
        <w:rPr>
          <w:rFonts w:ascii="Arial" w:hAnsi="Arial" w:cs="Arial"/>
          <w:sz w:val="24"/>
          <w:szCs w:val="24"/>
        </w:rPr>
        <w:t>induction training. In addition, they are provided with site specific training as detailed in the training skills matrix dependent upon which area they are working. This ensures that they are trained and competent to carry out their duties.</w:t>
      </w:r>
      <w:r w:rsidR="00945AA8" w:rsidRPr="00EB3F03">
        <w:rPr>
          <w:rFonts w:ascii="Arial" w:hAnsi="Arial" w:cs="Arial"/>
          <w:sz w:val="24"/>
          <w:szCs w:val="24"/>
        </w:rPr>
        <w:t xml:space="preserve"> </w:t>
      </w:r>
      <w:r w:rsidR="00EB3F03">
        <w:rPr>
          <w:rFonts w:ascii="Arial" w:hAnsi="Arial" w:cs="Arial"/>
          <w:sz w:val="24"/>
          <w:szCs w:val="24"/>
        </w:rPr>
        <w:t xml:space="preserve"> All staff </w:t>
      </w:r>
      <w:r w:rsidR="007E2EFF">
        <w:rPr>
          <w:rFonts w:ascii="Arial" w:hAnsi="Arial" w:cs="Arial"/>
          <w:sz w:val="24"/>
          <w:szCs w:val="24"/>
        </w:rPr>
        <w:t>is</w:t>
      </w:r>
      <w:r w:rsidR="00EB3F03">
        <w:rPr>
          <w:rFonts w:ascii="Arial" w:hAnsi="Arial" w:cs="Arial"/>
          <w:sz w:val="24"/>
          <w:szCs w:val="24"/>
        </w:rPr>
        <w:t xml:space="preserve"> familiar with the site emergency procedures.</w:t>
      </w:r>
    </w:p>
    <w:p w14:paraId="29C36F17" w14:textId="77777777" w:rsidR="00444691" w:rsidRDefault="00444691" w:rsidP="008E1282">
      <w:pPr>
        <w:spacing w:after="0" w:line="240" w:lineRule="auto"/>
        <w:rPr>
          <w:rFonts w:ascii="Arial" w:hAnsi="Arial" w:cs="Arial"/>
          <w:color w:val="FF0000"/>
          <w:sz w:val="24"/>
          <w:szCs w:val="24"/>
          <w:u w:val="single"/>
        </w:rPr>
      </w:pPr>
    </w:p>
    <w:p w14:paraId="3B464588" w14:textId="77777777" w:rsidR="002610DA" w:rsidRDefault="002610DA" w:rsidP="008E1282">
      <w:pPr>
        <w:spacing w:after="0" w:line="240" w:lineRule="auto"/>
        <w:rPr>
          <w:rFonts w:ascii="Arial" w:hAnsi="Arial" w:cs="Arial"/>
          <w:color w:val="FF0000"/>
          <w:sz w:val="24"/>
          <w:szCs w:val="24"/>
          <w:u w:val="single"/>
        </w:rPr>
      </w:pPr>
    </w:p>
    <w:p w14:paraId="11E64FFF" w14:textId="77777777" w:rsidR="003425B0" w:rsidRPr="00A96196" w:rsidRDefault="003425B0" w:rsidP="008E1282">
      <w:pPr>
        <w:spacing w:after="0" w:line="240" w:lineRule="auto"/>
        <w:rPr>
          <w:rFonts w:ascii="Arial" w:hAnsi="Arial" w:cs="Arial"/>
          <w:sz w:val="24"/>
          <w:szCs w:val="24"/>
          <w:u w:val="single"/>
        </w:rPr>
      </w:pPr>
      <w:r w:rsidRPr="00A96196">
        <w:rPr>
          <w:rFonts w:ascii="Arial" w:hAnsi="Arial" w:cs="Arial"/>
          <w:sz w:val="24"/>
          <w:szCs w:val="24"/>
          <w:u w:val="single"/>
        </w:rPr>
        <w:t>Health &amp; Safety</w:t>
      </w:r>
    </w:p>
    <w:p w14:paraId="4B979818" w14:textId="77777777" w:rsidR="003425B0" w:rsidRPr="00A96196" w:rsidRDefault="003425B0" w:rsidP="008E1282">
      <w:pPr>
        <w:spacing w:after="0" w:line="240" w:lineRule="auto"/>
        <w:rPr>
          <w:rFonts w:ascii="Arial" w:hAnsi="Arial" w:cs="Arial"/>
          <w:sz w:val="24"/>
          <w:szCs w:val="24"/>
        </w:rPr>
      </w:pPr>
    </w:p>
    <w:p w14:paraId="11B29BE0" w14:textId="41975AD1" w:rsidR="003425B0" w:rsidRPr="00A96196" w:rsidRDefault="003425B0" w:rsidP="008E1282">
      <w:pPr>
        <w:spacing w:after="0" w:line="240" w:lineRule="auto"/>
        <w:rPr>
          <w:rFonts w:ascii="Arial" w:hAnsi="Arial" w:cs="Arial"/>
          <w:b/>
          <w:sz w:val="24"/>
          <w:szCs w:val="24"/>
        </w:rPr>
      </w:pPr>
      <w:r w:rsidRPr="00D44586">
        <w:rPr>
          <w:rFonts w:ascii="Arial" w:hAnsi="Arial" w:cs="Arial"/>
          <w:sz w:val="24"/>
          <w:szCs w:val="24"/>
        </w:rPr>
        <w:t>All operations on the Alderley Park site and permitted area will be carried out in accordance with the relevant requirements of the Health &amp; Safety at Work</w:t>
      </w:r>
      <w:r w:rsidR="00EB3F03" w:rsidRPr="00D44586">
        <w:rPr>
          <w:rFonts w:ascii="Arial" w:hAnsi="Arial" w:cs="Arial"/>
          <w:sz w:val="24"/>
          <w:szCs w:val="24"/>
        </w:rPr>
        <w:t xml:space="preserve"> etc Act</w:t>
      </w:r>
      <w:r w:rsidRPr="00D44586">
        <w:rPr>
          <w:rFonts w:ascii="Arial" w:hAnsi="Arial" w:cs="Arial"/>
          <w:sz w:val="24"/>
          <w:szCs w:val="24"/>
        </w:rPr>
        <w:t xml:space="preserve"> 1974 and all other applicable legislation. </w:t>
      </w:r>
      <w:r w:rsidR="00CC2E21" w:rsidRPr="00D44586">
        <w:rPr>
          <w:rFonts w:ascii="Arial" w:hAnsi="Arial" w:cs="Arial"/>
          <w:sz w:val="24"/>
          <w:szCs w:val="24"/>
        </w:rPr>
        <w:t xml:space="preserve">  </w:t>
      </w:r>
      <w:r w:rsidRPr="00D44586">
        <w:rPr>
          <w:rFonts w:ascii="Arial" w:hAnsi="Arial" w:cs="Arial"/>
          <w:sz w:val="24"/>
          <w:szCs w:val="24"/>
        </w:rPr>
        <w:t>Site rules for employees, visitors and contractors will be shown to all site use</w:t>
      </w:r>
      <w:r w:rsidR="000B4CF2" w:rsidRPr="00D44586">
        <w:rPr>
          <w:rFonts w:ascii="Arial" w:hAnsi="Arial" w:cs="Arial"/>
          <w:sz w:val="24"/>
          <w:szCs w:val="24"/>
        </w:rPr>
        <w:t>r</w:t>
      </w:r>
      <w:r w:rsidRPr="00D44586">
        <w:rPr>
          <w:rFonts w:ascii="Arial" w:hAnsi="Arial" w:cs="Arial"/>
          <w:sz w:val="24"/>
          <w:szCs w:val="24"/>
        </w:rPr>
        <w:t>s and must be signed prior to using the site. Anyone not complying with the conditions of use will be asked to leave the site. A copy o</w:t>
      </w:r>
      <w:r w:rsidR="00EB3F03" w:rsidRPr="00D44586">
        <w:rPr>
          <w:rFonts w:ascii="Arial" w:hAnsi="Arial" w:cs="Arial"/>
          <w:sz w:val="24"/>
          <w:szCs w:val="24"/>
        </w:rPr>
        <w:t>f the Site Rules is attached in</w:t>
      </w:r>
      <w:r w:rsidR="00CC2E21" w:rsidRPr="00D44586">
        <w:rPr>
          <w:rFonts w:ascii="Arial" w:hAnsi="Arial" w:cs="Arial"/>
          <w:sz w:val="24"/>
          <w:szCs w:val="24"/>
        </w:rPr>
        <w:t xml:space="preserve"> </w:t>
      </w:r>
      <w:r w:rsidR="00C46B65">
        <w:rPr>
          <w:rFonts w:ascii="Arial" w:hAnsi="Arial" w:cs="Arial"/>
          <w:b/>
          <w:sz w:val="24"/>
          <w:szCs w:val="24"/>
        </w:rPr>
        <w:t>Appendix</w:t>
      </w:r>
      <w:r w:rsidR="008770C0">
        <w:rPr>
          <w:rFonts w:ascii="Arial" w:hAnsi="Arial" w:cs="Arial"/>
          <w:b/>
          <w:sz w:val="24"/>
          <w:szCs w:val="24"/>
        </w:rPr>
        <w:t xml:space="preserve"> I</w:t>
      </w:r>
      <w:r w:rsidRPr="00D44586">
        <w:rPr>
          <w:rFonts w:ascii="Arial" w:hAnsi="Arial" w:cs="Arial"/>
          <w:b/>
          <w:sz w:val="24"/>
          <w:szCs w:val="24"/>
        </w:rPr>
        <w:t>.</w:t>
      </w:r>
    </w:p>
    <w:p w14:paraId="0C129AF9" w14:textId="77777777" w:rsidR="003425B0" w:rsidRPr="00A96196" w:rsidRDefault="003425B0" w:rsidP="008E1282">
      <w:pPr>
        <w:spacing w:after="0" w:line="240" w:lineRule="auto"/>
        <w:rPr>
          <w:rFonts w:ascii="Arial" w:hAnsi="Arial" w:cs="Arial"/>
          <w:sz w:val="24"/>
          <w:szCs w:val="24"/>
        </w:rPr>
      </w:pPr>
    </w:p>
    <w:p w14:paraId="40CFF795" w14:textId="77777777" w:rsidR="003425B0" w:rsidRDefault="003425B0" w:rsidP="008E1282">
      <w:pPr>
        <w:spacing w:after="0" w:line="240" w:lineRule="auto"/>
        <w:rPr>
          <w:rFonts w:ascii="Arial" w:hAnsi="Arial" w:cs="Arial"/>
          <w:sz w:val="24"/>
          <w:szCs w:val="24"/>
        </w:rPr>
      </w:pPr>
      <w:r w:rsidRPr="00A96196">
        <w:rPr>
          <w:rFonts w:ascii="Arial" w:hAnsi="Arial" w:cs="Arial"/>
          <w:sz w:val="24"/>
          <w:szCs w:val="24"/>
        </w:rPr>
        <w:t>Fire extinguishers will be kept on site to deal with fires as</w:t>
      </w:r>
      <w:r w:rsidR="00CC2E21">
        <w:rPr>
          <w:rFonts w:ascii="Arial" w:hAnsi="Arial" w:cs="Arial"/>
          <w:sz w:val="24"/>
          <w:szCs w:val="24"/>
        </w:rPr>
        <w:t xml:space="preserve"> stated in the Emergency Plan.  </w:t>
      </w:r>
      <w:r w:rsidRPr="00CC2E21">
        <w:rPr>
          <w:rFonts w:ascii="Arial" w:hAnsi="Arial" w:cs="Arial"/>
          <w:sz w:val="24"/>
          <w:szCs w:val="24"/>
        </w:rPr>
        <w:t>A first aid kit is kept on site and will be maintained to the required standard, i.e. as stated in the Health and Safety (First Aid) Regulations 1981.</w:t>
      </w:r>
    </w:p>
    <w:p w14:paraId="0559E0A8" w14:textId="77777777" w:rsidR="00CC2E21" w:rsidRDefault="00CC2E21" w:rsidP="008E1282">
      <w:pPr>
        <w:spacing w:after="0" w:line="240" w:lineRule="auto"/>
        <w:rPr>
          <w:rFonts w:ascii="Arial" w:hAnsi="Arial" w:cs="Arial"/>
          <w:sz w:val="24"/>
          <w:szCs w:val="24"/>
        </w:rPr>
      </w:pPr>
    </w:p>
    <w:p w14:paraId="640C321E" w14:textId="658D0B83" w:rsidR="00CC2E21" w:rsidRPr="00D44586" w:rsidRDefault="00CC2E21" w:rsidP="008E1282">
      <w:pPr>
        <w:spacing w:after="0" w:line="240" w:lineRule="auto"/>
        <w:rPr>
          <w:rFonts w:ascii="Arial" w:hAnsi="Arial" w:cs="Arial"/>
          <w:b/>
          <w:sz w:val="24"/>
          <w:szCs w:val="24"/>
        </w:rPr>
      </w:pPr>
      <w:r w:rsidRPr="00D44586">
        <w:rPr>
          <w:rFonts w:ascii="Arial" w:hAnsi="Arial" w:cs="Arial"/>
          <w:sz w:val="24"/>
          <w:szCs w:val="24"/>
        </w:rPr>
        <w:t xml:space="preserve">APL HS&amp;E Policy is attached in </w:t>
      </w:r>
      <w:r w:rsidR="008770C0">
        <w:rPr>
          <w:rFonts w:ascii="Arial" w:hAnsi="Arial" w:cs="Arial"/>
          <w:b/>
          <w:sz w:val="24"/>
          <w:szCs w:val="24"/>
        </w:rPr>
        <w:t>Appendix J</w:t>
      </w:r>
    </w:p>
    <w:p w14:paraId="42EBA5BB" w14:textId="77777777" w:rsidR="001D3163" w:rsidRPr="00D44586" w:rsidRDefault="001D3163" w:rsidP="008E1282">
      <w:pPr>
        <w:spacing w:after="0" w:line="240" w:lineRule="auto"/>
        <w:rPr>
          <w:rFonts w:ascii="Arial" w:hAnsi="Arial" w:cs="Arial"/>
          <w:sz w:val="24"/>
          <w:szCs w:val="24"/>
          <w:u w:val="single"/>
        </w:rPr>
      </w:pPr>
    </w:p>
    <w:p w14:paraId="6541C1EF" w14:textId="465C8928" w:rsidR="00A36432" w:rsidRPr="0058664A" w:rsidRDefault="00A36432" w:rsidP="008E1282">
      <w:pPr>
        <w:spacing w:after="0" w:line="240" w:lineRule="auto"/>
        <w:rPr>
          <w:rFonts w:ascii="Arial" w:hAnsi="Arial" w:cs="Arial"/>
          <w:sz w:val="24"/>
          <w:szCs w:val="24"/>
          <w:u w:val="single"/>
        </w:rPr>
      </w:pPr>
      <w:r w:rsidRPr="0058664A">
        <w:rPr>
          <w:rFonts w:ascii="Arial" w:hAnsi="Arial" w:cs="Arial"/>
          <w:sz w:val="24"/>
          <w:szCs w:val="24"/>
          <w:u w:val="single"/>
        </w:rPr>
        <w:t>A</w:t>
      </w:r>
      <w:r w:rsidR="00CC2E21" w:rsidRPr="0058664A">
        <w:rPr>
          <w:rFonts w:ascii="Arial" w:hAnsi="Arial" w:cs="Arial"/>
          <w:sz w:val="24"/>
          <w:szCs w:val="24"/>
          <w:u w:val="single"/>
        </w:rPr>
        <w:t>lderley Park</w:t>
      </w:r>
      <w:r w:rsidRPr="0058664A">
        <w:rPr>
          <w:rFonts w:ascii="Arial" w:hAnsi="Arial" w:cs="Arial"/>
          <w:sz w:val="24"/>
          <w:szCs w:val="24"/>
          <w:u w:val="single"/>
        </w:rPr>
        <w:t xml:space="preserve"> </w:t>
      </w:r>
      <w:r w:rsidR="0058664A" w:rsidRPr="0058664A">
        <w:rPr>
          <w:rFonts w:ascii="Arial" w:hAnsi="Arial" w:cs="Arial"/>
          <w:sz w:val="24"/>
          <w:szCs w:val="24"/>
          <w:u w:val="single"/>
        </w:rPr>
        <w:t>–</w:t>
      </w:r>
      <w:r w:rsidRPr="0058664A">
        <w:rPr>
          <w:rFonts w:ascii="Arial" w:hAnsi="Arial" w:cs="Arial"/>
          <w:sz w:val="24"/>
          <w:szCs w:val="24"/>
          <w:u w:val="single"/>
        </w:rPr>
        <w:t xml:space="preserve"> </w:t>
      </w:r>
      <w:r w:rsidR="0058664A" w:rsidRPr="0058664A">
        <w:rPr>
          <w:rFonts w:ascii="Arial" w:hAnsi="Arial" w:cs="Arial"/>
          <w:sz w:val="24"/>
          <w:szCs w:val="24"/>
          <w:u w:val="single"/>
        </w:rPr>
        <w:t xml:space="preserve">Health, Safety and Environment, </w:t>
      </w:r>
      <w:r w:rsidRPr="0058664A">
        <w:rPr>
          <w:rFonts w:ascii="Arial" w:hAnsi="Arial" w:cs="Arial"/>
          <w:sz w:val="24"/>
          <w:szCs w:val="24"/>
          <w:u w:val="single"/>
        </w:rPr>
        <w:t>Emergency Procedures</w:t>
      </w:r>
      <w:r w:rsidR="0058664A" w:rsidRPr="0058664A">
        <w:rPr>
          <w:rFonts w:ascii="Arial" w:hAnsi="Arial" w:cs="Arial"/>
          <w:sz w:val="24"/>
          <w:szCs w:val="24"/>
          <w:u w:val="single"/>
        </w:rPr>
        <w:t xml:space="preserve"> </w:t>
      </w:r>
    </w:p>
    <w:p w14:paraId="26B9E736" w14:textId="77777777" w:rsidR="00A36432" w:rsidRPr="0058664A" w:rsidRDefault="00A36432" w:rsidP="008E1282">
      <w:pPr>
        <w:spacing w:after="0" w:line="240" w:lineRule="auto"/>
        <w:rPr>
          <w:rFonts w:ascii="Arial" w:hAnsi="Arial" w:cs="Arial"/>
          <w:sz w:val="24"/>
          <w:szCs w:val="24"/>
          <w:u w:val="single"/>
        </w:rPr>
      </w:pPr>
    </w:p>
    <w:p w14:paraId="44E7BFFC" w14:textId="77777777" w:rsidR="00A36432" w:rsidRPr="0058664A" w:rsidRDefault="00A36432" w:rsidP="008E1282">
      <w:pPr>
        <w:spacing w:after="0" w:line="240" w:lineRule="auto"/>
        <w:rPr>
          <w:rFonts w:ascii="Arial" w:hAnsi="Arial" w:cs="Arial"/>
          <w:sz w:val="24"/>
          <w:szCs w:val="24"/>
        </w:rPr>
      </w:pPr>
      <w:r w:rsidRPr="0058664A">
        <w:rPr>
          <w:rFonts w:ascii="Arial" w:hAnsi="Arial" w:cs="Arial"/>
          <w:sz w:val="24"/>
          <w:szCs w:val="24"/>
        </w:rPr>
        <w:t xml:space="preserve">The Management of Health and Safety at Work Regulations </w:t>
      </w:r>
      <w:r w:rsidR="004C4EE1" w:rsidRPr="0058664A">
        <w:rPr>
          <w:rFonts w:ascii="Arial" w:hAnsi="Arial" w:cs="Arial"/>
          <w:sz w:val="24"/>
          <w:szCs w:val="24"/>
        </w:rPr>
        <w:t xml:space="preserve">1999 set out the need for all employers to have procedures for emergency situations and to ensure that all site personnel are aware of them. </w:t>
      </w:r>
      <w:proofErr w:type="gramStart"/>
      <w:r w:rsidR="004C4EE1" w:rsidRPr="0058664A">
        <w:rPr>
          <w:rFonts w:ascii="Arial" w:hAnsi="Arial" w:cs="Arial"/>
          <w:sz w:val="24"/>
          <w:szCs w:val="24"/>
        </w:rPr>
        <w:t>In order to</w:t>
      </w:r>
      <w:proofErr w:type="gramEnd"/>
      <w:r w:rsidR="004C4EE1" w:rsidRPr="0058664A">
        <w:rPr>
          <w:rFonts w:ascii="Arial" w:hAnsi="Arial" w:cs="Arial"/>
          <w:sz w:val="24"/>
          <w:szCs w:val="24"/>
        </w:rPr>
        <w:t xml:space="preserve"> meet the legal and company requirements, systems must be in place to identify the potential for, and responses to, emergency situations, and for preventing and mitigating the likely illness, injury or damage that may be associated with them.</w:t>
      </w:r>
    </w:p>
    <w:p w14:paraId="09BCF753" w14:textId="77777777" w:rsidR="004C4EE1" w:rsidRPr="0058664A" w:rsidRDefault="004C4EE1" w:rsidP="008E1282">
      <w:pPr>
        <w:spacing w:after="0" w:line="240" w:lineRule="auto"/>
        <w:rPr>
          <w:rFonts w:ascii="Arial" w:hAnsi="Arial" w:cs="Arial"/>
          <w:sz w:val="24"/>
          <w:szCs w:val="24"/>
        </w:rPr>
      </w:pPr>
    </w:p>
    <w:p w14:paraId="3168D749" w14:textId="77777777" w:rsidR="00BA337F" w:rsidRPr="0058664A" w:rsidRDefault="004C4EE1" w:rsidP="008E1282">
      <w:pPr>
        <w:spacing w:after="0" w:line="240" w:lineRule="auto"/>
        <w:rPr>
          <w:rFonts w:ascii="Arial" w:hAnsi="Arial" w:cs="Arial"/>
          <w:sz w:val="24"/>
          <w:szCs w:val="24"/>
        </w:rPr>
      </w:pPr>
      <w:r w:rsidRPr="0058664A">
        <w:rPr>
          <w:rFonts w:ascii="Arial" w:hAnsi="Arial" w:cs="Arial"/>
          <w:sz w:val="24"/>
          <w:szCs w:val="24"/>
        </w:rPr>
        <w:t xml:space="preserve">This document outlines the arrangements for dealing with emergencies, involving when necessary external emergency services, on Alderley Park and includes escalation to </w:t>
      </w:r>
      <w:r w:rsidR="00A74383" w:rsidRPr="0058664A">
        <w:rPr>
          <w:rFonts w:ascii="Arial" w:hAnsi="Arial" w:cs="Arial"/>
          <w:sz w:val="24"/>
          <w:szCs w:val="24"/>
        </w:rPr>
        <w:t xml:space="preserve">crisis management </w:t>
      </w:r>
      <w:r w:rsidR="009179C7" w:rsidRPr="0058664A">
        <w:rPr>
          <w:rFonts w:ascii="Arial" w:hAnsi="Arial" w:cs="Arial"/>
          <w:sz w:val="24"/>
          <w:szCs w:val="24"/>
        </w:rPr>
        <w:t>processes.</w:t>
      </w:r>
    </w:p>
    <w:p w14:paraId="1E17E4D6" w14:textId="77777777" w:rsidR="00847395" w:rsidRPr="008E2CEE" w:rsidRDefault="00847395" w:rsidP="008E1282">
      <w:pPr>
        <w:spacing w:after="0" w:line="240" w:lineRule="auto"/>
        <w:rPr>
          <w:rFonts w:ascii="Arial" w:hAnsi="Arial" w:cs="Arial"/>
          <w:sz w:val="24"/>
          <w:szCs w:val="24"/>
          <w:highlight w:val="cyan"/>
        </w:rPr>
      </w:pPr>
    </w:p>
    <w:p w14:paraId="15B2AD00" w14:textId="5C025CF6" w:rsidR="00BA337F" w:rsidRPr="0058664A" w:rsidRDefault="0045019D" w:rsidP="008E1282">
      <w:pPr>
        <w:spacing w:after="0" w:line="240" w:lineRule="auto"/>
        <w:rPr>
          <w:rFonts w:ascii="Arial" w:hAnsi="Arial" w:cs="Arial"/>
          <w:sz w:val="24"/>
          <w:szCs w:val="24"/>
          <w:u w:val="single"/>
        </w:rPr>
      </w:pPr>
      <w:r w:rsidRPr="0058664A">
        <w:rPr>
          <w:rFonts w:ascii="Arial" w:hAnsi="Arial" w:cs="Arial"/>
          <w:sz w:val="24"/>
          <w:szCs w:val="24"/>
          <w:u w:val="single"/>
        </w:rPr>
        <w:t>Alderley Park</w:t>
      </w:r>
      <w:r w:rsidR="00BA337F" w:rsidRPr="0058664A">
        <w:rPr>
          <w:rFonts w:ascii="Arial" w:hAnsi="Arial" w:cs="Arial"/>
          <w:sz w:val="24"/>
          <w:szCs w:val="24"/>
          <w:u w:val="single"/>
        </w:rPr>
        <w:t xml:space="preserve"> – </w:t>
      </w:r>
      <w:r w:rsidR="0058664A" w:rsidRPr="0058664A">
        <w:rPr>
          <w:rFonts w:ascii="Arial" w:hAnsi="Arial" w:cs="Arial"/>
          <w:sz w:val="24"/>
          <w:szCs w:val="24"/>
          <w:u w:val="single"/>
        </w:rPr>
        <w:t>Health, Safety and Environment, Evacuation Procedures</w:t>
      </w:r>
    </w:p>
    <w:p w14:paraId="02A3A8E1" w14:textId="77777777" w:rsidR="00A36432" w:rsidRPr="0058664A" w:rsidRDefault="00A36432" w:rsidP="008E1282">
      <w:pPr>
        <w:spacing w:after="0" w:line="240" w:lineRule="auto"/>
        <w:rPr>
          <w:rFonts w:ascii="Arial" w:hAnsi="Arial" w:cs="Arial"/>
          <w:sz w:val="24"/>
          <w:szCs w:val="24"/>
        </w:rPr>
      </w:pPr>
    </w:p>
    <w:p w14:paraId="5B9264FA" w14:textId="77777777" w:rsidR="00BA337F" w:rsidRPr="0058664A" w:rsidRDefault="00BA337F" w:rsidP="008E1282">
      <w:pPr>
        <w:spacing w:after="0" w:line="240" w:lineRule="auto"/>
        <w:rPr>
          <w:rFonts w:ascii="Arial" w:hAnsi="Arial" w:cs="Arial"/>
          <w:sz w:val="24"/>
          <w:szCs w:val="24"/>
        </w:rPr>
      </w:pPr>
      <w:r w:rsidRPr="0058664A">
        <w:rPr>
          <w:rFonts w:ascii="Arial" w:hAnsi="Arial" w:cs="Arial"/>
          <w:sz w:val="24"/>
          <w:szCs w:val="24"/>
        </w:rPr>
        <w:t xml:space="preserve">The purpose of this document is to define the method of raising the alarm, and evacuation of both able bodied and disabled/temporary disabled people from buildings, in the event of </w:t>
      </w:r>
      <w:proofErr w:type="gramStart"/>
      <w:r w:rsidRPr="0058664A">
        <w:rPr>
          <w:rFonts w:ascii="Arial" w:hAnsi="Arial" w:cs="Arial"/>
          <w:sz w:val="24"/>
          <w:szCs w:val="24"/>
        </w:rPr>
        <w:t>an emergency situation</w:t>
      </w:r>
      <w:proofErr w:type="gramEnd"/>
      <w:r w:rsidRPr="0058664A">
        <w:rPr>
          <w:rFonts w:ascii="Arial" w:hAnsi="Arial" w:cs="Arial"/>
          <w:sz w:val="24"/>
          <w:szCs w:val="24"/>
        </w:rPr>
        <w:t xml:space="preserve"> at Alderley Park. </w:t>
      </w:r>
    </w:p>
    <w:p w14:paraId="1A38AF3B" w14:textId="77777777" w:rsidR="00BA337F" w:rsidRPr="0058664A" w:rsidRDefault="00BA337F" w:rsidP="008E1282">
      <w:pPr>
        <w:spacing w:after="0" w:line="240" w:lineRule="auto"/>
        <w:rPr>
          <w:rFonts w:ascii="Arial" w:hAnsi="Arial" w:cs="Arial"/>
          <w:sz w:val="24"/>
          <w:szCs w:val="24"/>
        </w:rPr>
      </w:pPr>
    </w:p>
    <w:p w14:paraId="0BA71DD7" w14:textId="77777777" w:rsidR="00BA337F" w:rsidRPr="00A74383" w:rsidRDefault="00BA337F" w:rsidP="008E1282">
      <w:pPr>
        <w:spacing w:after="0" w:line="240" w:lineRule="auto"/>
        <w:rPr>
          <w:rFonts w:ascii="Arial" w:hAnsi="Arial" w:cs="Arial"/>
          <w:sz w:val="24"/>
          <w:szCs w:val="24"/>
        </w:rPr>
      </w:pPr>
      <w:r w:rsidRPr="0058664A">
        <w:rPr>
          <w:rFonts w:ascii="Arial" w:hAnsi="Arial" w:cs="Arial"/>
          <w:sz w:val="24"/>
          <w:szCs w:val="24"/>
        </w:rPr>
        <w:lastRenderedPageBreak/>
        <w:t>The document is applicable across all functions and staff, including visitors and contractors working on the Alderley Park site.</w:t>
      </w:r>
    </w:p>
    <w:p w14:paraId="25306573" w14:textId="77777777" w:rsidR="00444691" w:rsidRPr="00C667F7" w:rsidRDefault="00444691" w:rsidP="008E1282">
      <w:pPr>
        <w:spacing w:after="0" w:line="240" w:lineRule="auto"/>
        <w:rPr>
          <w:rFonts w:ascii="Arial" w:hAnsi="Arial" w:cs="Arial"/>
          <w:sz w:val="24"/>
          <w:szCs w:val="24"/>
        </w:rPr>
      </w:pPr>
    </w:p>
    <w:p w14:paraId="4CB0A3ED" w14:textId="77777777" w:rsidR="009179C7" w:rsidRDefault="009179C7" w:rsidP="001E105F">
      <w:pPr>
        <w:spacing w:after="0" w:line="240" w:lineRule="auto"/>
        <w:jc w:val="both"/>
        <w:rPr>
          <w:rFonts w:ascii="Arial" w:hAnsi="Arial" w:cs="Arial"/>
          <w:b/>
          <w:sz w:val="28"/>
          <w:szCs w:val="28"/>
        </w:rPr>
      </w:pPr>
    </w:p>
    <w:p w14:paraId="63CBA18D" w14:textId="77777777" w:rsidR="00E97A9A" w:rsidRPr="00C667F7" w:rsidRDefault="00E97A9A" w:rsidP="001E105F">
      <w:pPr>
        <w:spacing w:after="0" w:line="240" w:lineRule="auto"/>
        <w:jc w:val="both"/>
        <w:rPr>
          <w:rFonts w:ascii="Arial" w:hAnsi="Arial" w:cs="Arial"/>
          <w:b/>
          <w:sz w:val="28"/>
          <w:szCs w:val="28"/>
          <w:u w:val="single"/>
        </w:rPr>
      </w:pPr>
      <w:r w:rsidRPr="00C667F7">
        <w:rPr>
          <w:rFonts w:ascii="Arial" w:hAnsi="Arial" w:cs="Arial"/>
          <w:b/>
          <w:sz w:val="28"/>
          <w:szCs w:val="28"/>
        </w:rPr>
        <w:t>2.0</w:t>
      </w:r>
      <w:r w:rsidRPr="00C667F7">
        <w:rPr>
          <w:rFonts w:ascii="Arial" w:hAnsi="Arial" w:cs="Arial"/>
          <w:b/>
          <w:sz w:val="28"/>
          <w:szCs w:val="28"/>
        </w:rPr>
        <w:tab/>
      </w:r>
      <w:r w:rsidRPr="00C667F7">
        <w:rPr>
          <w:rFonts w:ascii="Arial" w:hAnsi="Arial" w:cs="Arial"/>
          <w:b/>
          <w:sz w:val="28"/>
          <w:szCs w:val="28"/>
          <w:u w:val="single"/>
        </w:rPr>
        <w:t>SITE ENGINEERING AND INFRASTRUCTURE</w:t>
      </w:r>
    </w:p>
    <w:p w14:paraId="16017ECF" w14:textId="77777777" w:rsidR="00E97A9A" w:rsidRPr="00C667F7" w:rsidRDefault="00E97A9A" w:rsidP="001E105F">
      <w:pPr>
        <w:spacing w:after="0" w:line="240" w:lineRule="auto"/>
        <w:jc w:val="both"/>
        <w:rPr>
          <w:rFonts w:ascii="Arial" w:hAnsi="Arial" w:cs="Arial"/>
          <w:sz w:val="24"/>
          <w:szCs w:val="24"/>
        </w:rPr>
      </w:pPr>
    </w:p>
    <w:p w14:paraId="526A83D8" w14:textId="77777777" w:rsidR="00E97A9A" w:rsidRPr="00C667F7" w:rsidRDefault="00E97A9A" w:rsidP="001E105F">
      <w:pPr>
        <w:spacing w:after="0" w:line="240" w:lineRule="auto"/>
        <w:jc w:val="both"/>
        <w:rPr>
          <w:rFonts w:ascii="Arial" w:hAnsi="Arial" w:cs="Arial"/>
          <w:sz w:val="24"/>
          <w:szCs w:val="24"/>
          <w:u w:val="single"/>
        </w:rPr>
      </w:pPr>
      <w:r w:rsidRPr="00C667F7">
        <w:rPr>
          <w:rFonts w:ascii="Arial" w:hAnsi="Arial" w:cs="Arial"/>
          <w:sz w:val="24"/>
          <w:szCs w:val="24"/>
          <w:u w:val="single"/>
        </w:rPr>
        <w:t>Access and parking</w:t>
      </w:r>
    </w:p>
    <w:p w14:paraId="5B50DB98" w14:textId="77777777" w:rsidR="00E97A9A" w:rsidRPr="00C667F7" w:rsidRDefault="00E97A9A" w:rsidP="001E105F">
      <w:pPr>
        <w:spacing w:after="0" w:line="240" w:lineRule="auto"/>
        <w:jc w:val="both"/>
        <w:rPr>
          <w:rFonts w:ascii="Arial" w:hAnsi="Arial" w:cs="Arial"/>
          <w:sz w:val="24"/>
          <w:szCs w:val="24"/>
        </w:rPr>
      </w:pPr>
    </w:p>
    <w:p w14:paraId="48054629" w14:textId="77777777" w:rsidR="00E97A9A" w:rsidRPr="00C667F7" w:rsidRDefault="00E97A9A" w:rsidP="008E1282">
      <w:pPr>
        <w:spacing w:after="0" w:line="240" w:lineRule="auto"/>
        <w:rPr>
          <w:rFonts w:ascii="Arial" w:hAnsi="Arial" w:cs="Arial"/>
          <w:sz w:val="24"/>
          <w:szCs w:val="24"/>
        </w:rPr>
      </w:pPr>
      <w:r w:rsidRPr="00C667F7">
        <w:rPr>
          <w:rFonts w:ascii="Arial" w:hAnsi="Arial" w:cs="Arial"/>
          <w:sz w:val="24"/>
          <w:szCs w:val="24"/>
        </w:rPr>
        <w:t>Access to the Alderley Park site is gained from Congleton Road (A34). The location of the site is shown on the site plan.</w:t>
      </w:r>
      <w:r w:rsidR="00A74383">
        <w:rPr>
          <w:rFonts w:ascii="Arial" w:hAnsi="Arial" w:cs="Arial"/>
          <w:b/>
          <w:sz w:val="24"/>
          <w:szCs w:val="24"/>
        </w:rPr>
        <w:t xml:space="preserve"> </w:t>
      </w:r>
      <w:r w:rsidRPr="00C667F7">
        <w:rPr>
          <w:rFonts w:ascii="Arial" w:hAnsi="Arial" w:cs="Arial"/>
          <w:sz w:val="24"/>
          <w:szCs w:val="24"/>
        </w:rPr>
        <w:t>There is sufficient parking space for all visitors available at Alderley Park in designated car parks.</w:t>
      </w:r>
    </w:p>
    <w:p w14:paraId="0D617AF9" w14:textId="77777777" w:rsidR="00C85D24" w:rsidRPr="00C667F7" w:rsidRDefault="00C85D24" w:rsidP="008E1282">
      <w:pPr>
        <w:spacing w:after="0" w:line="240" w:lineRule="auto"/>
        <w:rPr>
          <w:rFonts w:ascii="Arial" w:hAnsi="Arial" w:cs="Arial"/>
          <w:sz w:val="24"/>
          <w:szCs w:val="24"/>
        </w:rPr>
      </w:pPr>
    </w:p>
    <w:p w14:paraId="6FB76165" w14:textId="77777777" w:rsidR="00E97A9A" w:rsidRPr="00C667F7" w:rsidRDefault="00E97A9A" w:rsidP="008E1282">
      <w:pPr>
        <w:spacing w:after="0" w:line="240" w:lineRule="auto"/>
        <w:rPr>
          <w:rFonts w:ascii="Arial" w:hAnsi="Arial" w:cs="Arial"/>
          <w:sz w:val="24"/>
          <w:szCs w:val="24"/>
          <w:u w:val="single"/>
        </w:rPr>
      </w:pPr>
      <w:r w:rsidRPr="00C667F7">
        <w:rPr>
          <w:rFonts w:ascii="Arial" w:hAnsi="Arial" w:cs="Arial"/>
          <w:sz w:val="24"/>
          <w:szCs w:val="24"/>
          <w:u w:val="single"/>
        </w:rPr>
        <w:t>Site Security</w:t>
      </w:r>
    </w:p>
    <w:p w14:paraId="69204FB5" w14:textId="77777777" w:rsidR="00E97A9A" w:rsidRPr="00C667F7" w:rsidRDefault="00E97A9A" w:rsidP="008E1282">
      <w:pPr>
        <w:spacing w:after="0" w:line="240" w:lineRule="auto"/>
        <w:rPr>
          <w:rFonts w:ascii="Arial" w:hAnsi="Arial" w:cs="Arial"/>
          <w:sz w:val="24"/>
          <w:szCs w:val="24"/>
        </w:rPr>
      </w:pPr>
    </w:p>
    <w:p w14:paraId="179EC1E0" w14:textId="77777777" w:rsidR="00B13302" w:rsidRPr="00C667F7" w:rsidRDefault="000B4CF2" w:rsidP="008E1282">
      <w:pPr>
        <w:spacing w:after="0" w:line="240" w:lineRule="auto"/>
        <w:rPr>
          <w:rFonts w:ascii="Arial" w:hAnsi="Arial" w:cs="Arial"/>
          <w:sz w:val="24"/>
          <w:szCs w:val="24"/>
        </w:rPr>
      </w:pPr>
      <w:r>
        <w:rPr>
          <w:rFonts w:ascii="Arial" w:hAnsi="Arial" w:cs="Arial"/>
          <w:sz w:val="24"/>
          <w:szCs w:val="24"/>
        </w:rPr>
        <w:t>APL</w:t>
      </w:r>
      <w:r w:rsidR="00E5077B" w:rsidRPr="00C667F7">
        <w:rPr>
          <w:rFonts w:ascii="Arial" w:hAnsi="Arial" w:cs="Arial"/>
          <w:sz w:val="24"/>
          <w:szCs w:val="24"/>
        </w:rPr>
        <w:t xml:space="preserve"> has engaged </w:t>
      </w:r>
      <w:r w:rsidR="00956EF5">
        <w:rPr>
          <w:rFonts w:ascii="Arial" w:hAnsi="Arial" w:cs="Arial"/>
          <w:sz w:val="24"/>
          <w:szCs w:val="24"/>
        </w:rPr>
        <w:t>an approved supplier</w:t>
      </w:r>
      <w:r w:rsidR="005E7EDC" w:rsidRPr="00C667F7">
        <w:rPr>
          <w:rFonts w:ascii="Arial" w:hAnsi="Arial" w:cs="Arial"/>
          <w:sz w:val="24"/>
          <w:szCs w:val="24"/>
        </w:rPr>
        <w:t xml:space="preserve"> to carry out a background checking service for </w:t>
      </w:r>
      <w:r w:rsidR="002E7536" w:rsidRPr="00C667F7">
        <w:rPr>
          <w:rFonts w:ascii="Arial" w:hAnsi="Arial" w:cs="Arial"/>
          <w:sz w:val="24"/>
          <w:szCs w:val="24"/>
        </w:rPr>
        <w:t xml:space="preserve">all </w:t>
      </w:r>
      <w:r w:rsidR="005E7EDC" w:rsidRPr="00C667F7">
        <w:rPr>
          <w:rFonts w:ascii="Arial" w:hAnsi="Arial" w:cs="Arial"/>
          <w:sz w:val="24"/>
          <w:szCs w:val="24"/>
        </w:rPr>
        <w:t>new employees that provides proof that employees have been screened to BS7858:2012 – the recognised national standard.</w:t>
      </w:r>
    </w:p>
    <w:p w14:paraId="4080702A" w14:textId="77777777" w:rsidR="00B13302" w:rsidRPr="00C667F7" w:rsidRDefault="00B13302" w:rsidP="008E1282">
      <w:pPr>
        <w:spacing w:after="0" w:line="240" w:lineRule="auto"/>
        <w:rPr>
          <w:rFonts w:ascii="Arial" w:hAnsi="Arial" w:cs="Arial"/>
          <w:sz w:val="24"/>
          <w:szCs w:val="24"/>
        </w:rPr>
      </w:pPr>
    </w:p>
    <w:p w14:paraId="1A5BC12B" w14:textId="77777777" w:rsidR="005A1132" w:rsidRPr="00C667F7" w:rsidRDefault="00E97A9A" w:rsidP="008E1282">
      <w:pPr>
        <w:spacing w:after="0" w:line="240" w:lineRule="auto"/>
        <w:rPr>
          <w:rFonts w:ascii="Arial" w:hAnsi="Arial" w:cs="Arial"/>
          <w:sz w:val="24"/>
          <w:szCs w:val="24"/>
        </w:rPr>
      </w:pPr>
      <w:proofErr w:type="gramStart"/>
      <w:r w:rsidRPr="00C667F7">
        <w:rPr>
          <w:rFonts w:ascii="Arial" w:hAnsi="Arial" w:cs="Arial"/>
          <w:sz w:val="24"/>
          <w:szCs w:val="24"/>
        </w:rPr>
        <w:t>In order to</w:t>
      </w:r>
      <w:proofErr w:type="gramEnd"/>
      <w:r w:rsidRPr="00C667F7">
        <w:rPr>
          <w:rFonts w:ascii="Arial" w:hAnsi="Arial" w:cs="Arial"/>
          <w:sz w:val="24"/>
          <w:szCs w:val="24"/>
        </w:rPr>
        <w:t xml:space="preserve"> prevent unauthorised</w:t>
      </w:r>
      <w:r w:rsidR="007D3C3D" w:rsidRPr="00C667F7">
        <w:rPr>
          <w:rFonts w:ascii="Arial" w:hAnsi="Arial" w:cs="Arial"/>
          <w:sz w:val="24"/>
          <w:szCs w:val="24"/>
        </w:rPr>
        <w:t xml:space="preserve"> access to the Alderley Park Waste Facility</w:t>
      </w:r>
      <w:r w:rsidR="005A1132" w:rsidRPr="00C667F7">
        <w:rPr>
          <w:rFonts w:ascii="Arial" w:hAnsi="Arial" w:cs="Arial"/>
          <w:sz w:val="24"/>
          <w:szCs w:val="24"/>
        </w:rPr>
        <w:t>, site sec</w:t>
      </w:r>
      <w:r w:rsidR="005A1132" w:rsidRPr="00D44586">
        <w:rPr>
          <w:rFonts w:ascii="Arial" w:hAnsi="Arial" w:cs="Arial"/>
          <w:sz w:val="24"/>
          <w:szCs w:val="24"/>
        </w:rPr>
        <w:t>urity measures have been</w:t>
      </w:r>
      <w:r w:rsidRPr="00D44586">
        <w:rPr>
          <w:rFonts w:ascii="Arial" w:hAnsi="Arial" w:cs="Arial"/>
          <w:sz w:val="24"/>
          <w:szCs w:val="24"/>
        </w:rPr>
        <w:t xml:space="preserve"> put in place.</w:t>
      </w:r>
      <w:r w:rsidR="007E2EFF" w:rsidRPr="00D44586">
        <w:rPr>
          <w:rFonts w:ascii="Arial" w:hAnsi="Arial" w:cs="Arial"/>
          <w:sz w:val="24"/>
          <w:szCs w:val="24"/>
        </w:rPr>
        <w:t xml:space="preserve"> The permitted area is </w:t>
      </w:r>
      <w:r w:rsidR="00A23561" w:rsidRPr="00D44586">
        <w:rPr>
          <w:rFonts w:ascii="Arial" w:hAnsi="Arial" w:cs="Arial"/>
          <w:sz w:val="24"/>
          <w:szCs w:val="24"/>
        </w:rPr>
        <w:t>situated within the building and</w:t>
      </w:r>
      <w:r w:rsidR="007E2EFF" w:rsidRPr="00D44586">
        <w:rPr>
          <w:rFonts w:ascii="Arial" w:hAnsi="Arial" w:cs="Arial"/>
          <w:sz w:val="24"/>
          <w:szCs w:val="24"/>
        </w:rPr>
        <w:t xml:space="preserve"> is only accessed by security cleared personnel via security fob system.</w:t>
      </w:r>
      <w:r w:rsidRPr="00D44586">
        <w:rPr>
          <w:rFonts w:ascii="Arial" w:hAnsi="Arial" w:cs="Arial"/>
          <w:sz w:val="24"/>
          <w:szCs w:val="24"/>
        </w:rPr>
        <w:t xml:space="preserve"> The site </w:t>
      </w:r>
      <w:r w:rsidR="005A1132" w:rsidRPr="00D44586">
        <w:rPr>
          <w:rFonts w:ascii="Arial" w:hAnsi="Arial" w:cs="Arial"/>
          <w:sz w:val="24"/>
          <w:szCs w:val="24"/>
        </w:rPr>
        <w:t xml:space="preserve">is protected by </w:t>
      </w:r>
      <w:r w:rsidRPr="00D44586">
        <w:rPr>
          <w:rFonts w:ascii="Arial" w:hAnsi="Arial" w:cs="Arial"/>
          <w:sz w:val="24"/>
          <w:szCs w:val="24"/>
        </w:rPr>
        <w:t>3m hi</w:t>
      </w:r>
      <w:r w:rsidR="00514CAC" w:rsidRPr="00D44586">
        <w:rPr>
          <w:rFonts w:ascii="Arial" w:hAnsi="Arial" w:cs="Arial"/>
          <w:sz w:val="24"/>
          <w:szCs w:val="24"/>
        </w:rPr>
        <w:t>gh palisade</w:t>
      </w:r>
      <w:r w:rsidRPr="00D44586">
        <w:rPr>
          <w:rFonts w:ascii="Arial" w:hAnsi="Arial" w:cs="Arial"/>
          <w:sz w:val="24"/>
          <w:szCs w:val="24"/>
        </w:rPr>
        <w:t xml:space="preserve"> fencing</w:t>
      </w:r>
      <w:r w:rsidR="005A1132" w:rsidRPr="00D44586">
        <w:rPr>
          <w:rFonts w:ascii="Arial" w:hAnsi="Arial" w:cs="Arial"/>
          <w:sz w:val="24"/>
          <w:szCs w:val="24"/>
        </w:rPr>
        <w:t xml:space="preserve"> around the perimeter. </w:t>
      </w:r>
      <w:r w:rsidRPr="00D44586">
        <w:rPr>
          <w:rFonts w:ascii="Arial" w:hAnsi="Arial" w:cs="Arial"/>
          <w:sz w:val="24"/>
          <w:szCs w:val="24"/>
        </w:rPr>
        <w:t xml:space="preserve"> </w:t>
      </w:r>
      <w:r w:rsidR="00514CAC" w:rsidRPr="00D44586">
        <w:rPr>
          <w:rFonts w:ascii="Arial" w:hAnsi="Arial" w:cs="Arial"/>
          <w:sz w:val="24"/>
          <w:szCs w:val="24"/>
        </w:rPr>
        <w:t xml:space="preserve">There are signs warning people not to enter the site. </w:t>
      </w:r>
      <w:r w:rsidR="007E2EFF" w:rsidRPr="00D44586">
        <w:rPr>
          <w:rFonts w:ascii="Arial" w:hAnsi="Arial" w:cs="Arial"/>
          <w:sz w:val="24"/>
          <w:szCs w:val="24"/>
        </w:rPr>
        <w:t>Gates are lock when waste logistic facility is closed</w:t>
      </w:r>
      <w:r w:rsidR="00C85D24" w:rsidRPr="00D44586">
        <w:rPr>
          <w:rFonts w:ascii="Arial" w:hAnsi="Arial" w:cs="Arial"/>
          <w:sz w:val="24"/>
          <w:szCs w:val="24"/>
        </w:rPr>
        <w:t>.</w:t>
      </w:r>
      <w:r w:rsidR="00514CAC" w:rsidRPr="00C667F7">
        <w:rPr>
          <w:rFonts w:ascii="Arial" w:hAnsi="Arial" w:cs="Arial"/>
        </w:rPr>
        <w:t xml:space="preserve"> </w:t>
      </w:r>
    </w:p>
    <w:p w14:paraId="4D0E5427" w14:textId="77777777" w:rsidR="005A1132" w:rsidRPr="00C667F7" w:rsidRDefault="005A1132" w:rsidP="008E1282">
      <w:pPr>
        <w:spacing w:after="0" w:line="240" w:lineRule="auto"/>
        <w:rPr>
          <w:rFonts w:ascii="Arial" w:hAnsi="Arial" w:cs="Arial"/>
          <w:sz w:val="24"/>
          <w:szCs w:val="24"/>
        </w:rPr>
      </w:pPr>
    </w:p>
    <w:p w14:paraId="39BF4B96" w14:textId="77777777" w:rsidR="00E97A9A" w:rsidRPr="00C667F7" w:rsidRDefault="005A1132" w:rsidP="008E1282">
      <w:pPr>
        <w:spacing w:after="0" w:line="240" w:lineRule="auto"/>
        <w:rPr>
          <w:rFonts w:ascii="Arial" w:hAnsi="Arial" w:cs="Arial"/>
          <w:sz w:val="24"/>
          <w:szCs w:val="24"/>
        </w:rPr>
      </w:pPr>
      <w:r w:rsidRPr="00C667F7">
        <w:rPr>
          <w:rFonts w:ascii="Arial" w:hAnsi="Arial" w:cs="Arial"/>
          <w:sz w:val="24"/>
          <w:szCs w:val="24"/>
        </w:rPr>
        <w:t>The access gates</w:t>
      </w:r>
      <w:r w:rsidR="00D031DC">
        <w:rPr>
          <w:rFonts w:ascii="Arial" w:hAnsi="Arial" w:cs="Arial"/>
          <w:sz w:val="24"/>
          <w:szCs w:val="24"/>
        </w:rPr>
        <w:t>/roller shutter doors</w:t>
      </w:r>
      <w:r w:rsidRPr="00C667F7">
        <w:rPr>
          <w:rFonts w:ascii="Arial" w:hAnsi="Arial" w:cs="Arial"/>
          <w:sz w:val="24"/>
          <w:szCs w:val="24"/>
        </w:rPr>
        <w:t xml:space="preserve"> </w:t>
      </w:r>
      <w:r w:rsidR="00C85D24" w:rsidRPr="00C667F7">
        <w:rPr>
          <w:rFonts w:ascii="Arial" w:hAnsi="Arial" w:cs="Arial"/>
          <w:sz w:val="24"/>
          <w:szCs w:val="24"/>
        </w:rPr>
        <w:t xml:space="preserve">are </w:t>
      </w:r>
      <w:proofErr w:type="gramStart"/>
      <w:r w:rsidR="00E97A9A" w:rsidRPr="00C667F7">
        <w:rPr>
          <w:rFonts w:ascii="Arial" w:hAnsi="Arial" w:cs="Arial"/>
          <w:sz w:val="24"/>
          <w:szCs w:val="24"/>
        </w:rPr>
        <w:t>closed at all times</w:t>
      </w:r>
      <w:proofErr w:type="gramEnd"/>
      <w:r w:rsidR="00E97A9A" w:rsidRPr="00C667F7">
        <w:rPr>
          <w:rFonts w:ascii="Arial" w:hAnsi="Arial" w:cs="Arial"/>
          <w:sz w:val="24"/>
          <w:szCs w:val="24"/>
        </w:rPr>
        <w:t xml:space="preserve"> when the site is not operational (outside of working hours</w:t>
      </w:r>
      <w:proofErr w:type="gramStart"/>
      <w:r w:rsidR="00E97A9A" w:rsidRPr="00C667F7">
        <w:rPr>
          <w:rFonts w:ascii="Arial" w:hAnsi="Arial" w:cs="Arial"/>
          <w:sz w:val="24"/>
          <w:szCs w:val="24"/>
        </w:rPr>
        <w:t>)</w:t>
      </w:r>
      <w:proofErr w:type="gramEnd"/>
      <w:r w:rsidR="00E97A9A" w:rsidRPr="00C667F7">
        <w:rPr>
          <w:rFonts w:ascii="Arial" w:hAnsi="Arial" w:cs="Arial"/>
          <w:sz w:val="24"/>
          <w:szCs w:val="24"/>
        </w:rPr>
        <w:t xml:space="preserve"> and security lighting </w:t>
      </w:r>
      <w:r w:rsidR="00C85D24" w:rsidRPr="00C667F7">
        <w:rPr>
          <w:rFonts w:ascii="Arial" w:hAnsi="Arial" w:cs="Arial"/>
          <w:sz w:val="24"/>
          <w:szCs w:val="24"/>
        </w:rPr>
        <w:t xml:space="preserve">is </w:t>
      </w:r>
      <w:r w:rsidR="00E97A9A" w:rsidRPr="00C667F7">
        <w:rPr>
          <w:rFonts w:ascii="Arial" w:hAnsi="Arial" w:cs="Arial"/>
          <w:sz w:val="24"/>
          <w:szCs w:val="24"/>
        </w:rPr>
        <w:t>used as appr</w:t>
      </w:r>
      <w:r w:rsidRPr="00C667F7">
        <w:rPr>
          <w:rFonts w:ascii="Arial" w:hAnsi="Arial" w:cs="Arial"/>
          <w:sz w:val="24"/>
          <w:szCs w:val="24"/>
        </w:rPr>
        <w:t>opriate. Gates and fencing are</w:t>
      </w:r>
      <w:r w:rsidR="00E97A9A" w:rsidRPr="00C667F7">
        <w:rPr>
          <w:rFonts w:ascii="Arial" w:hAnsi="Arial" w:cs="Arial"/>
          <w:sz w:val="24"/>
          <w:szCs w:val="24"/>
        </w:rPr>
        <w:t xml:space="preserve"> inspected at the commencement of each working day. Any defects or damage which compromises the integrity of the enclosure would be made secure by temporary repair by the end of the working day. Permanent repairs would be affected as soon as practicable. All inspections, defects, damage and repairs would be recorded in the site diary.</w:t>
      </w:r>
    </w:p>
    <w:p w14:paraId="7AC39726" w14:textId="77777777" w:rsidR="00C85D24" w:rsidRPr="00C667F7" w:rsidRDefault="00C85D24" w:rsidP="008E1282">
      <w:pPr>
        <w:spacing w:after="0" w:line="240" w:lineRule="auto"/>
        <w:rPr>
          <w:rFonts w:ascii="Arial" w:hAnsi="Arial" w:cs="Arial"/>
          <w:sz w:val="24"/>
          <w:szCs w:val="24"/>
        </w:rPr>
      </w:pPr>
    </w:p>
    <w:p w14:paraId="3C8A8EF5" w14:textId="77777777" w:rsidR="007D3C3D" w:rsidRPr="00C667F7" w:rsidRDefault="00C85D24" w:rsidP="008E1282">
      <w:pPr>
        <w:spacing w:after="0" w:line="240" w:lineRule="auto"/>
        <w:rPr>
          <w:rFonts w:ascii="Arial" w:hAnsi="Arial" w:cs="Arial"/>
          <w:sz w:val="24"/>
          <w:szCs w:val="24"/>
        </w:rPr>
      </w:pPr>
      <w:r w:rsidRPr="00D1467E">
        <w:rPr>
          <w:rFonts w:ascii="Arial" w:hAnsi="Arial" w:cs="Arial"/>
          <w:sz w:val="24"/>
          <w:szCs w:val="24"/>
        </w:rPr>
        <w:t xml:space="preserve">In the event of the fire alarm being activated </w:t>
      </w:r>
      <w:r w:rsidR="00FD6D11" w:rsidRPr="00D1467E">
        <w:rPr>
          <w:rFonts w:ascii="Arial" w:hAnsi="Arial" w:cs="Arial"/>
          <w:sz w:val="24"/>
          <w:szCs w:val="24"/>
        </w:rPr>
        <w:t>area will be made safe and evacuated</w:t>
      </w:r>
      <w:r w:rsidRPr="00D1467E">
        <w:rPr>
          <w:rFonts w:ascii="Arial" w:hAnsi="Arial" w:cs="Arial"/>
          <w:sz w:val="24"/>
          <w:szCs w:val="24"/>
        </w:rPr>
        <w:t>.</w:t>
      </w:r>
      <w:r w:rsidR="0027156F" w:rsidRPr="00D1467E">
        <w:rPr>
          <w:rFonts w:ascii="Arial" w:hAnsi="Arial" w:cs="Arial"/>
          <w:sz w:val="24"/>
          <w:szCs w:val="24"/>
        </w:rPr>
        <w:t xml:space="preserve">  </w:t>
      </w:r>
      <w:r w:rsidR="007D3C3D" w:rsidRPr="00D1467E">
        <w:rPr>
          <w:rFonts w:ascii="Arial" w:hAnsi="Arial" w:cs="Arial"/>
          <w:sz w:val="24"/>
          <w:szCs w:val="24"/>
        </w:rPr>
        <w:t xml:space="preserve">Additional security measures are provided on site </w:t>
      </w:r>
      <w:proofErr w:type="gramStart"/>
      <w:r w:rsidR="007D3C3D" w:rsidRPr="00D1467E">
        <w:rPr>
          <w:rFonts w:ascii="Arial" w:hAnsi="Arial" w:cs="Arial"/>
          <w:sz w:val="24"/>
          <w:szCs w:val="24"/>
        </w:rPr>
        <w:t>through the use of</w:t>
      </w:r>
      <w:proofErr w:type="gramEnd"/>
      <w:r w:rsidR="007D3C3D" w:rsidRPr="00D1467E">
        <w:rPr>
          <w:rFonts w:ascii="Arial" w:hAnsi="Arial" w:cs="Arial"/>
          <w:sz w:val="24"/>
          <w:szCs w:val="24"/>
        </w:rPr>
        <w:t xml:space="preserve"> CCTV</w:t>
      </w:r>
      <w:r w:rsidR="00D1467E" w:rsidRPr="00D1467E">
        <w:rPr>
          <w:rFonts w:ascii="Arial" w:hAnsi="Arial" w:cs="Arial"/>
          <w:sz w:val="24"/>
          <w:szCs w:val="24"/>
        </w:rPr>
        <w:t xml:space="preserve">, </w:t>
      </w:r>
      <w:r w:rsidR="00D1467E" w:rsidRPr="00D44586">
        <w:rPr>
          <w:rFonts w:ascii="Arial" w:hAnsi="Arial" w:cs="Arial"/>
          <w:sz w:val="24"/>
          <w:szCs w:val="24"/>
        </w:rPr>
        <w:t>the areas covered by the CCTV system are 21B85/21B78, 21D67 and all external areas</w:t>
      </w:r>
      <w:r w:rsidR="007D3C3D" w:rsidRPr="00D44586">
        <w:rPr>
          <w:rFonts w:ascii="Arial" w:hAnsi="Arial" w:cs="Arial"/>
          <w:sz w:val="24"/>
          <w:szCs w:val="24"/>
        </w:rPr>
        <w:t>.</w:t>
      </w:r>
    </w:p>
    <w:p w14:paraId="2A9B141D" w14:textId="77777777" w:rsidR="00DD2C43" w:rsidRDefault="00DD2C43" w:rsidP="0027156F">
      <w:pPr>
        <w:spacing w:after="0" w:line="240" w:lineRule="auto"/>
        <w:rPr>
          <w:rFonts w:ascii="Arial" w:hAnsi="Arial" w:cs="Arial"/>
          <w:sz w:val="24"/>
          <w:szCs w:val="24"/>
          <w:u w:val="single"/>
        </w:rPr>
      </w:pPr>
    </w:p>
    <w:p w14:paraId="77E709C2" w14:textId="27F868C0" w:rsidR="00F003F6" w:rsidRPr="00115F7B" w:rsidRDefault="00115F7B" w:rsidP="0027156F">
      <w:pPr>
        <w:spacing w:after="0" w:line="240" w:lineRule="auto"/>
        <w:rPr>
          <w:rFonts w:ascii="Arial" w:hAnsi="Arial" w:cs="Arial"/>
          <w:sz w:val="24"/>
          <w:szCs w:val="24"/>
        </w:rPr>
      </w:pPr>
      <w:r w:rsidRPr="00115F7B">
        <w:rPr>
          <w:rFonts w:ascii="Arial" w:hAnsi="Arial" w:cs="Arial"/>
          <w:sz w:val="24"/>
          <w:szCs w:val="24"/>
        </w:rPr>
        <w:t>Wit</w:t>
      </w:r>
      <w:r>
        <w:rPr>
          <w:rFonts w:ascii="Arial" w:hAnsi="Arial" w:cs="Arial"/>
          <w:sz w:val="24"/>
          <w:szCs w:val="24"/>
        </w:rPr>
        <w:t xml:space="preserve">h regards to the bespoke permit. During operating </w:t>
      </w:r>
      <w:proofErr w:type="gramStart"/>
      <w:r>
        <w:rPr>
          <w:rFonts w:ascii="Arial" w:hAnsi="Arial" w:cs="Arial"/>
          <w:sz w:val="24"/>
          <w:szCs w:val="24"/>
        </w:rPr>
        <w:t>hours</w:t>
      </w:r>
      <w:proofErr w:type="gramEnd"/>
      <w:r>
        <w:rPr>
          <w:rFonts w:ascii="Arial" w:hAnsi="Arial" w:cs="Arial"/>
          <w:sz w:val="24"/>
          <w:szCs w:val="24"/>
        </w:rPr>
        <w:t xml:space="preserve"> the area is staffed and CCTV monitored this includes all areas of the waste logistics yard. Roller shutter doors are closed after </w:t>
      </w:r>
      <w:proofErr w:type="gramStart"/>
      <w:r>
        <w:rPr>
          <w:rFonts w:ascii="Arial" w:hAnsi="Arial" w:cs="Arial"/>
          <w:sz w:val="24"/>
          <w:szCs w:val="24"/>
        </w:rPr>
        <w:t>hours</w:t>
      </w:r>
      <w:proofErr w:type="gramEnd"/>
      <w:r>
        <w:rPr>
          <w:rFonts w:ascii="Arial" w:hAnsi="Arial" w:cs="Arial"/>
          <w:sz w:val="24"/>
          <w:szCs w:val="24"/>
        </w:rPr>
        <w:t xml:space="preserve"> and the waste section only opens to accept waste or remove. Additional CCTV is now </w:t>
      </w:r>
      <w:proofErr w:type="gramStart"/>
      <w:r>
        <w:rPr>
          <w:rFonts w:ascii="Arial" w:hAnsi="Arial" w:cs="Arial"/>
          <w:sz w:val="24"/>
          <w:szCs w:val="24"/>
        </w:rPr>
        <w:t>installed,</w:t>
      </w:r>
      <w:proofErr w:type="gramEnd"/>
      <w:r>
        <w:rPr>
          <w:rFonts w:ascii="Arial" w:hAnsi="Arial" w:cs="Arial"/>
          <w:sz w:val="24"/>
          <w:szCs w:val="24"/>
        </w:rPr>
        <w:t xml:space="preserve"> this watches the sub-basement waste area doorway. </w:t>
      </w:r>
      <w:r w:rsidR="00367B87" w:rsidRPr="00D44586">
        <w:rPr>
          <w:rFonts w:ascii="Arial" w:hAnsi="Arial" w:cs="Arial"/>
          <w:sz w:val="24"/>
          <w:szCs w:val="24"/>
        </w:rPr>
        <w:t>The site is protected by 3m high palisade fencing</w:t>
      </w:r>
      <w:r w:rsidR="00367B87">
        <w:rPr>
          <w:rFonts w:ascii="Arial" w:hAnsi="Arial" w:cs="Arial"/>
          <w:sz w:val="24"/>
          <w:szCs w:val="24"/>
        </w:rPr>
        <w:t xml:space="preserve"> around the perimeter.</w:t>
      </w:r>
      <w:r>
        <w:rPr>
          <w:rFonts w:ascii="Arial" w:hAnsi="Arial" w:cs="Arial"/>
          <w:sz w:val="24"/>
          <w:szCs w:val="24"/>
        </w:rPr>
        <w:t xml:space="preserve"> This fenced area is locked out of </w:t>
      </w:r>
      <w:proofErr w:type="gramStart"/>
      <w:r>
        <w:rPr>
          <w:rFonts w:ascii="Arial" w:hAnsi="Arial" w:cs="Arial"/>
          <w:sz w:val="24"/>
          <w:szCs w:val="24"/>
        </w:rPr>
        <w:t>hours</w:t>
      </w:r>
      <w:proofErr w:type="gramEnd"/>
      <w:r>
        <w:rPr>
          <w:rFonts w:ascii="Arial" w:hAnsi="Arial" w:cs="Arial"/>
          <w:sz w:val="24"/>
          <w:szCs w:val="24"/>
        </w:rPr>
        <w:t xml:space="preserve"> and the onsite security takes over the monitoring of the waste facility.</w:t>
      </w:r>
    </w:p>
    <w:p w14:paraId="756E5C9F" w14:textId="0F64AB96" w:rsidR="00F003F6" w:rsidRDefault="00F003F6" w:rsidP="0027156F">
      <w:pPr>
        <w:spacing w:after="0" w:line="240" w:lineRule="auto"/>
        <w:rPr>
          <w:rFonts w:ascii="Arial" w:hAnsi="Arial" w:cs="Arial"/>
          <w:sz w:val="24"/>
          <w:szCs w:val="24"/>
          <w:u w:val="single"/>
        </w:rPr>
      </w:pPr>
    </w:p>
    <w:p w14:paraId="24175224" w14:textId="27811210" w:rsidR="004260A3" w:rsidRDefault="004260A3" w:rsidP="0027156F">
      <w:pPr>
        <w:spacing w:after="0" w:line="240" w:lineRule="auto"/>
        <w:rPr>
          <w:rFonts w:ascii="Arial" w:hAnsi="Arial" w:cs="Arial"/>
          <w:sz w:val="24"/>
          <w:szCs w:val="24"/>
          <w:u w:val="single"/>
        </w:rPr>
      </w:pPr>
    </w:p>
    <w:p w14:paraId="1D9EAE15" w14:textId="1CBD082F" w:rsidR="004260A3" w:rsidRDefault="004260A3" w:rsidP="0027156F">
      <w:pPr>
        <w:spacing w:after="0" w:line="240" w:lineRule="auto"/>
        <w:rPr>
          <w:rFonts w:ascii="Arial" w:hAnsi="Arial" w:cs="Arial"/>
          <w:sz w:val="24"/>
          <w:szCs w:val="24"/>
          <w:u w:val="single"/>
        </w:rPr>
      </w:pPr>
    </w:p>
    <w:p w14:paraId="1AEFB6F6" w14:textId="71777C1B" w:rsidR="004260A3" w:rsidRDefault="004260A3" w:rsidP="0027156F">
      <w:pPr>
        <w:spacing w:after="0" w:line="240" w:lineRule="auto"/>
        <w:rPr>
          <w:rFonts w:ascii="Arial" w:hAnsi="Arial" w:cs="Arial"/>
          <w:sz w:val="24"/>
          <w:szCs w:val="24"/>
          <w:u w:val="single"/>
        </w:rPr>
      </w:pPr>
    </w:p>
    <w:p w14:paraId="0FE102A9" w14:textId="67A8FA47" w:rsidR="004260A3" w:rsidRDefault="004260A3" w:rsidP="0027156F">
      <w:pPr>
        <w:spacing w:after="0" w:line="240" w:lineRule="auto"/>
        <w:rPr>
          <w:rFonts w:ascii="Arial" w:hAnsi="Arial" w:cs="Arial"/>
          <w:sz w:val="24"/>
          <w:szCs w:val="24"/>
          <w:u w:val="single"/>
        </w:rPr>
      </w:pPr>
    </w:p>
    <w:p w14:paraId="589673E5" w14:textId="6C06C168" w:rsidR="004260A3" w:rsidRDefault="004260A3" w:rsidP="0027156F">
      <w:pPr>
        <w:spacing w:after="0" w:line="240" w:lineRule="auto"/>
        <w:rPr>
          <w:rFonts w:ascii="Arial" w:hAnsi="Arial" w:cs="Arial"/>
          <w:sz w:val="24"/>
          <w:szCs w:val="24"/>
          <w:u w:val="single"/>
        </w:rPr>
      </w:pPr>
    </w:p>
    <w:p w14:paraId="5A36AE69" w14:textId="7CEAC6FE" w:rsidR="004260A3" w:rsidRDefault="004260A3" w:rsidP="0027156F">
      <w:pPr>
        <w:spacing w:after="0" w:line="240" w:lineRule="auto"/>
        <w:rPr>
          <w:rFonts w:ascii="Arial" w:hAnsi="Arial" w:cs="Arial"/>
          <w:sz w:val="24"/>
          <w:szCs w:val="24"/>
          <w:u w:val="single"/>
        </w:rPr>
      </w:pPr>
    </w:p>
    <w:p w14:paraId="55E1024C" w14:textId="163C1316" w:rsidR="004260A3" w:rsidRDefault="004260A3" w:rsidP="0027156F">
      <w:pPr>
        <w:spacing w:after="0" w:line="240" w:lineRule="auto"/>
        <w:rPr>
          <w:rFonts w:ascii="Arial" w:hAnsi="Arial" w:cs="Arial"/>
          <w:sz w:val="24"/>
          <w:szCs w:val="24"/>
          <w:u w:val="single"/>
        </w:rPr>
      </w:pPr>
    </w:p>
    <w:p w14:paraId="19B4DFF4" w14:textId="3A9538D0" w:rsidR="004260A3" w:rsidRDefault="004260A3" w:rsidP="0027156F">
      <w:pPr>
        <w:spacing w:after="0" w:line="240" w:lineRule="auto"/>
        <w:rPr>
          <w:rFonts w:ascii="Arial" w:hAnsi="Arial" w:cs="Arial"/>
          <w:sz w:val="24"/>
          <w:szCs w:val="24"/>
          <w:u w:val="single"/>
        </w:rPr>
      </w:pPr>
    </w:p>
    <w:p w14:paraId="09B14760" w14:textId="06A73822" w:rsidR="004260A3" w:rsidRDefault="004260A3" w:rsidP="0027156F">
      <w:pPr>
        <w:spacing w:after="0" w:line="240" w:lineRule="auto"/>
        <w:rPr>
          <w:rFonts w:ascii="Arial" w:hAnsi="Arial" w:cs="Arial"/>
          <w:sz w:val="24"/>
          <w:szCs w:val="24"/>
          <w:u w:val="single"/>
        </w:rPr>
      </w:pPr>
    </w:p>
    <w:p w14:paraId="7FBE4B8A" w14:textId="7F126B68" w:rsidR="004260A3" w:rsidRDefault="004260A3" w:rsidP="0027156F">
      <w:pPr>
        <w:spacing w:after="0" w:line="240" w:lineRule="auto"/>
        <w:rPr>
          <w:rFonts w:ascii="Arial" w:hAnsi="Arial" w:cs="Arial"/>
          <w:sz w:val="24"/>
          <w:szCs w:val="24"/>
          <w:u w:val="single"/>
        </w:rPr>
      </w:pPr>
    </w:p>
    <w:p w14:paraId="25E4376D" w14:textId="77777777" w:rsidR="00F003F6" w:rsidRDefault="00F003F6" w:rsidP="0027156F">
      <w:pPr>
        <w:spacing w:after="0" w:line="240" w:lineRule="auto"/>
        <w:rPr>
          <w:rFonts w:ascii="Arial" w:hAnsi="Arial" w:cs="Arial"/>
          <w:sz w:val="24"/>
          <w:szCs w:val="24"/>
          <w:u w:val="single"/>
        </w:rPr>
      </w:pPr>
    </w:p>
    <w:p w14:paraId="5B9BDE5C" w14:textId="77777777" w:rsidR="00D44586" w:rsidRDefault="00D44586" w:rsidP="001E105F">
      <w:pPr>
        <w:spacing w:after="0" w:line="240" w:lineRule="auto"/>
        <w:jc w:val="both"/>
        <w:rPr>
          <w:rFonts w:ascii="Arial" w:hAnsi="Arial" w:cs="Arial"/>
          <w:sz w:val="24"/>
          <w:szCs w:val="24"/>
          <w:u w:val="single"/>
        </w:rPr>
      </w:pPr>
    </w:p>
    <w:p w14:paraId="1A5F5E7A" w14:textId="77777777" w:rsidR="005A1132" w:rsidRPr="00C667F7" w:rsidRDefault="005A1132"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Site office</w:t>
      </w:r>
    </w:p>
    <w:p w14:paraId="57B81BCD" w14:textId="77777777" w:rsidR="005A1132" w:rsidRPr="00C667F7" w:rsidRDefault="005A1132" w:rsidP="001E105F">
      <w:pPr>
        <w:spacing w:after="0" w:line="240" w:lineRule="auto"/>
        <w:jc w:val="both"/>
        <w:rPr>
          <w:rFonts w:ascii="Arial" w:hAnsi="Arial" w:cs="Arial"/>
          <w:sz w:val="24"/>
          <w:szCs w:val="24"/>
          <w:u w:val="single"/>
        </w:rPr>
      </w:pPr>
    </w:p>
    <w:p w14:paraId="4D0F6B20" w14:textId="77777777" w:rsidR="005A1132" w:rsidRPr="00C667F7" w:rsidRDefault="00C85D24" w:rsidP="001E105F">
      <w:pPr>
        <w:spacing w:after="0" w:line="240" w:lineRule="auto"/>
        <w:jc w:val="both"/>
        <w:rPr>
          <w:rFonts w:ascii="Arial" w:hAnsi="Arial" w:cs="Arial"/>
          <w:sz w:val="24"/>
          <w:szCs w:val="24"/>
        </w:rPr>
      </w:pPr>
      <w:r w:rsidRPr="00C667F7">
        <w:rPr>
          <w:rFonts w:ascii="Arial" w:hAnsi="Arial" w:cs="Arial"/>
          <w:sz w:val="24"/>
          <w:szCs w:val="24"/>
        </w:rPr>
        <w:t>The site office is</w:t>
      </w:r>
      <w:r w:rsidR="005A1132" w:rsidRPr="00C667F7">
        <w:rPr>
          <w:rFonts w:ascii="Arial" w:hAnsi="Arial" w:cs="Arial"/>
          <w:sz w:val="24"/>
          <w:szCs w:val="24"/>
        </w:rPr>
        <w:t xml:space="preserve"> used </w:t>
      </w:r>
      <w:r w:rsidR="00B13302" w:rsidRPr="00C667F7">
        <w:rPr>
          <w:rFonts w:ascii="Arial" w:hAnsi="Arial" w:cs="Arial"/>
          <w:sz w:val="24"/>
          <w:szCs w:val="24"/>
        </w:rPr>
        <w:t xml:space="preserve">by </w:t>
      </w:r>
      <w:proofErr w:type="gramStart"/>
      <w:r w:rsidR="000B4CF2">
        <w:rPr>
          <w:rFonts w:ascii="Arial" w:hAnsi="Arial" w:cs="Arial"/>
          <w:sz w:val="24"/>
          <w:szCs w:val="24"/>
        </w:rPr>
        <w:t>operatives</w:t>
      </w:r>
      <w:proofErr w:type="gramEnd"/>
      <w:r w:rsidR="000B4CF2">
        <w:rPr>
          <w:rFonts w:ascii="Arial" w:hAnsi="Arial" w:cs="Arial"/>
          <w:sz w:val="24"/>
          <w:szCs w:val="24"/>
        </w:rPr>
        <w:t xml:space="preserve"> </w:t>
      </w:r>
      <w:r w:rsidR="00FD6D11">
        <w:rPr>
          <w:rFonts w:ascii="Arial" w:hAnsi="Arial" w:cs="Arial"/>
          <w:sz w:val="24"/>
          <w:szCs w:val="24"/>
        </w:rPr>
        <w:t>and the</w:t>
      </w:r>
      <w:r w:rsidRPr="00C667F7">
        <w:rPr>
          <w:rFonts w:ascii="Arial" w:hAnsi="Arial" w:cs="Arial"/>
          <w:sz w:val="24"/>
          <w:szCs w:val="24"/>
        </w:rPr>
        <w:t xml:space="preserve"> </w:t>
      </w:r>
      <w:r w:rsidR="005A1132" w:rsidRPr="00C667F7">
        <w:rPr>
          <w:rFonts w:ascii="Arial" w:hAnsi="Arial" w:cs="Arial"/>
          <w:sz w:val="24"/>
          <w:szCs w:val="24"/>
        </w:rPr>
        <w:t>storage of documents</w:t>
      </w:r>
      <w:r w:rsidR="00FD6D11">
        <w:rPr>
          <w:rFonts w:ascii="Arial" w:hAnsi="Arial" w:cs="Arial"/>
          <w:sz w:val="24"/>
          <w:szCs w:val="24"/>
        </w:rPr>
        <w:t xml:space="preserve"> is in the </w:t>
      </w:r>
      <w:proofErr w:type="gramStart"/>
      <w:r w:rsidR="00FD6D11">
        <w:rPr>
          <w:rFonts w:ascii="Arial" w:hAnsi="Arial" w:cs="Arial"/>
          <w:sz w:val="24"/>
          <w:szCs w:val="24"/>
        </w:rPr>
        <w:t>purpose built</w:t>
      </w:r>
      <w:proofErr w:type="gramEnd"/>
      <w:r w:rsidR="00FD6D11">
        <w:rPr>
          <w:rFonts w:ascii="Arial" w:hAnsi="Arial" w:cs="Arial"/>
          <w:sz w:val="24"/>
          <w:szCs w:val="24"/>
        </w:rPr>
        <w:t xml:space="preserve"> archive room within the site</w:t>
      </w:r>
      <w:r w:rsidR="005A1132" w:rsidRPr="00C667F7">
        <w:rPr>
          <w:rFonts w:ascii="Arial" w:hAnsi="Arial" w:cs="Arial"/>
          <w:sz w:val="24"/>
          <w:szCs w:val="24"/>
        </w:rPr>
        <w:t>. A copy of the Environmental Permit an</w:t>
      </w:r>
      <w:r w:rsidR="007813D6" w:rsidRPr="00C667F7">
        <w:rPr>
          <w:rFonts w:ascii="Arial" w:hAnsi="Arial" w:cs="Arial"/>
          <w:sz w:val="24"/>
          <w:szCs w:val="24"/>
        </w:rPr>
        <w:t>d Management System</w:t>
      </w:r>
      <w:r w:rsidR="005A1132" w:rsidRPr="00C667F7">
        <w:rPr>
          <w:rFonts w:ascii="Arial" w:hAnsi="Arial" w:cs="Arial"/>
          <w:sz w:val="24"/>
          <w:szCs w:val="24"/>
        </w:rPr>
        <w:t xml:space="preserve"> </w:t>
      </w:r>
      <w:r w:rsidR="005225AC">
        <w:rPr>
          <w:rFonts w:ascii="Arial" w:hAnsi="Arial" w:cs="Arial"/>
          <w:sz w:val="24"/>
          <w:szCs w:val="24"/>
        </w:rPr>
        <w:t xml:space="preserve">are </w:t>
      </w:r>
      <w:r w:rsidR="005A1132" w:rsidRPr="00C667F7">
        <w:rPr>
          <w:rFonts w:ascii="Arial" w:hAnsi="Arial" w:cs="Arial"/>
          <w:sz w:val="24"/>
          <w:szCs w:val="24"/>
        </w:rPr>
        <w:t>held in the site office.</w:t>
      </w:r>
    </w:p>
    <w:p w14:paraId="19CA5E3E" w14:textId="142A3BF1" w:rsidR="004260A3" w:rsidRDefault="004260A3" w:rsidP="001E105F">
      <w:pPr>
        <w:spacing w:after="0" w:line="240" w:lineRule="auto"/>
        <w:jc w:val="both"/>
        <w:rPr>
          <w:rFonts w:ascii="Arial" w:hAnsi="Arial" w:cs="Arial"/>
          <w:sz w:val="24"/>
          <w:szCs w:val="24"/>
        </w:rPr>
      </w:pPr>
    </w:p>
    <w:p w14:paraId="4A78345D" w14:textId="77777777" w:rsidR="003901EF" w:rsidRPr="00C667F7" w:rsidRDefault="003901EF"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Surface Water Drainage</w:t>
      </w:r>
    </w:p>
    <w:p w14:paraId="007DACBB" w14:textId="77777777" w:rsidR="003901EF" w:rsidRPr="00C667F7" w:rsidRDefault="003901EF" w:rsidP="001E105F">
      <w:pPr>
        <w:spacing w:after="0" w:line="240" w:lineRule="auto"/>
        <w:jc w:val="both"/>
        <w:rPr>
          <w:rFonts w:ascii="Arial" w:hAnsi="Arial" w:cs="Arial"/>
          <w:sz w:val="24"/>
          <w:szCs w:val="24"/>
          <w:u w:val="single"/>
        </w:rPr>
      </w:pPr>
    </w:p>
    <w:p w14:paraId="70582659" w14:textId="7D665B3F" w:rsidR="003901EF" w:rsidRPr="00C667F7" w:rsidRDefault="003901EF" w:rsidP="001E105F">
      <w:pPr>
        <w:spacing w:after="0" w:line="240" w:lineRule="auto"/>
        <w:jc w:val="both"/>
        <w:rPr>
          <w:rFonts w:ascii="Arial" w:hAnsi="Arial" w:cs="Arial"/>
          <w:sz w:val="24"/>
          <w:szCs w:val="24"/>
        </w:rPr>
      </w:pPr>
      <w:r w:rsidRPr="00C667F7">
        <w:rPr>
          <w:rFonts w:ascii="Arial" w:hAnsi="Arial" w:cs="Arial"/>
          <w:sz w:val="24"/>
          <w:szCs w:val="24"/>
        </w:rPr>
        <w:t>Water collected from roadways and roofs will be directed via a series of gullies and gutters into the surface water drainage system as shown on the site drainage plan.</w:t>
      </w:r>
      <w:r w:rsidR="00BE53FE" w:rsidRPr="00C667F7">
        <w:rPr>
          <w:rFonts w:ascii="Arial" w:hAnsi="Arial" w:cs="Arial"/>
          <w:sz w:val="24"/>
          <w:szCs w:val="24"/>
        </w:rPr>
        <w:t xml:space="preserve"> A copy of the s</w:t>
      </w:r>
      <w:r w:rsidR="0027156F">
        <w:rPr>
          <w:rFonts w:ascii="Arial" w:hAnsi="Arial" w:cs="Arial"/>
          <w:sz w:val="24"/>
          <w:szCs w:val="24"/>
        </w:rPr>
        <w:t>ite drainage plan is attached in</w:t>
      </w:r>
      <w:r w:rsidR="00BE53FE" w:rsidRPr="00C667F7">
        <w:rPr>
          <w:rFonts w:ascii="Arial" w:hAnsi="Arial" w:cs="Arial"/>
          <w:sz w:val="24"/>
          <w:szCs w:val="24"/>
        </w:rPr>
        <w:t xml:space="preserve"> </w:t>
      </w:r>
      <w:r w:rsidR="00E5104B">
        <w:rPr>
          <w:rFonts w:ascii="Arial" w:hAnsi="Arial" w:cs="Arial"/>
          <w:b/>
          <w:sz w:val="24"/>
          <w:szCs w:val="24"/>
        </w:rPr>
        <w:t>Appendix K</w:t>
      </w:r>
      <w:r w:rsidR="00BE53FE" w:rsidRPr="00D44586">
        <w:rPr>
          <w:rFonts w:ascii="Arial" w:hAnsi="Arial" w:cs="Arial"/>
          <w:sz w:val="24"/>
          <w:szCs w:val="24"/>
        </w:rPr>
        <w:t>.</w:t>
      </w:r>
    </w:p>
    <w:p w14:paraId="00C408D1" w14:textId="77777777" w:rsidR="008E1282" w:rsidRPr="00C667F7" w:rsidRDefault="008E1282" w:rsidP="001E105F">
      <w:pPr>
        <w:spacing w:after="0" w:line="240" w:lineRule="auto"/>
        <w:jc w:val="both"/>
        <w:rPr>
          <w:rFonts w:ascii="Arial" w:hAnsi="Arial" w:cs="Arial"/>
          <w:sz w:val="24"/>
          <w:szCs w:val="24"/>
          <w:u w:val="single"/>
        </w:rPr>
      </w:pPr>
    </w:p>
    <w:p w14:paraId="7B92E8E7" w14:textId="77777777" w:rsidR="003901EF" w:rsidRPr="00C667F7" w:rsidRDefault="003901EF" w:rsidP="003901EF">
      <w:pPr>
        <w:spacing w:after="0" w:line="240" w:lineRule="auto"/>
        <w:jc w:val="both"/>
        <w:rPr>
          <w:rFonts w:ascii="Arial" w:hAnsi="Arial" w:cs="Arial"/>
          <w:sz w:val="24"/>
          <w:szCs w:val="24"/>
          <w:u w:val="single"/>
        </w:rPr>
      </w:pPr>
      <w:r w:rsidRPr="00C667F7">
        <w:rPr>
          <w:rFonts w:ascii="Arial" w:hAnsi="Arial" w:cs="Arial"/>
          <w:sz w:val="24"/>
          <w:szCs w:val="24"/>
          <w:u w:val="single"/>
        </w:rPr>
        <w:t>Foul Water Drainage</w:t>
      </w:r>
      <w:r w:rsidR="007813D6" w:rsidRPr="00C667F7">
        <w:rPr>
          <w:rFonts w:ascii="Arial" w:hAnsi="Arial" w:cs="Arial"/>
          <w:sz w:val="24"/>
          <w:szCs w:val="24"/>
          <w:u w:val="single"/>
        </w:rPr>
        <w:t xml:space="preserve"> (combined drain for foul and trade effluent)</w:t>
      </w:r>
    </w:p>
    <w:p w14:paraId="4DFDE1DA" w14:textId="77777777" w:rsidR="00CF7468" w:rsidRPr="00C667F7" w:rsidRDefault="00CF7468" w:rsidP="00CF7468">
      <w:pPr>
        <w:spacing w:after="0" w:line="240" w:lineRule="auto"/>
        <w:jc w:val="both"/>
        <w:rPr>
          <w:rFonts w:ascii="Arial" w:hAnsi="Arial" w:cs="Arial"/>
          <w:sz w:val="24"/>
          <w:szCs w:val="24"/>
        </w:rPr>
      </w:pPr>
    </w:p>
    <w:p w14:paraId="1FCE37D9" w14:textId="77777777" w:rsidR="0027156F" w:rsidRDefault="00CF7468" w:rsidP="0027156F">
      <w:pPr>
        <w:spacing w:after="0" w:line="240" w:lineRule="auto"/>
        <w:rPr>
          <w:rFonts w:ascii="Arial" w:hAnsi="Arial" w:cs="Arial"/>
          <w:sz w:val="24"/>
          <w:szCs w:val="24"/>
        </w:rPr>
      </w:pPr>
      <w:r w:rsidRPr="00C667F7">
        <w:rPr>
          <w:rFonts w:ascii="Arial" w:hAnsi="Arial" w:cs="Arial"/>
          <w:sz w:val="24"/>
          <w:szCs w:val="24"/>
        </w:rPr>
        <w:t xml:space="preserve">Trade Effluent is discharged into the public sewer under </w:t>
      </w:r>
      <w:r w:rsidR="009E255F" w:rsidRPr="00C667F7">
        <w:rPr>
          <w:rFonts w:ascii="Arial" w:hAnsi="Arial" w:cs="Arial"/>
          <w:sz w:val="24"/>
          <w:szCs w:val="24"/>
        </w:rPr>
        <w:t>Consent</w:t>
      </w:r>
      <w:r w:rsidRPr="00C667F7">
        <w:rPr>
          <w:rFonts w:ascii="Arial" w:hAnsi="Arial" w:cs="Arial"/>
          <w:sz w:val="24"/>
          <w:szCs w:val="24"/>
        </w:rPr>
        <w:t xml:space="preserve"> t</w:t>
      </w:r>
      <w:r w:rsidR="003B54F1" w:rsidRPr="00C667F7">
        <w:rPr>
          <w:rFonts w:ascii="Arial" w:hAnsi="Arial" w:cs="Arial"/>
          <w:sz w:val="24"/>
          <w:szCs w:val="24"/>
        </w:rPr>
        <w:t xml:space="preserve">o Discharge issued </w:t>
      </w:r>
      <w:r w:rsidRPr="00C667F7">
        <w:rPr>
          <w:rFonts w:ascii="Arial" w:hAnsi="Arial" w:cs="Arial"/>
          <w:sz w:val="24"/>
          <w:szCs w:val="24"/>
        </w:rPr>
        <w:t>by United Utilities</w:t>
      </w:r>
      <w:r w:rsidR="009E255F" w:rsidRPr="00C667F7">
        <w:rPr>
          <w:rFonts w:ascii="Arial" w:hAnsi="Arial" w:cs="Arial"/>
          <w:sz w:val="24"/>
          <w:szCs w:val="24"/>
        </w:rPr>
        <w:t xml:space="preserve"> Water Plc</w:t>
      </w:r>
      <w:r w:rsidRPr="00C667F7">
        <w:rPr>
          <w:rFonts w:ascii="Arial" w:hAnsi="Arial" w:cs="Arial"/>
          <w:sz w:val="24"/>
          <w:szCs w:val="24"/>
        </w:rPr>
        <w:t>. This is a legal document and contains the conditions relating to the effluent to be discharge</w:t>
      </w:r>
      <w:r w:rsidRPr="00A96196">
        <w:rPr>
          <w:rFonts w:ascii="Arial" w:hAnsi="Arial" w:cs="Arial"/>
          <w:sz w:val="24"/>
          <w:szCs w:val="24"/>
        </w:rPr>
        <w:t>d.</w:t>
      </w:r>
      <w:r w:rsidR="003425B0" w:rsidRPr="00A96196">
        <w:rPr>
          <w:rFonts w:ascii="Arial" w:hAnsi="Arial" w:cs="Arial"/>
          <w:sz w:val="24"/>
          <w:szCs w:val="24"/>
        </w:rPr>
        <w:t xml:space="preserve"> </w:t>
      </w:r>
      <w:r w:rsidR="0027156F">
        <w:rPr>
          <w:rFonts w:ascii="Arial" w:hAnsi="Arial" w:cs="Arial"/>
          <w:sz w:val="24"/>
          <w:szCs w:val="24"/>
        </w:rPr>
        <w:t xml:space="preserve">All </w:t>
      </w:r>
      <w:r w:rsidR="0027156F" w:rsidRPr="006960B6">
        <w:rPr>
          <w:rFonts w:ascii="Arial" w:hAnsi="Arial" w:cs="Arial"/>
          <w:sz w:val="24"/>
          <w:szCs w:val="24"/>
        </w:rPr>
        <w:t xml:space="preserve">companies that discharge effluent to drain are required to sign up to the site agreement with </w:t>
      </w:r>
      <w:r w:rsidR="00C91CE0" w:rsidRPr="006960B6">
        <w:rPr>
          <w:rFonts w:ascii="Arial" w:hAnsi="Arial" w:cs="Arial"/>
          <w:sz w:val="24"/>
          <w:szCs w:val="24"/>
        </w:rPr>
        <w:t>BMSL</w:t>
      </w:r>
      <w:r w:rsidR="0027156F" w:rsidRPr="006960B6">
        <w:rPr>
          <w:rFonts w:ascii="Arial" w:hAnsi="Arial" w:cs="Arial"/>
          <w:sz w:val="24"/>
          <w:szCs w:val="24"/>
        </w:rPr>
        <w:t>.</w:t>
      </w:r>
    </w:p>
    <w:p w14:paraId="45413688" w14:textId="77777777" w:rsidR="0027156F" w:rsidRDefault="0027156F" w:rsidP="0027156F">
      <w:pPr>
        <w:spacing w:after="0" w:line="240" w:lineRule="auto"/>
        <w:rPr>
          <w:rFonts w:ascii="Arial" w:hAnsi="Arial" w:cs="Arial"/>
          <w:sz w:val="24"/>
          <w:szCs w:val="24"/>
        </w:rPr>
      </w:pPr>
    </w:p>
    <w:p w14:paraId="7C98280F" w14:textId="77777777" w:rsidR="005A1132" w:rsidRPr="00C667F7" w:rsidRDefault="005A1132" w:rsidP="001E105F">
      <w:pPr>
        <w:spacing w:after="0" w:line="240" w:lineRule="auto"/>
        <w:jc w:val="both"/>
        <w:rPr>
          <w:rFonts w:ascii="Arial" w:hAnsi="Arial" w:cs="Arial"/>
          <w:sz w:val="24"/>
          <w:szCs w:val="24"/>
          <w:u w:val="single"/>
        </w:rPr>
      </w:pPr>
      <w:r w:rsidRPr="00C667F7">
        <w:rPr>
          <w:rFonts w:ascii="Arial" w:hAnsi="Arial" w:cs="Arial"/>
          <w:sz w:val="24"/>
          <w:szCs w:val="24"/>
          <w:u w:val="single"/>
        </w:rPr>
        <w:t>Waste transfer compound</w:t>
      </w:r>
    </w:p>
    <w:p w14:paraId="7445B61E" w14:textId="77777777" w:rsidR="005A1132" w:rsidRPr="00C667F7" w:rsidRDefault="005A1132" w:rsidP="001E105F">
      <w:pPr>
        <w:spacing w:after="0" w:line="240" w:lineRule="auto"/>
        <w:jc w:val="both"/>
        <w:rPr>
          <w:rFonts w:ascii="Arial" w:hAnsi="Arial" w:cs="Arial"/>
          <w:sz w:val="24"/>
          <w:szCs w:val="24"/>
        </w:rPr>
      </w:pPr>
    </w:p>
    <w:p w14:paraId="316881AE" w14:textId="210BBAD9" w:rsidR="005A1132" w:rsidRPr="00C667F7" w:rsidRDefault="005A1132" w:rsidP="001E105F">
      <w:pPr>
        <w:spacing w:after="0" w:line="240" w:lineRule="auto"/>
        <w:jc w:val="both"/>
        <w:rPr>
          <w:rFonts w:ascii="Arial" w:hAnsi="Arial" w:cs="Arial"/>
          <w:sz w:val="24"/>
          <w:szCs w:val="24"/>
        </w:rPr>
      </w:pPr>
      <w:r w:rsidRPr="00C667F7">
        <w:rPr>
          <w:rFonts w:ascii="Arial" w:hAnsi="Arial" w:cs="Arial"/>
          <w:sz w:val="24"/>
          <w:szCs w:val="24"/>
        </w:rPr>
        <w:t>The waste transfer compound comprises of a concrete impermeable floor surface</w:t>
      </w:r>
      <w:r w:rsidR="00637A9C" w:rsidRPr="00C667F7">
        <w:rPr>
          <w:rFonts w:ascii="Arial" w:hAnsi="Arial" w:cs="Arial"/>
          <w:sz w:val="24"/>
          <w:szCs w:val="24"/>
        </w:rPr>
        <w:t xml:space="preserve"> </w:t>
      </w:r>
      <w:r w:rsidR="003901EF" w:rsidRPr="00C667F7">
        <w:rPr>
          <w:rFonts w:ascii="Arial" w:hAnsi="Arial" w:cs="Arial"/>
          <w:sz w:val="24"/>
          <w:szCs w:val="24"/>
        </w:rPr>
        <w:t xml:space="preserve">laid to suitable falls to aid drainage. The surface is </w:t>
      </w:r>
      <w:r w:rsidR="00637A9C" w:rsidRPr="00C667F7">
        <w:rPr>
          <w:rFonts w:ascii="Arial" w:hAnsi="Arial" w:cs="Arial"/>
          <w:sz w:val="24"/>
          <w:szCs w:val="24"/>
        </w:rPr>
        <w:t xml:space="preserve">of sufficient strength for tipping of loads, storage of wastes and operating loading </w:t>
      </w:r>
      <w:r w:rsidR="002E7536" w:rsidRPr="00C667F7">
        <w:rPr>
          <w:rFonts w:ascii="Arial" w:hAnsi="Arial" w:cs="Arial"/>
          <w:sz w:val="24"/>
          <w:szCs w:val="24"/>
        </w:rPr>
        <w:t>plant</w:t>
      </w:r>
      <w:r w:rsidR="00637A9C" w:rsidRPr="00C667F7">
        <w:rPr>
          <w:rFonts w:ascii="Arial" w:hAnsi="Arial" w:cs="Arial"/>
          <w:sz w:val="24"/>
          <w:szCs w:val="24"/>
        </w:rPr>
        <w:t>.</w:t>
      </w:r>
      <w:r w:rsidR="002A41F2">
        <w:rPr>
          <w:rFonts w:ascii="Arial" w:hAnsi="Arial" w:cs="Arial"/>
          <w:sz w:val="24"/>
          <w:szCs w:val="24"/>
        </w:rPr>
        <w:t xml:space="preserve"> </w:t>
      </w:r>
    </w:p>
    <w:p w14:paraId="1143AF87" w14:textId="77777777" w:rsidR="008E1282" w:rsidRPr="00C667F7" w:rsidRDefault="008E1282" w:rsidP="001E105F">
      <w:pPr>
        <w:spacing w:after="0" w:line="240" w:lineRule="auto"/>
        <w:jc w:val="both"/>
        <w:rPr>
          <w:rFonts w:ascii="Arial" w:hAnsi="Arial" w:cs="Arial"/>
          <w:sz w:val="24"/>
          <w:szCs w:val="24"/>
        </w:rPr>
      </w:pPr>
    </w:p>
    <w:p w14:paraId="6CB1942C" w14:textId="77777777" w:rsidR="00D60E78" w:rsidRPr="00C667F7" w:rsidRDefault="00381466"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Storage of materials on site</w:t>
      </w:r>
    </w:p>
    <w:p w14:paraId="738E5CC9" w14:textId="77777777" w:rsidR="00DF01C3" w:rsidRPr="00C667F7" w:rsidRDefault="00DF01C3" w:rsidP="001E105F">
      <w:pPr>
        <w:spacing w:after="0" w:line="240" w:lineRule="auto"/>
        <w:jc w:val="both"/>
        <w:rPr>
          <w:rFonts w:ascii="Arial" w:hAnsi="Arial" w:cs="Arial"/>
          <w:sz w:val="24"/>
          <w:szCs w:val="24"/>
          <w:u w:val="single"/>
        </w:rPr>
      </w:pPr>
    </w:p>
    <w:p w14:paraId="378A6E27" w14:textId="1702AD98" w:rsidR="009E255F" w:rsidRDefault="008D3976" w:rsidP="0027156F">
      <w:pPr>
        <w:spacing w:after="0" w:line="240" w:lineRule="auto"/>
        <w:rPr>
          <w:rFonts w:ascii="Arial" w:hAnsi="Arial" w:cs="Arial"/>
          <w:sz w:val="24"/>
          <w:szCs w:val="24"/>
        </w:rPr>
      </w:pPr>
      <w:r w:rsidRPr="00F27649">
        <w:rPr>
          <w:rFonts w:ascii="Arial" w:hAnsi="Arial" w:cs="Arial"/>
          <w:sz w:val="24"/>
          <w:szCs w:val="24"/>
        </w:rPr>
        <w:t>Clinical waste - a</w:t>
      </w:r>
      <w:r w:rsidR="00D60E78" w:rsidRPr="00F27649">
        <w:rPr>
          <w:rFonts w:ascii="Arial" w:hAnsi="Arial" w:cs="Arial"/>
          <w:sz w:val="24"/>
          <w:szCs w:val="24"/>
        </w:rPr>
        <w:t xml:space="preserve">ll clinical waste containers are stored in a </w:t>
      </w:r>
      <w:proofErr w:type="gramStart"/>
      <w:r w:rsidR="00D60E78" w:rsidRPr="00F27649">
        <w:rPr>
          <w:rFonts w:ascii="Arial" w:hAnsi="Arial" w:cs="Arial"/>
          <w:sz w:val="24"/>
          <w:szCs w:val="24"/>
        </w:rPr>
        <w:t>purpose built</w:t>
      </w:r>
      <w:proofErr w:type="gramEnd"/>
      <w:r w:rsidR="00D60E78" w:rsidRPr="00F27649">
        <w:rPr>
          <w:rFonts w:ascii="Arial" w:hAnsi="Arial" w:cs="Arial"/>
          <w:sz w:val="24"/>
          <w:szCs w:val="24"/>
        </w:rPr>
        <w:t xml:space="preserve"> area</w:t>
      </w:r>
      <w:r w:rsidR="00FD6D11" w:rsidRPr="00F27649">
        <w:rPr>
          <w:rFonts w:ascii="Arial" w:hAnsi="Arial" w:cs="Arial"/>
          <w:sz w:val="24"/>
          <w:szCs w:val="24"/>
        </w:rPr>
        <w:t xml:space="preserve"> within the sub-basement</w:t>
      </w:r>
      <w:r w:rsidR="00D60E78" w:rsidRPr="00F27649">
        <w:rPr>
          <w:rFonts w:ascii="Arial" w:hAnsi="Arial" w:cs="Arial"/>
          <w:sz w:val="24"/>
          <w:szCs w:val="24"/>
        </w:rPr>
        <w:t xml:space="preserve">. </w:t>
      </w:r>
      <w:r w:rsidR="00F245F1" w:rsidRPr="00F27649">
        <w:rPr>
          <w:rFonts w:ascii="Arial" w:hAnsi="Arial" w:cs="Arial"/>
          <w:sz w:val="24"/>
          <w:szCs w:val="24"/>
        </w:rPr>
        <w:t>A maximum of 42</w:t>
      </w:r>
      <w:r w:rsidRPr="00F27649">
        <w:rPr>
          <w:rFonts w:ascii="Arial" w:hAnsi="Arial" w:cs="Arial"/>
          <w:sz w:val="24"/>
          <w:szCs w:val="24"/>
        </w:rPr>
        <w:t xml:space="preserve"> x 770 litre wheeled cont</w:t>
      </w:r>
      <w:r w:rsidR="00FD6D11" w:rsidRPr="00F27649">
        <w:rPr>
          <w:rFonts w:ascii="Arial" w:hAnsi="Arial" w:cs="Arial"/>
          <w:sz w:val="24"/>
          <w:szCs w:val="24"/>
        </w:rPr>
        <w:t xml:space="preserve">ainers </w:t>
      </w:r>
      <w:proofErr w:type="gramStart"/>
      <w:r w:rsidR="00FD6D11" w:rsidRPr="00F27649">
        <w:rPr>
          <w:rFonts w:ascii="Arial" w:hAnsi="Arial" w:cs="Arial"/>
          <w:sz w:val="24"/>
          <w:szCs w:val="24"/>
        </w:rPr>
        <w:t>are</w:t>
      </w:r>
      <w:proofErr w:type="gramEnd"/>
      <w:r w:rsidR="00FD6D11" w:rsidRPr="00F27649">
        <w:rPr>
          <w:rFonts w:ascii="Arial" w:hAnsi="Arial" w:cs="Arial"/>
          <w:sz w:val="24"/>
          <w:szCs w:val="24"/>
        </w:rPr>
        <w:t xml:space="preserve"> stored in the </w:t>
      </w:r>
      <w:r w:rsidRPr="00F27649">
        <w:rPr>
          <w:rFonts w:ascii="Arial" w:hAnsi="Arial" w:cs="Arial"/>
          <w:sz w:val="24"/>
          <w:szCs w:val="24"/>
        </w:rPr>
        <w:t>area</w:t>
      </w:r>
      <w:r w:rsidR="00F245F1" w:rsidRPr="00F27649">
        <w:rPr>
          <w:rFonts w:ascii="Arial" w:hAnsi="Arial" w:cs="Arial"/>
          <w:sz w:val="24"/>
          <w:szCs w:val="24"/>
        </w:rPr>
        <w:t xml:space="preserve"> at any one time the remainder are stored in the fenced and gated area of the waste yard</w:t>
      </w:r>
      <w:r w:rsidRPr="00F27649">
        <w:rPr>
          <w:rFonts w:ascii="Arial" w:hAnsi="Arial" w:cs="Arial"/>
          <w:sz w:val="24"/>
          <w:szCs w:val="24"/>
        </w:rPr>
        <w:t xml:space="preserve">. </w:t>
      </w:r>
      <w:r w:rsidR="0027156F" w:rsidRPr="00F27649">
        <w:rPr>
          <w:rFonts w:ascii="Arial" w:hAnsi="Arial" w:cs="Arial"/>
          <w:sz w:val="24"/>
          <w:szCs w:val="24"/>
        </w:rPr>
        <w:t xml:space="preserve">Skips can </w:t>
      </w:r>
      <w:proofErr w:type="gramStart"/>
      <w:r w:rsidR="0027156F" w:rsidRPr="00F27649">
        <w:rPr>
          <w:rFonts w:ascii="Arial" w:hAnsi="Arial" w:cs="Arial"/>
          <w:sz w:val="24"/>
          <w:szCs w:val="24"/>
        </w:rPr>
        <w:t>be</w:t>
      </w:r>
      <w:r w:rsidR="00FD6D11" w:rsidRPr="00F27649">
        <w:rPr>
          <w:rFonts w:ascii="Arial" w:hAnsi="Arial" w:cs="Arial"/>
          <w:sz w:val="24"/>
          <w:szCs w:val="24"/>
        </w:rPr>
        <w:t xml:space="preserve"> located in</w:t>
      </w:r>
      <w:proofErr w:type="gramEnd"/>
      <w:r w:rsidR="00FD6D11" w:rsidRPr="00F27649">
        <w:rPr>
          <w:rFonts w:ascii="Arial" w:hAnsi="Arial" w:cs="Arial"/>
          <w:sz w:val="24"/>
          <w:szCs w:val="24"/>
        </w:rPr>
        <w:t xml:space="preserve"> the waste yard</w:t>
      </w:r>
      <w:r w:rsidR="003B54F1" w:rsidRPr="00F27649">
        <w:rPr>
          <w:rFonts w:ascii="Arial" w:hAnsi="Arial" w:cs="Arial"/>
          <w:sz w:val="24"/>
          <w:szCs w:val="24"/>
        </w:rPr>
        <w:t xml:space="preserve"> for the storage and disposal of </w:t>
      </w:r>
      <w:r w:rsidR="0027156F" w:rsidRPr="00F27649">
        <w:rPr>
          <w:rFonts w:ascii="Arial" w:hAnsi="Arial" w:cs="Arial"/>
          <w:sz w:val="24"/>
          <w:szCs w:val="24"/>
        </w:rPr>
        <w:t xml:space="preserve">recyclables; </w:t>
      </w:r>
      <w:r w:rsidR="003B54F1" w:rsidRPr="00F27649">
        <w:rPr>
          <w:rFonts w:ascii="Arial" w:hAnsi="Arial" w:cs="Arial"/>
          <w:sz w:val="24"/>
          <w:szCs w:val="24"/>
        </w:rPr>
        <w:t>scrap metal,</w:t>
      </w:r>
      <w:r w:rsidR="0027156F" w:rsidRPr="00F27649">
        <w:rPr>
          <w:rFonts w:ascii="Arial" w:hAnsi="Arial" w:cs="Arial"/>
          <w:sz w:val="24"/>
          <w:szCs w:val="24"/>
        </w:rPr>
        <w:t xml:space="preserve"> wood,</w:t>
      </w:r>
      <w:r w:rsidR="00F245F1" w:rsidRPr="00F27649">
        <w:rPr>
          <w:rFonts w:ascii="Arial" w:hAnsi="Arial" w:cs="Arial"/>
          <w:sz w:val="24"/>
          <w:szCs w:val="24"/>
        </w:rPr>
        <w:t xml:space="preserve"> cardboard bales</w:t>
      </w:r>
      <w:r w:rsidR="003B54F1" w:rsidRPr="00F27649">
        <w:rPr>
          <w:rFonts w:ascii="Arial" w:hAnsi="Arial" w:cs="Arial"/>
          <w:sz w:val="24"/>
          <w:szCs w:val="24"/>
        </w:rPr>
        <w:t xml:space="preserve"> WEEE </w:t>
      </w:r>
      <w:r w:rsidR="0027156F" w:rsidRPr="00F27649">
        <w:rPr>
          <w:rFonts w:ascii="Arial" w:hAnsi="Arial" w:cs="Arial"/>
          <w:sz w:val="24"/>
          <w:szCs w:val="24"/>
        </w:rPr>
        <w:t>etc</w:t>
      </w:r>
      <w:r w:rsidR="003B54F1" w:rsidRPr="00F27649">
        <w:rPr>
          <w:rFonts w:ascii="Arial" w:hAnsi="Arial" w:cs="Arial"/>
          <w:sz w:val="24"/>
          <w:szCs w:val="24"/>
        </w:rPr>
        <w:t>.</w:t>
      </w:r>
    </w:p>
    <w:p w14:paraId="5CCA5365" w14:textId="47B96F7A" w:rsidR="002A41F2" w:rsidRDefault="002A41F2" w:rsidP="0027156F">
      <w:pPr>
        <w:spacing w:after="0" w:line="240" w:lineRule="auto"/>
        <w:rPr>
          <w:rFonts w:ascii="Arial" w:hAnsi="Arial" w:cs="Arial"/>
          <w:sz w:val="24"/>
          <w:szCs w:val="24"/>
        </w:rPr>
      </w:pPr>
    </w:p>
    <w:p w14:paraId="4C370A9C" w14:textId="77777777" w:rsidR="002A41F2" w:rsidRDefault="002A41F2" w:rsidP="0027156F">
      <w:pPr>
        <w:spacing w:after="0" w:line="240" w:lineRule="auto"/>
      </w:pPr>
      <w:r>
        <w:fldChar w:fldCharType="begin"/>
      </w:r>
      <w:r>
        <w:instrText xml:space="preserve"> LINK Excel.Sheet.12 "Book1" "Sheet1!R2C1:R48C3" \a \f 4 \h </w:instrText>
      </w:r>
      <w:r>
        <w:fldChar w:fldCharType="separate"/>
      </w:r>
    </w:p>
    <w:tbl>
      <w:tblPr>
        <w:tblW w:w="9300" w:type="dxa"/>
        <w:tblLook w:val="04A0" w:firstRow="1" w:lastRow="0" w:firstColumn="1" w:lastColumn="0" w:noHBand="0" w:noVBand="1"/>
      </w:tblPr>
      <w:tblGrid>
        <w:gridCol w:w="1860"/>
        <w:gridCol w:w="6420"/>
        <w:gridCol w:w="1020"/>
      </w:tblGrid>
      <w:tr w:rsidR="002A41F2" w:rsidRPr="002A41F2" w14:paraId="00FD3831" w14:textId="77777777" w:rsidTr="002A41F2">
        <w:trPr>
          <w:trHeight w:val="870"/>
        </w:trPr>
        <w:tc>
          <w:tcPr>
            <w:tcW w:w="1860" w:type="dxa"/>
            <w:tcBorders>
              <w:top w:val="single" w:sz="4" w:space="0" w:color="auto"/>
              <w:left w:val="single" w:sz="4" w:space="0" w:color="auto"/>
              <w:bottom w:val="single" w:sz="4" w:space="0" w:color="auto"/>
              <w:right w:val="single" w:sz="4" w:space="0" w:color="auto"/>
            </w:tcBorders>
            <w:shd w:val="clear" w:color="000000" w:fill="808080"/>
            <w:noWrap/>
            <w:hideMark/>
          </w:tcPr>
          <w:p w14:paraId="33CEFD32" w14:textId="0B3A074F"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08</w:t>
            </w:r>
          </w:p>
        </w:tc>
        <w:tc>
          <w:tcPr>
            <w:tcW w:w="6420" w:type="dxa"/>
            <w:tcBorders>
              <w:top w:val="single" w:sz="4" w:space="0" w:color="auto"/>
              <w:left w:val="nil"/>
              <w:bottom w:val="single" w:sz="4" w:space="0" w:color="auto"/>
              <w:right w:val="single" w:sz="4" w:space="0" w:color="auto"/>
            </w:tcBorders>
            <w:shd w:val="clear" w:color="000000" w:fill="808080"/>
            <w:vAlign w:val="bottom"/>
            <w:hideMark/>
          </w:tcPr>
          <w:p w14:paraId="26D43CBD"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WASTES FROM THE MANUFACTURE, FORMULATION, SUPPLY AND USE (MFSU) OF COATINGS (PAINTS, VARNISHES AND VITREOUS ENAMELS), ADHESIVES, SEALANTS AND PRINTING INKS</w:t>
            </w:r>
          </w:p>
        </w:tc>
        <w:tc>
          <w:tcPr>
            <w:tcW w:w="1020" w:type="dxa"/>
            <w:tcBorders>
              <w:top w:val="single" w:sz="4" w:space="0" w:color="auto"/>
              <w:left w:val="nil"/>
              <w:bottom w:val="single" w:sz="4" w:space="0" w:color="auto"/>
              <w:right w:val="nil"/>
            </w:tcBorders>
            <w:shd w:val="clear" w:color="000000" w:fill="808080"/>
            <w:noWrap/>
            <w:vAlign w:val="bottom"/>
            <w:hideMark/>
          </w:tcPr>
          <w:p w14:paraId="372AD369"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699FE100" w14:textId="77777777" w:rsidTr="002A41F2">
        <w:trPr>
          <w:trHeight w:val="290"/>
        </w:trPr>
        <w:tc>
          <w:tcPr>
            <w:tcW w:w="1860" w:type="dxa"/>
            <w:tcBorders>
              <w:top w:val="nil"/>
              <w:left w:val="single" w:sz="4" w:space="0" w:color="auto"/>
              <w:bottom w:val="single" w:sz="4" w:space="0" w:color="auto"/>
              <w:right w:val="single" w:sz="4" w:space="0" w:color="auto"/>
            </w:tcBorders>
            <w:shd w:val="clear" w:color="000000" w:fill="A6A6A6"/>
            <w:noWrap/>
            <w:hideMark/>
          </w:tcPr>
          <w:p w14:paraId="0D616980" w14:textId="77777777" w:rsidR="002A41F2" w:rsidRPr="002A41F2" w:rsidRDefault="002A41F2" w:rsidP="002A41F2">
            <w:pPr>
              <w:spacing w:after="0" w:line="240" w:lineRule="auto"/>
              <w:rPr>
                <w:rFonts w:ascii="Calibri" w:eastAsia="Times New Roman" w:hAnsi="Calibri" w:cs="Times New Roman"/>
                <w:b/>
                <w:bCs/>
                <w:color w:val="000000"/>
              </w:rPr>
            </w:pPr>
            <w:proofErr w:type="gramStart"/>
            <w:r w:rsidRPr="002A41F2">
              <w:rPr>
                <w:rFonts w:ascii="Calibri" w:eastAsia="Times New Roman" w:hAnsi="Calibri" w:cs="Times New Roman"/>
                <w:b/>
                <w:bCs/>
                <w:color w:val="000000"/>
              </w:rPr>
              <w:t>08  01</w:t>
            </w:r>
            <w:proofErr w:type="gramEnd"/>
          </w:p>
        </w:tc>
        <w:tc>
          <w:tcPr>
            <w:tcW w:w="6420" w:type="dxa"/>
            <w:tcBorders>
              <w:top w:val="nil"/>
              <w:left w:val="nil"/>
              <w:bottom w:val="single" w:sz="4" w:space="0" w:color="auto"/>
              <w:right w:val="single" w:sz="4" w:space="0" w:color="auto"/>
            </w:tcBorders>
            <w:shd w:val="clear" w:color="000000" w:fill="A6A6A6"/>
            <w:noWrap/>
            <w:vAlign w:val="bottom"/>
            <w:hideMark/>
          </w:tcPr>
          <w:p w14:paraId="6D1901BB"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wastes from MFSU and removal of paint and varnish</w:t>
            </w:r>
          </w:p>
        </w:tc>
        <w:tc>
          <w:tcPr>
            <w:tcW w:w="1020" w:type="dxa"/>
            <w:tcBorders>
              <w:top w:val="nil"/>
              <w:left w:val="nil"/>
              <w:bottom w:val="single" w:sz="4" w:space="0" w:color="auto"/>
              <w:right w:val="nil"/>
            </w:tcBorders>
            <w:shd w:val="clear" w:color="000000" w:fill="A6A6A6"/>
            <w:noWrap/>
            <w:vAlign w:val="bottom"/>
            <w:hideMark/>
          </w:tcPr>
          <w:p w14:paraId="73644B0B"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491325E0" w14:textId="77777777" w:rsidTr="002A41F2">
        <w:trPr>
          <w:trHeight w:val="580"/>
        </w:trPr>
        <w:tc>
          <w:tcPr>
            <w:tcW w:w="1860" w:type="dxa"/>
            <w:tcBorders>
              <w:top w:val="nil"/>
              <w:left w:val="single" w:sz="4" w:space="0" w:color="auto"/>
              <w:bottom w:val="single" w:sz="4" w:space="0" w:color="auto"/>
              <w:right w:val="single" w:sz="4" w:space="0" w:color="auto"/>
            </w:tcBorders>
            <w:noWrap/>
            <w:hideMark/>
          </w:tcPr>
          <w:p w14:paraId="3587AE84" w14:textId="77777777" w:rsidR="002A41F2" w:rsidRPr="002A41F2" w:rsidRDefault="002A41F2" w:rsidP="002A41F2">
            <w:pPr>
              <w:spacing w:after="0" w:line="240" w:lineRule="auto"/>
              <w:rPr>
                <w:rFonts w:ascii="Calibri" w:eastAsia="Times New Roman" w:hAnsi="Calibri" w:cs="Times New Roman"/>
                <w:color w:val="2F75B5"/>
              </w:rPr>
            </w:pPr>
            <w:r w:rsidRPr="002A41F2">
              <w:rPr>
                <w:rFonts w:ascii="Calibri" w:eastAsia="Times New Roman" w:hAnsi="Calibri" w:cs="Times New Roman"/>
                <w:color w:val="2F75B5"/>
              </w:rPr>
              <w:t>08 01 11*</w:t>
            </w:r>
          </w:p>
        </w:tc>
        <w:tc>
          <w:tcPr>
            <w:tcW w:w="6420" w:type="dxa"/>
            <w:tcBorders>
              <w:top w:val="nil"/>
              <w:left w:val="nil"/>
              <w:bottom w:val="single" w:sz="4" w:space="0" w:color="auto"/>
              <w:right w:val="single" w:sz="4" w:space="0" w:color="auto"/>
            </w:tcBorders>
            <w:vAlign w:val="bottom"/>
            <w:hideMark/>
          </w:tcPr>
          <w:p w14:paraId="313EDEE9" w14:textId="77777777" w:rsidR="002A41F2" w:rsidRPr="002A41F2" w:rsidRDefault="002A41F2" w:rsidP="002A41F2">
            <w:pPr>
              <w:spacing w:after="0" w:line="240" w:lineRule="auto"/>
              <w:rPr>
                <w:rFonts w:ascii="Calibri" w:eastAsia="Times New Roman" w:hAnsi="Calibri" w:cs="Times New Roman"/>
                <w:color w:val="2F75B5"/>
              </w:rPr>
            </w:pPr>
            <w:r w:rsidRPr="002A41F2">
              <w:rPr>
                <w:rFonts w:ascii="Calibri" w:eastAsia="Times New Roman" w:hAnsi="Calibri" w:cs="Times New Roman"/>
                <w:color w:val="2F75B5"/>
              </w:rPr>
              <w:t>waste paint and varnish containing organic solvents or other</w:t>
            </w:r>
            <w:r w:rsidRPr="002A41F2">
              <w:rPr>
                <w:rFonts w:ascii="Calibri" w:eastAsia="Times New Roman" w:hAnsi="Calibri" w:cs="Times New Roman"/>
                <w:color w:val="2F75B5"/>
              </w:rPr>
              <w:br/>
              <w:t>hazardous substances</w:t>
            </w:r>
          </w:p>
        </w:tc>
        <w:tc>
          <w:tcPr>
            <w:tcW w:w="1020" w:type="dxa"/>
            <w:tcBorders>
              <w:top w:val="nil"/>
              <w:left w:val="nil"/>
              <w:bottom w:val="single" w:sz="4" w:space="0" w:color="auto"/>
              <w:right w:val="nil"/>
            </w:tcBorders>
            <w:noWrap/>
            <w:vAlign w:val="bottom"/>
            <w:hideMark/>
          </w:tcPr>
          <w:p w14:paraId="53FA6C22" w14:textId="77777777" w:rsidR="002A41F2" w:rsidRPr="002A41F2" w:rsidRDefault="002A41F2" w:rsidP="002A41F2">
            <w:pPr>
              <w:spacing w:after="0" w:line="240" w:lineRule="auto"/>
              <w:rPr>
                <w:rFonts w:ascii="Calibri" w:eastAsia="Times New Roman" w:hAnsi="Calibri" w:cs="Times New Roman"/>
                <w:color w:val="2F75B5"/>
              </w:rPr>
            </w:pPr>
            <w:r w:rsidRPr="002A41F2">
              <w:rPr>
                <w:rFonts w:ascii="Calibri" w:eastAsia="Times New Roman" w:hAnsi="Calibri" w:cs="Times New Roman"/>
                <w:color w:val="2F75B5"/>
              </w:rPr>
              <w:t>MH</w:t>
            </w:r>
          </w:p>
        </w:tc>
      </w:tr>
      <w:tr w:rsidR="002A41F2" w:rsidRPr="002A41F2" w14:paraId="177B1990"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808080"/>
            <w:noWrap/>
            <w:hideMark/>
          </w:tcPr>
          <w:p w14:paraId="7EA0CDD3"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14</w:t>
            </w:r>
          </w:p>
        </w:tc>
        <w:tc>
          <w:tcPr>
            <w:tcW w:w="6420" w:type="dxa"/>
            <w:tcBorders>
              <w:top w:val="nil"/>
              <w:left w:val="nil"/>
              <w:bottom w:val="single" w:sz="4" w:space="0" w:color="auto"/>
              <w:right w:val="single" w:sz="4" w:space="0" w:color="auto"/>
            </w:tcBorders>
            <w:shd w:val="clear" w:color="000000" w:fill="808080"/>
            <w:vAlign w:val="bottom"/>
            <w:hideMark/>
          </w:tcPr>
          <w:p w14:paraId="7A05147B"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 ORGANIC SOLVENTS, REFRIGERANTS</w:t>
            </w:r>
            <w:r w:rsidRPr="002A41F2">
              <w:rPr>
                <w:rFonts w:ascii="Calibri" w:eastAsia="Times New Roman" w:hAnsi="Calibri" w:cs="Times New Roman"/>
                <w:b/>
                <w:bCs/>
                <w:color w:val="000000"/>
              </w:rPr>
              <w:br/>
              <w:t>AND PROPELLANTS (except 07 and 08)</w:t>
            </w:r>
          </w:p>
        </w:tc>
        <w:tc>
          <w:tcPr>
            <w:tcW w:w="1020" w:type="dxa"/>
            <w:tcBorders>
              <w:top w:val="nil"/>
              <w:left w:val="nil"/>
              <w:bottom w:val="single" w:sz="4" w:space="0" w:color="auto"/>
              <w:right w:val="nil"/>
            </w:tcBorders>
            <w:shd w:val="clear" w:color="000000" w:fill="808080"/>
            <w:noWrap/>
            <w:vAlign w:val="bottom"/>
            <w:hideMark/>
          </w:tcPr>
          <w:p w14:paraId="2FEFA434"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1742E2DE"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A6A6A6"/>
            <w:noWrap/>
            <w:hideMark/>
          </w:tcPr>
          <w:p w14:paraId="68906567"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14 06</w:t>
            </w:r>
          </w:p>
        </w:tc>
        <w:tc>
          <w:tcPr>
            <w:tcW w:w="6420" w:type="dxa"/>
            <w:tcBorders>
              <w:top w:val="nil"/>
              <w:left w:val="nil"/>
              <w:bottom w:val="single" w:sz="4" w:space="0" w:color="auto"/>
              <w:right w:val="single" w:sz="4" w:space="0" w:color="auto"/>
            </w:tcBorders>
            <w:shd w:val="clear" w:color="000000" w:fill="A6A6A6"/>
            <w:vAlign w:val="bottom"/>
            <w:hideMark/>
          </w:tcPr>
          <w:p w14:paraId="068F1430"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 organic solvents, refrigerants and</w:t>
            </w:r>
            <w:r w:rsidRPr="002A41F2">
              <w:rPr>
                <w:rFonts w:ascii="Calibri" w:eastAsia="Times New Roman" w:hAnsi="Calibri" w:cs="Times New Roman"/>
                <w:b/>
                <w:bCs/>
                <w:color w:val="000000"/>
              </w:rPr>
              <w:br/>
              <w:t>foam/aerosol propellants</w:t>
            </w:r>
          </w:p>
        </w:tc>
        <w:tc>
          <w:tcPr>
            <w:tcW w:w="1020" w:type="dxa"/>
            <w:tcBorders>
              <w:top w:val="nil"/>
              <w:left w:val="nil"/>
              <w:bottom w:val="single" w:sz="4" w:space="0" w:color="auto"/>
              <w:right w:val="nil"/>
            </w:tcBorders>
            <w:shd w:val="clear" w:color="000000" w:fill="A6A6A6"/>
            <w:noWrap/>
            <w:vAlign w:val="bottom"/>
            <w:hideMark/>
          </w:tcPr>
          <w:p w14:paraId="3A061AE7"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7177AE00"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7C06150B"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14 06 01*</w:t>
            </w:r>
          </w:p>
        </w:tc>
        <w:tc>
          <w:tcPr>
            <w:tcW w:w="6420" w:type="dxa"/>
            <w:tcBorders>
              <w:top w:val="nil"/>
              <w:left w:val="nil"/>
              <w:bottom w:val="single" w:sz="4" w:space="0" w:color="auto"/>
              <w:right w:val="single" w:sz="4" w:space="0" w:color="auto"/>
            </w:tcBorders>
            <w:noWrap/>
            <w:vAlign w:val="bottom"/>
            <w:hideMark/>
          </w:tcPr>
          <w:p w14:paraId="10624242"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chlorofluorocarbons, HCFC, HFC</w:t>
            </w:r>
          </w:p>
        </w:tc>
        <w:tc>
          <w:tcPr>
            <w:tcW w:w="1020" w:type="dxa"/>
            <w:tcBorders>
              <w:top w:val="nil"/>
              <w:left w:val="nil"/>
              <w:bottom w:val="single" w:sz="4" w:space="0" w:color="auto"/>
              <w:right w:val="nil"/>
            </w:tcBorders>
            <w:noWrap/>
            <w:vAlign w:val="bottom"/>
            <w:hideMark/>
          </w:tcPr>
          <w:p w14:paraId="249489D0"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3C178ED4"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75B341B"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14 06 02*</w:t>
            </w:r>
          </w:p>
        </w:tc>
        <w:tc>
          <w:tcPr>
            <w:tcW w:w="6420" w:type="dxa"/>
            <w:tcBorders>
              <w:top w:val="nil"/>
              <w:left w:val="nil"/>
              <w:bottom w:val="single" w:sz="4" w:space="0" w:color="auto"/>
              <w:right w:val="single" w:sz="4" w:space="0" w:color="auto"/>
            </w:tcBorders>
            <w:noWrap/>
            <w:vAlign w:val="bottom"/>
            <w:hideMark/>
          </w:tcPr>
          <w:p w14:paraId="20EABE43"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other halogenated solvents and solvent mixtures</w:t>
            </w:r>
          </w:p>
        </w:tc>
        <w:tc>
          <w:tcPr>
            <w:tcW w:w="1020" w:type="dxa"/>
            <w:tcBorders>
              <w:top w:val="nil"/>
              <w:left w:val="nil"/>
              <w:bottom w:val="single" w:sz="4" w:space="0" w:color="auto"/>
              <w:right w:val="nil"/>
            </w:tcBorders>
            <w:noWrap/>
            <w:vAlign w:val="bottom"/>
            <w:hideMark/>
          </w:tcPr>
          <w:p w14:paraId="6891CAA2"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1D8661DA"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6ECF3D05"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14 06 03*</w:t>
            </w:r>
          </w:p>
        </w:tc>
        <w:tc>
          <w:tcPr>
            <w:tcW w:w="6420" w:type="dxa"/>
            <w:tcBorders>
              <w:top w:val="nil"/>
              <w:left w:val="nil"/>
              <w:bottom w:val="single" w:sz="4" w:space="0" w:color="auto"/>
              <w:right w:val="single" w:sz="4" w:space="0" w:color="auto"/>
            </w:tcBorders>
            <w:noWrap/>
            <w:vAlign w:val="bottom"/>
            <w:hideMark/>
          </w:tcPr>
          <w:p w14:paraId="1F64D923"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other solvents and solvent mixtures</w:t>
            </w:r>
          </w:p>
        </w:tc>
        <w:tc>
          <w:tcPr>
            <w:tcW w:w="1020" w:type="dxa"/>
            <w:tcBorders>
              <w:top w:val="nil"/>
              <w:left w:val="nil"/>
              <w:bottom w:val="single" w:sz="4" w:space="0" w:color="auto"/>
              <w:right w:val="nil"/>
            </w:tcBorders>
            <w:noWrap/>
            <w:vAlign w:val="bottom"/>
            <w:hideMark/>
          </w:tcPr>
          <w:p w14:paraId="7AEAD1FA"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276A9C61" w14:textId="77777777" w:rsidTr="002A41F2">
        <w:trPr>
          <w:trHeight w:val="870"/>
        </w:trPr>
        <w:tc>
          <w:tcPr>
            <w:tcW w:w="1860" w:type="dxa"/>
            <w:tcBorders>
              <w:top w:val="nil"/>
              <w:left w:val="single" w:sz="4" w:space="0" w:color="auto"/>
              <w:bottom w:val="single" w:sz="4" w:space="0" w:color="auto"/>
              <w:right w:val="single" w:sz="4" w:space="0" w:color="auto"/>
            </w:tcBorders>
            <w:shd w:val="clear" w:color="000000" w:fill="808080"/>
            <w:noWrap/>
            <w:hideMark/>
          </w:tcPr>
          <w:p w14:paraId="4764AFC0"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lastRenderedPageBreak/>
              <w:t>15</w:t>
            </w:r>
          </w:p>
        </w:tc>
        <w:tc>
          <w:tcPr>
            <w:tcW w:w="6420" w:type="dxa"/>
            <w:tcBorders>
              <w:top w:val="nil"/>
              <w:left w:val="nil"/>
              <w:bottom w:val="single" w:sz="4" w:space="0" w:color="auto"/>
              <w:right w:val="single" w:sz="4" w:space="0" w:color="auto"/>
            </w:tcBorders>
            <w:shd w:val="clear" w:color="000000" w:fill="808080"/>
            <w:hideMark/>
          </w:tcPr>
          <w:p w14:paraId="7CB7447E"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 PACKAGING, ABSORBENTS, WIPING CLOTHS, FILTER MATERIALS AND PROTECTIVE CLOTHING NOT OTHERWISE SPECIFIED</w:t>
            </w:r>
          </w:p>
        </w:tc>
        <w:tc>
          <w:tcPr>
            <w:tcW w:w="1020" w:type="dxa"/>
            <w:tcBorders>
              <w:top w:val="nil"/>
              <w:left w:val="nil"/>
              <w:bottom w:val="single" w:sz="4" w:space="0" w:color="auto"/>
              <w:right w:val="nil"/>
            </w:tcBorders>
            <w:shd w:val="clear" w:color="000000" w:fill="808080"/>
            <w:noWrap/>
            <w:vAlign w:val="bottom"/>
            <w:hideMark/>
          </w:tcPr>
          <w:p w14:paraId="1DCB9D9F"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3E44E547"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A6A6A6"/>
            <w:noWrap/>
            <w:hideMark/>
          </w:tcPr>
          <w:p w14:paraId="3FFDF0E2" w14:textId="77777777" w:rsidR="002A41F2" w:rsidRPr="002A41F2" w:rsidRDefault="002A41F2" w:rsidP="002A41F2">
            <w:pPr>
              <w:spacing w:after="0" w:line="240" w:lineRule="auto"/>
              <w:rPr>
                <w:rFonts w:ascii="Calibri" w:eastAsia="Times New Roman" w:hAnsi="Calibri" w:cs="Times New Roman"/>
                <w:b/>
                <w:bCs/>
              </w:rPr>
            </w:pPr>
            <w:r w:rsidRPr="002A41F2">
              <w:rPr>
                <w:rFonts w:ascii="Calibri" w:eastAsia="Times New Roman" w:hAnsi="Calibri" w:cs="Times New Roman"/>
                <w:b/>
                <w:bCs/>
              </w:rPr>
              <w:t>15 01</w:t>
            </w:r>
          </w:p>
        </w:tc>
        <w:tc>
          <w:tcPr>
            <w:tcW w:w="6420" w:type="dxa"/>
            <w:tcBorders>
              <w:top w:val="nil"/>
              <w:left w:val="nil"/>
              <w:bottom w:val="single" w:sz="4" w:space="0" w:color="auto"/>
              <w:right w:val="single" w:sz="4" w:space="0" w:color="auto"/>
            </w:tcBorders>
            <w:shd w:val="clear" w:color="000000" w:fill="A6A6A6"/>
            <w:hideMark/>
          </w:tcPr>
          <w:p w14:paraId="0C0ED80F" w14:textId="77777777" w:rsidR="002A41F2" w:rsidRPr="002A41F2" w:rsidRDefault="002A41F2" w:rsidP="002A41F2">
            <w:pPr>
              <w:spacing w:after="0" w:line="240" w:lineRule="auto"/>
              <w:rPr>
                <w:rFonts w:ascii="Calibri" w:eastAsia="Times New Roman" w:hAnsi="Calibri" w:cs="Times New Roman"/>
                <w:b/>
                <w:bCs/>
              </w:rPr>
            </w:pPr>
            <w:r w:rsidRPr="002A41F2">
              <w:rPr>
                <w:rFonts w:ascii="Calibri" w:eastAsia="Times New Roman" w:hAnsi="Calibri" w:cs="Times New Roman"/>
                <w:b/>
                <w:bCs/>
              </w:rPr>
              <w:t>packaging (including separately collected municipal</w:t>
            </w:r>
            <w:r w:rsidRPr="002A41F2">
              <w:rPr>
                <w:rFonts w:ascii="Calibri" w:eastAsia="Times New Roman" w:hAnsi="Calibri" w:cs="Times New Roman"/>
                <w:b/>
                <w:bCs/>
              </w:rPr>
              <w:br/>
              <w:t>packaging waste)</w:t>
            </w:r>
          </w:p>
        </w:tc>
        <w:tc>
          <w:tcPr>
            <w:tcW w:w="1020" w:type="dxa"/>
            <w:tcBorders>
              <w:top w:val="nil"/>
              <w:left w:val="nil"/>
              <w:bottom w:val="single" w:sz="4" w:space="0" w:color="auto"/>
              <w:right w:val="nil"/>
            </w:tcBorders>
            <w:shd w:val="clear" w:color="000000" w:fill="A6A6A6"/>
            <w:noWrap/>
            <w:vAlign w:val="bottom"/>
            <w:hideMark/>
          </w:tcPr>
          <w:p w14:paraId="308375A4" w14:textId="77777777" w:rsidR="002A41F2" w:rsidRPr="002A41F2" w:rsidRDefault="002A41F2" w:rsidP="002A41F2">
            <w:pPr>
              <w:spacing w:after="0" w:line="240" w:lineRule="auto"/>
              <w:rPr>
                <w:rFonts w:ascii="Calibri" w:eastAsia="Times New Roman" w:hAnsi="Calibri" w:cs="Times New Roman"/>
                <w:b/>
                <w:bCs/>
              </w:rPr>
            </w:pPr>
            <w:r w:rsidRPr="002A41F2">
              <w:rPr>
                <w:rFonts w:ascii="Calibri" w:eastAsia="Times New Roman" w:hAnsi="Calibri" w:cs="Times New Roman"/>
                <w:b/>
                <w:bCs/>
              </w:rPr>
              <w:t> </w:t>
            </w:r>
          </w:p>
        </w:tc>
      </w:tr>
      <w:tr w:rsidR="002A41F2" w:rsidRPr="002A41F2" w14:paraId="14C43DE9"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741CA051" w14:textId="77777777" w:rsidR="002A41F2" w:rsidRPr="002A41F2" w:rsidRDefault="002A41F2" w:rsidP="002A41F2">
            <w:pPr>
              <w:spacing w:after="0" w:line="240" w:lineRule="auto"/>
              <w:rPr>
                <w:rFonts w:ascii="Calibri" w:eastAsia="Times New Roman" w:hAnsi="Calibri" w:cs="Times New Roman"/>
              </w:rPr>
            </w:pPr>
            <w:r w:rsidRPr="002A41F2">
              <w:rPr>
                <w:rFonts w:ascii="Calibri" w:eastAsia="Times New Roman" w:hAnsi="Calibri" w:cs="Times New Roman"/>
              </w:rPr>
              <w:t>15 01 01</w:t>
            </w:r>
          </w:p>
        </w:tc>
        <w:tc>
          <w:tcPr>
            <w:tcW w:w="6420" w:type="dxa"/>
            <w:tcBorders>
              <w:top w:val="nil"/>
              <w:left w:val="nil"/>
              <w:bottom w:val="single" w:sz="4" w:space="0" w:color="auto"/>
              <w:right w:val="single" w:sz="4" w:space="0" w:color="auto"/>
            </w:tcBorders>
            <w:hideMark/>
          </w:tcPr>
          <w:p w14:paraId="093F473A" w14:textId="77777777" w:rsidR="002A41F2" w:rsidRPr="002A41F2" w:rsidRDefault="002A41F2" w:rsidP="002A41F2">
            <w:pPr>
              <w:spacing w:after="0" w:line="240" w:lineRule="auto"/>
              <w:rPr>
                <w:rFonts w:ascii="Calibri" w:eastAsia="Times New Roman" w:hAnsi="Calibri" w:cs="Times New Roman"/>
              </w:rPr>
            </w:pPr>
            <w:r w:rsidRPr="002A41F2">
              <w:rPr>
                <w:rFonts w:ascii="Calibri" w:eastAsia="Times New Roman" w:hAnsi="Calibri" w:cs="Times New Roman"/>
              </w:rPr>
              <w:t xml:space="preserve">paper and cardboard packaging </w:t>
            </w:r>
          </w:p>
        </w:tc>
        <w:tc>
          <w:tcPr>
            <w:tcW w:w="1020" w:type="dxa"/>
            <w:tcBorders>
              <w:top w:val="nil"/>
              <w:left w:val="nil"/>
              <w:bottom w:val="single" w:sz="4" w:space="0" w:color="auto"/>
              <w:right w:val="nil"/>
            </w:tcBorders>
            <w:noWrap/>
            <w:vAlign w:val="bottom"/>
            <w:hideMark/>
          </w:tcPr>
          <w:p w14:paraId="5B9C4307" w14:textId="77777777" w:rsidR="002A41F2" w:rsidRPr="002A41F2" w:rsidRDefault="002A41F2" w:rsidP="002A41F2">
            <w:pPr>
              <w:spacing w:after="0" w:line="240" w:lineRule="auto"/>
              <w:rPr>
                <w:rFonts w:ascii="Calibri" w:eastAsia="Times New Roman" w:hAnsi="Calibri" w:cs="Times New Roman"/>
              </w:rPr>
            </w:pPr>
            <w:r w:rsidRPr="002A41F2">
              <w:rPr>
                <w:rFonts w:ascii="Calibri" w:eastAsia="Times New Roman" w:hAnsi="Calibri" w:cs="Times New Roman"/>
              </w:rPr>
              <w:t>AN</w:t>
            </w:r>
          </w:p>
        </w:tc>
      </w:tr>
      <w:tr w:rsidR="002A41F2" w:rsidRPr="002A41F2" w14:paraId="44E2BD4A"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787C95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15 01 02</w:t>
            </w:r>
          </w:p>
        </w:tc>
        <w:tc>
          <w:tcPr>
            <w:tcW w:w="6420" w:type="dxa"/>
            <w:tcBorders>
              <w:top w:val="nil"/>
              <w:left w:val="nil"/>
              <w:bottom w:val="single" w:sz="4" w:space="0" w:color="auto"/>
              <w:right w:val="single" w:sz="4" w:space="0" w:color="auto"/>
            </w:tcBorders>
            <w:noWrap/>
            <w:vAlign w:val="bottom"/>
            <w:hideMark/>
          </w:tcPr>
          <w:p w14:paraId="3F44FE0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plastic packaging</w:t>
            </w:r>
          </w:p>
        </w:tc>
        <w:tc>
          <w:tcPr>
            <w:tcW w:w="1020" w:type="dxa"/>
            <w:tcBorders>
              <w:top w:val="nil"/>
              <w:left w:val="nil"/>
              <w:bottom w:val="single" w:sz="4" w:space="0" w:color="auto"/>
              <w:right w:val="nil"/>
            </w:tcBorders>
            <w:noWrap/>
            <w:vAlign w:val="bottom"/>
            <w:hideMark/>
          </w:tcPr>
          <w:p w14:paraId="54D32FEF" w14:textId="77777777" w:rsidR="002A41F2" w:rsidRPr="002A41F2" w:rsidRDefault="002A41F2" w:rsidP="002A41F2">
            <w:pPr>
              <w:spacing w:after="0" w:line="240" w:lineRule="auto"/>
              <w:rPr>
                <w:rFonts w:ascii="Calibri" w:eastAsia="Times New Roman" w:hAnsi="Calibri" w:cs="Times New Roman"/>
              </w:rPr>
            </w:pPr>
            <w:r w:rsidRPr="002A41F2">
              <w:rPr>
                <w:rFonts w:ascii="Calibri" w:eastAsia="Times New Roman" w:hAnsi="Calibri" w:cs="Times New Roman"/>
              </w:rPr>
              <w:t>AN</w:t>
            </w:r>
          </w:p>
        </w:tc>
      </w:tr>
      <w:tr w:rsidR="002A41F2" w:rsidRPr="002A41F2" w14:paraId="70DC57B7"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9849513"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15 01 03</w:t>
            </w:r>
          </w:p>
        </w:tc>
        <w:tc>
          <w:tcPr>
            <w:tcW w:w="6420" w:type="dxa"/>
            <w:tcBorders>
              <w:top w:val="nil"/>
              <w:left w:val="nil"/>
              <w:bottom w:val="single" w:sz="4" w:space="0" w:color="auto"/>
              <w:right w:val="single" w:sz="4" w:space="0" w:color="auto"/>
            </w:tcBorders>
            <w:noWrap/>
            <w:vAlign w:val="bottom"/>
            <w:hideMark/>
          </w:tcPr>
          <w:p w14:paraId="7E57E7E5"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wooden packaging </w:t>
            </w:r>
          </w:p>
        </w:tc>
        <w:tc>
          <w:tcPr>
            <w:tcW w:w="1020" w:type="dxa"/>
            <w:tcBorders>
              <w:top w:val="nil"/>
              <w:left w:val="nil"/>
              <w:bottom w:val="single" w:sz="4" w:space="0" w:color="auto"/>
              <w:right w:val="nil"/>
            </w:tcBorders>
            <w:noWrap/>
            <w:vAlign w:val="bottom"/>
            <w:hideMark/>
          </w:tcPr>
          <w:p w14:paraId="0D682EE9"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0022AA81"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501DF4BA"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15 01 04</w:t>
            </w:r>
          </w:p>
        </w:tc>
        <w:tc>
          <w:tcPr>
            <w:tcW w:w="6420" w:type="dxa"/>
            <w:tcBorders>
              <w:top w:val="nil"/>
              <w:left w:val="nil"/>
              <w:bottom w:val="single" w:sz="4" w:space="0" w:color="auto"/>
              <w:right w:val="single" w:sz="4" w:space="0" w:color="auto"/>
            </w:tcBorders>
            <w:noWrap/>
            <w:vAlign w:val="bottom"/>
            <w:hideMark/>
          </w:tcPr>
          <w:p w14:paraId="2842571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metallic packaging </w:t>
            </w:r>
          </w:p>
        </w:tc>
        <w:tc>
          <w:tcPr>
            <w:tcW w:w="1020" w:type="dxa"/>
            <w:tcBorders>
              <w:top w:val="nil"/>
              <w:left w:val="nil"/>
              <w:bottom w:val="single" w:sz="4" w:space="0" w:color="auto"/>
              <w:right w:val="nil"/>
            </w:tcBorders>
            <w:noWrap/>
            <w:vAlign w:val="bottom"/>
            <w:hideMark/>
          </w:tcPr>
          <w:p w14:paraId="1414E1AF"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591951B1"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CF3C59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15 01 07</w:t>
            </w:r>
          </w:p>
        </w:tc>
        <w:tc>
          <w:tcPr>
            <w:tcW w:w="6420" w:type="dxa"/>
            <w:tcBorders>
              <w:top w:val="nil"/>
              <w:left w:val="nil"/>
              <w:bottom w:val="single" w:sz="4" w:space="0" w:color="auto"/>
              <w:right w:val="single" w:sz="4" w:space="0" w:color="auto"/>
            </w:tcBorders>
            <w:noWrap/>
            <w:vAlign w:val="bottom"/>
            <w:hideMark/>
          </w:tcPr>
          <w:p w14:paraId="3EF1256D"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glass packaging</w:t>
            </w:r>
          </w:p>
        </w:tc>
        <w:tc>
          <w:tcPr>
            <w:tcW w:w="1020" w:type="dxa"/>
            <w:tcBorders>
              <w:top w:val="nil"/>
              <w:left w:val="nil"/>
              <w:bottom w:val="single" w:sz="4" w:space="0" w:color="auto"/>
              <w:right w:val="nil"/>
            </w:tcBorders>
            <w:noWrap/>
            <w:vAlign w:val="bottom"/>
            <w:hideMark/>
          </w:tcPr>
          <w:p w14:paraId="4435A575"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53B73F6C"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A6A6A6"/>
            <w:noWrap/>
            <w:hideMark/>
          </w:tcPr>
          <w:p w14:paraId="3B5FEB7D"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15 02</w:t>
            </w:r>
          </w:p>
        </w:tc>
        <w:tc>
          <w:tcPr>
            <w:tcW w:w="6420" w:type="dxa"/>
            <w:tcBorders>
              <w:top w:val="nil"/>
              <w:left w:val="nil"/>
              <w:bottom w:val="single" w:sz="4" w:space="0" w:color="auto"/>
              <w:right w:val="single" w:sz="4" w:space="0" w:color="auto"/>
            </w:tcBorders>
            <w:shd w:val="clear" w:color="000000" w:fill="A6A6A6"/>
            <w:vAlign w:val="bottom"/>
            <w:hideMark/>
          </w:tcPr>
          <w:p w14:paraId="69D9DB5F"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absorbents, filter materials, wiping cloths and</w:t>
            </w:r>
            <w:r w:rsidRPr="002A41F2">
              <w:rPr>
                <w:rFonts w:ascii="Calibri" w:eastAsia="Times New Roman" w:hAnsi="Calibri" w:cs="Times New Roman"/>
                <w:b/>
                <w:bCs/>
                <w:color w:val="000000"/>
              </w:rPr>
              <w:br/>
              <w:t>protective clothing</w:t>
            </w:r>
          </w:p>
        </w:tc>
        <w:tc>
          <w:tcPr>
            <w:tcW w:w="1020" w:type="dxa"/>
            <w:tcBorders>
              <w:top w:val="nil"/>
              <w:left w:val="nil"/>
              <w:bottom w:val="single" w:sz="4" w:space="0" w:color="auto"/>
              <w:right w:val="nil"/>
            </w:tcBorders>
            <w:shd w:val="clear" w:color="000000" w:fill="A6A6A6"/>
            <w:noWrap/>
            <w:vAlign w:val="bottom"/>
            <w:hideMark/>
          </w:tcPr>
          <w:p w14:paraId="65C1B7DB"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w:t>
            </w:r>
          </w:p>
        </w:tc>
      </w:tr>
      <w:tr w:rsidR="002A41F2" w:rsidRPr="002A41F2" w14:paraId="5EE6AF37" w14:textId="77777777" w:rsidTr="002A41F2">
        <w:trPr>
          <w:trHeight w:val="870"/>
        </w:trPr>
        <w:tc>
          <w:tcPr>
            <w:tcW w:w="1860" w:type="dxa"/>
            <w:tcBorders>
              <w:top w:val="nil"/>
              <w:left w:val="single" w:sz="4" w:space="0" w:color="auto"/>
              <w:bottom w:val="single" w:sz="4" w:space="0" w:color="auto"/>
              <w:right w:val="single" w:sz="4" w:space="0" w:color="auto"/>
            </w:tcBorders>
            <w:shd w:val="clear" w:color="000000" w:fill="808080"/>
            <w:noWrap/>
            <w:hideMark/>
          </w:tcPr>
          <w:p w14:paraId="3808FD88"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18</w:t>
            </w:r>
          </w:p>
        </w:tc>
        <w:tc>
          <w:tcPr>
            <w:tcW w:w="6420" w:type="dxa"/>
            <w:tcBorders>
              <w:top w:val="nil"/>
              <w:left w:val="nil"/>
              <w:bottom w:val="single" w:sz="4" w:space="0" w:color="auto"/>
              <w:right w:val="single" w:sz="4" w:space="0" w:color="auto"/>
            </w:tcBorders>
            <w:shd w:val="clear" w:color="000000" w:fill="808080"/>
            <w:vAlign w:val="bottom"/>
            <w:hideMark/>
          </w:tcPr>
          <w:p w14:paraId="4BF32871"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WASTES FROM HUMAN OR ANIMAL HEALTH CARE AND/OR RELATED RESEARCH (except kitchen and restaurant wastes not arising from immediate health care)</w:t>
            </w:r>
          </w:p>
        </w:tc>
        <w:tc>
          <w:tcPr>
            <w:tcW w:w="1020" w:type="dxa"/>
            <w:tcBorders>
              <w:top w:val="nil"/>
              <w:left w:val="nil"/>
              <w:bottom w:val="single" w:sz="4" w:space="0" w:color="auto"/>
              <w:right w:val="single" w:sz="4" w:space="0" w:color="auto"/>
            </w:tcBorders>
            <w:shd w:val="clear" w:color="000000" w:fill="808080"/>
            <w:noWrap/>
            <w:vAlign w:val="bottom"/>
            <w:hideMark/>
          </w:tcPr>
          <w:p w14:paraId="4A634F51"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1949CB33"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A6A6A6"/>
            <w:noWrap/>
            <w:hideMark/>
          </w:tcPr>
          <w:p w14:paraId="52DCB42F"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18 01</w:t>
            </w:r>
          </w:p>
        </w:tc>
        <w:tc>
          <w:tcPr>
            <w:tcW w:w="6420" w:type="dxa"/>
            <w:tcBorders>
              <w:top w:val="nil"/>
              <w:left w:val="nil"/>
              <w:bottom w:val="single" w:sz="4" w:space="0" w:color="auto"/>
              <w:right w:val="single" w:sz="4" w:space="0" w:color="auto"/>
            </w:tcBorders>
            <w:shd w:val="clear" w:color="000000" w:fill="A6A6A6"/>
            <w:vAlign w:val="bottom"/>
            <w:hideMark/>
          </w:tcPr>
          <w:p w14:paraId="77F95BCB"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wastes from natal care, diagnosis, treatment or</w:t>
            </w:r>
            <w:r w:rsidRPr="002A41F2">
              <w:rPr>
                <w:rFonts w:ascii="Calibri" w:eastAsia="Times New Roman" w:hAnsi="Calibri" w:cs="Times New Roman"/>
                <w:b/>
                <w:bCs/>
                <w:color w:val="000000"/>
              </w:rPr>
              <w:br/>
              <w:t>prevention of disease in humans</w:t>
            </w:r>
          </w:p>
        </w:tc>
        <w:tc>
          <w:tcPr>
            <w:tcW w:w="1020" w:type="dxa"/>
            <w:tcBorders>
              <w:top w:val="nil"/>
              <w:left w:val="nil"/>
              <w:bottom w:val="single" w:sz="4" w:space="0" w:color="auto"/>
              <w:right w:val="single" w:sz="4" w:space="0" w:color="auto"/>
            </w:tcBorders>
            <w:shd w:val="clear" w:color="000000" w:fill="A6A6A6"/>
            <w:noWrap/>
            <w:vAlign w:val="bottom"/>
            <w:hideMark/>
          </w:tcPr>
          <w:p w14:paraId="34436A17"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7DAA1CC1"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3F052B02"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18 01 01</w:t>
            </w:r>
          </w:p>
        </w:tc>
        <w:tc>
          <w:tcPr>
            <w:tcW w:w="6420" w:type="dxa"/>
            <w:tcBorders>
              <w:top w:val="nil"/>
              <w:left w:val="nil"/>
              <w:bottom w:val="single" w:sz="4" w:space="0" w:color="auto"/>
              <w:right w:val="single" w:sz="4" w:space="0" w:color="auto"/>
            </w:tcBorders>
            <w:vAlign w:val="bottom"/>
            <w:hideMark/>
          </w:tcPr>
          <w:p w14:paraId="444FD081"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sharps (except 18 01 03) </w:t>
            </w:r>
          </w:p>
        </w:tc>
        <w:tc>
          <w:tcPr>
            <w:tcW w:w="1020" w:type="dxa"/>
            <w:tcBorders>
              <w:top w:val="nil"/>
              <w:left w:val="nil"/>
              <w:bottom w:val="single" w:sz="4" w:space="0" w:color="auto"/>
              <w:right w:val="single" w:sz="4" w:space="0" w:color="auto"/>
            </w:tcBorders>
            <w:noWrap/>
            <w:vAlign w:val="bottom"/>
            <w:hideMark/>
          </w:tcPr>
          <w:p w14:paraId="44FECA77"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66DAA4BD" w14:textId="77777777" w:rsidTr="002A41F2">
        <w:trPr>
          <w:trHeight w:val="580"/>
        </w:trPr>
        <w:tc>
          <w:tcPr>
            <w:tcW w:w="1860" w:type="dxa"/>
            <w:tcBorders>
              <w:top w:val="nil"/>
              <w:left w:val="single" w:sz="4" w:space="0" w:color="auto"/>
              <w:bottom w:val="single" w:sz="4" w:space="0" w:color="auto"/>
              <w:right w:val="single" w:sz="4" w:space="0" w:color="auto"/>
            </w:tcBorders>
            <w:noWrap/>
            <w:hideMark/>
          </w:tcPr>
          <w:p w14:paraId="021E1D0A"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18 01 02</w:t>
            </w:r>
          </w:p>
        </w:tc>
        <w:tc>
          <w:tcPr>
            <w:tcW w:w="6420" w:type="dxa"/>
            <w:tcBorders>
              <w:top w:val="nil"/>
              <w:left w:val="nil"/>
              <w:bottom w:val="single" w:sz="4" w:space="0" w:color="auto"/>
              <w:right w:val="single" w:sz="4" w:space="0" w:color="auto"/>
            </w:tcBorders>
            <w:vAlign w:val="bottom"/>
            <w:hideMark/>
          </w:tcPr>
          <w:p w14:paraId="584CC519"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 Body parts and organs including blood bags and blood preserves</w:t>
            </w:r>
            <w:r w:rsidRPr="002A41F2">
              <w:rPr>
                <w:rFonts w:ascii="Calibri" w:eastAsia="Times New Roman" w:hAnsi="Calibri" w:cs="Times New Roman"/>
                <w:color w:val="000000"/>
              </w:rPr>
              <w:br/>
              <w:t>(except 18 01 03)</w:t>
            </w:r>
          </w:p>
        </w:tc>
        <w:tc>
          <w:tcPr>
            <w:tcW w:w="1020" w:type="dxa"/>
            <w:tcBorders>
              <w:top w:val="nil"/>
              <w:left w:val="nil"/>
              <w:bottom w:val="single" w:sz="4" w:space="0" w:color="auto"/>
              <w:right w:val="single" w:sz="4" w:space="0" w:color="auto"/>
            </w:tcBorders>
            <w:noWrap/>
            <w:vAlign w:val="bottom"/>
            <w:hideMark/>
          </w:tcPr>
          <w:p w14:paraId="14324054"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53563F89" w14:textId="77777777" w:rsidTr="002A41F2">
        <w:trPr>
          <w:trHeight w:val="580"/>
        </w:trPr>
        <w:tc>
          <w:tcPr>
            <w:tcW w:w="1860" w:type="dxa"/>
            <w:tcBorders>
              <w:top w:val="nil"/>
              <w:left w:val="single" w:sz="4" w:space="0" w:color="auto"/>
              <w:bottom w:val="single" w:sz="4" w:space="0" w:color="auto"/>
              <w:right w:val="single" w:sz="4" w:space="0" w:color="auto"/>
            </w:tcBorders>
            <w:noWrap/>
            <w:hideMark/>
          </w:tcPr>
          <w:p w14:paraId="6CEED8C6"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18 01 03*</w:t>
            </w:r>
          </w:p>
        </w:tc>
        <w:tc>
          <w:tcPr>
            <w:tcW w:w="6420" w:type="dxa"/>
            <w:tcBorders>
              <w:top w:val="nil"/>
              <w:left w:val="nil"/>
              <w:bottom w:val="single" w:sz="4" w:space="0" w:color="auto"/>
              <w:right w:val="single" w:sz="4" w:space="0" w:color="auto"/>
            </w:tcBorders>
            <w:vAlign w:val="bottom"/>
            <w:hideMark/>
          </w:tcPr>
          <w:p w14:paraId="21FF1646"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wastes whose collection and disposal is subject to special</w:t>
            </w:r>
            <w:r w:rsidRPr="002A41F2">
              <w:rPr>
                <w:rFonts w:ascii="Calibri" w:eastAsia="Times New Roman" w:hAnsi="Calibri" w:cs="Times New Roman"/>
                <w:color w:val="C00000"/>
              </w:rPr>
              <w:br/>
              <w:t xml:space="preserve">requirements </w:t>
            </w:r>
            <w:proofErr w:type="gramStart"/>
            <w:r w:rsidRPr="002A41F2">
              <w:rPr>
                <w:rFonts w:ascii="Calibri" w:eastAsia="Times New Roman" w:hAnsi="Calibri" w:cs="Times New Roman"/>
                <w:color w:val="C00000"/>
              </w:rPr>
              <w:t>in order to</w:t>
            </w:r>
            <w:proofErr w:type="gramEnd"/>
            <w:r w:rsidRPr="002A41F2">
              <w:rPr>
                <w:rFonts w:ascii="Calibri" w:eastAsia="Times New Roman" w:hAnsi="Calibri" w:cs="Times New Roman"/>
                <w:color w:val="C00000"/>
              </w:rPr>
              <w:t xml:space="preserve"> prevent infection</w:t>
            </w:r>
          </w:p>
        </w:tc>
        <w:tc>
          <w:tcPr>
            <w:tcW w:w="1020" w:type="dxa"/>
            <w:tcBorders>
              <w:top w:val="nil"/>
              <w:left w:val="nil"/>
              <w:bottom w:val="single" w:sz="4" w:space="0" w:color="auto"/>
              <w:right w:val="single" w:sz="4" w:space="0" w:color="auto"/>
            </w:tcBorders>
            <w:noWrap/>
            <w:vAlign w:val="bottom"/>
            <w:hideMark/>
          </w:tcPr>
          <w:p w14:paraId="52063619"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4790D8CE" w14:textId="77777777" w:rsidTr="002A41F2">
        <w:trPr>
          <w:trHeight w:val="870"/>
        </w:trPr>
        <w:tc>
          <w:tcPr>
            <w:tcW w:w="1860" w:type="dxa"/>
            <w:tcBorders>
              <w:top w:val="nil"/>
              <w:left w:val="single" w:sz="4" w:space="0" w:color="auto"/>
              <w:bottom w:val="single" w:sz="4" w:space="0" w:color="auto"/>
              <w:right w:val="single" w:sz="4" w:space="0" w:color="auto"/>
            </w:tcBorders>
            <w:noWrap/>
            <w:hideMark/>
          </w:tcPr>
          <w:p w14:paraId="2ED05E89"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18 01 04</w:t>
            </w:r>
          </w:p>
        </w:tc>
        <w:tc>
          <w:tcPr>
            <w:tcW w:w="6420" w:type="dxa"/>
            <w:tcBorders>
              <w:top w:val="nil"/>
              <w:left w:val="nil"/>
              <w:bottom w:val="single" w:sz="4" w:space="0" w:color="auto"/>
              <w:right w:val="single" w:sz="4" w:space="0" w:color="auto"/>
            </w:tcBorders>
            <w:vAlign w:val="bottom"/>
            <w:hideMark/>
          </w:tcPr>
          <w:p w14:paraId="0AC7799A"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wastes whose collection and disposal is not subject to special</w:t>
            </w:r>
            <w:r w:rsidRPr="002A41F2">
              <w:rPr>
                <w:rFonts w:ascii="Calibri" w:eastAsia="Times New Roman" w:hAnsi="Calibri" w:cs="Times New Roman"/>
                <w:color w:val="000000"/>
              </w:rPr>
              <w:br/>
              <w:t xml:space="preserve">requirements </w:t>
            </w:r>
            <w:proofErr w:type="gramStart"/>
            <w:r w:rsidRPr="002A41F2">
              <w:rPr>
                <w:rFonts w:ascii="Calibri" w:eastAsia="Times New Roman" w:hAnsi="Calibri" w:cs="Times New Roman"/>
                <w:color w:val="000000"/>
              </w:rPr>
              <w:t>in order to</w:t>
            </w:r>
            <w:proofErr w:type="gramEnd"/>
            <w:r w:rsidRPr="002A41F2">
              <w:rPr>
                <w:rFonts w:ascii="Calibri" w:eastAsia="Times New Roman" w:hAnsi="Calibri" w:cs="Times New Roman"/>
                <w:color w:val="000000"/>
              </w:rPr>
              <w:t xml:space="preserve"> prevent </w:t>
            </w:r>
            <w:proofErr w:type="gramStart"/>
            <w:r w:rsidRPr="002A41F2">
              <w:rPr>
                <w:rFonts w:ascii="Calibri" w:eastAsia="Times New Roman" w:hAnsi="Calibri" w:cs="Times New Roman"/>
                <w:color w:val="000000"/>
              </w:rPr>
              <w:t>infection(</w:t>
            </w:r>
            <w:proofErr w:type="gramEnd"/>
            <w:r w:rsidRPr="002A41F2">
              <w:rPr>
                <w:rFonts w:ascii="Calibri" w:eastAsia="Times New Roman" w:hAnsi="Calibri" w:cs="Times New Roman"/>
                <w:color w:val="000000"/>
              </w:rPr>
              <w:t>for example dressings,</w:t>
            </w:r>
            <w:r w:rsidRPr="002A41F2">
              <w:rPr>
                <w:rFonts w:ascii="Calibri" w:eastAsia="Times New Roman" w:hAnsi="Calibri" w:cs="Times New Roman"/>
                <w:color w:val="000000"/>
              </w:rPr>
              <w:br/>
              <w:t>plaster casts, linen, disposable clothing, diapers)</w:t>
            </w:r>
          </w:p>
        </w:tc>
        <w:tc>
          <w:tcPr>
            <w:tcW w:w="1020" w:type="dxa"/>
            <w:tcBorders>
              <w:top w:val="nil"/>
              <w:left w:val="nil"/>
              <w:bottom w:val="single" w:sz="4" w:space="0" w:color="auto"/>
              <w:right w:val="single" w:sz="4" w:space="0" w:color="auto"/>
            </w:tcBorders>
            <w:noWrap/>
            <w:vAlign w:val="bottom"/>
            <w:hideMark/>
          </w:tcPr>
          <w:p w14:paraId="2190B588"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3361A999"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ADA2BBB"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18 01 06*</w:t>
            </w:r>
          </w:p>
        </w:tc>
        <w:tc>
          <w:tcPr>
            <w:tcW w:w="6420" w:type="dxa"/>
            <w:tcBorders>
              <w:top w:val="nil"/>
              <w:left w:val="nil"/>
              <w:bottom w:val="single" w:sz="4" w:space="0" w:color="auto"/>
              <w:right w:val="single" w:sz="4" w:space="0" w:color="auto"/>
            </w:tcBorders>
            <w:vAlign w:val="bottom"/>
            <w:hideMark/>
          </w:tcPr>
          <w:p w14:paraId="3ECC770E"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 xml:space="preserve"> chemicals consisting of or containing hazardous substances </w:t>
            </w:r>
          </w:p>
        </w:tc>
        <w:tc>
          <w:tcPr>
            <w:tcW w:w="1020" w:type="dxa"/>
            <w:tcBorders>
              <w:top w:val="nil"/>
              <w:left w:val="nil"/>
              <w:bottom w:val="single" w:sz="4" w:space="0" w:color="auto"/>
              <w:right w:val="single" w:sz="4" w:space="0" w:color="auto"/>
            </w:tcBorders>
            <w:noWrap/>
            <w:vAlign w:val="bottom"/>
            <w:hideMark/>
          </w:tcPr>
          <w:p w14:paraId="450030EC"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MH</w:t>
            </w:r>
          </w:p>
        </w:tc>
      </w:tr>
      <w:tr w:rsidR="002A41F2" w:rsidRPr="002A41F2" w14:paraId="1450F9AD"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4B42095" w14:textId="77777777" w:rsidR="002A41F2" w:rsidRPr="002A41F2" w:rsidRDefault="002A41F2" w:rsidP="002A41F2">
            <w:pPr>
              <w:spacing w:after="0" w:line="240" w:lineRule="auto"/>
              <w:rPr>
                <w:rFonts w:ascii="Calibri" w:eastAsia="Times New Roman" w:hAnsi="Calibri" w:cs="Times New Roman"/>
                <w:color w:val="00B050"/>
              </w:rPr>
            </w:pPr>
            <w:r w:rsidRPr="002A41F2">
              <w:rPr>
                <w:rFonts w:ascii="Calibri" w:eastAsia="Times New Roman" w:hAnsi="Calibri" w:cs="Times New Roman"/>
                <w:color w:val="00B050"/>
              </w:rPr>
              <w:t>18 01 07</w:t>
            </w:r>
          </w:p>
        </w:tc>
        <w:tc>
          <w:tcPr>
            <w:tcW w:w="6420" w:type="dxa"/>
            <w:tcBorders>
              <w:top w:val="nil"/>
              <w:left w:val="nil"/>
              <w:bottom w:val="single" w:sz="4" w:space="0" w:color="auto"/>
              <w:right w:val="single" w:sz="4" w:space="0" w:color="auto"/>
            </w:tcBorders>
            <w:vAlign w:val="bottom"/>
            <w:hideMark/>
          </w:tcPr>
          <w:p w14:paraId="4D52D157" w14:textId="77777777" w:rsidR="002A41F2" w:rsidRPr="002A41F2" w:rsidRDefault="002A41F2" w:rsidP="002A41F2">
            <w:pPr>
              <w:spacing w:after="0" w:line="240" w:lineRule="auto"/>
              <w:rPr>
                <w:rFonts w:ascii="Calibri" w:eastAsia="Times New Roman" w:hAnsi="Calibri" w:cs="Times New Roman"/>
                <w:color w:val="00B050"/>
              </w:rPr>
            </w:pPr>
            <w:r w:rsidRPr="002A41F2">
              <w:rPr>
                <w:rFonts w:ascii="Calibri" w:eastAsia="Times New Roman" w:hAnsi="Calibri" w:cs="Times New Roman"/>
                <w:color w:val="00B050"/>
              </w:rPr>
              <w:t xml:space="preserve">chemicals other than those mentioned in 18 01 06 </w:t>
            </w:r>
          </w:p>
        </w:tc>
        <w:tc>
          <w:tcPr>
            <w:tcW w:w="1020" w:type="dxa"/>
            <w:tcBorders>
              <w:top w:val="nil"/>
              <w:left w:val="nil"/>
              <w:bottom w:val="single" w:sz="4" w:space="0" w:color="auto"/>
              <w:right w:val="single" w:sz="4" w:space="0" w:color="auto"/>
            </w:tcBorders>
            <w:noWrap/>
            <w:vAlign w:val="bottom"/>
            <w:hideMark/>
          </w:tcPr>
          <w:p w14:paraId="7D35CEF1" w14:textId="77777777" w:rsidR="002A41F2" w:rsidRPr="002A41F2" w:rsidRDefault="002A41F2" w:rsidP="002A41F2">
            <w:pPr>
              <w:spacing w:after="0" w:line="240" w:lineRule="auto"/>
              <w:rPr>
                <w:rFonts w:ascii="Calibri" w:eastAsia="Times New Roman" w:hAnsi="Calibri" w:cs="Times New Roman"/>
                <w:color w:val="00B050"/>
              </w:rPr>
            </w:pPr>
            <w:r w:rsidRPr="002A41F2">
              <w:rPr>
                <w:rFonts w:ascii="Calibri" w:eastAsia="Times New Roman" w:hAnsi="Calibri" w:cs="Times New Roman"/>
                <w:color w:val="00B050"/>
              </w:rPr>
              <w:t>MN</w:t>
            </w:r>
          </w:p>
        </w:tc>
      </w:tr>
      <w:tr w:rsidR="002A41F2" w:rsidRPr="002A41F2" w14:paraId="4B591849"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01871AB9"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18 01 08*</w:t>
            </w:r>
          </w:p>
        </w:tc>
        <w:tc>
          <w:tcPr>
            <w:tcW w:w="6420" w:type="dxa"/>
            <w:tcBorders>
              <w:top w:val="nil"/>
              <w:left w:val="nil"/>
              <w:bottom w:val="single" w:sz="4" w:space="0" w:color="auto"/>
              <w:right w:val="single" w:sz="4" w:space="0" w:color="auto"/>
            </w:tcBorders>
            <w:noWrap/>
            <w:vAlign w:val="bottom"/>
            <w:hideMark/>
          </w:tcPr>
          <w:p w14:paraId="3718D983"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cytotoxic and cytostatic medicines</w:t>
            </w:r>
          </w:p>
        </w:tc>
        <w:tc>
          <w:tcPr>
            <w:tcW w:w="1020" w:type="dxa"/>
            <w:tcBorders>
              <w:top w:val="nil"/>
              <w:left w:val="nil"/>
              <w:bottom w:val="single" w:sz="4" w:space="0" w:color="auto"/>
              <w:right w:val="single" w:sz="4" w:space="0" w:color="auto"/>
            </w:tcBorders>
            <w:noWrap/>
            <w:vAlign w:val="bottom"/>
            <w:hideMark/>
          </w:tcPr>
          <w:p w14:paraId="4F5D5A2C"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30A2E423"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34057B3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18 01 09 </w:t>
            </w:r>
          </w:p>
        </w:tc>
        <w:tc>
          <w:tcPr>
            <w:tcW w:w="6420" w:type="dxa"/>
            <w:tcBorders>
              <w:top w:val="nil"/>
              <w:left w:val="nil"/>
              <w:bottom w:val="single" w:sz="4" w:space="0" w:color="auto"/>
              <w:right w:val="single" w:sz="4" w:space="0" w:color="auto"/>
            </w:tcBorders>
            <w:vAlign w:val="bottom"/>
            <w:hideMark/>
          </w:tcPr>
          <w:p w14:paraId="5155C161"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medicines other than those mentioned in 18 01 08</w:t>
            </w:r>
          </w:p>
        </w:tc>
        <w:tc>
          <w:tcPr>
            <w:tcW w:w="1020" w:type="dxa"/>
            <w:tcBorders>
              <w:top w:val="nil"/>
              <w:left w:val="nil"/>
              <w:bottom w:val="single" w:sz="4" w:space="0" w:color="auto"/>
              <w:right w:val="single" w:sz="4" w:space="0" w:color="auto"/>
            </w:tcBorders>
            <w:noWrap/>
            <w:vAlign w:val="bottom"/>
            <w:hideMark/>
          </w:tcPr>
          <w:p w14:paraId="61E8877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60CFF720" w14:textId="77777777" w:rsidTr="002A41F2">
        <w:trPr>
          <w:trHeight w:val="580"/>
        </w:trPr>
        <w:tc>
          <w:tcPr>
            <w:tcW w:w="1860" w:type="dxa"/>
            <w:tcBorders>
              <w:top w:val="nil"/>
              <w:left w:val="single" w:sz="4" w:space="0" w:color="auto"/>
              <w:bottom w:val="single" w:sz="4" w:space="0" w:color="auto"/>
              <w:right w:val="single" w:sz="4" w:space="0" w:color="auto"/>
            </w:tcBorders>
            <w:shd w:val="clear" w:color="000000" w:fill="A6A6A6"/>
            <w:noWrap/>
            <w:hideMark/>
          </w:tcPr>
          <w:p w14:paraId="7416D3C0"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18 02</w:t>
            </w:r>
          </w:p>
        </w:tc>
        <w:tc>
          <w:tcPr>
            <w:tcW w:w="6420" w:type="dxa"/>
            <w:tcBorders>
              <w:top w:val="nil"/>
              <w:left w:val="nil"/>
              <w:bottom w:val="single" w:sz="4" w:space="0" w:color="auto"/>
              <w:right w:val="single" w:sz="4" w:space="0" w:color="auto"/>
            </w:tcBorders>
            <w:shd w:val="clear" w:color="000000" w:fill="A6A6A6"/>
            <w:vAlign w:val="bottom"/>
            <w:hideMark/>
          </w:tcPr>
          <w:p w14:paraId="2AC66011"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wastes from research, diagnosis, treatment or</w:t>
            </w:r>
            <w:r w:rsidRPr="002A41F2">
              <w:rPr>
                <w:rFonts w:ascii="Calibri" w:eastAsia="Times New Roman" w:hAnsi="Calibri" w:cs="Times New Roman"/>
                <w:b/>
                <w:bCs/>
                <w:color w:val="000000"/>
              </w:rPr>
              <w:br/>
              <w:t>prevention of disease involving animals</w:t>
            </w:r>
          </w:p>
        </w:tc>
        <w:tc>
          <w:tcPr>
            <w:tcW w:w="1020" w:type="dxa"/>
            <w:tcBorders>
              <w:top w:val="nil"/>
              <w:left w:val="nil"/>
              <w:bottom w:val="single" w:sz="4" w:space="0" w:color="auto"/>
              <w:right w:val="single" w:sz="4" w:space="0" w:color="auto"/>
            </w:tcBorders>
            <w:shd w:val="clear" w:color="000000" w:fill="A6A6A6"/>
            <w:noWrap/>
            <w:vAlign w:val="bottom"/>
            <w:hideMark/>
          </w:tcPr>
          <w:p w14:paraId="176034A2"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32F3146A"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25488362"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18 02 01</w:t>
            </w:r>
          </w:p>
        </w:tc>
        <w:tc>
          <w:tcPr>
            <w:tcW w:w="6420" w:type="dxa"/>
            <w:tcBorders>
              <w:top w:val="nil"/>
              <w:left w:val="nil"/>
              <w:bottom w:val="single" w:sz="4" w:space="0" w:color="auto"/>
              <w:right w:val="single" w:sz="4" w:space="0" w:color="auto"/>
            </w:tcBorders>
            <w:vAlign w:val="bottom"/>
            <w:hideMark/>
          </w:tcPr>
          <w:p w14:paraId="69E50AA2"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sharps (except 18 02 02) </w:t>
            </w:r>
          </w:p>
        </w:tc>
        <w:tc>
          <w:tcPr>
            <w:tcW w:w="1020" w:type="dxa"/>
            <w:tcBorders>
              <w:top w:val="nil"/>
              <w:left w:val="nil"/>
              <w:bottom w:val="single" w:sz="4" w:space="0" w:color="auto"/>
              <w:right w:val="single" w:sz="4" w:space="0" w:color="auto"/>
            </w:tcBorders>
            <w:noWrap/>
            <w:vAlign w:val="bottom"/>
            <w:hideMark/>
          </w:tcPr>
          <w:p w14:paraId="12D5E65C"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2BAD9656" w14:textId="77777777" w:rsidTr="002A41F2">
        <w:trPr>
          <w:trHeight w:val="580"/>
        </w:trPr>
        <w:tc>
          <w:tcPr>
            <w:tcW w:w="1860" w:type="dxa"/>
            <w:tcBorders>
              <w:top w:val="nil"/>
              <w:left w:val="single" w:sz="4" w:space="0" w:color="auto"/>
              <w:bottom w:val="single" w:sz="4" w:space="0" w:color="auto"/>
              <w:right w:val="single" w:sz="4" w:space="0" w:color="auto"/>
            </w:tcBorders>
            <w:noWrap/>
            <w:hideMark/>
          </w:tcPr>
          <w:p w14:paraId="3262FACE"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18 02 02*</w:t>
            </w:r>
          </w:p>
        </w:tc>
        <w:tc>
          <w:tcPr>
            <w:tcW w:w="6420" w:type="dxa"/>
            <w:tcBorders>
              <w:top w:val="nil"/>
              <w:left w:val="nil"/>
              <w:bottom w:val="single" w:sz="4" w:space="0" w:color="auto"/>
              <w:right w:val="single" w:sz="4" w:space="0" w:color="auto"/>
            </w:tcBorders>
            <w:vAlign w:val="bottom"/>
            <w:hideMark/>
          </w:tcPr>
          <w:p w14:paraId="1A3C7194"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xml:space="preserve">wastes whose collection and disposal is subject to special requirements </w:t>
            </w:r>
            <w:proofErr w:type="gramStart"/>
            <w:r w:rsidRPr="002A41F2">
              <w:rPr>
                <w:rFonts w:ascii="Calibri" w:eastAsia="Times New Roman" w:hAnsi="Calibri" w:cs="Times New Roman"/>
                <w:color w:val="C00000"/>
              </w:rPr>
              <w:t>in order to</w:t>
            </w:r>
            <w:proofErr w:type="gramEnd"/>
            <w:r w:rsidRPr="002A41F2">
              <w:rPr>
                <w:rFonts w:ascii="Calibri" w:eastAsia="Times New Roman" w:hAnsi="Calibri" w:cs="Times New Roman"/>
                <w:color w:val="C00000"/>
              </w:rPr>
              <w:t xml:space="preserve"> prevent infection</w:t>
            </w:r>
          </w:p>
        </w:tc>
        <w:tc>
          <w:tcPr>
            <w:tcW w:w="1020" w:type="dxa"/>
            <w:tcBorders>
              <w:top w:val="nil"/>
              <w:left w:val="nil"/>
              <w:bottom w:val="single" w:sz="4" w:space="0" w:color="auto"/>
              <w:right w:val="single" w:sz="4" w:space="0" w:color="auto"/>
            </w:tcBorders>
            <w:noWrap/>
            <w:vAlign w:val="bottom"/>
            <w:hideMark/>
          </w:tcPr>
          <w:p w14:paraId="1BDDEBD9"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4422AF66" w14:textId="77777777" w:rsidTr="002A41F2">
        <w:trPr>
          <w:trHeight w:val="870"/>
        </w:trPr>
        <w:tc>
          <w:tcPr>
            <w:tcW w:w="1860" w:type="dxa"/>
            <w:tcBorders>
              <w:top w:val="nil"/>
              <w:left w:val="single" w:sz="4" w:space="0" w:color="auto"/>
              <w:bottom w:val="single" w:sz="4" w:space="0" w:color="auto"/>
              <w:right w:val="single" w:sz="4" w:space="0" w:color="auto"/>
            </w:tcBorders>
            <w:shd w:val="clear" w:color="000000" w:fill="808080"/>
            <w:noWrap/>
            <w:hideMark/>
          </w:tcPr>
          <w:p w14:paraId="3D6D250E"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20</w:t>
            </w:r>
          </w:p>
        </w:tc>
        <w:tc>
          <w:tcPr>
            <w:tcW w:w="6420" w:type="dxa"/>
            <w:tcBorders>
              <w:top w:val="nil"/>
              <w:left w:val="nil"/>
              <w:bottom w:val="single" w:sz="4" w:space="0" w:color="auto"/>
              <w:right w:val="single" w:sz="4" w:space="0" w:color="auto"/>
            </w:tcBorders>
            <w:shd w:val="clear" w:color="000000" w:fill="808080"/>
            <w:vAlign w:val="bottom"/>
            <w:hideMark/>
          </w:tcPr>
          <w:p w14:paraId="1F334C53"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MUNICIPAL WASTES (HOUSEHOLD WASTE AND SIMILAR COMMERCIAL, INDUSTRIAL AND INSTITUTIONAL WASTES) INCLUDING SEPARATELY COLLECTED FRACTIONS</w:t>
            </w:r>
          </w:p>
        </w:tc>
        <w:tc>
          <w:tcPr>
            <w:tcW w:w="1020" w:type="dxa"/>
            <w:tcBorders>
              <w:top w:val="nil"/>
              <w:left w:val="nil"/>
              <w:bottom w:val="single" w:sz="4" w:space="0" w:color="auto"/>
              <w:right w:val="nil"/>
            </w:tcBorders>
            <w:shd w:val="clear" w:color="000000" w:fill="808080"/>
            <w:noWrap/>
            <w:vAlign w:val="bottom"/>
            <w:hideMark/>
          </w:tcPr>
          <w:p w14:paraId="0E03D583"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4CA100BD" w14:textId="77777777" w:rsidTr="002A41F2">
        <w:trPr>
          <w:trHeight w:val="290"/>
        </w:trPr>
        <w:tc>
          <w:tcPr>
            <w:tcW w:w="1860" w:type="dxa"/>
            <w:tcBorders>
              <w:top w:val="nil"/>
              <w:left w:val="single" w:sz="4" w:space="0" w:color="auto"/>
              <w:bottom w:val="single" w:sz="4" w:space="0" w:color="auto"/>
              <w:right w:val="single" w:sz="4" w:space="0" w:color="auto"/>
            </w:tcBorders>
            <w:shd w:val="clear" w:color="000000" w:fill="A6A6A6"/>
            <w:noWrap/>
            <w:hideMark/>
          </w:tcPr>
          <w:p w14:paraId="01AFA75D"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20 01</w:t>
            </w:r>
          </w:p>
        </w:tc>
        <w:tc>
          <w:tcPr>
            <w:tcW w:w="6420" w:type="dxa"/>
            <w:tcBorders>
              <w:top w:val="nil"/>
              <w:left w:val="nil"/>
              <w:bottom w:val="single" w:sz="4" w:space="0" w:color="auto"/>
              <w:right w:val="single" w:sz="4" w:space="0" w:color="auto"/>
            </w:tcBorders>
            <w:shd w:val="clear" w:color="000000" w:fill="A6A6A6"/>
            <w:vAlign w:val="bottom"/>
            <w:hideMark/>
          </w:tcPr>
          <w:p w14:paraId="4AB43CF4"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separately collected fractions (except 15 01)</w:t>
            </w:r>
          </w:p>
        </w:tc>
        <w:tc>
          <w:tcPr>
            <w:tcW w:w="1020" w:type="dxa"/>
            <w:tcBorders>
              <w:top w:val="nil"/>
              <w:left w:val="nil"/>
              <w:bottom w:val="single" w:sz="4" w:space="0" w:color="auto"/>
              <w:right w:val="nil"/>
            </w:tcBorders>
            <w:shd w:val="clear" w:color="000000" w:fill="A6A6A6"/>
            <w:noWrap/>
            <w:vAlign w:val="bottom"/>
            <w:hideMark/>
          </w:tcPr>
          <w:p w14:paraId="7F932FE2"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6A494F97"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57A63471"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20 01 01</w:t>
            </w:r>
          </w:p>
        </w:tc>
        <w:tc>
          <w:tcPr>
            <w:tcW w:w="6420" w:type="dxa"/>
            <w:tcBorders>
              <w:top w:val="nil"/>
              <w:left w:val="nil"/>
              <w:bottom w:val="single" w:sz="4" w:space="0" w:color="auto"/>
              <w:right w:val="single" w:sz="4" w:space="0" w:color="auto"/>
            </w:tcBorders>
            <w:noWrap/>
            <w:vAlign w:val="bottom"/>
            <w:hideMark/>
          </w:tcPr>
          <w:p w14:paraId="1E36AE77"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paper and cardboard</w:t>
            </w:r>
          </w:p>
        </w:tc>
        <w:tc>
          <w:tcPr>
            <w:tcW w:w="1020" w:type="dxa"/>
            <w:tcBorders>
              <w:top w:val="nil"/>
              <w:left w:val="nil"/>
              <w:bottom w:val="single" w:sz="4" w:space="0" w:color="auto"/>
              <w:right w:val="nil"/>
            </w:tcBorders>
            <w:noWrap/>
            <w:vAlign w:val="bottom"/>
            <w:hideMark/>
          </w:tcPr>
          <w:p w14:paraId="32CFD5C9"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26CAEDC2"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97F5050"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20 01 02</w:t>
            </w:r>
          </w:p>
        </w:tc>
        <w:tc>
          <w:tcPr>
            <w:tcW w:w="6420" w:type="dxa"/>
            <w:tcBorders>
              <w:top w:val="nil"/>
              <w:left w:val="nil"/>
              <w:bottom w:val="single" w:sz="4" w:space="0" w:color="auto"/>
              <w:right w:val="single" w:sz="4" w:space="0" w:color="auto"/>
            </w:tcBorders>
            <w:noWrap/>
            <w:vAlign w:val="bottom"/>
            <w:hideMark/>
          </w:tcPr>
          <w:p w14:paraId="4438DB96"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glass</w:t>
            </w:r>
          </w:p>
        </w:tc>
        <w:tc>
          <w:tcPr>
            <w:tcW w:w="1020" w:type="dxa"/>
            <w:tcBorders>
              <w:top w:val="nil"/>
              <w:left w:val="nil"/>
              <w:bottom w:val="single" w:sz="4" w:space="0" w:color="auto"/>
              <w:right w:val="nil"/>
            </w:tcBorders>
            <w:noWrap/>
            <w:vAlign w:val="bottom"/>
            <w:hideMark/>
          </w:tcPr>
          <w:p w14:paraId="544CF11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01C2ED7C"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520FE77E"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w:t>
            </w:r>
          </w:p>
        </w:tc>
        <w:tc>
          <w:tcPr>
            <w:tcW w:w="6420" w:type="dxa"/>
            <w:tcBorders>
              <w:top w:val="nil"/>
              <w:left w:val="nil"/>
              <w:bottom w:val="single" w:sz="4" w:space="0" w:color="auto"/>
              <w:right w:val="single" w:sz="4" w:space="0" w:color="auto"/>
            </w:tcBorders>
            <w:noWrap/>
            <w:vAlign w:val="bottom"/>
            <w:hideMark/>
          </w:tcPr>
          <w:p w14:paraId="4730B992"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w:t>
            </w:r>
          </w:p>
        </w:tc>
        <w:tc>
          <w:tcPr>
            <w:tcW w:w="1020" w:type="dxa"/>
            <w:tcBorders>
              <w:top w:val="nil"/>
              <w:left w:val="nil"/>
              <w:bottom w:val="single" w:sz="4" w:space="0" w:color="auto"/>
              <w:right w:val="nil"/>
            </w:tcBorders>
            <w:noWrap/>
            <w:vAlign w:val="bottom"/>
            <w:hideMark/>
          </w:tcPr>
          <w:p w14:paraId="334BE5FD"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w:t>
            </w:r>
          </w:p>
        </w:tc>
      </w:tr>
      <w:tr w:rsidR="002A41F2" w:rsidRPr="002A41F2" w14:paraId="79783CF3"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2E1D67F8"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20 01 11</w:t>
            </w:r>
          </w:p>
        </w:tc>
        <w:tc>
          <w:tcPr>
            <w:tcW w:w="6420" w:type="dxa"/>
            <w:tcBorders>
              <w:top w:val="nil"/>
              <w:left w:val="nil"/>
              <w:bottom w:val="single" w:sz="4" w:space="0" w:color="auto"/>
              <w:right w:val="single" w:sz="4" w:space="0" w:color="auto"/>
            </w:tcBorders>
            <w:noWrap/>
            <w:vAlign w:val="bottom"/>
            <w:hideMark/>
          </w:tcPr>
          <w:p w14:paraId="392A583C"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textiles </w:t>
            </w:r>
          </w:p>
        </w:tc>
        <w:tc>
          <w:tcPr>
            <w:tcW w:w="1020" w:type="dxa"/>
            <w:tcBorders>
              <w:top w:val="nil"/>
              <w:left w:val="nil"/>
              <w:bottom w:val="single" w:sz="4" w:space="0" w:color="auto"/>
              <w:right w:val="nil"/>
            </w:tcBorders>
            <w:noWrap/>
            <w:vAlign w:val="bottom"/>
            <w:hideMark/>
          </w:tcPr>
          <w:p w14:paraId="2887B6B0"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7657DB0F"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4C72D44"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c>
          <w:tcPr>
            <w:tcW w:w="6420" w:type="dxa"/>
            <w:tcBorders>
              <w:top w:val="nil"/>
              <w:left w:val="nil"/>
              <w:bottom w:val="single" w:sz="4" w:space="0" w:color="auto"/>
              <w:right w:val="single" w:sz="4" w:space="0" w:color="auto"/>
            </w:tcBorders>
            <w:noWrap/>
            <w:vAlign w:val="bottom"/>
            <w:hideMark/>
          </w:tcPr>
          <w:p w14:paraId="38204E43"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c>
          <w:tcPr>
            <w:tcW w:w="1020" w:type="dxa"/>
            <w:tcBorders>
              <w:top w:val="nil"/>
              <w:left w:val="nil"/>
              <w:bottom w:val="single" w:sz="4" w:space="0" w:color="auto"/>
              <w:right w:val="nil"/>
            </w:tcBorders>
            <w:noWrap/>
            <w:vAlign w:val="bottom"/>
            <w:hideMark/>
          </w:tcPr>
          <w:p w14:paraId="4A6741E5"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r>
      <w:tr w:rsidR="002A41F2" w:rsidRPr="002A41F2" w14:paraId="680F84F4"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237BCBBB"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20 01 21*</w:t>
            </w:r>
          </w:p>
        </w:tc>
        <w:tc>
          <w:tcPr>
            <w:tcW w:w="6420" w:type="dxa"/>
            <w:tcBorders>
              <w:top w:val="nil"/>
              <w:left w:val="nil"/>
              <w:bottom w:val="single" w:sz="4" w:space="0" w:color="auto"/>
              <w:right w:val="single" w:sz="4" w:space="0" w:color="auto"/>
            </w:tcBorders>
            <w:noWrap/>
            <w:vAlign w:val="bottom"/>
            <w:hideMark/>
          </w:tcPr>
          <w:p w14:paraId="5F439362"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fluorescent tubes and other mercury-containing waste</w:t>
            </w:r>
          </w:p>
        </w:tc>
        <w:tc>
          <w:tcPr>
            <w:tcW w:w="1020" w:type="dxa"/>
            <w:tcBorders>
              <w:top w:val="nil"/>
              <w:left w:val="nil"/>
              <w:bottom w:val="single" w:sz="4" w:space="0" w:color="auto"/>
              <w:right w:val="nil"/>
            </w:tcBorders>
            <w:noWrap/>
            <w:vAlign w:val="bottom"/>
            <w:hideMark/>
          </w:tcPr>
          <w:p w14:paraId="3E79F742"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1AFA5242"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366C66A6"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20 01 25</w:t>
            </w:r>
          </w:p>
        </w:tc>
        <w:tc>
          <w:tcPr>
            <w:tcW w:w="6420" w:type="dxa"/>
            <w:tcBorders>
              <w:top w:val="nil"/>
              <w:left w:val="nil"/>
              <w:bottom w:val="single" w:sz="4" w:space="0" w:color="auto"/>
              <w:right w:val="single" w:sz="4" w:space="0" w:color="auto"/>
            </w:tcBorders>
            <w:noWrap/>
            <w:vAlign w:val="bottom"/>
            <w:hideMark/>
          </w:tcPr>
          <w:p w14:paraId="77AAB841"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edible oil and fat </w:t>
            </w:r>
          </w:p>
        </w:tc>
        <w:tc>
          <w:tcPr>
            <w:tcW w:w="1020" w:type="dxa"/>
            <w:tcBorders>
              <w:top w:val="nil"/>
              <w:left w:val="nil"/>
              <w:bottom w:val="single" w:sz="4" w:space="0" w:color="auto"/>
              <w:right w:val="nil"/>
            </w:tcBorders>
            <w:noWrap/>
            <w:vAlign w:val="bottom"/>
            <w:hideMark/>
          </w:tcPr>
          <w:p w14:paraId="6B6BA087"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38B68221"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0326128"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c>
          <w:tcPr>
            <w:tcW w:w="6420" w:type="dxa"/>
            <w:tcBorders>
              <w:top w:val="nil"/>
              <w:left w:val="nil"/>
              <w:bottom w:val="single" w:sz="4" w:space="0" w:color="auto"/>
              <w:right w:val="single" w:sz="4" w:space="0" w:color="auto"/>
            </w:tcBorders>
            <w:noWrap/>
            <w:vAlign w:val="bottom"/>
            <w:hideMark/>
          </w:tcPr>
          <w:p w14:paraId="77C5F154"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c>
          <w:tcPr>
            <w:tcW w:w="1020" w:type="dxa"/>
            <w:tcBorders>
              <w:top w:val="nil"/>
              <w:left w:val="nil"/>
              <w:bottom w:val="single" w:sz="4" w:space="0" w:color="auto"/>
              <w:right w:val="nil"/>
            </w:tcBorders>
            <w:noWrap/>
            <w:vAlign w:val="bottom"/>
            <w:hideMark/>
          </w:tcPr>
          <w:p w14:paraId="7FC80D63"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 </w:t>
            </w:r>
          </w:p>
        </w:tc>
      </w:tr>
      <w:tr w:rsidR="002A41F2" w:rsidRPr="002A41F2" w14:paraId="65D36BCC"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CAB0CDF"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20 01 27*</w:t>
            </w:r>
          </w:p>
        </w:tc>
        <w:tc>
          <w:tcPr>
            <w:tcW w:w="6420" w:type="dxa"/>
            <w:tcBorders>
              <w:top w:val="nil"/>
              <w:left w:val="nil"/>
              <w:bottom w:val="single" w:sz="4" w:space="0" w:color="auto"/>
              <w:right w:val="single" w:sz="4" w:space="0" w:color="auto"/>
            </w:tcBorders>
            <w:noWrap/>
            <w:vAlign w:val="bottom"/>
            <w:hideMark/>
          </w:tcPr>
          <w:p w14:paraId="59199B88"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paint, inks, adhesives and resins containing hazardous substances</w:t>
            </w:r>
          </w:p>
        </w:tc>
        <w:tc>
          <w:tcPr>
            <w:tcW w:w="1020" w:type="dxa"/>
            <w:tcBorders>
              <w:top w:val="nil"/>
              <w:left w:val="nil"/>
              <w:bottom w:val="single" w:sz="4" w:space="0" w:color="auto"/>
              <w:right w:val="nil"/>
            </w:tcBorders>
            <w:noWrap/>
            <w:vAlign w:val="bottom"/>
            <w:hideMark/>
          </w:tcPr>
          <w:p w14:paraId="4670860D"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MH</w:t>
            </w:r>
          </w:p>
        </w:tc>
      </w:tr>
      <w:tr w:rsidR="002A41F2" w:rsidRPr="002A41F2" w14:paraId="58859291"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7ADB7175"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 </w:t>
            </w:r>
          </w:p>
        </w:tc>
        <w:tc>
          <w:tcPr>
            <w:tcW w:w="6420" w:type="dxa"/>
            <w:tcBorders>
              <w:top w:val="nil"/>
              <w:left w:val="nil"/>
              <w:bottom w:val="single" w:sz="4" w:space="0" w:color="auto"/>
              <w:right w:val="single" w:sz="4" w:space="0" w:color="auto"/>
            </w:tcBorders>
            <w:noWrap/>
            <w:vAlign w:val="bottom"/>
            <w:hideMark/>
          </w:tcPr>
          <w:p w14:paraId="4F9C9B7A"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 </w:t>
            </w:r>
          </w:p>
        </w:tc>
        <w:tc>
          <w:tcPr>
            <w:tcW w:w="1020" w:type="dxa"/>
            <w:tcBorders>
              <w:top w:val="nil"/>
              <w:left w:val="nil"/>
              <w:bottom w:val="single" w:sz="4" w:space="0" w:color="auto"/>
              <w:right w:val="nil"/>
            </w:tcBorders>
            <w:noWrap/>
            <w:vAlign w:val="bottom"/>
            <w:hideMark/>
          </w:tcPr>
          <w:p w14:paraId="46056878" w14:textId="77777777" w:rsidR="002A41F2" w:rsidRPr="002A41F2" w:rsidRDefault="002A41F2" w:rsidP="002A41F2">
            <w:pPr>
              <w:spacing w:after="0" w:line="240" w:lineRule="auto"/>
              <w:rPr>
                <w:rFonts w:ascii="Calibri" w:eastAsia="Times New Roman" w:hAnsi="Calibri" w:cs="Times New Roman"/>
                <w:color w:val="0070C0"/>
              </w:rPr>
            </w:pPr>
            <w:r w:rsidRPr="002A41F2">
              <w:rPr>
                <w:rFonts w:ascii="Calibri" w:eastAsia="Times New Roman" w:hAnsi="Calibri" w:cs="Times New Roman"/>
                <w:color w:val="0070C0"/>
              </w:rPr>
              <w:t> </w:t>
            </w:r>
          </w:p>
        </w:tc>
      </w:tr>
      <w:tr w:rsidR="002A41F2" w:rsidRPr="002A41F2" w14:paraId="340782D1" w14:textId="77777777" w:rsidTr="002A41F2">
        <w:trPr>
          <w:trHeight w:val="870"/>
        </w:trPr>
        <w:tc>
          <w:tcPr>
            <w:tcW w:w="1860" w:type="dxa"/>
            <w:tcBorders>
              <w:top w:val="nil"/>
              <w:left w:val="single" w:sz="4" w:space="0" w:color="auto"/>
              <w:bottom w:val="single" w:sz="4" w:space="0" w:color="auto"/>
              <w:right w:val="single" w:sz="4" w:space="0" w:color="auto"/>
            </w:tcBorders>
            <w:noWrap/>
            <w:hideMark/>
          </w:tcPr>
          <w:p w14:paraId="1754AFC0"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lastRenderedPageBreak/>
              <w:t>20 01 33*</w:t>
            </w:r>
          </w:p>
        </w:tc>
        <w:tc>
          <w:tcPr>
            <w:tcW w:w="6420" w:type="dxa"/>
            <w:tcBorders>
              <w:top w:val="nil"/>
              <w:left w:val="nil"/>
              <w:bottom w:val="single" w:sz="4" w:space="0" w:color="auto"/>
              <w:right w:val="single" w:sz="4" w:space="0" w:color="auto"/>
            </w:tcBorders>
            <w:vAlign w:val="bottom"/>
            <w:hideMark/>
          </w:tcPr>
          <w:p w14:paraId="26E721E2"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batteries and accumulators included in 16 06 01, 16 06 02 or 16 06</w:t>
            </w:r>
            <w:r w:rsidRPr="002A41F2">
              <w:rPr>
                <w:rFonts w:ascii="Calibri" w:eastAsia="Times New Roman" w:hAnsi="Calibri" w:cs="Times New Roman"/>
                <w:color w:val="C00000"/>
              </w:rPr>
              <w:br/>
              <w:t>03 and unsorted batteries and accumulators containing these</w:t>
            </w:r>
            <w:r w:rsidRPr="002A41F2">
              <w:rPr>
                <w:rFonts w:ascii="Calibri" w:eastAsia="Times New Roman" w:hAnsi="Calibri" w:cs="Times New Roman"/>
                <w:color w:val="C00000"/>
              </w:rPr>
              <w:br/>
              <w:t>batteries</w:t>
            </w:r>
          </w:p>
        </w:tc>
        <w:tc>
          <w:tcPr>
            <w:tcW w:w="1020" w:type="dxa"/>
            <w:tcBorders>
              <w:top w:val="nil"/>
              <w:left w:val="nil"/>
              <w:bottom w:val="single" w:sz="4" w:space="0" w:color="auto"/>
              <w:right w:val="nil"/>
            </w:tcBorders>
            <w:noWrap/>
            <w:vAlign w:val="bottom"/>
            <w:hideMark/>
          </w:tcPr>
          <w:p w14:paraId="0C0B995F" w14:textId="77777777" w:rsidR="002A41F2" w:rsidRPr="002A41F2" w:rsidRDefault="002A41F2" w:rsidP="002A41F2">
            <w:pPr>
              <w:spacing w:after="0" w:line="240" w:lineRule="auto"/>
              <w:rPr>
                <w:rFonts w:ascii="Calibri" w:eastAsia="Times New Roman" w:hAnsi="Calibri" w:cs="Times New Roman"/>
                <w:color w:val="C00000"/>
              </w:rPr>
            </w:pPr>
            <w:r w:rsidRPr="002A41F2">
              <w:rPr>
                <w:rFonts w:ascii="Calibri" w:eastAsia="Times New Roman" w:hAnsi="Calibri" w:cs="Times New Roman"/>
                <w:color w:val="C00000"/>
              </w:rPr>
              <w:t>AH</w:t>
            </w:r>
          </w:p>
        </w:tc>
      </w:tr>
      <w:tr w:rsidR="002A41F2" w:rsidRPr="002A41F2" w14:paraId="36E1468C" w14:textId="77777777" w:rsidTr="002A41F2">
        <w:trPr>
          <w:trHeight w:val="580"/>
        </w:trPr>
        <w:tc>
          <w:tcPr>
            <w:tcW w:w="1860" w:type="dxa"/>
            <w:tcBorders>
              <w:top w:val="nil"/>
              <w:left w:val="single" w:sz="4" w:space="0" w:color="auto"/>
              <w:bottom w:val="single" w:sz="4" w:space="0" w:color="auto"/>
              <w:right w:val="single" w:sz="4" w:space="0" w:color="auto"/>
            </w:tcBorders>
            <w:noWrap/>
            <w:hideMark/>
          </w:tcPr>
          <w:p w14:paraId="1F325356"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20 01 36</w:t>
            </w:r>
          </w:p>
        </w:tc>
        <w:tc>
          <w:tcPr>
            <w:tcW w:w="6420" w:type="dxa"/>
            <w:tcBorders>
              <w:top w:val="nil"/>
              <w:left w:val="nil"/>
              <w:bottom w:val="single" w:sz="4" w:space="0" w:color="auto"/>
              <w:right w:val="single" w:sz="4" w:space="0" w:color="auto"/>
            </w:tcBorders>
            <w:vAlign w:val="bottom"/>
            <w:hideMark/>
          </w:tcPr>
          <w:p w14:paraId="68B3C1B0"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discarded electrical and electronic equipment other than those</w:t>
            </w:r>
            <w:r w:rsidRPr="002A41F2">
              <w:rPr>
                <w:rFonts w:ascii="Calibri" w:eastAsia="Times New Roman" w:hAnsi="Calibri" w:cs="Times New Roman"/>
                <w:color w:val="000000"/>
              </w:rPr>
              <w:br/>
              <w:t>mentioned in 20 01 21, 20 01 23 and 20 01 35</w:t>
            </w:r>
          </w:p>
        </w:tc>
        <w:tc>
          <w:tcPr>
            <w:tcW w:w="1020" w:type="dxa"/>
            <w:tcBorders>
              <w:top w:val="nil"/>
              <w:left w:val="nil"/>
              <w:bottom w:val="single" w:sz="4" w:space="0" w:color="auto"/>
              <w:right w:val="nil"/>
            </w:tcBorders>
            <w:noWrap/>
            <w:vAlign w:val="bottom"/>
            <w:hideMark/>
          </w:tcPr>
          <w:p w14:paraId="531A66A9"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1B69D767"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7B5C4AF0"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20 01 39</w:t>
            </w:r>
          </w:p>
        </w:tc>
        <w:tc>
          <w:tcPr>
            <w:tcW w:w="6420" w:type="dxa"/>
            <w:tcBorders>
              <w:top w:val="nil"/>
              <w:left w:val="nil"/>
              <w:bottom w:val="single" w:sz="4" w:space="0" w:color="auto"/>
              <w:right w:val="single" w:sz="4" w:space="0" w:color="auto"/>
            </w:tcBorders>
            <w:noWrap/>
            <w:vAlign w:val="bottom"/>
            <w:hideMark/>
          </w:tcPr>
          <w:p w14:paraId="1EB3D07A"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plastics</w:t>
            </w:r>
          </w:p>
        </w:tc>
        <w:tc>
          <w:tcPr>
            <w:tcW w:w="1020" w:type="dxa"/>
            <w:tcBorders>
              <w:top w:val="nil"/>
              <w:left w:val="nil"/>
              <w:bottom w:val="single" w:sz="4" w:space="0" w:color="auto"/>
              <w:right w:val="nil"/>
            </w:tcBorders>
            <w:noWrap/>
            <w:vAlign w:val="bottom"/>
            <w:hideMark/>
          </w:tcPr>
          <w:p w14:paraId="73519263"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3CEBD109"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46795293"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20 01 40</w:t>
            </w:r>
          </w:p>
        </w:tc>
        <w:tc>
          <w:tcPr>
            <w:tcW w:w="6420" w:type="dxa"/>
            <w:tcBorders>
              <w:top w:val="nil"/>
              <w:left w:val="nil"/>
              <w:bottom w:val="single" w:sz="4" w:space="0" w:color="auto"/>
              <w:right w:val="single" w:sz="4" w:space="0" w:color="auto"/>
            </w:tcBorders>
            <w:noWrap/>
            <w:vAlign w:val="bottom"/>
            <w:hideMark/>
          </w:tcPr>
          <w:p w14:paraId="3761A82C"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metals</w:t>
            </w:r>
          </w:p>
        </w:tc>
        <w:tc>
          <w:tcPr>
            <w:tcW w:w="1020" w:type="dxa"/>
            <w:tcBorders>
              <w:top w:val="nil"/>
              <w:left w:val="nil"/>
              <w:bottom w:val="single" w:sz="4" w:space="0" w:color="auto"/>
              <w:right w:val="nil"/>
            </w:tcBorders>
            <w:noWrap/>
            <w:vAlign w:val="bottom"/>
            <w:hideMark/>
          </w:tcPr>
          <w:p w14:paraId="387D6080"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r w:rsidR="002A41F2" w:rsidRPr="002A41F2" w14:paraId="18625AF8" w14:textId="77777777" w:rsidTr="002A41F2">
        <w:trPr>
          <w:trHeight w:val="290"/>
        </w:trPr>
        <w:tc>
          <w:tcPr>
            <w:tcW w:w="1860" w:type="dxa"/>
            <w:tcBorders>
              <w:top w:val="nil"/>
              <w:left w:val="single" w:sz="4" w:space="0" w:color="auto"/>
              <w:bottom w:val="single" w:sz="4" w:space="0" w:color="auto"/>
              <w:right w:val="single" w:sz="4" w:space="0" w:color="auto"/>
            </w:tcBorders>
            <w:shd w:val="clear" w:color="000000" w:fill="A6A6A6"/>
            <w:noWrap/>
            <w:hideMark/>
          </w:tcPr>
          <w:p w14:paraId="3DBF2B80"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20 03</w:t>
            </w:r>
          </w:p>
        </w:tc>
        <w:tc>
          <w:tcPr>
            <w:tcW w:w="6420" w:type="dxa"/>
            <w:tcBorders>
              <w:top w:val="nil"/>
              <w:left w:val="nil"/>
              <w:bottom w:val="single" w:sz="4" w:space="0" w:color="auto"/>
              <w:right w:val="single" w:sz="4" w:space="0" w:color="auto"/>
            </w:tcBorders>
            <w:shd w:val="clear" w:color="000000" w:fill="A6A6A6"/>
            <w:noWrap/>
            <w:vAlign w:val="bottom"/>
            <w:hideMark/>
          </w:tcPr>
          <w:p w14:paraId="69F4902F"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other municipal wastes</w:t>
            </w:r>
          </w:p>
        </w:tc>
        <w:tc>
          <w:tcPr>
            <w:tcW w:w="1020" w:type="dxa"/>
            <w:tcBorders>
              <w:top w:val="nil"/>
              <w:left w:val="nil"/>
              <w:bottom w:val="single" w:sz="4" w:space="0" w:color="auto"/>
              <w:right w:val="nil"/>
            </w:tcBorders>
            <w:shd w:val="clear" w:color="000000" w:fill="A6A6A6"/>
            <w:noWrap/>
            <w:vAlign w:val="bottom"/>
            <w:hideMark/>
          </w:tcPr>
          <w:p w14:paraId="664C4E3D" w14:textId="77777777" w:rsidR="002A41F2" w:rsidRPr="002A41F2" w:rsidRDefault="002A41F2" w:rsidP="002A41F2">
            <w:pPr>
              <w:spacing w:after="0" w:line="240" w:lineRule="auto"/>
              <w:rPr>
                <w:rFonts w:ascii="Calibri" w:eastAsia="Times New Roman" w:hAnsi="Calibri" w:cs="Times New Roman"/>
                <w:b/>
                <w:bCs/>
                <w:color w:val="000000"/>
              </w:rPr>
            </w:pPr>
            <w:r w:rsidRPr="002A41F2">
              <w:rPr>
                <w:rFonts w:ascii="Calibri" w:eastAsia="Times New Roman" w:hAnsi="Calibri" w:cs="Times New Roman"/>
                <w:b/>
                <w:bCs/>
                <w:color w:val="000000"/>
              </w:rPr>
              <w:t> </w:t>
            </w:r>
          </w:p>
        </w:tc>
      </w:tr>
      <w:tr w:rsidR="002A41F2" w:rsidRPr="002A41F2" w14:paraId="00D52005" w14:textId="77777777" w:rsidTr="002A41F2">
        <w:trPr>
          <w:trHeight w:val="290"/>
        </w:trPr>
        <w:tc>
          <w:tcPr>
            <w:tcW w:w="1860" w:type="dxa"/>
            <w:tcBorders>
              <w:top w:val="nil"/>
              <w:left w:val="single" w:sz="4" w:space="0" w:color="auto"/>
              <w:bottom w:val="single" w:sz="4" w:space="0" w:color="auto"/>
              <w:right w:val="single" w:sz="4" w:space="0" w:color="auto"/>
            </w:tcBorders>
            <w:noWrap/>
            <w:hideMark/>
          </w:tcPr>
          <w:p w14:paraId="1048A9A6"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20 03 07</w:t>
            </w:r>
          </w:p>
        </w:tc>
        <w:tc>
          <w:tcPr>
            <w:tcW w:w="6420" w:type="dxa"/>
            <w:tcBorders>
              <w:top w:val="nil"/>
              <w:left w:val="nil"/>
              <w:bottom w:val="single" w:sz="4" w:space="0" w:color="auto"/>
              <w:right w:val="single" w:sz="4" w:space="0" w:color="auto"/>
            </w:tcBorders>
            <w:noWrap/>
            <w:vAlign w:val="bottom"/>
            <w:hideMark/>
          </w:tcPr>
          <w:p w14:paraId="4EA0F8B4"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 xml:space="preserve">bulky waste </w:t>
            </w:r>
          </w:p>
        </w:tc>
        <w:tc>
          <w:tcPr>
            <w:tcW w:w="1020" w:type="dxa"/>
            <w:tcBorders>
              <w:top w:val="nil"/>
              <w:left w:val="nil"/>
              <w:bottom w:val="single" w:sz="4" w:space="0" w:color="auto"/>
              <w:right w:val="nil"/>
            </w:tcBorders>
            <w:noWrap/>
            <w:vAlign w:val="bottom"/>
            <w:hideMark/>
          </w:tcPr>
          <w:p w14:paraId="10720276" w14:textId="77777777" w:rsidR="002A41F2" w:rsidRPr="002A41F2" w:rsidRDefault="002A41F2" w:rsidP="002A41F2">
            <w:pPr>
              <w:spacing w:after="0" w:line="240" w:lineRule="auto"/>
              <w:rPr>
                <w:rFonts w:ascii="Calibri" w:eastAsia="Times New Roman" w:hAnsi="Calibri" w:cs="Times New Roman"/>
                <w:color w:val="000000"/>
              </w:rPr>
            </w:pPr>
            <w:r w:rsidRPr="002A41F2">
              <w:rPr>
                <w:rFonts w:ascii="Calibri" w:eastAsia="Times New Roman" w:hAnsi="Calibri" w:cs="Times New Roman"/>
                <w:color w:val="000000"/>
              </w:rPr>
              <w:t>AN</w:t>
            </w:r>
          </w:p>
        </w:tc>
      </w:tr>
    </w:tbl>
    <w:p w14:paraId="2FF6765C" w14:textId="768BA214" w:rsidR="002A41F2" w:rsidRDefault="002A41F2" w:rsidP="0027156F">
      <w:pPr>
        <w:spacing w:after="0" w:line="240" w:lineRule="auto"/>
        <w:rPr>
          <w:rFonts w:ascii="Arial" w:hAnsi="Arial" w:cs="Arial"/>
          <w:sz w:val="24"/>
          <w:szCs w:val="24"/>
        </w:rPr>
      </w:pPr>
      <w:r>
        <w:rPr>
          <w:rFonts w:ascii="Arial" w:hAnsi="Arial" w:cs="Arial"/>
          <w:sz w:val="24"/>
          <w:szCs w:val="24"/>
        </w:rPr>
        <w:fldChar w:fldCharType="end"/>
      </w:r>
    </w:p>
    <w:p w14:paraId="54B08DA2" w14:textId="77777777" w:rsidR="008E1282" w:rsidRPr="0027156F" w:rsidRDefault="008E1282" w:rsidP="0027156F">
      <w:pPr>
        <w:spacing w:after="0" w:line="240" w:lineRule="auto"/>
        <w:rPr>
          <w:rFonts w:ascii="Arial" w:hAnsi="Arial" w:cs="Arial"/>
          <w:sz w:val="24"/>
          <w:szCs w:val="24"/>
        </w:rPr>
      </w:pPr>
    </w:p>
    <w:p w14:paraId="143653ED" w14:textId="3EF6E9C3" w:rsidR="00D60E78" w:rsidRDefault="00B13302" w:rsidP="0027156F">
      <w:pPr>
        <w:spacing w:after="0" w:line="240" w:lineRule="auto"/>
        <w:rPr>
          <w:rFonts w:ascii="Arial" w:hAnsi="Arial" w:cs="Arial"/>
          <w:sz w:val="24"/>
          <w:szCs w:val="24"/>
          <w:u w:val="single"/>
        </w:rPr>
      </w:pPr>
      <w:r w:rsidRPr="0027156F">
        <w:rPr>
          <w:rFonts w:ascii="Arial" w:hAnsi="Arial" w:cs="Arial"/>
          <w:sz w:val="24"/>
          <w:szCs w:val="24"/>
          <w:u w:val="single"/>
        </w:rPr>
        <w:t xml:space="preserve">Radioactive waste </w:t>
      </w:r>
    </w:p>
    <w:p w14:paraId="2172B9B4" w14:textId="77777777" w:rsidR="00367B87" w:rsidRPr="0027156F" w:rsidRDefault="00367B87" w:rsidP="0027156F">
      <w:pPr>
        <w:spacing w:after="0" w:line="240" w:lineRule="auto"/>
        <w:rPr>
          <w:rFonts w:ascii="Arial" w:hAnsi="Arial" w:cs="Arial"/>
          <w:sz w:val="24"/>
          <w:szCs w:val="24"/>
          <w:u w:val="single"/>
        </w:rPr>
      </w:pPr>
    </w:p>
    <w:p w14:paraId="033E56EF" w14:textId="77777777" w:rsidR="00B13302" w:rsidRPr="00C667F7" w:rsidRDefault="0027156F" w:rsidP="0027156F">
      <w:pPr>
        <w:spacing w:after="0" w:line="240" w:lineRule="auto"/>
        <w:rPr>
          <w:rFonts w:ascii="Arial" w:hAnsi="Arial" w:cs="Arial"/>
          <w:sz w:val="24"/>
          <w:szCs w:val="24"/>
        </w:rPr>
      </w:pPr>
      <w:r>
        <w:rPr>
          <w:rFonts w:ascii="Arial" w:hAnsi="Arial" w:cs="Arial"/>
          <w:sz w:val="24"/>
          <w:szCs w:val="24"/>
        </w:rPr>
        <w:t xml:space="preserve">Radioactive waste is transferred into this </w:t>
      </w:r>
      <w:r w:rsidR="008E1282">
        <w:rPr>
          <w:rFonts w:ascii="Arial" w:hAnsi="Arial" w:cs="Arial"/>
          <w:sz w:val="24"/>
          <w:szCs w:val="24"/>
        </w:rPr>
        <w:t>facility.  N.B. T</w:t>
      </w:r>
      <w:r>
        <w:rPr>
          <w:rFonts w:ascii="Arial" w:hAnsi="Arial" w:cs="Arial"/>
          <w:sz w:val="24"/>
          <w:szCs w:val="24"/>
        </w:rPr>
        <w:t>he</w:t>
      </w:r>
      <w:r w:rsidR="00B13302" w:rsidRPr="0027156F">
        <w:rPr>
          <w:rFonts w:ascii="Arial" w:hAnsi="Arial" w:cs="Arial"/>
          <w:sz w:val="24"/>
          <w:szCs w:val="24"/>
        </w:rPr>
        <w:t xml:space="preserve"> Radioactive Permit</w:t>
      </w:r>
      <w:r>
        <w:rPr>
          <w:rFonts w:ascii="Arial" w:hAnsi="Arial" w:cs="Arial"/>
          <w:sz w:val="24"/>
          <w:szCs w:val="24"/>
        </w:rPr>
        <w:t>s</w:t>
      </w:r>
      <w:r w:rsidR="00B13302" w:rsidRPr="0027156F">
        <w:rPr>
          <w:rFonts w:ascii="Arial" w:hAnsi="Arial" w:cs="Arial"/>
          <w:sz w:val="24"/>
          <w:szCs w:val="24"/>
        </w:rPr>
        <w:t xml:space="preserve"> at Alderley Park for </w:t>
      </w:r>
      <w:r>
        <w:rPr>
          <w:rFonts w:ascii="Arial" w:hAnsi="Arial" w:cs="Arial"/>
          <w:sz w:val="24"/>
          <w:szCs w:val="24"/>
        </w:rPr>
        <w:t xml:space="preserve">open and sealed sources are </w:t>
      </w:r>
      <w:r w:rsidR="008E1282">
        <w:rPr>
          <w:rFonts w:ascii="Arial" w:hAnsi="Arial" w:cs="Arial"/>
          <w:sz w:val="24"/>
          <w:szCs w:val="24"/>
        </w:rPr>
        <w:t xml:space="preserve">also </w:t>
      </w:r>
      <w:r>
        <w:rPr>
          <w:rFonts w:ascii="Arial" w:hAnsi="Arial" w:cs="Arial"/>
          <w:sz w:val="24"/>
          <w:szCs w:val="24"/>
        </w:rPr>
        <w:t>in the process of</w:t>
      </w:r>
      <w:r w:rsidR="008E1282">
        <w:rPr>
          <w:rFonts w:ascii="Arial" w:hAnsi="Arial" w:cs="Arial"/>
          <w:sz w:val="24"/>
          <w:szCs w:val="24"/>
        </w:rPr>
        <w:t xml:space="preserve"> </w:t>
      </w:r>
      <w:r>
        <w:rPr>
          <w:rFonts w:ascii="Arial" w:hAnsi="Arial" w:cs="Arial"/>
          <w:sz w:val="24"/>
          <w:szCs w:val="24"/>
        </w:rPr>
        <w:t xml:space="preserve">being transferred to APL.  </w:t>
      </w:r>
    </w:p>
    <w:p w14:paraId="0999CC45" w14:textId="77777777" w:rsidR="008E1282" w:rsidRDefault="008E1282" w:rsidP="001E105F">
      <w:pPr>
        <w:spacing w:after="0" w:line="240" w:lineRule="auto"/>
        <w:jc w:val="both"/>
        <w:rPr>
          <w:rFonts w:ascii="Arial" w:hAnsi="Arial" w:cs="Arial"/>
          <w:sz w:val="24"/>
          <w:szCs w:val="24"/>
        </w:rPr>
      </w:pPr>
    </w:p>
    <w:p w14:paraId="6C3E2472" w14:textId="77777777" w:rsidR="002610DA" w:rsidRPr="00C667F7" w:rsidRDefault="002610DA" w:rsidP="001E105F">
      <w:pPr>
        <w:spacing w:after="0" w:line="240" w:lineRule="auto"/>
        <w:jc w:val="both"/>
        <w:rPr>
          <w:rFonts w:ascii="Arial" w:hAnsi="Arial" w:cs="Arial"/>
          <w:sz w:val="24"/>
          <w:szCs w:val="24"/>
        </w:rPr>
      </w:pPr>
    </w:p>
    <w:p w14:paraId="27090EC9" w14:textId="77777777" w:rsidR="008F709F" w:rsidRPr="00C667F7" w:rsidRDefault="0077681F" w:rsidP="001E105F">
      <w:pPr>
        <w:spacing w:after="0" w:line="240" w:lineRule="auto"/>
        <w:jc w:val="both"/>
        <w:rPr>
          <w:rFonts w:ascii="Arial" w:hAnsi="Arial" w:cs="Arial"/>
          <w:sz w:val="24"/>
          <w:szCs w:val="24"/>
          <w:u w:val="single"/>
        </w:rPr>
      </w:pPr>
      <w:r w:rsidRPr="00C667F7">
        <w:rPr>
          <w:rFonts w:ascii="Arial" w:hAnsi="Arial" w:cs="Arial"/>
          <w:sz w:val="24"/>
          <w:szCs w:val="24"/>
          <w:u w:val="single"/>
        </w:rPr>
        <w:t xml:space="preserve">Treatment </w:t>
      </w:r>
      <w:r w:rsidR="00303399" w:rsidRPr="00C667F7">
        <w:rPr>
          <w:rFonts w:ascii="Arial" w:hAnsi="Arial" w:cs="Arial"/>
          <w:sz w:val="24"/>
          <w:szCs w:val="24"/>
          <w:u w:val="single"/>
        </w:rPr>
        <w:t>–</w:t>
      </w:r>
      <w:r w:rsidRPr="00C667F7">
        <w:rPr>
          <w:rFonts w:ascii="Arial" w:hAnsi="Arial" w:cs="Arial"/>
          <w:sz w:val="24"/>
          <w:szCs w:val="24"/>
          <w:u w:val="single"/>
        </w:rPr>
        <w:t xml:space="preserve"> </w:t>
      </w:r>
      <w:r w:rsidR="008F709F" w:rsidRPr="00C667F7">
        <w:rPr>
          <w:rFonts w:ascii="Arial" w:hAnsi="Arial" w:cs="Arial"/>
          <w:sz w:val="24"/>
          <w:szCs w:val="24"/>
          <w:u w:val="single"/>
        </w:rPr>
        <w:t>Autoclave</w:t>
      </w:r>
      <w:r w:rsidR="00F212DA" w:rsidRPr="00C667F7">
        <w:rPr>
          <w:rFonts w:ascii="Arial" w:hAnsi="Arial" w:cs="Arial"/>
          <w:sz w:val="24"/>
          <w:szCs w:val="24"/>
          <w:u w:val="single"/>
        </w:rPr>
        <w:t xml:space="preserve"> (</w:t>
      </w:r>
      <w:r w:rsidR="00FD6D11">
        <w:rPr>
          <w:rFonts w:ascii="Arial" w:hAnsi="Arial" w:cs="Arial"/>
          <w:sz w:val="24"/>
          <w:szCs w:val="24"/>
          <w:u w:val="single"/>
        </w:rPr>
        <w:t>Getinge</w:t>
      </w:r>
      <w:r w:rsidR="00F212DA" w:rsidRPr="00C667F7">
        <w:rPr>
          <w:rFonts w:ascii="Arial" w:hAnsi="Arial" w:cs="Arial"/>
          <w:sz w:val="24"/>
          <w:szCs w:val="24"/>
          <w:u w:val="single"/>
        </w:rPr>
        <w:t xml:space="preserve"> Autoclave)</w:t>
      </w:r>
    </w:p>
    <w:p w14:paraId="2188F66F" w14:textId="77777777" w:rsidR="00303399" w:rsidRPr="00C667F7" w:rsidRDefault="00303399" w:rsidP="001E105F">
      <w:pPr>
        <w:spacing w:after="0" w:line="240" w:lineRule="auto"/>
        <w:jc w:val="both"/>
        <w:rPr>
          <w:rFonts w:ascii="Arial" w:hAnsi="Arial" w:cs="Arial"/>
          <w:sz w:val="24"/>
          <w:szCs w:val="24"/>
          <w:u w:val="single"/>
        </w:rPr>
      </w:pPr>
    </w:p>
    <w:p w14:paraId="1E62C9C2" w14:textId="7257017A" w:rsidR="00303399" w:rsidRPr="000579AF" w:rsidRDefault="00303399" w:rsidP="00640DDA">
      <w:pPr>
        <w:spacing w:after="0" w:line="240" w:lineRule="auto"/>
        <w:rPr>
          <w:rFonts w:ascii="Arial" w:hAnsi="Arial" w:cs="Arial"/>
          <w:sz w:val="24"/>
          <w:szCs w:val="24"/>
        </w:rPr>
      </w:pPr>
      <w:r w:rsidRPr="000579AF">
        <w:rPr>
          <w:rFonts w:ascii="Arial" w:hAnsi="Arial" w:cs="Arial"/>
          <w:sz w:val="24"/>
          <w:szCs w:val="24"/>
        </w:rPr>
        <w:t>The autoclave is a fully</w:t>
      </w:r>
      <w:r w:rsidR="000579AF" w:rsidRPr="000579AF">
        <w:rPr>
          <w:rFonts w:ascii="Arial" w:hAnsi="Arial" w:cs="Arial"/>
          <w:sz w:val="24"/>
          <w:szCs w:val="24"/>
        </w:rPr>
        <w:t xml:space="preserve"> automated/computerised process. Use is covered by </w:t>
      </w:r>
      <w:r w:rsidR="005C2A92" w:rsidRPr="000579AF">
        <w:rPr>
          <w:rFonts w:ascii="Arial" w:hAnsi="Arial" w:cs="Arial"/>
          <w:sz w:val="24"/>
          <w:szCs w:val="24"/>
        </w:rPr>
        <w:t xml:space="preserve">method </w:t>
      </w:r>
      <w:r w:rsidR="000579AF" w:rsidRPr="000579AF">
        <w:rPr>
          <w:rFonts w:ascii="Arial" w:hAnsi="Arial" w:cs="Arial"/>
          <w:sz w:val="24"/>
          <w:szCs w:val="24"/>
        </w:rPr>
        <w:t>s</w:t>
      </w:r>
      <w:r w:rsidR="005C2A92" w:rsidRPr="000579AF">
        <w:rPr>
          <w:rFonts w:ascii="Arial" w:hAnsi="Arial" w:cs="Arial"/>
          <w:sz w:val="24"/>
          <w:szCs w:val="24"/>
        </w:rPr>
        <w:t>tatement</w:t>
      </w:r>
      <w:r w:rsidR="000579AF" w:rsidRPr="000579AF">
        <w:rPr>
          <w:rFonts w:ascii="Arial" w:hAnsi="Arial" w:cs="Arial"/>
          <w:sz w:val="24"/>
          <w:szCs w:val="24"/>
        </w:rPr>
        <w:t xml:space="preserve"> and r</w:t>
      </w:r>
      <w:r w:rsidR="00E938F3" w:rsidRPr="000579AF">
        <w:rPr>
          <w:rFonts w:ascii="Arial" w:hAnsi="Arial" w:cs="Arial"/>
          <w:sz w:val="24"/>
          <w:szCs w:val="24"/>
        </w:rPr>
        <w:t>isk assessment</w:t>
      </w:r>
      <w:r w:rsidR="000A77C7">
        <w:rPr>
          <w:rFonts w:ascii="Arial" w:hAnsi="Arial" w:cs="Arial"/>
          <w:sz w:val="24"/>
          <w:szCs w:val="24"/>
        </w:rPr>
        <w:t xml:space="preserve"> APL</w:t>
      </w:r>
      <w:r w:rsidR="00D031DC" w:rsidRPr="0020028D">
        <w:rPr>
          <w:rFonts w:ascii="Arial" w:hAnsi="Arial" w:cs="Arial"/>
          <w:sz w:val="24"/>
          <w:szCs w:val="24"/>
        </w:rPr>
        <w:t>/waste/MS-</w:t>
      </w:r>
      <w:r w:rsidR="008E1282" w:rsidRPr="0020028D">
        <w:rPr>
          <w:rFonts w:ascii="Arial" w:hAnsi="Arial" w:cs="Arial"/>
          <w:sz w:val="24"/>
          <w:szCs w:val="24"/>
        </w:rPr>
        <w:t>001,</w:t>
      </w:r>
      <w:r w:rsidR="000579AF" w:rsidRPr="0020028D">
        <w:rPr>
          <w:rFonts w:ascii="Arial" w:hAnsi="Arial" w:cs="Arial"/>
          <w:sz w:val="24"/>
          <w:szCs w:val="24"/>
        </w:rPr>
        <w:t xml:space="preserve"> </w:t>
      </w:r>
      <w:r w:rsidR="00E938F3" w:rsidRPr="0020028D">
        <w:rPr>
          <w:rFonts w:ascii="Arial" w:hAnsi="Arial" w:cs="Arial"/>
          <w:sz w:val="24"/>
          <w:szCs w:val="24"/>
        </w:rPr>
        <w:t>RA</w:t>
      </w:r>
      <w:r w:rsidR="00D031DC" w:rsidRPr="0020028D">
        <w:rPr>
          <w:rFonts w:ascii="Arial" w:hAnsi="Arial" w:cs="Arial"/>
          <w:sz w:val="24"/>
          <w:szCs w:val="24"/>
        </w:rPr>
        <w:t>-</w:t>
      </w:r>
      <w:r w:rsidR="00E938F3" w:rsidRPr="0020028D">
        <w:rPr>
          <w:rFonts w:ascii="Arial" w:hAnsi="Arial" w:cs="Arial"/>
          <w:sz w:val="24"/>
          <w:szCs w:val="24"/>
        </w:rPr>
        <w:t>00</w:t>
      </w:r>
      <w:r w:rsidR="000579AF" w:rsidRPr="0020028D">
        <w:rPr>
          <w:rFonts w:ascii="Arial" w:hAnsi="Arial" w:cs="Arial"/>
          <w:sz w:val="24"/>
          <w:szCs w:val="24"/>
        </w:rPr>
        <w:t>1</w:t>
      </w:r>
      <w:r w:rsidRPr="0020028D">
        <w:rPr>
          <w:rFonts w:ascii="Arial" w:hAnsi="Arial" w:cs="Arial"/>
          <w:sz w:val="24"/>
          <w:szCs w:val="24"/>
        </w:rPr>
        <w:t>.</w:t>
      </w:r>
      <w:r w:rsidRPr="000579AF">
        <w:rPr>
          <w:rFonts w:ascii="Arial" w:hAnsi="Arial" w:cs="Arial"/>
          <w:sz w:val="24"/>
          <w:szCs w:val="24"/>
        </w:rPr>
        <w:t xml:space="preserve"> </w:t>
      </w:r>
      <w:r w:rsidR="000579AF" w:rsidRPr="000579AF">
        <w:rPr>
          <w:rFonts w:ascii="Arial" w:hAnsi="Arial" w:cs="Arial"/>
          <w:sz w:val="24"/>
          <w:szCs w:val="24"/>
        </w:rPr>
        <w:t>The autoclave</w:t>
      </w:r>
      <w:r w:rsidR="00FD6D11">
        <w:rPr>
          <w:rFonts w:ascii="Arial" w:hAnsi="Arial" w:cs="Arial"/>
          <w:sz w:val="24"/>
          <w:szCs w:val="24"/>
        </w:rPr>
        <w:t xml:space="preserve"> takes approximately 1.5-2</w:t>
      </w:r>
      <w:r w:rsidRPr="000579AF">
        <w:rPr>
          <w:rFonts w:ascii="Arial" w:hAnsi="Arial" w:cs="Arial"/>
          <w:sz w:val="24"/>
          <w:szCs w:val="24"/>
        </w:rPr>
        <w:t xml:space="preserve"> hours</w:t>
      </w:r>
      <w:r w:rsidR="000A53AB" w:rsidRPr="000579AF">
        <w:rPr>
          <w:rFonts w:ascii="Arial" w:hAnsi="Arial" w:cs="Arial"/>
          <w:sz w:val="24"/>
          <w:szCs w:val="24"/>
        </w:rPr>
        <w:t xml:space="preserve"> per cycle</w:t>
      </w:r>
      <w:r w:rsidRPr="000579AF">
        <w:rPr>
          <w:rFonts w:ascii="Arial" w:hAnsi="Arial" w:cs="Arial"/>
          <w:sz w:val="24"/>
          <w:szCs w:val="24"/>
        </w:rPr>
        <w:t>.</w:t>
      </w:r>
    </w:p>
    <w:p w14:paraId="4EE2CB40" w14:textId="77777777" w:rsidR="00303399" w:rsidRPr="00C667F7" w:rsidRDefault="00303399" w:rsidP="00640DDA">
      <w:pPr>
        <w:spacing w:after="0" w:line="240" w:lineRule="auto"/>
        <w:rPr>
          <w:rFonts w:ascii="Arial" w:hAnsi="Arial" w:cs="Arial"/>
          <w:sz w:val="24"/>
          <w:szCs w:val="24"/>
        </w:rPr>
      </w:pPr>
    </w:p>
    <w:p w14:paraId="6D9C43CB" w14:textId="3A73760F" w:rsidR="00303399" w:rsidRPr="00C667F7" w:rsidRDefault="00303399" w:rsidP="00640DDA">
      <w:pPr>
        <w:spacing w:after="0" w:line="240" w:lineRule="auto"/>
        <w:rPr>
          <w:rFonts w:ascii="Arial" w:hAnsi="Arial" w:cs="Arial"/>
          <w:sz w:val="24"/>
          <w:szCs w:val="24"/>
        </w:rPr>
      </w:pPr>
      <w:r w:rsidRPr="00C667F7">
        <w:rPr>
          <w:rFonts w:ascii="Arial" w:hAnsi="Arial" w:cs="Arial"/>
          <w:sz w:val="24"/>
          <w:szCs w:val="24"/>
        </w:rPr>
        <w:t xml:space="preserve">Tests are carried out as it is being brought back to use </w:t>
      </w:r>
      <w:r w:rsidR="00640DDA">
        <w:rPr>
          <w:rFonts w:ascii="Arial" w:hAnsi="Arial" w:cs="Arial"/>
          <w:sz w:val="24"/>
          <w:szCs w:val="24"/>
        </w:rPr>
        <w:t xml:space="preserve">on a Monday morning </w:t>
      </w:r>
      <w:r w:rsidRPr="00C667F7">
        <w:rPr>
          <w:rFonts w:ascii="Arial" w:hAnsi="Arial" w:cs="Arial"/>
          <w:sz w:val="24"/>
          <w:szCs w:val="24"/>
        </w:rPr>
        <w:t xml:space="preserve">and </w:t>
      </w:r>
      <w:r w:rsidR="00640DDA">
        <w:rPr>
          <w:rFonts w:ascii="Arial" w:hAnsi="Arial" w:cs="Arial"/>
          <w:sz w:val="24"/>
          <w:szCs w:val="24"/>
        </w:rPr>
        <w:t xml:space="preserve">results are </w:t>
      </w:r>
      <w:r w:rsidRPr="00C667F7">
        <w:rPr>
          <w:rFonts w:ascii="Arial" w:hAnsi="Arial" w:cs="Arial"/>
          <w:sz w:val="24"/>
          <w:szCs w:val="24"/>
        </w:rPr>
        <w:t xml:space="preserve">recorded. During the autoclave cycle, temperature and pressure are monitored and </w:t>
      </w:r>
      <w:r w:rsidR="004260A3" w:rsidRPr="00C667F7">
        <w:rPr>
          <w:rFonts w:ascii="Arial" w:hAnsi="Arial" w:cs="Arial"/>
          <w:sz w:val="24"/>
          <w:szCs w:val="24"/>
        </w:rPr>
        <w:t>printouts</w:t>
      </w:r>
      <w:r w:rsidRPr="00C667F7">
        <w:rPr>
          <w:rFonts w:ascii="Arial" w:hAnsi="Arial" w:cs="Arial"/>
          <w:sz w:val="24"/>
          <w:szCs w:val="24"/>
        </w:rPr>
        <w:t xml:space="preserve"> produced and kept. Chemical indicator strips are included in each batch for monitoring and again are recorded and kept with the records for that batch. Steam is provided for the process from the boilers and if the temperature drops below those required</w:t>
      </w:r>
      <w:r w:rsidR="000E6C4E" w:rsidRPr="00C667F7">
        <w:rPr>
          <w:rFonts w:ascii="Arial" w:hAnsi="Arial" w:cs="Arial"/>
          <w:sz w:val="24"/>
          <w:szCs w:val="24"/>
        </w:rPr>
        <w:t>, the autoclave stops and won’t open – the cycle is restarted when the temperature returns to that required. A daily inspection sheet is attached to the autoclave.</w:t>
      </w:r>
      <w:r w:rsidR="00831130" w:rsidRPr="00C667F7">
        <w:rPr>
          <w:rFonts w:ascii="Arial" w:hAnsi="Arial" w:cs="Arial"/>
          <w:sz w:val="24"/>
          <w:szCs w:val="24"/>
        </w:rPr>
        <w:t xml:space="preserve"> A copy is attached at </w:t>
      </w:r>
      <w:r w:rsidR="00E5104B">
        <w:rPr>
          <w:rFonts w:ascii="Arial" w:hAnsi="Arial" w:cs="Arial"/>
          <w:b/>
          <w:sz w:val="24"/>
          <w:szCs w:val="24"/>
        </w:rPr>
        <w:t>Appendix L</w:t>
      </w:r>
      <w:r w:rsidR="00831130" w:rsidRPr="0020028D">
        <w:rPr>
          <w:rFonts w:ascii="Arial" w:hAnsi="Arial" w:cs="Arial"/>
          <w:sz w:val="24"/>
          <w:szCs w:val="24"/>
        </w:rPr>
        <w:t>.</w:t>
      </w:r>
      <w:r w:rsidR="00640DDA">
        <w:rPr>
          <w:rFonts w:ascii="Arial" w:hAnsi="Arial" w:cs="Arial"/>
          <w:sz w:val="24"/>
          <w:szCs w:val="24"/>
        </w:rPr>
        <w:t xml:space="preserve">  </w:t>
      </w:r>
      <w:r w:rsidR="00640DDA" w:rsidRPr="00C667F7">
        <w:rPr>
          <w:rFonts w:ascii="Arial" w:hAnsi="Arial" w:cs="Arial"/>
          <w:sz w:val="24"/>
          <w:szCs w:val="24"/>
        </w:rPr>
        <w:t>A daily record of the Autoclave performance is kept. This includes breakdowns and failures that have occurred</w:t>
      </w:r>
      <w:r w:rsidR="00AD22F3">
        <w:rPr>
          <w:rFonts w:ascii="Arial" w:hAnsi="Arial" w:cs="Arial"/>
          <w:sz w:val="24"/>
          <w:szCs w:val="24"/>
        </w:rPr>
        <w:t xml:space="preserve"> which are also recorded on the autoclave percentage of failure spreadsheet</w:t>
      </w:r>
      <w:r w:rsidR="00640DDA" w:rsidRPr="00C667F7">
        <w:rPr>
          <w:rFonts w:ascii="Arial" w:hAnsi="Arial" w:cs="Arial"/>
          <w:sz w:val="24"/>
          <w:szCs w:val="24"/>
        </w:rPr>
        <w:t>.</w:t>
      </w:r>
      <w:r w:rsidR="008E1282">
        <w:rPr>
          <w:rFonts w:ascii="Arial" w:hAnsi="Arial" w:cs="Arial"/>
          <w:sz w:val="24"/>
          <w:szCs w:val="24"/>
        </w:rPr>
        <w:t xml:space="preserve"> </w:t>
      </w:r>
    </w:p>
    <w:p w14:paraId="1EE1B204" w14:textId="77777777" w:rsidR="000E6C4E" w:rsidRPr="00C667F7" w:rsidRDefault="000E6C4E" w:rsidP="00640DDA">
      <w:pPr>
        <w:spacing w:after="0" w:line="240" w:lineRule="auto"/>
        <w:rPr>
          <w:rFonts w:ascii="Arial" w:hAnsi="Arial" w:cs="Arial"/>
          <w:sz w:val="24"/>
          <w:szCs w:val="24"/>
        </w:rPr>
      </w:pPr>
    </w:p>
    <w:p w14:paraId="53771340" w14:textId="0B881420" w:rsidR="00303399" w:rsidRPr="00640DDA" w:rsidRDefault="00942A08" w:rsidP="00640DDA">
      <w:pPr>
        <w:spacing w:after="0" w:line="240" w:lineRule="auto"/>
        <w:rPr>
          <w:rFonts w:ascii="Arial" w:hAnsi="Arial" w:cs="Arial"/>
          <w:sz w:val="24"/>
          <w:szCs w:val="24"/>
        </w:rPr>
      </w:pPr>
      <w:r w:rsidRPr="00C667F7">
        <w:rPr>
          <w:rFonts w:ascii="Arial" w:hAnsi="Arial" w:cs="Arial"/>
          <w:sz w:val="24"/>
          <w:szCs w:val="24"/>
        </w:rPr>
        <w:t xml:space="preserve">Biological </w:t>
      </w:r>
      <w:r w:rsidR="003425B0" w:rsidRPr="00A96196">
        <w:rPr>
          <w:rFonts w:ascii="Arial" w:hAnsi="Arial" w:cs="Arial"/>
          <w:sz w:val="24"/>
          <w:szCs w:val="24"/>
        </w:rPr>
        <w:t>Indicator</w:t>
      </w:r>
      <w:r w:rsidR="003425B0">
        <w:rPr>
          <w:rFonts w:ascii="Arial" w:hAnsi="Arial" w:cs="Arial"/>
          <w:sz w:val="24"/>
          <w:szCs w:val="24"/>
        </w:rPr>
        <w:t xml:space="preserve"> </w:t>
      </w:r>
      <w:r w:rsidR="00F212DA" w:rsidRPr="00C667F7">
        <w:rPr>
          <w:rFonts w:ascii="Arial" w:hAnsi="Arial" w:cs="Arial"/>
          <w:sz w:val="24"/>
          <w:szCs w:val="24"/>
        </w:rPr>
        <w:t>T</w:t>
      </w:r>
      <w:r w:rsidRPr="00C667F7">
        <w:rPr>
          <w:rFonts w:ascii="Arial" w:hAnsi="Arial" w:cs="Arial"/>
          <w:sz w:val="24"/>
          <w:szCs w:val="24"/>
        </w:rPr>
        <w:t>esti</w:t>
      </w:r>
      <w:r w:rsidR="00FD6D11">
        <w:rPr>
          <w:rFonts w:ascii="Arial" w:hAnsi="Arial" w:cs="Arial"/>
          <w:sz w:val="24"/>
          <w:szCs w:val="24"/>
        </w:rPr>
        <w:t>ng of the Autoclave at block 21</w:t>
      </w:r>
      <w:r w:rsidRPr="00C667F7">
        <w:rPr>
          <w:rFonts w:ascii="Arial" w:hAnsi="Arial" w:cs="Arial"/>
          <w:sz w:val="24"/>
          <w:szCs w:val="24"/>
        </w:rPr>
        <w:t xml:space="preserve"> is carried out by a co</w:t>
      </w:r>
      <w:r w:rsidR="00FD6D11">
        <w:rPr>
          <w:rFonts w:ascii="Arial" w:hAnsi="Arial" w:cs="Arial"/>
          <w:sz w:val="24"/>
          <w:szCs w:val="24"/>
        </w:rPr>
        <w:t xml:space="preserve">mpetent service </w:t>
      </w:r>
      <w:r w:rsidR="00FD6D11" w:rsidRPr="00F27649">
        <w:rPr>
          <w:rFonts w:ascii="Arial" w:hAnsi="Arial" w:cs="Arial"/>
          <w:sz w:val="24"/>
          <w:szCs w:val="24"/>
        </w:rPr>
        <w:t>provider (</w:t>
      </w:r>
      <w:r w:rsidR="009B438A">
        <w:rPr>
          <w:rFonts w:ascii="Arial" w:hAnsi="Arial" w:cs="Arial"/>
          <w:sz w:val="24"/>
          <w:szCs w:val="24"/>
          <w:shd w:val="clear" w:color="auto" w:fill="FFFFFF"/>
        </w:rPr>
        <w:t>Evotec UK ltd</w:t>
      </w:r>
      <w:r w:rsidR="00AD22F3" w:rsidRPr="00F27649">
        <w:rPr>
          <w:rFonts w:ascii="Arial" w:hAnsi="Arial" w:cs="Arial"/>
          <w:sz w:val="24"/>
          <w:szCs w:val="24"/>
        </w:rPr>
        <w:t>)</w:t>
      </w:r>
      <w:r w:rsidR="00AD22F3">
        <w:rPr>
          <w:rFonts w:ascii="Arial" w:hAnsi="Arial" w:cs="Arial"/>
          <w:sz w:val="24"/>
          <w:szCs w:val="24"/>
        </w:rPr>
        <w:t xml:space="preserve"> every</w:t>
      </w:r>
      <w:r w:rsidRPr="00C667F7">
        <w:rPr>
          <w:rFonts w:ascii="Arial" w:hAnsi="Arial" w:cs="Arial"/>
          <w:sz w:val="24"/>
          <w:szCs w:val="24"/>
        </w:rPr>
        <w:t xml:space="preserve"> mont</w:t>
      </w:r>
      <w:r w:rsidR="00AD22F3">
        <w:rPr>
          <w:rFonts w:ascii="Arial" w:hAnsi="Arial" w:cs="Arial"/>
          <w:sz w:val="24"/>
          <w:szCs w:val="24"/>
        </w:rPr>
        <w:t>h</w:t>
      </w:r>
      <w:r w:rsidR="00FD6D11">
        <w:rPr>
          <w:rFonts w:ascii="Arial" w:hAnsi="Arial" w:cs="Arial"/>
          <w:sz w:val="24"/>
          <w:szCs w:val="24"/>
        </w:rPr>
        <w:t xml:space="preserve">. Following the testing </w:t>
      </w:r>
      <w:r w:rsidR="009B438A">
        <w:rPr>
          <w:rFonts w:ascii="Arial" w:hAnsi="Arial" w:cs="Arial"/>
          <w:sz w:val="24"/>
          <w:szCs w:val="24"/>
          <w:shd w:val="clear" w:color="auto" w:fill="FFFFFF"/>
        </w:rPr>
        <w:t>Evotec</w:t>
      </w:r>
      <w:r w:rsidR="00F27649" w:rsidRPr="00C667F7">
        <w:rPr>
          <w:rFonts w:ascii="Arial" w:hAnsi="Arial" w:cs="Arial"/>
          <w:sz w:val="24"/>
          <w:szCs w:val="24"/>
        </w:rPr>
        <w:t xml:space="preserve"> </w:t>
      </w:r>
      <w:r w:rsidRPr="00C667F7">
        <w:rPr>
          <w:rFonts w:ascii="Arial" w:hAnsi="Arial" w:cs="Arial"/>
          <w:sz w:val="24"/>
          <w:szCs w:val="24"/>
        </w:rPr>
        <w:t xml:space="preserve">provide a </w:t>
      </w:r>
      <w:r w:rsidR="00F212DA" w:rsidRPr="00C667F7">
        <w:rPr>
          <w:rFonts w:ascii="Arial" w:hAnsi="Arial" w:cs="Arial"/>
          <w:sz w:val="24"/>
          <w:szCs w:val="24"/>
        </w:rPr>
        <w:t>Biological Challenge Test R</w:t>
      </w:r>
      <w:r w:rsidRPr="00C667F7">
        <w:rPr>
          <w:rFonts w:ascii="Arial" w:hAnsi="Arial" w:cs="Arial"/>
          <w:sz w:val="24"/>
          <w:szCs w:val="24"/>
        </w:rPr>
        <w:t>eport</w:t>
      </w:r>
      <w:r w:rsidR="00F212DA" w:rsidRPr="00C667F7">
        <w:rPr>
          <w:rFonts w:ascii="Arial" w:hAnsi="Arial" w:cs="Arial"/>
          <w:sz w:val="24"/>
          <w:szCs w:val="24"/>
        </w:rPr>
        <w:t>.</w:t>
      </w:r>
      <w:r w:rsidR="005225AC">
        <w:rPr>
          <w:rFonts w:ascii="Arial" w:hAnsi="Arial" w:cs="Arial"/>
          <w:sz w:val="24"/>
          <w:szCs w:val="24"/>
        </w:rPr>
        <w:t xml:space="preserve">  </w:t>
      </w:r>
      <w:r w:rsidR="00270C24" w:rsidRPr="00C667F7">
        <w:rPr>
          <w:rFonts w:ascii="Arial" w:hAnsi="Arial" w:cs="Arial"/>
          <w:sz w:val="24"/>
          <w:szCs w:val="24"/>
        </w:rPr>
        <w:t>Furthermore, Autoclave instrumentation is</w:t>
      </w:r>
      <w:r w:rsidR="00FD6D11">
        <w:rPr>
          <w:rFonts w:ascii="Arial" w:hAnsi="Arial" w:cs="Arial"/>
          <w:sz w:val="24"/>
          <w:szCs w:val="24"/>
        </w:rPr>
        <w:t xml:space="preserve"> tested and calibrated by Getinge Ltd. Following testing Getinge</w:t>
      </w:r>
      <w:r w:rsidR="00270C24" w:rsidRPr="00C667F7">
        <w:rPr>
          <w:rFonts w:ascii="Arial" w:hAnsi="Arial" w:cs="Arial"/>
          <w:sz w:val="24"/>
          <w:szCs w:val="24"/>
        </w:rPr>
        <w:t xml:space="preserve"> Ltd provide a validation report.</w:t>
      </w:r>
    </w:p>
    <w:p w14:paraId="1A2A6940" w14:textId="77777777" w:rsidR="005E4A92" w:rsidRDefault="005E4A92" w:rsidP="002771BF">
      <w:pPr>
        <w:spacing w:after="0" w:line="240" w:lineRule="auto"/>
        <w:jc w:val="both"/>
        <w:rPr>
          <w:rFonts w:ascii="Arial" w:hAnsi="Arial" w:cs="Arial"/>
          <w:sz w:val="24"/>
          <w:szCs w:val="24"/>
        </w:rPr>
      </w:pPr>
    </w:p>
    <w:p w14:paraId="68147E69" w14:textId="77777777" w:rsidR="00127AAF" w:rsidRPr="00C667F7" w:rsidRDefault="00127AAF" w:rsidP="00127AAF">
      <w:pPr>
        <w:spacing w:after="0" w:line="240" w:lineRule="auto"/>
        <w:jc w:val="both"/>
        <w:rPr>
          <w:rFonts w:ascii="Arial" w:hAnsi="Arial" w:cs="Arial"/>
          <w:sz w:val="24"/>
          <w:szCs w:val="24"/>
          <w:u w:val="single"/>
        </w:rPr>
      </w:pPr>
      <w:r w:rsidRPr="00C667F7">
        <w:rPr>
          <w:rFonts w:ascii="Arial" w:hAnsi="Arial" w:cs="Arial"/>
          <w:sz w:val="24"/>
          <w:szCs w:val="24"/>
          <w:u w:val="single"/>
        </w:rPr>
        <w:t>Rejected Wastes</w:t>
      </w:r>
    </w:p>
    <w:p w14:paraId="75426AE4" w14:textId="77777777" w:rsidR="00127AAF" w:rsidRPr="00C667F7" w:rsidRDefault="00127AAF" w:rsidP="00127AAF">
      <w:pPr>
        <w:spacing w:after="0" w:line="240" w:lineRule="auto"/>
        <w:jc w:val="both"/>
        <w:rPr>
          <w:rFonts w:ascii="Arial" w:hAnsi="Arial" w:cs="Arial"/>
          <w:sz w:val="24"/>
          <w:szCs w:val="24"/>
          <w:u w:val="single"/>
        </w:rPr>
      </w:pPr>
    </w:p>
    <w:p w14:paraId="100BAA7C" w14:textId="430BF9E4" w:rsidR="00637A9C" w:rsidRPr="00C667F7" w:rsidRDefault="00127AAF" w:rsidP="00640DDA">
      <w:pPr>
        <w:spacing w:after="0" w:line="240" w:lineRule="auto"/>
        <w:rPr>
          <w:rFonts w:ascii="Arial" w:hAnsi="Arial" w:cs="Arial"/>
          <w:sz w:val="24"/>
          <w:szCs w:val="24"/>
        </w:rPr>
      </w:pPr>
      <w:r w:rsidRPr="00C667F7">
        <w:rPr>
          <w:rFonts w:ascii="Arial" w:hAnsi="Arial" w:cs="Arial"/>
          <w:sz w:val="24"/>
          <w:szCs w:val="24"/>
        </w:rPr>
        <w:t>If it is suspected that waste which does not conform to that permitted under the Environmental Permit has been deposited at the site, it would be placed in a designated quarantine area. This waste would be removed as soon as possible to a suitably permitted facility. A record would be kept in the site diary of all rejected wastes. The waste producer and the Environment Agen</w:t>
      </w:r>
      <w:r w:rsidR="00520791" w:rsidRPr="00C667F7">
        <w:rPr>
          <w:rFonts w:ascii="Arial" w:hAnsi="Arial" w:cs="Arial"/>
          <w:sz w:val="24"/>
          <w:szCs w:val="24"/>
        </w:rPr>
        <w:t>cy would be notified of the non-</w:t>
      </w:r>
      <w:r w:rsidRPr="00C667F7">
        <w:rPr>
          <w:rFonts w:ascii="Arial" w:hAnsi="Arial" w:cs="Arial"/>
          <w:sz w:val="24"/>
          <w:szCs w:val="24"/>
        </w:rPr>
        <w:t>conformance.</w:t>
      </w:r>
      <w:r w:rsidR="00EC7D5E">
        <w:rPr>
          <w:rFonts w:ascii="Arial" w:hAnsi="Arial" w:cs="Arial"/>
          <w:sz w:val="24"/>
          <w:szCs w:val="24"/>
        </w:rPr>
        <w:t xml:space="preserve"> All permit regulations will be followed.</w:t>
      </w:r>
    </w:p>
    <w:p w14:paraId="2A98220D" w14:textId="77777777" w:rsidR="005E4A92" w:rsidRPr="00C667F7" w:rsidRDefault="005E4A92" w:rsidP="00127AAF">
      <w:pPr>
        <w:spacing w:after="0" w:line="240" w:lineRule="auto"/>
        <w:jc w:val="both"/>
        <w:rPr>
          <w:rFonts w:ascii="Arial" w:hAnsi="Arial" w:cs="Arial"/>
          <w:sz w:val="24"/>
          <w:szCs w:val="24"/>
        </w:rPr>
      </w:pPr>
    </w:p>
    <w:p w14:paraId="295F1FBF" w14:textId="77777777" w:rsidR="006960B6" w:rsidRDefault="006960B6" w:rsidP="001E105F">
      <w:pPr>
        <w:spacing w:after="0" w:line="240" w:lineRule="auto"/>
        <w:jc w:val="both"/>
        <w:rPr>
          <w:rFonts w:ascii="Arial" w:hAnsi="Arial" w:cs="Arial"/>
          <w:sz w:val="24"/>
          <w:szCs w:val="24"/>
          <w:u w:val="single"/>
        </w:rPr>
      </w:pPr>
    </w:p>
    <w:p w14:paraId="41519FC1" w14:textId="77777777" w:rsidR="005A1132" w:rsidRPr="00C667F7" w:rsidRDefault="00D60E78" w:rsidP="001E105F">
      <w:pPr>
        <w:spacing w:after="0" w:line="240" w:lineRule="auto"/>
        <w:jc w:val="both"/>
        <w:rPr>
          <w:rFonts w:ascii="Arial" w:hAnsi="Arial" w:cs="Arial"/>
          <w:sz w:val="24"/>
          <w:szCs w:val="24"/>
          <w:u w:val="single"/>
        </w:rPr>
      </w:pPr>
      <w:r w:rsidRPr="00C667F7">
        <w:rPr>
          <w:rFonts w:ascii="Arial" w:hAnsi="Arial" w:cs="Arial"/>
          <w:sz w:val="24"/>
          <w:szCs w:val="24"/>
          <w:u w:val="single"/>
        </w:rPr>
        <w:lastRenderedPageBreak/>
        <w:t>Vehicles, plant and equipment</w:t>
      </w:r>
    </w:p>
    <w:p w14:paraId="736A7FE2" w14:textId="77777777" w:rsidR="00D60E78" w:rsidRPr="00C667F7" w:rsidRDefault="00D60E78" w:rsidP="001E105F">
      <w:pPr>
        <w:spacing w:after="0" w:line="240" w:lineRule="auto"/>
        <w:jc w:val="both"/>
        <w:rPr>
          <w:rFonts w:ascii="Arial" w:hAnsi="Arial" w:cs="Arial"/>
          <w:sz w:val="24"/>
          <w:szCs w:val="24"/>
        </w:rPr>
      </w:pPr>
    </w:p>
    <w:p w14:paraId="57B8F9F6" w14:textId="77777777" w:rsidR="00520791" w:rsidRPr="000579AF" w:rsidRDefault="00520791" w:rsidP="001E105F">
      <w:pPr>
        <w:spacing w:after="0" w:line="240" w:lineRule="auto"/>
        <w:jc w:val="both"/>
        <w:rPr>
          <w:rFonts w:ascii="Arial" w:hAnsi="Arial" w:cs="Arial"/>
          <w:sz w:val="24"/>
          <w:szCs w:val="24"/>
        </w:rPr>
      </w:pPr>
      <w:r w:rsidRPr="000579AF">
        <w:rPr>
          <w:rFonts w:ascii="Arial" w:hAnsi="Arial" w:cs="Arial"/>
          <w:sz w:val="24"/>
          <w:szCs w:val="24"/>
        </w:rPr>
        <w:t xml:space="preserve">The vehicles, plant and equipment used at </w:t>
      </w:r>
      <w:r w:rsidR="00A96A6A" w:rsidRPr="000579AF">
        <w:rPr>
          <w:rFonts w:ascii="Arial" w:hAnsi="Arial" w:cs="Arial"/>
          <w:sz w:val="24"/>
          <w:szCs w:val="24"/>
        </w:rPr>
        <w:t xml:space="preserve">the site are detailed in </w:t>
      </w:r>
      <w:r w:rsidR="00A96A6A" w:rsidRPr="000579AF">
        <w:rPr>
          <w:rFonts w:ascii="Arial" w:hAnsi="Arial" w:cs="Arial"/>
          <w:b/>
          <w:sz w:val="24"/>
          <w:szCs w:val="24"/>
        </w:rPr>
        <w:t>T</w:t>
      </w:r>
      <w:r w:rsidR="008E1282">
        <w:rPr>
          <w:rFonts w:ascii="Arial" w:hAnsi="Arial" w:cs="Arial"/>
          <w:b/>
          <w:sz w:val="24"/>
          <w:szCs w:val="24"/>
        </w:rPr>
        <w:t>able 2</w:t>
      </w:r>
      <w:r w:rsidRPr="000579AF">
        <w:rPr>
          <w:rFonts w:ascii="Arial" w:hAnsi="Arial" w:cs="Arial"/>
          <w:b/>
          <w:sz w:val="24"/>
          <w:szCs w:val="24"/>
        </w:rPr>
        <w:t>:</w:t>
      </w:r>
    </w:p>
    <w:p w14:paraId="6E5A2BC1" w14:textId="5EA2A998" w:rsidR="00611C9A" w:rsidRDefault="00611C9A" w:rsidP="001E105F">
      <w:pPr>
        <w:spacing w:after="0" w:line="240" w:lineRule="auto"/>
        <w:jc w:val="both"/>
        <w:rPr>
          <w:rFonts w:ascii="Arial" w:hAnsi="Arial" w:cs="Arial"/>
          <w:b/>
          <w:sz w:val="24"/>
          <w:szCs w:val="24"/>
        </w:rPr>
      </w:pPr>
    </w:p>
    <w:p w14:paraId="2151248E" w14:textId="683549E4" w:rsidR="004260A3" w:rsidRDefault="004260A3" w:rsidP="001E105F">
      <w:pPr>
        <w:spacing w:after="0" w:line="240" w:lineRule="auto"/>
        <w:jc w:val="both"/>
        <w:rPr>
          <w:rFonts w:ascii="Arial" w:hAnsi="Arial" w:cs="Arial"/>
          <w:b/>
          <w:sz w:val="24"/>
          <w:szCs w:val="24"/>
        </w:rPr>
      </w:pPr>
    </w:p>
    <w:p w14:paraId="144D7FB4" w14:textId="77777777" w:rsidR="00520791" w:rsidRPr="000579AF" w:rsidRDefault="004177D0" w:rsidP="001E105F">
      <w:pPr>
        <w:spacing w:after="0" w:line="240" w:lineRule="auto"/>
        <w:jc w:val="both"/>
        <w:rPr>
          <w:rFonts w:ascii="Arial" w:hAnsi="Arial" w:cs="Arial"/>
          <w:b/>
          <w:sz w:val="24"/>
          <w:szCs w:val="24"/>
        </w:rPr>
      </w:pPr>
      <w:r w:rsidRPr="000579AF">
        <w:rPr>
          <w:rFonts w:ascii="Arial" w:hAnsi="Arial" w:cs="Arial"/>
          <w:b/>
          <w:sz w:val="24"/>
          <w:szCs w:val="24"/>
        </w:rPr>
        <w:t>Table</w:t>
      </w:r>
      <w:r w:rsidR="008E1282">
        <w:rPr>
          <w:rFonts w:ascii="Arial" w:hAnsi="Arial" w:cs="Arial"/>
          <w:b/>
          <w:sz w:val="24"/>
          <w:szCs w:val="24"/>
        </w:rPr>
        <w:t xml:space="preserve"> 2</w:t>
      </w:r>
      <w:r w:rsidR="00611C9A" w:rsidRPr="000579AF">
        <w:rPr>
          <w:rFonts w:ascii="Arial" w:hAnsi="Arial" w:cs="Arial"/>
          <w:b/>
          <w:sz w:val="24"/>
          <w:szCs w:val="24"/>
        </w:rPr>
        <w:t>:</w:t>
      </w:r>
    </w:p>
    <w:p w14:paraId="7C28E824" w14:textId="77777777" w:rsidR="00611C9A" w:rsidRPr="00C667F7" w:rsidRDefault="00611C9A" w:rsidP="001E105F">
      <w:pPr>
        <w:spacing w:after="0" w:line="240" w:lineRule="auto"/>
        <w:jc w:val="both"/>
        <w:rPr>
          <w:rFonts w:ascii="Arial" w:hAnsi="Arial" w:cs="Arial"/>
          <w:sz w:val="24"/>
          <w:szCs w:val="24"/>
        </w:rPr>
      </w:pPr>
    </w:p>
    <w:tbl>
      <w:tblPr>
        <w:tblStyle w:val="TableGrid"/>
        <w:tblW w:w="0" w:type="auto"/>
        <w:tblInd w:w="108" w:type="dxa"/>
        <w:tblLook w:val="04A0" w:firstRow="1" w:lastRow="0" w:firstColumn="1" w:lastColumn="0" w:noHBand="0" w:noVBand="1"/>
      </w:tblPr>
      <w:tblGrid>
        <w:gridCol w:w="2933"/>
        <w:gridCol w:w="5975"/>
      </w:tblGrid>
      <w:tr w:rsidR="00D26079" w:rsidRPr="00C667F7" w14:paraId="0DF3FC61" w14:textId="77777777" w:rsidTr="00D26079">
        <w:tc>
          <w:tcPr>
            <w:tcW w:w="2972" w:type="dxa"/>
          </w:tcPr>
          <w:p w14:paraId="485E9F6B" w14:textId="77777777" w:rsidR="00D26079" w:rsidRPr="00C667F7" w:rsidRDefault="00E942DA" w:rsidP="00E942DA">
            <w:pPr>
              <w:jc w:val="center"/>
              <w:rPr>
                <w:rFonts w:ascii="Arial" w:hAnsi="Arial" w:cs="Arial"/>
                <w:b/>
                <w:sz w:val="24"/>
                <w:szCs w:val="24"/>
              </w:rPr>
            </w:pPr>
            <w:r w:rsidRPr="00C667F7">
              <w:rPr>
                <w:rFonts w:ascii="Arial" w:hAnsi="Arial" w:cs="Arial"/>
                <w:b/>
                <w:sz w:val="24"/>
                <w:szCs w:val="24"/>
              </w:rPr>
              <w:t>Vehicles &amp; Plant</w:t>
            </w:r>
          </w:p>
        </w:tc>
        <w:tc>
          <w:tcPr>
            <w:tcW w:w="6100" w:type="dxa"/>
          </w:tcPr>
          <w:p w14:paraId="7116ACE7" w14:textId="77777777" w:rsidR="00D26079" w:rsidRPr="00C667F7" w:rsidRDefault="00A96A6A" w:rsidP="00E942DA">
            <w:pPr>
              <w:jc w:val="center"/>
              <w:rPr>
                <w:rFonts w:ascii="Arial" w:hAnsi="Arial" w:cs="Arial"/>
                <w:b/>
                <w:sz w:val="24"/>
                <w:szCs w:val="24"/>
              </w:rPr>
            </w:pPr>
            <w:r w:rsidRPr="00C667F7">
              <w:rPr>
                <w:rFonts w:ascii="Arial" w:hAnsi="Arial" w:cs="Arial"/>
                <w:b/>
                <w:sz w:val="24"/>
                <w:szCs w:val="24"/>
              </w:rPr>
              <w:t>Activity</w:t>
            </w:r>
          </w:p>
        </w:tc>
      </w:tr>
      <w:tr w:rsidR="00D26079" w:rsidRPr="00C667F7" w14:paraId="0B1B697E" w14:textId="77777777" w:rsidTr="00D26079">
        <w:tc>
          <w:tcPr>
            <w:tcW w:w="2972" w:type="dxa"/>
          </w:tcPr>
          <w:p w14:paraId="6425BC6D" w14:textId="5AAE666F" w:rsidR="00D26079" w:rsidRPr="005225AC" w:rsidRDefault="00EC7D5E" w:rsidP="004260A3">
            <w:pPr>
              <w:tabs>
                <w:tab w:val="right" w:pos="2714"/>
              </w:tabs>
              <w:rPr>
                <w:rFonts w:ascii="Arial" w:hAnsi="Arial" w:cs="Arial"/>
                <w:sz w:val="24"/>
                <w:szCs w:val="24"/>
                <w:highlight w:val="yellow"/>
              </w:rPr>
            </w:pPr>
            <w:proofErr w:type="gramStart"/>
            <w:r>
              <w:rPr>
                <w:rFonts w:ascii="Arial" w:hAnsi="Arial" w:cs="Arial"/>
                <w:sz w:val="24"/>
                <w:szCs w:val="24"/>
              </w:rPr>
              <w:t>3 ton</w:t>
            </w:r>
            <w:proofErr w:type="gramEnd"/>
            <w:r>
              <w:rPr>
                <w:rFonts w:ascii="Arial" w:hAnsi="Arial" w:cs="Arial"/>
                <w:sz w:val="24"/>
                <w:szCs w:val="24"/>
              </w:rPr>
              <w:t xml:space="preserve"> </w:t>
            </w:r>
            <w:proofErr w:type="spellStart"/>
            <w:r>
              <w:rPr>
                <w:rFonts w:ascii="Arial" w:hAnsi="Arial" w:cs="Arial"/>
                <w:sz w:val="24"/>
                <w:szCs w:val="24"/>
              </w:rPr>
              <w:t>luton</w:t>
            </w:r>
            <w:proofErr w:type="spellEnd"/>
            <w:r>
              <w:rPr>
                <w:rFonts w:ascii="Arial" w:hAnsi="Arial" w:cs="Arial"/>
                <w:sz w:val="24"/>
                <w:szCs w:val="24"/>
              </w:rPr>
              <w:t xml:space="preserve"> van</w:t>
            </w:r>
            <w:r>
              <w:rPr>
                <w:rFonts w:ascii="Arial" w:hAnsi="Arial" w:cs="Arial"/>
                <w:sz w:val="24"/>
                <w:szCs w:val="24"/>
              </w:rPr>
              <w:tab/>
            </w:r>
          </w:p>
        </w:tc>
        <w:tc>
          <w:tcPr>
            <w:tcW w:w="6100" w:type="dxa"/>
          </w:tcPr>
          <w:p w14:paraId="16BA7B5D" w14:textId="602F411F" w:rsidR="00D26079" w:rsidRPr="00C667F7" w:rsidRDefault="00EC7D5E" w:rsidP="001E105F">
            <w:pPr>
              <w:jc w:val="both"/>
              <w:rPr>
                <w:rFonts w:ascii="Arial" w:hAnsi="Arial" w:cs="Arial"/>
                <w:sz w:val="24"/>
                <w:szCs w:val="24"/>
              </w:rPr>
            </w:pPr>
            <w:r>
              <w:rPr>
                <w:rFonts w:ascii="Arial" w:hAnsi="Arial" w:cs="Arial"/>
                <w:sz w:val="24"/>
                <w:szCs w:val="24"/>
              </w:rPr>
              <w:t>Collection cardboard waste and plastic waste</w:t>
            </w:r>
          </w:p>
        </w:tc>
      </w:tr>
      <w:tr w:rsidR="00D26079" w:rsidRPr="00C667F7" w14:paraId="559C4DC4" w14:textId="77777777" w:rsidTr="00D26079">
        <w:tc>
          <w:tcPr>
            <w:tcW w:w="2972" w:type="dxa"/>
          </w:tcPr>
          <w:p w14:paraId="35AABDEC" w14:textId="77777777" w:rsidR="00D26079" w:rsidRPr="00C667F7" w:rsidRDefault="00D26079" w:rsidP="004260A3">
            <w:pPr>
              <w:rPr>
                <w:rFonts w:ascii="Arial" w:hAnsi="Arial" w:cs="Arial"/>
                <w:sz w:val="24"/>
                <w:szCs w:val="24"/>
              </w:rPr>
            </w:pPr>
            <w:r w:rsidRPr="00C667F7">
              <w:rPr>
                <w:rFonts w:ascii="Arial" w:hAnsi="Arial" w:cs="Arial"/>
                <w:sz w:val="24"/>
                <w:szCs w:val="24"/>
              </w:rPr>
              <w:t>Fork-lift Truck</w:t>
            </w:r>
            <w:r w:rsidR="00AD22F3">
              <w:rPr>
                <w:rFonts w:ascii="Arial" w:hAnsi="Arial" w:cs="Arial"/>
                <w:sz w:val="24"/>
                <w:szCs w:val="24"/>
              </w:rPr>
              <w:t xml:space="preserve"> Diesel </w:t>
            </w:r>
          </w:p>
        </w:tc>
        <w:tc>
          <w:tcPr>
            <w:tcW w:w="6100" w:type="dxa"/>
          </w:tcPr>
          <w:p w14:paraId="7244D495" w14:textId="77777777" w:rsidR="00D26079" w:rsidRPr="00C667F7" w:rsidRDefault="00D26079" w:rsidP="001E105F">
            <w:pPr>
              <w:jc w:val="both"/>
              <w:rPr>
                <w:rFonts w:ascii="Arial" w:hAnsi="Arial" w:cs="Arial"/>
                <w:sz w:val="24"/>
                <w:szCs w:val="24"/>
              </w:rPr>
            </w:pPr>
            <w:r w:rsidRPr="00C667F7">
              <w:rPr>
                <w:rFonts w:ascii="Arial" w:hAnsi="Arial" w:cs="Arial"/>
                <w:sz w:val="24"/>
                <w:szCs w:val="24"/>
              </w:rPr>
              <w:t>Loading and unloading</w:t>
            </w:r>
          </w:p>
        </w:tc>
      </w:tr>
      <w:tr w:rsidR="00AD22F3" w:rsidRPr="00C667F7" w14:paraId="7CD10473" w14:textId="77777777" w:rsidTr="00D26079">
        <w:tc>
          <w:tcPr>
            <w:tcW w:w="2972" w:type="dxa"/>
          </w:tcPr>
          <w:p w14:paraId="686038EF" w14:textId="77777777" w:rsidR="00AD22F3" w:rsidRPr="00AD22F3" w:rsidRDefault="00AD22F3" w:rsidP="004260A3">
            <w:pPr>
              <w:rPr>
                <w:rFonts w:ascii="Arial" w:hAnsi="Arial" w:cs="Arial"/>
                <w:sz w:val="24"/>
                <w:szCs w:val="24"/>
              </w:rPr>
            </w:pPr>
            <w:r>
              <w:rPr>
                <w:rFonts w:ascii="Arial" w:hAnsi="Arial" w:cs="Arial"/>
                <w:sz w:val="24"/>
                <w:szCs w:val="24"/>
              </w:rPr>
              <w:t>Fork-lift Truck Electric</w:t>
            </w:r>
          </w:p>
        </w:tc>
        <w:tc>
          <w:tcPr>
            <w:tcW w:w="6100" w:type="dxa"/>
          </w:tcPr>
          <w:p w14:paraId="4E7515C5" w14:textId="77777777" w:rsidR="00AD22F3" w:rsidRPr="003B7F6D" w:rsidRDefault="00AD22F3" w:rsidP="006D05F3">
            <w:pPr>
              <w:rPr>
                <w:rFonts w:ascii="Arial" w:hAnsi="Arial" w:cs="Arial"/>
                <w:sz w:val="24"/>
                <w:szCs w:val="24"/>
              </w:rPr>
            </w:pPr>
            <w:r w:rsidRPr="003B7F6D">
              <w:rPr>
                <w:rFonts w:ascii="Arial" w:hAnsi="Arial" w:cs="Arial"/>
                <w:sz w:val="24"/>
                <w:szCs w:val="24"/>
              </w:rPr>
              <w:t>Loading and unloading</w:t>
            </w:r>
          </w:p>
        </w:tc>
      </w:tr>
      <w:tr w:rsidR="002467B1" w:rsidRPr="00C667F7" w14:paraId="766468A7" w14:textId="77777777" w:rsidTr="00D26079">
        <w:tc>
          <w:tcPr>
            <w:tcW w:w="2972" w:type="dxa"/>
          </w:tcPr>
          <w:p w14:paraId="79A4A077" w14:textId="77777777" w:rsidR="002467B1" w:rsidRPr="002467B1" w:rsidRDefault="002467B1" w:rsidP="004260A3">
            <w:pPr>
              <w:rPr>
                <w:rFonts w:ascii="Arial" w:hAnsi="Arial" w:cs="Arial"/>
                <w:sz w:val="24"/>
                <w:szCs w:val="24"/>
                <w:highlight w:val="yellow"/>
              </w:rPr>
            </w:pPr>
            <w:r w:rsidRPr="003B7F6D">
              <w:rPr>
                <w:rFonts w:ascii="Arial" w:hAnsi="Arial" w:cs="Arial"/>
                <w:sz w:val="24"/>
                <w:szCs w:val="24"/>
              </w:rPr>
              <w:t>Cardboard baling machine</w:t>
            </w:r>
          </w:p>
        </w:tc>
        <w:tc>
          <w:tcPr>
            <w:tcW w:w="6100" w:type="dxa"/>
          </w:tcPr>
          <w:p w14:paraId="3BACFCA0" w14:textId="77777777" w:rsidR="002467B1" w:rsidRPr="003B7F6D" w:rsidRDefault="002467B1" w:rsidP="006D05F3">
            <w:pPr>
              <w:rPr>
                <w:rFonts w:ascii="Arial" w:hAnsi="Arial" w:cs="Arial"/>
                <w:sz w:val="24"/>
                <w:szCs w:val="24"/>
              </w:rPr>
            </w:pPr>
            <w:r w:rsidRPr="003B7F6D">
              <w:rPr>
                <w:rFonts w:ascii="Arial" w:hAnsi="Arial" w:cs="Arial"/>
                <w:sz w:val="24"/>
                <w:szCs w:val="24"/>
              </w:rPr>
              <w:t>Operation, Loading and unloading</w:t>
            </w:r>
          </w:p>
        </w:tc>
      </w:tr>
      <w:tr w:rsidR="00EC7D5E" w:rsidRPr="00C667F7" w14:paraId="2FA86726" w14:textId="77777777" w:rsidTr="00D26079">
        <w:tc>
          <w:tcPr>
            <w:tcW w:w="2972" w:type="dxa"/>
          </w:tcPr>
          <w:p w14:paraId="3E13856E" w14:textId="7ECE6DA7" w:rsidR="00EC7D5E" w:rsidRPr="003B7F6D" w:rsidRDefault="00EC7D5E" w:rsidP="004260A3">
            <w:pPr>
              <w:rPr>
                <w:rFonts w:ascii="Arial" w:hAnsi="Arial" w:cs="Arial"/>
                <w:sz w:val="24"/>
                <w:szCs w:val="24"/>
              </w:rPr>
            </w:pPr>
            <w:r>
              <w:rPr>
                <w:rFonts w:ascii="Arial" w:hAnsi="Arial" w:cs="Arial"/>
                <w:sz w:val="24"/>
                <w:szCs w:val="24"/>
              </w:rPr>
              <w:t xml:space="preserve">Double baling machine for drinks cans and plastic milk bottles </w:t>
            </w:r>
          </w:p>
        </w:tc>
        <w:tc>
          <w:tcPr>
            <w:tcW w:w="6100" w:type="dxa"/>
          </w:tcPr>
          <w:p w14:paraId="0DF29E1D" w14:textId="7E798F6C" w:rsidR="00EC7D5E" w:rsidRPr="003B7F6D" w:rsidRDefault="00EC7D5E" w:rsidP="006D05F3">
            <w:pPr>
              <w:rPr>
                <w:rFonts w:ascii="Arial" w:hAnsi="Arial" w:cs="Arial"/>
                <w:sz w:val="24"/>
                <w:szCs w:val="24"/>
              </w:rPr>
            </w:pPr>
            <w:r w:rsidRPr="00EC7D5E">
              <w:rPr>
                <w:rFonts w:ascii="Arial" w:hAnsi="Arial" w:cs="Arial"/>
                <w:sz w:val="24"/>
                <w:szCs w:val="24"/>
              </w:rPr>
              <w:t>Operation, Loading and unloading</w:t>
            </w:r>
          </w:p>
        </w:tc>
      </w:tr>
      <w:tr w:rsidR="004260A3" w:rsidRPr="00C667F7" w14:paraId="6BAFDFC0" w14:textId="77777777" w:rsidTr="00D26079">
        <w:tc>
          <w:tcPr>
            <w:tcW w:w="2972" w:type="dxa"/>
          </w:tcPr>
          <w:p w14:paraId="24A50D22" w14:textId="2EC45D55" w:rsidR="004260A3" w:rsidRDefault="004260A3" w:rsidP="004260A3">
            <w:pPr>
              <w:rPr>
                <w:rFonts w:ascii="Arial" w:hAnsi="Arial" w:cs="Arial"/>
                <w:sz w:val="24"/>
                <w:szCs w:val="24"/>
              </w:rPr>
            </w:pPr>
            <w:r>
              <w:rPr>
                <w:rFonts w:ascii="Arial" w:hAnsi="Arial" w:cs="Arial"/>
                <w:sz w:val="24"/>
                <w:szCs w:val="24"/>
              </w:rPr>
              <w:t xml:space="preserve">Polystyrene briquette Machine </w:t>
            </w:r>
          </w:p>
        </w:tc>
        <w:tc>
          <w:tcPr>
            <w:tcW w:w="6100" w:type="dxa"/>
          </w:tcPr>
          <w:p w14:paraId="6AF59DB4" w14:textId="72AE1716" w:rsidR="004260A3" w:rsidRPr="00EC7D5E" w:rsidRDefault="004260A3" w:rsidP="006D05F3">
            <w:pPr>
              <w:rPr>
                <w:rFonts w:ascii="Arial" w:hAnsi="Arial" w:cs="Arial"/>
                <w:sz w:val="24"/>
                <w:szCs w:val="24"/>
              </w:rPr>
            </w:pPr>
            <w:r w:rsidRPr="004260A3">
              <w:rPr>
                <w:rFonts w:ascii="Arial" w:hAnsi="Arial" w:cs="Arial"/>
                <w:sz w:val="24"/>
                <w:szCs w:val="24"/>
              </w:rPr>
              <w:t>Operation, Loading and unloading</w:t>
            </w:r>
          </w:p>
        </w:tc>
      </w:tr>
    </w:tbl>
    <w:p w14:paraId="050FC968" w14:textId="77777777" w:rsidR="00D26079" w:rsidRPr="00C667F7" w:rsidRDefault="00D26079" w:rsidP="00D26079">
      <w:pPr>
        <w:spacing w:after="0" w:line="240" w:lineRule="auto"/>
        <w:jc w:val="both"/>
        <w:rPr>
          <w:rFonts w:ascii="Arial" w:hAnsi="Arial" w:cs="Arial"/>
          <w:sz w:val="24"/>
          <w:szCs w:val="24"/>
        </w:rPr>
      </w:pPr>
    </w:p>
    <w:p w14:paraId="49AE3C46" w14:textId="1F01EC19" w:rsidR="00D21FD5" w:rsidRPr="00C667F7" w:rsidRDefault="00D26079" w:rsidP="00D21FD5">
      <w:pPr>
        <w:spacing w:after="0" w:line="240" w:lineRule="auto"/>
        <w:rPr>
          <w:rFonts w:ascii="Arial" w:hAnsi="Arial" w:cs="Arial"/>
          <w:sz w:val="24"/>
          <w:szCs w:val="24"/>
        </w:rPr>
      </w:pPr>
      <w:r w:rsidRPr="0058664A">
        <w:rPr>
          <w:rFonts w:ascii="Arial" w:hAnsi="Arial" w:cs="Arial"/>
          <w:sz w:val="24"/>
          <w:szCs w:val="24"/>
        </w:rPr>
        <w:t>Vehicle drivers and FLT operators are required to complete pre-start check sheets</w:t>
      </w:r>
      <w:r w:rsidR="00A96A6A" w:rsidRPr="0058664A">
        <w:rPr>
          <w:rFonts w:ascii="Arial" w:hAnsi="Arial" w:cs="Arial"/>
          <w:sz w:val="24"/>
          <w:szCs w:val="24"/>
        </w:rPr>
        <w:t xml:space="preserve"> before they start their shifts</w:t>
      </w:r>
      <w:r w:rsidR="00367447" w:rsidRPr="0058664A">
        <w:rPr>
          <w:rFonts w:ascii="Arial" w:hAnsi="Arial" w:cs="Arial"/>
          <w:sz w:val="24"/>
          <w:szCs w:val="24"/>
        </w:rPr>
        <w:t>. The completed check</w:t>
      </w:r>
      <w:r w:rsidR="00EC7D5E" w:rsidRPr="0058664A">
        <w:rPr>
          <w:rFonts w:ascii="Arial" w:hAnsi="Arial" w:cs="Arial"/>
          <w:sz w:val="24"/>
          <w:szCs w:val="24"/>
        </w:rPr>
        <w:t xml:space="preserve">lists are handed into the waste supervisor. The waste supervisor </w:t>
      </w:r>
      <w:r w:rsidRPr="0058664A">
        <w:rPr>
          <w:rFonts w:ascii="Arial" w:hAnsi="Arial" w:cs="Arial"/>
          <w:sz w:val="24"/>
          <w:szCs w:val="24"/>
        </w:rPr>
        <w:t>will arrange for any defects to be rectified as a matter of urgency.</w:t>
      </w:r>
      <w:r w:rsidR="004F358D" w:rsidRPr="0058664A">
        <w:rPr>
          <w:rFonts w:ascii="Arial" w:hAnsi="Arial" w:cs="Arial"/>
        </w:rPr>
        <w:t xml:space="preserve"> </w:t>
      </w:r>
      <w:r w:rsidR="00F67171" w:rsidRPr="0058664A">
        <w:rPr>
          <w:rFonts w:ascii="Arial" w:hAnsi="Arial" w:cs="Arial"/>
        </w:rPr>
        <w:t xml:space="preserve">  </w:t>
      </w:r>
      <w:r w:rsidR="004F358D" w:rsidRPr="0058664A">
        <w:rPr>
          <w:rFonts w:ascii="Arial" w:hAnsi="Arial" w:cs="Arial"/>
          <w:sz w:val="24"/>
          <w:szCs w:val="24"/>
        </w:rPr>
        <w:t xml:space="preserve">All </w:t>
      </w:r>
      <w:r w:rsidR="00D21FD5" w:rsidRPr="0058664A">
        <w:rPr>
          <w:rFonts w:ascii="Arial" w:hAnsi="Arial" w:cs="Arial"/>
          <w:sz w:val="24"/>
          <w:szCs w:val="24"/>
        </w:rPr>
        <w:t>vehicles</w:t>
      </w:r>
      <w:r w:rsidR="009E255F" w:rsidRPr="0058664A">
        <w:rPr>
          <w:rFonts w:ascii="Arial" w:hAnsi="Arial" w:cs="Arial"/>
          <w:sz w:val="24"/>
          <w:szCs w:val="24"/>
        </w:rPr>
        <w:t xml:space="preserve"> are provided </w:t>
      </w:r>
      <w:r w:rsidR="004F358D" w:rsidRPr="0058664A">
        <w:rPr>
          <w:rFonts w:ascii="Arial" w:hAnsi="Arial" w:cs="Arial"/>
          <w:sz w:val="24"/>
          <w:szCs w:val="24"/>
        </w:rPr>
        <w:t xml:space="preserve">by </w:t>
      </w:r>
      <w:r w:rsidR="006D05F3" w:rsidRPr="0058664A">
        <w:rPr>
          <w:rFonts w:ascii="Arial" w:hAnsi="Arial" w:cs="Arial"/>
          <w:sz w:val="24"/>
          <w:szCs w:val="24"/>
        </w:rPr>
        <w:t>Bruntwood Management Services</w:t>
      </w:r>
      <w:r w:rsidR="004F358D" w:rsidRPr="0058664A">
        <w:rPr>
          <w:rFonts w:ascii="Arial" w:hAnsi="Arial" w:cs="Arial"/>
          <w:sz w:val="24"/>
          <w:szCs w:val="24"/>
        </w:rPr>
        <w:t xml:space="preserve"> and maintained in accordance with manufacturer’s recommendations. </w:t>
      </w:r>
      <w:r w:rsidR="005E4A92" w:rsidRPr="0058664A">
        <w:rPr>
          <w:rFonts w:ascii="Arial" w:hAnsi="Arial" w:cs="Arial"/>
          <w:sz w:val="24"/>
          <w:szCs w:val="24"/>
        </w:rPr>
        <w:t xml:space="preserve">The </w:t>
      </w:r>
      <w:r w:rsidR="00D21FD5" w:rsidRPr="0058664A">
        <w:rPr>
          <w:rFonts w:ascii="Arial" w:hAnsi="Arial" w:cs="Arial"/>
          <w:sz w:val="24"/>
          <w:szCs w:val="24"/>
        </w:rPr>
        <w:t>FLT is maintained</w:t>
      </w:r>
      <w:r w:rsidR="00671949" w:rsidRPr="0058664A">
        <w:rPr>
          <w:rFonts w:ascii="Arial" w:hAnsi="Arial" w:cs="Arial"/>
          <w:sz w:val="24"/>
          <w:szCs w:val="24"/>
        </w:rPr>
        <w:t xml:space="preserve"> every 12 months in accordance with the Lifting Operations and L</w:t>
      </w:r>
      <w:r w:rsidR="00367447" w:rsidRPr="0058664A">
        <w:rPr>
          <w:rFonts w:ascii="Arial" w:hAnsi="Arial" w:cs="Arial"/>
          <w:sz w:val="24"/>
          <w:szCs w:val="24"/>
        </w:rPr>
        <w:t>ifting Equipment Regulations (LOLE</w:t>
      </w:r>
      <w:r w:rsidR="00671949" w:rsidRPr="0058664A">
        <w:rPr>
          <w:rFonts w:ascii="Arial" w:hAnsi="Arial" w:cs="Arial"/>
          <w:sz w:val="24"/>
          <w:szCs w:val="24"/>
        </w:rPr>
        <w:t>R).</w:t>
      </w:r>
      <w:r w:rsidR="00D21FD5" w:rsidRPr="0058664A">
        <w:rPr>
          <w:rFonts w:ascii="Arial" w:hAnsi="Arial" w:cs="Arial"/>
          <w:sz w:val="24"/>
          <w:szCs w:val="24"/>
        </w:rPr>
        <w:t xml:space="preserve"> </w:t>
      </w:r>
      <w:r w:rsidR="00671949" w:rsidRPr="0058664A">
        <w:rPr>
          <w:rFonts w:ascii="Arial" w:hAnsi="Arial" w:cs="Arial"/>
          <w:sz w:val="24"/>
          <w:szCs w:val="24"/>
        </w:rPr>
        <w:t xml:space="preserve">FLT Operators </w:t>
      </w:r>
      <w:r w:rsidR="00D21FD5" w:rsidRPr="0058664A">
        <w:rPr>
          <w:rFonts w:ascii="Arial" w:hAnsi="Arial" w:cs="Arial"/>
          <w:sz w:val="24"/>
          <w:szCs w:val="24"/>
        </w:rPr>
        <w:t xml:space="preserve">are </w:t>
      </w:r>
      <w:proofErr w:type="gramStart"/>
      <w:r w:rsidR="00D21FD5" w:rsidRPr="0058664A">
        <w:rPr>
          <w:rFonts w:ascii="Arial" w:hAnsi="Arial" w:cs="Arial"/>
          <w:sz w:val="24"/>
          <w:szCs w:val="24"/>
        </w:rPr>
        <w:t>trained</w:t>
      </w:r>
      <w:proofErr w:type="gramEnd"/>
      <w:r w:rsidR="00D21FD5" w:rsidRPr="0058664A">
        <w:rPr>
          <w:rFonts w:ascii="Arial" w:hAnsi="Arial" w:cs="Arial"/>
          <w:sz w:val="24"/>
          <w:szCs w:val="24"/>
        </w:rPr>
        <w:t xml:space="preserve"> and their </w:t>
      </w:r>
      <w:r w:rsidR="00671949" w:rsidRPr="0058664A">
        <w:rPr>
          <w:rFonts w:ascii="Arial" w:hAnsi="Arial" w:cs="Arial"/>
          <w:sz w:val="24"/>
          <w:szCs w:val="24"/>
        </w:rPr>
        <w:t xml:space="preserve">licence </w:t>
      </w:r>
      <w:r w:rsidR="00367447" w:rsidRPr="0058664A">
        <w:rPr>
          <w:rFonts w:ascii="Arial" w:hAnsi="Arial" w:cs="Arial"/>
          <w:sz w:val="24"/>
          <w:szCs w:val="24"/>
        </w:rPr>
        <w:t>is refreshed every 3 years</w:t>
      </w:r>
      <w:r w:rsidR="00671949" w:rsidRPr="0058664A">
        <w:rPr>
          <w:rFonts w:ascii="Arial" w:hAnsi="Arial" w:cs="Arial"/>
          <w:sz w:val="24"/>
          <w:szCs w:val="24"/>
        </w:rPr>
        <w:t>.</w:t>
      </w:r>
      <w:r w:rsidR="00F67171" w:rsidRPr="0058664A">
        <w:rPr>
          <w:rFonts w:ascii="Arial" w:hAnsi="Arial" w:cs="Arial"/>
          <w:sz w:val="24"/>
          <w:szCs w:val="24"/>
        </w:rPr>
        <w:t xml:space="preserve">  </w:t>
      </w:r>
      <w:r w:rsidR="00D21FD5" w:rsidRPr="0058664A">
        <w:rPr>
          <w:rFonts w:ascii="Arial" w:hAnsi="Arial" w:cs="Arial"/>
          <w:sz w:val="24"/>
          <w:szCs w:val="24"/>
        </w:rPr>
        <w:t>All items of plant are on a maintenance schedule</w:t>
      </w:r>
      <w:r w:rsidR="00F67171" w:rsidRPr="0058664A">
        <w:rPr>
          <w:rFonts w:ascii="Arial" w:hAnsi="Arial" w:cs="Arial"/>
          <w:sz w:val="24"/>
          <w:szCs w:val="24"/>
        </w:rPr>
        <w:t>.</w:t>
      </w:r>
      <w:r w:rsidR="002467B1" w:rsidRPr="0058664A">
        <w:rPr>
          <w:rFonts w:ascii="Arial" w:hAnsi="Arial" w:cs="Arial"/>
          <w:sz w:val="24"/>
          <w:szCs w:val="24"/>
        </w:rPr>
        <w:t xml:space="preserve"> The cardboard baler is provided by Bagnal and Morris </w:t>
      </w:r>
      <w:r w:rsidR="00046BBE" w:rsidRPr="0058664A">
        <w:rPr>
          <w:rFonts w:ascii="Arial" w:hAnsi="Arial" w:cs="Arial"/>
          <w:sz w:val="24"/>
          <w:szCs w:val="24"/>
        </w:rPr>
        <w:t xml:space="preserve">and is maintained to the </w:t>
      </w:r>
      <w:proofErr w:type="gramStart"/>
      <w:r w:rsidR="00046BBE" w:rsidRPr="0058664A">
        <w:rPr>
          <w:rFonts w:ascii="Arial" w:hAnsi="Arial" w:cs="Arial"/>
          <w:sz w:val="24"/>
          <w:szCs w:val="24"/>
        </w:rPr>
        <w:t>manufactures</w:t>
      </w:r>
      <w:proofErr w:type="gramEnd"/>
      <w:r w:rsidR="00046BBE" w:rsidRPr="0058664A">
        <w:rPr>
          <w:rFonts w:ascii="Arial" w:hAnsi="Arial" w:cs="Arial"/>
          <w:sz w:val="24"/>
          <w:szCs w:val="24"/>
        </w:rPr>
        <w:t xml:space="preserve"> specification by Bagnal and Morris. All </w:t>
      </w:r>
      <w:proofErr w:type="gramStart"/>
      <w:r w:rsidR="00046BBE" w:rsidRPr="0058664A">
        <w:rPr>
          <w:rFonts w:ascii="Arial" w:hAnsi="Arial" w:cs="Arial"/>
          <w:sz w:val="24"/>
          <w:szCs w:val="24"/>
        </w:rPr>
        <w:t>operator</w:t>
      </w:r>
      <w:proofErr w:type="gramEnd"/>
      <w:r w:rsidR="00046BBE" w:rsidRPr="0058664A">
        <w:rPr>
          <w:rFonts w:ascii="Arial" w:hAnsi="Arial" w:cs="Arial"/>
          <w:sz w:val="24"/>
          <w:szCs w:val="24"/>
        </w:rPr>
        <w:t xml:space="preserve"> are trained by Bagnal and Morris to operate the machine and Risk assessments and Method sta</w:t>
      </w:r>
      <w:r w:rsidR="0020028D" w:rsidRPr="0058664A">
        <w:rPr>
          <w:rFonts w:ascii="Arial" w:hAnsi="Arial" w:cs="Arial"/>
          <w:sz w:val="24"/>
          <w:szCs w:val="24"/>
        </w:rPr>
        <w:t>tements are available.</w:t>
      </w:r>
      <w:r w:rsidR="00EC7D5E" w:rsidRPr="0058664A">
        <w:rPr>
          <w:rFonts w:ascii="Arial" w:hAnsi="Arial" w:cs="Arial"/>
          <w:sz w:val="24"/>
          <w:szCs w:val="24"/>
        </w:rPr>
        <w:t xml:space="preserve"> </w:t>
      </w:r>
    </w:p>
    <w:p w14:paraId="3C4B2AB0" w14:textId="77777777" w:rsidR="002610DA" w:rsidRPr="00C667F7" w:rsidRDefault="002610DA" w:rsidP="00D26079">
      <w:pPr>
        <w:spacing w:after="0" w:line="240" w:lineRule="auto"/>
        <w:jc w:val="both"/>
        <w:rPr>
          <w:rFonts w:ascii="Arial" w:hAnsi="Arial" w:cs="Arial"/>
          <w:sz w:val="24"/>
          <w:szCs w:val="24"/>
        </w:rPr>
      </w:pPr>
    </w:p>
    <w:p w14:paraId="2AB172F0" w14:textId="77777777" w:rsidR="009622FE" w:rsidRPr="00C667F7" w:rsidRDefault="009622FE" w:rsidP="009622FE">
      <w:pPr>
        <w:spacing w:after="0" w:line="240" w:lineRule="auto"/>
        <w:jc w:val="both"/>
        <w:rPr>
          <w:rFonts w:ascii="Arial" w:hAnsi="Arial" w:cs="Arial"/>
          <w:sz w:val="24"/>
          <w:szCs w:val="24"/>
          <w:u w:val="single"/>
        </w:rPr>
      </w:pPr>
      <w:r w:rsidRPr="00F27649">
        <w:rPr>
          <w:rFonts w:ascii="Arial" w:hAnsi="Arial" w:cs="Arial"/>
          <w:sz w:val="24"/>
          <w:szCs w:val="24"/>
          <w:u w:val="single"/>
        </w:rPr>
        <w:t>Site Identification Board</w:t>
      </w:r>
    </w:p>
    <w:p w14:paraId="74932239" w14:textId="77777777" w:rsidR="009622FE" w:rsidRPr="00C667F7" w:rsidRDefault="009622FE" w:rsidP="009622FE">
      <w:pPr>
        <w:spacing w:after="0" w:line="240" w:lineRule="auto"/>
        <w:jc w:val="both"/>
        <w:rPr>
          <w:rFonts w:ascii="Arial" w:hAnsi="Arial" w:cs="Arial"/>
          <w:sz w:val="24"/>
          <w:szCs w:val="24"/>
          <w:u w:val="single"/>
        </w:rPr>
      </w:pPr>
    </w:p>
    <w:p w14:paraId="4B94D805" w14:textId="77777777" w:rsidR="009622FE" w:rsidRPr="00C667F7" w:rsidRDefault="009622FE" w:rsidP="00D21FD5">
      <w:pPr>
        <w:spacing w:after="0" w:line="240" w:lineRule="auto"/>
        <w:rPr>
          <w:rFonts w:ascii="Arial" w:hAnsi="Arial" w:cs="Arial"/>
          <w:sz w:val="24"/>
          <w:szCs w:val="24"/>
        </w:rPr>
      </w:pPr>
      <w:r w:rsidRPr="00C667F7">
        <w:rPr>
          <w:rFonts w:ascii="Arial" w:hAnsi="Arial" w:cs="Arial"/>
          <w:sz w:val="24"/>
          <w:szCs w:val="24"/>
        </w:rPr>
        <w:t>A site identification board which is easi</w:t>
      </w:r>
      <w:r w:rsidR="007D3C3D" w:rsidRPr="00C667F7">
        <w:rPr>
          <w:rFonts w:ascii="Arial" w:hAnsi="Arial" w:cs="Arial"/>
          <w:sz w:val="24"/>
          <w:szCs w:val="24"/>
        </w:rPr>
        <w:t>ly readable from outside the Waste Facility</w:t>
      </w:r>
      <w:r w:rsidRPr="00C667F7">
        <w:rPr>
          <w:rFonts w:ascii="Arial" w:hAnsi="Arial" w:cs="Arial"/>
          <w:sz w:val="24"/>
          <w:szCs w:val="24"/>
        </w:rPr>
        <w:t xml:space="preserve"> entrance during hours of daylight is provided at the main site entrance</w:t>
      </w:r>
      <w:r w:rsidR="008E650E" w:rsidRPr="00C667F7">
        <w:rPr>
          <w:rFonts w:ascii="Arial" w:hAnsi="Arial" w:cs="Arial"/>
          <w:sz w:val="24"/>
          <w:szCs w:val="24"/>
        </w:rPr>
        <w:t xml:space="preserve"> in accordance with the Permit </w:t>
      </w:r>
      <w:r w:rsidR="005225AC">
        <w:rPr>
          <w:rFonts w:ascii="Arial" w:hAnsi="Arial" w:cs="Arial"/>
          <w:sz w:val="24"/>
          <w:szCs w:val="24"/>
        </w:rPr>
        <w:t>requirement</w:t>
      </w:r>
      <w:r w:rsidRPr="00C667F7">
        <w:rPr>
          <w:rFonts w:ascii="Arial" w:hAnsi="Arial" w:cs="Arial"/>
          <w:sz w:val="24"/>
          <w:szCs w:val="24"/>
        </w:rPr>
        <w:t>.</w:t>
      </w:r>
      <w:r w:rsidR="00D21FD5">
        <w:rPr>
          <w:rFonts w:ascii="Arial" w:hAnsi="Arial" w:cs="Arial"/>
          <w:sz w:val="24"/>
          <w:szCs w:val="24"/>
        </w:rPr>
        <w:t xml:space="preserve"> </w:t>
      </w:r>
      <w:r w:rsidRPr="00C667F7">
        <w:rPr>
          <w:rFonts w:ascii="Arial" w:hAnsi="Arial" w:cs="Arial"/>
          <w:sz w:val="24"/>
          <w:szCs w:val="24"/>
        </w:rPr>
        <w:t xml:space="preserve">The identification board is </w:t>
      </w:r>
      <w:r w:rsidR="005225AC">
        <w:rPr>
          <w:rFonts w:ascii="Arial" w:hAnsi="Arial" w:cs="Arial"/>
          <w:sz w:val="24"/>
          <w:szCs w:val="24"/>
        </w:rPr>
        <w:t xml:space="preserve">regularly </w:t>
      </w:r>
      <w:r w:rsidRPr="00C667F7">
        <w:rPr>
          <w:rFonts w:ascii="Arial" w:hAnsi="Arial" w:cs="Arial"/>
          <w:sz w:val="24"/>
          <w:szCs w:val="24"/>
        </w:rPr>
        <w:t xml:space="preserve">inspected </w:t>
      </w:r>
      <w:r w:rsidR="005225AC">
        <w:rPr>
          <w:rFonts w:ascii="Arial" w:hAnsi="Arial" w:cs="Arial"/>
          <w:sz w:val="24"/>
          <w:szCs w:val="24"/>
        </w:rPr>
        <w:t>and in</w:t>
      </w:r>
      <w:r w:rsidRPr="00C667F7">
        <w:rPr>
          <w:rFonts w:ascii="Arial" w:hAnsi="Arial" w:cs="Arial"/>
          <w:sz w:val="24"/>
          <w:szCs w:val="24"/>
        </w:rPr>
        <w:t xml:space="preserve"> the event of damage or defect that significantly affects the legibility of the board it would be repaired or replaced within a timescale agreed with the Environment Agency.</w:t>
      </w:r>
    </w:p>
    <w:p w14:paraId="283026A3" w14:textId="77777777" w:rsidR="009622FE" w:rsidRPr="00C667F7" w:rsidRDefault="009622FE" w:rsidP="009622FE">
      <w:pPr>
        <w:spacing w:after="0" w:line="240" w:lineRule="auto"/>
        <w:jc w:val="both"/>
        <w:rPr>
          <w:rFonts w:ascii="Arial" w:hAnsi="Arial" w:cs="Arial"/>
          <w:sz w:val="24"/>
          <w:szCs w:val="24"/>
        </w:rPr>
      </w:pPr>
    </w:p>
    <w:p w14:paraId="5A47077E" w14:textId="77777777" w:rsidR="009622FE" w:rsidRPr="00C667F7" w:rsidRDefault="009622FE" w:rsidP="009622FE">
      <w:pPr>
        <w:spacing w:after="0" w:line="240" w:lineRule="auto"/>
        <w:jc w:val="both"/>
        <w:rPr>
          <w:rFonts w:ascii="Arial" w:hAnsi="Arial" w:cs="Arial"/>
          <w:sz w:val="24"/>
          <w:szCs w:val="24"/>
        </w:rPr>
      </w:pPr>
      <w:r w:rsidRPr="00C667F7">
        <w:rPr>
          <w:rFonts w:ascii="Arial" w:hAnsi="Arial" w:cs="Arial"/>
          <w:sz w:val="24"/>
          <w:szCs w:val="24"/>
        </w:rPr>
        <w:t>The board displays the following information:</w:t>
      </w:r>
    </w:p>
    <w:p w14:paraId="71F7432A" w14:textId="77777777" w:rsidR="009622FE" w:rsidRPr="00C667F7" w:rsidRDefault="009622FE" w:rsidP="009622FE">
      <w:pPr>
        <w:spacing w:after="0" w:line="240" w:lineRule="auto"/>
        <w:jc w:val="both"/>
        <w:rPr>
          <w:rFonts w:ascii="Arial" w:hAnsi="Arial" w:cs="Arial"/>
          <w:sz w:val="24"/>
          <w:szCs w:val="24"/>
        </w:rPr>
      </w:pPr>
    </w:p>
    <w:p w14:paraId="35D88CA8" w14:textId="77777777" w:rsidR="009622FE" w:rsidRPr="00C667F7" w:rsidRDefault="009622FE" w:rsidP="009622FE">
      <w:pPr>
        <w:pStyle w:val="ListParagraph"/>
        <w:numPr>
          <w:ilvl w:val="0"/>
          <w:numId w:val="17"/>
        </w:numPr>
        <w:spacing w:after="0" w:line="240" w:lineRule="auto"/>
        <w:jc w:val="both"/>
        <w:rPr>
          <w:rFonts w:ascii="Arial" w:hAnsi="Arial" w:cs="Arial"/>
          <w:sz w:val="24"/>
          <w:szCs w:val="24"/>
        </w:rPr>
      </w:pPr>
      <w:r w:rsidRPr="00C667F7">
        <w:rPr>
          <w:rFonts w:ascii="Arial" w:hAnsi="Arial" w:cs="Arial"/>
          <w:sz w:val="24"/>
          <w:szCs w:val="24"/>
        </w:rPr>
        <w:t xml:space="preserve">site name and </w:t>
      </w:r>
      <w:proofErr w:type="gramStart"/>
      <w:r w:rsidRPr="00C667F7">
        <w:rPr>
          <w:rFonts w:ascii="Arial" w:hAnsi="Arial" w:cs="Arial"/>
          <w:sz w:val="24"/>
          <w:szCs w:val="24"/>
        </w:rPr>
        <w:t>address;</w:t>
      </w:r>
      <w:proofErr w:type="gramEnd"/>
    </w:p>
    <w:p w14:paraId="4F98E02C" w14:textId="77777777" w:rsidR="009622FE" w:rsidRPr="00C667F7" w:rsidRDefault="009622FE" w:rsidP="009622FE">
      <w:pPr>
        <w:pStyle w:val="ListParagraph"/>
        <w:numPr>
          <w:ilvl w:val="0"/>
          <w:numId w:val="17"/>
        </w:numPr>
        <w:spacing w:after="0" w:line="240" w:lineRule="auto"/>
        <w:jc w:val="both"/>
        <w:rPr>
          <w:rFonts w:ascii="Arial" w:hAnsi="Arial" w:cs="Arial"/>
          <w:sz w:val="24"/>
          <w:szCs w:val="24"/>
        </w:rPr>
      </w:pPr>
      <w:r w:rsidRPr="00C667F7">
        <w:rPr>
          <w:rFonts w:ascii="Arial" w:hAnsi="Arial" w:cs="Arial"/>
          <w:sz w:val="24"/>
          <w:szCs w:val="24"/>
        </w:rPr>
        <w:t xml:space="preserve">permit </w:t>
      </w:r>
      <w:proofErr w:type="gramStart"/>
      <w:r w:rsidRPr="00C667F7">
        <w:rPr>
          <w:rFonts w:ascii="Arial" w:hAnsi="Arial" w:cs="Arial"/>
          <w:sz w:val="24"/>
          <w:szCs w:val="24"/>
        </w:rPr>
        <w:t>holder;</w:t>
      </w:r>
      <w:proofErr w:type="gramEnd"/>
    </w:p>
    <w:p w14:paraId="36DCDB57" w14:textId="77777777" w:rsidR="009622FE" w:rsidRPr="00C667F7" w:rsidRDefault="005225AC" w:rsidP="009622FE">
      <w:pPr>
        <w:pStyle w:val="ListParagraph"/>
        <w:numPr>
          <w:ilvl w:val="0"/>
          <w:numId w:val="17"/>
        </w:numPr>
        <w:spacing w:after="0" w:line="240" w:lineRule="auto"/>
        <w:jc w:val="both"/>
        <w:rPr>
          <w:rFonts w:ascii="Arial" w:hAnsi="Arial" w:cs="Arial"/>
          <w:sz w:val="24"/>
          <w:szCs w:val="24"/>
        </w:rPr>
      </w:pPr>
      <w:r>
        <w:rPr>
          <w:rFonts w:ascii="Arial" w:hAnsi="Arial" w:cs="Arial"/>
          <w:sz w:val="24"/>
          <w:szCs w:val="24"/>
        </w:rPr>
        <w:t xml:space="preserve">permit </w:t>
      </w:r>
      <w:proofErr w:type="gramStart"/>
      <w:r>
        <w:rPr>
          <w:rFonts w:ascii="Arial" w:hAnsi="Arial" w:cs="Arial"/>
          <w:sz w:val="24"/>
          <w:szCs w:val="24"/>
        </w:rPr>
        <w:t>number</w:t>
      </w:r>
      <w:r w:rsidR="009622FE" w:rsidRPr="00C667F7">
        <w:rPr>
          <w:rFonts w:ascii="Arial" w:hAnsi="Arial" w:cs="Arial"/>
          <w:sz w:val="24"/>
          <w:szCs w:val="24"/>
        </w:rPr>
        <w:t>;</w:t>
      </w:r>
      <w:proofErr w:type="gramEnd"/>
    </w:p>
    <w:p w14:paraId="51D76CE6" w14:textId="77777777" w:rsidR="009622FE" w:rsidRPr="00C667F7" w:rsidRDefault="009622FE" w:rsidP="009622FE">
      <w:pPr>
        <w:pStyle w:val="ListParagraph"/>
        <w:numPr>
          <w:ilvl w:val="0"/>
          <w:numId w:val="17"/>
        </w:numPr>
        <w:spacing w:after="0" w:line="240" w:lineRule="auto"/>
        <w:jc w:val="both"/>
        <w:rPr>
          <w:rFonts w:ascii="Arial" w:hAnsi="Arial" w:cs="Arial"/>
          <w:sz w:val="24"/>
          <w:szCs w:val="24"/>
        </w:rPr>
      </w:pPr>
      <w:r w:rsidRPr="00C667F7">
        <w:rPr>
          <w:rFonts w:ascii="Arial" w:hAnsi="Arial" w:cs="Arial"/>
          <w:sz w:val="24"/>
          <w:szCs w:val="24"/>
        </w:rPr>
        <w:t>environment Agency national telephone numbers; and</w:t>
      </w:r>
    </w:p>
    <w:p w14:paraId="50799AA8" w14:textId="77777777" w:rsidR="00641D29" w:rsidRPr="00C667F7" w:rsidRDefault="00937CB8" w:rsidP="009622FE">
      <w:pPr>
        <w:pStyle w:val="ListParagraph"/>
        <w:numPr>
          <w:ilvl w:val="0"/>
          <w:numId w:val="17"/>
        </w:numPr>
        <w:spacing w:after="0" w:line="240" w:lineRule="auto"/>
        <w:jc w:val="both"/>
        <w:rPr>
          <w:rFonts w:ascii="Arial" w:hAnsi="Arial" w:cs="Arial"/>
          <w:sz w:val="24"/>
          <w:szCs w:val="24"/>
        </w:rPr>
      </w:pPr>
      <w:r w:rsidRPr="00C667F7">
        <w:rPr>
          <w:rFonts w:ascii="Arial" w:hAnsi="Arial" w:cs="Arial"/>
          <w:sz w:val="24"/>
          <w:szCs w:val="24"/>
        </w:rPr>
        <w:t>Days</w:t>
      </w:r>
      <w:r w:rsidR="009622FE" w:rsidRPr="00C667F7">
        <w:rPr>
          <w:rFonts w:ascii="Arial" w:hAnsi="Arial" w:cs="Arial"/>
          <w:sz w:val="24"/>
          <w:szCs w:val="24"/>
        </w:rPr>
        <w:t xml:space="preserve"> and hours site is open to receive waste.</w:t>
      </w:r>
    </w:p>
    <w:p w14:paraId="642EF678" w14:textId="77B2D41A" w:rsidR="00641D29" w:rsidRDefault="00641D29" w:rsidP="001E105F">
      <w:pPr>
        <w:spacing w:after="0" w:line="240" w:lineRule="auto"/>
        <w:jc w:val="both"/>
        <w:rPr>
          <w:rFonts w:ascii="Arial" w:hAnsi="Arial" w:cs="Arial"/>
          <w:sz w:val="24"/>
          <w:szCs w:val="24"/>
        </w:rPr>
      </w:pPr>
    </w:p>
    <w:p w14:paraId="227FEFDE" w14:textId="4828F899" w:rsidR="00C46B65" w:rsidRDefault="00C46B65" w:rsidP="001E105F">
      <w:pPr>
        <w:spacing w:after="0" w:line="240" w:lineRule="auto"/>
        <w:jc w:val="both"/>
        <w:rPr>
          <w:rFonts w:ascii="Arial" w:hAnsi="Arial" w:cs="Arial"/>
          <w:sz w:val="24"/>
          <w:szCs w:val="24"/>
        </w:rPr>
      </w:pPr>
    </w:p>
    <w:p w14:paraId="66D5D0CF" w14:textId="6C98D3D3" w:rsidR="00027555" w:rsidRDefault="00027555" w:rsidP="001E105F">
      <w:pPr>
        <w:spacing w:after="0" w:line="240" w:lineRule="auto"/>
        <w:jc w:val="both"/>
        <w:rPr>
          <w:rFonts w:ascii="Arial" w:hAnsi="Arial" w:cs="Arial"/>
          <w:sz w:val="24"/>
          <w:szCs w:val="24"/>
        </w:rPr>
      </w:pPr>
    </w:p>
    <w:p w14:paraId="3E0327F5" w14:textId="7B3DF86D" w:rsidR="00027555" w:rsidRDefault="00027555" w:rsidP="001E105F">
      <w:pPr>
        <w:spacing w:after="0" w:line="240" w:lineRule="auto"/>
        <w:jc w:val="both"/>
        <w:rPr>
          <w:rFonts w:ascii="Arial" w:hAnsi="Arial" w:cs="Arial"/>
          <w:sz w:val="24"/>
          <w:szCs w:val="24"/>
        </w:rPr>
      </w:pPr>
    </w:p>
    <w:p w14:paraId="13706736" w14:textId="77777777" w:rsidR="00027555" w:rsidRDefault="00027555" w:rsidP="001E105F">
      <w:pPr>
        <w:spacing w:after="0" w:line="240" w:lineRule="auto"/>
        <w:jc w:val="both"/>
        <w:rPr>
          <w:rFonts w:ascii="Arial" w:hAnsi="Arial" w:cs="Arial"/>
          <w:sz w:val="24"/>
          <w:szCs w:val="24"/>
        </w:rPr>
      </w:pPr>
    </w:p>
    <w:p w14:paraId="11095CCF" w14:textId="1AA9D730" w:rsidR="00C46B65" w:rsidRDefault="00C46B65" w:rsidP="001E105F">
      <w:pPr>
        <w:spacing w:after="0" w:line="240" w:lineRule="auto"/>
        <w:jc w:val="both"/>
        <w:rPr>
          <w:rFonts w:ascii="Arial" w:hAnsi="Arial" w:cs="Arial"/>
          <w:sz w:val="24"/>
          <w:szCs w:val="24"/>
        </w:rPr>
      </w:pPr>
    </w:p>
    <w:p w14:paraId="00B1016A" w14:textId="77777777" w:rsidR="00C46B65" w:rsidRPr="00C667F7" w:rsidRDefault="00C46B65" w:rsidP="001E105F">
      <w:pPr>
        <w:spacing w:after="0" w:line="240" w:lineRule="auto"/>
        <w:jc w:val="both"/>
        <w:rPr>
          <w:rFonts w:ascii="Arial" w:hAnsi="Arial" w:cs="Arial"/>
          <w:sz w:val="24"/>
          <w:szCs w:val="24"/>
        </w:rPr>
      </w:pPr>
    </w:p>
    <w:p w14:paraId="78B258D2" w14:textId="77777777" w:rsidR="00F67171" w:rsidRDefault="00F67171" w:rsidP="001E105F">
      <w:pPr>
        <w:spacing w:after="0" w:line="240" w:lineRule="auto"/>
        <w:jc w:val="both"/>
        <w:rPr>
          <w:rFonts w:ascii="Arial" w:hAnsi="Arial" w:cs="Arial"/>
          <w:b/>
          <w:sz w:val="28"/>
          <w:szCs w:val="28"/>
        </w:rPr>
      </w:pPr>
    </w:p>
    <w:p w14:paraId="6D065A76" w14:textId="77777777" w:rsidR="00D60E78" w:rsidRPr="00C667F7" w:rsidRDefault="00D60E78" w:rsidP="001E105F">
      <w:pPr>
        <w:spacing w:after="0" w:line="240" w:lineRule="auto"/>
        <w:jc w:val="both"/>
        <w:rPr>
          <w:rFonts w:ascii="Arial" w:hAnsi="Arial" w:cs="Arial"/>
          <w:b/>
          <w:sz w:val="28"/>
          <w:szCs w:val="28"/>
        </w:rPr>
      </w:pPr>
      <w:r w:rsidRPr="004260A3">
        <w:rPr>
          <w:rFonts w:ascii="Arial" w:hAnsi="Arial" w:cs="Arial"/>
          <w:b/>
          <w:sz w:val="28"/>
          <w:szCs w:val="28"/>
        </w:rPr>
        <w:t>3.</w:t>
      </w:r>
      <w:r w:rsidRPr="004260A3">
        <w:rPr>
          <w:rFonts w:ascii="Arial" w:hAnsi="Arial" w:cs="Arial"/>
          <w:b/>
          <w:sz w:val="28"/>
          <w:szCs w:val="28"/>
        </w:rPr>
        <w:tab/>
      </w:r>
      <w:r w:rsidRPr="004260A3">
        <w:rPr>
          <w:rFonts w:ascii="Arial" w:hAnsi="Arial" w:cs="Arial"/>
          <w:b/>
          <w:sz w:val="28"/>
          <w:szCs w:val="28"/>
          <w:u w:val="single"/>
        </w:rPr>
        <w:t>SITE OPERATIONS</w:t>
      </w:r>
    </w:p>
    <w:p w14:paraId="27C9498B" w14:textId="77777777" w:rsidR="001739DC" w:rsidRPr="00C667F7" w:rsidRDefault="001739DC" w:rsidP="001739DC">
      <w:pPr>
        <w:spacing w:after="0" w:line="240" w:lineRule="auto"/>
        <w:jc w:val="both"/>
        <w:rPr>
          <w:rFonts w:ascii="Arial" w:hAnsi="Arial" w:cs="Arial"/>
          <w:sz w:val="24"/>
          <w:szCs w:val="24"/>
        </w:rPr>
      </w:pPr>
    </w:p>
    <w:p w14:paraId="701729E4" w14:textId="77777777" w:rsidR="007D3C3D" w:rsidRDefault="007D3C3D" w:rsidP="00D21FD5">
      <w:pPr>
        <w:spacing w:after="0" w:line="240" w:lineRule="auto"/>
        <w:rPr>
          <w:rFonts w:ascii="Arial" w:hAnsi="Arial" w:cs="Arial"/>
          <w:sz w:val="24"/>
          <w:szCs w:val="24"/>
        </w:rPr>
      </w:pPr>
      <w:r w:rsidRPr="00C667F7">
        <w:rPr>
          <w:rFonts w:ascii="Arial" w:hAnsi="Arial" w:cs="Arial"/>
          <w:sz w:val="24"/>
          <w:szCs w:val="24"/>
        </w:rPr>
        <w:t>Assessment of Best Available Techniques</w:t>
      </w:r>
      <w:r w:rsidR="00D21FD5">
        <w:rPr>
          <w:rFonts w:ascii="Arial" w:hAnsi="Arial" w:cs="Arial"/>
          <w:sz w:val="24"/>
          <w:szCs w:val="24"/>
        </w:rPr>
        <w:t xml:space="preserve">.  </w:t>
      </w:r>
      <w:r w:rsidRPr="00C667F7">
        <w:rPr>
          <w:rFonts w:ascii="Arial" w:hAnsi="Arial" w:cs="Arial"/>
          <w:sz w:val="24"/>
          <w:szCs w:val="24"/>
        </w:rPr>
        <w:t xml:space="preserve">BAT requirements in </w:t>
      </w:r>
      <w:r w:rsidRPr="003B7E20">
        <w:rPr>
          <w:rFonts w:ascii="Arial" w:hAnsi="Arial" w:cs="Arial"/>
          <w:sz w:val="24"/>
          <w:szCs w:val="24"/>
        </w:rPr>
        <w:t xml:space="preserve">relation to operations and </w:t>
      </w:r>
      <w:r w:rsidR="0082250D" w:rsidRPr="003B7E20">
        <w:rPr>
          <w:rFonts w:ascii="Arial" w:hAnsi="Arial" w:cs="Arial"/>
          <w:sz w:val="24"/>
          <w:szCs w:val="24"/>
        </w:rPr>
        <w:t xml:space="preserve">maintenance are defined in the </w:t>
      </w:r>
      <w:r w:rsidRPr="003B7E20">
        <w:rPr>
          <w:rFonts w:ascii="Arial" w:hAnsi="Arial" w:cs="Arial"/>
          <w:sz w:val="24"/>
          <w:szCs w:val="24"/>
        </w:rPr>
        <w:t xml:space="preserve">Sector Guidance Note SGN S5.06 Treatment and Recovery of Hazardous Waste and the EA </w:t>
      </w:r>
      <w:r w:rsidR="00514CAC" w:rsidRPr="003B7E20">
        <w:rPr>
          <w:rFonts w:ascii="Arial" w:hAnsi="Arial" w:cs="Arial"/>
          <w:sz w:val="24"/>
          <w:szCs w:val="24"/>
        </w:rPr>
        <w:t>“Getting the Basics Right” document. BAT for</w:t>
      </w:r>
      <w:r w:rsidR="00E938F3" w:rsidRPr="003B7E20">
        <w:rPr>
          <w:rFonts w:ascii="Arial" w:hAnsi="Arial" w:cs="Arial"/>
          <w:sz w:val="24"/>
          <w:szCs w:val="24"/>
        </w:rPr>
        <w:t xml:space="preserve"> </w:t>
      </w:r>
      <w:r w:rsidR="003B7E20" w:rsidRPr="003B7E20">
        <w:rPr>
          <w:rFonts w:ascii="Arial" w:hAnsi="Arial" w:cs="Arial"/>
          <w:sz w:val="24"/>
          <w:szCs w:val="24"/>
        </w:rPr>
        <w:t xml:space="preserve">operations and </w:t>
      </w:r>
      <w:r w:rsidR="00603A0D">
        <w:rPr>
          <w:rFonts w:ascii="Arial" w:hAnsi="Arial" w:cs="Arial"/>
          <w:sz w:val="24"/>
          <w:szCs w:val="24"/>
        </w:rPr>
        <w:t>maintenance</w:t>
      </w:r>
      <w:r w:rsidR="00E938F3" w:rsidRPr="003B7E20">
        <w:rPr>
          <w:rFonts w:ascii="Arial" w:hAnsi="Arial" w:cs="Arial"/>
          <w:sz w:val="24"/>
          <w:szCs w:val="24"/>
        </w:rPr>
        <w:t xml:space="preserve"> </w:t>
      </w:r>
      <w:proofErr w:type="gramStart"/>
      <w:r w:rsidR="003B7E20" w:rsidRPr="003B7E20">
        <w:rPr>
          <w:rFonts w:ascii="Arial" w:hAnsi="Arial" w:cs="Arial"/>
          <w:sz w:val="24"/>
          <w:szCs w:val="24"/>
        </w:rPr>
        <w:t>are</w:t>
      </w:r>
      <w:proofErr w:type="gramEnd"/>
      <w:r w:rsidR="003B7E20" w:rsidRPr="003B7E20">
        <w:rPr>
          <w:rFonts w:ascii="Arial" w:hAnsi="Arial" w:cs="Arial"/>
          <w:sz w:val="24"/>
          <w:szCs w:val="24"/>
        </w:rPr>
        <w:t xml:space="preserve"> </w:t>
      </w:r>
      <w:r w:rsidR="008E1282">
        <w:rPr>
          <w:rFonts w:ascii="Arial" w:hAnsi="Arial" w:cs="Arial"/>
          <w:sz w:val="24"/>
          <w:szCs w:val="24"/>
        </w:rPr>
        <w:t xml:space="preserve">outlined in the </w:t>
      </w:r>
      <w:r w:rsidR="008E1282" w:rsidRPr="008E1282">
        <w:rPr>
          <w:rFonts w:ascii="Arial" w:hAnsi="Arial" w:cs="Arial"/>
          <w:b/>
          <w:sz w:val="24"/>
          <w:szCs w:val="24"/>
        </w:rPr>
        <w:t>table 3</w:t>
      </w:r>
      <w:r w:rsidR="008E1282">
        <w:rPr>
          <w:rFonts w:ascii="Arial" w:hAnsi="Arial" w:cs="Arial"/>
          <w:sz w:val="24"/>
          <w:szCs w:val="24"/>
        </w:rPr>
        <w:t xml:space="preserve"> </w:t>
      </w:r>
      <w:r w:rsidR="00514CAC" w:rsidRPr="003B7E20">
        <w:rPr>
          <w:rFonts w:ascii="Arial" w:hAnsi="Arial" w:cs="Arial"/>
          <w:sz w:val="24"/>
          <w:szCs w:val="24"/>
        </w:rPr>
        <w:t>below.</w:t>
      </w:r>
    </w:p>
    <w:p w14:paraId="43AF0C36" w14:textId="54521B41" w:rsidR="00514CAC" w:rsidRDefault="00514CAC" w:rsidP="001739DC">
      <w:pPr>
        <w:spacing w:after="0" w:line="240" w:lineRule="auto"/>
        <w:jc w:val="both"/>
        <w:rPr>
          <w:rFonts w:ascii="Arial" w:hAnsi="Arial" w:cs="Arial"/>
          <w:sz w:val="24"/>
          <w:szCs w:val="24"/>
        </w:rPr>
      </w:pPr>
    </w:p>
    <w:p w14:paraId="6CEC6F4B" w14:textId="77777777" w:rsidR="004260A3" w:rsidRPr="003B7E20" w:rsidRDefault="004260A3" w:rsidP="001739DC">
      <w:pPr>
        <w:spacing w:after="0" w:line="240" w:lineRule="auto"/>
        <w:jc w:val="both"/>
        <w:rPr>
          <w:rFonts w:ascii="Arial" w:hAnsi="Arial" w:cs="Arial"/>
          <w:sz w:val="24"/>
          <w:szCs w:val="24"/>
        </w:rPr>
      </w:pPr>
    </w:p>
    <w:tbl>
      <w:tblPr>
        <w:tblStyle w:val="TableGrid"/>
        <w:tblW w:w="0" w:type="auto"/>
        <w:tblInd w:w="108" w:type="dxa"/>
        <w:tblLook w:val="04A0" w:firstRow="1" w:lastRow="0" w:firstColumn="1" w:lastColumn="0" w:noHBand="0" w:noVBand="1"/>
      </w:tblPr>
      <w:tblGrid>
        <w:gridCol w:w="2011"/>
        <w:gridCol w:w="6793"/>
        <w:gridCol w:w="104"/>
      </w:tblGrid>
      <w:tr w:rsidR="00B1142D" w:rsidRPr="003B7E20" w14:paraId="5F0EF2BB" w14:textId="77777777" w:rsidTr="00B1142D">
        <w:tc>
          <w:tcPr>
            <w:tcW w:w="9134" w:type="dxa"/>
            <w:gridSpan w:val="3"/>
            <w:tcBorders>
              <w:bottom w:val="single" w:sz="4" w:space="0" w:color="auto"/>
            </w:tcBorders>
          </w:tcPr>
          <w:p w14:paraId="2D743B2D" w14:textId="77777777" w:rsidR="00B1142D" w:rsidRPr="005225AC" w:rsidRDefault="008E1282" w:rsidP="001739DC">
            <w:pPr>
              <w:jc w:val="both"/>
              <w:rPr>
                <w:rFonts w:ascii="Arial" w:hAnsi="Arial" w:cs="Arial"/>
                <w:highlight w:val="yellow"/>
              </w:rPr>
            </w:pPr>
            <w:r>
              <w:rPr>
                <w:rFonts w:ascii="Arial" w:hAnsi="Arial" w:cs="Arial"/>
                <w:b/>
              </w:rPr>
              <w:t>Table 3</w:t>
            </w:r>
            <w:r w:rsidR="00B1142D" w:rsidRPr="00D21FD5">
              <w:rPr>
                <w:rFonts w:ascii="Arial" w:hAnsi="Arial" w:cs="Arial"/>
              </w:rPr>
              <w:t xml:space="preserve">: BAT Assessment – Operations and Maintenance </w:t>
            </w:r>
          </w:p>
        </w:tc>
      </w:tr>
      <w:tr w:rsidR="00B1142D" w:rsidRPr="003B7E20" w14:paraId="1744582F" w14:textId="77777777" w:rsidTr="00B1142D">
        <w:tc>
          <w:tcPr>
            <w:tcW w:w="2019" w:type="dxa"/>
            <w:shd w:val="pct25" w:color="auto" w:fill="auto"/>
          </w:tcPr>
          <w:p w14:paraId="5B82D16A" w14:textId="77777777" w:rsidR="00B1142D" w:rsidRPr="003B7E20" w:rsidRDefault="00B1142D" w:rsidP="001739DC">
            <w:pPr>
              <w:jc w:val="both"/>
              <w:rPr>
                <w:rFonts w:ascii="Arial" w:hAnsi="Arial" w:cs="Arial"/>
              </w:rPr>
            </w:pPr>
            <w:r w:rsidRPr="003B7E20">
              <w:rPr>
                <w:rFonts w:ascii="Arial" w:hAnsi="Arial" w:cs="Arial"/>
              </w:rPr>
              <w:t>BAT Requirement</w:t>
            </w:r>
          </w:p>
        </w:tc>
        <w:tc>
          <w:tcPr>
            <w:tcW w:w="7115" w:type="dxa"/>
            <w:gridSpan w:val="2"/>
            <w:shd w:val="pct25" w:color="auto" w:fill="auto"/>
          </w:tcPr>
          <w:p w14:paraId="44A8B569" w14:textId="77777777" w:rsidR="00B1142D" w:rsidRPr="005225AC" w:rsidRDefault="00B1142D" w:rsidP="001739DC">
            <w:pPr>
              <w:jc w:val="both"/>
              <w:rPr>
                <w:rFonts w:ascii="Arial" w:hAnsi="Arial" w:cs="Arial"/>
                <w:highlight w:val="yellow"/>
              </w:rPr>
            </w:pPr>
            <w:r w:rsidRPr="00D21FD5">
              <w:rPr>
                <w:rFonts w:ascii="Arial" w:hAnsi="Arial" w:cs="Arial"/>
              </w:rPr>
              <w:t>Site Justification</w:t>
            </w:r>
          </w:p>
        </w:tc>
      </w:tr>
      <w:tr w:rsidR="00B1142D" w:rsidRPr="003B7E20" w14:paraId="2A644954" w14:textId="77777777" w:rsidTr="00B1142D">
        <w:trPr>
          <w:gridAfter w:val="1"/>
          <w:wAfter w:w="108" w:type="dxa"/>
        </w:trPr>
        <w:tc>
          <w:tcPr>
            <w:tcW w:w="2019" w:type="dxa"/>
          </w:tcPr>
          <w:p w14:paraId="33F7D127" w14:textId="77777777" w:rsidR="00B1142D" w:rsidRPr="0020028D" w:rsidRDefault="00B1142D" w:rsidP="00B1142D">
            <w:pPr>
              <w:pStyle w:val="ListParagraph"/>
              <w:numPr>
                <w:ilvl w:val="0"/>
                <w:numId w:val="24"/>
              </w:numPr>
              <w:rPr>
                <w:rFonts w:ascii="Arial" w:hAnsi="Arial" w:cs="Arial"/>
              </w:rPr>
            </w:pPr>
            <w:r w:rsidRPr="0020028D">
              <w:rPr>
                <w:rFonts w:ascii="Arial" w:hAnsi="Arial" w:cs="Arial"/>
              </w:rPr>
              <w:t>Waste Acceptance</w:t>
            </w:r>
          </w:p>
        </w:tc>
        <w:tc>
          <w:tcPr>
            <w:tcW w:w="7007" w:type="dxa"/>
          </w:tcPr>
          <w:p w14:paraId="451F82FC" w14:textId="77777777" w:rsidR="00B1142D" w:rsidRPr="0020028D" w:rsidRDefault="00B1142D" w:rsidP="00B1142D">
            <w:pPr>
              <w:pStyle w:val="ListParagraph"/>
              <w:numPr>
                <w:ilvl w:val="0"/>
                <w:numId w:val="25"/>
              </w:numPr>
              <w:jc w:val="both"/>
              <w:rPr>
                <w:rFonts w:ascii="Arial" w:hAnsi="Arial" w:cs="Arial"/>
              </w:rPr>
            </w:pPr>
            <w:r w:rsidRPr="0020028D">
              <w:rPr>
                <w:rFonts w:ascii="Arial" w:hAnsi="Arial" w:cs="Arial"/>
              </w:rPr>
              <w:t>Waste materials will only be accepted in accordance with the site permit.</w:t>
            </w:r>
          </w:p>
          <w:p w14:paraId="64F0D1C4" w14:textId="55C9B985" w:rsidR="003B54F1" w:rsidRPr="0020028D" w:rsidRDefault="003B54F1" w:rsidP="00B1142D">
            <w:pPr>
              <w:pStyle w:val="ListParagraph"/>
              <w:numPr>
                <w:ilvl w:val="0"/>
                <w:numId w:val="25"/>
              </w:numPr>
              <w:jc w:val="both"/>
              <w:rPr>
                <w:rFonts w:ascii="Arial" w:hAnsi="Arial" w:cs="Arial"/>
              </w:rPr>
            </w:pPr>
            <w:r w:rsidRPr="0020028D">
              <w:rPr>
                <w:rFonts w:ascii="Arial" w:hAnsi="Arial" w:cs="Arial"/>
              </w:rPr>
              <w:t>The waste facility will operate in defined areas for material off loading and storage. Waste will</w:t>
            </w:r>
            <w:r w:rsidR="004260A3">
              <w:rPr>
                <w:rFonts w:ascii="Arial" w:hAnsi="Arial" w:cs="Arial"/>
              </w:rPr>
              <w:t xml:space="preserve"> </w:t>
            </w:r>
            <w:r w:rsidRPr="0020028D">
              <w:rPr>
                <w:rFonts w:ascii="Arial" w:hAnsi="Arial" w:cs="Arial"/>
              </w:rPr>
              <w:t>only be accepted if there is sufficient storage capacity available.</w:t>
            </w:r>
          </w:p>
          <w:p w14:paraId="05AC2C57" w14:textId="77777777" w:rsidR="003B54F1" w:rsidRPr="0020028D" w:rsidRDefault="003B54F1" w:rsidP="00B1142D">
            <w:pPr>
              <w:pStyle w:val="ListParagraph"/>
              <w:numPr>
                <w:ilvl w:val="0"/>
                <w:numId w:val="25"/>
              </w:numPr>
              <w:jc w:val="both"/>
              <w:rPr>
                <w:rFonts w:ascii="Arial" w:hAnsi="Arial" w:cs="Arial"/>
              </w:rPr>
            </w:pPr>
            <w:r w:rsidRPr="0020028D">
              <w:rPr>
                <w:rFonts w:ascii="Arial" w:hAnsi="Arial" w:cs="Arial"/>
              </w:rPr>
              <w:t xml:space="preserve">The operator has contingency measures in place for alternative waste reception facilities </w:t>
            </w:r>
            <w:proofErr w:type="gramStart"/>
            <w:r w:rsidRPr="0020028D">
              <w:rPr>
                <w:rFonts w:ascii="Arial" w:hAnsi="Arial" w:cs="Arial"/>
              </w:rPr>
              <w:t>in the event that</w:t>
            </w:r>
            <w:proofErr w:type="gramEnd"/>
            <w:r w:rsidRPr="0020028D">
              <w:rPr>
                <w:rFonts w:ascii="Arial" w:hAnsi="Arial" w:cs="Arial"/>
              </w:rPr>
              <w:t xml:space="preserve"> the site cannot accept waste.</w:t>
            </w:r>
          </w:p>
          <w:p w14:paraId="392DBACE" w14:textId="77777777" w:rsidR="003B54F1" w:rsidRPr="0020028D" w:rsidRDefault="003B54F1" w:rsidP="00B1142D">
            <w:pPr>
              <w:pStyle w:val="ListParagraph"/>
              <w:numPr>
                <w:ilvl w:val="0"/>
                <w:numId w:val="25"/>
              </w:numPr>
              <w:jc w:val="both"/>
              <w:rPr>
                <w:rFonts w:ascii="Arial" w:hAnsi="Arial" w:cs="Arial"/>
              </w:rPr>
            </w:pPr>
            <w:r w:rsidRPr="0020028D">
              <w:rPr>
                <w:rFonts w:ascii="Arial" w:hAnsi="Arial" w:cs="Arial"/>
              </w:rPr>
              <w:t>All loads will be visually inspected by site personnel during off-loading.</w:t>
            </w:r>
          </w:p>
        </w:tc>
      </w:tr>
      <w:tr w:rsidR="00B1142D" w:rsidRPr="00C667F7" w14:paraId="0311BC4D" w14:textId="77777777" w:rsidTr="00B1142D">
        <w:trPr>
          <w:gridAfter w:val="1"/>
          <w:wAfter w:w="108" w:type="dxa"/>
        </w:trPr>
        <w:tc>
          <w:tcPr>
            <w:tcW w:w="2019" w:type="dxa"/>
          </w:tcPr>
          <w:p w14:paraId="645DE2D8" w14:textId="77777777" w:rsidR="00B1142D" w:rsidRPr="00C667F7" w:rsidRDefault="00B1142D" w:rsidP="00B1142D">
            <w:pPr>
              <w:pStyle w:val="ListParagraph"/>
              <w:numPr>
                <w:ilvl w:val="0"/>
                <w:numId w:val="24"/>
              </w:numPr>
              <w:rPr>
                <w:rFonts w:ascii="Arial" w:hAnsi="Arial" w:cs="Arial"/>
              </w:rPr>
            </w:pPr>
            <w:r w:rsidRPr="00C667F7">
              <w:rPr>
                <w:rFonts w:ascii="Arial" w:hAnsi="Arial" w:cs="Arial"/>
              </w:rPr>
              <w:t>Waste Storage</w:t>
            </w:r>
          </w:p>
        </w:tc>
        <w:tc>
          <w:tcPr>
            <w:tcW w:w="7007" w:type="dxa"/>
          </w:tcPr>
          <w:p w14:paraId="00D475AE" w14:textId="0FD8FD86" w:rsidR="00B1142D" w:rsidRPr="00C667F7" w:rsidRDefault="004260A3" w:rsidP="00B1142D">
            <w:pPr>
              <w:pStyle w:val="ListParagraph"/>
              <w:numPr>
                <w:ilvl w:val="0"/>
                <w:numId w:val="25"/>
              </w:numPr>
              <w:jc w:val="both"/>
              <w:rPr>
                <w:rFonts w:ascii="Arial" w:hAnsi="Arial" w:cs="Arial"/>
              </w:rPr>
            </w:pPr>
            <w:r>
              <w:rPr>
                <w:rFonts w:ascii="Arial" w:hAnsi="Arial" w:cs="Arial"/>
              </w:rPr>
              <w:t>W</w:t>
            </w:r>
            <w:r w:rsidR="00B1142D" w:rsidRPr="00C667F7">
              <w:rPr>
                <w:rFonts w:ascii="Arial" w:hAnsi="Arial" w:cs="Arial"/>
              </w:rPr>
              <w:t>aste storage areas will be located away from watercourses.</w:t>
            </w:r>
          </w:p>
          <w:p w14:paraId="54A9D1F1" w14:textId="77777777" w:rsidR="003B54F1" w:rsidRDefault="004260A3" w:rsidP="004260A3">
            <w:pPr>
              <w:pStyle w:val="ListParagraph"/>
              <w:numPr>
                <w:ilvl w:val="0"/>
                <w:numId w:val="25"/>
              </w:numPr>
              <w:jc w:val="both"/>
              <w:rPr>
                <w:rFonts w:ascii="Arial" w:hAnsi="Arial" w:cs="Arial"/>
              </w:rPr>
            </w:pPr>
            <w:r w:rsidRPr="004260A3">
              <w:rPr>
                <w:rFonts w:ascii="Arial" w:hAnsi="Arial" w:cs="Arial"/>
              </w:rPr>
              <w:t xml:space="preserve">All healthcare and hazardous </w:t>
            </w:r>
            <w:r w:rsidR="003B54F1" w:rsidRPr="0020028D">
              <w:rPr>
                <w:rFonts w:ascii="Arial" w:hAnsi="Arial" w:cs="Arial"/>
              </w:rPr>
              <w:t>Waste materials will be stored in leak proof containers with lids in designated bunded area.</w:t>
            </w:r>
          </w:p>
          <w:p w14:paraId="60FE3F98" w14:textId="64B543F2" w:rsidR="0081327A" w:rsidRDefault="004260A3" w:rsidP="004260A3">
            <w:pPr>
              <w:pStyle w:val="ListParagraph"/>
              <w:numPr>
                <w:ilvl w:val="0"/>
                <w:numId w:val="25"/>
              </w:numPr>
              <w:jc w:val="both"/>
              <w:rPr>
                <w:rFonts w:ascii="Arial" w:hAnsi="Arial" w:cs="Arial"/>
              </w:rPr>
            </w:pPr>
            <w:r>
              <w:rPr>
                <w:rFonts w:ascii="Arial" w:hAnsi="Arial" w:cs="Arial"/>
              </w:rPr>
              <w:t xml:space="preserve">WEEE will be store in containers on </w:t>
            </w:r>
            <w:r w:rsidR="0081327A">
              <w:rPr>
                <w:rFonts w:ascii="Arial" w:hAnsi="Arial" w:cs="Arial"/>
              </w:rPr>
              <w:t>an</w:t>
            </w:r>
            <w:r>
              <w:rPr>
                <w:rFonts w:ascii="Arial" w:hAnsi="Arial" w:cs="Arial"/>
              </w:rPr>
              <w:t xml:space="preserve"> impermeable surface</w:t>
            </w:r>
            <w:r w:rsidR="0081327A">
              <w:rPr>
                <w:rFonts w:ascii="Arial" w:hAnsi="Arial" w:cs="Arial"/>
              </w:rPr>
              <w:t>.</w:t>
            </w:r>
          </w:p>
          <w:p w14:paraId="71B33554" w14:textId="42EFD004" w:rsidR="0081327A" w:rsidRPr="0081327A" w:rsidRDefault="0081327A" w:rsidP="0081327A">
            <w:pPr>
              <w:pStyle w:val="ListParagraph"/>
              <w:numPr>
                <w:ilvl w:val="0"/>
                <w:numId w:val="25"/>
              </w:numPr>
              <w:jc w:val="both"/>
              <w:rPr>
                <w:rFonts w:ascii="Arial" w:hAnsi="Arial" w:cs="Arial"/>
              </w:rPr>
            </w:pPr>
            <w:r>
              <w:rPr>
                <w:rFonts w:ascii="Arial" w:hAnsi="Arial" w:cs="Arial"/>
              </w:rPr>
              <w:t xml:space="preserve">All non-hazardous wastes are stored in an area where a </w:t>
            </w:r>
            <w:r w:rsidRPr="0081327A">
              <w:rPr>
                <w:rFonts w:ascii="Arial" w:hAnsi="Arial" w:cs="Arial"/>
              </w:rPr>
              <w:t>3m high palisade fencing</w:t>
            </w:r>
            <w:r>
              <w:rPr>
                <w:rFonts w:ascii="Arial" w:hAnsi="Arial" w:cs="Arial"/>
              </w:rPr>
              <w:t xml:space="preserve"> surrounds the area and is locked out of hours.</w:t>
            </w:r>
          </w:p>
        </w:tc>
      </w:tr>
      <w:tr w:rsidR="00B1142D" w:rsidRPr="00C667F7" w14:paraId="6B639296" w14:textId="77777777" w:rsidTr="00B1142D">
        <w:trPr>
          <w:gridAfter w:val="1"/>
          <w:wAfter w:w="108" w:type="dxa"/>
        </w:trPr>
        <w:tc>
          <w:tcPr>
            <w:tcW w:w="2019" w:type="dxa"/>
          </w:tcPr>
          <w:p w14:paraId="5A717A76" w14:textId="77777777" w:rsidR="00B1142D" w:rsidRPr="00C667F7" w:rsidRDefault="00B1142D" w:rsidP="00B1142D">
            <w:pPr>
              <w:pStyle w:val="ListParagraph"/>
              <w:numPr>
                <w:ilvl w:val="0"/>
                <w:numId w:val="24"/>
              </w:numPr>
              <w:rPr>
                <w:rFonts w:ascii="Arial" w:hAnsi="Arial" w:cs="Arial"/>
              </w:rPr>
            </w:pPr>
            <w:r w:rsidRPr="00C667F7">
              <w:rPr>
                <w:rFonts w:ascii="Arial" w:hAnsi="Arial" w:cs="Arial"/>
              </w:rPr>
              <w:t>Operational Control</w:t>
            </w:r>
          </w:p>
        </w:tc>
        <w:tc>
          <w:tcPr>
            <w:tcW w:w="7007" w:type="dxa"/>
          </w:tcPr>
          <w:p w14:paraId="4E73EC51" w14:textId="030C2F60" w:rsidR="00B1142D" w:rsidRPr="00C667F7" w:rsidRDefault="00B1142D" w:rsidP="00B1142D">
            <w:pPr>
              <w:pStyle w:val="ListParagraph"/>
              <w:numPr>
                <w:ilvl w:val="0"/>
                <w:numId w:val="25"/>
              </w:numPr>
              <w:jc w:val="both"/>
              <w:rPr>
                <w:rFonts w:ascii="Arial" w:hAnsi="Arial" w:cs="Arial"/>
              </w:rPr>
            </w:pPr>
            <w:r w:rsidRPr="00C667F7">
              <w:rPr>
                <w:rFonts w:ascii="Arial" w:hAnsi="Arial" w:cs="Arial"/>
              </w:rPr>
              <w:t>The operator will have defined procedures for the control of operations,</w:t>
            </w:r>
            <w:r w:rsidR="00603A0D">
              <w:rPr>
                <w:rFonts w:ascii="Arial" w:hAnsi="Arial" w:cs="Arial"/>
              </w:rPr>
              <w:t xml:space="preserve"> fugitive</w:t>
            </w:r>
            <w:r w:rsidRPr="00C667F7">
              <w:rPr>
                <w:rFonts w:ascii="Arial" w:hAnsi="Arial" w:cs="Arial"/>
              </w:rPr>
              <w:t xml:space="preserve"> emissions monitoring and plant maintenance to mitigate/control any potential adverse impact on the environment.</w:t>
            </w:r>
            <w:r w:rsidR="0081327A">
              <w:rPr>
                <w:rFonts w:ascii="Arial" w:hAnsi="Arial" w:cs="Arial"/>
              </w:rPr>
              <w:t xml:space="preserve"> As seen the waste flows, standard operating </w:t>
            </w:r>
            <w:proofErr w:type="gramStart"/>
            <w:r w:rsidR="0081327A">
              <w:rPr>
                <w:rFonts w:ascii="Arial" w:hAnsi="Arial" w:cs="Arial"/>
              </w:rPr>
              <w:t>procedures  (</w:t>
            </w:r>
            <w:proofErr w:type="gramEnd"/>
            <w:r w:rsidR="0081327A">
              <w:rPr>
                <w:rFonts w:ascii="Arial" w:hAnsi="Arial" w:cs="Arial"/>
              </w:rPr>
              <w:t>SOP)</w:t>
            </w:r>
          </w:p>
          <w:p w14:paraId="503DBC09" w14:textId="77777777" w:rsidR="003B54F1" w:rsidRPr="00C667F7" w:rsidRDefault="003B54F1" w:rsidP="00B1142D">
            <w:pPr>
              <w:pStyle w:val="ListParagraph"/>
              <w:numPr>
                <w:ilvl w:val="0"/>
                <w:numId w:val="25"/>
              </w:numPr>
              <w:jc w:val="both"/>
              <w:rPr>
                <w:rFonts w:ascii="Arial" w:hAnsi="Arial" w:cs="Arial"/>
              </w:rPr>
            </w:pPr>
            <w:r w:rsidRPr="00C667F7">
              <w:rPr>
                <w:rFonts w:ascii="Arial" w:hAnsi="Arial" w:cs="Arial"/>
              </w:rPr>
              <w:t xml:space="preserve">Audits of controls will be undertaken through the management system to ensure </w:t>
            </w:r>
            <w:r w:rsidR="00002BD6" w:rsidRPr="00C667F7">
              <w:rPr>
                <w:rFonts w:ascii="Arial" w:hAnsi="Arial" w:cs="Arial"/>
              </w:rPr>
              <w:t>on-going</w:t>
            </w:r>
            <w:r w:rsidRPr="00C667F7">
              <w:rPr>
                <w:rFonts w:ascii="Arial" w:hAnsi="Arial" w:cs="Arial"/>
              </w:rPr>
              <w:t xml:space="preserve"> effectiveness against defined performance measures.</w:t>
            </w:r>
          </w:p>
        </w:tc>
      </w:tr>
      <w:tr w:rsidR="00B1142D" w:rsidRPr="00C667F7" w14:paraId="695385BF" w14:textId="77777777" w:rsidTr="00B1142D">
        <w:trPr>
          <w:gridAfter w:val="1"/>
          <w:wAfter w:w="108" w:type="dxa"/>
        </w:trPr>
        <w:tc>
          <w:tcPr>
            <w:tcW w:w="2019" w:type="dxa"/>
          </w:tcPr>
          <w:p w14:paraId="65FB8538" w14:textId="77777777" w:rsidR="00B1142D" w:rsidRPr="00C667F7" w:rsidRDefault="00B1142D" w:rsidP="00B1142D">
            <w:pPr>
              <w:pStyle w:val="ListParagraph"/>
              <w:numPr>
                <w:ilvl w:val="0"/>
                <w:numId w:val="24"/>
              </w:numPr>
              <w:rPr>
                <w:rFonts w:ascii="Arial" w:hAnsi="Arial" w:cs="Arial"/>
              </w:rPr>
            </w:pPr>
            <w:r w:rsidRPr="00C667F7">
              <w:rPr>
                <w:rFonts w:ascii="Arial" w:hAnsi="Arial" w:cs="Arial"/>
              </w:rPr>
              <w:t>Maintenance</w:t>
            </w:r>
          </w:p>
        </w:tc>
        <w:tc>
          <w:tcPr>
            <w:tcW w:w="7007" w:type="dxa"/>
          </w:tcPr>
          <w:p w14:paraId="7D329194" w14:textId="77777777" w:rsidR="00B1142D" w:rsidRPr="00C667F7" w:rsidRDefault="00B1142D" w:rsidP="00B1142D">
            <w:pPr>
              <w:pStyle w:val="ListParagraph"/>
              <w:numPr>
                <w:ilvl w:val="0"/>
                <w:numId w:val="25"/>
              </w:numPr>
              <w:jc w:val="both"/>
              <w:rPr>
                <w:rFonts w:ascii="Arial" w:hAnsi="Arial" w:cs="Arial"/>
              </w:rPr>
            </w:pPr>
            <w:r w:rsidRPr="00C667F7">
              <w:rPr>
                <w:rFonts w:ascii="Arial" w:hAnsi="Arial" w:cs="Arial"/>
              </w:rPr>
              <w:t>The operator has a de</w:t>
            </w:r>
            <w:r w:rsidR="003B54F1" w:rsidRPr="00C667F7">
              <w:rPr>
                <w:rFonts w:ascii="Arial" w:hAnsi="Arial" w:cs="Arial"/>
              </w:rPr>
              <w:t>f</w:t>
            </w:r>
            <w:r w:rsidRPr="00C667F7">
              <w:rPr>
                <w:rFonts w:ascii="Arial" w:hAnsi="Arial" w:cs="Arial"/>
              </w:rPr>
              <w:t>ined procedure for identifying, reviewing and prioritising plant</w:t>
            </w:r>
            <w:r w:rsidR="00002BD6" w:rsidRPr="00C667F7">
              <w:rPr>
                <w:rFonts w:ascii="Arial" w:hAnsi="Arial" w:cs="Arial"/>
              </w:rPr>
              <w:t xml:space="preserve"> and equipment</w:t>
            </w:r>
            <w:r w:rsidRPr="00C667F7">
              <w:rPr>
                <w:rFonts w:ascii="Arial" w:hAnsi="Arial" w:cs="Arial"/>
              </w:rPr>
              <w:t xml:space="preserve"> preventative maintenance regimes.</w:t>
            </w:r>
          </w:p>
          <w:p w14:paraId="1807CB9C" w14:textId="77777777" w:rsidR="003B54F1" w:rsidRPr="00C667F7" w:rsidRDefault="003B54F1" w:rsidP="00B1142D">
            <w:pPr>
              <w:pStyle w:val="ListParagraph"/>
              <w:numPr>
                <w:ilvl w:val="0"/>
                <w:numId w:val="25"/>
              </w:numPr>
              <w:jc w:val="both"/>
              <w:rPr>
                <w:rFonts w:ascii="Arial" w:hAnsi="Arial" w:cs="Arial"/>
              </w:rPr>
            </w:pPr>
            <w:r w:rsidRPr="00C667F7">
              <w:rPr>
                <w:rFonts w:ascii="Arial" w:hAnsi="Arial" w:cs="Arial"/>
              </w:rPr>
              <w:t>The preventative maintenance system will cover all plant and equipment whose failure could lead to impact on the environment</w:t>
            </w:r>
            <w:r w:rsidR="000335E1" w:rsidRPr="00C667F7">
              <w:rPr>
                <w:rFonts w:ascii="Arial" w:hAnsi="Arial" w:cs="Arial"/>
              </w:rPr>
              <w:t>.</w:t>
            </w:r>
          </w:p>
          <w:p w14:paraId="7E1AE86C" w14:textId="77777777" w:rsidR="000335E1" w:rsidRPr="00C667F7" w:rsidRDefault="000335E1" w:rsidP="00B1142D">
            <w:pPr>
              <w:pStyle w:val="ListParagraph"/>
              <w:numPr>
                <w:ilvl w:val="0"/>
                <w:numId w:val="25"/>
              </w:numPr>
              <w:jc w:val="both"/>
              <w:rPr>
                <w:rFonts w:ascii="Arial" w:hAnsi="Arial" w:cs="Arial"/>
              </w:rPr>
            </w:pPr>
            <w:r w:rsidRPr="00C667F7">
              <w:rPr>
                <w:rFonts w:ascii="Arial" w:hAnsi="Arial" w:cs="Arial"/>
              </w:rPr>
              <w:t>The maintenance system will include a performance monitoring facility and overall m</w:t>
            </w:r>
            <w:r w:rsidR="003955A3" w:rsidRPr="00C667F7">
              <w:rPr>
                <w:rFonts w:ascii="Arial" w:hAnsi="Arial" w:cs="Arial"/>
              </w:rPr>
              <w:t>aintenance will be audited as pa</w:t>
            </w:r>
            <w:r w:rsidRPr="00C667F7">
              <w:rPr>
                <w:rFonts w:ascii="Arial" w:hAnsi="Arial" w:cs="Arial"/>
              </w:rPr>
              <w:t>rt of the management system.</w:t>
            </w:r>
          </w:p>
        </w:tc>
      </w:tr>
    </w:tbl>
    <w:p w14:paraId="443EDCCF" w14:textId="77777777" w:rsidR="00514CAC" w:rsidRDefault="00514CAC" w:rsidP="001739DC">
      <w:pPr>
        <w:spacing w:after="0" w:line="240" w:lineRule="auto"/>
        <w:jc w:val="both"/>
        <w:rPr>
          <w:rFonts w:ascii="Arial" w:hAnsi="Arial" w:cs="Arial"/>
          <w:sz w:val="24"/>
          <w:szCs w:val="24"/>
        </w:rPr>
      </w:pPr>
    </w:p>
    <w:p w14:paraId="3AA9C4AC" w14:textId="77777777" w:rsidR="002610DA" w:rsidRPr="00C667F7" w:rsidRDefault="002610DA" w:rsidP="001739DC">
      <w:pPr>
        <w:spacing w:after="0" w:line="240" w:lineRule="auto"/>
        <w:jc w:val="both"/>
        <w:rPr>
          <w:rFonts w:ascii="Arial" w:hAnsi="Arial" w:cs="Arial"/>
          <w:sz w:val="24"/>
          <w:szCs w:val="24"/>
        </w:rPr>
      </w:pPr>
    </w:p>
    <w:p w14:paraId="1DEABB4D" w14:textId="77777777" w:rsidR="0046196D" w:rsidRPr="00D21FD5" w:rsidRDefault="0046196D" w:rsidP="001E105F">
      <w:pPr>
        <w:spacing w:after="0" w:line="240" w:lineRule="auto"/>
        <w:jc w:val="both"/>
        <w:rPr>
          <w:rFonts w:ascii="Arial" w:hAnsi="Arial" w:cs="Arial"/>
          <w:sz w:val="24"/>
          <w:szCs w:val="24"/>
          <w:u w:val="single"/>
        </w:rPr>
      </w:pPr>
      <w:r w:rsidRPr="00D21FD5">
        <w:rPr>
          <w:rFonts w:ascii="Arial" w:hAnsi="Arial" w:cs="Arial"/>
          <w:sz w:val="24"/>
          <w:szCs w:val="24"/>
          <w:u w:val="single"/>
        </w:rPr>
        <w:t>Preliminary procedures</w:t>
      </w:r>
    </w:p>
    <w:p w14:paraId="51203105" w14:textId="77777777" w:rsidR="00CF243F" w:rsidRPr="00D21FD5" w:rsidRDefault="00CF243F" w:rsidP="001E105F">
      <w:pPr>
        <w:spacing w:after="0" w:line="240" w:lineRule="auto"/>
        <w:jc w:val="both"/>
        <w:rPr>
          <w:rFonts w:ascii="Arial" w:hAnsi="Arial" w:cs="Arial"/>
          <w:sz w:val="24"/>
          <w:szCs w:val="24"/>
          <w:u w:val="single"/>
        </w:rPr>
      </w:pPr>
    </w:p>
    <w:p w14:paraId="5B05618F" w14:textId="77777777" w:rsidR="0046196D" w:rsidRPr="00D21FD5" w:rsidRDefault="00DC25E8" w:rsidP="001E105F">
      <w:pPr>
        <w:spacing w:after="0" w:line="240" w:lineRule="auto"/>
        <w:jc w:val="both"/>
        <w:rPr>
          <w:rFonts w:ascii="Arial" w:hAnsi="Arial" w:cs="Arial"/>
          <w:sz w:val="24"/>
          <w:szCs w:val="24"/>
        </w:rPr>
      </w:pPr>
      <w:r w:rsidRPr="00D21FD5">
        <w:rPr>
          <w:rFonts w:ascii="Arial" w:hAnsi="Arial" w:cs="Arial"/>
          <w:sz w:val="24"/>
          <w:szCs w:val="24"/>
        </w:rPr>
        <w:t xml:space="preserve">Guidance is </w:t>
      </w:r>
      <w:r w:rsidR="00CF243F" w:rsidRPr="00D21FD5">
        <w:rPr>
          <w:rFonts w:ascii="Arial" w:hAnsi="Arial" w:cs="Arial"/>
          <w:sz w:val="24"/>
          <w:szCs w:val="24"/>
        </w:rPr>
        <w:t>given by the site management to all employees, sub-contractors, other waste carriers and customers regarding the waste types which are acceptable</w:t>
      </w:r>
      <w:r w:rsidRPr="00D21FD5">
        <w:rPr>
          <w:rFonts w:ascii="Arial" w:hAnsi="Arial" w:cs="Arial"/>
          <w:sz w:val="24"/>
          <w:szCs w:val="24"/>
        </w:rPr>
        <w:t xml:space="preserve"> at the waste transfer site</w:t>
      </w:r>
      <w:r w:rsidR="00CA6FB4" w:rsidRPr="00D21FD5">
        <w:rPr>
          <w:rFonts w:ascii="Arial" w:hAnsi="Arial" w:cs="Arial"/>
          <w:sz w:val="24"/>
          <w:szCs w:val="24"/>
        </w:rPr>
        <w:t xml:space="preserve">. The site is used primarily for the receipt of waste from </w:t>
      </w:r>
      <w:r w:rsidR="00D46D5C">
        <w:rPr>
          <w:rFonts w:ascii="Arial" w:hAnsi="Arial" w:cs="Arial"/>
          <w:sz w:val="24"/>
          <w:szCs w:val="24"/>
        </w:rPr>
        <w:t>Alderley Park Limited clients</w:t>
      </w:r>
      <w:r w:rsidR="00CA6FB4" w:rsidRPr="00D21FD5">
        <w:rPr>
          <w:rFonts w:ascii="Arial" w:hAnsi="Arial" w:cs="Arial"/>
          <w:sz w:val="24"/>
          <w:szCs w:val="24"/>
        </w:rPr>
        <w:t>.</w:t>
      </w:r>
    </w:p>
    <w:p w14:paraId="787C957E" w14:textId="6AE03E59" w:rsidR="00F427AB" w:rsidRDefault="00F427AB" w:rsidP="001E105F">
      <w:pPr>
        <w:spacing w:after="0" w:line="240" w:lineRule="auto"/>
        <w:jc w:val="both"/>
        <w:rPr>
          <w:rFonts w:ascii="Arial" w:hAnsi="Arial" w:cs="Arial"/>
          <w:sz w:val="24"/>
          <w:szCs w:val="24"/>
          <w:u w:val="single"/>
        </w:rPr>
      </w:pPr>
    </w:p>
    <w:p w14:paraId="37C4D63E" w14:textId="095731AA" w:rsidR="00C46B65" w:rsidRDefault="00C46B65" w:rsidP="001E105F">
      <w:pPr>
        <w:spacing w:after="0" w:line="240" w:lineRule="auto"/>
        <w:jc w:val="both"/>
        <w:rPr>
          <w:rFonts w:ascii="Arial" w:hAnsi="Arial" w:cs="Arial"/>
          <w:sz w:val="24"/>
          <w:szCs w:val="24"/>
          <w:u w:val="single"/>
        </w:rPr>
      </w:pPr>
    </w:p>
    <w:p w14:paraId="711909AB" w14:textId="664A75C8" w:rsidR="00C46B65" w:rsidRDefault="00C46B65" w:rsidP="001E105F">
      <w:pPr>
        <w:spacing w:after="0" w:line="240" w:lineRule="auto"/>
        <w:jc w:val="both"/>
        <w:rPr>
          <w:rFonts w:ascii="Arial" w:hAnsi="Arial" w:cs="Arial"/>
          <w:sz w:val="24"/>
          <w:szCs w:val="24"/>
          <w:u w:val="single"/>
        </w:rPr>
      </w:pPr>
    </w:p>
    <w:p w14:paraId="5195651A" w14:textId="77777777" w:rsidR="00C46B65" w:rsidRDefault="00C46B65" w:rsidP="001E105F">
      <w:pPr>
        <w:spacing w:after="0" w:line="240" w:lineRule="auto"/>
        <w:jc w:val="both"/>
        <w:rPr>
          <w:rFonts w:ascii="Arial" w:hAnsi="Arial" w:cs="Arial"/>
          <w:sz w:val="24"/>
          <w:szCs w:val="24"/>
          <w:u w:val="single"/>
        </w:rPr>
      </w:pPr>
    </w:p>
    <w:p w14:paraId="5E800E37" w14:textId="77777777" w:rsidR="00CA6FB4" w:rsidRPr="00C667F7" w:rsidRDefault="00CA6FB4" w:rsidP="001E105F">
      <w:pPr>
        <w:spacing w:after="0" w:line="240" w:lineRule="auto"/>
        <w:jc w:val="both"/>
        <w:rPr>
          <w:rFonts w:ascii="Arial" w:hAnsi="Arial" w:cs="Arial"/>
          <w:sz w:val="24"/>
          <w:szCs w:val="24"/>
          <w:u w:val="single"/>
        </w:rPr>
      </w:pPr>
      <w:r w:rsidRPr="00C667F7">
        <w:rPr>
          <w:rFonts w:ascii="Arial" w:hAnsi="Arial" w:cs="Arial"/>
          <w:sz w:val="24"/>
          <w:szCs w:val="24"/>
          <w:u w:val="single"/>
        </w:rPr>
        <w:t>Waste collection procedures</w:t>
      </w:r>
    </w:p>
    <w:p w14:paraId="71AE2F2A" w14:textId="77777777" w:rsidR="00DC25E8" w:rsidRPr="00C667F7" w:rsidRDefault="00DC25E8" w:rsidP="001E105F">
      <w:pPr>
        <w:spacing w:after="0" w:line="240" w:lineRule="auto"/>
        <w:jc w:val="both"/>
        <w:rPr>
          <w:rFonts w:ascii="Arial" w:hAnsi="Arial" w:cs="Arial"/>
          <w:sz w:val="24"/>
          <w:szCs w:val="24"/>
          <w:u w:val="single"/>
        </w:rPr>
      </w:pPr>
    </w:p>
    <w:p w14:paraId="425460A2" w14:textId="77777777" w:rsidR="00D21FD5" w:rsidRPr="00D21FD5" w:rsidRDefault="00D21FD5" w:rsidP="00F427AB">
      <w:pPr>
        <w:spacing w:after="0" w:line="240" w:lineRule="auto"/>
        <w:rPr>
          <w:rFonts w:ascii="Arial" w:hAnsi="Arial" w:cs="Arial"/>
          <w:sz w:val="24"/>
          <w:szCs w:val="24"/>
        </w:rPr>
      </w:pPr>
      <w:r w:rsidRPr="00D21FD5">
        <w:rPr>
          <w:rFonts w:ascii="Arial" w:hAnsi="Arial" w:cs="Arial"/>
          <w:sz w:val="24"/>
          <w:szCs w:val="24"/>
        </w:rPr>
        <w:t xml:space="preserve">Guidance is </w:t>
      </w:r>
      <w:r>
        <w:rPr>
          <w:rFonts w:ascii="Arial" w:hAnsi="Arial" w:cs="Arial"/>
          <w:sz w:val="24"/>
          <w:szCs w:val="24"/>
        </w:rPr>
        <w:t>provided</w:t>
      </w:r>
      <w:r w:rsidRPr="00D21FD5">
        <w:rPr>
          <w:rFonts w:ascii="Arial" w:hAnsi="Arial" w:cs="Arial"/>
          <w:sz w:val="24"/>
          <w:szCs w:val="24"/>
        </w:rPr>
        <w:t xml:space="preserve"> to all </w:t>
      </w:r>
      <w:r>
        <w:rPr>
          <w:rFonts w:ascii="Arial" w:hAnsi="Arial" w:cs="Arial"/>
          <w:sz w:val="24"/>
          <w:szCs w:val="24"/>
        </w:rPr>
        <w:t>persons on site</w:t>
      </w:r>
      <w:r w:rsidRPr="00D21FD5">
        <w:rPr>
          <w:rFonts w:ascii="Arial" w:hAnsi="Arial" w:cs="Arial"/>
          <w:sz w:val="24"/>
          <w:szCs w:val="24"/>
        </w:rPr>
        <w:t xml:space="preserve"> regarding the waste types which are acceptable at the waste transfer site</w:t>
      </w:r>
      <w:r w:rsidR="00603A0D">
        <w:rPr>
          <w:rFonts w:ascii="Arial" w:hAnsi="Arial" w:cs="Arial"/>
          <w:sz w:val="24"/>
          <w:szCs w:val="24"/>
        </w:rPr>
        <w:t xml:space="preserve"> (the site runs a 100% pre-acceptance policy)</w:t>
      </w:r>
      <w:r w:rsidRPr="00D21FD5">
        <w:rPr>
          <w:rFonts w:ascii="Arial" w:hAnsi="Arial" w:cs="Arial"/>
          <w:sz w:val="24"/>
          <w:szCs w:val="24"/>
        </w:rPr>
        <w:t xml:space="preserve">. The site is used primarily for the receipt of waste from </w:t>
      </w:r>
      <w:r>
        <w:rPr>
          <w:rFonts w:ascii="Arial" w:hAnsi="Arial" w:cs="Arial"/>
          <w:sz w:val="24"/>
          <w:szCs w:val="24"/>
        </w:rPr>
        <w:t>tenant companies based on site.</w:t>
      </w:r>
    </w:p>
    <w:p w14:paraId="3A0C02CA" w14:textId="77777777" w:rsidR="00D21FD5" w:rsidRDefault="00D21FD5" w:rsidP="00F427AB">
      <w:pPr>
        <w:spacing w:after="0" w:line="240" w:lineRule="auto"/>
        <w:rPr>
          <w:rFonts w:ascii="Arial" w:hAnsi="Arial" w:cs="Arial"/>
          <w:sz w:val="24"/>
          <w:szCs w:val="24"/>
          <w:highlight w:val="yellow"/>
        </w:rPr>
      </w:pPr>
    </w:p>
    <w:p w14:paraId="79D3D459" w14:textId="77777777" w:rsidR="00772019" w:rsidRPr="00C667F7" w:rsidRDefault="006D05F3" w:rsidP="00F427AB">
      <w:pPr>
        <w:spacing w:after="0" w:line="240" w:lineRule="auto"/>
        <w:rPr>
          <w:rFonts w:ascii="Arial" w:hAnsi="Arial" w:cs="Arial"/>
        </w:rPr>
      </w:pPr>
      <w:r>
        <w:rPr>
          <w:rFonts w:ascii="Arial" w:hAnsi="Arial" w:cs="Arial"/>
          <w:sz w:val="24"/>
          <w:szCs w:val="24"/>
        </w:rPr>
        <w:t>Bruntwood management services</w:t>
      </w:r>
      <w:r w:rsidR="005225AC" w:rsidRPr="00F427AB">
        <w:rPr>
          <w:rFonts w:ascii="Arial" w:hAnsi="Arial" w:cs="Arial"/>
          <w:sz w:val="24"/>
          <w:szCs w:val="24"/>
        </w:rPr>
        <w:t xml:space="preserve"> </w:t>
      </w:r>
      <w:r w:rsidR="00CA6FB4" w:rsidRPr="00F427AB">
        <w:rPr>
          <w:rFonts w:ascii="Arial" w:hAnsi="Arial" w:cs="Arial"/>
          <w:sz w:val="24"/>
          <w:szCs w:val="24"/>
        </w:rPr>
        <w:t xml:space="preserve">operate </w:t>
      </w:r>
      <w:r>
        <w:rPr>
          <w:rFonts w:ascii="Arial" w:hAnsi="Arial" w:cs="Arial"/>
          <w:sz w:val="24"/>
          <w:szCs w:val="24"/>
        </w:rPr>
        <w:t>Three</w:t>
      </w:r>
      <w:r w:rsidR="00CA6FB4" w:rsidRPr="00F427AB">
        <w:rPr>
          <w:rFonts w:ascii="Arial" w:hAnsi="Arial" w:cs="Arial"/>
          <w:sz w:val="24"/>
          <w:szCs w:val="24"/>
        </w:rPr>
        <w:t xml:space="preserve"> waste collection</w:t>
      </w:r>
      <w:r w:rsidR="00F427AB" w:rsidRPr="00F427AB">
        <w:rPr>
          <w:rFonts w:ascii="Arial" w:hAnsi="Arial" w:cs="Arial"/>
          <w:sz w:val="24"/>
          <w:szCs w:val="24"/>
        </w:rPr>
        <w:t xml:space="preserve"> </w:t>
      </w:r>
      <w:proofErr w:type="gramStart"/>
      <w:r w:rsidR="00F427AB" w:rsidRPr="00F427AB">
        <w:rPr>
          <w:rFonts w:ascii="Arial" w:hAnsi="Arial" w:cs="Arial"/>
          <w:sz w:val="24"/>
          <w:szCs w:val="24"/>
        </w:rPr>
        <w:t>vehicles</w:t>
      </w:r>
      <w:r>
        <w:rPr>
          <w:rFonts w:ascii="Arial" w:hAnsi="Arial" w:cs="Arial"/>
          <w:sz w:val="24"/>
          <w:szCs w:val="24"/>
        </w:rPr>
        <w:t>;</w:t>
      </w:r>
      <w:proofErr w:type="gramEnd"/>
      <w:r>
        <w:rPr>
          <w:rFonts w:ascii="Arial" w:hAnsi="Arial" w:cs="Arial"/>
          <w:sz w:val="24"/>
          <w:szCs w:val="24"/>
        </w:rPr>
        <w:t xml:space="preserve"> Vehicle with a tail-lift and two</w:t>
      </w:r>
      <w:r w:rsidR="00F427AB" w:rsidRPr="00F427AB">
        <w:rPr>
          <w:rFonts w:ascii="Arial" w:hAnsi="Arial" w:cs="Arial"/>
          <w:sz w:val="24"/>
          <w:szCs w:val="24"/>
        </w:rPr>
        <w:t xml:space="preserve"> FLT</w:t>
      </w:r>
      <w:r w:rsidR="0011006D">
        <w:rPr>
          <w:rFonts w:ascii="Arial" w:hAnsi="Arial" w:cs="Arial"/>
          <w:sz w:val="24"/>
          <w:szCs w:val="24"/>
        </w:rPr>
        <w:t>’s</w:t>
      </w:r>
      <w:r w:rsidR="00CA6FB4" w:rsidRPr="00F427AB">
        <w:rPr>
          <w:rFonts w:ascii="Arial" w:hAnsi="Arial" w:cs="Arial"/>
          <w:sz w:val="24"/>
          <w:szCs w:val="24"/>
        </w:rPr>
        <w:t xml:space="preserve"> onsite. Drivers have received training in </w:t>
      </w:r>
      <w:r w:rsidR="00F427AB">
        <w:rPr>
          <w:rFonts w:ascii="Arial" w:hAnsi="Arial" w:cs="Arial"/>
          <w:sz w:val="24"/>
          <w:szCs w:val="24"/>
        </w:rPr>
        <w:t>all aspects of safe collection of waste</w:t>
      </w:r>
      <w:r w:rsidR="00CA6FB4" w:rsidRPr="00F427AB">
        <w:rPr>
          <w:rFonts w:ascii="Arial" w:hAnsi="Arial" w:cs="Arial"/>
          <w:sz w:val="24"/>
          <w:szCs w:val="24"/>
        </w:rPr>
        <w:t xml:space="preserve">. All collected waste is </w:t>
      </w:r>
      <w:r w:rsidR="00F427AB">
        <w:rPr>
          <w:rFonts w:ascii="Arial" w:hAnsi="Arial" w:cs="Arial"/>
          <w:sz w:val="24"/>
          <w:szCs w:val="24"/>
        </w:rPr>
        <w:t>either held in designated collection points or taken</w:t>
      </w:r>
      <w:r w:rsidR="00772019" w:rsidRPr="00F427AB">
        <w:rPr>
          <w:rFonts w:ascii="Arial" w:hAnsi="Arial" w:cs="Arial"/>
          <w:sz w:val="24"/>
          <w:szCs w:val="24"/>
        </w:rPr>
        <w:t xml:space="preserve"> to the waste transfer facility</w:t>
      </w:r>
      <w:r w:rsidR="00CA6FB4" w:rsidRPr="00F427AB">
        <w:rPr>
          <w:rFonts w:ascii="Arial" w:hAnsi="Arial" w:cs="Arial"/>
          <w:sz w:val="24"/>
          <w:szCs w:val="24"/>
        </w:rPr>
        <w:t xml:space="preserve"> for sorting, treatment, storage and disposal.</w:t>
      </w:r>
      <w:r w:rsidR="00DC25E8" w:rsidRPr="00F427AB">
        <w:rPr>
          <w:rFonts w:ascii="Arial" w:hAnsi="Arial" w:cs="Arial"/>
          <w:sz w:val="24"/>
          <w:szCs w:val="24"/>
        </w:rPr>
        <w:t xml:space="preserve"> A record is kept of all waste types collected.</w:t>
      </w:r>
      <w:r w:rsidR="00DC25E8" w:rsidRPr="00C667F7">
        <w:rPr>
          <w:rFonts w:ascii="Arial" w:hAnsi="Arial" w:cs="Arial"/>
        </w:rPr>
        <w:t xml:space="preserve"> </w:t>
      </w:r>
    </w:p>
    <w:p w14:paraId="4E8659C9" w14:textId="77777777" w:rsidR="00FF3389" w:rsidRPr="00C667F7" w:rsidRDefault="00FF3389" w:rsidP="001E105F">
      <w:pPr>
        <w:spacing w:after="0" w:line="240" w:lineRule="auto"/>
        <w:jc w:val="both"/>
        <w:rPr>
          <w:rFonts w:ascii="Arial" w:hAnsi="Arial" w:cs="Arial"/>
          <w:sz w:val="24"/>
          <w:szCs w:val="24"/>
          <w:u w:val="single"/>
        </w:rPr>
      </w:pPr>
    </w:p>
    <w:p w14:paraId="132F4CD0" w14:textId="77777777" w:rsidR="00F72240" w:rsidRPr="00C667F7" w:rsidRDefault="00F72240" w:rsidP="001E105F">
      <w:pPr>
        <w:spacing w:after="0" w:line="240" w:lineRule="auto"/>
        <w:jc w:val="both"/>
        <w:rPr>
          <w:rFonts w:ascii="Arial" w:hAnsi="Arial" w:cs="Arial"/>
          <w:sz w:val="24"/>
          <w:szCs w:val="24"/>
          <w:u w:val="single"/>
        </w:rPr>
      </w:pPr>
      <w:r w:rsidRPr="00C667F7">
        <w:rPr>
          <w:rFonts w:ascii="Arial" w:hAnsi="Arial" w:cs="Arial"/>
          <w:sz w:val="24"/>
          <w:szCs w:val="24"/>
          <w:u w:val="single"/>
        </w:rPr>
        <w:t>Sorting and Storage</w:t>
      </w:r>
    </w:p>
    <w:p w14:paraId="18A28468" w14:textId="77777777" w:rsidR="00F72240" w:rsidRPr="00C667F7" w:rsidRDefault="00F72240" w:rsidP="001E105F">
      <w:pPr>
        <w:spacing w:after="0" w:line="240" w:lineRule="auto"/>
        <w:jc w:val="both"/>
        <w:rPr>
          <w:rFonts w:ascii="Arial" w:hAnsi="Arial" w:cs="Arial"/>
          <w:sz w:val="24"/>
          <w:szCs w:val="24"/>
          <w:u w:val="single"/>
        </w:rPr>
      </w:pPr>
    </w:p>
    <w:p w14:paraId="2DBE5024" w14:textId="041A3D5D" w:rsidR="00F72240" w:rsidRPr="00C667F7" w:rsidRDefault="003B7E20" w:rsidP="001E105F">
      <w:pPr>
        <w:spacing w:after="0" w:line="240" w:lineRule="auto"/>
        <w:jc w:val="both"/>
        <w:rPr>
          <w:rFonts w:ascii="Arial" w:hAnsi="Arial" w:cs="Arial"/>
          <w:sz w:val="24"/>
          <w:szCs w:val="24"/>
          <w:u w:val="single"/>
        </w:rPr>
      </w:pPr>
      <w:r>
        <w:rPr>
          <w:rFonts w:ascii="Arial" w:hAnsi="Arial" w:cs="Arial"/>
          <w:sz w:val="24"/>
          <w:szCs w:val="24"/>
        </w:rPr>
        <w:t>Clinical w</w:t>
      </w:r>
      <w:r w:rsidR="00F72240" w:rsidRPr="00C667F7">
        <w:rPr>
          <w:rFonts w:ascii="Arial" w:hAnsi="Arial" w:cs="Arial"/>
          <w:sz w:val="24"/>
          <w:szCs w:val="24"/>
        </w:rPr>
        <w:t xml:space="preserve">aste materials </w:t>
      </w:r>
      <w:r w:rsidR="00F72240" w:rsidRPr="00DD5EB5">
        <w:rPr>
          <w:rFonts w:ascii="Arial" w:hAnsi="Arial" w:cs="Arial"/>
          <w:sz w:val="24"/>
          <w:szCs w:val="24"/>
        </w:rPr>
        <w:t>will be stored in leak proof container</w:t>
      </w:r>
      <w:r w:rsidR="00FD6D11" w:rsidRPr="00DD5EB5">
        <w:rPr>
          <w:rFonts w:ascii="Arial" w:hAnsi="Arial" w:cs="Arial"/>
          <w:sz w:val="24"/>
          <w:szCs w:val="24"/>
        </w:rPr>
        <w:t>s with lids i</w:t>
      </w:r>
      <w:r w:rsidR="002610DA" w:rsidRPr="00DD5EB5">
        <w:rPr>
          <w:rFonts w:ascii="Arial" w:hAnsi="Arial" w:cs="Arial"/>
          <w:sz w:val="24"/>
          <w:szCs w:val="24"/>
        </w:rPr>
        <w:t>n designated</w:t>
      </w:r>
      <w:r w:rsidR="00F72240" w:rsidRPr="00DD5EB5">
        <w:rPr>
          <w:rFonts w:ascii="Arial" w:hAnsi="Arial" w:cs="Arial"/>
          <w:sz w:val="24"/>
          <w:szCs w:val="24"/>
        </w:rPr>
        <w:t xml:space="preserve"> area. </w:t>
      </w:r>
      <w:r w:rsidR="00DD5EB5" w:rsidRPr="00DD5EB5">
        <w:rPr>
          <w:rFonts w:ascii="Arial" w:hAnsi="Arial" w:cs="Arial"/>
          <w:sz w:val="24"/>
          <w:szCs w:val="24"/>
        </w:rPr>
        <w:t>Manually sorted in the permitted area</w:t>
      </w:r>
      <w:r w:rsidR="00DD5EB5">
        <w:rPr>
          <w:rFonts w:ascii="Arial" w:hAnsi="Arial" w:cs="Arial"/>
          <w:sz w:val="24"/>
          <w:szCs w:val="24"/>
        </w:rPr>
        <w:t xml:space="preserve">, and repackaging will take place. </w:t>
      </w:r>
      <w:r w:rsidR="00DD5EB5">
        <w:rPr>
          <w:rFonts w:ascii="Arial" w:hAnsi="Arial" w:cs="Arial"/>
          <w:sz w:val="24"/>
          <w:szCs w:val="24"/>
          <w:u w:val="single"/>
        </w:rPr>
        <w:t xml:space="preserve"> </w:t>
      </w:r>
    </w:p>
    <w:p w14:paraId="79153E0E" w14:textId="77777777" w:rsidR="00F427AB" w:rsidRDefault="00F427AB" w:rsidP="001E105F">
      <w:pPr>
        <w:spacing w:after="0" w:line="240" w:lineRule="auto"/>
        <w:jc w:val="both"/>
        <w:rPr>
          <w:rFonts w:ascii="Arial" w:hAnsi="Arial" w:cs="Arial"/>
          <w:sz w:val="24"/>
          <w:szCs w:val="24"/>
          <w:u w:val="single"/>
        </w:rPr>
      </w:pPr>
    </w:p>
    <w:p w14:paraId="3EFA9C24" w14:textId="77777777" w:rsidR="00D60E78" w:rsidRPr="00C667F7" w:rsidRDefault="008823B2" w:rsidP="001E105F">
      <w:pPr>
        <w:spacing w:after="0" w:line="240" w:lineRule="auto"/>
        <w:jc w:val="both"/>
        <w:rPr>
          <w:rFonts w:ascii="Arial" w:hAnsi="Arial" w:cs="Arial"/>
          <w:sz w:val="24"/>
          <w:szCs w:val="24"/>
          <w:u w:val="single"/>
        </w:rPr>
      </w:pPr>
      <w:r w:rsidRPr="00C667F7">
        <w:rPr>
          <w:rFonts w:ascii="Arial" w:hAnsi="Arial" w:cs="Arial"/>
          <w:sz w:val="24"/>
          <w:szCs w:val="24"/>
          <w:u w:val="single"/>
        </w:rPr>
        <w:t>Treatment</w:t>
      </w:r>
    </w:p>
    <w:p w14:paraId="2F44F110" w14:textId="77777777" w:rsidR="008823B2" w:rsidRPr="00C667F7" w:rsidRDefault="008823B2" w:rsidP="001E105F">
      <w:pPr>
        <w:spacing w:after="0" w:line="240" w:lineRule="auto"/>
        <w:jc w:val="both"/>
        <w:rPr>
          <w:rFonts w:ascii="Arial" w:hAnsi="Arial" w:cs="Arial"/>
          <w:sz w:val="24"/>
          <w:szCs w:val="24"/>
          <w:u w:val="single"/>
        </w:rPr>
      </w:pPr>
    </w:p>
    <w:p w14:paraId="02E0C071" w14:textId="77777777" w:rsidR="008823B2" w:rsidRPr="00C667F7" w:rsidRDefault="00DC25E8" w:rsidP="001E105F">
      <w:pPr>
        <w:spacing w:after="0" w:line="240" w:lineRule="auto"/>
        <w:jc w:val="both"/>
        <w:rPr>
          <w:rFonts w:ascii="Arial" w:hAnsi="Arial" w:cs="Arial"/>
          <w:sz w:val="24"/>
          <w:szCs w:val="24"/>
        </w:rPr>
      </w:pPr>
      <w:r w:rsidRPr="00C667F7">
        <w:rPr>
          <w:rFonts w:ascii="Arial" w:hAnsi="Arial" w:cs="Arial"/>
          <w:sz w:val="24"/>
          <w:szCs w:val="24"/>
        </w:rPr>
        <w:t xml:space="preserve">All treatment activities </w:t>
      </w:r>
      <w:r w:rsidR="008823B2" w:rsidRPr="00C667F7">
        <w:rPr>
          <w:rFonts w:ascii="Arial" w:hAnsi="Arial" w:cs="Arial"/>
          <w:sz w:val="24"/>
          <w:szCs w:val="24"/>
        </w:rPr>
        <w:t>take place within a building with impermeable surface and sealed drainage system. The permit does not permit the mixing of hazardous waste. The permit also</w:t>
      </w:r>
      <w:r w:rsidR="008D4295" w:rsidRPr="00C667F7">
        <w:rPr>
          <w:rFonts w:ascii="Arial" w:hAnsi="Arial" w:cs="Arial"/>
          <w:sz w:val="24"/>
          <w:szCs w:val="24"/>
        </w:rPr>
        <w:t xml:space="preserve"> </w:t>
      </w:r>
      <w:r w:rsidR="008823B2" w:rsidRPr="00C667F7">
        <w:rPr>
          <w:rFonts w:ascii="Arial" w:hAnsi="Arial" w:cs="Arial"/>
          <w:sz w:val="24"/>
          <w:szCs w:val="24"/>
        </w:rPr>
        <w:t>does not permit the burning of wastes, either in the open, inside buildings or in any form of incinerator.</w:t>
      </w:r>
    </w:p>
    <w:p w14:paraId="0343696D" w14:textId="77777777" w:rsidR="00F427AB" w:rsidRDefault="00F427AB" w:rsidP="001E105F">
      <w:pPr>
        <w:spacing w:after="0" w:line="240" w:lineRule="auto"/>
        <w:jc w:val="both"/>
        <w:rPr>
          <w:rFonts w:ascii="Arial" w:hAnsi="Arial" w:cs="Arial"/>
          <w:sz w:val="24"/>
          <w:szCs w:val="24"/>
          <w:u w:val="single"/>
        </w:rPr>
      </w:pPr>
    </w:p>
    <w:p w14:paraId="4C301AD2" w14:textId="77777777" w:rsidR="006960B6" w:rsidRDefault="006960B6" w:rsidP="001E105F">
      <w:pPr>
        <w:spacing w:after="0" w:line="240" w:lineRule="auto"/>
        <w:jc w:val="both"/>
        <w:rPr>
          <w:rFonts w:ascii="Arial" w:hAnsi="Arial" w:cs="Arial"/>
          <w:sz w:val="24"/>
          <w:szCs w:val="24"/>
          <w:u w:val="single"/>
        </w:rPr>
      </w:pPr>
    </w:p>
    <w:p w14:paraId="6C81B8CF" w14:textId="77777777" w:rsidR="00CF243F" w:rsidRPr="00C667F7" w:rsidRDefault="00A0779D" w:rsidP="001E105F">
      <w:pPr>
        <w:spacing w:after="0" w:line="240" w:lineRule="auto"/>
        <w:jc w:val="both"/>
        <w:rPr>
          <w:rFonts w:ascii="Arial" w:hAnsi="Arial" w:cs="Arial"/>
          <w:u w:val="single"/>
        </w:rPr>
      </w:pPr>
      <w:r w:rsidRPr="00C667F7">
        <w:rPr>
          <w:rFonts w:ascii="Arial" w:hAnsi="Arial" w:cs="Arial"/>
          <w:sz w:val="24"/>
          <w:szCs w:val="24"/>
          <w:u w:val="single"/>
        </w:rPr>
        <w:t>Duty of care</w:t>
      </w:r>
      <w:r w:rsidR="00CF243F" w:rsidRPr="00C667F7">
        <w:rPr>
          <w:rFonts w:ascii="Arial" w:hAnsi="Arial" w:cs="Arial"/>
          <w:u w:val="single"/>
        </w:rPr>
        <w:t xml:space="preserve"> </w:t>
      </w:r>
    </w:p>
    <w:p w14:paraId="479BBD2F" w14:textId="77777777" w:rsidR="00CF243F" w:rsidRPr="00C667F7" w:rsidRDefault="00CF243F" w:rsidP="001E105F">
      <w:pPr>
        <w:spacing w:after="0" w:line="240" w:lineRule="auto"/>
        <w:jc w:val="both"/>
        <w:rPr>
          <w:rFonts w:ascii="Arial" w:hAnsi="Arial" w:cs="Arial"/>
          <w:u w:val="single"/>
        </w:rPr>
      </w:pPr>
    </w:p>
    <w:p w14:paraId="3CB581C6" w14:textId="77777777" w:rsidR="00A0779D" w:rsidRPr="00C667F7" w:rsidRDefault="00CF243F" w:rsidP="001E105F">
      <w:pPr>
        <w:spacing w:after="0" w:line="240" w:lineRule="auto"/>
        <w:jc w:val="both"/>
        <w:rPr>
          <w:rFonts w:ascii="Arial" w:hAnsi="Arial" w:cs="Arial"/>
          <w:sz w:val="24"/>
          <w:szCs w:val="24"/>
        </w:rPr>
      </w:pPr>
      <w:r w:rsidRPr="00C667F7">
        <w:rPr>
          <w:rFonts w:ascii="Arial" w:hAnsi="Arial" w:cs="Arial"/>
          <w:sz w:val="24"/>
          <w:szCs w:val="24"/>
        </w:rPr>
        <w:t xml:space="preserve">When transferring non-hazardous </w:t>
      </w:r>
      <w:r w:rsidR="00005222" w:rsidRPr="00C667F7">
        <w:rPr>
          <w:rFonts w:ascii="Arial" w:hAnsi="Arial" w:cs="Arial"/>
          <w:sz w:val="24"/>
          <w:szCs w:val="24"/>
        </w:rPr>
        <w:t>waste,</w:t>
      </w:r>
      <w:r w:rsidRPr="00C667F7">
        <w:rPr>
          <w:rFonts w:ascii="Arial" w:hAnsi="Arial" w:cs="Arial"/>
          <w:sz w:val="24"/>
          <w:szCs w:val="24"/>
        </w:rPr>
        <w:t xml:space="preserve"> a waste transfer note is completed. This document details of the waste type, quantity, method of carriage (i.e. skip, vehicle), date/</w:t>
      </w:r>
      <w:r w:rsidRPr="003B7E20">
        <w:rPr>
          <w:rFonts w:ascii="Arial" w:hAnsi="Arial" w:cs="Arial"/>
          <w:sz w:val="24"/>
          <w:szCs w:val="24"/>
        </w:rPr>
        <w:t xml:space="preserve">time of the movement, operators </w:t>
      </w:r>
      <w:r w:rsidR="00005222" w:rsidRPr="003B7E20">
        <w:rPr>
          <w:rFonts w:ascii="Arial" w:hAnsi="Arial" w:cs="Arial"/>
          <w:sz w:val="24"/>
          <w:szCs w:val="24"/>
        </w:rPr>
        <w:t>detail</w:t>
      </w:r>
      <w:r w:rsidRPr="003B7E20">
        <w:rPr>
          <w:rFonts w:ascii="Arial" w:hAnsi="Arial" w:cs="Arial"/>
          <w:sz w:val="24"/>
          <w:szCs w:val="24"/>
        </w:rPr>
        <w:t xml:space="preserve"> as well </w:t>
      </w:r>
      <w:r w:rsidR="0015609E" w:rsidRPr="003B7E20">
        <w:rPr>
          <w:rFonts w:ascii="Arial" w:hAnsi="Arial" w:cs="Arial"/>
          <w:sz w:val="24"/>
          <w:szCs w:val="24"/>
        </w:rPr>
        <w:t xml:space="preserve">as the </w:t>
      </w:r>
      <w:r w:rsidR="00005222" w:rsidRPr="003B7E20">
        <w:rPr>
          <w:rFonts w:ascii="Arial" w:hAnsi="Arial" w:cs="Arial"/>
          <w:sz w:val="24"/>
          <w:szCs w:val="24"/>
        </w:rPr>
        <w:t>carrier’s</w:t>
      </w:r>
      <w:r w:rsidR="0015609E" w:rsidRPr="003B7E20">
        <w:rPr>
          <w:rFonts w:ascii="Arial" w:hAnsi="Arial" w:cs="Arial"/>
          <w:sz w:val="24"/>
          <w:szCs w:val="24"/>
        </w:rPr>
        <w:t xml:space="preserve"> details. It</w:t>
      </w:r>
      <w:r w:rsidRPr="003B7E20">
        <w:rPr>
          <w:rFonts w:ascii="Arial" w:hAnsi="Arial" w:cs="Arial"/>
          <w:sz w:val="24"/>
          <w:szCs w:val="24"/>
        </w:rPr>
        <w:t xml:space="preserve"> describe</w:t>
      </w:r>
      <w:r w:rsidR="0015609E" w:rsidRPr="003B7E20">
        <w:rPr>
          <w:rFonts w:ascii="Arial" w:hAnsi="Arial" w:cs="Arial"/>
          <w:sz w:val="24"/>
          <w:szCs w:val="24"/>
        </w:rPr>
        <w:t xml:space="preserve">s the waste and </w:t>
      </w:r>
      <w:r w:rsidRPr="003B7E20">
        <w:rPr>
          <w:rFonts w:ascii="Arial" w:hAnsi="Arial" w:cs="Arial"/>
          <w:sz w:val="24"/>
          <w:szCs w:val="24"/>
        </w:rPr>
        <w:t>the approp</w:t>
      </w:r>
      <w:r w:rsidR="0015609E" w:rsidRPr="003B7E20">
        <w:rPr>
          <w:rFonts w:ascii="Arial" w:hAnsi="Arial" w:cs="Arial"/>
          <w:sz w:val="24"/>
          <w:szCs w:val="24"/>
        </w:rPr>
        <w:t xml:space="preserve">riate code from the </w:t>
      </w:r>
      <w:r w:rsidRPr="003B7E20">
        <w:rPr>
          <w:rFonts w:ascii="Arial" w:hAnsi="Arial" w:cs="Arial"/>
          <w:sz w:val="24"/>
          <w:szCs w:val="24"/>
        </w:rPr>
        <w:t xml:space="preserve">European Waste Catalogue (EWC). </w:t>
      </w:r>
      <w:r w:rsidR="0015609E" w:rsidRPr="003B7E20">
        <w:rPr>
          <w:rFonts w:ascii="Arial" w:hAnsi="Arial" w:cs="Arial"/>
          <w:sz w:val="24"/>
          <w:szCs w:val="24"/>
        </w:rPr>
        <w:t xml:space="preserve">The </w:t>
      </w:r>
      <w:r w:rsidR="00E938F3" w:rsidRPr="003B7E20">
        <w:rPr>
          <w:rFonts w:ascii="Arial" w:hAnsi="Arial" w:cs="Arial"/>
          <w:sz w:val="24"/>
          <w:szCs w:val="24"/>
        </w:rPr>
        <w:t>competent staff member</w:t>
      </w:r>
      <w:r w:rsidRPr="003B7E20">
        <w:rPr>
          <w:rFonts w:ascii="Arial" w:hAnsi="Arial" w:cs="Arial"/>
          <w:sz w:val="24"/>
          <w:szCs w:val="24"/>
        </w:rPr>
        <w:t xml:space="preserve"> and the waste carrier both sign the transfer note to show that the transfer has taken place. Records must be kept for 2 years.</w:t>
      </w:r>
    </w:p>
    <w:p w14:paraId="1A4070A2" w14:textId="77777777" w:rsidR="00F427AB" w:rsidRDefault="00F427AB" w:rsidP="00CF243F">
      <w:pPr>
        <w:spacing w:after="0" w:line="240" w:lineRule="auto"/>
        <w:jc w:val="both"/>
        <w:rPr>
          <w:rFonts w:ascii="Arial" w:hAnsi="Arial" w:cs="Arial"/>
          <w:sz w:val="24"/>
          <w:szCs w:val="24"/>
          <w:u w:val="single"/>
        </w:rPr>
      </w:pPr>
    </w:p>
    <w:p w14:paraId="352DB950" w14:textId="77777777" w:rsidR="00CF243F" w:rsidRDefault="00CF243F" w:rsidP="00CF243F">
      <w:pPr>
        <w:spacing w:after="0" w:line="240" w:lineRule="auto"/>
        <w:jc w:val="both"/>
        <w:rPr>
          <w:rFonts w:ascii="Arial" w:hAnsi="Arial" w:cs="Arial"/>
          <w:sz w:val="24"/>
          <w:szCs w:val="24"/>
          <w:u w:val="single"/>
        </w:rPr>
      </w:pPr>
      <w:r w:rsidRPr="00F427AB">
        <w:rPr>
          <w:rFonts w:ascii="Arial" w:hAnsi="Arial" w:cs="Arial"/>
          <w:sz w:val="24"/>
          <w:szCs w:val="24"/>
          <w:u w:val="single"/>
        </w:rPr>
        <w:t>Hazardous Waste</w:t>
      </w:r>
    </w:p>
    <w:p w14:paraId="362B1053" w14:textId="77777777" w:rsidR="00F67171" w:rsidRPr="00C667F7" w:rsidRDefault="00F67171" w:rsidP="00CF243F">
      <w:pPr>
        <w:spacing w:after="0" w:line="240" w:lineRule="auto"/>
        <w:jc w:val="both"/>
        <w:rPr>
          <w:rFonts w:ascii="Arial" w:hAnsi="Arial" w:cs="Arial"/>
          <w:sz w:val="24"/>
          <w:szCs w:val="24"/>
          <w:u w:val="single"/>
        </w:rPr>
      </w:pPr>
    </w:p>
    <w:p w14:paraId="2D1E06F6" w14:textId="77777777" w:rsidR="00F67171" w:rsidRDefault="00F67171" w:rsidP="00F67171">
      <w:pPr>
        <w:spacing w:after="0" w:line="240" w:lineRule="auto"/>
        <w:rPr>
          <w:rFonts w:ascii="Arial" w:hAnsi="Arial" w:cs="Arial"/>
          <w:sz w:val="24"/>
          <w:szCs w:val="24"/>
        </w:rPr>
      </w:pPr>
      <w:r>
        <w:rPr>
          <w:rFonts w:ascii="Arial" w:hAnsi="Arial" w:cs="Arial"/>
          <w:sz w:val="24"/>
          <w:szCs w:val="24"/>
        </w:rPr>
        <w:t>W</w:t>
      </w:r>
      <w:r w:rsidR="00CF243F" w:rsidRPr="00C667F7">
        <w:rPr>
          <w:rFonts w:ascii="Arial" w:hAnsi="Arial" w:cs="Arial"/>
          <w:sz w:val="24"/>
          <w:szCs w:val="24"/>
        </w:rPr>
        <w:t xml:space="preserve">hen transferring hazardous </w:t>
      </w:r>
      <w:r w:rsidR="00005222" w:rsidRPr="00C667F7">
        <w:rPr>
          <w:rFonts w:ascii="Arial" w:hAnsi="Arial" w:cs="Arial"/>
          <w:sz w:val="24"/>
          <w:szCs w:val="24"/>
        </w:rPr>
        <w:t>waste,</w:t>
      </w:r>
      <w:r w:rsidR="00CF243F" w:rsidRPr="00C667F7">
        <w:rPr>
          <w:rFonts w:ascii="Arial" w:hAnsi="Arial" w:cs="Arial"/>
          <w:sz w:val="24"/>
          <w:szCs w:val="24"/>
        </w:rPr>
        <w:t xml:space="preserve"> a hazardous waste consignment note must be completed. The same information as above must be included. The list of wastes can be found at: </w:t>
      </w:r>
      <w:hyperlink r:id="rId13" w:history="1">
        <w:r w:rsidR="00CF243F" w:rsidRPr="00C667F7">
          <w:rPr>
            <w:rStyle w:val="Hyperlink"/>
            <w:rFonts w:ascii="Arial" w:hAnsi="Arial" w:cs="Arial"/>
            <w:sz w:val="24"/>
            <w:szCs w:val="24"/>
          </w:rPr>
          <w:t>www.environment-agency.gov.uk/ewc</w:t>
        </w:r>
      </w:hyperlink>
      <w:r w:rsidR="00CF243F" w:rsidRPr="00C667F7">
        <w:rPr>
          <w:rFonts w:ascii="Arial" w:hAnsi="Arial" w:cs="Arial"/>
          <w:sz w:val="24"/>
          <w:szCs w:val="24"/>
        </w:rPr>
        <w:t>.</w:t>
      </w:r>
      <w:r>
        <w:rPr>
          <w:rFonts w:ascii="Arial" w:hAnsi="Arial" w:cs="Arial"/>
          <w:sz w:val="24"/>
          <w:szCs w:val="24"/>
        </w:rPr>
        <w:t xml:space="preserve">  </w:t>
      </w:r>
      <w:r w:rsidR="00CE457D" w:rsidRPr="00C667F7">
        <w:rPr>
          <w:rFonts w:ascii="Arial" w:hAnsi="Arial" w:cs="Arial"/>
          <w:sz w:val="24"/>
          <w:szCs w:val="24"/>
        </w:rPr>
        <w:t>The five parts of the Consignment Note must be filled out in the correct ord</w:t>
      </w:r>
      <w:r>
        <w:rPr>
          <w:rFonts w:ascii="Arial" w:hAnsi="Arial" w:cs="Arial"/>
          <w:sz w:val="24"/>
          <w:szCs w:val="24"/>
        </w:rPr>
        <w:t xml:space="preserve">er, by the appropriate person.  </w:t>
      </w:r>
    </w:p>
    <w:p w14:paraId="73FDD7CB" w14:textId="77777777" w:rsidR="00F67171" w:rsidRDefault="00F67171" w:rsidP="00CF243F">
      <w:pPr>
        <w:spacing w:after="0" w:line="240" w:lineRule="auto"/>
        <w:jc w:val="both"/>
        <w:rPr>
          <w:rFonts w:ascii="Arial" w:hAnsi="Arial" w:cs="Arial"/>
          <w:sz w:val="24"/>
          <w:szCs w:val="24"/>
        </w:rPr>
      </w:pPr>
    </w:p>
    <w:p w14:paraId="6C4C6B13" w14:textId="77777777" w:rsidR="00CE457D" w:rsidRPr="00C667F7" w:rsidRDefault="00CE457D" w:rsidP="00CF243F">
      <w:pPr>
        <w:spacing w:after="0" w:line="240" w:lineRule="auto"/>
        <w:jc w:val="both"/>
        <w:rPr>
          <w:rFonts w:ascii="Arial" w:hAnsi="Arial" w:cs="Arial"/>
          <w:sz w:val="24"/>
          <w:szCs w:val="24"/>
        </w:rPr>
      </w:pPr>
      <w:r w:rsidRPr="00C667F7">
        <w:rPr>
          <w:rFonts w:ascii="Arial" w:hAnsi="Arial" w:cs="Arial"/>
          <w:sz w:val="24"/>
          <w:szCs w:val="24"/>
        </w:rPr>
        <w:t>Before the waste is removed, the:</w:t>
      </w:r>
    </w:p>
    <w:p w14:paraId="4AB49A22" w14:textId="77777777" w:rsidR="00B4386F" w:rsidRPr="00C0534A" w:rsidRDefault="00B4386F" w:rsidP="00CF243F">
      <w:pPr>
        <w:spacing w:after="0" w:line="240" w:lineRule="auto"/>
        <w:jc w:val="both"/>
        <w:rPr>
          <w:rFonts w:ascii="Arial" w:hAnsi="Arial" w:cs="Arial"/>
        </w:rPr>
      </w:pPr>
    </w:p>
    <w:p w14:paraId="0D89E94A" w14:textId="77777777" w:rsidR="00CE457D" w:rsidRPr="00C0534A" w:rsidRDefault="00CE457D" w:rsidP="00CE457D">
      <w:pPr>
        <w:pStyle w:val="ListParagraph"/>
        <w:numPr>
          <w:ilvl w:val="0"/>
          <w:numId w:val="20"/>
        </w:numPr>
        <w:spacing w:after="0" w:line="240" w:lineRule="auto"/>
        <w:jc w:val="both"/>
        <w:rPr>
          <w:rFonts w:ascii="Arial" w:hAnsi="Arial" w:cs="Arial"/>
        </w:rPr>
      </w:pPr>
      <w:r w:rsidRPr="00C0534A">
        <w:rPr>
          <w:rFonts w:ascii="Arial" w:hAnsi="Arial" w:cs="Arial"/>
        </w:rPr>
        <w:t xml:space="preserve">Producer (or holder) of the waste must complete Parts A and B on each copy of the </w:t>
      </w:r>
      <w:proofErr w:type="gramStart"/>
      <w:r w:rsidRPr="00C0534A">
        <w:rPr>
          <w:rFonts w:ascii="Arial" w:hAnsi="Arial" w:cs="Arial"/>
        </w:rPr>
        <w:t>note, and</w:t>
      </w:r>
      <w:proofErr w:type="gramEnd"/>
      <w:r w:rsidRPr="00C0534A">
        <w:rPr>
          <w:rFonts w:ascii="Arial" w:hAnsi="Arial" w:cs="Arial"/>
        </w:rPr>
        <w:t xml:space="preserve"> gives all copies to the carrier.</w:t>
      </w:r>
    </w:p>
    <w:p w14:paraId="7EC774AD" w14:textId="77777777" w:rsidR="00CE457D" w:rsidRPr="00C0534A" w:rsidRDefault="00CE457D" w:rsidP="00CE457D">
      <w:pPr>
        <w:pStyle w:val="ListParagraph"/>
        <w:numPr>
          <w:ilvl w:val="0"/>
          <w:numId w:val="20"/>
        </w:numPr>
        <w:spacing w:after="0" w:line="240" w:lineRule="auto"/>
        <w:jc w:val="both"/>
        <w:rPr>
          <w:rFonts w:ascii="Arial" w:hAnsi="Arial" w:cs="Arial"/>
        </w:rPr>
      </w:pPr>
      <w:r w:rsidRPr="00C0534A">
        <w:rPr>
          <w:rFonts w:ascii="Arial" w:hAnsi="Arial" w:cs="Arial"/>
        </w:rPr>
        <w:t>Carrier must check that journey origin and destination given in Part A, and the waste details given in</w:t>
      </w:r>
      <w:r w:rsidR="00B4386F" w:rsidRPr="00C0534A">
        <w:rPr>
          <w:rFonts w:ascii="Arial" w:hAnsi="Arial" w:cs="Arial"/>
        </w:rPr>
        <w:t xml:space="preserve"> </w:t>
      </w:r>
      <w:r w:rsidRPr="00C0534A">
        <w:rPr>
          <w:rFonts w:ascii="Arial" w:hAnsi="Arial" w:cs="Arial"/>
        </w:rPr>
        <w:t>Part B are correct. The carrier then enters their details in, and signs, Part C. All copies are handed back to the consignor.</w:t>
      </w:r>
    </w:p>
    <w:p w14:paraId="44D404E9" w14:textId="77777777" w:rsidR="00B4386F" w:rsidRPr="00C0534A" w:rsidRDefault="00B4386F" w:rsidP="00CE457D">
      <w:pPr>
        <w:pStyle w:val="ListParagraph"/>
        <w:numPr>
          <w:ilvl w:val="0"/>
          <w:numId w:val="20"/>
        </w:numPr>
        <w:spacing w:after="0" w:line="240" w:lineRule="auto"/>
        <w:jc w:val="both"/>
        <w:rPr>
          <w:rFonts w:ascii="Arial" w:hAnsi="Arial" w:cs="Arial"/>
        </w:rPr>
      </w:pPr>
      <w:r w:rsidRPr="00C0534A">
        <w:rPr>
          <w:rFonts w:ascii="Arial" w:hAnsi="Arial" w:cs="Arial"/>
        </w:rPr>
        <w:lastRenderedPageBreak/>
        <w:t>Consignor (i.e. producer or holder) must then confirm that the information supplied to the carrier in Parts A and B is correct, and sign Part D. The consignor keeps a copy and hands two back to the carrier.</w:t>
      </w:r>
    </w:p>
    <w:p w14:paraId="14CD466C" w14:textId="77777777" w:rsidR="00B4386F" w:rsidRPr="00C0534A" w:rsidRDefault="00B4386F" w:rsidP="00B4386F">
      <w:pPr>
        <w:pStyle w:val="ListParagraph"/>
        <w:spacing w:after="0" w:line="240" w:lineRule="auto"/>
        <w:jc w:val="both"/>
        <w:rPr>
          <w:rFonts w:ascii="Arial" w:hAnsi="Arial" w:cs="Arial"/>
        </w:rPr>
      </w:pPr>
    </w:p>
    <w:p w14:paraId="221366AB" w14:textId="77777777" w:rsidR="00B4386F" w:rsidRPr="00C667F7" w:rsidRDefault="00B4386F" w:rsidP="00B4386F">
      <w:pPr>
        <w:spacing w:after="0" w:line="240" w:lineRule="auto"/>
        <w:jc w:val="both"/>
        <w:rPr>
          <w:rFonts w:ascii="Arial" w:hAnsi="Arial" w:cs="Arial"/>
          <w:sz w:val="24"/>
          <w:szCs w:val="24"/>
        </w:rPr>
      </w:pPr>
      <w:r w:rsidRPr="00C667F7">
        <w:rPr>
          <w:rFonts w:ascii="Arial" w:hAnsi="Arial" w:cs="Arial"/>
          <w:sz w:val="24"/>
          <w:szCs w:val="24"/>
        </w:rPr>
        <w:t>After the carrier has removed the waste, the:</w:t>
      </w:r>
    </w:p>
    <w:p w14:paraId="5D5661E5" w14:textId="77777777" w:rsidR="00B4386F" w:rsidRPr="00C0534A" w:rsidRDefault="00B4386F" w:rsidP="00B4386F">
      <w:pPr>
        <w:spacing w:after="0" w:line="240" w:lineRule="auto"/>
        <w:jc w:val="both"/>
        <w:rPr>
          <w:rFonts w:ascii="Arial" w:hAnsi="Arial" w:cs="Arial"/>
        </w:rPr>
      </w:pPr>
    </w:p>
    <w:p w14:paraId="55F67BBC" w14:textId="77777777" w:rsidR="00CE457D" w:rsidRPr="00C0534A" w:rsidRDefault="00B4386F" w:rsidP="00B4386F">
      <w:pPr>
        <w:pStyle w:val="ListParagraph"/>
        <w:numPr>
          <w:ilvl w:val="0"/>
          <w:numId w:val="21"/>
        </w:numPr>
        <w:spacing w:after="0" w:line="240" w:lineRule="auto"/>
        <w:jc w:val="both"/>
        <w:rPr>
          <w:rFonts w:ascii="Arial" w:hAnsi="Arial" w:cs="Arial"/>
        </w:rPr>
      </w:pPr>
      <w:r w:rsidRPr="00C0534A">
        <w:rPr>
          <w:rFonts w:ascii="Arial" w:hAnsi="Arial" w:cs="Arial"/>
        </w:rPr>
        <w:t xml:space="preserve">Carrier delivers the waste to the consignee with two copies of the Consignment Note. The consignee checks the waste and the documentation, and either accepts or rejects the waste. The consignee completes Part E to show their </w:t>
      </w:r>
      <w:proofErr w:type="gramStart"/>
      <w:r w:rsidRPr="00C0534A">
        <w:rPr>
          <w:rFonts w:ascii="Arial" w:hAnsi="Arial" w:cs="Arial"/>
        </w:rPr>
        <w:t>decision;</w:t>
      </w:r>
      <w:proofErr w:type="gramEnd"/>
      <w:r w:rsidRPr="00C0534A">
        <w:rPr>
          <w:rFonts w:ascii="Arial" w:hAnsi="Arial" w:cs="Arial"/>
        </w:rPr>
        <w:t xml:space="preserve"> keeping one copy and handling one back to the carrier.</w:t>
      </w:r>
    </w:p>
    <w:p w14:paraId="6BF5CA90" w14:textId="77777777" w:rsidR="00B4386F" w:rsidRPr="00C0534A" w:rsidRDefault="00B4386F" w:rsidP="00B4386F">
      <w:pPr>
        <w:pStyle w:val="ListParagraph"/>
        <w:numPr>
          <w:ilvl w:val="0"/>
          <w:numId w:val="21"/>
        </w:numPr>
        <w:spacing w:after="0" w:line="240" w:lineRule="auto"/>
        <w:jc w:val="both"/>
        <w:rPr>
          <w:rFonts w:ascii="Arial" w:hAnsi="Arial" w:cs="Arial"/>
        </w:rPr>
      </w:pPr>
      <w:r w:rsidRPr="00C0534A">
        <w:rPr>
          <w:rFonts w:ascii="Arial" w:hAnsi="Arial" w:cs="Arial"/>
        </w:rPr>
        <w:t>Consignee must, once a quarter, send consignee returns confirming receipt of the waste to the producer/holder identified in Part A2, and the Environment Agency.</w:t>
      </w:r>
    </w:p>
    <w:p w14:paraId="4F68EC66" w14:textId="77777777" w:rsidR="00F427AB" w:rsidRPr="00C0534A" w:rsidRDefault="00F427AB" w:rsidP="00CF243F">
      <w:pPr>
        <w:spacing w:after="0" w:line="240" w:lineRule="auto"/>
        <w:jc w:val="both"/>
        <w:rPr>
          <w:rFonts w:ascii="Arial" w:hAnsi="Arial" w:cs="Arial"/>
          <w:u w:val="single"/>
        </w:rPr>
      </w:pPr>
    </w:p>
    <w:p w14:paraId="719698AA" w14:textId="77777777" w:rsidR="00DD5EB5" w:rsidRDefault="00DD5EB5" w:rsidP="00CF243F">
      <w:pPr>
        <w:spacing w:after="0" w:line="240" w:lineRule="auto"/>
        <w:jc w:val="both"/>
        <w:rPr>
          <w:rFonts w:ascii="Arial" w:hAnsi="Arial" w:cs="Arial"/>
          <w:sz w:val="24"/>
          <w:szCs w:val="24"/>
          <w:u w:val="single"/>
        </w:rPr>
      </w:pPr>
    </w:p>
    <w:p w14:paraId="46F7A9BC" w14:textId="77777777" w:rsidR="00DD5EB5" w:rsidRDefault="00DD5EB5" w:rsidP="00CF243F">
      <w:pPr>
        <w:spacing w:after="0" w:line="240" w:lineRule="auto"/>
        <w:jc w:val="both"/>
        <w:rPr>
          <w:rFonts w:ascii="Arial" w:hAnsi="Arial" w:cs="Arial"/>
          <w:sz w:val="24"/>
          <w:szCs w:val="24"/>
          <w:u w:val="single"/>
        </w:rPr>
      </w:pPr>
    </w:p>
    <w:p w14:paraId="0741E916" w14:textId="4EF27823" w:rsidR="003425B0" w:rsidRPr="004E2EC1" w:rsidRDefault="003425B0" w:rsidP="00CF243F">
      <w:pPr>
        <w:spacing w:after="0" w:line="240" w:lineRule="auto"/>
        <w:jc w:val="both"/>
        <w:rPr>
          <w:rFonts w:ascii="Arial" w:hAnsi="Arial" w:cs="Arial"/>
          <w:sz w:val="24"/>
          <w:szCs w:val="24"/>
          <w:u w:val="single"/>
        </w:rPr>
      </w:pPr>
      <w:r w:rsidRPr="004E2EC1">
        <w:rPr>
          <w:rFonts w:ascii="Arial" w:hAnsi="Arial" w:cs="Arial"/>
          <w:sz w:val="24"/>
          <w:szCs w:val="24"/>
          <w:u w:val="single"/>
        </w:rPr>
        <w:t>Waste Exemptions</w:t>
      </w:r>
    </w:p>
    <w:p w14:paraId="0697B747" w14:textId="77777777" w:rsidR="003425B0" w:rsidRPr="004E2EC1" w:rsidRDefault="003425B0" w:rsidP="00CF243F">
      <w:pPr>
        <w:spacing w:after="0" w:line="240" w:lineRule="auto"/>
        <w:jc w:val="both"/>
        <w:rPr>
          <w:rFonts w:ascii="Arial" w:hAnsi="Arial" w:cs="Arial"/>
          <w:sz w:val="24"/>
          <w:szCs w:val="24"/>
        </w:rPr>
      </w:pPr>
    </w:p>
    <w:p w14:paraId="055EE0CF" w14:textId="77777777" w:rsidR="003425B0" w:rsidRDefault="00F427AB" w:rsidP="00CF243F">
      <w:pPr>
        <w:spacing w:after="0" w:line="240" w:lineRule="auto"/>
        <w:jc w:val="both"/>
        <w:rPr>
          <w:rFonts w:ascii="Arial" w:hAnsi="Arial" w:cs="Arial"/>
          <w:sz w:val="24"/>
          <w:szCs w:val="24"/>
        </w:rPr>
      </w:pPr>
      <w:r>
        <w:rPr>
          <w:rFonts w:ascii="Arial" w:hAnsi="Arial" w:cs="Arial"/>
          <w:sz w:val="24"/>
          <w:szCs w:val="24"/>
        </w:rPr>
        <w:t>The following</w:t>
      </w:r>
      <w:r w:rsidR="003425B0" w:rsidRPr="004E2EC1">
        <w:rPr>
          <w:rFonts w:ascii="Arial" w:hAnsi="Arial" w:cs="Arial"/>
          <w:sz w:val="24"/>
          <w:szCs w:val="24"/>
        </w:rPr>
        <w:t xml:space="preserve"> Was</w:t>
      </w:r>
      <w:r w:rsidR="000D28C4">
        <w:rPr>
          <w:rFonts w:ascii="Arial" w:hAnsi="Arial" w:cs="Arial"/>
          <w:sz w:val="24"/>
          <w:szCs w:val="24"/>
        </w:rPr>
        <w:t xml:space="preserve">te Exemptions </w:t>
      </w:r>
      <w:r>
        <w:rPr>
          <w:rFonts w:ascii="Arial" w:hAnsi="Arial" w:cs="Arial"/>
          <w:sz w:val="24"/>
          <w:szCs w:val="24"/>
        </w:rPr>
        <w:t xml:space="preserve">will be </w:t>
      </w:r>
      <w:r w:rsidR="008E1282">
        <w:rPr>
          <w:rFonts w:ascii="Arial" w:hAnsi="Arial" w:cs="Arial"/>
          <w:sz w:val="24"/>
          <w:szCs w:val="24"/>
        </w:rPr>
        <w:t xml:space="preserve">utilised and </w:t>
      </w:r>
      <w:r>
        <w:rPr>
          <w:rFonts w:ascii="Arial" w:hAnsi="Arial" w:cs="Arial"/>
          <w:sz w:val="24"/>
          <w:szCs w:val="24"/>
        </w:rPr>
        <w:t>applied for where applicable</w:t>
      </w:r>
      <w:r w:rsidR="000D28C4">
        <w:rPr>
          <w:rFonts w:ascii="Arial" w:hAnsi="Arial" w:cs="Arial"/>
          <w:sz w:val="24"/>
          <w:szCs w:val="24"/>
        </w:rPr>
        <w:t>:</w:t>
      </w:r>
    </w:p>
    <w:p w14:paraId="23E319A7" w14:textId="77777777" w:rsidR="000D28C4" w:rsidRPr="004E2EC1" w:rsidRDefault="000D28C4" w:rsidP="00CF243F">
      <w:pPr>
        <w:spacing w:after="0" w:line="240" w:lineRule="auto"/>
        <w:jc w:val="both"/>
        <w:rPr>
          <w:rFonts w:ascii="Arial" w:hAnsi="Arial" w:cs="Arial"/>
          <w:sz w:val="24"/>
          <w:szCs w:val="24"/>
        </w:rPr>
      </w:pPr>
    </w:p>
    <w:p w14:paraId="125AF19E" w14:textId="5623ED93" w:rsidR="000F752E" w:rsidRDefault="009C6F4D" w:rsidP="00CF243F">
      <w:pPr>
        <w:spacing w:after="0" w:line="240" w:lineRule="auto"/>
        <w:jc w:val="both"/>
        <w:rPr>
          <w:rFonts w:ascii="Arial" w:hAnsi="Arial" w:cs="Arial"/>
          <w:bCs/>
          <w:sz w:val="24"/>
          <w:szCs w:val="24"/>
        </w:rPr>
      </w:pPr>
      <w:r w:rsidRPr="004E2EC1">
        <w:rPr>
          <w:rFonts w:ascii="Arial" w:hAnsi="Arial" w:cs="Arial"/>
          <w:sz w:val="24"/>
          <w:szCs w:val="24"/>
        </w:rPr>
        <w:t xml:space="preserve">Exemptions T4 (Preparatory treatments (baling, sorting, shredding etc) </w:t>
      </w:r>
      <w:r w:rsidR="00F003F6">
        <w:rPr>
          <w:rFonts w:ascii="Arial" w:hAnsi="Arial" w:cs="Arial"/>
          <w:sz w:val="24"/>
          <w:szCs w:val="24"/>
        </w:rPr>
        <w:t xml:space="preserve">(non-agricultural waste only)) </w:t>
      </w:r>
      <w:r w:rsidRPr="004E2EC1">
        <w:rPr>
          <w:rFonts w:ascii="Arial" w:hAnsi="Arial" w:cs="Arial"/>
          <w:sz w:val="24"/>
          <w:szCs w:val="24"/>
        </w:rPr>
        <w:t>Exemption reference:</w:t>
      </w:r>
      <w:r w:rsidRPr="0020028D">
        <w:rPr>
          <w:rFonts w:ascii="Arial" w:hAnsi="Arial" w:cs="Arial"/>
          <w:sz w:val="24"/>
          <w:szCs w:val="24"/>
        </w:rPr>
        <w:t xml:space="preserve"> </w:t>
      </w:r>
      <w:r w:rsidR="0020028D" w:rsidRPr="0020028D">
        <w:rPr>
          <w:rFonts w:ascii="Arial" w:hAnsi="Arial" w:cs="Arial"/>
          <w:bCs/>
          <w:sz w:val="24"/>
          <w:szCs w:val="24"/>
        </w:rPr>
        <w:t>WEX383930</w:t>
      </w:r>
    </w:p>
    <w:p w14:paraId="3C803EF3" w14:textId="2007A7F7" w:rsidR="004E2EC1" w:rsidRPr="004E2EC1" w:rsidRDefault="004E2EC1" w:rsidP="00CF243F">
      <w:pPr>
        <w:spacing w:after="0" w:line="240" w:lineRule="auto"/>
        <w:jc w:val="both"/>
        <w:rPr>
          <w:rFonts w:ascii="Arial" w:hAnsi="Arial" w:cs="Arial"/>
          <w:sz w:val="24"/>
          <w:szCs w:val="24"/>
        </w:rPr>
      </w:pPr>
    </w:p>
    <w:p w14:paraId="1EFBC326" w14:textId="77777777" w:rsidR="004E2EC1" w:rsidRPr="004E2EC1" w:rsidRDefault="004E2EC1" w:rsidP="00CF243F">
      <w:pPr>
        <w:spacing w:after="0" w:line="240" w:lineRule="auto"/>
        <w:jc w:val="both"/>
        <w:rPr>
          <w:rFonts w:ascii="Arial" w:hAnsi="Arial" w:cs="Arial"/>
          <w:sz w:val="24"/>
          <w:szCs w:val="24"/>
        </w:rPr>
      </w:pPr>
      <w:r w:rsidRPr="004E2EC1">
        <w:rPr>
          <w:rFonts w:ascii="Arial" w:hAnsi="Arial" w:cs="Arial"/>
          <w:sz w:val="24"/>
          <w:szCs w:val="24"/>
        </w:rPr>
        <w:t>Exemptions S1 (Storage of waste in secure container (non-agricultural waste only)) and S2 (Storage of waste in a secure place (non-agricultural waste only))</w:t>
      </w:r>
    </w:p>
    <w:p w14:paraId="3B7A5E99" w14:textId="77777777" w:rsidR="00F67171" w:rsidRDefault="00F67171" w:rsidP="00CF243F">
      <w:pPr>
        <w:spacing w:after="0" w:line="240" w:lineRule="auto"/>
        <w:jc w:val="both"/>
        <w:rPr>
          <w:rFonts w:ascii="Arial" w:hAnsi="Arial" w:cs="Arial"/>
          <w:sz w:val="24"/>
          <w:szCs w:val="24"/>
          <w:u w:val="single"/>
        </w:rPr>
      </w:pPr>
    </w:p>
    <w:p w14:paraId="608BEC98" w14:textId="77777777" w:rsidR="00D40A03" w:rsidRPr="00C667F7" w:rsidRDefault="00D40A03" w:rsidP="00CF243F">
      <w:pPr>
        <w:spacing w:after="0" w:line="240" w:lineRule="auto"/>
        <w:jc w:val="both"/>
        <w:rPr>
          <w:rFonts w:ascii="Arial" w:hAnsi="Arial" w:cs="Arial"/>
          <w:sz w:val="24"/>
          <w:szCs w:val="24"/>
          <w:u w:val="single"/>
        </w:rPr>
      </w:pPr>
      <w:r w:rsidRPr="00C667F7">
        <w:rPr>
          <w:rFonts w:ascii="Arial" w:hAnsi="Arial" w:cs="Arial"/>
          <w:sz w:val="24"/>
          <w:szCs w:val="24"/>
          <w:u w:val="single"/>
        </w:rPr>
        <w:t>Rejected Waste</w:t>
      </w:r>
    </w:p>
    <w:p w14:paraId="73007B53" w14:textId="77777777" w:rsidR="00D0436B" w:rsidRPr="00C667F7" w:rsidRDefault="00D0436B" w:rsidP="00CF243F">
      <w:pPr>
        <w:spacing w:after="0" w:line="240" w:lineRule="auto"/>
        <w:jc w:val="both"/>
        <w:rPr>
          <w:rFonts w:ascii="Arial" w:hAnsi="Arial" w:cs="Arial"/>
          <w:sz w:val="24"/>
          <w:szCs w:val="24"/>
          <w:u w:val="single"/>
        </w:rPr>
      </w:pPr>
    </w:p>
    <w:p w14:paraId="748825DF" w14:textId="77777777" w:rsidR="00D40A03" w:rsidRPr="00C667F7" w:rsidRDefault="00D40A03" w:rsidP="00CF243F">
      <w:pPr>
        <w:spacing w:after="0" w:line="240" w:lineRule="auto"/>
        <w:jc w:val="both"/>
        <w:rPr>
          <w:rFonts w:ascii="Arial" w:hAnsi="Arial" w:cs="Arial"/>
          <w:sz w:val="24"/>
          <w:szCs w:val="24"/>
        </w:rPr>
      </w:pPr>
      <w:r w:rsidRPr="00C667F7">
        <w:rPr>
          <w:rFonts w:ascii="Arial" w:hAnsi="Arial" w:cs="Arial"/>
          <w:sz w:val="24"/>
          <w:szCs w:val="24"/>
        </w:rPr>
        <w:t xml:space="preserve">If the waste has been incorrectly described on the </w:t>
      </w:r>
      <w:r w:rsidR="005E4A92" w:rsidRPr="00C667F7">
        <w:rPr>
          <w:rFonts w:ascii="Arial" w:hAnsi="Arial" w:cs="Arial"/>
          <w:sz w:val="24"/>
          <w:szCs w:val="24"/>
        </w:rPr>
        <w:t xml:space="preserve">Waste </w:t>
      </w:r>
      <w:r w:rsidRPr="00C667F7">
        <w:rPr>
          <w:rFonts w:ascii="Arial" w:hAnsi="Arial" w:cs="Arial"/>
          <w:sz w:val="24"/>
          <w:szCs w:val="24"/>
        </w:rPr>
        <w:t xml:space="preserve">Consignment Note, the consignment must be rejected. However, if your permit or </w:t>
      </w:r>
      <w:r w:rsidR="00163E62" w:rsidRPr="00C667F7">
        <w:rPr>
          <w:rFonts w:ascii="Arial" w:hAnsi="Arial" w:cs="Arial"/>
          <w:sz w:val="24"/>
          <w:szCs w:val="24"/>
        </w:rPr>
        <w:t>exemption</w:t>
      </w:r>
      <w:r w:rsidRPr="00C667F7">
        <w:rPr>
          <w:rFonts w:ascii="Arial" w:hAnsi="Arial" w:cs="Arial"/>
          <w:sz w:val="24"/>
          <w:szCs w:val="24"/>
        </w:rPr>
        <w:t xml:space="preserve"> allows you to receive the waste, according to the correct description, you can still accept it onto site, but you must do the following:</w:t>
      </w:r>
    </w:p>
    <w:p w14:paraId="2621CCA1" w14:textId="77777777" w:rsidR="00D0436B" w:rsidRPr="00C0534A" w:rsidRDefault="00D0436B" w:rsidP="00CF243F">
      <w:pPr>
        <w:spacing w:after="0" w:line="240" w:lineRule="auto"/>
        <w:jc w:val="both"/>
        <w:rPr>
          <w:rFonts w:ascii="Arial" w:hAnsi="Arial" w:cs="Arial"/>
        </w:rPr>
      </w:pPr>
    </w:p>
    <w:p w14:paraId="79B416A0" w14:textId="77777777" w:rsidR="00D40A03"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Contact the producer/holder and confirm the new waste description and that you can receive the </w:t>
      </w:r>
      <w:proofErr w:type="gramStart"/>
      <w:r w:rsidRPr="00C0534A">
        <w:rPr>
          <w:rFonts w:ascii="Arial" w:hAnsi="Arial" w:cs="Arial"/>
        </w:rPr>
        <w:t>waste;</w:t>
      </w:r>
      <w:proofErr w:type="gramEnd"/>
    </w:p>
    <w:p w14:paraId="0CD4E5AC"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Make a copy of the original Consignment </w:t>
      </w:r>
      <w:proofErr w:type="gramStart"/>
      <w:r w:rsidRPr="00C0534A">
        <w:rPr>
          <w:rFonts w:ascii="Arial" w:hAnsi="Arial" w:cs="Arial"/>
        </w:rPr>
        <w:t>Note;</w:t>
      </w:r>
      <w:proofErr w:type="gramEnd"/>
    </w:p>
    <w:p w14:paraId="5E7BC08A"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Complete the original copy in the manner described </w:t>
      </w:r>
      <w:proofErr w:type="gramStart"/>
      <w:r w:rsidRPr="00C0534A">
        <w:rPr>
          <w:rFonts w:ascii="Arial" w:hAnsi="Arial" w:cs="Arial"/>
        </w:rPr>
        <w:t>above;</w:t>
      </w:r>
      <w:proofErr w:type="gramEnd"/>
    </w:p>
    <w:p w14:paraId="4C964BCB"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Add ‘R’ onto the Consignment Note number of the new </w:t>
      </w:r>
      <w:proofErr w:type="gramStart"/>
      <w:r w:rsidRPr="00C0534A">
        <w:rPr>
          <w:rFonts w:ascii="Arial" w:hAnsi="Arial" w:cs="Arial"/>
        </w:rPr>
        <w:t>note;</w:t>
      </w:r>
      <w:proofErr w:type="gramEnd"/>
    </w:p>
    <w:p w14:paraId="3CE68689"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Enter the correct details for the waste </w:t>
      </w:r>
      <w:proofErr w:type="gramStart"/>
      <w:r w:rsidRPr="00C0534A">
        <w:rPr>
          <w:rFonts w:ascii="Arial" w:hAnsi="Arial" w:cs="Arial"/>
        </w:rPr>
        <w:t>description;</w:t>
      </w:r>
      <w:proofErr w:type="gramEnd"/>
    </w:p>
    <w:p w14:paraId="72C3FCCC"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State that the waste has now been </w:t>
      </w:r>
      <w:proofErr w:type="gramStart"/>
      <w:r w:rsidRPr="00C0534A">
        <w:rPr>
          <w:rFonts w:ascii="Arial" w:hAnsi="Arial" w:cs="Arial"/>
        </w:rPr>
        <w:t>accepted;</w:t>
      </w:r>
      <w:proofErr w:type="gramEnd"/>
    </w:p>
    <w:p w14:paraId="63C625CD"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 xml:space="preserve">Give one copy of the new note to the </w:t>
      </w:r>
      <w:proofErr w:type="gramStart"/>
      <w:r w:rsidRPr="00C0534A">
        <w:rPr>
          <w:rFonts w:ascii="Arial" w:hAnsi="Arial" w:cs="Arial"/>
        </w:rPr>
        <w:t>carrier;</w:t>
      </w:r>
      <w:proofErr w:type="gramEnd"/>
    </w:p>
    <w:p w14:paraId="43A527E0" w14:textId="77777777" w:rsidR="00D0436B" w:rsidRPr="00C0534A" w:rsidRDefault="00D0436B" w:rsidP="00D0436B">
      <w:pPr>
        <w:pStyle w:val="ListParagraph"/>
        <w:numPr>
          <w:ilvl w:val="0"/>
          <w:numId w:val="23"/>
        </w:numPr>
        <w:spacing w:after="0" w:line="240" w:lineRule="auto"/>
        <w:jc w:val="both"/>
        <w:rPr>
          <w:rFonts w:ascii="Arial" w:hAnsi="Arial" w:cs="Arial"/>
        </w:rPr>
      </w:pPr>
      <w:r w:rsidRPr="00C0534A">
        <w:rPr>
          <w:rFonts w:ascii="Arial" w:hAnsi="Arial" w:cs="Arial"/>
        </w:rPr>
        <w:t>Send a copy of the new note to the consignor and/or producer.</w:t>
      </w:r>
    </w:p>
    <w:p w14:paraId="31F7A6A0" w14:textId="77777777" w:rsidR="00D0436B" w:rsidRPr="00C667F7" w:rsidRDefault="00D0436B" w:rsidP="00D0436B">
      <w:pPr>
        <w:spacing w:after="0" w:line="240" w:lineRule="auto"/>
        <w:jc w:val="both"/>
        <w:rPr>
          <w:rFonts w:ascii="Arial" w:hAnsi="Arial" w:cs="Arial"/>
          <w:sz w:val="24"/>
          <w:szCs w:val="24"/>
        </w:rPr>
      </w:pPr>
    </w:p>
    <w:p w14:paraId="04C01155" w14:textId="77777777" w:rsidR="00D40A03" w:rsidRDefault="00D0436B" w:rsidP="00D0436B">
      <w:pPr>
        <w:spacing w:after="0" w:line="240" w:lineRule="auto"/>
        <w:jc w:val="both"/>
        <w:rPr>
          <w:rFonts w:ascii="Arial" w:hAnsi="Arial" w:cs="Arial"/>
          <w:sz w:val="24"/>
          <w:szCs w:val="24"/>
        </w:rPr>
      </w:pPr>
      <w:r w:rsidRPr="00C667F7">
        <w:rPr>
          <w:rFonts w:ascii="Arial" w:hAnsi="Arial" w:cs="Arial"/>
          <w:sz w:val="24"/>
          <w:szCs w:val="24"/>
        </w:rPr>
        <w:t>The details of both consignments must be ent</w:t>
      </w:r>
      <w:r w:rsidR="003D0527">
        <w:rPr>
          <w:rFonts w:ascii="Arial" w:hAnsi="Arial" w:cs="Arial"/>
          <w:sz w:val="24"/>
          <w:szCs w:val="24"/>
        </w:rPr>
        <w:t>ered onto the consignee return.</w:t>
      </w:r>
    </w:p>
    <w:p w14:paraId="5765AF1D" w14:textId="77777777" w:rsidR="00F427AB" w:rsidRDefault="00F427AB" w:rsidP="009E255F">
      <w:pPr>
        <w:spacing w:after="0" w:line="240" w:lineRule="auto"/>
        <w:jc w:val="both"/>
        <w:rPr>
          <w:rFonts w:ascii="Arial" w:hAnsi="Arial" w:cs="Arial"/>
          <w:sz w:val="24"/>
          <w:szCs w:val="24"/>
          <w:u w:val="single"/>
        </w:rPr>
      </w:pPr>
    </w:p>
    <w:p w14:paraId="72FBBF14" w14:textId="77777777" w:rsidR="00622A69" w:rsidRDefault="00622A69" w:rsidP="009E255F">
      <w:pPr>
        <w:spacing w:after="0" w:line="240" w:lineRule="auto"/>
        <w:jc w:val="both"/>
        <w:rPr>
          <w:rFonts w:ascii="Arial" w:hAnsi="Arial" w:cs="Arial"/>
          <w:sz w:val="24"/>
          <w:szCs w:val="24"/>
          <w:u w:val="single"/>
        </w:rPr>
      </w:pPr>
    </w:p>
    <w:p w14:paraId="6066852F" w14:textId="77777777" w:rsidR="009E255F" w:rsidRPr="00C667F7" w:rsidRDefault="009E255F" w:rsidP="009E255F">
      <w:pPr>
        <w:spacing w:after="0" w:line="240" w:lineRule="auto"/>
        <w:jc w:val="both"/>
        <w:rPr>
          <w:rFonts w:ascii="Arial" w:hAnsi="Arial" w:cs="Arial"/>
          <w:sz w:val="24"/>
          <w:szCs w:val="24"/>
          <w:u w:val="single"/>
        </w:rPr>
      </w:pPr>
      <w:r w:rsidRPr="00C667F7">
        <w:rPr>
          <w:rFonts w:ascii="Arial" w:hAnsi="Arial" w:cs="Arial"/>
          <w:sz w:val="24"/>
          <w:szCs w:val="24"/>
          <w:u w:val="single"/>
        </w:rPr>
        <w:t>Washing and disinfecting containers</w:t>
      </w:r>
    </w:p>
    <w:p w14:paraId="58103B02" w14:textId="77777777" w:rsidR="009E255F" w:rsidRPr="00C667F7" w:rsidRDefault="009E255F" w:rsidP="009E255F">
      <w:pPr>
        <w:spacing w:after="0" w:line="240" w:lineRule="auto"/>
        <w:jc w:val="both"/>
        <w:rPr>
          <w:rFonts w:ascii="Arial" w:hAnsi="Arial" w:cs="Arial"/>
          <w:sz w:val="24"/>
          <w:szCs w:val="24"/>
        </w:rPr>
      </w:pPr>
    </w:p>
    <w:p w14:paraId="01B49AE4" w14:textId="77777777" w:rsidR="009E255F" w:rsidRPr="00C667F7" w:rsidRDefault="009E255F" w:rsidP="009E255F">
      <w:pPr>
        <w:spacing w:after="0" w:line="240" w:lineRule="auto"/>
        <w:jc w:val="both"/>
        <w:rPr>
          <w:rFonts w:ascii="Arial" w:hAnsi="Arial" w:cs="Arial"/>
          <w:sz w:val="24"/>
          <w:szCs w:val="24"/>
        </w:rPr>
      </w:pPr>
      <w:r w:rsidRPr="006960B6">
        <w:rPr>
          <w:rFonts w:ascii="Arial" w:hAnsi="Arial" w:cs="Arial"/>
          <w:sz w:val="24"/>
          <w:szCs w:val="24"/>
        </w:rPr>
        <w:t xml:space="preserve">Clinical waste containers taken to the </w:t>
      </w:r>
      <w:r w:rsidR="005F58E7" w:rsidRPr="006960B6">
        <w:rPr>
          <w:rFonts w:ascii="Arial" w:hAnsi="Arial" w:cs="Arial"/>
          <w:sz w:val="24"/>
          <w:szCs w:val="24"/>
        </w:rPr>
        <w:t>Bolton Hospital</w:t>
      </w:r>
      <w:r w:rsidRPr="006960B6">
        <w:rPr>
          <w:rFonts w:ascii="Arial" w:hAnsi="Arial" w:cs="Arial"/>
          <w:sz w:val="24"/>
          <w:szCs w:val="24"/>
        </w:rPr>
        <w:t xml:space="preserve"> Incinerator at </w:t>
      </w:r>
      <w:r w:rsidR="005F58E7" w:rsidRPr="006960B6">
        <w:rPr>
          <w:rFonts w:ascii="Arial" w:hAnsi="Arial" w:cs="Arial"/>
          <w:sz w:val="24"/>
          <w:szCs w:val="24"/>
        </w:rPr>
        <w:t>Bolton</w:t>
      </w:r>
      <w:r w:rsidRPr="006960B6">
        <w:rPr>
          <w:rFonts w:ascii="Arial" w:hAnsi="Arial" w:cs="Arial"/>
          <w:sz w:val="24"/>
          <w:szCs w:val="24"/>
        </w:rPr>
        <w:t xml:space="preserve"> are emptied and then put onto a bin washing machine that rotates, cleans and disinfects</w:t>
      </w:r>
      <w:r w:rsidRPr="00C667F7">
        <w:rPr>
          <w:rFonts w:ascii="Arial" w:hAnsi="Arial" w:cs="Arial"/>
          <w:sz w:val="24"/>
          <w:szCs w:val="24"/>
        </w:rPr>
        <w:t xml:space="preserve"> the containers ready to be returned. The d</w:t>
      </w:r>
      <w:r w:rsidR="00A32043">
        <w:rPr>
          <w:rFonts w:ascii="Arial" w:hAnsi="Arial" w:cs="Arial"/>
          <w:sz w:val="24"/>
          <w:szCs w:val="24"/>
        </w:rPr>
        <w:t>river only collects on a ‘one for</w:t>
      </w:r>
      <w:r w:rsidRPr="00C667F7">
        <w:rPr>
          <w:rFonts w:ascii="Arial" w:hAnsi="Arial" w:cs="Arial"/>
          <w:sz w:val="24"/>
          <w:szCs w:val="24"/>
        </w:rPr>
        <w:t xml:space="preserve"> one’ return basis, i.e. deliver 10 containers, </w:t>
      </w:r>
      <w:r w:rsidR="00937CB8" w:rsidRPr="00C667F7">
        <w:rPr>
          <w:rFonts w:ascii="Arial" w:hAnsi="Arial" w:cs="Arial"/>
          <w:sz w:val="24"/>
          <w:szCs w:val="24"/>
        </w:rPr>
        <w:t>and return</w:t>
      </w:r>
      <w:r w:rsidRPr="00C667F7">
        <w:rPr>
          <w:rFonts w:ascii="Arial" w:hAnsi="Arial" w:cs="Arial"/>
          <w:sz w:val="24"/>
          <w:szCs w:val="24"/>
        </w:rPr>
        <w:t xml:space="preserve"> with 10 containers.</w:t>
      </w:r>
    </w:p>
    <w:p w14:paraId="08A6C42B" w14:textId="77777777" w:rsidR="009E255F" w:rsidRPr="00C667F7" w:rsidRDefault="009E255F" w:rsidP="009E255F">
      <w:pPr>
        <w:spacing w:after="0" w:line="240" w:lineRule="auto"/>
        <w:jc w:val="both"/>
        <w:rPr>
          <w:rFonts w:ascii="Arial" w:hAnsi="Arial" w:cs="Arial"/>
          <w:sz w:val="24"/>
          <w:szCs w:val="24"/>
        </w:rPr>
      </w:pPr>
    </w:p>
    <w:p w14:paraId="00C066F7" w14:textId="77777777" w:rsidR="009E255F" w:rsidRPr="00C667F7" w:rsidRDefault="009E255F" w:rsidP="009E255F">
      <w:pPr>
        <w:spacing w:after="0" w:line="240" w:lineRule="auto"/>
        <w:jc w:val="both"/>
        <w:rPr>
          <w:rFonts w:ascii="Arial" w:hAnsi="Arial" w:cs="Arial"/>
          <w:sz w:val="24"/>
          <w:szCs w:val="24"/>
        </w:rPr>
      </w:pPr>
      <w:r w:rsidRPr="00C667F7">
        <w:rPr>
          <w:rFonts w:ascii="Arial" w:hAnsi="Arial" w:cs="Arial"/>
          <w:sz w:val="24"/>
          <w:szCs w:val="24"/>
        </w:rPr>
        <w:t xml:space="preserve">The internal waste storage area floor, </w:t>
      </w:r>
      <w:proofErr w:type="gramStart"/>
      <w:r w:rsidRPr="00C667F7">
        <w:rPr>
          <w:rFonts w:ascii="Arial" w:hAnsi="Arial" w:cs="Arial"/>
          <w:sz w:val="24"/>
          <w:szCs w:val="24"/>
        </w:rPr>
        <w:t>hand rails</w:t>
      </w:r>
      <w:proofErr w:type="gramEnd"/>
      <w:r w:rsidRPr="00C667F7">
        <w:rPr>
          <w:rFonts w:ascii="Arial" w:hAnsi="Arial" w:cs="Arial"/>
          <w:sz w:val="24"/>
          <w:szCs w:val="24"/>
        </w:rPr>
        <w:t xml:space="preserve"> and fitments are cleaned and disinfected on a rota system every 2 weeks. </w:t>
      </w:r>
    </w:p>
    <w:p w14:paraId="703AC4D2" w14:textId="77777777" w:rsidR="00641D29" w:rsidRPr="00C667F7" w:rsidRDefault="00641D29" w:rsidP="001E105F">
      <w:pPr>
        <w:spacing w:after="0" w:line="240" w:lineRule="auto"/>
        <w:jc w:val="both"/>
        <w:rPr>
          <w:rFonts w:ascii="Arial" w:hAnsi="Arial" w:cs="Arial"/>
          <w:sz w:val="24"/>
          <w:szCs w:val="24"/>
        </w:rPr>
      </w:pPr>
    </w:p>
    <w:p w14:paraId="199D9898" w14:textId="179EC168" w:rsidR="00772019" w:rsidRPr="00C667F7" w:rsidRDefault="009E255F" w:rsidP="001E105F">
      <w:pPr>
        <w:spacing w:after="0" w:line="240" w:lineRule="auto"/>
        <w:jc w:val="both"/>
        <w:rPr>
          <w:rFonts w:ascii="Arial" w:hAnsi="Arial" w:cs="Arial"/>
          <w:sz w:val="24"/>
          <w:szCs w:val="24"/>
        </w:rPr>
      </w:pPr>
      <w:r w:rsidRPr="001451A3">
        <w:rPr>
          <w:rFonts w:ascii="Arial" w:hAnsi="Arial" w:cs="Arial"/>
          <w:sz w:val="24"/>
          <w:szCs w:val="24"/>
        </w:rPr>
        <w:t xml:space="preserve">Reusable containers at </w:t>
      </w:r>
      <w:r w:rsidRPr="00F003F6">
        <w:rPr>
          <w:rFonts w:ascii="Arial" w:hAnsi="Arial" w:cs="Arial"/>
          <w:sz w:val="24"/>
          <w:szCs w:val="24"/>
        </w:rPr>
        <w:t>Alderley Park are inspected and any d</w:t>
      </w:r>
      <w:r w:rsidR="00D53A4B" w:rsidRPr="00F003F6">
        <w:rPr>
          <w:rFonts w:ascii="Arial" w:hAnsi="Arial" w:cs="Arial"/>
          <w:sz w:val="24"/>
          <w:szCs w:val="24"/>
        </w:rPr>
        <w:t>ebris</w:t>
      </w:r>
      <w:r w:rsidR="00772019" w:rsidRPr="00F003F6">
        <w:rPr>
          <w:rFonts w:ascii="Arial" w:hAnsi="Arial" w:cs="Arial"/>
          <w:sz w:val="24"/>
          <w:szCs w:val="24"/>
        </w:rPr>
        <w:t xml:space="preserve"> or residue</w:t>
      </w:r>
      <w:r w:rsidR="00D53A4B" w:rsidRPr="00F003F6">
        <w:rPr>
          <w:rFonts w:ascii="Arial" w:hAnsi="Arial" w:cs="Arial"/>
          <w:sz w:val="24"/>
          <w:szCs w:val="24"/>
        </w:rPr>
        <w:t xml:space="preserve"> is removed from </w:t>
      </w:r>
      <w:r w:rsidR="00D53A4B" w:rsidRPr="00D16B50">
        <w:rPr>
          <w:rFonts w:ascii="Arial" w:hAnsi="Arial" w:cs="Arial"/>
          <w:sz w:val="24"/>
          <w:szCs w:val="24"/>
        </w:rPr>
        <w:t>containers</w:t>
      </w:r>
      <w:r w:rsidR="00E938F3" w:rsidRPr="00D16B50">
        <w:rPr>
          <w:rFonts w:ascii="Arial" w:hAnsi="Arial" w:cs="Arial"/>
          <w:sz w:val="24"/>
          <w:szCs w:val="24"/>
        </w:rPr>
        <w:t xml:space="preserve"> </w:t>
      </w:r>
      <w:r w:rsidR="00B066E2" w:rsidRPr="00D16B50">
        <w:rPr>
          <w:rFonts w:ascii="Arial" w:hAnsi="Arial" w:cs="Arial"/>
          <w:sz w:val="24"/>
          <w:szCs w:val="24"/>
        </w:rPr>
        <w:t>Method</w:t>
      </w:r>
      <w:r w:rsidR="001451A3" w:rsidRPr="00D16B50">
        <w:rPr>
          <w:rFonts w:ascii="Arial" w:hAnsi="Arial" w:cs="Arial"/>
          <w:sz w:val="24"/>
          <w:szCs w:val="24"/>
        </w:rPr>
        <w:t xml:space="preserve"> statement </w:t>
      </w:r>
      <w:r w:rsidR="00FF3389" w:rsidRPr="00D16B50">
        <w:rPr>
          <w:rFonts w:ascii="Arial" w:hAnsi="Arial" w:cs="Arial"/>
          <w:sz w:val="24"/>
          <w:szCs w:val="24"/>
        </w:rPr>
        <w:t>(</w:t>
      </w:r>
      <w:r w:rsidR="00F003F6" w:rsidRPr="00D16B50">
        <w:rPr>
          <w:rFonts w:ascii="Arial" w:hAnsi="Arial" w:cs="Arial"/>
          <w:sz w:val="24"/>
          <w:szCs w:val="24"/>
        </w:rPr>
        <w:t>Bruntwood</w:t>
      </w:r>
      <w:r w:rsidR="0011006D" w:rsidRPr="00D16B50">
        <w:rPr>
          <w:rFonts w:ascii="Arial" w:hAnsi="Arial" w:cs="Arial"/>
          <w:sz w:val="24"/>
          <w:szCs w:val="24"/>
        </w:rPr>
        <w:t>/waste/MS-013) and Risk Assessment (</w:t>
      </w:r>
      <w:r w:rsidR="00F003F6" w:rsidRPr="00D16B50">
        <w:rPr>
          <w:rFonts w:ascii="Arial" w:hAnsi="Arial" w:cs="Arial"/>
          <w:sz w:val="24"/>
          <w:szCs w:val="24"/>
        </w:rPr>
        <w:t>Bruntwood</w:t>
      </w:r>
      <w:r w:rsidR="0011006D" w:rsidRPr="00D16B50">
        <w:rPr>
          <w:rFonts w:ascii="Arial" w:hAnsi="Arial" w:cs="Arial"/>
          <w:sz w:val="24"/>
          <w:szCs w:val="24"/>
        </w:rPr>
        <w:t>/waste/RA-013).</w:t>
      </w:r>
      <w:r w:rsidR="00A14D11" w:rsidRPr="00D16B50">
        <w:rPr>
          <w:rFonts w:ascii="Arial" w:hAnsi="Arial" w:cs="Arial"/>
          <w:sz w:val="24"/>
          <w:szCs w:val="24"/>
        </w:rPr>
        <w:t xml:space="preserve"> T</w:t>
      </w:r>
      <w:r w:rsidR="00D53A4B" w:rsidRPr="00D16B50">
        <w:rPr>
          <w:rFonts w:ascii="Arial" w:hAnsi="Arial" w:cs="Arial"/>
          <w:sz w:val="24"/>
          <w:szCs w:val="24"/>
        </w:rPr>
        <w:t xml:space="preserve">he containers are </w:t>
      </w:r>
      <w:r w:rsidR="00A14D11" w:rsidRPr="00D16B50">
        <w:rPr>
          <w:rFonts w:ascii="Arial" w:hAnsi="Arial" w:cs="Arial"/>
          <w:sz w:val="24"/>
          <w:szCs w:val="24"/>
        </w:rPr>
        <w:t xml:space="preserve">then </w:t>
      </w:r>
      <w:r w:rsidR="00D53A4B" w:rsidRPr="00D16B50">
        <w:rPr>
          <w:rFonts w:ascii="Arial" w:hAnsi="Arial" w:cs="Arial"/>
          <w:sz w:val="24"/>
          <w:szCs w:val="24"/>
        </w:rPr>
        <w:t>sprayed with disinfectant to neutralise</w:t>
      </w:r>
      <w:r w:rsidR="0095449C" w:rsidRPr="00D16B50">
        <w:rPr>
          <w:rFonts w:ascii="Arial" w:hAnsi="Arial" w:cs="Arial"/>
          <w:sz w:val="24"/>
          <w:szCs w:val="24"/>
        </w:rPr>
        <w:t xml:space="preserve"> the growth of disease-carrying microorganisms </w:t>
      </w:r>
      <w:r w:rsidR="00D53A4B" w:rsidRPr="00D16B50">
        <w:rPr>
          <w:rFonts w:ascii="Arial" w:hAnsi="Arial" w:cs="Arial"/>
          <w:sz w:val="24"/>
          <w:szCs w:val="24"/>
        </w:rPr>
        <w:t xml:space="preserve">ready for re-use. </w:t>
      </w:r>
      <w:r w:rsidR="00F427AB" w:rsidRPr="00D16B50">
        <w:rPr>
          <w:rFonts w:ascii="Arial" w:hAnsi="Arial" w:cs="Arial"/>
          <w:sz w:val="24"/>
          <w:szCs w:val="24"/>
        </w:rPr>
        <w:t xml:space="preserve"> </w:t>
      </w:r>
      <w:r w:rsidR="00772019" w:rsidRPr="00D16B50">
        <w:rPr>
          <w:rFonts w:ascii="Arial" w:hAnsi="Arial" w:cs="Arial"/>
          <w:sz w:val="24"/>
          <w:szCs w:val="24"/>
        </w:rPr>
        <w:t xml:space="preserve">Any </w:t>
      </w:r>
      <w:r w:rsidR="00A14D11" w:rsidRPr="00D16B50">
        <w:rPr>
          <w:rFonts w:ascii="Arial" w:hAnsi="Arial" w:cs="Arial"/>
          <w:sz w:val="24"/>
          <w:szCs w:val="24"/>
        </w:rPr>
        <w:t xml:space="preserve">defects to containers are reported to the site </w:t>
      </w:r>
      <w:r w:rsidR="0011006D" w:rsidRPr="00D16B50">
        <w:rPr>
          <w:rFonts w:ascii="Arial" w:hAnsi="Arial" w:cs="Arial"/>
          <w:sz w:val="24"/>
          <w:szCs w:val="24"/>
        </w:rPr>
        <w:t>waste manager</w:t>
      </w:r>
      <w:r w:rsidR="00A14D11" w:rsidRPr="00D16B50">
        <w:rPr>
          <w:rFonts w:ascii="Arial" w:hAnsi="Arial" w:cs="Arial"/>
          <w:sz w:val="24"/>
          <w:szCs w:val="24"/>
        </w:rPr>
        <w:t xml:space="preserve"> and recorded. The site </w:t>
      </w:r>
      <w:r w:rsidR="0011006D" w:rsidRPr="00D16B50">
        <w:rPr>
          <w:rFonts w:ascii="Arial" w:hAnsi="Arial" w:cs="Arial"/>
          <w:sz w:val="24"/>
          <w:szCs w:val="24"/>
        </w:rPr>
        <w:t>Waste manager</w:t>
      </w:r>
      <w:r w:rsidR="00772019" w:rsidRPr="00D16B50">
        <w:rPr>
          <w:rFonts w:ascii="Arial" w:hAnsi="Arial" w:cs="Arial"/>
          <w:sz w:val="24"/>
          <w:szCs w:val="24"/>
        </w:rPr>
        <w:t xml:space="preserve"> </w:t>
      </w:r>
      <w:r w:rsidR="00A14D11" w:rsidRPr="00D16B50">
        <w:rPr>
          <w:rFonts w:ascii="Arial" w:hAnsi="Arial" w:cs="Arial"/>
          <w:sz w:val="24"/>
          <w:szCs w:val="24"/>
        </w:rPr>
        <w:t>arranges for the defective containers to either be repaired or scrapped</w:t>
      </w:r>
      <w:r w:rsidR="0011006D" w:rsidRPr="00D16B50">
        <w:rPr>
          <w:rFonts w:ascii="Arial" w:hAnsi="Arial" w:cs="Arial"/>
          <w:sz w:val="24"/>
          <w:szCs w:val="24"/>
        </w:rPr>
        <w:t xml:space="preserve"> in accor</w:t>
      </w:r>
      <w:r w:rsidR="00F003F6" w:rsidRPr="00D16B50">
        <w:rPr>
          <w:rFonts w:ascii="Arial" w:hAnsi="Arial" w:cs="Arial"/>
          <w:sz w:val="24"/>
          <w:szCs w:val="24"/>
        </w:rPr>
        <w:t>dance with Method statement (Bruntwood</w:t>
      </w:r>
      <w:r w:rsidR="0011006D" w:rsidRPr="00D16B50">
        <w:rPr>
          <w:rFonts w:ascii="Arial" w:hAnsi="Arial" w:cs="Arial"/>
          <w:sz w:val="24"/>
          <w:szCs w:val="24"/>
        </w:rPr>
        <w:t>/waste/MS-004)</w:t>
      </w:r>
      <w:r w:rsidR="00A14D11" w:rsidRPr="00D16B50">
        <w:rPr>
          <w:rFonts w:ascii="Arial" w:hAnsi="Arial" w:cs="Arial"/>
          <w:sz w:val="24"/>
          <w:szCs w:val="24"/>
        </w:rPr>
        <w:t>.</w:t>
      </w:r>
    </w:p>
    <w:p w14:paraId="4DF3B158" w14:textId="77777777" w:rsidR="00F427AB" w:rsidRPr="00C667F7" w:rsidRDefault="00F427AB" w:rsidP="006A2917">
      <w:pPr>
        <w:spacing w:after="0" w:line="240" w:lineRule="auto"/>
        <w:jc w:val="both"/>
        <w:rPr>
          <w:rFonts w:ascii="Arial" w:hAnsi="Arial" w:cs="Arial"/>
          <w:sz w:val="24"/>
          <w:szCs w:val="24"/>
          <w:u w:val="single"/>
        </w:rPr>
      </w:pPr>
    </w:p>
    <w:p w14:paraId="18E76AAB" w14:textId="77777777" w:rsidR="006A2917" w:rsidRPr="00C667F7" w:rsidRDefault="006A2917" w:rsidP="006A2917">
      <w:pPr>
        <w:spacing w:after="0" w:line="240" w:lineRule="auto"/>
        <w:jc w:val="both"/>
        <w:rPr>
          <w:rFonts w:ascii="Arial" w:hAnsi="Arial" w:cs="Arial"/>
          <w:sz w:val="24"/>
          <w:szCs w:val="24"/>
          <w:u w:val="single"/>
        </w:rPr>
      </w:pPr>
      <w:r w:rsidRPr="00C667F7">
        <w:rPr>
          <w:rFonts w:ascii="Arial" w:hAnsi="Arial" w:cs="Arial"/>
          <w:sz w:val="24"/>
          <w:szCs w:val="24"/>
          <w:u w:val="single"/>
        </w:rPr>
        <w:t>Permit Surrender</w:t>
      </w:r>
    </w:p>
    <w:p w14:paraId="00F3D29B" w14:textId="77777777" w:rsidR="009622FE" w:rsidRPr="00C667F7" w:rsidRDefault="009622FE" w:rsidP="006A2917">
      <w:pPr>
        <w:spacing w:after="0" w:line="240" w:lineRule="auto"/>
        <w:jc w:val="both"/>
        <w:rPr>
          <w:rFonts w:ascii="Arial" w:hAnsi="Arial" w:cs="Arial"/>
          <w:sz w:val="24"/>
          <w:szCs w:val="24"/>
          <w:u w:val="single"/>
        </w:rPr>
      </w:pPr>
    </w:p>
    <w:p w14:paraId="24E3256E" w14:textId="77777777" w:rsidR="006A2917" w:rsidRPr="00C667F7" w:rsidRDefault="006A2917" w:rsidP="006A2917">
      <w:pPr>
        <w:spacing w:after="0" w:line="240" w:lineRule="auto"/>
        <w:jc w:val="both"/>
        <w:rPr>
          <w:rFonts w:ascii="Arial" w:hAnsi="Arial" w:cs="Arial"/>
          <w:sz w:val="24"/>
          <w:szCs w:val="24"/>
        </w:rPr>
      </w:pPr>
      <w:r w:rsidRPr="00C667F7">
        <w:rPr>
          <w:rFonts w:ascii="Arial" w:hAnsi="Arial" w:cs="Arial"/>
          <w:sz w:val="24"/>
          <w:szCs w:val="24"/>
        </w:rPr>
        <w:t>To assist in permit surrender, records would be maintained to demonstrate how the land</w:t>
      </w:r>
      <w:r w:rsidRPr="00C667F7">
        <w:rPr>
          <w:rFonts w:ascii="Arial" w:hAnsi="Arial" w:cs="Arial"/>
        </w:rPr>
        <w:t xml:space="preserve"> </w:t>
      </w:r>
      <w:r w:rsidRPr="00C667F7">
        <w:rPr>
          <w:rFonts w:ascii="Arial" w:hAnsi="Arial" w:cs="Arial"/>
          <w:sz w:val="24"/>
          <w:szCs w:val="24"/>
        </w:rPr>
        <w:t xml:space="preserve">beneath the site has been </w:t>
      </w:r>
      <w:proofErr w:type="gramStart"/>
      <w:r w:rsidRPr="00C667F7">
        <w:rPr>
          <w:rFonts w:ascii="Arial" w:hAnsi="Arial" w:cs="Arial"/>
          <w:sz w:val="24"/>
          <w:szCs w:val="24"/>
        </w:rPr>
        <w:t>protected at all times</w:t>
      </w:r>
      <w:proofErr w:type="gramEnd"/>
      <w:r w:rsidRPr="00C667F7">
        <w:rPr>
          <w:rFonts w:ascii="Arial" w:hAnsi="Arial" w:cs="Arial"/>
          <w:sz w:val="24"/>
          <w:szCs w:val="24"/>
        </w:rPr>
        <w:t xml:space="preserve"> between the date of permit issue and the</w:t>
      </w:r>
      <w:r w:rsidRPr="00C667F7">
        <w:rPr>
          <w:rFonts w:ascii="Arial" w:hAnsi="Arial" w:cs="Arial"/>
        </w:rPr>
        <w:t xml:space="preserve"> </w:t>
      </w:r>
      <w:r w:rsidRPr="00C667F7">
        <w:rPr>
          <w:rFonts w:ascii="Arial" w:hAnsi="Arial" w:cs="Arial"/>
          <w:sz w:val="24"/>
          <w:szCs w:val="24"/>
        </w:rPr>
        <w:t>end of permit operations.</w:t>
      </w:r>
      <w:r w:rsidRPr="00C667F7">
        <w:rPr>
          <w:rFonts w:ascii="Arial" w:hAnsi="Arial" w:cs="Arial"/>
        </w:rPr>
        <w:t xml:space="preserve"> </w:t>
      </w:r>
      <w:r w:rsidRPr="00C667F7">
        <w:rPr>
          <w:rFonts w:ascii="Arial" w:hAnsi="Arial" w:cs="Arial"/>
          <w:sz w:val="24"/>
          <w:szCs w:val="24"/>
        </w:rPr>
        <w:t>Records to be maintained would include:</w:t>
      </w:r>
    </w:p>
    <w:p w14:paraId="391FAB61" w14:textId="77777777" w:rsidR="006243C1" w:rsidRPr="00C667F7" w:rsidRDefault="006243C1" w:rsidP="006A2917">
      <w:pPr>
        <w:spacing w:after="0" w:line="240" w:lineRule="auto"/>
        <w:jc w:val="both"/>
        <w:rPr>
          <w:rFonts w:ascii="Arial" w:hAnsi="Arial" w:cs="Arial"/>
          <w:sz w:val="24"/>
          <w:szCs w:val="24"/>
        </w:rPr>
      </w:pPr>
    </w:p>
    <w:p w14:paraId="0EFE72FC" w14:textId="77777777" w:rsidR="006A2917" w:rsidRPr="00C667F7" w:rsidRDefault="006A2917" w:rsidP="006A2917">
      <w:pPr>
        <w:pStyle w:val="ListParagraph"/>
        <w:numPr>
          <w:ilvl w:val="0"/>
          <w:numId w:val="4"/>
        </w:numPr>
        <w:spacing w:after="0" w:line="240" w:lineRule="auto"/>
        <w:jc w:val="both"/>
        <w:rPr>
          <w:rFonts w:ascii="Arial" w:hAnsi="Arial" w:cs="Arial"/>
          <w:sz w:val="24"/>
          <w:szCs w:val="24"/>
        </w:rPr>
      </w:pPr>
      <w:r w:rsidRPr="00C667F7">
        <w:rPr>
          <w:rFonts w:ascii="Arial" w:hAnsi="Arial" w:cs="Arial"/>
          <w:sz w:val="24"/>
          <w:szCs w:val="24"/>
        </w:rPr>
        <w:t xml:space="preserve">maintenance of impermeable </w:t>
      </w:r>
      <w:proofErr w:type="gramStart"/>
      <w:r w:rsidRPr="00C667F7">
        <w:rPr>
          <w:rFonts w:ascii="Arial" w:hAnsi="Arial" w:cs="Arial"/>
          <w:sz w:val="24"/>
          <w:szCs w:val="24"/>
        </w:rPr>
        <w:t>surfacing;</w:t>
      </w:r>
      <w:proofErr w:type="gramEnd"/>
    </w:p>
    <w:p w14:paraId="528DD4F5" w14:textId="77777777" w:rsidR="006A2917" w:rsidRPr="00C667F7" w:rsidRDefault="006A2917" w:rsidP="006A2917">
      <w:pPr>
        <w:pStyle w:val="ListParagraph"/>
        <w:numPr>
          <w:ilvl w:val="0"/>
          <w:numId w:val="4"/>
        </w:numPr>
        <w:spacing w:after="0" w:line="240" w:lineRule="auto"/>
        <w:jc w:val="both"/>
        <w:rPr>
          <w:rFonts w:ascii="Arial" w:hAnsi="Arial" w:cs="Arial"/>
          <w:sz w:val="24"/>
          <w:szCs w:val="24"/>
        </w:rPr>
      </w:pPr>
      <w:r w:rsidRPr="00C667F7">
        <w:rPr>
          <w:rFonts w:ascii="Arial" w:hAnsi="Arial" w:cs="Arial"/>
          <w:sz w:val="24"/>
          <w:szCs w:val="24"/>
        </w:rPr>
        <w:t>maintenance of drains; and</w:t>
      </w:r>
    </w:p>
    <w:p w14:paraId="262FA9AD" w14:textId="77777777" w:rsidR="006A2917" w:rsidRPr="00C667F7" w:rsidRDefault="006A2917" w:rsidP="006A2917">
      <w:pPr>
        <w:pStyle w:val="ListParagraph"/>
        <w:numPr>
          <w:ilvl w:val="0"/>
          <w:numId w:val="4"/>
        </w:numPr>
        <w:spacing w:after="0" w:line="240" w:lineRule="auto"/>
        <w:jc w:val="both"/>
        <w:rPr>
          <w:rFonts w:ascii="Arial" w:hAnsi="Arial" w:cs="Arial"/>
          <w:sz w:val="24"/>
          <w:szCs w:val="24"/>
        </w:rPr>
      </w:pPr>
      <w:r w:rsidRPr="00C667F7">
        <w:rPr>
          <w:rFonts w:ascii="Arial" w:hAnsi="Arial" w:cs="Arial"/>
          <w:sz w:val="24"/>
          <w:szCs w:val="24"/>
        </w:rPr>
        <w:t>actions taken to clean up incidents and spillages.</w:t>
      </w:r>
    </w:p>
    <w:p w14:paraId="0D8D1031" w14:textId="77777777" w:rsidR="00F427AB" w:rsidRPr="00C667F7" w:rsidRDefault="00F427AB" w:rsidP="001E105F">
      <w:pPr>
        <w:spacing w:after="0" w:line="240" w:lineRule="auto"/>
        <w:jc w:val="both"/>
        <w:rPr>
          <w:rFonts w:ascii="Arial" w:hAnsi="Arial" w:cs="Arial"/>
          <w:sz w:val="24"/>
          <w:szCs w:val="24"/>
        </w:rPr>
      </w:pPr>
    </w:p>
    <w:p w14:paraId="77B2E012" w14:textId="77777777" w:rsidR="003D3CEF" w:rsidRPr="00C667F7" w:rsidRDefault="003D3CEF" w:rsidP="003D3CEF">
      <w:pPr>
        <w:spacing w:after="0" w:line="240" w:lineRule="auto"/>
        <w:jc w:val="both"/>
        <w:rPr>
          <w:rFonts w:ascii="Arial" w:hAnsi="Arial" w:cs="Arial"/>
          <w:sz w:val="24"/>
          <w:szCs w:val="24"/>
          <w:u w:val="single"/>
        </w:rPr>
      </w:pPr>
      <w:r w:rsidRPr="00C667F7">
        <w:rPr>
          <w:rFonts w:ascii="Arial" w:hAnsi="Arial" w:cs="Arial"/>
          <w:sz w:val="24"/>
          <w:szCs w:val="24"/>
          <w:u w:val="single"/>
        </w:rPr>
        <w:t>Display of Environmental Permit</w:t>
      </w:r>
    </w:p>
    <w:p w14:paraId="244AFC31" w14:textId="77777777" w:rsidR="009622FE" w:rsidRPr="00C667F7" w:rsidRDefault="009622FE" w:rsidP="003D3CEF">
      <w:pPr>
        <w:spacing w:after="0" w:line="240" w:lineRule="auto"/>
        <w:jc w:val="both"/>
        <w:rPr>
          <w:rFonts w:ascii="Arial" w:hAnsi="Arial" w:cs="Arial"/>
          <w:sz w:val="24"/>
          <w:szCs w:val="24"/>
          <w:u w:val="single"/>
        </w:rPr>
      </w:pPr>
    </w:p>
    <w:p w14:paraId="6BB99BC5" w14:textId="77777777" w:rsidR="003D3CEF" w:rsidRPr="00C667F7" w:rsidRDefault="003D3CEF" w:rsidP="003D3CEF">
      <w:pPr>
        <w:spacing w:after="0" w:line="240" w:lineRule="auto"/>
        <w:jc w:val="both"/>
        <w:rPr>
          <w:rFonts w:ascii="Arial" w:hAnsi="Arial" w:cs="Arial"/>
          <w:sz w:val="24"/>
          <w:szCs w:val="24"/>
        </w:rPr>
      </w:pPr>
      <w:r w:rsidRPr="00C667F7">
        <w:rPr>
          <w:rFonts w:ascii="Arial" w:hAnsi="Arial" w:cs="Arial"/>
          <w:sz w:val="24"/>
          <w:szCs w:val="24"/>
        </w:rPr>
        <w:t>A copy of th</w:t>
      </w:r>
      <w:r w:rsidR="00DF01C3" w:rsidRPr="00C667F7">
        <w:rPr>
          <w:rFonts w:ascii="Arial" w:hAnsi="Arial" w:cs="Arial"/>
          <w:sz w:val="24"/>
          <w:szCs w:val="24"/>
        </w:rPr>
        <w:t xml:space="preserve">e Environmental Permit and Standard Rules SR2008No25_75kte is </w:t>
      </w:r>
      <w:r w:rsidRPr="00C667F7">
        <w:rPr>
          <w:rFonts w:ascii="Arial" w:hAnsi="Arial" w:cs="Arial"/>
          <w:sz w:val="24"/>
          <w:szCs w:val="24"/>
        </w:rPr>
        <w:t>kept available for reference by all staff and</w:t>
      </w:r>
      <w:r w:rsidRPr="00C667F7">
        <w:rPr>
          <w:rFonts w:ascii="Arial" w:hAnsi="Arial" w:cs="Arial"/>
        </w:rPr>
        <w:t xml:space="preserve"> </w:t>
      </w:r>
      <w:r w:rsidRPr="00C667F7">
        <w:rPr>
          <w:rFonts w:ascii="Arial" w:hAnsi="Arial" w:cs="Arial"/>
          <w:sz w:val="24"/>
          <w:szCs w:val="24"/>
        </w:rPr>
        <w:t>contractors whose work may have an impact on the environment.</w:t>
      </w:r>
    </w:p>
    <w:p w14:paraId="4A99C8B4" w14:textId="77777777" w:rsidR="00F427AB" w:rsidRPr="00C667F7" w:rsidRDefault="00F427AB" w:rsidP="003D3CEF">
      <w:pPr>
        <w:spacing w:after="0" w:line="240" w:lineRule="auto"/>
        <w:jc w:val="both"/>
        <w:rPr>
          <w:rFonts w:ascii="Arial" w:hAnsi="Arial" w:cs="Arial"/>
          <w:sz w:val="24"/>
          <w:szCs w:val="24"/>
        </w:rPr>
      </w:pPr>
    </w:p>
    <w:p w14:paraId="08B59037" w14:textId="77777777" w:rsidR="003D3CEF" w:rsidRPr="00C667F7" w:rsidRDefault="003D3CEF" w:rsidP="003D3CEF">
      <w:pPr>
        <w:spacing w:after="0" w:line="240" w:lineRule="auto"/>
        <w:jc w:val="both"/>
        <w:rPr>
          <w:rFonts w:ascii="Arial" w:hAnsi="Arial" w:cs="Arial"/>
          <w:sz w:val="24"/>
          <w:szCs w:val="24"/>
          <w:u w:val="single"/>
        </w:rPr>
      </w:pPr>
      <w:r w:rsidRPr="00C667F7">
        <w:rPr>
          <w:rFonts w:ascii="Arial" w:hAnsi="Arial" w:cs="Arial"/>
          <w:sz w:val="24"/>
          <w:szCs w:val="24"/>
          <w:u w:val="single"/>
        </w:rPr>
        <w:t>Managing Documentation and Records</w:t>
      </w:r>
    </w:p>
    <w:p w14:paraId="386A33E5" w14:textId="77777777" w:rsidR="00997DF4" w:rsidRPr="00C667F7" w:rsidRDefault="00997DF4" w:rsidP="003D3CEF">
      <w:pPr>
        <w:spacing w:after="0" w:line="240" w:lineRule="auto"/>
        <w:jc w:val="both"/>
        <w:rPr>
          <w:rFonts w:ascii="Arial" w:hAnsi="Arial" w:cs="Arial"/>
          <w:sz w:val="24"/>
          <w:szCs w:val="24"/>
          <w:u w:val="single"/>
        </w:rPr>
      </w:pPr>
    </w:p>
    <w:p w14:paraId="5D55AE95" w14:textId="77777777" w:rsidR="005F5DD4" w:rsidRPr="00C667F7" w:rsidRDefault="005F5DD4" w:rsidP="003D3CEF">
      <w:pPr>
        <w:spacing w:after="0" w:line="240" w:lineRule="auto"/>
        <w:jc w:val="both"/>
        <w:rPr>
          <w:rFonts w:ascii="Arial" w:hAnsi="Arial" w:cs="Arial"/>
          <w:sz w:val="24"/>
          <w:szCs w:val="24"/>
        </w:rPr>
      </w:pPr>
      <w:r w:rsidRPr="00C667F7">
        <w:rPr>
          <w:rFonts w:ascii="Arial" w:hAnsi="Arial" w:cs="Arial"/>
          <w:sz w:val="24"/>
          <w:szCs w:val="24"/>
        </w:rPr>
        <w:t>Records pertaining to the site operation will be maintained in either electronic or hard copy form as follows:</w:t>
      </w:r>
    </w:p>
    <w:p w14:paraId="3B177487" w14:textId="77777777" w:rsidR="005F5DD4" w:rsidRPr="00C667F7" w:rsidRDefault="005F5DD4" w:rsidP="003D3CEF">
      <w:pPr>
        <w:spacing w:after="0" w:line="240" w:lineRule="auto"/>
        <w:jc w:val="both"/>
        <w:rPr>
          <w:rFonts w:ascii="Arial" w:hAnsi="Arial" w:cs="Arial"/>
          <w:sz w:val="24"/>
          <w:szCs w:val="24"/>
        </w:rPr>
      </w:pPr>
    </w:p>
    <w:p w14:paraId="0DDE3630" w14:textId="77777777" w:rsidR="005F5DD4" w:rsidRPr="00C667F7" w:rsidRDefault="00F67171" w:rsidP="005F5DD4">
      <w:pPr>
        <w:spacing w:after="0" w:line="240" w:lineRule="auto"/>
        <w:ind w:firstLine="720"/>
        <w:jc w:val="both"/>
        <w:rPr>
          <w:rFonts w:ascii="Arial" w:hAnsi="Arial" w:cs="Arial"/>
          <w:sz w:val="24"/>
          <w:szCs w:val="24"/>
        </w:rPr>
      </w:pPr>
      <w:r>
        <w:rPr>
          <w:rFonts w:ascii="Arial" w:hAnsi="Arial" w:cs="Arial"/>
          <w:sz w:val="24"/>
          <w:szCs w:val="24"/>
        </w:rPr>
        <w:t xml:space="preserve">a) </w:t>
      </w:r>
      <w:r w:rsidR="005F5DD4" w:rsidRPr="00C667F7">
        <w:rPr>
          <w:rFonts w:ascii="Arial" w:hAnsi="Arial" w:cs="Arial"/>
          <w:sz w:val="24"/>
          <w:szCs w:val="24"/>
        </w:rPr>
        <w:t xml:space="preserve">electronic records will be saved to the internal </w:t>
      </w:r>
      <w:r w:rsidR="000D28C4">
        <w:rPr>
          <w:rFonts w:ascii="Arial" w:hAnsi="Arial" w:cs="Arial"/>
          <w:sz w:val="24"/>
          <w:szCs w:val="24"/>
        </w:rPr>
        <w:t xml:space="preserve">shared </w:t>
      </w:r>
      <w:r w:rsidR="005F5DD4" w:rsidRPr="00C667F7">
        <w:rPr>
          <w:rFonts w:ascii="Arial" w:hAnsi="Arial" w:cs="Arial"/>
          <w:sz w:val="24"/>
          <w:szCs w:val="24"/>
        </w:rPr>
        <w:t>network</w:t>
      </w:r>
      <w:r w:rsidR="000D28C4">
        <w:rPr>
          <w:rFonts w:ascii="Arial" w:hAnsi="Arial" w:cs="Arial"/>
          <w:sz w:val="24"/>
          <w:szCs w:val="24"/>
        </w:rPr>
        <w:t xml:space="preserve"> drive</w:t>
      </w:r>
      <w:r w:rsidR="005F5DD4" w:rsidRPr="00C667F7">
        <w:rPr>
          <w:rFonts w:ascii="Arial" w:hAnsi="Arial" w:cs="Arial"/>
          <w:sz w:val="24"/>
          <w:szCs w:val="24"/>
        </w:rPr>
        <w:t>; and</w:t>
      </w:r>
    </w:p>
    <w:p w14:paraId="20D18C6E" w14:textId="77777777" w:rsidR="005F5DD4" w:rsidRPr="00C667F7" w:rsidRDefault="00F67171" w:rsidP="005F5DD4">
      <w:pPr>
        <w:spacing w:after="0" w:line="240" w:lineRule="auto"/>
        <w:ind w:left="1440" w:hanging="720"/>
        <w:jc w:val="both"/>
        <w:rPr>
          <w:rFonts w:ascii="Arial" w:hAnsi="Arial" w:cs="Arial"/>
          <w:sz w:val="24"/>
          <w:szCs w:val="24"/>
        </w:rPr>
      </w:pPr>
      <w:r>
        <w:rPr>
          <w:rFonts w:ascii="Arial" w:hAnsi="Arial" w:cs="Arial"/>
          <w:sz w:val="24"/>
          <w:szCs w:val="24"/>
        </w:rPr>
        <w:t xml:space="preserve">b) </w:t>
      </w:r>
      <w:r w:rsidR="005F5DD4" w:rsidRPr="00C667F7">
        <w:rPr>
          <w:rFonts w:ascii="Arial" w:hAnsi="Arial" w:cs="Arial"/>
          <w:sz w:val="24"/>
          <w:szCs w:val="24"/>
        </w:rPr>
        <w:t>paper records will be retained in designated filing system in the site office.</w:t>
      </w:r>
    </w:p>
    <w:p w14:paraId="22052C42" w14:textId="77777777" w:rsidR="00556DFC" w:rsidRPr="00C667F7" w:rsidRDefault="00556DFC" w:rsidP="005F5DD4">
      <w:pPr>
        <w:spacing w:after="0" w:line="240" w:lineRule="auto"/>
        <w:ind w:left="1440" w:hanging="720"/>
        <w:jc w:val="both"/>
        <w:rPr>
          <w:rFonts w:ascii="Arial" w:hAnsi="Arial" w:cs="Arial"/>
          <w:sz w:val="24"/>
          <w:szCs w:val="24"/>
        </w:rPr>
      </w:pPr>
    </w:p>
    <w:p w14:paraId="3B7FA0B7" w14:textId="77777777" w:rsidR="003D3CEF" w:rsidRPr="00C0534A" w:rsidRDefault="005F5DD4" w:rsidP="003D3CEF">
      <w:pPr>
        <w:spacing w:after="0" w:line="240" w:lineRule="auto"/>
        <w:jc w:val="both"/>
        <w:rPr>
          <w:rFonts w:ascii="Arial" w:hAnsi="Arial" w:cs="Arial"/>
          <w:sz w:val="24"/>
          <w:szCs w:val="24"/>
        </w:rPr>
      </w:pPr>
      <w:r w:rsidRPr="00C667F7">
        <w:rPr>
          <w:rFonts w:ascii="Arial" w:hAnsi="Arial" w:cs="Arial"/>
          <w:sz w:val="24"/>
          <w:szCs w:val="24"/>
        </w:rPr>
        <w:t xml:space="preserve">Records will be available on request. Operational records will be retained for at least </w:t>
      </w:r>
      <w:r w:rsidR="00F95959" w:rsidRPr="00F95959">
        <w:rPr>
          <w:rFonts w:ascii="Arial" w:hAnsi="Arial" w:cs="Arial"/>
          <w:sz w:val="24"/>
          <w:szCs w:val="24"/>
        </w:rPr>
        <w:t>3</w:t>
      </w:r>
      <w:r w:rsidRPr="00F95959">
        <w:rPr>
          <w:rFonts w:ascii="Arial" w:hAnsi="Arial" w:cs="Arial"/>
          <w:sz w:val="24"/>
          <w:szCs w:val="24"/>
        </w:rPr>
        <w:t xml:space="preserve"> years</w:t>
      </w:r>
      <w:r w:rsidRPr="00C667F7">
        <w:rPr>
          <w:rFonts w:ascii="Arial" w:hAnsi="Arial" w:cs="Arial"/>
          <w:sz w:val="24"/>
          <w:szCs w:val="24"/>
        </w:rPr>
        <w:t xml:space="preserve"> in line with the current Environment Agency guidelines.</w:t>
      </w:r>
      <w:r w:rsidR="00F427AB">
        <w:rPr>
          <w:rFonts w:ascii="Arial" w:hAnsi="Arial" w:cs="Arial"/>
          <w:sz w:val="24"/>
          <w:szCs w:val="24"/>
        </w:rPr>
        <w:t xml:space="preserve">  </w:t>
      </w:r>
      <w:r w:rsidR="00997DF4" w:rsidRPr="00C667F7">
        <w:rPr>
          <w:rFonts w:ascii="Arial" w:hAnsi="Arial" w:cs="Arial"/>
          <w:sz w:val="24"/>
          <w:szCs w:val="24"/>
        </w:rPr>
        <w:t xml:space="preserve">Controls are </w:t>
      </w:r>
      <w:r w:rsidR="003D3CEF" w:rsidRPr="00C667F7">
        <w:rPr>
          <w:rFonts w:ascii="Arial" w:hAnsi="Arial" w:cs="Arial"/>
          <w:sz w:val="24"/>
          <w:szCs w:val="24"/>
        </w:rPr>
        <w:t>in place to ensure that all documents are issued, revised and maintained</w:t>
      </w:r>
      <w:r w:rsidR="003D3CEF" w:rsidRPr="00C667F7">
        <w:rPr>
          <w:rFonts w:ascii="Arial" w:hAnsi="Arial" w:cs="Arial"/>
        </w:rPr>
        <w:t xml:space="preserve"> </w:t>
      </w:r>
      <w:r w:rsidR="003D3CEF" w:rsidRPr="00C667F7">
        <w:rPr>
          <w:rFonts w:ascii="Arial" w:hAnsi="Arial" w:cs="Arial"/>
          <w:sz w:val="24"/>
          <w:szCs w:val="24"/>
        </w:rPr>
        <w:t>in accordance with the conditions of the permit.</w:t>
      </w:r>
      <w:r w:rsidR="00F427AB">
        <w:rPr>
          <w:rFonts w:ascii="Arial" w:hAnsi="Arial" w:cs="Arial"/>
          <w:sz w:val="24"/>
          <w:szCs w:val="24"/>
        </w:rPr>
        <w:t xml:space="preserve"> </w:t>
      </w:r>
      <w:r w:rsidR="00997DF4" w:rsidRPr="00C667F7">
        <w:rPr>
          <w:rFonts w:ascii="Arial" w:hAnsi="Arial" w:cs="Arial"/>
          <w:sz w:val="24"/>
          <w:szCs w:val="24"/>
        </w:rPr>
        <w:t>The documents that are</w:t>
      </w:r>
      <w:r w:rsidR="003D3CEF" w:rsidRPr="00C667F7">
        <w:rPr>
          <w:rFonts w:ascii="Arial" w:hAnsi="Arial" w:cs="Arial"/>
          <w:sz w:val="24"/>
          <w:szCs w:val="24"/>
        </w:rPr>
        <w:t xml:space="preserve"> included within the scope of the controls are as follows:</w:t>
      </w:r>
    </w:p>
    <w:p w14:paraId="2A4563EC" w14:textId="77777777" w:rsidR="003D3CEF" w:rsidRPr="00C0534A" w:rsidRDefault="003D3CEF" w:rsidP="003D3CEF">
      <w:pPr>
        <w:spacing w:after="0" w:line="240" w:lineRule="auto"/>
        <w:jc w:val="both"/>
        <w:rPr>
          <w:rFonts w:ascii="Arial" w:hAnsi="Arial" w:cs="Arial"/>
          <w:sz w:val="24"/>
          <w:szCs w:val="24"/>
        </w:rPr>
      </w:pPr>
    </w:p>
    <w:p w14:paraId="43172D99" w14:textId="77777777" w:rsidR="003D3CEF" w:rsidRPr="00C0534A" w:rsidRDefault="00F67171"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 xml:space="preserve">policies, procedures and </w:t>
      </w:r>
      <w:proofErr w:type="gramStart"/>
      <w:r w:rsidR="003D3CEF" w:rsidRPr="00C0534A">
        <w:rPr>
          <w:rFonts w:ascii="Arial" w:hAnsi="Arial" w:cs="Arial"/>
          <w:sz w:val="24"/>
          <w:szCs w:val="24"/>
        </w:rPr>
        <w:t>responsibilities;</w:t>
      </w:r>
      <w:proofErr w:type="gramEnd"/>
    </w:p>
    <w:p w14:paraId="6B3D30C1"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proofErr w:type="gramStart"/>
      <w:r w:rsidRPr="00C0534A">
        <w:rPr>
          <w:rFonts w:ascii="Arial" w:hAnsi="Arial" w:cs="Arial"/>
          <w:sz w:val="24"/>
          <w:szCs w:val="24"/>
        </w:rPr>
        <w:t>targets;</w:t>
      </w:r>
      <w:proofErr w:type="gramEnd"/>
    </w:p>
    <w:p w14:paraId="258444B7"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 xml:space="preserve">maintenance </w:t>
      </w:r>
      <w:proofErr w:type="gramStart"/>
      <w:r w:rsidRPr="00C0534A">
        <w:rPr>
          <w:rFonts w:ascii="Arial" w:hAnsi="Arial" w:cs="Arial"/>
          <w:sz w:val="24"/>
          <w:szCs w:val="24"/>
        </w:rPr>
        <w:t>records;</w:t>
      </w:r>
      <w:proofErr w:type="gramEnd"/>
    </w:p>
    <w:p w14:paraId="5E4CE9D5"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 xml:space="preserve">monitoring </w:t>
      </w:r>
      <w:proofErr w:type="gramStart"/>
      <w:r w:rsidRPr="00C0534A">
        <w:rPr>
          <w:rFonts w:ascii="Arial" w:hAnsi="Arial" w:cs="Arial"/>
          <w:sz w:val="24"/>
          <w:szCs w:val="24"/>
        </w:rPr>
        <w:t>records;</w:t>
      </w:r>
      <w:proofErr w:type="gramEnd"/>
    </w:p>
    <w:p w14:paraId="47B389EA"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 xml:space="preserve">results of </w:t>
      </w:r>
      <w:proofErr w:type="gramStart"/>
      <w:r w:rsidRPr="00C0534A">
        <w:rPr>
          <w:rFonts w:ascii="Arial" w:hAnsi="Arial" w:cs="Arial"/>
          <w:sz w:val="24"/>
          <w:szCs w:val="24"/>
        </w:rPr>
        <w:t>audits;</w:t>
      </w:r>
      <w:proofErr w:type="gramEnd"/>
    </w:p>
    <w:p w14:paraId="4DBEA14F"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 xml:space="preserve">results of </w:t>
      </w:r>
      <w:proofErr w:type="gramStart"/>
      <w:r w:rsidRPr="00C0534A">
        <w:rPr>
          <w:rFonts w:ascii="Arial" w:hAnsi="Arial" w:cs="Arial"/>
          <w:sz w:val="24"/>
          <w:szCs w:val="24"/>
        </w:rPr>
        <w:t>reviews;</w:t>
      </w:r>
      <w:proofErr w:type="gramEnd"/>
    </w:p>
    <w:p w14:paraId="253F4298" w14:textId="77777777" w:rsidR="003D3CEF" w:rsidRPr="00C0534A" w:rsidRDefault="003D3CEF"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complaints</w:t>
      </w:r>
      <w:r w:rsidR="00C0534A">
        <w:rPr>
          <w:rFonts w:ascii="Arial" w:hAnsi="Arial" w:cs="Arial"/>
          <w:sz w:val="24"/>
          <w:szCs w:val="24"/>
        </w:rPr>
        <w:t>, accidents</w:t>
      </w:r>
      <w:r w:rsidRPr="00C0534A">
        <w:rPr>
          <w:rFonts w:ascii="Arial" w:hAnsi="Arial" w:cs="Arial"/>
          <w:sz w:val="24"/>
          <w:szCs w:val="24"/>
        </w:rPr>
        <w:t xml:space="preserve"> and incident</w:t>
      </w:r>
      <w:r w:rsidR="00C0534A">
        <w:rPr>
          <w:rFonts w:ascii="Arial" w:hAnsi="Arial" w:cs="Arial"/>
          <w:sz w:val="24"/>
          <w:szCs w:val="24"/>
        </w:rPr>
        <w:t>s</w:t>
      </w:r>
      <w:r w:rsidRPr="00C0534A">
        <w:rPr>
          <w:rFonts w:ascii="Arial" w:hAnsi="Arial" w:cs="Arial"/>
          <w:sz w:val="24"/>
          <w:szCs w:val="24"/>
        </w:rPr>
        <w:t xml:space="preserve"> </w:t>
      </w:r>
      <w:r w:rsidR="00C0534A">
        <w:rPr>
          <w:rFonts w:ascii="Arial" w:hAnsi="Arial" w:cs="Arial"/>
          <w:sz w:val="24"/>
          <w:szCs w:val="24"/>
        </w:rPr>
        <w:t xml:space="preserve">records and </w:t>
      </w:r>
      <w:r w:rsidRPr="00C0534A">
        <w:rPr>
          <w:rFonts w:ascii="Arial" w:hAnsi="Arial" w:cs="Arial"/>
          <w:sz w:val="24"/>
          <w:szCs w:val="24"/>
        </w:rPr>
        <w:t>re</w:t>
      </w:r>
      <w:r w:rsidR="00C0534A">
        <w:rPr>
          <w:rFonts w:ascii="Arial" w:hAnsi="Arial" w:cs="Arial"/>
          <w:sz w:val="24"/>
          <w:szCs w:val="24"/>
        </w:rPr>
        <w:t>ports</w:t>
      </w:r>
      <w:r w:rsidRPr="00C0534A">
        <w:rPr>
          <w:rFonts w:ascii="Arial" w:hAnsi="Arial" w:cs="Arial"/>
          <w:sz w:val="24"/>
          <w:szCs w:val="24"/>
        </w:rPr>
        <w:t>; and</w:t>
      </w:r>
    </w:p>
    <w:p w14:paraId="06EA9478" w14:textId="77777777" w:rsidR="003D3CEF" w:rsidRPr="00C0534A" w:rsidRDefault="00937CB8" w:rsidP="003D3CEF">
      <w:pPr>
        <w:pStyle w:val="ListParagraph"/>
        <w:numPr>
          <w:ilvl w:val="0"/>
          <w:numId w:val="5"/>
        </w:numPr>
        <w:spacing w:after="0" w:line="240" w:lineRule="auto"/>
        <w:jc w:val="both"/>
        <w:rPr>
          <w:rFonts w:ascii="Arial" w:hAnsi="Arial" w:cs="Arial"/>
          <w:sz w:val="24"/>
          <w:szCs w:val="24"/>
        </w:rPr>
      </w:pPr>
      <w:r w:rsidRPr="00C0534A">
        <w:rPr>
          <w:rFonts w:ascii="Arial" w:hAnsi="Arial" w:cs="Arial"/>
          <w:sz w:val="24"/>
          <w:szCs w:val="24"/>
        </w:rPr>
        <w:t>Training</w:t>
      </w:r>
      <w:r w:rsidR="003D3CEF" w:rsidRPr="00C0534A">
        <w:rPr>
          <w:rFonts w:ascii="Arial" w:hAnsi="Arial" w:cs="Arial"/>
          <w:sz w:val="24"/>
          <w:szCs w:val="24"/>
        </w:rPr>
        <w:t xml:space="preserve"> records.</w:t>
      </w:r>
    </w:p>
    <w:p w14:paraId="704E6B80" w14:textId="77777777" w:rsidR="003D3CEF" w:rsidRPr="00C0534A" w:rsidRDefault="003D3CEF" w:rsidP="003D3CEF">
      <w:pPr>
        <w:spacing w:after="0" w:line="240" w:lineRule="auto"/>
        <w:jc w:val="both"/>
        <w:rPr>
          <w:rFonts w:ascii="Arial" w:hAnsi="Arial" w:cs="Arial"/>
          <w:sz w:val="24"/>
          <w:szCs w:val="24"/>
        </w:rPr>
      </w:pPr>
    </w:p>
    <w:p w14:paraId="0B7EF847" w14:textId="77777777" w:rsidR="000164A4" w:rsidRDefault="000F3666" w:rsidP="003D3CEF">
      <w:pPr>
        <w:spacing w:after="0" w:line="240" w:lineRule="auto"/>
        <w:jc w:val="both"/>
        <w:rPr>
          <w:rFonts w:ascii="Arial" w:hAnsi="Arial" w:cs="Arial"/>
          <w:sz w:val="24"/>
          <w:szCs w:val="24"/>
        </w:rPr>
      </w:pPr>
      <w:r w:rsidRPr="00C667F7">
        <w:rPr>
          <w:rFonts w:ascii="Arial" w:hAnsi="Arial" w:cs="Arial"/>
          <w:sz w:val="24"/>
          <w:szCs w:val="24"/>
        </w:rPr>
        <w:t>A record of the types and quantities of wastes accepted and dispatched from site will be maintained. A summary of the types and quantities of wastes deposited at the site will be provided to the Environment Agency at t</w:t>
      </w:r>
      <w:r w:rsidR="00F67171">
        <w:rPr>
          <w:rFonts w:ascii="Arial" w:hAnsi="Arial" w:cs="Arial"/>
          <w:sz w:val="24"/>
          <w:szCs w:val="24"/>
        </w:rPr>
        <w:t>he agreed frequency and format.</w:t>
      </w:r>
    </w:p>
    <w:p w14:paraId="21076920" w14:textId="4AA03EA2" w:rsidR="00F427AB" w:rsidRDefault="00F427AB" w:rsidP="003D3CEF">
      <w:pPr>
        <w:spacing w:after="0" w:line="240" w:lineRule="auto"/>
        <w:jc w:val="both"/>
        <w:rPr>
          <w:rFonts w:ascii="Arial" w:hAnsi="Arial" w:cs="Arial"/>
          <w:strike/>
          <w:sz w:val="24"/>
          <w:szCs w:val="24"/>
        </w:rPr>
      </w:pPr>
    </w:p>
    <w:p w14:paraId="008F9B15" w14:textId="0DE33594" w:rsidR="00C46B65" w:rsidRDefault="00C46B65" w:rsidP="003D3CEF">
      <w:pPr>
        <w:spacing w:after="0" w:line="240" w:lineRule="auto"/>
        <w:jc w:val="both"/>
        <w:rPr>
          <w:rFonts w:ascii="Arial" w:hAnsi="Arial" w:cs="Arial"/>
          <w:strike/>
          <w:sz w:val="24"/>
          <w:szCs w:val="24"/>
        </w:rPr>
      </w:pPr>
    </w:p>
    <w:p w14:paraId="608B363F" w14:textId="2B18450E" w:rsidR="00C46B65" w:rsidRDefault="00C46B65" w:rsidP="003D3CEF">
      <w:pPr>
        <w:spacing w:after="0" w:line="240" w:lineRule="auto"/>
        <w:jc w:val="both"/>
        <w:rPr>
          <w:rFonts w:ascii="Arial" w:hAnsi="Arial" w:cs="Arial"/>
          <w:strike/>
          <w:sz w:val="24"/>
          <w:szCs w:val="24"/>
        </w:rPr>
      </w:pPr>
    </w:p>
    <w:p w14:paraId="5D1DF78F" w14:textId="5F1790EB" w:rsidR="00C46B65" w:rsidRDefault="00C46B65" w:rsidP="003D3CEF">
      <w:pPr>
        <w:spacing w:after="0" w:line="240" w:lineRule="auto"/>
        <w:jc w:val="both"/>
        <w:rPr>
          <w:rFonts w:ascii="Arial" w:hAnsi="Arial" w:cs="Arial"/>
          <w:strike/>
          <w:sz w:val="24"/>
          <w:szCs w:val="24"/>
        </w:rPr>
      </w:pPr>
    </w:p>
    <w:p w14:paraId="261F755E" w14:textId="77777777" w:rsidR="00C46B65" w:rsidRDefault="00C46B65" w:rsidP="003D3CEF">
      <w:pPr>
        <w:spacing w:after="0" w:line="240" w:lineRule="auto"/>
        <w:jc w:val="both"/>
        <w:rPr>
          <w:rFonts w:ascii="Arial" w:hAnsi="Arial" w:cs="Arial"/>
          <w:strike/>
          <w:sz w:val="24"/>
          <w:szCs w:val="24"/>
        </w:rPr>
      </w:pPr>
    </w:p>
    <w:p w14:paraId="3458C658" w14:textId="77777777" w:rsidR="003D0527" w:rsidRPr="000D28C4" w:rsidRDefault="003D0527" w:rsidP="003D3CEF">
      <w:pPr>
        <w:spacing w:after="0" w:line="240" w:lineRule="auto"/>
        <w:jc w:val="both"/>
        <w:rPr>
          <w:rFonts w:ascii="Arial" w:hAnsi="Arial" w:cs="Arial"/>
          <w:strike/>
          <w:sz w:val="24"/>
          <w:szCs w:val="24"/>
        </w:rPr>
      </w:pPr>
    </w:p>
    <w:p w14:paraId="4CBDF004" w14:textId="77777777" w:rsidR="002771BF" w:rsidRPr="00C667F7" w:rsidRDefault="006243C1" w:rsidP="006243C1">
      <w:pPr>
        <w:spacing w:after="0" w:line="240" w:lineRule="auto"/>
        <w:ind w:left="720" w:hanging="720"/>
        <w:rPr>
          <w:rFonts w:ascii="Arial" w:hAnsi="Arial" w:cs="Arial"/>
          <w:b/>
          <w:sz w:val="28"/>
          <w:szCs w:val="28"/>
        </w:rPr>
      </w:pPr>
      <w:r w:rsidRPr="00C667F7">
        <w:rPr>
          <w:rFonts w:ascii="Arial" w:hAnsi="Arial" w:cs="Arial"/>
          <w:b/>
          <w:sz w:val="28"/>
          <w:szCs w:val="28"/>
        </w:rPr>
        <w:t>4.0</w:t>
      </w:r>
      <w:r w:rsidRPr="00C667F7">
        <w:rPr>
          <w:rFonts w:ascii="Arial" w:hAnsi="Arial" w:cs="Arial"/>
          <w:b/>
          <w:sz w:val="28"/>
          <w:szCs w:val="28"/>
        </w:rPr>
        <w:tab/>
      </w:r>
      <w:r w:rsidR="002771BF" w:rsidRPr="00C667F7">
        <w:rPr>
          <w:rFonts w:ascii="Arial" w:hAnsi="Arial" w:cs="Arial"/>
          <w:b/>
          <w:sz w:val="28"/>
          <w:szCs w:val="28"/>
          <w:u w:val="single"/>
        </w:rPr>
        <w:t xml:space="preserve">ENVIRONMENTAL CONTROL, MONITORING AND </w:t>
      </w:r>
      <w:r w:rsidRPr="00C667F7">
        <w:rPr>
          <w:rFonts w:ascii="Arial" w:hAnsi="Arial" w:cs="Arial"/>
          <w:b/>
          <w:sz w:val="28"/>
          <w:szCs w:val="28"/>
          <w:u w:val="single"/>
        </w:rPr>
        <w:t>REPORTING</w:t>
      </w:r>
    </w:p>
    <w:p w14:paraId="2DAD9F53" w14:textId="77777777" w:rsidR="00DF01C3" w:rsidRPr="000D28C4" w:rsidRDefault="00DF01C3" w:rsidP="001E105F">
      <w:pPr>
        <w:spacing w:after="0" w:line="240" w:lineRule="auto"/>
        <w:jc w:val="both"/>
        <w:rPr>
          <w:rFonts w:ascii="Arial" w:hAnsi="Arial" w:cs="Arial"/>
          <w:sz w:val="24"/>
          <w:szCs w:val="24"/>
          <w:highlight w:val="yellow"/>
          <w:u w:val="single"/>
        </w:rPr>
      </w:pPr>
    </w:p>
    <w:p w14:paraId="78C5ECC5" w14:textId="77777777" w:rsidR="00D350BF" w:rsidRPr="00C667F7" w:rsidRDefault="00CE7086" w:rsidP="001E105F">
      <w:pPr>
        <w:spacing w:after="0" w:line="240" w:lineRule="auto"/>
        <w:jc w:val="both"/>
        <w:rPr>
          <w:rFonts w:ascii="Arial" w:hAnsi="Arial" w:cs="Arial"/>
          <w:sz w:val="24"/>
          <w:szCs w:val="24"/>
        </w:rPr>
      </w:pPr>
      <w:r>
        <w:rPr>
          <w:rFonts w:ascii="Arial" w:hAnsi="Arial" w:cs="Arial"/>
          <w:sz w:val="24"/>
          <w:szCs w:val="24"/>
        </w:rPr>
        <w:t>All Environmental Accidents and Incidents are reported and investigated to establish learning.</w:t>
      </w:r>
    </w:p>
    <w:p w14:paraId="5C19358E" w14:textId="77777777" w:rsidR="003B2344" w:rsidRDefault="003B2344" w:rsidP="001E105F">
      <w:pPr>
        <w:spacing w:after="0" w:line="240" w:lineRule="auto"/>
        <w:jc w:val="both"/>
        <w:rPr>
          <w:rFonts w:ascii="Arial" w:hAnsi="Arial" w:cs="Arial"/>
          <w:sz w:val="24"/>
          <w:szCs w:val="24"/>
          <w:u w:val="single"/>
        </w:rPr>
      </w:pPr>
    </w:p>
    <w:p w14:paraId="4E286951" w14:textId="77777777" w:rsidR="006A2917" w:rsidRPr="00C667F7" w:rsidRDefault="004D3A1D" w:rsidP="001E105F">
      <w:pPr>
        <w:spacing w:after="0" w:line="240" w:lineRule="auto"/>
        <w:jc w:val="both"/>
        <w:rPr>
          <w:rFonts w:ascii="Arial" w:hAnsi="Arial" w:cs="Arial"/>
          <w:sz w:val="24"/>
          <w:szCs w:val="24"/>
          <w:u w:val="single"/>
        </w:rPr>
      </w:pPr>
      <w:r w:rsidRPr="00C667F7">
        <w:rPr>
          <w:rFonts w:ascii="Arial" w:hAnsi="Arial" w:cs="Arial"/>
          <w:sz w:val="24"/>
          <w:szCs w:val="24"/>
          <w:u w:val="single"/>
        </w:rPr>
        <w:t>Vehicle &amp; Plant Breakdowns</w:t>
      </w:r>
    </w:p>
    <w:p w14:paraId="7F5D355E" w14:textId="77777777" w:rsidR="002771BF" w:rsidRPr="00C667F7" w:rsidRDefault="002771BF" w:rsidP="001E105F">
      <w:pPr>
        <w:spacing w:after="0" w:line="240" w:lineRule="auto"/>
        <w:jc w:val="both"/>
        <w:rPr>
          <w:rFonts w:ascii="Arial" w:hAnsi="Arial" w:cs="Arial"/>
          <w:sz w:val="24"/>
          <w:szCs w:val="24"/>
          <w:u w:val="single"/>
        </w:rPr>
      </w:pPr>
    </w:p>
    <w:p w14:paraId="35D55B66" w14:textId="77777777" w:rsidR="002771BF" w:rsidRPr="00C667F7" w:rsidRDefault="002771BF" w:rsidP="001E105F">
      <w:pPr>
        <w:spacing w:after="0" w:line="240" w:lineRule="auto"/>
        <w:jc w:val="both"/>
        <w:rPr>
          <w:rFonts w:ascii="Arial" w:hAnsi="Arial" w:cs="Arial"/>
          <w:sz w:val="24"/>
          <w:szCs w:val="24"/>
        </w:rPr>
      </w:pPr>
      <w:r w:rsidRPr="00C667F7">
        <w:rPr>
          <w:rFonts w:ascii="Arial" w:hAnsi="Arial" w:cs="Arial"/>
          <w:sz w:val="24"/>
          <w:szCs w:val="24"/>
        </w:rPr>
        <w:t xml:space="preserve">In the event of </w:t>
      </w:r>
      <w:r w:rsidR="003B2344">
        <w:rPr>
          <w:rFonts w:ascii="Arial" w:hAnsi="Arial" w:cs="Arial"/>
          <w:sz w:val="24"/>
          <w:szCs w:val="24"/>
        </w:rPr>
        <w:t xml:space="preserve">breakdown of vehicles or </w:t>
      </w:r>
      <w:proofErr w:type="gramStart"/>
      <w:r w:rsidR="003B2344">
        <w:rPr>
          <w:rFonts w:ascii="Arial" w:hAnsi="Arial" w:cs="Arial"/>
          <w:sz w:val="24"/>
          <w:szCs w:val="24"/>
        </w:rPr>
        <w:t xml:space="preserve">fork </w:t>
      </w:r>
      <w:r w:rsidRPr="00C667F7">
        <w:rPr>
          <w:rFonts w:ascii="Arial" w:hAnsi="Arial" w:cs="Arial"/>
          <w:sz w:val="24"/>
          <w:szCs w:val="24"/>
        </w:rPr>
        <w:t>lift</w:t>
      </w:r>
      <w:proofErr w:type="gramEnd"/>
      <w:r w:rsidRPr="00C667F7">
        <w:rPr>
          <w:rFonts w:ascii="Arial" w:hAnsi="Arial" w:cs="Arial"/>
          <w:sz w:val="24"/>
          <w:szCs w:val="24"/>
        </w:rPr>
        <w:t xml:space="preserve"> trucks repairs will be </w:t>
      </w:r>
      <w:r w:rsidR="005F58E7">
        <w:rPr>
          <w:rFonts w:ascii="Arial" w:hAnsi="Arial" w:cs="Arial"/>
          <w:sz w:val="24"/>
          <w:szCs w:val="24"/>
        </w:rPr>
        <w:t>a</w:t>
      </w:r>
      <w:r w:rsidR="003B2344" w:rsidRPr="00C667F7">
        <w:rPr>
          <w:rFonts w:ascii="Arial" w:hAnsi="Arial" w:cs="Arial"/>
          <w:sz w:val="24"/>
          <w:szCs w:val="24"/>
        </w:rPr>
        <w:t>ctioned</w:t>
      </w:r>
      <w:r w:rsidRPr="00C667F7">
        <w:rPr>
          <w:rFonts w:ascii="Arial" w:hAnsi="Arial" w:cs="Arial"/>
          <w:sz w:val="24"/>
          <w:szCs w:val="24"/>
        </w:rPr>
        <w:t xml:space="preserve"> as a matter of urgency. If repairs cannot be resolved quickly an alternative vehicle or fork-lift truck will be sourced until the defect can be repaired.</w:t>
      </w:r>
    </w:p>
    <w:p w14:paraId="55202275" w14:textId="625F8C0A" w:rsidR="00444691" w:rsidRDefault="00444691" w:rsidP="001E105F">
      <w:pPr>
        <w:spacing w:after="0" w:line="240" w:lineRule="auto"/>
        <w:jc w:val="both"/>
        <w:rPr>
          <w:rFonts w:ascii="Arial" w:hAnsi="Arial" w:cs="Arial"/>
          <w:sz w:val="24"/>
          <w:szCs w:val="24"/>
        </w:rPr>
      </w:pPr>
    </w:p>
    <w:p w14:paraId="2AA42F24" w14:textId="64576A29" w:rsidR="008F1BA6" w:rsidRDefault="008F1BA6" w:rsidP="001E105F">
      <w:pPr>
        <w:spacing w:after="0" w:line="240" w:lineRule="auto"/>
        <w:jc w:val="both"/>
        <w:rPr>
          <w:rFonts w:ascii="Arial" w:hAnsi="Arial" w:cs="Arial"/>
          <w:sz w:val="24"/>
          <w:szCs w:val="24"/>
        </w:rPr>
      </w:pPr>
    </w:p>
    <w:p w14:paraId="4CD6CA81" w14:textId="77777777" w:rsidR="00236BBD" w:rsidRPr="00C667F7" w:rsidRDefault="00236BBD" w:rsidP="00236BBD">
      <w:pPr>
        <w:spacing w:after="0" w:line="240" w:lineRule="auto"/>
        <w:jc w:val="both"/>
        <w:rPr>
          <w:rFonts w:ascii="Arial" w:hAnsi="Arial" w:cs="Arial"/>
          <w:sz w:val="24"/>
          <w:szCs w:val="24"/>
          <w:u w:val="single"/>
        </w:rPr>
      </w:pPr>
      <w:r w:rsidRPr="00C667F7">
        <w:rPr>
          <w:rFonts w:ascii="Arial" w:hAnsi="Arial" w:cs="Arial"/>
          <w:sz w:val="24"/>
          <w:szCs w:val="24"/>
          <w:u w:val="single"/>
        </w:rPr>
        <w:t>Site inspections</w:t>
      </w:r>
    </w:p>
    <w:p w14:paraId="67239532" w14:textId="77777777" w:rsidR="00236BBD" w:rsidRPr="00C667F7" w:rsidRDefault="00236BBD" w:rsidP="00236BBD">
      <w:pPr>
        <w:spacing w:after="0" w:line="240" w:lineRule="auto"/>
        <w:jc w:val="both"/>
        <w:rPr>
          <w:rFonts w:ascii="Arial" w:hAnsi="Arial" w:cs="Arial"/>
          <w:sz w:val="24"/>
          <w:szCs w:val="24"/>
        </w:rPr>
      </w:pPr>
    </w:p>
    <w:p w14:paraId="5B1F934D" w14:textId="77777777" w:rsidR="00236BBD" w:rsidRPr="00C667F7" w:rsidRDefault="00236BBD" w:rsidP="00236BBD">
      <w:pPr>
        <w:spacing w:after="0" w:line="240" w:lineRule="auto"/>
        <w:jc w:val="both"/>
        <w:rPr>
          <w:rFonts w:ascii="Arial" w:hAnsi="Arial" w:cs="Arial"/>
          <w:sz w:val="24"/>
          <w:szCs w:val="24"/>
        </w:rPr>
      </w:pPr>
      <w:r w:rsidRPr="00C667F7">
        <w:rPr>
          <w:rFonts w:ascii="Arial" w:hAnsi="Arial" w:cs="Arial"/>
          <w:sz w:val="24"/>
          <w:szCs w:val="24"/>
        </w:rPr>
        <w:t xml:space="preserve">The inspection form will be completed by a person who is familiar with the requirements of the permit for the site. All details of defects, problems and repairs will be recorded on the form on the day that each event occurs. Detailed comments will be recorded in the site diary. </w:t>
      </w:r>
    </w:p>
    <w:p w14:paraId="6562DFA4" w14:textId="77777777" w:rsidR="00236BBD" w:rsidRPr="000F2223" w:rsidRDefault="00236BBD" w:rsidP="00236BBD">
      <w:pPr>
        <w:spacing w:after="0" w:line="240" w:lineRule="auto"/>
        <w:jc w:val="both"/>
        <w:rPr>
          <w:rFonts w:ascii="Arial" w:hAnsi="Arial" w:cs="Arial"/>
          <w:sz w:val="24"/>
          <w:szCs w:val="24"/>
        </w:rPr>
      </w:pPr>
    </w:p>
    <w:p w14:paraId="1D2A7B49" w14:textId="77777777" w:rsidR="00236BBD" w:rsidRDefault="00236BBD" w:rsidP="001E105F">
      <w:pPr>
        <w:spacing w:after="0" w:line="240" w:lineRule="auto"/>
        <w:jc w:val="both"/>
        <w:rPr>
          <w:rFonts w:ascii="Arial" w:hAnsi="Arial" w:cs="Arial"/>
          <w:sz w:val="24"/>
          <w:szCs w:val="24"/>
        </w:rPr>
      </w:pPr>
      <w:r w:rsidRPr="000F2223">
        <w:rPr>
          <w:rFonts w:ascii="Arial" w:hAnsi="Arial" w:cs="Arial"/>
          <w:sz w:val="24"/>
          <w:szCs w:val="24"/>
        </w:rPr>
        <w:t xml:space="preserve">Any major defects found </w:t>
      </w:r>
      <w:r w:rsidRPr="00C667F7">
        <w:rPr>
          <w:rFonts w:ascii="Arial" w:hAnsi="Arial" w:cs="Arial"/>
          <w:sz w:val="24"/>
          <w:szCs w:val="24"/>
        </w:rPr>
        <w:t xml:space="preserve">during the daily site inspection which are likely to lead to a breach of permit conditions will be repaired by the end of the working day in which they are found where possible. If a repair is not possible by the end of the working </w:t>
      </w:r>
      <w:r w:rsidR="005F58E7" w:rsidRPr="00C667F7">
        <w:rPr>
          <w:rFonts w:ascii="Arial" w:hAnsi="Arial" w:cs="Arial"/>
          <w:sz w:val="24"/>
          <w:szCs w:val="24"/>
        </w:rPr>
        <w:t>day,</w:t>
      </w:r>
      <w:r w:rsidRPr="00C667F7">
        <w:rPr>
          <w:rFonts w:ascii="Arial" w:hAnsi="Arial" w:cs="Arial"/>
          <w:sz w:val="24"/>
          <w:szCs w:val="24"/>
        </w:rPr>
        <w:t xml:space="preserve"> the Environment Agency will be contacted </w:t>
      </w:r>
      <w:r w:rsidR="00556DFC" w:rsidRPr="00C667F7">
        <w:rPr>
          <w:rFonts w:ascii="Arial" w:hAnsi="Arial" w:cs="Arial"/>
          <w:sz w:val="24"/>
          <w:szCs w:val="24"/>
        </w:rPr>
        <w:t xml:space="preserve">by </w:t>
      </w:r>
      <w:r w:rsidR="00622A69">
        <w:rPr>
          <w:rFonts w:ascii="Arial" w:hAnsi="Arial" w:cs="Arial"/>
          <w:sz w:val="24"/>
          <w:szCs w:val="24"/>
        </w:rPr>
        <w:t>Bruntwood management services</w:t>
      </w:r>
      <w:r w:rsidR="00556DFC" w:rsidRPr="00C667F7">
        <w:rPr>
          <w:rFonts w:ascii="Arial" w:hAnsi="Arial" w:cs="Arial"/>
          <w:sz w:val="24"/>
          <w:szCs w:val="24"/>
        </w:rPr>
        <w:t xml:space="preserve"> </w:t>
      </w:r>
      <w:r w:rsidRPr="00C667F7">
        <w:rPr>
          <w:rFonts w:ascii="Arial" w:hAnsi="Arial" w:cs="Arial"/>
          <w:sz w:val="24"/>
          <w:szCs w:val="24"/>
        </w:rPr>
        <w:t>to agree a suitable timescale for repair.</w:t>
      </w:r>
      <w:r w:rsidR="00074CB7" w:rsidRPr="00C667F7">
        <w:rPr>
          <w:rFonts w:ascii="Arial" w:hAnsi="Arial" w:cs="Arial"/>
          <w:sz w:val="24"/>
          <w:szCs w:val="24"/>
        </w:rPr>
        <w:t xml:space="preserve"> </w:t>
      </w:r>
      <w:r w:rsidR="00F67171">
        <w:rPr>
          <w:rFonts w:ascii="Arial" w:hAnsi="Arial" w:cs="Arial"/>
          <w:sz w:val="24"/>
          <w:szCs w:val="24"/>
        </w:rPr>
        <w:t xml:space="preserve"> </w:t>
      </w:r>
      <w:r w:rsidR="000F2223" w:rsidRPr="000F2223">
        <w:rPr>
          <w:rFonts w:ascii="Arial" w:hAnsi="Arial" w:cs="Arial"/>
          <w:sz w:val="24"/>
          <w:szCs w:val="24"/>
        </w:rPr>
        <w:t>All repairs to site security fencing will be reported on the discovery of the damage and the site will be made secure unti</w:t>
      </w:r>
      <w:r w:rsidR="00F67171">
        <w:rPr>
          <w:rFonts w:ascii="Arial" w:hAnsi="Arial" w:cs="Arial"/>
          <w:sz w:val="24"/>
          <w:szCs w:val="24"/>
        </w:rPr>
        <w:t>l the repair has been affected.</w:t>
      </w:r>
    </w:p>
    <w:p w14:paraId="01C857CB" w14:textId="77777777" w:rsidR="00FF3389" w:rsidRPr="00C667F7" w:rsidRDefault="00FF3389" w:rsidP="001E105F">
      <w:pPr>
        <w:spacing w:after="0" w:line="240" w:lineRule="auto"/>
        <w:jc w:val="both"/>
        <w:rPr>
          <w:rFonts w:ascii="Arial" w:hAnsi="Arial" w:cs="Arial"/>
          <w:sz w:val="24"/>
          <w:szCs w:val="24"/>
        </w:rPr>
      </w:pPr>
    </w:p>
    <w:p w14:paraId="7DDCCA07" w14:textId="77777777" w:rsidR="004D3A1D" w:rsidRDefault="004D3A1D" w:rsidP="00472B0C">
      <w:pPr>
        <w:spacing w:after="0" w:line="240" w:lineRule="auto"/>
        <w:jc w:val="both"/>
        <w:rPr>
          <w:rFonts w:ascii="Arial" w:hAnsi="Arial" w:cs="Arial"/>
          <w:sz w:val="24"/>
          <w:szCs w:val="24"/>
          <w:u w:val="single"/>
        </w:rPr>
      </w:pPr>
      <w:r w:rsidRPr="00C667F7">
        <w:rPr>
          <w:rFonts w:ascii="Arial" w:hAnsi="Arial" w:cs="Arial"/>
          <w:sz w:val="24"/>
          <w:szCs w:val="24"/>
          <w:u w:val="single"/>
        </w:rPr>
        <w:t>Spillages</w:t>
      </w:r>
      <w:r w:rsidR="003425B0">
        <w:rPr>
          <w:rFonts w:ascii="Arial" w:hAnsi="Arial" w:cs="Arial"/>
          <w:sz w:val="24"/>
          <w:szCs w:val="24"/>
          <w:u w:val="single"/>
        </w:rPr>
        <w:t xml:space="preserve"> </w:t>
      </w:r>
    </w:p>
    <w:p w14:paraId="1A3F7319" w14:textId="77777777" w:rsidR="000164A4" w:rsidRDefault="000164A4" w:rsidP="00472B0C">
      <w:pPr>
        <w:spacing w:after="0" w:line="240" w:lineRule="auto"/>
        <w:jc w:val="both"/>
        <w:rPr>
          <w:rFonts w:ascii="Arial" w:hAnsi="Arial" w:cs="Arial"/>
          <w:sz w:val="24"/>
          <w:szCs w:val="24"/>
          <w:u w:val="single"/>
        </w:rPr>
      </w:pPr>
    </w:p>
    <w:p w14:paraId="0F2F3690" w14:textId="77777777" w:rsidR="003425B0" w:rsidRPr="000164A4" w:rsidRDefault="00D46D5C" w:rsidP="00C0534A">
      <w:pPr>
        <w:spacing w:after="0" w:line="240" w:lineRule="auto"/>
        <w:rPr>
          <w:rFonts w:ascii="Arial" w:hAnsi="Arial" w:cs="Arial"/>
          <w:sz w:val="24"/>
          <w:szCs w:val="24"/>
        </w:rPr>
      </w:pPr>
      <w:r w:rsidRPr="00F003F6">
        <w:rPr>
          <w:rFonts w:ascii="Arial" w:hAnsi="Arial" w:cs="Arial"/>
          <w:sz w:val="24"/>
          <w:szCs w:val="24"/>
        </w:rPr>
        <w:t>Spillages are</w:t>
      </w:r>
      <w:r w:rsidR="003B2344" w:rsidRPr="00F003F6">
        <w:rPr>
          <w:rFonts w:ascii="Arial" w:hAnsi="Arial" w:cs="Arial"/>
          <w:sz w:val="24"/>
          <w:szCs w:val="24"/>
        </w:rPr>
        <w:t xml:space="preserve"> dealt with locally by operators using the spill kit.  Additional support is available from the Site Emergency Response Team by </w:t>
      </w:r>
      <w:r w:rsidR="003B2344" w:rsidRPr="00804CDB">
        <w:rPr>
          <w:rFonts w:ascii="Arial" w:hAnsi="Arial" w:cs="Arial"/>
          <w:sz w:val="24"/>
          <w:szCs w:val="24"/>
        </w:rPr>
        <w:t xml:space="preserve">calling </w:t>
      </w:r>
      <w:r w:rsidR="00066D77" w:rsidRPr="00804CDB">
        <w:rPr>
          <w:rFonts w:ascii="Arial" w:hAnsi="Arial" w:cs="Arial"/>
          <w:sz w:val="24"/>
          <w:szCs w:val="24"/>
        </w:rPr>
        <w:t>01625238666</w:t>
      </w:r>
    </w:p>
    <w:p w14:paraId="214CF9CC" w14:textId="77777777" w:rsidR="004D3A1D" w:rsidRPr="00C667F7" w:rsidRDefault="004D3A1D" w:rsidP="00C0534A">
      <w:pPr>
        <w:spacing w:after="0" w:line="240" w:lineRule="auto"/>
        <w:rPr>
          <w:rFonts w:ascii="Arial" w:hAnsi="Arial" w:cs="Arial"/>
          <w:sz w:val="24"/>
          <w:szCs w:val="24"/>
          <w:u w:val="single"/>
        </w:rPr>
      </w:pPr>
    </w:p>
    <w:p w14:paraId="2117C587" w14:textId="74FEC1E9" w:rsidR="004D3A1D" w:rsidRPr="00C667F7" w:rsidRDefault="004D3A1D" w:rsidP="00C0534A">
      <w:pPr>
        <w:spacing w:after="0" w:line="240" w:lineRule="auto"/>
        <w:rPr>
          <w:rFonts w:ascii="Arial" w:hAnsi="Arial" w:cs="Arial"/>
          <w:sz w:val="24"/>
          <w:szCs w:val="24"/>
        </w:rPr>
      </w:pPr>
      <w:r w:rsidRPr="00C667F7">
        <w:rPr>
          <w:rFonts w:ascii="Arial" w:hAnsi="Arial" w:cs="Arial"/>
          <w:sz w:val="24"/>
          <w:szCs w:val="24"/>
        </w:rPr>
        <w:t>All site surfaces will be inspected daily when the site is in operation. Debris will be swept as required and placed in a skip.</w:t>
      </w:r>
      <w:r w:rsidR="003B2344">
        <w:rPr>
          <w:rFonts w:ascii="Arial" w:hAnsi="Arial" w:cs="Arial"/>
          <w:sz w:val="24"/>
          <w:szCs w:val="24"/>
        </w:rPr>
        <w:t xml:space="preserve">  </w:t>
      </w:r>
      <w:r w:rsidRPr="00C667F7">
        <w:rPr>
          <w:rFonts w:ascii="Arial" w:hAnsi="Arial" w:cs="Arial"/>
          <w:sz w:val="24"/>
          <w:szCs w:val="24"/>
        </w:rPr>
        <w:t xml:space="preserve">Any spillages of fuel/oil will be cleared immediately by depositing sand or absorbents on the affected area. The sand or absorbents will be placed in a </w:t>
      </w:r>
      <w:r w:rsidR="00803B2B">
        <w:rPr>
          <w:rFonts w:ascii="Arial" w:hAnsi="Arial" w:cs="Arial"/>
          <w:sz w:val="24"/>
          <w:szCs w:val="24"/>
        </w:rPr>
        <w:t>container</w:t>
      </w:r>
      <w:r w:rsidRPr="00C667F7">
        <w:rPr>
          <w:rFonts w:ascii="Arial" w:hAnsi="Arial" w:cs="Arial"/>
          <w:sz w:val="24"/>
          <w:szCs w:val="24"/>
        </w:rPr>
        <w:t xml:space="preserve"> to be taken to a suitably licensed site for disposal. All spillages of waste and windblown litter will be cleared by the end of the </w:t>
      </w:r>
      <w:r w:rsidR="00C0534A">
        <w:rPr>
          <w:rFonts w:ascii="Arial" w:hAnsi="Arial" w:cs="Arial"/>
          <w:sz w:val="24"/>
          <w:szCs w:val="24"/>
        </w:rPr>
        <w:t>w</w:t>
      </w:r>
      <w:r w:rsidRPr="00C667F7">
        <w:rPr>
          <w:rFonts w:ascii="Arial" w:hAnsi="Arial" w:cs="Arial"/>
          <w:sz w:val="24"/>
          <w:szCs w:val="24"/>
        </w:rPr>
        <w:t>orking day in which they occur. Spillage clearance proce</w:t>
      </w:r>
      <w:r w:rsidR="00F72240" w:rsidRPr="00C667F7">
        <w:rPr>
          <w:rFonts w:ascii="Arial" w:hAnsi="Arial" w:cs="Arial"/>
          <w:sz w:val="24"/>
          <w:szCs w:val="24"/>
        </w:rPr>
        <w:t xml:space="preserve">dures are detailed in </w:t>
      </w:r>
      <w:r w:rsidR="00F72240" w:rsidRPr="00C667F7">
        <w:rPr>
          <w:rFonts w:ascii="Arial" w:hAnsi="Arial" w:cs="Arial"/>
          <w:b/>
          <w:sz w:val="24"/>
          <w:szCs w:val="24"/>
        </w:rPr>
        <w:t xml:space="preserve">Appendix </w:t>
      </w:r>
      <w:r w:rsidR="00E5104B">
        <w:rPr>
          <w:rFonts w:ascii="Arial" w:hAnsi="Arial" w:cs="Arial"/>
          <w:b/>
          <w:sz w:val="24"/>
          <w:szCs w:val="24"/>
        </w:rPr>
        <w:t>M</w:t>
      </w:r>
      <w:r w:rsidRPr="00C667F7">
        <w:rPr>
          <w:rFonts w:ascii="Arial" w:hAnsi="Arial" w:cs="Arial"/>
          <w:sz w:val="24"/>
          <w:szCs w:val="24"/>
        </w:rPr>
        <w:t>.</w:t>
      </w:r>
    </w:p>
    <w:p w14:paraId="28018B49" w14:textId="77777777" w:rsidR="003B2344" w:rsidRDefault="003B2344" w:rsidP="00472B0C">
      <w:pPr>
        <w:spacing w:after="0" w:line="240" w:lineRule="auto"/>
        <w:jc w:val="both"/>
        <w:rPr>
          <w:rFonts w:ascii="Arial" w:hAnsi="Arial" w:cs="Arial"/>
          <w:sz w:val="24"/>
          <w:szCs w:val="24"/>
        </w:rPr>
      </w:pPr>
    </w:p>
    <w:p w14:paraId="5E492EAF" w14:textId="77777777" w:rsidR="00622A69" w:rsidRDefault="00622A69" w:rsidP="00472B0C">
      <w:pPr>
        <w:spacing w:after="0" w:line="240" w:lineRule="auto"/>
        <w:jc w:val="both"/>
        <w:rPr>
          <w:rFonts w:ascii="Arial" w:hAnsi="Arial" w:cs="Arial"/>
          <w:sz w:val="24"/>
          <w:szCs w:val="24"/>
        </w:rPr>
      </w:pPr>
    </w:p>
    <w:p w14:paraId="3890CE22" w14:textId="77777777" w:rsidR="00A74055" w:rsidRPr="00C667F7" w:rsidRDefault="00A74055" w:rsidP="000A3513">
      <w:pPr>
        <w:spacing w:after="0" w:line="240" w:lineRule="auto"/>
        <w:rPr>
          <w:rFonts w:ascii="Arial" w:hAnsi="Arial" w:cs="Arial"/>
          <w:sz w:val="24"/>
          <w:szCs w:val="24"/>
        </w:rPr>
      </w:pPr>
      <w:r w:rsidRPr="00C667F7">
        <w:rPr>
          <w:rFonts w:ascii="Arial" w:hAnsi="Arial" w:cs="Arial"/>
          <w:sz w:val="24"/>
          <w:szCs w:val="24"/>
          <w:u w:val="single"/>
        </w:rPr>
        <w:t>Drainage management</w:t>
      </w:r>
      <w:r w:rsidR="00C9540A" w:rsidRPr="00C667F7">
        <w:rPr>
          <w:rFonts w:ascii="Arial" w:hAnsi="Arial" w:cs="Arial"/>
          <w:sz w:val="24"/>
          <w:szCs w:val="24"/>
        </w:rPr>
        <w:t>.</w:t>
      </w:r>
    </w:p>
    <w:p w14:paraId="2640D109" w14:textId="77777777" w:rsidR="00C9540A" w:rsidRPr="00C667F7" w:rsidRDefault="00C9540A" w:rsidP="000A3513">
      <w:pPr>
        <w:spacing w:after="0" w:line="240" w:lineRule="auto"/>
        <w:rPr>
          <w:rFonts w:ascii="Arial" w:hAnsi="Arial" w:cs="Arial"/>
          <w:sz w:val="24"/>
          <w:szCs w:val="24"/>
        </w:rPr>
      </w:pPr>
    </w:p>
    <w:p w14:paraId="1FA00237" w14:textId="77777777" w:rsidR="004D7154" w:rsidRDefault="00622A69" w:rsidP="00C9540A">
      <w:pPr>
        <w:spacing w:after="0" w:line="240" w:lineRule="auto"/>
        <w:jc w:val="both"/>
        <w:rPr>
          <w:rFonts w:ascii="Arial" w:hAnsi="Arial" w:cs="Arial"/>
          <w:sz w:val="24"/>
          <w:szCs w:val="24"/>
        </w:rPr>
      </w:pPr>
      <w:r>
        <w:rPr>
          <w:rFonts w:ascii="Arial" w:hAnsi="Arial" w:cs="Arial"/>
          <w:sz w:val="24"/>
          <w:szCs w:val="24"/>
        </w:rPr>
        <w:t>Bruntwood management services</w:t>
      </w:r>
      <w:r w:rsidR="00C9540A" w:rsidRPr="00C667F7">
        <w:rPr>
          <w:rFonts w:ascii="Arial" w:hAnsi="Arial" w:cs="Arial"/>
          <w:sz w:val="24"/>
          <w:szCs w:val="24"/>
        </w:rPr>
        <w:t xml:space="preserve"> are committed to the management and maintenance of drainage systems, to prevent contamination of the ground and business interruption through flooding or loss of service. </w:t>
      </w:r>
      <w:r w:rsidR="00FF3389">
        <w:rPr>
          <w:rFonts w:ascii="Arial" w:hAnsi="Arial" w:cs="Arial"/>
          <w:sz w:val="24"/>
          <w:szCs w:val="24"/>
        </w:rPr>
        <w:t xml:space="preserve"> </w:t>
      </w:r>
    </w:p>
    <w:p w14:paraId="5881B772" w14:textId="77777777" w:rsidR="003B2344" w:rsidRPr="00C667F7" w:rsidRDefault="003B2344" w:rsidP="00C9540A">
      <w:pPr>
        <w:spacing w:after="0" w:line="240" w:lineRule="auto"/>
        <w:jc w:val="both"/>
        <w:rPr>
          <w:rFonts w:ascii="Arial" w:hAnsi="Arial" w:cs="Arial"/>
          <w:sz w:val="24"/>
          <w:szCs w:val="24"/>
        </w:rPr>
      </w:pPr>
    </w:p>
    <w:p w14:paraId="0367647D" w14:textId="77777777" w:rsidR="00444691" w:rsidRDefault="00472B0C" w:rsidP="001E105F">
      <w:pPr>
        <w:spacing w:after="0" w:line="240" w:lineRule="auto"/>
        <w:jc w:val="both"/>
        <w:rPr>
          <w:rFonts w:ascii="Arial" w:hAnsi="Arial" w:cs="Arial"/>
          <w:sz w:val="24"/>
          <w:szCs w:val="24"/>
        </w:rPr>
      </w:pPr>
      <w:r w:rsidRPr="00804CDB">
        <w:rPr>
          <w:rFonts w:ascii="Arial" w:hAnsi="Arial" w:cs="Arial"/>
          <w:sz w:val="24"/>
          <w:szCs w:val="24"/>
        </w:rPr>
        <w:lastRenderedPageBreak/>
        <w:t xml:space="preserve">All areas of the site used for </w:t>
      </w:r>
      <w:r w:rsidR="008823B2" w:rsidRPr="00804CDB">
        <w:rPr>
          <w:rFonts w:ascii="Arial" w:hAnsi="Arial" w:cs="Arial"/>
          <w:sz w:val="24"/>
          <w:szCs w:val="24"/>
        </w:rPr>
        <w:t xml:space="preserve">waste handling operations </w:t>
      </w:r>
      <w:r w:rsidRPr="00804CDB">
        <w:rPr>
          <w:rFonts w:ascii="Arial" w:hAnsi="Arial" w:cs="Arial"/>
          <w:sz w:val="24"/>
          <w:szCs w:val="24"/>
        </w:rPr>
        <w:t>have impermeable concrete</w:t>
      </w:r>
      <w:r w:rsidRPr="00804CDB">
        <w:rPr>
          <w:rFonts w:ascii="Arial" w:hAnsi="Arial" w:cs="Arial"/>
        </w:rPr>
        <w:t xml:space="preserve"> </w:t>
      </w:r>
      <w:r w:rsidRPr="00804CDB">
        <w:rPr>
          <w:rFonts w:ascii="Arial" w:hAnsi="Arial" w:cs="Arial"/>
          <w:sz w:val="24"/>
          <w:szCs w:val="24"/>
        </w:rPr>
        <w:t>surfacing and sealed drain</w:t>
      </w:r>
      <w:r w:rsidR="002771BF" w:rsidRPr="00804CDB">
        <w:rPr>
          <w:rFonts w:ascii="Arial" w:hAnsi="Arial" w:cs="Arial"/>
          <w:sz w:val="24"/>
          <w:szCs w:val="24"/>
        </w:rPr>
        <w:t>age</w:t>
      </w:r>
      <w:r w:rsidR="008823B2" w:rsidRPr="00804CDB">
        <w:rPr>
          <w:rFonts w:ascii="Arial" w:hAnsi="Arial" w:cs="Arial"/>
          <w:sz w:val="24"/>
          <w:szCs w:val="24"/>
        </w:rPr>
        <w:t xml:space="preserve">. The site is </w:t>
      </w:r>
      <w:r w:rsidRPr="00804CDB">
        <w:rPr>
          <w:rFonts w:ascii="Arial" w:hAnsi="Arial" w:cs="Arial"/>
          <w:sz w:val="24"/>
          <w:szCs w:val="24"/>
        </w:rPr>
        <w:t>operated</w:t>
      </w:r>
      <w:r w:rsidRPr="00804CDB">
        <w:rPr>
          <w:rFonts w:ascii="Arial" w:hAnsi="Arial" w:cs="Arial"/>
        </w:rPr>
        <w:t xml:space="preserve"> </w:t>
      </w:r>
      <w:r w:rsidRPr="00804CDB">
        <w:rPr>
          <w:rFonts w:ascii="Arial" w:hAnsi="Arial" w:cs="Arial"/>
          <w:sz w:val="24"/>
          <w:szCs w:val="24"/>
        </w:rPr>
        <w:t>to prevent fugitive emissions to surface water a</w:t>
      </w:r>
      <w:r w:rsidR="002771BF" w:rsidRPr="00804CDB">
        <w:rPr>
          <w:rFonts w:ascii="Arial" w:hAnsi="Arial" w:cs="Arial"/>
          <w:sz w:val="24"/>
          <w:szCs w:val="24"/>
        </w:rPr>
        <w:t>nd groundwater.</w:t>
      </w:r>
      <w:r w:rsidR="008823B2" w:rsidRPr="00804CDB">
        <w:rPr>
          <w:rFonts w:ascii="Arial" w:hAnsi="Arial" w:cs="Arial"/>
          <w:sz w:val="24"/>
          <w:szCs w:val="24"/>
        </w:rPr>
        <w:t xml:space="preserve"> Liquids can only be discharged into a sewer subject to a consent issued by the local water company. Liquids may be taken off-site in a tanker for disposal or recovery.</w:t>
      </w:r>
    </w:p>
    <w:p w14:paraId="3086BB3F" w14:textId="77777777" w:rsidR="002610DA" w:rsidRDefault="002610DA" w:rsidP="001E105F">
      <w:pPr>
        <w:spacing w:after="0" w:line="240" w:lineRule="auto"/>
        <w:jc w:val="both"/>
        <w:rPr>
          <w:rFonts w:ascii="Arial" w:hAnsi="Arial" w:cs="Arial"/>
          <w:sz w:val="24"/>
          <w:szCs w:val="24"/>
        </w:rPr>
      </w:pPr>
    </w:p>
    <w:p w14:paraId="3BCA1D54" w14:textId="77777777" w:rsidR="002610DA" w:rsidRPr="00C667F7" w:rsidRDefault="002610DA" w:rsidP="001E105F">
      <w:pPr>
        <w:spacing w:after="0" w:line="240" w:lineRule="auto"/>
        <w:jc w:val="both"/>
        <w:rPr>
          <w:rFonts w:ascii="Arial" w:hAnsi="Arial" w:cs="Arial"/>
          <w:sz w:val="24"/>
          <w:szCs w:val="24"/>
        </w:rPr>
      </w:pPr>
    </w:p>
    <w:p w14:paraId="53D3F741" w14:textId="77777777" w:rsidR="00472B0C" w:rsidRPr="00C667F7" w:rsidRDefault="00472B0C" w:rsidP="00472B0C">
      <w:pPr>
        <w:spacing w:after="0" w:line="240" w:lineRule="auto"/>
        <w:jc w:val="both"/>
        <w:rPr>
          <w:rFonts w:ascii="Arial" w:hAnsi="Arial" w:cs="Arial"/>
          <w:sz w:val="24"/>
          <w:szCs w:val="24"/>
          <w:u w:val="single"/>
        </w:rPr>
      </w:pPr>
      <w:r w:rsidRPr="00C667F7">
        <w:rPr>
          <w:rFonts w:ascii="Arial" w:hAnsi="Arial" w:cs="Arial"/>
          <w:sz w:val="24"/>
          <w:szCs w:val="24"/>
          <w:u w:val="single"/>
        </w:rPr>
        <w:t>Odour</w:t>
      </w:r>
    </w:p>
    <w:p w14:paraId="05C16D5B" w14:textId="77777777" w:rsidR="006243C1" w:rsidRPr="00C667F7" w:rsidRDefault="006243C1" w:rsidP="00472B0C">
      <w:pPr>
        <w:spacing w:after="0" w:line="240" w:lineRule="auto"/>
        <w:jc w:val="both"/>
        <w:rPr>
          <w:rFonts w:ascii="Arial" w:hAnsi="Arial" w:cs="Arial"/>
          <w:sz w:val="24"/>
          <w:szCs w:val="24"/>
          <w:u w:val="single"/>
        </w:rPr>
      </w:pPr>
    </w:p>
    <w:p w14:paraId="688CEF62" w14:textId="77777777" w:rsidR="00622FF2" w:rsidRPr="00C667F7" w:rsidRDefault="00472B0C" w:rsidP="00622FF2">
      <w:pPr>
        <w:spacing w:after="0" w:line="240" w:lineRule="auto"/>
        <w:jc w:val="both"/>
        <w:rPr>
          <w:rFonts w:ascii="Arial" w:hAnsi="Arial" w:cs="Arial"/>
          <w:sz w:val="24"/>
          <w:szCs w:val="24"/>
        </w:rPr>
      </w:pPr>
      <w:r w:rsidRPr="00C667F7">
        <w:rPr>
          <w:rFonts w:ascii="Arial" w:hAnsi="Arial" w:cs="Arial"/>
          <w:sz w:val="24"/>
          <w:szCs w:val="24"/>
        </w:rPr>
        <w:t>There would be no point source emissions to air from waste management operations at the</w:t>
      </w:r>
      <w:r w:rsidRPr="00C667F7">
        <w:rPr>
          <w:rFonts w:ascii="Arial" w:hAnsi="Arial" w:cs="Arial"/>
        </w:rPr>
        <w:t xml:space="preserve"> </w:t>
      </w:r>
      <w:r w:rsidRPr="00C667F7">
        <w:rPr>
          <w:rFonts w:ascii="Arial" w:hAnsi="Arial" w:cs="Arial"/>
          <w:sz w:val="24"/>
          <w:szCs w:val="24"/>
        </w:rPr>
        <w:t xml:space="preserve">facility. Odour has been assessed as a fugitive emission. </w:t>
      </w:r>
      <w:r w:rsidR="00622FF2" w:rsidRPr="00C667F7">
        <w:rPr>
          <w:rFonts w:ascii="Arial" w:hAnsi="Arial" w:cs="Arial"/>
          <w:sz w:val="24"/>
          <w:szCs w:val="24"/>
        </w:rPr>
        <w:t xml:space="preserve">Incoming wastes would be subject to inspection by site personnel who would be aware of the permitted wastes that can be accepted at the facility and those which could be potentially </w:t>
      </w:r>
      <w:proofErr w:type="gramStart"/>
      <w:r w:rsidR="00622FF2" w:rsidRPr="00C667F7">
        <w:rPr>
          <w:rFonts w:ascii="Arial" w:hAnsi="Arial" w:cs="Arial"/>
          <w:sz w:val="24"/>
          <w:szCs w:val="24"/>
        </w:rPr>
        <w:t>malodorous</w:t>
      </w:r>
      <w:proofErr w:type="gramEnd"/>
      <w:r w:rsidR="00622FF2" w:rsidRPr="00C667F7">
        <w:rPr>
          <w:rFonts w:ascii="Arial" w:hAnsi="Arial" w:cs="Arial"/>
          <w:sz w:val="24"/>
          <w:szCs w:val="24"/>
        </w:rPr>
        <w:t xml:space="preserve"> and which could require special attention.</w:t>
      </w:r>
    </w:p>
    <w:p w14:paraId="01C86CB4" w14:textId="2CD235D8" w:rsidR="003B2344" w:rsidRDefault="003B2344" w:rsidP="00622FF2">
      <w:pPr>
        <w:spacing w:after="0" w:line="240" w:lineRule="auto"/>
        <w:jc w:val="both"/>
        <w:rPr>
          <w:rFonts w:ascii="Arial" w:hAnsi="Arial" w:cs="Arial"/>
          <w:sz w:val="24"/>
          <w:szCs w:val="24"/>
        </w:rPr>
      </w:pPr>
    </w:p>
    <w:p w14:paraId="00FEF0AA" w14:textId="77777777" w:rsidR="00622FF2" w:rsidRPr="00C667F7" w:rsidRDefault="00622FF2" w:rsidP="00622FF2">
      <w:pPr>
        <w:spacing w:after="0" w:line="240" w:lineRule="auto"/>
        <w:jc w:val="both"/>
        <w:rPr>
          <w:rFonts w:ascii="Arial" w:hAnsi="Arial" w:cs="Arial"/>
          <w:sz w:val="24"/>
          <w:szCs w:val="24"/>
          <w:u w:val="single"/>
        </w:rPr>
      </w:pPr>
      <w:r w:rsidRPr="00C667F7">
        <w:rPr>
          <w:rFonts w:ascii="Arial" w:hAnsi="Arial" w:cs="Arial"/>
          <w:sz w:val="24"/>
          <w:szCs w:val="24"/>
          <w:u w:val="single"/>
        </w:rPr>
        <w:t>Dust</w:t>
      </w:r>
    </w:p>
    <w:p w14:paraId="4F6350DF" w14:textId="77777777" w:rsidR="006243C1" w:rsidRPr="00C667F7" w:rsidRDefault="006243C1" w:rsidP="00622FF2">
      <w:pPr>
        <w:spacing w:after="0" w:line="240" w:lineRule="auto"/>
        <w:jc w:val="both"/>
        <w:rPr>
          <w:rFonts w:ascii="Arial" w:hAnsi="Arial" w:cs="Arial"/>
          <w:sz w:val="24"/>
          <w:szCs w:val="24"/>
          <w:u w:val="single"/>
        </w:rPr>
      </w:pPr>
    </w:p>
    <w:p w14:paraId="302264CE" w14:textId="77777777" w:rsidR="00622FF2" w:rsidRPr="00C667F7" w:rsidRDefault="00622FF2" w:rsidP="00622FF2">
      <w:pPr>
        <w:spacing w:after="0" w:line="240" w:lineRule="auto"/>
        <w:jc w:val="both"/>
        <w:rPr>
          <w:rFonts w:ascii="Arial" w:hAnsi="Arial" w:cs="Arial"/>
          <w:sz w:val="24"/>
          <w:szCs w:val="24"/>
        </w:rPr>
      </w:pPr>
      <w:r w:rsidRPr="00C667F7">
        <w:rPr>
          <w:rFonts w:ascii="Arial" w:hAnsi="Arial" w:cs="Arial"/>
          <w:sz w:val="24"/>
          <w:szCs w:val="24"/>
        </w:rPr>
        <w:t>Due to the nature of the wastes accepted at the W</w:t>
      </w:r>
      <w:r w:rsidR="000D28C4">
        <w:rPr>
          <w:rFonts w:ascii="Arial" w:hAnsi="Arial" w:cs="Arial"/>
          <w:sz w:val="24"/>
          <w:szCs w:val="24"/>
        </w:rPr>
        <w:t>aste Facility</w:t>
      </w:r>
      <w:r w:rsidRPr="00C667F7">
        <w:rPr>
          <w:rFonts w:ascii="Arial" w:hAnsi="Arial" w:cs="Arial"/>
          <w:sz w:val="24"/>
          <w:szCs w:val="24"/>
        </w:rPr>
        <w:t xml:space="preserve"> it is not anticipated that</w:t>
      </w:r>
      <w:r w:rsidRPr="00C667F7">
        <w:rPr>
          <w:rFonts w:ascii="Arial" w:hAnsi="Arial" w:cs="Arial"/>
        </w:rPr>
        <w:t xml:space="preserve"> </w:t>
      </w:r>
      <w:r w:rsidRPr="00C667F7">
        <w:rPr>
          <w:rFonts w:ascii="Arial" w:hAnsi="Arial" w:cs="Arial"/>
          <w:sz w:val="24"/>
          <w:szCs w:val="24"/>
        </w:rPr>
        <w:t>excessively dusty waste would arrive at the facility.</w:t>
      </w:r>
      <w:r w:rsidRPr="00C667F7">
        <w:rPr>
          <w:rFonts w:ascii="Arial" w:hAnsi="Arial" w:cs="Arial"/>
        </w:rPr>
        <w:t xml:space="preserve"> </w:t>
      </w:r>
      <w:r w:rsidRPr="00C667F7">
        <w:rPr>
          <w:rFonts w:ascii="Arial" w:hAnsi="Arial" w:cs="Arial"/>
          <w:sz w:val="24"/>
          <w:szCs w:val="24"/>
        </w:rPr>
        <w:t>Visual inspections would be carried out by the site operatives during the</w:t>
      </w:r>
      <w:r w:rsidRPr="00C667F7">
        <w:rPr>
          <w:rFonts w:ascii="Arial" w:hAnsi="Arial" w:cs="Arial"/>
        </w:rPr>
        <w:t xml:space="preserve"> </w:t>
      </w:r>
      <w:r w:rsidRPr="00C667F7">
        <w:rPr>
          <w:rFonts w:ascii="Arial" w:hAnsi="Arial" w:cs="Arial"/>
          <w:sz w:val="24"/>
          <w:szCs w:val="24"/>
        </w:rPr>
        <w:t>working day, especially during dry and windy conditions. The Site Manager would assess the</w:t>
      </w:r>
      <w:r w:rsidRPr="00C667F7">
        <w:rPr>
          <w:rFonts w:ascii="Arial" w:hAnsi="Arial" w:cs="Arial"/>
        </w:rPr>
        <w:t xml:space="preserve"> </w:t>
      </w:r>
      <w:r w:rsidRPr="00C667F7">
        <w:rPr>
          <w:rFonts w:ascii="Arial" w:hAnsi="Arial" w:cs="Arial"/>
          <w:sz w:val="24"/>
          <w:szCs w:val="24"/>
        </w:rPr>
        <w:t>need for remedial action and implement such action where necessary.</w:t>
      </w:r>
    </w:p>
    <w:p w14:paraId="32820BDA" w14:textId="77777777" w:rsidR="003B2344" w:rsidRPr="00C667F7" w:rsidRDefault="003B2344" w:rsidP="007B594B">
      <w:pPr>
        <w:spacing w:after="0" w:line="240" w:lineRule="auto"/>
        <w:jc w:val="both"/>
        <w:rPr>
          <w:rFonts w:ascii="Arial" w:hAnsi="Arial" w:cs="Arial"/>
          <w:sz w:val="24"/>
          <w:szCs w:val="24"/>
        </w:rPr>
      </w:pPr>
    </w:p>
    <w:p w14:paraId="420D7BF1" w14:textId="77777777" w:rsidR="00747878" w:rsidRPr="00C667F7" w:rsidRDefault="00747878" w:rsidP="00747878">
      <w:pPr>
        <w:spacing w:after="0" w:line="240" w:lineRule="auto"/>
        <w:rPr>
          <w:rFonts w:ascii="Arial" w:hAnsi="Arial" w:cs="Arial"/>
          <w:sz w:val="24"/>
          <w:szCs w:val="24"/>
          <w:u w:val="single"/>
        </w:rPr>
      </w:pPr>
      <w:r w:rsidRPr="00C667F7">
        <w:rPr>
          <w:rFonts w:ascii="Arial" w:hAnsi="Arial" w:cs="Arial"/>
          <w:sz w:val="24"/>
          <w:szCs w:val="24"/>
          <w:u w:val="single"/>
        </w:rPr>
        <w:t>Noise &amp; Vibration</w:t>
      </w:r>
    </w:p>
    <w:p w14:paraId="1A58ACE9" w14:textId="77777777" w:rsidR="006243C1" w:rsidRPr="00C667F7" w:rsidRDefault="006243C1" w:rsidP="00747878">
      <w:pPr>
        <w:spacing w:after="0" w:line="240" w:lineRule="auto"/>
        <w:rPr>
          <w:rFonts w:ascii="Arial" w:hAnsi="Arial" w:cs="Arial"/>
          <w:sz w:val="24"/>
          <w:szCs w:val="24"/>
          <w:u w:val="single"/>
        </w:rPr>
      </w:pPr>
    </w:p>
    <w:p w14:paraId="56EE30BF" w14:textId="77777777" w:rsidR="00DC25E8" w:rsidRDefault="00E11BEB" w:rsidP="00EA1A1E">
      <w:pPr>
        <w:spacing w:after="0" w:line="240" w:lineRule="auto"/>
        <w:jc w:val="both"/>
        <w:rPr>
          <w:rFonts w:ascii="Arial" w:hAnsi="Arial" w:cs="Arial"/>
          <w:sz w:val="24"/>
          <w:szCs w:val="24"/>
        </w:rPr>
      </w:pPr>
      <w:r w:rsidRPr="00C667F7">
        <w:rPr>
          <w:rFonts w:ascii="Arial" w:hAnsi="Arial" w:cs="Arial"/>
          <w:sz w:val="24"/>
          <w:szCs w:val="24"/>
        </w:rPr>
        <w:t>It is not anticipated that site operations will cause a noise nuisance or vibration problem because the scale, location and vehicle/plant type used on site of the operation.</w:t>
      </w:r>
    </w:p>
    <w:p w14:paraId="0AD101E1" w14:textId="77777777" w:rsidR="003B2344" w:rsidRPr="00C667F7" w:rsidRDefault="003B2344" w:rsidP="00EA1A1E">
      <w:pPr>
        <w:spacing w:after="0" w:line="240" w:lineRule="auto"/>
        <w:jc w:val="both"/>
        <w:rPr>
          <w:rFonts w:ascii="Arial" w:hAnsi="Arial" w:cs="Arial"/>
          <w:sz w:val="24"/>
          <w:szCs w:val="24"/>
        </w:rPr>
      </w:pPr>
    </w:p>
    <w:p w14:paraId="0F41DD32" w14:textId="77777777" w:rsidR="00EA1A1E" w:rsidRPr="00C667F7" w:rsidRDefault="00EA1A1E" w:rsidP="00EA1A1E">
      <w:pPr>
        <w:spacing w:after="0" w:line="240" w:lineRule="auto"/>
        <w:jc w:val="both"/>
        <w:rPr>
          <w:rFonts w:ascii="Arial" w:hAnsi="Arial" w:cs="Arial"/>
          <w:sz w:val="24"/>
          <w:szCs w:val="24"/>
          <w:u w:val="single"/>
        </w:rPr>
      </w:pPr>
      <w:r w:rsidRPr="00C667F7">
        <w:rPr>
          <w:rFonts w:ascii="Arial" w:hAnsi="Arial" w:cs="Arial"/>
          <w:sz w:val="24"/>
          <w:szCs w:val="24"/>
          <w:u w:val="single"/>
        </w:rPr>
        <w:t>Pests</w:t>
      </w:r>
    </w:p>
    <w:p w14:paraId="6CCF9370" w14:textId="77777777" w:rsidR="006243C1" w:rsidRPr="00C667F7" w:rsidRDefault="006243C1" w:rsidP="00EA1A1E">
      <w:pPr>
        <w:spacing w:after="0" w:line="240" w:lineRule="auto"/>
        <w:jc w:val="both"/>
        <w:rPr>
          <w:rFonts w:ascii="Arial" w:hAnsi="Arial" w:cs="Arial"/>
          <w:sz w:val="24"/>
          <w:szCs w:val="24"/>
          <w:u w:val="single"/>
        </w:rPr>
      </w:pPr>
    </w:p>
    <w:p w14:paraId="72582C71" w14:textId="77777777" w:rsidR="00EA1A1E" w:rsidRPr="003425B0" w:rsidRDefault="00EA1A1E" w:rsidP="003D0527">
      <w:pPr>
        <w:spacing w:after="0" w:line="240" w:lineRule="auto"/>
        <w:rPr>
          <w:rFonts w:ascii="Arial" w:hAnsi="Arial" w:cs="Arial"/>
          <w:color w:val="FF0000"/>
          <w:sz w:val="24"/>
          <w:szCs w:val="24"/>
        </w:rPr>
      </w:pPr>
      <w:r w:rsidRPr="00C667F7">
        <w:rPr>
          <w:rFonts w:ascii="Arial" w:hAnsi="Arial" w:cs="Arial"/>
          <w:sz w:val="24"/>
          <w:szCs w:val="24"/>
        </w:rPr>
        <w:t>The facility would be inspected by both site management and operatives for infestations of</w:t>
      </w:r>
      <w:r w:rsidRPr="00C667F7">
        <w:rPr>
          <w:rFonts w:ascii="Arial" w:hAnsi="Arial" w:cs="Arial"/>
        </w:rPr>
        <w:t xml:space="preserve"> </w:t>
      </w:r>
      <w:r w:rsidRPr="00C667F7">
        <w:rPr>
          <w:rFonts w:ascii="Arial" w:hAnsi="Arial" w:cs="Arial"/>
          <w:sz w:val="24"/>
          <w:szCs w:val="24"/>
        </w:rPr>
        <w:t>pests, vermin and insects on a routine basis. I</w:t>
      </w:r>
      <w:r w:rsidR="003D0527">
        <w:rPr>
          <w:rFonts w:ascii="Arial" w:hAnsi="Arial" w:cs="Arial"/>
          <w:sz w:val="24"/>
          <w:szCs w:val="24"/>
        </w:rPr>
        <w:t>f</w:t>
      </w:r>
      <w:r w:rsidRPr="00C667F7">
        <w:rPr>
          <w:rFonts w:ascii="Arial" w:hAnsi="Arial" w:cs="Arial"/>
          <w:sz w:val="24"/>
          <w:szCs w:val="24"/>
        </w:rPr>
        <w:t xml:space="preserve"> specific waste is found to be</w:t>
      </w:r>
      <w:r w:rsidRPr="00C667F7">
        <w:rPr>
          <w:rFonts w:ascii="Arial" w:hAnsi="Arial" w:cs="Arial"/>
        </w:rPr>
        <w:t xml:space="preserve"> </w:t>
      </w:r>
      <w:r w:rsidRPr="00C667F7">
        <w:rPr>
          <w:rFonts w:ascii="Arial" w:hAnsi="Arial" w:cs="Arial"/>
          <w:sz w:val="24"/>
          <w:szCs w:val="24"/>
        </w:rPr>
        <w:t>respons</w:t>
      </w:r>
      <w:r w:rsidR="003D0527">
        <w:rPr>
          <w:rFonts w:ascii="Arial" w:hAnsi="Arial" w:cs="Arial"/>
          <w:sz w:val="24"/>
          <w:szCs w:val="24"/>
        </w:rPr>
        <w:t>ible for attracting scavengers,</w:t>
      </w:r>
      <w:r w:rsidRPr="00C667F7">
        <w:rPr>
          <w:rFonts w:ascii="Arial" w:hAnsi="Arial" w:cs="Arial"/>
          <w:sz w:val="24"/>
          <w:szCs w:val="24"/>
        </w:rPr>
        <w:t xml:space="preserve"> pests or infestation, this waste would be removed</w:t>
      </w:r>
      <w:r w:rsidRPr="00C667F7">
        <w:rPr>
          <w:rFonts w:ascii="Arial" w:hAnsi="Arial" w:cs="Arial"/>
        </w:rPr>
        <w:t xml:space="preserve"> </w:t>
      </w:r>
      <w:r w:rsidRPr="00C667F7">
        <w:rPr>
          <w:rFonts w:ascii="Arial" w:hAnsi="Arial" w:cs="Arial"/>
          <w:sz w:val="24"/>
          <w:szCs w:val="24"/>
        </w:rPr>
        <w:t>from the proposed waste facility as soon as practicable.</w:t>
      </w:r>
      <w:r w:rsidR="00622FF2" w:rsidRPr="00C667F7">
        <w:rPr>
          <w:rFonts w:ascii="Arial" w:hAnsi="Arial" w:cs="Arial"/>
        </w:rPr>
        <w:t xml:space="preserve"> </w:t>
      </w:r>
      <w:r w:rsidR="003D0527">
        <w:rPr>
          <w:rFonts w:ascii="Arial" w:hAnsi="Arial" w:cs="Arial"/>
        </w:rPr>
        <w:t xml:space="preserve"> </w:t>
      </w:r>
      <w:r w:rsidR="00622FF2" w:rsidRPr="00C667F7">
        <w:rPr>
          <w:rFonts w:ascii="Arial" w:hAnsi="Arial" w:cs="Arial"/>
          <w:sz w:val="24"/>
          <w:szCs w:val="24"/>
        </w:rPr>
        <w:t xml:space="preserve">A specialist pest control contractor would be </w:t>
      </w:r>
      <w:r w:rsidR="006960B6">
        <w:rPr>
          <w:rFonts w:ascii="Arial" w:hAnsi="Arial" w:cs="Arial"/>
          <w:sz w:val="24"/>
          <w:szCs w:val="24"/>
        </w:rPr>
        <w:t>engaged</w:t>
      </w:r>
      <w:r w:rsidR="00622FF2" w:rsidRPr="00C667F7">
        <w:rPr>
          <w:rFonts w:ascii="Arial" w:hAnsi="Arial" w:cs="Arial"/>
          <w:sz w:val="24"/>
          <w:szCs w:val="24"/>
        </w:rPr>
        <w:t xml:space="preserve"> if required. </w:t>
      </w:r>
    </w:p>
    <w:p w14:paraId="3BADD586" w14:textId="77777777" w:rsidR="00CE7086" w:rsidRDefault="00CE7086" w:rsidP="00622FF2">
      <w:pPr>
        <w:spacing w:after="0" w:line="240" w:lineRule="auto"/>
        <w:jc w:val="both"/>
        <w:rPr>
          <w:rFonts w:ascii="Arial" w:hAnsi="Arial" w:cs="Arial"/>
          <w:sz w:val="24"/>
          <w:szCs w:val="24"/>
        </w:rPr>
      </w:pPr>
    </w:p>
    <w:p w14:paraId="04C42AF6" w14:textId="77777777" w:rsidR="00EA1A1E" w:rsidRPr="00C667F7" w:rsidRDefault="00EA1A1E" w:rsidP="00EA1A1E">
      <w:pPr>
        <w:spacing w:after="0" w:line="240" w:lineRule="auto"/>
        <w:jc w:val="both"/>
        <w:rPr>
          <w:rFonts w:ascii="Arial" w:hAnsi="Arial" w:cs="Arial"/>
          <w:sz w:val="24"/>
          <w:szCs w:val="24"/>
          <w:u w:val="single"/>
        </w:rPr>
      </w:pPr>
      <w:r w:rsidRPr="00C667F7">
        <w:rPr>
          <w:rFonts w:ascii="Arial" w:hAnsi="Arial" w:cs="Arial"/>
          <w:sz w:val="24"/>
          <w:szCs w:val="24"/>
          <w:u w:val="single"/>
        </w:rPr>
        <w:t>Litter</w:t>
      </w:r>
    </w:p>
    <w:p w14:paraId="74B0DD08" w14:textId="77777777" w:rsidR="006243C1" w:rsidRPr="00C667F7" w:rsidRDefault="006243C1" w:rsidP="00EA1A1E">
      <w:pPr>
        <w:spacing w:after="0" w:line="240" w:lineRule="auto"/>
        <w:jc w:val="both"/>
        <w:rPr>
          <w:rFonts w:ascii="Arial" w:hAnsi="Arial" w:cs="Arial"/>
          <w:sz w:val="24"/>
          <w:szCs w:val="24"/>
          <w:u w:val="single"/>
        </w:rPr>
      </w:pPr>
    </w:p>
    <w:p w14:paraId="401C688D" w14:textId="77777777" w:rsidR="00FF3389" w:rsidRDefault="00EA1A1E" w:rsidP="00C0534A">
      <w:pPr>
        <w:spacing w:after="0" w:line="240" w:lineRule="auto"/>
        <w:rPr>
          <w:rFonts w:ascii="Arial" w:hAnsi="Arial" w:cs="Arial"/>
          <w:sz w:val="24"/>
          <w:szCs w:val="24"/>
        </w:rPr>
      </w:pPr>
      <w:r w:rsidRPr="00C667F7">
        <w:rPr>
          <w:rFonts w:ascii="Arial" w:hAnsi="Arial" w:cs="Arial"/>
          <w:sz w:val="24"/>
          <w:szCs w:val="24"/>
        </w:rPr>
        <w:t>All waste handling and storage would take place within the confines of the W</w:t>
      </w:r>
      <w:r w:rsidR="000D28C4">
        <w:rPr>
          <w:rFonts w:ascii="Arial" w:hAnsi="Arial" w:cs="Arial"/>
          <w:sz w:val="24"/>
          <w:szCs w:val="24"/>
        </w:rPr>
        <w:t xml:space="preserve">aste Facility </w:t>
      </w:r>
      <w:r w:rsidRPr="00C667F7">
        <w:rPr>
          <w:rFonts w:ascii="Arial" w:hAnsi="Arial" w:cs="Arial"/>
          <w:sz w:val="24"/>
          <w:szCs w:val="24"/>
        </w:rPr>
        <w:t>building.</w:t>
      </w:r>
      <w:r w:rsidRPr="00C667F7">
        <w:rPr>
          <w:rFonts w:ascii="Arial" w:hAnsi="Arial" w:cs="Arial"/>
        </w:rPr>
        <w:t xml:space="preserve"> </w:t>
      </w:r>
      <w:r w:rsidRPr="00C667F7">
        <w:rPr>
          <w:rFonts w:ascii="Arial" w:hAnsi="Arial" w:cs="Arial"/>
          <w:sz w:val="24"/>
          <w:szCs w:val="24"/>
        </w:rPr>
        <w:t>The boundary of the site and its environs would be regularly checked and any windblown</w:t>
      </w:r>
      <w:r w:rsidRPr="00C667F7">
        <w:rPr>
          <w:rFonts w:ascii="Arial" w:hAnsi="Arial" w:cs="Arial"/>
        </w:rPr>
        <w:t xml:space="preserve"> </w:t>
      </w:r>
      <w:r w:rsidRPr="00C667F7">
        <w:rPr>
          <w:rFonts w:ascii="Arial" w:hAnsi="Arial" w:cs="Arial"/>
          <w:sz w:val="24"/>
          <w:szCs w:val="24"/>
        </w:rPr>
        <w:t>litter collected and disposed of appropriately.</w:t>
      </w:r>
      <w:r w:rsidRPr="00C667F7">
        <w:rPr>
          <w:rFonts w:ascii="Arial" w:hAnsi="Arial" w:cs="Arial"/>
        </w:rPr>
        <w:t xml:space="preserve"> </w:t>
      </w:r>
      <w:r w:rsidRPr="00C667F7">
        <w:rPr>
          <w:rFonts w:ascii="Arial" w:hAnsi="Arial" w:cs="Arial"/>
          <w:sz w:val="24"/>
          <w:szCs w:val="24"/>
        </w:rPr>
        <w:t>It would be the responsibility of the site staff to constantly monitor the site for any signs of</w:t>
      </w:r>
      <w:r w:rsidRPr="00C667F7">
        <w:rPr>
          <w:rFonts w:ascii="Arial" w:hAnsi="Arial" w:cs="Arial"/>
        </w:rPr>
        <w:t xml:space="preserve"> </w:t>
      </w:r>
      <w:r w:rsidRPr="00C667F7">
        <w:rPr>
          <w:rFonts w:ascii="Arial" w:hAnsi="Arial" w:cs="Arial"/>
          <w:sz w:val="24"/>
          <w:szCs w:val="24"/>
        </w:rPr>
        <w:t>escaping materials either from within the storage bays themselves or from vehicles</w:t>
      </w:r>
      <w:r w:rsidRPr="00C667F7">
        <w:rPr>
          <w:rFonts w:ascii="Arial" w:hAnsi="Arial" w:cs="Arial"/>
        </w:rPr>
        <w:t xml:space="preserve"> </w:t>
      </w:r>
      <w:r w:rsidRPr="00C667F7">
        <w:rPr>
          <w:rFonts w:ascii="Arial" w:hAnsi="Arial" w:cs="Arial"/>
          <w:sz w:val="24"/>
          <w:szCs w:val="24"/>
        </w:rPr>
        <w:t>delivering or removing materials to and from the site.</w:t>
      </w:r>
      <w:r w:rsidRPr="00C667F7">
        <w:rPr>
          <w:rFonts w:ascii="Arial" w:hAnsi="Arial" w:cs="Arial"/>
        </w:rPr>
        <w:t xml:space="preserve"> </w:t>
      </w:r>
      <w:r w:rsidRPr="00C667F7">
        <w:rPr>
          <w:rFonts w:ascii="Arial" w:hAnsi="Arial" w:cs="Arial"/>
          <w:sz w:val="24"/>
          <w:szCs w:val="24"/>
        </w:rPr>
        <w:t xml:space="preserve">Inspections would be carried out </w:t>
      </w:r>
      <w:proofErr w:type="gramStart"/>
      <w:r w:rsidRPr="00C667F7">
        <w:rPr>
          <w:rFonts w:ascii="Arial" w:hAnsi="Arial" w:cs="Arial"/>
          <w:sz w:val="24"/>
          <w:szCs w:val="24"/>
        </w:rPr>
        <w:t>on a daily basis</w:t>
      </w:r>
      <w:proofErr w:type="gramEnd"/>
      <w:r w:rsidRPr="00C667F7">
        <w:rPr>
          <w:rFonts w:ascii="Arial" w:hAnsi="Arial" w:cs="Arial"/>
          <w:sz w:val="24"/>
          <w:szCs w:val="24"/>
        </w:rPr>
        <w:t xml:space="preserve"> and a record maintained within the site</w:t>
      </w:r>
      <w:r w:rsidRPr="00C667F7">
        <w:rPr>
          <w:rFonts w:ascii="Arial" w:hAnsi="Arial" w:cs="Arial"/>
        </w:rPr>
        <w:t xml:space="preserve"> </w:t>
      </w:r>
      <w:r w:rsidRPr="00C667F7">
        <w:rPr>
          <w:rFonts w:ascii="Arial" w:hAnsi="Arial" w:cs="Arial"/>
          <w:sz w:val="24"/>
          <w:szCs w:val="24"/>
        </w:rPr>
        <w:t>diary.</w:t>
      </w:r>
    </w:p>
    <w:p w14:paraId="1CE3D1C0" w14:textId="77777777" w:rsidR="003B2344" w:rsidRDefault="003B2344" w:rsidP="0083080D">
      <w:pPr>
        <w:spacing w:after="0" w:line="240" w:lineRule="auto"/>
        <w:jc w:val="both"/>
        <w:rPr>
          <w:rFonts w:ascii="Arial" w:hAnsi="Arial" w:cs="Arial"/>
          <w:sz w:val="24"/>
          <w:szCs w:val="24"/>
        </w:rPr>
      </w:pPr>
    </w:p>
    <w:p w14:paraId="6AF27522" w14:textId="77777777" w:rsidR="00CE7086" w:rsidRDefault="00CE7086" w:rsidP="00C93D40">
      <w:pPr>
        <w:spacing w:after="0" w:line="240" w:lineRule="auto"/>
        <w:jc w:val="center"/>
        <w:rPr>
          <w:rFonts w:ascii="Arial" w:hAnsi="Arial" w:cs="Arial"/>
          <w:b/>
          <w:sz w:val="28"/>
          <w:szCs w:val="28"/>
          <w:u w:val="single"/>
        </w:rPr>
      </w:pPr>
    </w:p>
    <w:p w14:paraId="63A1F2BA" w14:textId="77777777" w:rsidR="002610DA" w:rsidRDefault="002610DA" w:rsidP="00C93D40">
      <w:pPr>
        <w:spacing w:after="0" w:line="240" w:lineRule="auto"/>
        <w:jc w:val="center"/>
        <w:rPr>
          <w:rFonts w:ascii="Arial" w:hAnsi="Arial" w:cs="Arial"/>
          <w:b/>
          <w:sz w:val="28"/>
          <w:szCs w:val="28"/>
          <w:u w:val="single"/>
        </w:rPr>
      </w:pPr>
    </w:p>
    <w:p w14:paraId="196BC143" w14:textId="77777777" w:rsidR="00AC2B2D" w:rsidRDefault="00AC2B2D" w:rsidP="00C93D40">
      <w:pPr>
        <w:spacing w:after="0" w:line="240" w:lineRule="auto"/>
        <w:jc w:val="center"/>
        <w:rPr>
          <w:rFonts w:ascii="Arial" w:hAnsi="Arial" w:cs="Arial"/>
          <w:b/>
          <w:sz w:val="28"/>
          <w:szCs w:val="28"/>
          <w:u w:val="single"/>
        </w:rPr>
      </w:pPr>
    </w:p>
    <w:p w14:paraId="55E1F87C" w14:textId="779A7A9E" w:rsidR="00AC2B2D" w:rsidRDefault="00AC2B2D" w:rsidP="00C93D40">
      <w:pPr>
        <w:spacing w:after="0" w:line="240" w:lineRule="auto"/>
        <w:jc w:val="center"/>
        <w:rPr>
          <w:rFonts w:ascii="Arial" w:hAnsi="Arial" w:cs="Arial"/>
          <w:b/>
          <w:sz w:val="28"/>
          <w:szCs w:val="28"/>
          <w:u w:val="single"/>
        </w:rPr>
      </w:pPr>
    </w:p>
    <w:p w14:paraId="7C5EF170" w14:textId="3BA38C79" w:rsidR="008F1BA6" w:rsidRDefault="008F1BA6" w:rsidP="00C93D40">
      <w:pPr>
        <w:spacing w:after="0" w:line="240" w:lineRule="auto"/>
        <w:jc w:val="center"/>
        <w:rPr>
          <w:rFonts w:ascii="Arial" w:hAnsi="Arial" w:cs="Arial"/>
          <w:b/>
          <w:sz w:val="28"/>
          <w:szCs w:val="28"/>
          <w:u w:val="single"/>
        </w:rPr>
      </w:pPr>
    </w:p>
    <w:p w14:paraId="0C50CCA3" w14:textId="77D37BAC" w:rsidR="008F1BA6" w:rsidRDefault="008F1BA6" w:rsidP="00C93D40">
      <w:pPr>
        <w:spacing w:after="0" w:line="240" w:lineRule="auto"/>
        <w:jc w:val="center"/>
        <w:rPr>
          <w:rFonts w:ascii="Arial" w:hAnsi="Arial" w:cs="Arial"/>
          <w:b/>
          <w:sz w:val="28"/>
          <w:szCs w:val="28"/>
          <w:u w:val="single"/>
        </w:rPr>
      </w:pPr>
    </w:p>
    <w:p w14:paraId="073C6E0C" w14:textId="524737B9" w:rsidR="008F1BA6" w:rsidRDefault="008F1BA6" w:rsidP="00C93D40">
      <w:pPr>
        <w:spacing w:after="0" w:line="240" w:lineRule="auto"/>
        <w:jc w:val="center"/>
        <w:rPr>
          <w:rFonts w:ascii="Arial" w:hAnsi="Arial" w:cs="Arial"/>
          <w:b/>
          <w:sz w:val="28"/>
          <w:szCs w:val="28"/>
          <w:u w:val="single"/>
        </w:rPr>
      </w:pPr>
    </w:p>
    <w:p w14:paraId="1131A37B" w14:textId="6F9AFCED" w:rsidR="008F1BA6" w:rsidRDefault="008F1BA6" w:rsidP="00C93D40">
      <w:pPr>
        <w:spacing w:after="0" w:line="240" w:lineRule="auto"/>
        <w:jc w:val="center"/>
        <w:rPr>
          <w:rFonts w:ascii="Arial" w:hAnsi="Arial" w:cs="Arial"/>
          <w:b/>
          <w:sz w:val="28"/>
          <w:szCs w:val="28"/>
          <w:u w:val="single"/>
        </w:rPr>
      </w:pPr>
    </w:p>
    <w:p w14:paraId="27E5F541" w14:textId="7D1796C1" w:rsidR="008F1BA6" w:rsidRDefault="008F1BA6" w:rsidP="00C93D40">
      <w:pPr>
        <w:spacing w:after="0" w:line="240" w:lineRule="auto"/>
        <w:jc w:val="center"/>
        <w:rPr>
          <w:rFonts w:ascii="Arial" w:hAnsi="Arial" w:cs="Arial"/>
          <w:b/>
          <w:sz w:val="28"/>
          <w:szCs w:val="28"/>
          <w:u w:val="single"/>
        </w:rPr>
      </w:pPr>
    </w:p>
    <w:p w14:paraId="0CFF5A36" w14:textId="6248901C" w:rsidR="008F1BA6" w:rsidRDefault="008F1BA6" w:rsidP="00C93D40">
      <w:pPr>
        <w:spacing w:after="0" w:line="240" w:lineRule="auto"/>
        <w:jc w:val="center"/>
        <w:rPr>
          <w:rFonts w:ascii="Arial" w:hAnsi="Arial" w:cs="Arial"/>
          <w:b/>
          <w:sz w:val="28"/>
          <w:szCs w:val="28"/>
          <w:u w:val="single"/>
        </w:rPr>
      </w:pPr>
    </w:p>
    <w:p w14:paraId="14CD6096" w14:textId="6B84EC8E" w:rsidR="008F1BA6" w:rsidRDefault="008F1BA6" w:rsidP="00C93D40">
      <w:pPr>
        <w:spacing w:after="0" w:line="240" w:lineRule="auto"/>
        <w:jc w:val="center"/>
        <w:rPr>
          <w:rFonts w:ascii="Arial" w:hAnsi="Arial" w:cs="Arial"/>
          <w:b/>
          <w:sz w:val="28"/>
          <w:szCs w:val="28"/>
          <w:u w:val="single"/>
        </w:rPr>
      </w:pPr>
    </w:p>
    <w:p w14:paraId="15BD1D1A" w14:textId="77777777" w:rsidR="00AC2B2D" w:rsidRDefault="00AC2B2D" w:rsidP="00C93D40">
      <w:pPr>
        <w:spacing w:after="0" w:line="240" w:lineRule="auto"/>
        <w:jc w:val="center"/>
        <w:rPr>
          <w:rFonts w:ascii="Arial" w:hAnsi="Arial" w:cs="Arial"/>
          <w:b/>
          <w:sz w:val="28"/>
          <w:szCs w:val="28"/>
          <w:u w:val="single"/>
        </w:rPr>
      </w:pPr>
    </w:p>
    <w:p w14:paraId="56E9C307" w14:textId="77777777" w:rsidR="00C93D40" w:rsidRPr="00CE7086" w:rsidRDefault="003B2344" w:rsidP="00C93D40">
      <w:pPr>
        <w:spacing w:after="0" w:line="240" w:lineRule="auto"/>
        <w:jc w:val="center"/>
        <w:rPr>
          <w:rFonts w:ascii="Arial" w:hAnsi="Arial" w:cs="Arial"/>
          <w:b/>
          <w:sz w:val="28"/>
          <w:szCs w:val="28"/>
          <w:u w:val="single"/>
        </w:rPr>
      </w:pPr>
      <w:r w:rsidRPr="00CE7086">
        <w:rPr>
          <w:rFonts w:ascii="Arial" w:hAnsi="Arial" w:cs="Arial"/>
          <w:b/>
          <w:sz w:val="28"/>
          <w:szCs w:val="28"/>
          <w:u w:val="single"/>
        </w:rPr>
        <w:t>Appendices</w:t>
      </w:r>
    </w:p>
    <w:p w14:paraId="1383D467" w14:textId="59C2631E" w:rsidR="001D657D" w:rsidRDefault="001D657D" w:rsidP="00FC7BEA">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1695"/>
        <w:gridCol w:w="1665"/>
        <w:gridCol w:w="1880"/>
        <w:gridCol w:w="1880"/>
        <w:gridCol w:w="1896"/>
      </w:tblGrid>
      <w:tr w:rsidR="00962749" w14:paraId="5799A2FA" w14:textId="77777777" w:rsidTr="00962749">
        <w:tc>
          <w:tcPr>
            <w:tcW w:w="1555" w:type="dxa"/>
          </w:tcPr>
          <w:p w14:paraId="581099C0" w14:textId="0ECAC0D9" w:rsidR="00735152" w:rsidRDefault="00C67C33" w:rsidP="00C67C33">
            <w:pPr>
              <w:jc w:val="center"/>
              <w:rPr>
                <w:rFonts w:ascii="Arial" w:hAnsi="Arial" w:cs="Arial"/>
                <w:sz w:val="24"/>
                <w:szCs w:val="24"/>
              </w:rPr>
            </w:pPr>
            <w:r w:rsidRPr="00C67C33">
              <w:rPr>
                <w:rFonts w:ascii="Arial" w:hAnsi="Arial" w:cs="Arial"/>
                <w:sz w:val="24"/>
                <w:szCs w:val="24"/>
              </w:rPr>
              <w:t>Appendix A</w:t>
            </w:r>
          </w:p>
        </w:tc>
        <w:tc>
          <w:tcPr>
            <w:tcW w:w="1701" w:type="dxa"/>
          </w:tcPr>
          <w:p w14:paraId="0FE7509E" w14:textId="2093F32D" w:rsidR="00735152" w:rsidRDefault="00C67C33" w:rsidP="00C67C33">
            <w:pPr>
              <w:jc w:val="center"/>
              <w:rPr>
                <w:rFonts w:ascii="Arial" w:hAnsi="Arial" w:cs="Arial"/>
                <w:sz w:val="24"/>
                <w:szCs w:val="24"/>
              </w:rPr>
            </w:pPr>
            <w:r w:rsidRPr="00C67C33">
              <w:rPr>
                <w:rFonts w:ascii="Arial" w:hAnsi="Arial" w:cs="Arial"/>
                <w:sz w:val="24"/>
                <w:szCs w:val="24"/>
              </w:rPr>
              <w:t>Appendix A1</w:t>
            </w:r>
          </w:p>
        </w:tc>
        <w:tc>
          <w:tcPr>
            <w:tcW w:w="1878" w:type="dxa"/>
          </w:tcPr>
          <w:p w14:paraId="380C6629" w14:textId="1EAF8677" w:rsidR="00735152" w:rsidRDefault="00C67C33" w:rsidP="00C67C33">
            <w:pPr>
              <w:jc w:val="center"/>
              <w:rPr>
                <w:rFonts w:ascii="Arial" w:hAnsi="Arial" w:cs="Arial"/>
                <w:sz w:val="24"/>
                <w:szCs w:val="24"/>
              </w:rPr>
            </w:pPr>
            <w:r w:rsidRPr="00C67C33">
              <w:rPr>
                <w:rFonts w:ascii="Arial" w:hAnsi="Arial" w:cs="Arial"/>
                <w:sz w:val="24"/>
                <w:szCs w:val="24"/>
              </w:rPr>
              <w:t>Appendix B</w:t>
            </w:r>
          </w:p>
        </w:tc>
        <w:tc>
          <w:tcPr>
            <w:tcW w:w="1934" w:type="dxa"/>
          </w:tcPr>
          <w:p w14:paraId="4EB8058A" w14:textId="1FBB62B4" w:rsidR="00735152" w:rsidRDefault="00C67C33" w:rsidP="00C67C33">
            <w:pPr>
              <w:jc w:val="center"/>
              <w:rPr>
                <w:rFonts w:ascii="Arial" w:hAnsi="Arial" w:cs="Arial"/>
                <w:sz w:val="24"/>
                <w:szCs w:val="24"/>
              </w:rPr>
            </w:pPr>
            <w:r w:rsidRPr="00C67C33">
              <w:rPr>
                <w:rFonts w:ascii="Arial" w:hAnsi="Arial" w:cs="Arial"/>
                <w:sz w:val="24"/>
                <w:szCs w:val="24"/>
              </w:rPr>
              <w:t>Appendix C</w:t>
            </w:r>
          </w:p>
        </w:tc>
        <w:tc>
          <w:tcPr>
            <w:tcW w:w="1948" w:type="dxa"/>
          </w:tcPr>
          <w:p w14:paraId="04B96663" w14:textId="1221FFB7" w:rsidR="00735152" w:rsidRDefault="00C67C33" w:rsidP="00C67C33">
            <w:pPr>
              <w:jc w:val="center"/>
              <w:rPr>
                <w:rFonts w:ascii="Arial" w:hAnsi="Arial" w:cs="Arial"/>
                <w:sz w:val="24"/>
                <w:szCs w:val="24"/>
              </w:rPr>
            </w:pPr>
            <w:r w:rsidRPr="00C67C33">
              <w:rPr>
                <w:rFonts w:ascii="Arial" w:hAnsi="Arial" w:cs="Arial"/>
                <w:sz w:val="24"/>
                <w:szCs w:val="24"/>
              </w:rPr>
              <w:t>Appendix D</w:t>
            </w:r>
          </w:p>
        </w:tc>
      </w:tr>
      <w:tr w:rsidR="00962749" w14:paraId="490F3A11" w14:textId="77777777" w:rsidTr="00962749">
        <w:tc>
          <w:tcPr>
            <w:tcW w:w="1555" w:type="dxa"/>
          </w:tcPr>
          <w:p w14:paraId="3C0E47CF" w14:textId="478FB7D4" w:rsidR="00735152" w:rsidRDefault="00962749" w:rsidP="00C67C33">
            <w:pPr>
              <w:jc w:val="center"/>
              <w:rPr>
                <w:rFonts w:ascii="Arial" w:hAnsi="Arial" w:cs="Arial"/>
                <w:sz w:val="24"/>
                <w:szCs w:val="24"/>
              </w:rPr>
            </w:pPr>
            <w:r w:rsidRPr="00962749">
              <w:rPr>
                <w:rFonts w:ascii="Arial" w:hAnsi="Arial" w:cs="Arial"/>
                <w:sz w:val="24"/>
                <w:szCs w:val="24"/>
              </w:rPr>
              <w:object w:dxaOrig="1551" w:dyaOrig="1004" w14:anchorId="5F5E8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14" o:title=""/>
                </v:shape>
                <o:OLEObject Type="Embed" ProgID="Acrobat.Document.DC" ShapeID="_x0000_i1025" DrawAspect="Icon" ObjectID="_1826273700" r:id="rId15"/>
              </w:object>
            </w:r>
          </w:p>
        </w:tc>
        <w:tc>
          <w:tcPr>
            <w:tcW w:w="1701" w:type="dxa"/>
          </w:tcPr>
          <w:p w14:paraId="0AE594C3" w14:textId="33773639" w:rsidR="00735152" w:rsidRDefault="00962749" w:rsidP="00C67C33">
            <w:pPr>
              <w:jc w:val="center"/>
              <w:rPr>
                <w:rFonts w:ascii="Arial" w:hAnsi="Arial" w:cs="Arial"/>
                <w:sz w:val="24"/>
                <w:szCs w:val="24"/>
              </w:rPr>
            </w:pPr>
            <w:r w:rsidRPr="0031709E">
              <w:rPr>
                <w:rFonts w:ascii="Arial" w:hAnsi="Arial" w:cs="Arial"/>
                <w:sz w:val="24"/>
                <w:szCs w:val="24"/>
              </w:rPr>
              <w:object w:dxaOrig="2069" w:dyaOrig="1320" w14:anchorId="3CECF2B5">
                <v:shape id="_x0000_i1026" type="#_x0000_t75" style="width:72.75pt;height:47.25pt" o:ole="">
                  <v:imagedata r:id="rId16" o:title=""/>
                </v:shape>
                <o:OLEObject Type="Embed" ProgID="Acrobat.Document.DC" ShapeID="_x0000_i1026" DrawAspect="Icon" ObjectID="_1826273701" r:id="rId17"/>
              </w:object>
            </w:r>
          </w:p>
        </w:tc>
        <w:tc>
          <w:tcPr>
            <w:tcW w:w="1878" w:type="dxa"/>
          </w:tcPr>
          <w:p w14:paraId="2488B809" w14:textId="6999F025" w:rsidR="00735152" w:rsidRDefault="00962749" w:rsidP="00C67C33">
            <w:pPr>
              <w:jc w:val="center"/>
              <w:rPr>
                <w:rFonts w:ascii="Arial" w:hAnsi="Arial" w:cs="Arial"/>
                <w:sz w:val="24"/>
                <w:szCs w:val="24"/>
              </w:rPr>
            </w:pPr>
            <w:r w:rsidRPr="00B50D8D">
              <w:rPr>
                <w:rFonts w:ascii="Arial" w:hAnsi="Arial" w:cs="Arial"/>
                <w:sz w:val="24"/>
                <w:szCs w:val="24"/>
              </w:rPr>
              <w:object w:dxaOrig="2069" w:dyaOrig="1320" w14:anchorId="45DD4DBA">
                <v:shape id="_x0000_i1027" type="#_x0000_t75" style="width:81.75pt;height:48.75pt" o:ole="">
                  <v:imagedata r:id="rId18" o:title=""/>
                </v:shape>
                <o:OLEObject Type="Embed" ProgID="Acrobat.Document.DC" ShapeID="_x0000_i1027" DrawAspect="Icon" ObjectID="_1826273702" r:id="rId19"/>
              </w:object>
            </w:r>
          </w:p>
        </w:tc>
        <w:tc>
          <w:tcPr>
            <w:tcW w:w="1934" w:type="dxa"/>
          </w:tcPr>
          <w:p w14:paraId="2C08F7C7" w14:textId="3BEF1269" w:rsidR="00735152" w:rsidRDefault="00962749" w:rsidP="00C67C33">
            <w:pPr>
              <w:jc w:val="center"/>
              <w:rPr>
                <w:rFonts w:ascii="Arial" w:hAnsi="Arial" w:cs="Arial"/>
                <w:sz w:val="24"/>
                <w:szCs w:val="24"/>
              </w:rPr>
            </w:pPr>
            <w:r w:rsidRPr="00962749">
              <w:rPr>
                <w:rFonts w:ascii="Arial" w:hAnsi="Arial" w:cs="Arial"/>
                <w:sz w:val="24"/>
                <w:szCs w:val="24"/>
              </w:rPr>
              <w:object w:dxaOrig="2069" w:dyaOrig="1320" w14:anchorId="6A471FC0">
                <v:shape id="_x0000_i1028" type="#_x0000_t75" style="width:86.25pt;height:54.75pt" o:ole="">
                  <v:imagedata r:id="rId20" o:title=""/>
                </v:shape>
                <o:OLEObject Type="Embed" ProgID="Acrobat.Document.DC" ShapeID="_x0000_i1028" DrawAspect="Icon" ObjectID="_1826273703" r:id="rId21"/>
              </w:object>
            </w:r>
          </w:p>
        </w:tc>
        <w:tc>
          <w:tcPr>
            <w:tcW w:w="1948" w:type="dxa"/>
          </w:tcPr>
          <w:p w14:paraId="6F166435" w14:textId="6D994EBC" w:rsidR="00735152" w:rsidRDefault="00962749" w:rsidP="00C67C33">
            <w:pPr>
              <w:jc w:val="center"/>
              <w:rPr>
                <w:rFonts w:ascii="Arial" w:hAnsi="Arial" w:cs="Arial"/>
                <w:sz w:val="24"/>
                <w:szCs w:val="24"/>
              </w:rPr>
            </w:pPr>
            <w:r w:rsidRPr="00962749">
              <w:rPr>
                <w:rFonts w:ascii="Arial" w:hAnsi="Arial" w:cs="Arial"/>
                <w:sz w:val="24"/>
                <w:szCs w:val="24"/>
              </w:rPr>
              <w:object w:dxaOrig="2069" w:dyaOrig="1320" w14:anchorId="3DC17DB5">
                <v:shape id="_x0000_i1029" type="#_x0000_t75" style="width:87pt;height:55.5pt" o:ole="">
                  <v:imagedata r:id="rId22" o:title=""/>
                </v:shape>
                <o:OLEObject Type="Embed" ProgID="Acrobat.Document.DC" ShapeID="_x0000_i1029" DrawAspect="Icon" ObjectID="_1826273704" r:id="rId23"/>
              </w:object>
            </w:r>
          </w:p>
        </w:tc>
      </w:tr>
      <w:tr w:rsidR="00962749" w14:paraId="3C9D0C1A" w14:textId="77777777" w:rsidTr="00962749">
        <w:tc>
          <w:tcPr>
            <w:tcW w:w="1555" w:type="dxa"/>
          </w:tcPr>
          <w:p w14:paraId="68337EE8" w14:textId="7102462D" w:rsidR="00735152" w:rsidRDefault="00C67C33" w:rsidP="00C67C33">
            <w:pPr>
              <w:jc w:val="center"/>
              <w:rPr>
                <w:rFonts w:ascii="Arial" w:hAnsi="Arial" w:cs="Arial"/>
                <w:sz w:val="24"/>
                <w:szCs w:val="24"/>
              </w:rPr>
            </w:pPr>
            <w:r>
              <w:rPr>
                <w:rFonts w:ascii="Arial" w:hAnsi="Arial" w:cs="Arial"/>
                <w:sz w:val="24"/>
                <w:szCs w:val="24"/>
              </w:rPr>
              <w:t>Appendix E</w:t>
            </w:r>
          </w:p>
        </w:tc>
        <w:tc>
          <w:tcPr>
            <w:tcW w:w="1701" w:type="dxa"/>
          </w:tcPr>
          <w:p w14:paraId="1A98773B" w14:textId="23EC81FE" w:rsidR="00735152" w:rsidRDefault="00C67C33" w:rsidP="00C67C33">
            <w:pPr>
              <w:jc w:val="center"/>
              <w:rPr>
                <w:rFonts w:ascii="Arial" w:hAnsi="Arial" w:cs="Arial"/>
                <w:sz w:val="24"/>
                <w:szCs w:val="24"/>
              </w:rPr>
            </w:pPr>
            <w:r w:rsidRPr="00C67C33">
              <w:rPr>
                <w:rFonts w:ascii="Arial" w:hAnsi="Arial" w:cs="Arial"/>
                <w:sz w:val="24"/>
                <w:szCs w:val="24"/>
              </w:rPr>
              <w:t>Appendix F</w:t>
            </w:r>
          </w:p>
        </w:tc>
        <w:tc>
          <w:tcPr>
            <w:tcW w:w="1878" w:type="dxa"/>
          </w:tcPr>
          <w:p w14:paraId="6622C9F4" w14:textId="2206DD3F" w:rsidR="00735152" w:rsidRDefault="00C67C33" w:rsidP="00C67C33">
            <w:pPr>
              <w:jc w:val="center"/>
              <w:rPr>
                <w:rFonts w:ascii="Arial" w:hAnsi="Arial" w:cs="Arial"/>
                <w:sz w:val="24"/>
                <w:szCs w:val="24"/>
              </w:rPr>
            </w:pPr>
            <w:r w:rsidRPr="00C67C33">
              <w:rPr>
                <w:rFonts w:ascii="Arial" w:hAnsi="Arial" w:cs="Arial"/>
                <w:sz w:val="24"/>
                <w:szCs w:val="24"/>
              </w:rPr>
              <w:t>Appendix G</w:t>
            </w:r>
          </w:p>
        </w:tc>
        <w:tc>
          <w:tcPr>
            <w:tcW w:w="1934" w:type="dxa"/>
          </w:tcPr>
          <w:p w14:paraId="5FAA8655" w14:textId="1CA87E8C" w:rsidR="00735152" w:rsidRDefault="00C67C33" w:rsidP="00C67C33">
            <w:pPr>
              <w:jc w:val="center"/>
              <w:rPr>
                <w:rFonts w:ascii="Arial" w:hAnsi="Arial" w:cs="Arial"/>
                <w:sz w:val="24"/>
                <w:szCs w:val="24"/>
              </w:rPr>
            </w:pPr>
            <w:r w:rsidRPr="00C67C33">
              <w:rPr>
                <w:rFonts w:ascii="Arial" w:hAnsi="Arial" w:cs="Arial"/>
                <w:sz w:val="24"/>
                <w:szCs w:val="24"/>
              </w:rPr>
              <w:t>Appendix H</w:t>
            </w:r>
          </w:p>
        </w:tc>
        <w:tc>
          <w:tcPr>
            <w:tcW w:w="1948" w:type="dxa"/>
          </w:tcPr>
          <w:p w14:paraId="2BF04BEA" w14:textId="501F7D1D" w:rsidR="00735152" w:rsidRDefault="00C67C33" w:rsidP="00C67C33">
            <w:pPr>
              <w:jc w:val="center"/>
              <w:rPr>
                <w:rFonts w:ascii="Arial" w:hAnsi="Arial" w:cs="Arial"/>
                <w:sz w:val="24"/>
                <w:szCs w:val="24"/>
              </w:rPr>
            </w:pPr>
            <w:r w:rsidRPr="00C67C33">
              <w:rPr>
                <w:rFonts w:ascii="Arial" w:hAnsi="Arial" w:cs="Arial"/>
                <w:sz w:val="24"/>
                <w:szCs w:val="24"/>
              </w:rPr>
              <w:t>Appendix I</w:t>
            </w:r>
          </w:p>
        </w:tc>
      </w:tr>
      <w:tr w:rsidR="00962749" w14:paraId="107F8136" w14:textId="77777777" w:rsidTr="00962749">
        <w:tc>
          <w:tcPr>
            <w:tcW w:w="1555" w:type="dxa"/>
          </w:tcPr>
          <w:p w14:paraId="4DF215DF" w14:textId="62479B36" w:rsidR="00C67C33" w:rsidRDefault="00D16B50" w:rsidP="00C67C33">
            <w:pPr>
              <w:jc w:val="center"/>
              <w:rPr>
                <w:rFonts w:ascii="Arial" w:hAnsi="Arial" w:cs="Arial"/>
                <w:sz w:val="24"/>
                <w:szCs w:val="24"/>
              </w:rPr>
            </w:pPr>
            <w:r>
              <w:rPr>
                <w:rFonts w:ascii="Arial" w:hAnsi="Arial" w:cs="Arial"/>
                <w:sz w:val="24"/>
                <w:szCs w:val="24"/>
              </w:rPr>
              <w:object w:dxaOrig="1508" w:dyaOrig="984" w14:anchorId="29740098">
                <v:shape id="_x0000_i1030" type="#_x0000_t75" style="width:75pt;height:48.75pt" o:ole="">
                  <v:imagedata r:id="rId24" o:title=""/>
                </v:shape>
                <o:OLEObject Type="Embed" ProgID="Acrobat.Document.DC" ShapeID="_x0000_i1030" DrawAspect="Icon" ObjectID="_1826273705" r:id="rId25"/>
              </w:object>
            </w:r>
          </w:p>
        </w:tc>
        <w:tc>
          <w:tcPr>
            <w:tcW w:w="1701" w:type="dxa"/>
          </w:tcPr>
          <w:p w14:paraId="5B3DEB9F" w14:textId="7D287F24" w:rsidR="00C67C33" w:rsidRDefault="00D16B50" w:rsidP="00C67C33">
            <w:pPr>
              <w:jc w:val="center"/>
              <w:rPr>
                <w:rFonts w:ascii="Arial" w:hAnsi="Arial" w:cs="Arial"/>
                <w:sz w:val="24"/>
                <w:szCs w:val="24"/>
              </w:rPr>
            </w:pPr>
            <w:r w:rsidRPr="00D16B50">
              <w:rPr>
                <w:rFonts w:ascii="Arial" w:hAnsi="Arial" w:cs="Arial"/>
                <w:sz w:val="24"/>
                <w:szCs w:val="24"/>
              </w:rPr>
              <w:object w:dxaOrig="1508" w:dyaOrig="984" w14:anchorId="5B536200">
                <v:shape id="_x0000_i1031" type="#_x0000_t75" style="width:75pt;height:48.75pt" o:ole="">
                  <v:imagedata r:id="rId26" o:title=""/>
                </v:shape>
                <o:OLEObject Type="Embed" ProgID="Acrobat.Document.DC" ShapeID="_x0000_i1031" DrawAspect="Icon" ObjectID="_1826273706" r:id="rId27"/>
              </w:object>
            </w:r>
          </w:p>
        </w:tc>
        <w:tc>
          <w:tcPr>
            <w:tcW w:w="1878" w:type="dxa"/>
          </w:tcPr>
          <w:p w14:paraId="703ED9B0" w14:textId="1B54701E" w:rsidR="00D16B50" w:rsidRDefault="00D16B50" w:rsidP="00C67C33">
            <w:pPr>
              <w:jc w:val="center"/>
              <w:rPr>
                <w:rFonts w:ascii="Arial" w:hAnsi="Arial" w:cs="Arial"/>
                <w:sz w:val="18"/>
                <w:szCs w:val="18"/>
              </w:rPr>
            </w:pPr>
            <w:r w:rsidRPr="00D16B50">
              <w:rPr>
                <w:rFonts w:ascii="Arial" w:hAnsi="Arial" w:cs="Arial"/>
                <w:sz w:val="18"/>
                <w:szCs w:val="18"/>
              </w:rPr>
              <w:object w:dxaOrig="1508" w:dyaOrig="984" w14:anchorId="46D959BD">
                <v:shape id="_x0000_i1032" type="#_x0000_t75" style="width:75pt;height:48.75pt" o:ole="">
                  <v:imagedata r:id="rId28" o:title=""/>
                </v:shape>
                <o:OLEObject Type="Embed" ProgID="Acrobat.Document.DC" ShapeID="_x0000_i1032" DrawAspect="Icon" ObjectID="_1826273707" r:id="rId29"/>
              </w:object>
            </w:r>
          </w:p>
          <w:p w14:paraId="71851AE9" w14:textId="0EF536AA" w:rsidR="00C67C33" w:rsidRPr="00D16B50" w:rsidRDefault="00962749" w:rsidP="00C67C33">
            <w:pPr>
              <w:jc w:val="center"/>
              <w:rPr>
                <w:rFonts w:ascii="Arial" w:hAnsi="Arial" w:cs="Arial"/>
                <w:sz w:val="18"/>
                <w:szCs w:val="18"/>
              </w:rPr>
            </w:pPr>
            <w:r w:rsidRPr="00D16B50">
              <w:rPr>
                <w:rFonts w:ascii="Arial" w:hAnsi="Arial" w:cs="Arial"/>
                <w:sz w:val="18"/>
                <w:szCs w:val="18"/>
              </w:rPr>
              <w:t>TCM originals</w:t>
            </w:r>
          </w:p>
        </w:tc>
        <w:tc>
          <w:tcPr>
            <w:tcW w:w="1934" w:type="dxa"/>
          </w:tcPr>
          <w:p w14:paraId="0F97FACD" w14:textId="562B4B94" w:rsidR="00D16B50" w:rsidRDefault="00D16B50" w:rsidP="00C67C33">
            <w:pPr>
              <w:jc w:val="center"/>
              <w:rPr>
                <w:rFonts w:ascii="Arial" w:hAnsi="Arial" w:cs="Arial"/>
                <w:sz w:val="18"/>
                <w:szCs w:val="18"/>
              </w:rPr>
            </w:pPr>
            <w:r w:rsidRPr="00D16B50">
              <w:rPr>
                <w:rFonts w:ascii="Arial" w:hAnsi="Arial" w:cs="Arial"/>
                <w:sz w:val="18"/>
                <w:szCs w:val="18"/>
              </w:rPr>
              <w:object w:dxaOrig="1508" w:dyaOrig="984" w14:anchorId="2C83C50D">
                <v:shape id="_x0000_i1033" type="#_x0000_t75" style="width:75pt;height:48.75pt" o:ole="">
                  <v:imagedata r:id="rId30" o:title=""/>
                </v:shape>
                <o:OLEObject Type="Embed" ProgID="Acrobat.Document.DC" ShapeID="_x0000_i1033" DrawAspect="Icon" ObjectID="_1826273708" r:id="rId31"/>
              </w:object>
            </w:r>
          </w:p>
          <w:p w14:paraId="1A6648EB" w14:textId="3669B02A" w:rsidR="00C67C33" w:rsidRPr="00D16B50" w:rsidRDefault="00962749" w:rsidP="00C67C33">
            <w:pPr>
              <w:jc w:val="center"/>
              <w:rPr>
                <w:rFonts w:ascii="Arial" w:hAnsi="Arial" w:cs="Arial"/>
                <w:sz w:val="18"/>
                <w:szCs w:val="18"/>
              </w:rPr>
            </w:pPr>
            <w:r w:rsidRPr="00D16B50">
              <w:rPr>
                <w:rFonts w:ascii="Arial" w:hAnsi="Arial" w:cs="Arial"/>
                <w:sz w:val="18"/>
                <w:szCs w:val="18"/>
              </w:rPr>
              <w:t>TCM validation</w:t>
            </w:r>
          </w:p>
        </w:tc>
        <w:tc>
          <w:tcPr>
            <w:tcW w:w="1948" w:type="dxa"/>
          </w:tcPr>
          <w:p w14:paraId="610824FA" w14:textId="5EEDC77B" w:rsidR="00C67C33" w:rsidRDefault="00D16B50" w:rsidP="00C67C33">
            <w:pPr>
              <w:jc w:val="center"/>
              <w:rPr>
                <w:rFonts w:ascii="Arial" w:hAnsi="Arial" w:cs="Arial"/>
                <w:sz w:val="24"/>
                <w:szCs w:val="24"/>
              </w:rPr>
            </w:pPr>
            <w:r w:rsidRPr="00D16B50">
              <w:rPr>
                <w:rFonts w:ascii="Arial" w:hAnsi="Arial" w:cs="Arial"/>
                <w:sz w:val="24"/>
                <w:szCs w:val="24"/>
              </w:rPr>
              <w:object w:dxaOrig="1508" w:dyaOrig="984" w14:anchorId="79A8E1DD">
                <v:shape id="_x0000_i1034" type="#_x0000_t75" style="width:75pt;height:48.75pt" o:ole="">
                  <v:imagedata r:id="rId32" o:title=""/>
                </v:shape>
                <o:OLEObject Type="Embed" ProgID="Acrobat.Document.DC" ShapeID="_x0000_i1034" DrawAspect="Icon" ObjectID="_1826273709" r:id="rId33"/>
              </w:object>
            </w:r>
          </w:p>
        </w:tc>
      </w:tr>
      <w:tr w:rsidR="00962749" w14:paraId="6FBC27AC" w14:textId="77777777" w:rsidTr="00962749">
        <w:tc>
          <w:tcPr>
            <w:tcW w:w="1555" w:type="dxa"/>
          </w:tcPr>
          <w:p w14:paraId="068CA7CC" w14:textId="40299715" w:rsidR="00C67C33" w:rsidRDefault="00C67C33" w:rsidP="00C67C33">
            <w:pPr>
              <w:jc w:val="center"/>
              <w:rPr>
                <w:rFonts w:ascii="Arial" w:hAnsi="Arial" w:cs="Arial"/>
                <w:sz w:val="24"/>
                <w:szCs w:val="24"/>
              </w:rPr>
            </w:pPr>
            <w:r w:rsidRPr="00C67C33">
              <w:rPr>
                <w:rFonts w:ascii="Arial" w:hAnsi="Arial" w:cs="Arial"/>
                <w:sz w:val="24"/>
                <w:szCs w:val="24"/>
              </w:rPr>
              <w:t>Appendix J</w:t>
            </w:r>
          </w:p>
        </w:tc>
        <w:tc>
          <w:tcPr>
            <w:tcW w:w="1701" w:type="dxa"/>
          </w:tcPr>
          <w:p w14:paraId="5D0DF2E8" w14:textId="47F9737A" w:rsidR="00C67C33" w:rsidRDefault="00370B8D" w:rsidP="00C67C33">
            <w:pPr>
              <w:jc w:val="center"/>
              <w:rPr>
                <w:rFonts w:ascii="Arial" w:hAnsi="Arial" w:cs="Arial"/>
                <w:sz w:val="24"/>
                <w:szCs w:val="24"/>
              </w:rPr>
            </w:pPr>
            <w:r>
              <w:rPr>
                <w:rFonts w:ascii="Arial" w:hAnsi="Arial" w:cs="Arial"/>
                <w:sz w:val="24"/>
                <w:szCs w:val="24"/>
              </w:rPr>
              <w:t>Appendix K</w:t>
            </w:r>
          </w:p>
        </w:tc>
        <w:tc>
          <w:tcPr>
            <w:tcW w:w="1878" w:type="dxa"/>
          </w:tcPr>
          <w:p w14:paraId="7B2C9827" w14:textId="59116190" w:rsidR="00C67C33" w:rsidRDefault="00370B8D" w:rsidP="00C67C33">
            <w:pPr>
              <w:jc w:val="center"/>
              <w:rPr>
                <w:rFonts w:ascii="Arial" w:hAnsi="Arial" w:cs="Arial"/>
                <w:sz w:val="24"/>
                <w:szCs w:val="24"/>
              </w:rPr>
            </w:pPr>
            <w:r>
              <w:rPr>
                <w:rFonts w:ascii="Arial" w:hAnsi="Arial" w:cs="Arial"/>
                <w:sz w:val="24"/>
                <w:szCs w:val="24"/>
              </w:rPr>
              <w:t>Appendix L</w:t>
            </w:r>
          </w:p>
        </w:tc>
        <w:tc>
          <w:tcPr>
            <w:tcW w:w="1934" w:type="dxa"/>
          </w:tcPr>
          <w:p w14:paraId="78D60341" w14:textId="7AFECC24" w:rsidR="00C67C33" w:rsidRDefault="00370B8D" w:rsidP="00C67C33">
            <w:pPr>
              <w:jc w:val="center"/>
              <w:rPr>
                <w:rFonts w:ascii="Arial" w:hAnsi="Arial" w:cs="Arial"/>
                <w:sz w:val="24"/>
                <w:szCs w:val="24"/>
              </w:rPr>
            </w:pPr>
            <w:r>
              <w:rPr>
                <w:rFonts w:ascii="Arial" w:hAnsi="Arial" w:cs="Arial"/>
                <w:sz w:val="24"/>
                <w:szCs w:val="24"/>
              </w:rPr>
              <w:t>Appendix M</w:t>
            </w:r>
          </w:p>
        </w:tc>
        <w:tc>
          <w:tcPr>
            <w:tcW w:w="1948" w:type="dxa"/>
          </w:tcPr>
          <w:p w14:paraId="4547D4D1" w14:textId="6C4B8438" w:rsidR="00C67C33" w:rsidRDefault="00962749" w:rsidP="00C67C33">
            <w:pPr>
              <w:jc w:val="center"/>
              <w:rPr>
                <w:rFonts w:ascii="Arial" w:hAnsi="Arial" w:cs="Arial"/>
                <w:sz w:val="24"/>
                <w:szCs w:val="24"/>
              </w:rPr>
            </w:pPr>
            <w:r>
              <w:rPr>
                <w:rFonts w:ascii="Arial" w:hAnsi="Arial" w:cs="Arial"/>
                <w:sz w:val="24"/>
                <w:szCs w:val="24"/>
              </w:rPr>
              <w:t>Appendix N</w:t>
            </w:r>
          </w:p>
        </w:tc>
      </w:tr>
      <w:tr w:rsidR="00962749" w14:paraId="79E46439" w14:textId="77777777" w:rsidTr="00962749">
        <w:tc>
          <w:tcPr>
            <w:tcW w:w="1555" w:type="dxa"/>
          </w:tcPr>
          <w:p w14:paraId="204AD1D8" w14:textId="6C438852" w:rsidR="00C67C33" w:rsidRDefault="00D16B50" w:rsidP="00C67C33">
            <w:pPr>
              <w:jc w:val="center"/>
              <w:rPr>
                <w:rFonts w:ascii="Arial" w:hAnsi="Arial" w:cs="Arial"/>
                <w:sz w:val="24"/>
                <w:szCs w:val="24"/>
              </w:rPr>
            </w:pPr>
            <w:r w:rsidRPr="00D16B50">
              <w:rPr>
                <w:rFonts w:ascii="Arial" w:hAnsi="Arial" w:cs="Arial"/>
                <w:sz w:val="24"/>
                <w:szCs w:val="24"/>
              </w:rPr>
              <w:object w:dxaOrig="1508" w:dyaOrig="984" w14:anchorId="1C0AFAC8">
                <v:shape id="_x0000_i1035" type="#_x0000_t75" style="width:75pt;height:48.75pt" o:ole="">
                  <v:imagedata r:id="rId34" o:title=""/>
                </v:shape>
                <o:OLEObject Type="Embed" ProgID="Acrobat.Document.DC" ShapeID="_x0000_i1035" DrawAspect="Icon" ObjectID="_1826273710" r:id="rId35"/>
              </w:object>
            </w:r>
          </w:p>
        </w:tc>
        <w:tc>
          <w:tcPr>
            <w:tcW w:w="1701" w:type="dxa"/>
          </w:tcPr>
          <w:p w14:paraId="716115B8" w14:textId="7E34A47F" w:rsidR="00C67C33" w:rsidRDefault="00D16B50" w:rsidP="00C67C33">
            <w:pPr>
              <w:jc w:val="center"/>
              <w:rPr>
                <w:rFonts w:ascii="Arial" w:hAnsi="Arial" w:cs="Arial"/>
                <w:sz w:val="24"/>
                <w:szCs w:val="24"/>
              </w:rPr>
            </w:pPr>
            <w:r w:rsidRPr="00D16B50">
              <w:rPr>
                <w:rFonts w:ascii="Arial" w:hAnsi="Arial" w:cs="Arial"/>
                <w:sz w:val="24"/>
                <w:szCs w:val="24"/>
              </w:rPr>
              <w:object w:dxaOrig="1508" w:dyaOrig="984" w14:anchorId="30CB3172">
                <v:shape id="_x0000_i1036" type="#_x0000_t75" style="width:75pt;height:48.75pt" o:ole="">
                  <v:imagedata r:id="rId36" o:title=""/>
                </v:shape>
                <o:OLEObject Type="Embed" ProgID="Acrobat.Document.DC" ShapeID="_x0000_i1036" DrawAspect="Icon" ObjectID="_1826273711" r:id="rId37"/>
              </w:object>
            </w:r>
          </w:p>
        </w:tc>
        <w:tc>
          <w:tcPr>
            <w:tcW w:w="1878" w:type="dxa"/>
          </w:tcPr>
          <w:p w14:paraId="348B3446" w14:textId="59CE9E59" w:rsidR="00C67C33" w:rsidRDefault="00D16B50" w:rsidP="00C67C33">
            <w:pPr>
              <w:jc w:val="center"/>
              <w:rPr>
                <w:rFonts w:ascii="Arial" w:hAnsi="Arial" w:cs="Arial"/>
                <w:sz w:val="24"/>
                <w:szCs w:val="24"/>
              </w:rPr>
            </w:pPr>
            <w:r w:rsidRPr="00D16B50">
              <w:rPr>
                <w:rFonts w:ascii="Arial" w:hAnsi="Arial" w:cs="Arial"/>
                <w:sz w:val="24"/>
                <w:szCs w:val="24"/>
              </w:rPr>
              <w:object w:dxaOrig="2069" w:dyaOrig="1339" w14:anchorId="402B57A8">
                <v:shape id="_x0000_i1037" type="#_x0000_t75" style="width:86.25pt;height:55.5pt" o:ole="">
                  <v:imagedata r:id="rId38" o:title=""/>
                </v:shape>
                <o:OLEObject Type="Embed" ProgID="Acrobat.Document.DC" ShapeID="_x0000_i1037" DrawAspect="Icon" ObjectID="_1826273712" r:id="rId39"/>
              </w:object>
            </w:r>
          </w:p>
        </w:tc>
        <w:tc>
          <w:tcPr>
            <w:tcW w:w="1934" w:type="dxa"/>
          </w:tcPr>
          <w:p w14:paraId="5B6121CB" w14:textId="564FD67D" w:rsidR="00C67C33" w:rsidRDefault="00D16B50" w:rsidP="00C67C33">
            <w:pPr>
              <w:jc w:val="center"/>
              <w:rPr>
                <w:rFonts w:ascii="Arial" w:hAnsi="Arial" w:cs="Arial"/>
                <w:sz w:val="24"/>
                <w:szCs w:val="24"/>
              </w:rPr>
            </w:pPr>
            <w:r w:rsidRPr="00D16B50">
              <w:rPr>
                <w:rFonts w:ascii="Arial" w:hAnsi="Arial" w:cs="Arial"/>
                <w:sz w:val="24"/>
                <w:szCs w:val="24"/>
              </w:rPr>
              <w:object w:dxaOrig="1508" w:dyaOrig="984" w14:anchorId="196517D4">
                <v:shape id="_x0000_i1038" type="#_x0000_t75" style="width:75pt;height:48.75pt" o:ole="">
                  <v:imagedata r:id="rId40" o:title=""/>
                </v:shape>
                <o:OLEObject Type="Embed" ProgID="Acrobat.Document.DC" ShapeID="_x0000_i1038" DrawAspect="Icon" ObjectID="_1826273713" r:id="rId41"/>
              </w:object>
            </w:r>
          </w:p>
        </w:tc>
        <w:tc>
          <w:tcPr>
            <w:tcW w:w="1948" w:type="dxa"/>
          </w:tcPr>
          <w:p w14:paraId="385A43B6" w14:textId="446FDB83" w:rsidR="00C67C33" w:rsidRDefault="00962749" w:rsidP="00C67C33">
            <w:pPr>
              <w:jc w:val="center"/>
              <w:rPr>
                <w:rFonts w:ascii="Arial" w:hAnsi="Arial" w:cs="Arial"/>
                <w:sz w:val="24"/>
                <w:szCs w:val="24"/>
              </w:rPr>
            </w:pPr>
            <w:r w:rsidRPr="00962749">
              <w:rPr>
                <w:rFonts w:ascii="Arial" w:hAnsi="Arial" w:cs="Arial"/>
                <w:sz w:val="24"/>
                <w:szCs w:val="24"/>
              </w:rPr>
              <w:object w:dxaOrig="2069" w:dyaOrig="1320" w14:anchorId="66847B1F">
                <v:shape id="_x0000_i1039" type="#_x0000_t75" style="width:85.5pt;height:54pt" o:ole="">
                  <v:imagedata r:id="rId42" o:title=""/>
                </v:shape>
                <o:OLEObject Type="Embed" ProgID="Acrobat.Document.DC" ShapeID="_x0000_i1039" DrawAspect="Icon" ObjectID="_1826273714" r:id="rId43"/>
              </w:object>
            </w:r>
          </w:p>
        </w:tc>
      </w:tr>
    </w:tbl>
    <w:p w14:paraId="11616E50" w14:textId="77777777" w:rsidR="00735152" w:rsidRDefault="00735152" w:rsidP="00FC7BEA">
      <w:pPr>
        <w:spacing w:after="0" w:line="240" w:lineRule="auto"/>
        <w:jc w:val="both"/>
        <w:rPr>
          <w:rFonts w:ascii="Arial" w:hAnsi="Arial" w:cs="Arial"/>
          <w:sz w:val="24"/>
          <w:szCs w:val="24"/>
        </w:rPr>
      </w:pPr>
    </w:p>
    <w:sectPr w:rsidR="00735152" w:rsidSect="002610DA">
      <w:footerReference w:type="default" r:id="rId44"/>
      <w:pgSz w:w="11906" w:h="16838"/>
      <w:pgMar w:top="851" w:right="1440" w:bottom="567" w:left="1440" w:header="708" w:footer="1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D7186" w14:textId="77777777" w:rsidR="00FF00C5" w:rsidRDefault="00FF00C5" w:rsidP="00820EC2">
      <w:pPr>
        <w:spacing w:after="0" w:line="240" w:lineRule="auto"/>
      </w:pPr>
      <w:r>
        <w:separator/>
      </w:r>
    </w:p>
  </w:endnote>
  <w:endnote w:type="continuationSeparator" w:id="0">
    <w:p w14:paraId="69C6655D" w14:textId="77777777" w:rsidR="00FF00C5" w:rsidRDefault="00FF00C5" w:rsidP="0082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1696452"/>
      <w:docPartObj>
        <w:docPartGallery w:val="Page Numbers (Bottom of Page)"/>
        <w:docPartUnique/>
      </w:docPartObj>
    </w:sdtPr>
    <w:sdtEndPr>
      <w:rPr>
        <w:noProof/>
      </w:rPr>
    </w:sdtEndPr>
    <w:sdtContent>
      <w:p w14:paraId="4AE0706F" w14:textId="77777777" w:rsidR="008770C0" w:rsidRDefault="008770C0" w:rsidP="003D0527">
        <w:pPr>
          <w:pStyle w:val="Footer"/>
          <w:tabs>
            <w:tab w:val="left" w:pos="1485"/>
          </w:tabs>
        </w:pPr>
        <w:r>
          <w:tab/>
        </w:r>
        <w:r>
          <w:tab/>
        </w:r>
        <w:r>
          <w:tab/>
        </w:r>
        <w:r>
          <w:tab/>
        </w:r>
      </w:p>
      <w:p w14:paraId="1F463156" w14:textId="462629A3" w:rsidR="008770C0" w:rsidRDefault="008770C0" w:rsidP="007B128E">
        <w:pPr>
          <w:pStyle w:val="Footer"/>
          <w:jc w:val="center"/>
        </w:pPr>
        <w:r>
          <w:tab/>
        </w:r>
        <w:r>
          <w:fldChar w:fldCharType="begin"/>
        </w:r>
        <w:r>
          <w:instrText xml:space="preserve"> PAGE   \* MERGEFORMAT </w:instrText>
        </w:r>
        <w:r>
          <w:fldChar w:fldCharType="separate"/>
        </w:r>
        <w:r w:rsidR="00D16B50">
          <w:rPr>
            <w:noProof/>
          </w:rPr>
          <w:t>1</w:t>
        </w:r>
        <w:r>
          <w:rPr>
            <w:noProof/>
          </w:rPr>
          <w:fldChar w:fldCharType="end"/>
        </w:r>
      </w:p>
    </w:sdtContent>
  </w:sdt>
  <w:p w14:paraId="62DF7001" w14:textId="77777777" w:rsidR="008770C0" w:rsidRPr="002525EF" w:rsidRDefault="008770C0" w:rsidP="00252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DB91E" w14:textId="77777777" w:rsidR="00FF00C5" w:rsidRDefault="00FF00C5" w:rsidP="00820EC2">
      <w:pPr>
        <w:spacing w:after="0" w:line="240" w:lineRule="auto"/>
      </w:pPr>
      <w:r>
        <w:separator/>
      </w:r>
    </w:p>
  </w:footnote>
  <w:footnote w:type="continuationSeparator" w:id="0">
    <w:p w14:paraId="7F2B3D3A" w14:textId="77777777" w:rsidR="00FF00C5" w:rsidRDefault="00FF00C5" w:rsidP="00820E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7C0"/>
    <w:multiLevelType w:val="hybridMultilevel"/>
    <w:tmpl w:val="93FC94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B0406E"/>
    <w:multiLevelType w:val="hybridMultilevel"/>
    <w:tmpl w:val="A83A4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53611"/>
    <w:multiLevelType w:val="multilevel"/>
    <w:tmpl w:val="E40C5D5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7AC02F5"/>
    <w:multiLevelType w:val="hybridMultilevel"/>
    <w:tmpl w:val="5DF60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23CE6"/>
    <w:multiLevelType w:val="hybridMultilevel"/>
    <w:tmpl w:val="FB684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23B8B"/>
    <w:multiLevelType w:val="hybridMultilevel"/>
    <w:tmpl w:val="F42E4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197331"/>
    <w:multiLevelType w:val="hybridMultilevel"/>
    <w:tmpl w:val="DC765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B137AB"/>
    <w:multiLevelType w:val="hybridMultilevel"/>
    <w:tmpl w:val="17D481C4"/>
    <w:lvl w:ilvl="0" w:tplc="0EAAD522">
      <w:start w:val="3"/>
      <w:numFmt w:val="bullet"/>
      <w:lvlText w:val="-"/>
      <w:lvlJc w:val="left"/>
      <w:pPr>
        <w:ind w:left="1800" w:hanging="360"/>
      </w:pPr>
      <w:rPr>
        <w:rFonts w:ascii="Arial" w:eastAsiaTheme="minorHAnsi"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0E0C0510"/>
    <w:multiLevelType w:val="hybridMultilevel"/>
    <w:tmpl w:val="C2DA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210BCA"/>
    <w:multiLevelType w:val="hybridMultilevel"/>
    <w:tmpl w:val="4B9051B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72764FA"/>
    <w:multiLevelType w:val="hybridMultilevel"/>
    <w:tmpl w:val="20C22F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BAB1814"/>
    <w:multiLevelType w:val="hybridMultilevel"/>
    <w:tmpl w:val="EB0E2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7F74BB"/>
    <w:multiLevelType w:val="hybridMultilevel"/>
    <w:tmpl w:val="59B86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7A7A5D"/>
    <w:multiLevelType w:val="hybridMultilevel"/>
    <w:tmpl w:val="058083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79485D"/>
    <w:multiLevelType w:val="hybridMultilevel"/>
    <w:tmpl w:val="CC543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146C3F"/>
    <w:multiLevelType w:val="hybridMultilevel"/>
    <w:tmpl w:val="FFCE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24953"/>
    <w:multiLevelType w:val="hybridMultilevel"/>
    <w:tmpl w:val="5846C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65707A"/>
    <w:multiLevelType w:val="hybridMultilevel"/>
    <w:tmpl w:val="8DA444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41B1209"/>
    <w:multiLevelType w:val="hybridMultilevel"/>
    <w:tmpl w:val="3B8841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773E27"/>
    <w:multiLevelType w:val="hybridMultilevel"/>
    <w:tmpl w:val="4F9A4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485A1B"/>
    <w:multiLevelType w:val="hybridMultilevel"/>
    <w:tmpl w:val="049C2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791BF1"/>
    <w:multiLevelType w:val="hybridMultilevel"/>
    <w:tmpl w:val="359E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27C34"/>
    <w:multiLevelType w:val="hybridMultilevel"/>
    <w:tmpl w:val="775EBDC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32E2731"/>
    <w:multiLevelType w:val="hybridMultilevel"/>
    <w:tmpl w:val="6AF0E1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5A12B7D"/>
    <w:multiLevelType w:val="hybridMultilevel"/>
    <w:tmpl w:val="432C6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B72B32"/>
    <w:multiLevelType w:val="hybridMultilevel"/>
    <w:tmpl w:val="B08A0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427461"/>
    <w:multiLevelType w:val="hybridMultilevel"/>
    <w:tmpl w:val="EB2CA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A058C"/>
    <w:multiLevelType w:val="hybridMultilevel"/>
    <w:tmpl w:val="DE866A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887FA0"/>
    <w:multiLevelType w:val="hybridMultilevel"/>
    <w:tmpl w:val="E52A1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8D7408"/>
    <w:multiLevelType w:val="hybridMultilevel"/>
    <w:tmpl w:val="52F6F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E77090"/>
    <w:multiLevelType w:val="hybridMultilevel"/>
    <w:tmpl w:val="BB122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066F72"/>
    <w:multiLevelType w:val="hybridMultilevel"/>
    <w:tmpl w:val="68D88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C383E8E"/>
    <w:multiLevelType w:val="hybridMultilevel"/>
    <w:tmpl w:val="3954D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75A82"/>
    <w:multiLevelType w:val="hybridMultilevel"/>
    <w:tmpl w:val="E60AB1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562130">
    <w:abstractNumId w:val="25"/>
  </w:num>
  <w:num w:numId="2" w16cid:durableId="704601330">
    <w:abstractNumId w:val="4"/>
  </w:num>
  <w:num w:numId="3" w16cid:durableId="1387994272">
    <w:abstractNumId w:val="14"/>
  </w:num>
  <w:num w:numId="4" w16cid:durableId="422071950">
    <w:abstractNumId w:val="32"/>
  </w:num>
  <w:num w:numId="5" w16cid:durableId="351153737">
    <w:abstractNumId w:val="11"/>
  </w:num>
  <w:num w:numId="6" w16cid:durableId="26102088">
    <w:abstractNumId w:val="26"/>
  </w:num>
  <w:num w:numId="7" w16cid:durableId="818882040">
    <w:abstractNumId w:val="8"/>
  </w:num>
  <w:num w:numId="8" w16cid:durableId="138620093">
    <w:abstractNumId w:val="1"/>
  </w:num>
  <w:num w:numId="9" w16cid:durableId="743720509">
    <w:abstractNumId w:val="0"/>
  </w:num>
  <w:num w:numId="10" w16cid:durableId="787744617">
    <w:abstractNumId w:val="7"/>
  </w:num>
  <w:num w:numId="11" w16cid:durableId="1836602938">
    <w:abstractNumId w:val="17"/>
  </w:num>
  <w:num w:numId="12" w16cid:durableId="7488709">
    <w:abstractNumId w:val="33"/>
  </w:num>
  <w:num w:numId="13" w16cid:durableId="2002923839">
    <w:abstractNumId w:val="22"/>
  </w:num>
  <w:num w:numId="14" w16cid:durableId="1241714664">
    <w:abstractNumId w:val="10"/>
  </w:num>
  <w:num w:numId="15" w16cid:durableId="835346953">
    <w:abstractNumId w:val="20"/>
  </w:num>
  <w:num w:numId="16" w16cid:durableId="992172727">
    <w:abstractNumId w:val="3"/>
  </w:num>
  <w:num w:numId="17" w16cid:durableId="1037320054">
    <w:abstractNumId w:val="5"/>
  </w:num>
  <w:num w:numId="18" w16cid:durableId="481971761">
    <w:abstractNumId w:val="16"/>
  </w:num>
  <w:num w:numId="19" w16cid:durableId="1079599849">
    <w:abstractNumId w:val="2"/>
  </w:num>
  <w:num w:numId="20" w16cid:durableId="210315312">
    <w:abstractNumId w:val="29"/>
  </w:num>
  <w:num w:numId="21" w16cid:durableId="1980722137">
    <w:abstractNumId w:val="24"/>
  </w:num>
  <w:num w:numId="22" w16cid:durableId="1325745576">
    <w:abstractNumId w:val="19"/>
  </w:num>
  <w:num w:numId="23" w16cid:durableId="1222211463">
    <w:abstractNumId w:val="15"/>
  </w:num>
  <w:num w:numId="24" w16cid:durableId="1709142748">
    <w:abstractNumId w:val="9"/>
  </w:num>
  <w:num w:numId="25" w16cid:durableId="1988583393">
    <w:abstractNumId w:val="12"/>
  </w:num>
  <w:num w:numId="26" w16cid:durableId="916742922">
    <w:abstractNumId w:val="23"/>
  </w:num>
  <w:num w:numId="27" w16cid:durableId="227961353">
    <w:abstractNumId w:val="13"/>
  </w:num>
  <w:num w:numId="28" w16cid:durableId="1944652848">
    <w:abstractNumId w:val="30"/>
  </w:num>
  <w:num w:numId="29" w16cid:durableId="1771581482">
    <w:abstractNumId w:val="6"/>
  </w:num>
  <w:num w:numId="30" w16cid:durableId="1608929800">
    <w:abstractNumId w:val="28"/>
  </w:num>
  <w:num w:numId="31" w16cid:durableId="925460094">
    <w:abstractNumId w:val="18"/>
  </w:num>
  <w:num w:numId="32" w16cid:durableId="1042555611">
    <w:abstractNumId w:val="27"/>
  </w:num>
  <w:num w:numId="33" w16cid:durableId="605693160">
    <w:abstractNumId w:val="21"/>
  </w:num>
  <w:num w:numId="34" w16cid:durableId="131734050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878"/>
    <w:rsid w:val="00001217"/>
    <w:rsid w:val="00002BD6"/>
    <w:rsid w:val="00005222"/>
    <w:rsid w:val="00010C96"/>
    <w:rsid w:val="0001156E"/>
    <w:rsid w:val="0001296D"/>
    <w:rsid w:val="000153CD"/>
    <w:rsid w:val="000154DD"/>
    <w:rsid w:val="000158A6"/>
    <w:rsid w:val="000158A8"/>
    <w:rsid w:val="000164A4"/>
    <w:rsid w:val="000177D6"/>
    <w:rsid w:val="0002042A"/>
    <w:rsid w:val="00022BE3"/>
    <w:rsid w:val="00027555"/>
    <w:rsid w:val="000335E1"/>
    <w:rsid w:val="00033FC9"/>
    <w:rsid w:val="00046BBE"/>
    <w:rsid w:val="000579AF"/>
    <w:rsid w:val="00066D77"/>
    <w:rsid w:val="00074CB7"/>
    <w:rsid w:val="000A3513"/>
    <w:rsid w:val="000A53AB"/>
    <w:rsid w:val="000A77C7"/>
    <w:rsid w:val="000B1AE4"/>
    <w:rsid w:val="000B4CF2"/>
    <w:rsid w:val="000C04C1"/>
    <w:rsid w:val="000D1F47"/>
    <w:rsid w:val="000D28C4"/>
    <w:rsid w:val="000E6C4E"/>
    <w:rsid w:val="000F071B"/>
    <w:rsid w:val="000F2223"/>
    <w:rsid w:val="000F3666"/>
    <w:rsid w:val="000F4187"/>
    <w:rsid w:val="000F752E"/>
    <w:rsid w:val="00106ABE"/>
    <w:rsid w:val="0011006D"/>
    <w:rsid w:val="001116D5"/>
    <w:rsid w:val="00111CFA"/>
    <w:rsid w:val="00114A81"/>
    <w:rsid w:val="00114FBC"/>
    <w:rsid w:val="00115F7B"/>
    <w:rsid w:val="00120DA2"/>
    <w:rsid w:val="00124F14"/>
    <w:rsid w:val="00126102"/>
    <w:rsid w:val="00127AAF"/>
    <w:rsid w:val="001318A8"/>
    <w:rsid w:val="00144C9C"/>
    <w:rsid w:val="001451A3"/>
    <w:rsid w:val="0015609E"/>
    <w:rsid w:val="00163E62"/>
    <w:rsid w:val="00164011"/>
    <w:rsid w:val="00164055"/>
    <w:rsid w:val="001707A0"/>
    <w:rsid w:val="00171FA5"/>
    <w:rsid w:val="001739DC"/>
    <w:rsid w:val="001769A3"/>
    <w:rsid w:val="00176EF5"/>
    <w:rsid w:val="00181EB2"/>
    <w:rsid w:val="0018756D"/>
    <w:rsid w:val="00190416"/>
    <w:rsid w:val="001A5B2C"/>
    <w:rsid w:val="001B03FF"/>
    <w:rsid w:val="001B5BE1"/>
    <w:rsid w:val="001C0E93"/>
    <w:rsid w:val="001C56A1"/>
    <w:rsid w:val="001D3163"/>
    <w:rsid w:val="001D3AFF"/>
    <w:rsid w:val="001D657D"/>
    <w:rsid w:val="001D6E98"/>
    <w:rsid w:val="001E105F"/>
    <w:rsid w:val="001E4261"/>
    <w:rsid w:val="001F7850"/>
    <w:rsid w:val="0020028D"/>
    <w:rsid w:val="00202493"/>
    <w:rsid w:val="00203FA1"/>
    <w:rsid w:val="0021373D"/>
    <w:rsid w:val="00225353"/>
    <w:rsid w:val="002326F5"/>
    <w:rsid w:val="002368C9"/>
    <w:rsid w:val="00236BBD"/>
    <w:rsid w:val="002375EA"/>
    <w:rsid w:val="002467B1"/>
    <w:rsid w:val="00250127"/>
    <w:rsid w:val="002525EF"/>
    <w:rsid w:val="00257BF9"/>
    <w:rsid w:val="002610DA"/>
    <w:rsid w:val="002622CE"/>
    <w:rsid w:val="00266858"/>
    <w:rsid w:val="00266A80"/>
    <w:rsid w:val="002671BD"/>
    <w:rsid w:val="00270C24"/>
    <w:rsid w:val="0027156F"/>
    <w:rsid w:val="00271958"/>
    <w:rsid w:val="002771BF"/>
    <w:rsid w:val="002825D6"/>
    <w:rsid w:val="002A217B"/>
    <w:rsid w:val="002A41F2"/>
    <w:rsid w:val="002A6A27"/>
    <w:rsid w:val="002D4DB1"/>
    <w:rsid w:val="002E19AA"/>
    <w:rsid w:val="002E7536"/>
    <w:rsid w:val="002F0020"/>
    <w:rsid w:val="002F01B3"/>
    <w:rsid w:val="002F08DA"/>
    <w:rsid w:val="002F3FA7"/>
    <w:rsid w:val="0030307E"/>
    <w:rsid w:val="00303399"/>
    <w:rsid w:val="0031303B"/>
    <w:rsid w:val="0031709E"/>
    <w:rsid w:val="00331CE8"/>
    <w:rsid w:val="003425B0"/>
    <w:rsid w:val="003542B4"/>
    <w:rsid w:val="00361430"/>
    <w:rsid w:val="00367447"/>
    <w:rsid w:val="00367B87"/>
    <w:rsid w:val="00370B8D"/>
    <w:rsid w:val="00372584"/>
    <w:rsid w:val="00375D21"/>
    <w:rsid w:val="00381333"/>
    <w:rsid w:val="00381466"/>
    <w:rsid w:val="003901EF"/>
    <w:rsid w:val="003955A3"/>
    <w:rsid w:val="003A0411"/>
    <w:rsid w:val="003A2BA0"/>
    <w:rsid w:val="003A463A"/>
    <w:rsid w:val="003A4AF4"/>
    <w:rsid w:val="003B2344"/>
    <w:rsid w:val="003B54F1"/>
    <w:rsid w:val="003B7E20"/>
    <w:rsid w:val="003B7F6D"/>
    <w:rsid w:val="003C4DB4"/>
    <w:rsid w:val="003C7D6F"/>
    <w:rsid w:val="003D0527"/>
    <w:rsid w:val="003D3CEF"/>
    <w:rsid w:val="003E2C3C"/>
    <w:rsid w:val="003F7B3B"/>
    <w:rsid w:val="00406B08"/>
    <w:rsid w:val="004177D0"/>
    <w:rsid w:val="004215C8"/>
    <w:rsid w:val="00421E57"/>
    <w:rsid w:val="00422462"/>
    <w:rsid w:val="004260A3"/>
    <w:rsid w:val="004312C6"/>
    <w:rsid w:val="00435860"/>
    <w:rsid w:val="00437DA9"/>
    <w:rsid w:val="0044254A"/>
    <w:rsid w:val="004438DC"/>
    <w:rsid w:val="00444691"/>
    <w:rsid w:val="0045019D"/>
    <w:rsid w:val="00456225"/>
    <w:rsid w:val="004563F3"/>
    <w:rsid w:val="00456B9B"/>
    <w:rsid w:val="0046196D"/>
    <w:rsid w:val="004642F2"/>
    <w:rsid w:val="00472B0C"/>
    <w:rsid w:val="00472B5E"/>
    <w:rsid w:val="004731CD"/>
    <w:rsid w:val="00485B21"/>
    <w:rsid w:val="004922BE"/>
    <w:rsid w:val="00497BA4"/>
    <w:rsid w:val="004A20CC"/>
    <w:rsid w:val="004A5A53"/>
    <w:rsid w:val="004B3305"/>
    <w:rsid w:val="004B46BC"/>
    <w:rsid w:val="004C4EE1"/>
    <w:rsid w:val="004C6E83"/>
    <w:rsid w:val="004C7EA6"/>
    <w:rsid w:val="004D3A1D"/>
    <w:rsid w:val="004D7154"/>
    <w:rsid w:val="004E05BA"/>
    <w:rsid w:val="004E2EC1"/>
    <w:rsid w:val="004E7306"/>
    <w:rsid w:val="004F09AC"/>
    <w:rsid w:val="004F358D"/>
    <w:rsid w:val="00514CAC"/>
    <w:rsid w:val="00520791"/>
    <w:rsid w:val="005225AC"/>
    <w:rsid w:val="00525B67"/>
    <w:rsid w:val="00532692"/>
    <w:rsid w:val="0053505C"/>
    <w:rsid w:val="005457ED"/>
    <w:rsid w:val="00545C13"/>
    <w:rsid w:val="00552575"/>
    <w:rsid w:val="00556DFC"/>
    <w:rsid w:val="00561EED"/>
    <w:rsid w:val="00572EAB"/>
    <w:rsid w:val="00577AA7"/>
    <w:rsid w:val="0058286A"/>
    <w:rsid w:val="005851D8"/>
    <w:rsid w:val="0058664A"/>
    <w:rsid w:val="00587821"/>
    <w:rsid w:val="005969CA"/>
    <w:rsid w:val="005A1132"/>
    <w:rsid w:val="005B274E"/>
    <w:rsid w:val="005B6BA8"/>
    <w:rsid w:val="005C2A92"/>
    <w:rsid w:val="005D0718"/>
    <w:rsid w:val="005D1B77"/>
    <w:rsid w:val="005E321D"/>
    <w:rsid w:val="005E4A92"/>
    <w:rsid w:val="005E7EDC"/>
    <w:rsid w:val="005F0801"/>
    <w:rsid w:val="005F58E7"/>
    <w:rsid w:val="005F5DD4"/>
    <w:rsid w:val="005F696B"/>
    <w:rsid w:val="006020E4"/>
    <w:rsid w:val="006033FC"/>
    <w:rsid w:val="00603A0D"/>
    <w:rsid w:val="006061FD"/>
    <w:rsid w:val="00606548"/>
    <w:rsid w:val="00611C9A"/>
    <w:rsid w:val="00622A69"/>
    <w:rsid w:val="00622FF2"/>
    <w:rsid w:val="006243C1"/>
    <w:rsid w:val="006273E3"/>
    <w:rsid w:val="00631861"/>
    <w:rsid w:val="00632442"/>
    <w:rsid w:val="00635868"/>
    <w:rsid w:val="00636989"/>
    <w:rsid w:val="00637A9C"/>
    <w:rsid w:val="00640DDA"/>
    <w:rsid w:val="00641D29"/>
    <w:rsid w:val="006473A0"/>
    <w:rsid w:val="00647BAF"/>
    <w:rsid w:val="00661619"/>
    <w:rsid w:val="006620BF"/>
    <w:rsid w:val="006621D5"/>
    <w:rsid w:val="00663012"/>
    <w:rsid w:val="00671949"/>
    <w:rsid w:val="006852FC"/>
    <w:rsid w:val="0068664E"/>
    <w:rsid w:val="00690004"/>
    <w:rsid w:val="00691F2A"/>
    <w:rsid w:val="006932A6"/>
    <w:rsid w:val="006957AE"/>
    <w:rsid w:val="006960B6"/>
    <w:rsid w:val="006A1458"/>
    <w:rsid w:val="006A2917"/>
    <w:rsid w:val="006B1138"/>
    <w:rsid w:val="006B791B"/>
    <w:rsid w:val="006C6155"/>
    <w:rsid w:val="006C66BB"/>
    <w:rsid w:val="006D05F3"/>
    <w:rsid w:val="006D655A"/>
    <w:rsid w:val="006F4B0D"/>
    <w:rsid w:val="006F72AF"/>
    <w:rsid w:val="00710F4B"/>
    <w:rsid w:val="00711808"/>
    <w:rsid w:val="007145FE"/>
    <w:rsid w:val="0071467C"/>
    <w:rsid w:val="00715BBA"/>
    <w:rsid w:val="00735152"/>
    <w:rsid w:val="007461CA"/>
    <w:rsid w:val="00747878"/>
    <w:rsid w:val="0076231F"/>
    <w:rsid w:val="00765882"/>
    <w:rsid w:val="00771F15"/>
    <w:rsid w:val="00772019"/>
    <w:rsid w:val="007729DC"/>
    <w:rsid w:val="007743FC"/>
    <w:rsid w:val="00774655"/>
    <w:rsid w:val="00776388"/>
    <w:rsid w:val="0077681F"/>
    <w:rsid w:val="007813D6"/>
    <w:rsid w:val="00783F7C"/>
    <w:rsid w:val="0078666D"/>
    <w:rsid w:val="00787AC5"/>
    <w:rsid w:val="0079106E"/>
    <w:rsid w:val="007A1555"/>
    <w:rsid w:val="007A19BE"/>
    <w:rsid w:val="007B01EA"/>
    <w:rsid w:val="007B128E"/>
    <w:rsid w:val="007B214F"/>
    <w:rsid w:val="007B594B"/>
    <w:rsid w:val="007C4BDD"/>
    <w:rsid w:val="007D1AD0"/>
    <w:rsid w:val="007D3C3D"/>
    <w:rsid w:val="007E2EFF"/>
    <w:rsid w:val="007E3896"/>
    <w:rsid w:val="007F5F35"/>
    <w:rsid w:val="00800706"/>
    <w:rsid w:val="00800B0B"/>
    <w:rsid w:val="00800EE9"/>
    <w:rsid w:val="00803B2B"/>
    <w:rsid w:val="00804CDB"/>
    <w:rsid w:val="00806EE6"/>
    <w:rsid w:val="00812F89"/>
    <w:rsid w:val="0081327A"/>
    <w:rsid w:val="00820EC2"/>
    <w:rsid w:val="0082250D"/>
    <w:rsid w:val="00824BFD"/>
    <w:rsid w:val="00827A79"/>
    <w:rsid w:val="0083080D"/>
    <w:rsid w:val="00831130"/>
    <w:rsid w:val="00834AE1"/>
    <w:rsid w:val="0084109C"/>
    <w:rsid w:val="00845B6E"/>
    <w:rsid w:val="00847278"/>
    <w:rsid w:val="00847395"/>
    <w:rsid w:val="00847E93"/>
    <w:rsid w:val="00853760"/>
    <w:rsid w:val="0086062B"/>
    <w:rsid w:val="00860BA5"/>
    <w:rsid w:val="00866A00"/>
    <w:rsid w:val="0087280E"/>
    <w:rsid w:val="00875AA2"/>
    <w:rsid w:val="008770C0"/>
    <w:rsid w:val="008823B2"/>
    <w:rsid w:val="008A3058"/>
    <w:rsid w:val="008A5539"/>
    <w:rsid w:val="008B7CBA"/>
    <w:rsid w:val="008C6C1D"/>
    <w:rsid w:val="008D3976"/>
    <w:rsid w:val="008D4295"/>
    <w:rsid w:val="008D7168"/>
    <w:rsid w:val="008E0960"/>
    <w:rsid w:val="008E1282"/>
    <w:rsid w:val="008E2CEE"/>
    <w:rsid w:val="008E5D52"/>
    <w:rsid w:val="008E650E"/>
    <w:rsid w:val="008F1BA6"/>
    <w:rsid w:val="008F29E0"/>
    <w:rsid w:val="008F709F"/>
    <w:rsid w:val="00900023"/>
    <w:rsid w:val="00907B5F"/>
    <w:rsid w:val="00916FD3"/>
    <w:rsid w:val="009179C7"/>
    <w:rsid w:val="00917A07"/>
    <w:rsid w:val="009321BC"/>
    <w:rsid w:val="009350F1"/>
    <w:rsid w:val="00937CB8"/>
    <w:rsid w:val="00937E28"/>
    <w:rsid w:val="00940F3A"/>
    <w:rsid w:val="00942A08"/>
    <w:rsid w:val="00945AA8"/>
    <w:rsid w:val="00951A29"/>
    <w:rsid w:val="00951C48"/>
    <w:rsid w:val="00953086"/>
    <w:rsid w:val="0095449C"/>
    <w:rsid w:val="00956EF5"/>
    <w:rsid w:val="009622FE"/>
    <w:rsid w:val="00962749"/>
    <w:rsid w:val="00975D2E"/>
    <w:rsid w:val="00981F2F"/>
    <w:rsid w:val="00982D64"/>
    <w:rsid w:val="00983891"/>
    <w:rsid w:val="00984A29"/>
    <w:rsid w:val="0098657F"/>
    <w:rsid w:val="00987D3A"/>
    <w:rsid w:val="00995D53"/>
    <w:rsid w:val="0099792C"/>
    <w:rsid w:val="00997DF4"/>
    <w:rsid w:val="009A029D"/>
    <w:rsid w:val="009A0E1B"/>
    <w:rsid w:val="009A4DA1"/>
    <w:rsid w:val="009B4122"/>
    <w:rsid w:val="009B438A"/>
    <w:rsid w:val="009B54F5"/>
    <w:rsid w:val="009C6741"/>
    <w:rsid w:val="009C6F4D"/>
    <w:rsid w:val="009D7394"/>
    <w:rsid w:val="009E0623"/>
    <w:rsid w:val="009E203C"/>
    <w:rsid w:val="009E255F"/>
    <w:rsid w:val="009E7DD5"/>
    <w:rsid w:val="009F0F9A"/>
    <w:rsid w:val="009F5A82"/>
    <w:rsid w:val="009F7E12"/>
    <w:rsid w:val="00A0779D"/>
    <w:rsid w:val="00A14D11"/>
    <w:rsid w:val="00A222AD"/>
    <w:rsid w:val="00A23561"/>
    <w:rsid w:val="00A23D2F"/>
    <w:rsid w:val="00A252BE"/>
    <w:rsid w:val="00A30E66"/>
    <w:rsid w:val="00A31EFC"/>
    <w:rsid w:val="00A32043"/>
    <w:rsid w:val="00A36432"/>
    <w:rsid w:val="00A3712D"/>
    <w:rsid w:val="00A37903"/>
    <w:rsid w:val="00A44C63"/>
    <w:rsid w:val="00A602DC"/>
    <w:rsid w:val="00A74055"/>
    <w:rsid w:val="00A74383"/>
    <w:rsid w:val="00A817AF"/>
    <w:rsid w:val="00A819BB"/>
    <w:rsid w:val="00A96196"/>
    <w:rsid w:val="00A96A6A"/>
    <w:rsid w:val="00AA52E8"/>
    <w:rsid w:val="00AA6917"/>
    <w:rsid w:val="00AB2A33"/>
    <w:rsid w:val="00AB4EC7"/>
    <w:rsid w:val="00AB792A"/>
    <w:rsid w:val="00AC1A81"/>
    <w:rsid w:val="00AC2B2D"/>
    <w:rsid w:val="00AC64FC"/>
    <w:rsid w:val="00AD147A"/>
    <w:rsid w:val="00AD1B75"/>
    <w:rsid w:val="00AD22F3"/>
    <w:rsid w:val="00AF6C32"/>
    <w:rsid w:val="00AF79EE"/>
    <w:rsid w:val="00B00518"/>
    <w:rsid w:val="00B01E41"/>
    <w:rsid w:val="00B05D00"/>
    <w:rsid w:val="00B066E2"/>
    <w:rsid w:val="00B1142D"/>
    <w:rsid w:val="00B13302"/>
    <w:rsid w:val="00B17941"/>
    <w:rsid w:val="00B2182F"/>
    <w:rsid w:val="00B261B3"/>
    <w:rsid w:val="00B347CF"/>
    <w:rsid w:val="00B4386F"/>
    <w:rsid w:val="00B45A00"/>
    <w:rsid w:val="00B50D8D"/>
    <w:rsid w:val="00B659B2"/>
    <w:rsid w:val="00B66341"/>
    <w:rsid w:val="00B7517D"/>
    <w:rsid w:val="00B80102"/>
    <w:rsid w:val="00B8207B"/>
    <w:rsid w:val="00B827C8"/>
    <w:rsid w:val="00B85551"/>
    <w:rsid w:val="00BA13E1"/>
    <w:rsid w:val="00BA337F"/>
    <w:rsid w:val="00BA7B72"/>
    <w:rsid w:val="00BB0262"/>
    <w:rsid w:val="00BB0376"/>
    <w:rsid w:val="00BB0652"/>
    <w:rsid w:val="00BB3230"/>
    <w:rsid w:val="00BD47EB"/>
    <w:rsid w:val="00BE24DF"/>
    <w:rsid w:val="00BE33D6"/>
    <w:rsid w:val="00BE4387"/>
    <w:rsid w:val="00BE53FE"/>
    <w:rsid w:val="00BF12EC"/>
    <w:rsid w:val="00BF36A0"/>
    <w:rsid w:val="00BF47C4"/>
    <w:rsid w:val="00BF640B"/>
    <w:rsid w:val="00C0534A"/>
    <w:rsid w:val="00C13EB5"/>
    <w:rsid w:val="00C23687"/>
    <w:rsid w:val="00C23BAF"/>
    <w:rsid w:val="00C25289"/>
    <w:rsid w:val="00C3576E"/>
    <w:rsid w:val="00C35EB7"/>
    <w:rsid w:val="00C3688B"/>
    <w:rsid w:val="00C3718E"/>
    <w:rsid w:val="00C414EF"/>
    <w:rsid w:val="00C41E4B"/>
    <w:rsid w:val="00C46B65"/>
    <w:rsid w:val="00C50A48"/>
    <w:rsid w:val="00C548EB"/>
    <w:rsid w:val="00C55974"/>
    <w:rsid w:val="00C667F7"/>
    <w:rsid w:val="00C67C33"/>
    <w:rsid w:val="00C704A6"/>
    <w:rsid w:val="00C717ED"/>
    <w:rsid w:val="00C75F87"/>
    <w:rsid w:val="00C76BEA"/>
    <w:rsid w:val="00C80DF7"/>
    <w:rsid w:val="00C85D24"/>
    <w:rsid w:val="00C91CE0"/>
    <w:rsid w:val="00C93D40"/>
    <w:rsid w:val="00C9540A"/>
    <w:rsid w:val="00C9675D"/>
    <w:rsid w:val="00C97DDA"/>
    <w:rsid w:val="00CA6FB4"/>
    <w:rsid w:val="00CA792D"/>
    <w:rsid w:val="00CB0F67"/>
    <w:rsid w:val="00CC039E"/>
    <w:rsid w:val="00CC15BC"/>
    <w:rsid w:val="00CC2E21"/>
    <w:rsid w:val="00CD13E2"/>
    <w:rsid w:val="00CD3E6D"/>
    <w:rsid w:val="00CD5375"/>
    <w:rsid w:val="00CE457D"/>
    <w:rsid w:val="00CE7086"/>
    <w:rsid w:val="00CF243F"/>
    <w:rsid w:val="00CF2D26"/>
    <w:rsid w:val="00CF2E90"/>
    <w:rsid w:val="00CF7468"/>
    <w:rsid w:val="00D031DC"/>
    <w:rsid w:val="00D0436B"/>
    <w:rsid w:val="00D04EDE"/>
    <w:rsid w:val="00D1467E"/>
    <w:rsid w:val="00D15430"/>
    <w:rsid w:val="00D16B50"/>
    <w:rsid w:val="00D20BE2"/>
    <w:rsid w:val="00D21FD5"/>
    <w:rsid w:val="00D26079"/>
    <w:rsid w:val="00D31CB8"/>
    <w:rsid w:val="00D350BF"/>
    <w:rsid w:val="00D40A03"/>
    <w:rsid w:val="00D44586"/>
    <w:rsid w:val="00D46B11"/>
    <w:rsid w:val="00D46D5C"/>
    <w:rsid w:val="00D46EE4"/>
    <w:rsid w:val="00D51A34"/>
    <w:rsid w:val="00D53A4B"/>
    <w:rsid w:val="00D60E78"/>
    <w:rsid w:val="00D61BC6"/>
    <w:rsid w:val="00D6339B"/>
    <w:rsid w:val="00D72839"/>
    <w:rsid w:val="00D94920"/>
    <w:rsid w:val="00DB0545"/>
    <w:rsid w:val="00DB0C36"/>
    <w:rsid w:val="00DB1DF5"/>
    <w:rsid w:val="00DB4FE5"/>
    <w:rsid w:val="00DC0738"/>
    <w:rsid w:val="00DC1F4C"/>
    <w:rsid w:val="00DC25E8"/>
    <w:rsid w:val="00DD2082"/>
    <w:rsid w:val="00DD2C43"/>
    <w:rsid w:val="00DD5EB5"/>
    <w:rsid w:val="00DE5782"/>
    <w:rsid w:val="00DE7184"/>
    <w:rsid w:val="00DF01C3"/>
    <w:rsid w:val="00DF1E48"/>
    <w:rsid w:val="00DF3035"/>
    <w:rsid w:val="00DF7D23"/>
    <w:rsid w:val="00E104D4"/>
    <w:rsid w:val="00E11BEB"/>
    <w:rsid w:val="00E16C03"/>
    <w:rsid w:val="00E16E3F"/>
    <w:rsid w:val="00E17465"/>
    <w:rsid w:val="00E17C7D"/>
    <w:rsid w:val="00E4305B"/>
    <w:rsid w:val="00E452D0"/>
    <w:rsid w:val="00E5077B"/>
    <w:rsid w:val="00E5104B"/>
    <w:rsid w:val="00E61B17"/>
    <w:rsid w:val="00E64D51"/>
    <w:rsid w:val="00E73A81"/>
    <w:rsid w:val="00E80372"/>
    <w:rsid w:val="00E83949"/>
    <w:rsid w:val="00E84106"/>
    <w:rsid w:val="00E938F3"/>
    <w:rsid w:val="00E942DA"/>
    <w:rsid w:val="00E97A9A"/>
    <w:rsid w:val="00EA1A1E"/>
    <w:rsid w:val="00EB3F03"/>
    <w:rsid w:val="00EC7D5E"/>
    <w:rsid w:val="00ED43F8"/>
    <w:rsid w:val="00EE1637"/>
    <w:rsid w:val="00EE3614"/>
    <w:rsid w:val="00EE41DE"/>
    <w:rsid w:val="00F003F6"/>
    <w:rsid w:val="00F0286F"/>
    <w:rsid w:val="00F0505B"/>
    <w:rsid w:val="00F066EC"/>
    <w:rsid w:val="00F079FC"/>
    <w:rsid w:val="00F172E0"/>
    <w:rsid w:val="00F212DA"/>
    <w:rsid w:val="00F21BA3"/>
    <w:rsid w:val="00F245F1"/>
    <w:rsid w:val="00F27649"/>
    <w:rsid w:val="00F361AD"/>
    <w:rsid w:val="00F36EFC"/>
    <w:rsid w:val="00F427AB"/>
    <w:rsid w:val="00F43CA0"/>
    <w:rsid w:val="00F44B2C"/>
    <w:rsid w:val="00F63B6E"/>
    <w:rsid w:val="00F67171"/>
    <w:rsid w:val="00F71383"/>
    <w:rsid w:val="00F714B7"/>
    <w:rsid w:val="00F72240"/>
    <w:rsid w:val="00F86A88"/>
    <w:rsid w:val="00F95959"/>
    <w:rsid w:val="00FA4E5B"/>
    <w:rsid w:val="00FC6B9F"/>
    <w:rsid w:val="00FC7BEA"/>
    <w:rsid w:val="00FD3022"/>
    <w:rsid w:val="00FD6D11"/>
    <w:rsid w:val="00FF00C5"/>
    <w:rsid w:val="00FF01FB"/>
    <w:rsid w:val="00FF1623"/>
    <w:rsid w:val="00FF33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2"/>
    </o:shapelayout>
  </w:shapeDefaults>
  <w:decimalSymbol w:val="."/>
  <w:listSeparator w:val=","/>
  <w14:docId w14:val="5013EAE3"/>
  <w15:docId w15:val="{0AE13068-7C6A-405E-9742-16E23130B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AF79E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144C9C"/>
    <w:pPr>
      <w:spacing w:after="120" w:line="240" w:lineRule="auto"/>
      <w:outlineLvl w:val="1"/>
    </w:pPr>
    <w:rPr>
      <w:rFonts w:ascii="Arial" w:eastAsiaTheme="majorEastAsia" w:hAnsi="Arial" w:cstheme="majorBidi"/>
      <w:b/>
      <w:bCs/>
      <w:sz w:val="28"/>
      <w:szCs w:val="26"/>
      <w:lang w:eastAsia="en-US"/>
    </w:rPr>
  </w:style>
  <w:style w:type="paragraph" w:styleId="Heading3">
    <w:name w:val="heading 3"/>
    <w:basedOn w:val="Normal"/>
    <w:next w:val="Normal"/>
    <w:link w:val="Heading3Char"/>
    <w:uiPriority w:val="1"/>
    <w:qFormat/>
    <w:rsid w:val="00144C9C"/>
    <w:pPr>
      <w:spacing w:after="120" w:line="240" w:lineRule="auto"/>
      <w:outlineLvl w:val="2"/>
    </w:pPr>
    <w:rPr>
      <w:rFonts w:ascii="Arial" w:eastAsiaTheme="majorEastAsia" w:hAnsi="Arial" w:cstheme="majorBidi"/>
      <w:b/>
      <w:bCs/>
      <w:lang w:eastAsia="en-US"/>
    </w:rPr>
  </w:style>
  <w:style w:type="paragraph" w:styleId="Heading4">
    <w:name w:val="heading 4"/>
    <w:basedOn w:val="Normal"/>
    <w:next w:val="Normal"/>
    <w:link w:val="Heading4Char"/>
    <w:uiPriority w:val="1"/>
    <w:qFormat/>
    <w:rsid w:val="00144C9C"/>
    <w:pPr>
      <w:spacing w:after="0" w:line="240" w:lineRule="auto"/>
      <w:outlineLvl w:val="3"/>
    </w:pPr>
    <w:rPr>
      <w:rFonts w:ascii="Arial" w:eastAsiaTheme="majorEastAsia" w:hAnsi="Arial" w:cstheme="majorBidi"/>
      <w:b/>
      <w:bCs/>
      <w:iCs/>
      <w:lang w:eastAsia="en-US"/>
    </w:rPr>
  </w:style>
  <w:style w:type="paragraph" w:styleId="Heading5">
    <w:name w:val="heading 5"/>
    <w:basedOn w:val="Normal"/>
    <w:next w:val="Normal"/>
    <w:link w:val="Heading5Char"/>
    <w:uiPriority w:val="1"/>
    <w:qFormat/>
    <w:rsid w:val="00144C9C"/>
    <w:pPr>
      <w:spacing w:after="0" w:line="240" w:lineRule="auto"/>
      <w:outlineLvl w:val="4"/>
    </w:pPr>
    <w:rPr>
      <w:rFonts w:ascii="Arial" w:eastAsiaTheme="majorEastAsia" w:hAnsi="Arial" w:cstheme="majorBidi"/>
      <w:b/>
      <w:i/>
      <w:lang w:eastAsia="en-US"/>
    </w:rPr>
  </w:style>
  <w:style w:type="paragraph" w:styleId="Heading6">
    <w:name w:val="heading 6"/>
    <w:basedOn w:val="Normal"/>
    <w:next w:val="Normal"/>
    <w:link w:val="Heading6Char"/>
    <w:uiPriority w:val="1"/>
    <w:qFormat/>
    <w:rsid w:val="00144C9C"/>
    <w:pPr>
      <w:spacing w:after="0" w:line="240" w:lineRule="auto"/>
      <w:outlineLvl w:val="5"/>
    </w:pPr>
    <w:rPr>
      <w:rFonts w:ascii="Arial" w:eastAsiaTheme="majorEastAsia" w:hAnsi="Arial" w:cstheme="majorBidi"/>
      <w:i/>
      <w:i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7878"/>
    <w:pPr>
      <w:ind w:left="720"/>
      <w:contextualSpacing/>
    </w:pPr>
  </w:style>
  <w:style w:type="table" w:styleId="TableGrid">
    <w:name w:val="Table Grid"/>
    <w:basedOn w:val="TableNormal"/>
    <w:uiPriority w:val="59"/>
    <w:rsid w:val="00916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F79EE"/>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820E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EC2"/>
  </w:style>
  <w:style w:type="paragraph" w:styleId="Footer">
    <w:name w:val="footer"/>
    <w:basedOn w:val="Normal"/>
    <w:link w:val="FooterChar"/>
    <w:uiPriority w:val="99"/>
    <w:unhideWhenUsed/>
    <w:rsid w:val="00820E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EC2"/>
  </w:style>
  <w:style w:type="paragraph" w:styleId="BalloonText">
    <w:name w:val="Balloon Text"/>
    <w:basedOn w:val="Normal"/>
    <w:link w:val="BalloonTextChar"/>
    <w:uiPriority w:val="99"/>
    <w:semiHidden/>
    <w:unhideWhenUsed/>
    <w:rsid w:val="00820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0EC2"/>
    <w:rPr>
      <w:rFonts w:ascii="Tahoma" w:hAnsi="Tahoma" w:cs="Tahoma"/>
      <w:sz w:val="16"/>
      <w:szCs w:val="16"/>
    </w:rPr>
  </w:style>
  <w:style w:type="character" w:styleId="Hyperlink">
    <w:name w:val="Hyperlink"/>
    <w:basedOn w:val="DefaultParagraphFont"/>
    <w:uiPriority w:val="99"/>
    <w:unhideWhenUsed/>
    <w:rsid w:val="00CF243F"/>
    <w:rPr>
      <w:color w:val="0000FF" w:themeColor="hyperlink"/>
      <w:u w:val="single"/>
    </w:rPr>
  </w:style>
  <w:style w:type="character" w:styleId="CommentReference">
    <w:name w:val="annotation reference"/>
    <w:basedOn w:val="DefaultParagraphFont"/>
    <w:uiPriority w:val="99"/>
    <w:semiHidden/>
    <w:unhideWhenUsed/>
    <w:rsid w:val="00C23687"/>
    <w:rPr>
      <w:sz w:val="16"/>
      <w:szCs w:val="16"/>
    </w:rPr>
  </w:style>
  <w:style w:type="paragraph" w:styleId="CommentText">
    <w:name w:val="annotation text"/>
    <w:basedOn w:val="Normal"/>
    <w:link w:val="CommentTextChar"/>
    <w:uiPriority w:val="99"/>
    <w:semiHidden/>
    <w:unhideWhenUsed/>
    <w:rsid w:val="00C23687"/>
    <w:pPr>
      <w:spacing w:line="240" w:lineRule="auto"/>
    </w:pPr>
    <w:rPr>
      <w:sz w:val="20"/>
      <w:szCs w:val="20"/>
    </w:rPr>
  </w:style>
  <w:style w:type="character" w:customStyle="1" w:styleId="CommentTextChar">
    <w:name w:val="Comment Text Char"/>
    <w:basedOn w:val="DefaultParagraphFont"/>
    <w:link w:val="CommentText"/>
    <w:uiPriority w:val="99"/>
    <w:semiHidden/>
    <w:rsid w:val="00C23687"/>
    <w:rPr>
      <w:sz w:val="20"/>
      <w:szCs w:val="20"/>
    </w:rPr>
  </w:style>
  <w:style w:type="paragraph" w:styleId="CommentSubject">
    <w:name w:val="annotation subject"/>
    <w:basedOn w:val="CommentText"/>
    <w:next w:val="CommentText"/>
    <w:link w:val="CommentSubjectChar"/>
    <w:uiPriority w:val="99"/>
    <w:semiHidden/>
    <w:unhideWhenUsed/>
    <w:rsid w:val="00C23687"/>
    <w:rPr>
      <w:b/>
      <w:bCs/>
    </w:rPr>
  </w:style>
  <w:style w:type="character" w:customStyle="1" w:styleId="CommentSubjectChar">
    <w:name w:val="Comment Subject Char"/>
    <w:basedOn w:val="CommentTextChar"/>
    <w:link w:val="CommentSubject"/>
    <w:uiPriority w:val="99"/>
    <w:semiHidden/>
    <w:rsid w:val="00C23687"/>
    <w:rPr>
      <w:b/>
      <w:bCs/>
      <w:sz w:val="20"/>
      <w:szCs w:val="20"/>
    </w:rPr>
  </w:style>
  <w:style w:type="character" w:styleId="FollowedHyperlink">
    <w:name w:val="FollowedHyperlink"/>
    <w:basedOn w:val="DefaultParagraphFont"/>
    <w:uiPriority w:val="99"/>
    <w:semiHidden/>
    <w:unhideWhenUsed/>
    <w:rsid w:val="00AB2A33"/>
    <w:rPr>
      <w:color w:val="800080" w:themeColor="followedHyperlink"/>
      <w:u w:val="single"/>
    </w:rPr>
  </w:style>
  <w:style w:type="character" w:customStyle="1" w:styleId="Heading2Char">
    <w:name w:val="Heading 2 Char"/>
    <w:basedOn w:val="DefaultParagraphFont"/>
    <w:link w:val="Heading2"/>
    <w:uiPriority w:val="1"/>
    <w:rsid w:val="00144C9C"/>
    <w:rPr>
      <w:rFonts w:ascii="Arial" w:eastAsiaTheme="majorEastAsia" w:hAnsi="Arial" w:cstheme="majorBidi"/>
      <w:b/>
      <w:bCs/>
      <w:sz w:val="28"/>
      <w:szCs w:val="26"/>
      <w:lang w:eastAsia="en-US"/>
    </w:rPr>
  </w:style>
  <w:style w:type="character" w:customStyle="1" w:styleId="Heading3Char">
    <w:name w:val="Heading 3 Char"/>
    <w:basedOn w:val="DefaultParagraphFont"/>
    <w:link w:val="Heading3"/>
    <w:uiPriority w:val="1"/>
    <w:rsid w:val="00144C9C"/>
    <w:rPr>
      <w:rFonts w:ascii="Arial" w:eastAsiaTheme="majorEastAsia" w:hAnsi="Arial" w:cstheme="majorBidi"/>
      <w:b/>
      <w:bCs/>
      <w:lang w:eastAsia="en-US"/>
    </w:rPr>
  </w:style>
  <w:style w:type="character" w:customStyle="1" w:styleId="Heading4Char">
    <w:name w:val="Heading 4 Char"/>
    <w:basedOn w:val="DefaultParagraphFont"/>
    <w:link w:val="Heading4"/>
    <w:uiPriority w:val="1"/>
    <w:rsid w:val="00144C9C"/>
    <w:rPr>
      <w:rFonts w:ascii="Arial" w:eastAsiaTheme="majorEastAsia" w:hAnsi="Arial" w:cstheme="majorBidi"/>
      <w:b/>
      <w:bCs/>
      <w:iCs/>
      <w:lang w:eastAsia="en-US"/>
    </w:rPr>
  </w:style>
  <w:style w:type="character" w:customStyle="1" w:styleId="Heading5Char">
    <w:name w:val="Heading 5 Char"/>
    <w:basedOn w:val="DefaultParagraphFont"/>
    <w:link w:val="Heading5"/>
    <w:uiPriority w:val="1"/>
    <w:rsid w:val="00144C9C"/>
    <w:rPr>
      <w:rFonts w:ascii="Arial" w:eastAsiaTheme="majorEastAsia" w:hAnsi="Arial" w:cstheme="majorBidi"/>
      <w:b/>
      <w:i/>
      <w:lang w:eastAsia="en-US"/>
    </w:rPr>
  </w:style>
  <w:style w:type="character" w:customStyle="1" w:styleId="Heading6Char">
    <w:name w:val="Heading 6 Char"/>
    <w:basedOn w:val="DefaultParagraphFont"/>
    <w:link w:val="Heading6"/>
    <w:uiPriority w:val="1"/>
    <w:rsid w:val="00144C9C"/>
    <w:rPr>
      <w:rFonts w:ascii="Arial" w:eastAsiaTheme="majorEastAsia" w:hAnsi="Arial" w:cstheme="majorBidi"/>
      <w:i/>
      <w:iCs/>
      <w:lang w:eastAsia="en-US"/>
    </w:rPr>
  </w:style>
  <w:style w:type="paragraph" w:styleId="PlainText">
    <w:name w:val="Plain Text"/>
    <w:basedOn w:val="Normal"/>
    <w:link w:val="PlainTextChar"/>
    <w:uiPriority w:val="99"/>
    <w:unhideWhenUsed/>
    <w:rsid w:val="00144C9C"/>
    <w:pPr>
      <w:spacing w:after="0" w:line="240" w:lineRule="auto"/>
    </w:pPr>
    <w:rPr>
      <w:rFonts w:ascii="Consolas" w:eastAsiaTheme="minorHAnsi" w:hAnsi="Consolas"/>
      <w:sz w:val="21"/>
      <w:szCs w:val="21"/>
      <w:lang w:eastAsia="en-US"/>
    </w:rPr>
  </w:style>
  <w:style w:type="character" w:customStyle="1" w:styleId="PlainTextChar">
    <w:name w:val="Plain Text Char"/>
    <w:basedOn w:val="DefaultParagraphFont"/>
    <w:link w:val="PlainText"/>
    <w:uiPriority w:val="99"/>
    <w:rsid w:val="00144C9C"/>
    <w:rPr>
      <w:rFonts w:ascii="Consolas" w:eastAsiaTheme="minorHAnsi" w:hAnsi="Consolas"/>
      <w:sz w:val="21"/>
      <w:szCs w:val="21"/>
      <w:lang w:eastAsia="en-US"/>
    </w:rPr>
  </w:style>
  <w:style w:type="character" w:styleId="BookTitle">
    <w:name w:val="Book Title"/>
    <w:basedOn w:val="DefaultParagraphFont"/>
    <w:uiPriority w:val="33"/>
    <w:qFormat/>
    <w:rsid w:val="000C04C1"/>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708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nvironment-agency.gov.uk/ewc" TargetMode="External"/><Relationship Id="rId18" Type="http://schemas.openxmlformats.org/officeDocument/2006/relationships/image" Target="media/image3.emf"/><Relationship Id="rId26" Type="http://schemas.openxmlformats.org/officeDocument/2006/relationships/image" Target="media/image7.emf"/><Relationship Id="rId39" Type="http://schemas.openxmlformats.org/officeDocument/2006/relationships/oleObject" Target="embeddings/oleObject13.bin"/><Relationship Id="rId21" Type="http://schemas.openxmlformats.org/officeDocument/2006/relationships/oleObject" Target="embeddings/oleObject4.bin"/><Relationship Id="rId34" Type="http://schemas.openxmlformats.org/officeDocument/2006/relationships/image" Target="media/image11.emf"/><Relationship Id="rId42" Type="http://schemas.openxmlformats.org/officeDocument/2006/relationships/image" Target="media/image15.emf"/><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topic/environmental-management/environmental-permits" TargetMode="External"/><Relationship Id="rId24" Type="http://schemas.openxmlformats.org/officeDocument/2006/relationships/image" Target="media/image6.emf"/><Relationship Id="rId32" Type="http://schemas.openxmlformats.org/officeDocument/2006/relationships/image" Target="media/image10.emf"/><Relationship Id="rId37" Type="http://schemas.openxmlformats.org/officeDocument/2006/relationships/oleObject" Target="embeddings/oleObject12.bin"/><Relationship Id="rId40" Type="http://schemas.openxmlformats.org/officeDocument/2006/relationships/image" Target="media/image14.emf"/><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8.emf"/><Relationship Id="rId36" Type="http://schemas.openxmlformats.org/officeDocument/2006/relationships/image" Target="media/image12.emf"/><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5.emf"/><Relationship Id="rId27" Type="http://schemas.openxmlformats.org/officeDocument/2006/relationships/oleObject" Target="embeddings/oleObject7.bin"/><Relationship Id="rId30" Type="http://schemas.openxmlformats.org/officeDocument/2006/relationships/image" Target="media/image9.emf"/><Relationship Id="rId35" Type="http://schemas.openxmlformats.org/officeDocument/2006/relationships/oleObject" Target="embeddings/oleObject11.bin"/><Relationship Id="rId43" Type="http://schemas.openxmlformats.org/officeDocument/2006/relationships/oleObject" Target="embeddings/oleObject15.bin"/><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uk/guidance/control-and-monitor-emissions-for-your-environmental-permit" TargetMode="Externa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13.emf"/><Relationship Id="rId46" Type="http://schemas.openxmlformats.org/officeDocument/2006/relationships/theme" Target="theme/theme1.xml"/><Relationship Id="rId20" Type="http://schemas.openxmlformats.org/officeDocument/2006/relationships/image" Target="media/image4.emf"/><Relationship Id="rId41" Type="http://schemas.openxmlformats.org/officeDocument/2006/relationships/oleObject" Target="embeddings/oleObject1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ermit File" ma:contentTypeID="0x0101000E9AD557692E154F9D2697C8C6432F7600B024BB2C94E56F499A72FA00857DF189" ma:contentTypeVersion="47" ma:contentTypeDescription="Create a new document." ma:contentTypeScope="" ma:versionID="8719e109cc1a3f49178d058f5a5fa224">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f17e7571-6c9d-4628-92fb-cdd89522aa64" targetNamespace="http://schemas.microsoft.com/office/2006/metadata/properties" ma:root="true" ma:fieldsID="f67e221756da853783ebbe3e620c50c7" ns2:_="" ns3:_="" ns4:_="" ns5:_="" ns6:_="">
    <xsd:import namespace="8595a0ec-c146-4eeb-925a-270f4bc4be63"/>
    <xsd:import namespace="662745e8-e224-48e8-a2e3-254862b8c2f5"/>
    <xsd:import namespace="eebef177-55b5-4448-a5fb-28ea454417ee"/>
    <xsd:import namespace="5ffd8e36-f429-4edc-ab50-c5be84842779"/>
    <xsd:import namespace="f17e7571-6c9d-4628-92fb-cdd89522aa64"/>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AutoKeyPoints" minOccurs="0"/>
                <xsd:element ref="ns6:MediaServiceKeyPoints" minOccurs="0"/>
                <xsd:element ref="ns6:MediaServiceDateTaken" minOccurs="0"/>
                <xsd:element ref="ns6:MediaServiceLocation" minOccurs="0"/>
                <xsd:element ref="ns6:MediaLengthInSeconds" minOccurs="0"/>
                <xsd:element ref="ns6:lcf76f155ced4ddcb4097134ff3c332f" minOccurs="0"/>
                <xsd:element ref="ns2:SharedWithUsers" minOccurs="0"/>
                <xsd:element ref="ns2:SharedWithDetail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24;#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14;#To be confirmed|848d856d-b418-408d-977a-0b756acaad6b" ma:fieldId="{5a34db72-54a9-48be-973d-9738b9f07ba7}" ma:taxonomyMulti="true" ma:sspId="d1117845-93f6-4da3-abaa-fcb4fa669c78" ma:termSetId="7d47b671-38b6-4716-ba29-cfb8e9b10e5f" ma:anchorId="848d856d-b418-408d-977a-0b756acaad6b"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686acb92-712c-431f-9ed6-9eba693c6711}"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86acb92-712c-431f-9ed6-9eba693c6711}"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7571-6c9d-4628-92fb-cdd89522aa64"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AutoKeyPoints" ma:index="54" nillable="true" ma:displayName="MediaServiceAutoKeyPoints" ma:hidden="true" ma:internalName="MediaServiceAutoKeyPoints" ma:readOnly="true">
      <xsd:simpleType>
        <xsd:restriction base="dms:Note"/>
      </xsd:simpleType>
    </xsd:element>
    <xsd:element name="MediaServiceKeyPoints" ma:index="55" nillable="true" ma:displayName="KeyPoints" ma:internalName="MediaServiceKeyPoints" ma:readOnly="true">
      <xsd:simpleType>
        <xsd:restriction base="dms:Note">
          <xsd:maxLength value="255"/>
        </xsd:restriction>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Length (seconds)" ma:internalName="MediaLengthInSeconds" ma:readOnly="true">
      <xsd:simpleType>
        <xsd:restriction base="dms:Unknown"/>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2025-11-04T00:00:00+00:00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403226</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Bruntwood Management Services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lcf76f155ced4ddcb4097134ff3c332f xmlns="f17e7571-6c9d-4628-92fb-cdd89522aa64">
      <Terms xmlns="http://schemas.microsoft.com/office/infopath/2007/PartnerControls"/>
    </lcf76f155ced4ddcb4097134ff3c332f>
    <DocumentDate xmlns="eebef177-55b5-4448-a5fb-28ea454417ee">2025-11-21T00:00:00+00:00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EPR/EB3009MF/A001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SK10 4TG</FacilityAddressPostcode>
    <TaxCatchAll xmlns="662745e8-e224-48e8-a2e3-254862b8c2f5">
      <Value>425</Value>
      <Value>438</Value>
      <Value>885</Value>
      <Value>25</Value>
      <Value>8</Value>
    </TaxCatchAll>
    <ExternalAuthor xmlns="eebef177-55b5-4448-a5fb-28ea454417ee">Rebekah Thompson </ExternalAuthor>
    <SiteName xmlns="eebef177-55b5-4448-a5fb-28ea454417ee">Alderley Park</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Alderley Park Block 21 Mereside Alderley Park SK10 4TG</FacilityAddress>
  </documentManagement>
</p:properties>
</file>

<file path=customXml/itemProps1.xml><?xml version="1.0" encoding="utf-8"?>
<ds:datastoreItem xmlns:ds="http://schemas.openxmlformats.org/officeDocument/2006/customXml" ds:itemID="{3D20670A-EF79-41E6-A855-582466EAFFC9}">
  <ds:schemaRefs>
    <ds:schemaRef ds:uri="http://schemas.openxmlformats.org/officeDocument/2006/bibliography"/>
  </ds:schemaRefs>
</ds:datastoreItem>
</file>

<file path=customXml/itemProps2.xml><?xml version="1.0" encoding="utf-8"?>
<ds:datastoreItem xmlns:ds="http://schemas.openxmlformats.org/officeDocument/2006/customXml" ds:itemID="{2EC2EC5E-4CB9-45C8-BBA0-EC9A703E4CCC}">
  <ds:schemaRefs>
    <ds:schemaRef ds:uri="http://schemas.microsoft.com/sharepoint/v3/contenttype/forms"/>
  </ds:schemaRefs>
</ds:datastoreItem>
</file>

<file path=customXml/itemProps3.xml><?xml version="1.0" encoding="utf-8"?>
<ds:datastoreItem xmlns:ds="http://schemas.openxmlformats.org/officeDocument/2006/customXml" ds:itemID="{D250816F-8BF9-4154-9262-902889A29D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f17e7571-6c9d-4628-92fb-cdd89522a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C877D4-E460-48EC-B191-5DF0DAEA5E1F}">
  <ds:schemaRefs>
    <ds:schemaRef ds:uri="f17e7571-6c9d-4628-92fb-cdd89522aa64"/>
    <ds:schemaRef ds:uri="662745e8-e224-48e8-a2e3-254862b8c2f5"/>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openxmlformats.org/package/2006/metadata/core-properties"/>
    <ds:schemaRef ds:uri="8595a0ec-c146-4eeb-925a-270f4bc4be63"/>
    <ds:schemaRef ds:uri="http://www.w3.org/XML/1998/namespace"/>
    <ds:schemaRef ds:uri="5ffd8e36-f429-4edc-ab50-c5be84842779"/>
    <ds:schemaRef ds:uri="eebef177-55b5-4448-a5fb-28ea454417e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6272</Words>
  <Characters>35757</Characters>
  <Application>Microsoft Office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CoTC</vt:lpstr>
    </vt:vector>
  </TitlesOfParts>
  <Company>AstraZeneca</Company>
  <LinksUpToDate>false</LinksUpToDate>
  <CharactersWithSpaces>41946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CoTC</dc:title>
  <dc:subject>Waste management system</dc:subject>
  <dc:creator>Mike Broadfoot</dc:creator>
  <cp:keywords>Transfer station</cp:keywords>
  <cp:lastModifiedBy>Joel Robson</cp:lastModifiedBy>
  <cp:revision>2</cp:revision>
  <cp:lastPrinted>2024-07-08T11:49:00Z</cp:lastPrinted>
  <dcterms:created xsi:type="dcterms:W3CDTF">2025-12-03T13:28:00Z</dcterms:created>
  <dcterms:modified xsi:type="dcterms:W3CDTF">2025-12-03T13:28:00Z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75cbaaa49ebed753def2998d783caa60bb7772a49048ff0ebf2c560868a2b91b</vt:lpwstr>
  </property>
  <property fmtid="{D5CDD505-2E9C-101B-9397-08002B2CF9AE}" pid="3" name="ContentTypeId">
    <vt:lpwstr>0x0101000E9AD557692E154F9D2697C8C6432F7600B024BB2C94E56F499A72FA00857DF189</vt:lpwstr>
  </property>
  <property fmtid="{D5CDD505-2E9C-101B-9397-08002B2CF9AE}" pid="4" name="PermitDocumentType">
    <vt:lpwstr/>
  </property>
  <property fmtid="{D5CDD505-2E9C-101B-9397-08002B2CF9AE}" pid="5" name="MediaServiceImageTags">
    <vt:lpwstr/>
  </property>
  <property fmtid="{D5CDD505-2E9C-101B-9397-08002B2CF9AE}" pid="6" name="TypeofPermit">
    <vt:lpwstr>25;#Type Of Permit|0430e4c2-ee0a-4b2d-9af6-df735aafbcb2</vt:lpwstr>
  </property>
  <property fmtid="{D5CDD505-2E9C-101B-9397-08002B2CF9AE}" pid="7" name="DisclosureStatus">
    <vt:lpwstr>885;#Public Register|f1fcf6a6-5d97-4f1d-964e-a2f916eb1f18</vt:lpwstr>
  </property>
  <property fmtid="{D5CDD505-2E9C-101B-9397-08002B2CF9AE}" pid="8" name="EventType1">
    <vt:lpwstr/>
  </property>
  <property fmtid="{D5CDD505-2E9C-101B-9397-08002B2CF9AE}" pid="9" name="ActivityGrouping">
    <vt:lpwstr>8;#Application ＆ Associated Docs|5eadfd3c-6deb-44e1-b7e1-16accd427bec</vt:lpwstr>
  </property>
  <property fmtid="{D5CDD505-2E9C-101B-9397-08002B2CF9AE}" pid="10" name="RegulatedActivityClass">
    <vt:lpwstr>438;#Waste Operations|dc63c9b7-da6e-463c-b2cf-265b08d49156</vt:lpwstr>
  </property>
  <property fmtid="{D5CDD505-2E9C-101B-9397-08002B2CF9AE}" pid="11" name="Catchment">
    <vt:lpwstr/>
  </property>
  <property fmtid="{D5CDD505-2E9C-101B-9397-08002B2CF9AE}" pid="12" name="MajorProjectID">
    <vt:lpwstr/>
  </property>
  <property fmtid="{D5CDD505-2E9C-101B-9397-08002B2CF9AE}" pid="13" name="StandardRulesID">
    <vt:lpwstr/>
  </property>
  <property fmtid="{D5CDD505-2E9C-101B-9397-08002B2CF9AE}" pid="14" name="CessationStatus">
    <vt:lpwstr/>
  </property>
  <property fmtid="{D5CDD505-2E9C-101B-9397-08002B2CF9AE}" pid="15" name="Regime">
    <vt:lpwstr>425;#EPR|0e5af97d-1a8c-4d8f-a20b-528a11cab1f6</vt:lpwstr>
  </property>
  <property fmtid="{D5CDD505-2E9C-101B-9397-08002B2CF9AE}" pid="16" name="RegulatedActivitySub_x002d_Class">
    <vt:lpwstr/>
  </property>
  <property fmtid="{D5CDD505-2E9C-101B-9397-08002B2CF9AE}" pid="17" name="RegulatedActivitySub-Class">
    <vt:lpwstr/>
  </property>
</Properties>
</file>