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0285" w14:textId="77777777" w:rsidR="005221D6" w:rsidRPr="005221D6" w:rsidRDefault="005221D6" w:rsidP="005221D6">
      <w:pPr>
        <w:spacing w:after="460"/>
        <w:rPr>
          <w:rFonts w:ascii="Aptos" w:eastAsia="Calibri" w:hAnsi="Aptos" w:cs="Calibri"/>
          <w:b/>
          <w:bCs/>
          <w:u w:val="single"/>
        </w:rPr>
      </w:pPr>
      <w:r w:rsidRPr="005221D6">
        <w:rPr>
          <w:rFonts w:ascii="Aptos" w:eastAsia="Calibri" w:hAnsi="Aptos" w:cs="Calibri"/>
          <w:b/>
          <w:bCs/>
          <w:u w:val="single"/>
        </w:rPr>
        <w:t xml:space="preserve">CBE Plus – Environmental Permit Application </w:t>
      </w:r>
    </w:p>
    <w:p w14:paraId="22B7C971" w14:textId="4EE1007A" w:rsidR="002E19FF" w:rsidRPr="005221D6" w:rsidRDefault="005221D6" w:rsidP="005221D6">
      <w:pPr>
        <w:spacing w:after="460"/>
        <w:rPr>
          <w:rFonts w:ascii="Aptos" w:eastAsia="Calibri" w:hAnsi="Aptos" w:cs="Calibri"/>
          <w:b/>
          <w:bCs/>
          <w:u w:val="single"/>
        </w:rPr>
      </w:pPr>
      <w:r w:rsidRPr="005221D6">
        <w:rPr>
          <w:rFonts w:ascii="Aptos" w:eastAsia="Calibri" w:hAnsi="Aptos" w:cs="Calibri"/>
          <w:b/>
          <w:bCs/>
          <w:u w:val="single"/>
        </w:rPr>
        <w:t xml:space="preserve">Appendix 9 – </w:t>
      </w:r>
      <w:r w:rsidR="002E19FF" w:rsidRPr="005221D6">
        <w:rPr>
          <w:rFonts w:ascii="Aptos" w:eastAsia="Calibri" w:hAnsi="Aptos" w:cs="Calibri"/>
          <w:b/>
          <w:u w:val="single"/>
        </w:rPr>
        <w:t>Directly Associated Activities (DAAs)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2E19FF" w14:paraId="1D36C608" w14:textId="77777777">
        <w:trPr>
          <w:trHeight w:val="54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C3FF" w14:textId="77777777" w:rsidR="002E19FF" w:rsidRDefault="002E19FF">
            <w:r>
              <w:rPr>
                <w:rFonts w:ascii="Calibri" w:eastAsia="Calibri" w:hAnsi="Calibri" w:cs="Calibri"/>
                <w:b/>
              </w:rPr>
              <w:t xml:space="preserve">Name of DAA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0692" w14:textId="77777777" w:rsidR="002E19FF" w:rsidRDefault="002E19FF">
            <w:r>
              <w:rPr>
                <w:rFonts w:ascii="Calibri" w:eastAsia="Calibri" w:hAnsi="Calibri" w:cs="Calibri"/>
                <w:b/>
              </w:rPr>
              <w:t xml:space="preserve">Description of the DAA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EF7A" w14:textId="77777777" w:rsidR="002E19FF" w:rsidRDefault="002E19FF">
            <w:r>
              <w:rPr>
                <w:rFonts w:ascii="Calibri" w:eastAsia="Calibri" w:hAnsi="Calibri" w:cs="Calibri"/>
                <w:b/>
              </w:rPr>
              <w:t xml:space="preserve">Schedule 1 Activity for which the DAA Serves </w:t>
            </w:r>
          </w:p>
        </w:tc>
      </w:tr>
      <w:tr w:rsidR="002E19FF" w14:paraId="5F44C912" w14:textId="77777777">
        <w:trPr>
          <w:trHeight w:val="162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E8E9" w14:textId="77777777" w:rsidR="002E19FF" w:rsidRDefault="002E19FF" w:rsidP="002E19FF">
            <w:r>
              <w:rPr>
                <w:rFonts w:ascii="Calibri" w:eastAsia="Calibri" w:hAnsi="Calibri" w:cs="Calibri"/>
              </w:rPr>
              <w:t xml:space="preserve">Storage and handling of raw materials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21D7" w14:textId="75D44CD1" w:rsidR="002E19FF" w:rsidRPr="006F12BC" w:rsidRDefault="002E19FF" w:rsidP="002E19FF">
            <w:pPr>
              <w:rPr>
                <w:sz w:val="20"/>
                <w:szCs w:val="20"/>
              </w:rPr>
            </w:pPr>
            <w:r w:rsidRPr="006F12BC">
              <w:rPr>
                <w:rFonts w:ascii="Calibri" w:eastAsia="Calibri" w:hAnsi="Calibri" w:cs="Calibri"/>
                <w:sz w:val="20"/>
                <w:szCs w:val="20"/>
              </w:rPr>
              <w:t xml:space="preserve">Storage and handling of raw materials used for surface treatment of metals; metals to be treated, coating and treatment (process) chemicals, spray-booth chemicals, machine oils, cleaning chemicals, ETP treatment chemicals and fuel.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FDDD" w14:textId="08D133C8" w:rsidR="002E19FF" w:rsidRDefault="002E19FF" w:rsidP="002E19FF">
            <w:r w:rsidRPr="003A10CA">
              <w:rPr>
                <w:rFonts w:ascii="Calibri" w:eastAsia="Calibri" w:hAnsi="Calibri" w:cs="Calibri"/>
              </w:rPr>
              <w:t xml:space="preserve">2.3 Part A(1)(a) </w:t>
            </w:r>
          </w:p>
        </w:tc>
      </w:tr>
      <w:tr w:rsidR="002E19FF" w14:paraId="0275EC61" w14:textId="77777777">
        <w:trPr>
          <w:trHeight w:val="108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A3CF" w14:textId="77777777" w:rsidR="002E19FF" w:rsidRDefault="002E19FF" w:rsidP="002E19FF">
            <w:r>
              <w:rPr>
                <w:rFonts w:ascii="Calibri" w:eastAsia="Calibri" w:hAnsi="Calibri" w:cs="Calibri"/>
              </w:rPr>
              <w:t xml:space="preserve">Cooling and refrigeration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2818" w14:textId="024E57E0" w:rsidR="002E19FF" w:rsidRPr="006F12BC" w:rsidRDefault="002E19FF" w:rsidP="002E19FF">
            <w:pPr>
              <w:rPr>
                <w:sz w:val="20"/>
                <w:szCs w:val="20"/>
              </w:rPr>
            </w:pPr>
            <w:r w:rsidRPr="006F12BC">
              <w:rPr>
                <w:rFonts w:ascii="Calibri" w:eastAsia="Calibri" w:hAnsi="Calibri" w:cs="Calibri"/>
                <w:sz w:val="20"/>
                <w:szCs w:val="20"/>
              </w:rPr>
              <w:t>Ammonia and F-Gas storage providing cooling and refrigeration of process activity areas.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1022" w14:textId="3AD47318" w:rsidR="002E19FF" w:rsidRDefault="002E19FF" w:rsidP="002E19FF">
            <w:r w:rsidRPr="003A10CA">
              <w:rPr>
                <w:rFonts w:ascii="Calibri" w:eastAsia="Calibri" w:hAnsi="Calibri" w:cs="Calibri"/>
              </w:rPr>
              <w:t xml:space="preserve">2.3 Part A(1)(a) </w:t>
            </w:r>
          </w:p>
        </w:tc>
      </w:tr>
      <w:tr w:rsidR="005221D6" w14:paraId="6FF11E45" w14:textId="77777777">
        <w:trPr>
          <w:trHeight w:val="108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51BB" w14:textId="05BD3B9C" w:rsidR="005221D6" w:rsidRDefault="00004E1B" w:rsidP="002E19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Paint booth</w:t>
            </w:r>
            <w:r w:rsidR="005221D6">
              <w:rPr>
                <w:rFonts w:ascii="Calibri" w:eastAsia="Calibri" w:hAnsi="Calibri" w:cs="Calibri"/>
              </w:rPr>
              <w:t xml:space="preserve"> and cleaning of </w:t>
            </w:r>
            <w:proofErr w:type="gramStart"/>
            <w:r w:rsidR="005221D6">
              <w:rPr>
                <w:rFonts w:ascii="Calibri" w:eastAsia="Calibri" w:hAnsi="Calibri" w:cs="Calibri"/>
              </w:rPr>
              <w:t xml:space="preserve">spray </w:t>
            </w:r>
            <w:r w:rsidR="00424B0B">
              <w:rPr>
                <w:rFonts w:ascii="Calibri" w:eastAsia="Calibri" w:hAnsi="Calibri" w:cs="Calibri"/>
              </w:rPr>
              <w:t>painting</w:t>
            </w:r>
            <w:proofErr w:type="gramEnd"/>
            <w:r w:rsidR="00424B0B">
              <w:rPr>
                <w:rFonts w:ascii="Calibri" w:eastAsia="Calibri" w:hAnsi="Calibri" w:cs="Calibri"/>
              </w:rPr>
              <w:t xml:space="preserve"> </w:t>
            </w:r>
            <w:r w:rsidR="005221D6">
              <w:rPr>
                <w:rFonts w:ascii="Calibri" w:eastAsia="Calibri" w:hAnsi="Calibri" w:cs="Calibri"/>
              </w:rPr>
              <w:t>equipment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4A14" w14:textId="5A1C2E5D" w:rsidR="005221D6" w:rsidRPr="006F12BC" w:rsidRDefault="00004E1B" w:rsidP="002E19F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F12BC">
              <w:rPr>
                <w:rFonts w:ascii="Calibri" w:eastAsia="Calibri" w:hAnsi="Calibri" w:cs="Calibri"/>
                <w:sz w:val="20"/>
                <w:szCs w:val="20"/>
              </w:rPr>
              <w:t>Spray p</w:t>
            </w:r>
            <w:r w:rsidR="005221D6" w:rsidRPr="006F12BC">
              <w:rPr>
                <w:rFonts w:ascii="Calibri" w:eastAsia="Calibri" w:hAnsi="Calibri" w:cs="Calibri"/>
                <w:sz w:val="20"/>
                <w:szCs w:val="20"/>
              </w:rPr>
              <w:t xml:space="preserve">ainting of parts and components to CBEP client specification. The resultant cleaning of the spray </w:t>
            </w:r>
            <w:r w:rsidR="00424B0B" w:rsidRPr="006F12BC">
              <w:rPr>
                <w:rFonts w:ascii="Calibri" w:eastAsia="Calibri" w:hAnsi="Calibri" w:cs="Calibri"/>
                <w:sz w:val="20"/>
                <w:szCs w:val="20"/>
              </w:rPr>
              <w:t>nozzles</w:t>
            </w:r>
            <w:r w:rsidR="005221D6" w:rsidRPr="006F12BC">
              <w:rPr>
                <w:rFonts w:ascii="Calibri" w:eastAsia="Calibri" w:hAnsi="Calibri" w:cs="Calibri"/>
                <w:sz w:val="20"/>
                <w:szCs w:val="20"/>
              </w:rPr>
              <w:t xml:space="preserve"> used in the </w:t>
            </w:r>
            <w:r w:rsidR="00424B0B" w:rsidRPr="006F12BC">
              <w:rPr>
                <w:rFonts w:ascii="Calibri" w:eastAsia="Calibri" w:hAnsi="Calibri" w:cs="Calibri"/>
                <w:sz w:val="20"/>
                <w:szCs w:val="20"/>
              </w:rPr>
              <w:t>painting process.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9E41" w14:textId="04969876" w:rsidR="005221D6" w:rsidRPr="003A10CA" w:rsidRDefault="005221D6" w:rsidP="002E19FF">
            <w:pPr>
              <w:rPr>
                <w:rFonts w:ascii="Calibri" w:eastAsia="Calibri" w:hAnsi="Calibri" w:cs="Calibri"/>
              </w:rPr>
            </w:pPr>
            <w:r w:rsidRPr="005221D6">
              <w:rPr>
                <w:rFonts w:ascii="Calibri" w:eastAsia="Calibri" w:hAnsi="Calibri" w:cs="Calibri"/>
              </w:rPr>
              <w:t>2.3 Part A(1)(a)</w:t>
            </w:r>
          </w:p>
        </w:tc>
      </w:tr>
      <w:tr w:rsidR="005221D6" w14:paraId="7E78E73F" w14:textId="77777777" w:rsidTr="006F12BC">
        <w:trPr>
          <w:trHeight w:val="76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85C4" w14:textId="0B1CF44B" w:rsidR="005221D6" w:rsidRDefault="005221D6" w:rsidP="002E19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Laboratory testing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B80D" w14:textId="61989108" w:rsidR="005221D6" w:rsidRPr="006F12BC" w:rsidRDefault="005221D6" w:rsidP="002E19F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F12BC">
              <w:rPr>
                <w:rFonts w:ascii="Calibri" w:eastAsia="Calibri" w:hAnsi="Calibri" w:cs="Calibri"/>
                <w:sz w:val="20"/>
                <w:szCs w:val="20"/>
              </w:rPr>
              <w:t>Laboratory testing of parts and components to ensure resistance to corrosion.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8A57" w14:textId="2922B432" w:rsidR="005221D6" w:rsidRPr="005221D6" w:rsidRDefault="005221D6" w:rsidP="002E19FF">
            <w:pPr>
              <w:rPr>
                <w:rFonts w:ascii="Calibri" w:eastAsia="Calibri" w:hAnsi="Calibri" w:cs="Calibri"/>
              </w:rPr>
            </w:pPr>
            <w:r w:rsidRPr="005221D6">
              <w:rPr>
                <w:rFonts w:ascii="Calibri" w:eastAsia="Calibri" w:hAnsi="Calibri" w:cs="Calibri"/>
              </w:rPr>
              <w:t>2.3 Part A(1)(a)</w:t>
            </w:r>
          </w:p>
        </w:tc>
      </w:tr>
      <w:tr w:rsidR="002E19FF" w14:paraId="17FE13AA" w14:textId="77777777">
        <w:trPr>
          <w:trHeight w:val="108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FAD1" w14:textId="77777777" w:rsidR="002E19FF" w:rsidRDefault="002E19FF" w:rsidP="002E19FF">
            <w:r>
              <w:rPr>
                <w:rFonts w:ascii="Calibri" w:eastAsia="Calibri" w:hAnsi="Calibri" w:cs="Calibri"/>
              </w:rPr>
              <w:t xml:space="preserve">Handling and storage of waste materials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D289" w14:textId="665610F0" w:rsidR="002E19FF" w:rsidRPr="006F12BC" w:rsidRDefault="002E19FF" w:rsidP="002E19FF">
            <w:pPr>
              <w:rPr>
                <w:sz w:val="20"/>
                <w:szCs w:val="20"/>
              </w:rPr>
            </w:pPr>
            <w:r w:rsidRPr="006F12BC">
              <w:rPr>
                <w:rFonts w:ascii="Calibri" w:eastAsia="Calibri" w:hAnsi="Calibri" w:cs="Calibri"/>
                <w:sz w:val="20"/>
                <w:szCs w:val="20"/>
              </w:rPr>
              <w:t>Handling and storage of waste materials arising from product manufacturing and ETP treatment.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9B7E" w14:textId="360DC805" w:rsidR="002E19FF" w:rsidRDefault="002E19FF" w:rsidP="002E19FF">
            <w:r w:rsidRPr="003A10CA">
              <w:rPr>
                <w:rFonts w:ascii="Calibri" w:eastAsia="Calibri" w:hAnsi="Calibri" w:cs="Calibri"/>
              </w:rPr>
              <w:t xml:space="preserve">2.3 Part A(1)(a) </w:t>
            </w:r>
          </w:p>
        </w:tc>
      </w:tr>
      <w:tr w:rsidR="002E19FF" w14:paraId="453A88C2" w14:textId="77777777">
        <w:trPr>
          <w:trHeight w:val="54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5938" w14:textId="77777777" w:rsidR="002E19FF" w:rsidRDefault="002E19FF" w:rsidP="002E19FF">
            <w:r>
              <w:rPr>
                <w:rFonts w:ascii="Calibri" w:eastAsia="Calibri" w:hAnsi="Calibri" w:cs="Calibri"/>
              </w:rPr>
              <w:t xml:space="preserve">Storage of finished product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B4D3" w14:textId="0455B541" w:rsidR="002E19FF" w:rsidRPr="006F12BC" w:rsidRDefault="002E19FF" w:rsidP="002E19FF">
            <w:pPr>
              <w:rPr>
                <w:sz w:val="20"/>
                <w:szCs w:val="20"/>
              </w:rPr>
            </w:pPr>
            <w:r w:rsidRPr="006F12BC">
              <w:rPr>
                <w:rFonts w:ascii="Calibri" w:eastAsia="Calibri" w:hAnsi="Calibri" w:cs="Calibri"/>
                <w:sz w:val="20"/>
                <w:szCs w:val="20"/>
              </w:rPr>
              <w:t>Storage of finished product within the site warehouse.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E9AE" w14:textId="199E0ADD" w:rsidR="002E19FF" w:rsidRDefault="002E19FF" w:rsidP="002E19FF">
            <w:r w:rsidRPr="003A10CA">
              <w:rPr>
                <w:rFonts w:ascii="Calibri" w:eastAsia="Calibri" w:hAnsi="Calibri" w:cs="Calibri"/>
              </w:rPr>
              <w:t xml:space="preserve">2.3 Part A(1)(a) </w:t>
            </w:r>
          </w:p>
        </w:tc>
      </w:tr>
      <w:tr w:rsidR="002E19FF" w14:paraId="0023546E" w14:textId="77777777">
        <w:trPr>
          <w:trHeight w:val="108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5E6E" w14:textId="77777777" w:rsidR="002E19FF" w:rsidRDefault="002E19FF" w:rsidP="002E19FF">
            <w:r>
              <w:rPr>
                <w:rFonts w:ascii="Calibri" w:eastAsia="Calibri" w:hAnsi="Calibri" w:cs="Calibri"/>
              </w:rPr>
              <w:t xml:space="preserve">Treatment of trade effluent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87A4" w14:textId="03F33DB6" w:rsidR="002E19FF" w:rsidRPr="006F12BC" w:rsidRDefault="002E19FF" w:rsidP="002E19FF">
            <w:pPr>
              <w:rPr>
                <w:sz w:val="20"/>
                <w:szCs w:val="20"/>
              </w:rPr>
            </w:pPr>
            <w:r w:rsidRPr="006F12BC">
              <w:rPr>
                <w:rFonts w:ascii="Calibri" w:eastAsia="Calibri" w:hAnsi="Calibri" w:cs="Calibri"/>
                <w:sz w:val="20"/>
                <w:szCs w:val="20"/>
              </w:rPr>
              <w:t xml:space="preserve">Treatment of effluent via pH neutralisation within an on-site effluent treatment plant prior to discharge through sewer, via discharge consent.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64C9" w14:textId="077AFAF5" w:rsidR="002E19FF" w:rsidRDefault="002E19FF" w:rsidP="002E19FF">
            <w:r w:rsidRPr="003A10CA">
              <w:rPr>
                <w:rFonts w:ascii="Calibri" w:eastAsia="Calibri" w:hAnsi="Calibri" w:cs="Calibri"/>
              </w:rPr>
              <w:t xml:space="preserve">2.3 Part A(1)(a) </w:t>
            </w:r>
          </w:p>
        </w:tc>
      </w:tr>
      <w:tr w:rsidR="003E6F8B" w14:paraId="52DBACC4" w14:textId="77777777">
        <w:trPr>
          <w:trHeight w:val="108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7EFB" w14:textId="70AB8AA7" w:rsidR="003E6F8B" w:rsidRDefault="003E6F8B" w:rsidP="002E19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Air extraction and abatement systems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31EF" w14:textId="518C3006" w:rsidR="003E6F8B" w:rsidRPr="006F12BC" w:rsidRDefault="003E6F8B" w:rsidP="002E19F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F12BC">
              <w:rPr>
                <w:rFonts w:ascii="Calibri" w:eastAsia="Calibri" w:hAnsi="Calibri" w:cs="Calibri"/>
                <w:sz w:val="20"/>
                <w:szCs w:val="20"/>
              </w:rPr>
              <w:t>LEV System extracting vapour from the plating operations and spray painting to stacks outside of the building.  Stack emissions monitoring annually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73FD" w14:textId="50757CD5" w:rsidR="003E6F8B" w:rsidRPr="003A10CA" w:rsidRDefault="003E6F8B" w:rsidP="002E19FF">
            <w:pPr>
              <w:rPr>
                <w:rFonts w:ascii="Calibri" w:eastAsia="Calibri" w:hAnsi="Calibri" w:cs="Calibri"/>
              </w:rPr>
            </w:pPr>
            <w:r w:rsidRPr="003A10CA">
              <w:rPr>
                <w:rFonts w:ascii="Calibri" w:eastAsia="Calibri" w:hAnsi="Calibri" w:cs="Calibri"/>
              </w:rPr>
              <w:t>2.3 Part A(1)(a)</w:t>
            </w:r>
          </w:p>
        </w:tc>
      </w:tr>
      <w:tr w:rsidR="003E6F8B" w14:paraId="23907A3F" w14:textId="77777777">
        <w:trPr>
          <w:trHeight w:val="108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C6FA" w14:textId="4E9F276A" w:rsidR="003E6F8B" w:rsidRDefault="003E6F8B" w:rsidP="003E6F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Effluent Treatment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1047" w14:textId="13229487" w:rsidR="003E6F8B" w:rsidRPr="006F12BC" w:rsidRDefault="003E6F8B" w:rsidP="003E6F8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F12BC">
              <w:rPr>
                <w:rFonts w:ascii="Calibri" w:eastAsia="Calibri" w:hAnsi="Calibri" w:cs="Calibri"/>
                <w:sz w:val="20"/>
                <w:szCs w:val="20"/>
              </w:rPr>
              <w:t>On site effluent treatment plant processing aqueous waste from plating and discharging to sewer within agreed Yorkshire Water consent limits.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5B20" w14:textId="53723E80" w:rsidR="003E6F8B" w:rsidRPr="003A10CA" w:rsidRDefault="003E6F8B" w:rsidP="003E6F8B">
            <w:pPr>
              <w:rPr>
                <w:rFonts w:ascii="Calibri" w:eastAsia="Calibri" w:hAnsi="Calibri" w:cs="Calibri"/>
              </w:rPr>
            </w:pPr>
            <w:r w:rsidRPr="003A10CA">
              <w:rPr>
                <w:rFonts w:ascii="Calibri" w:eastAsia="Calibri" w:hAnsi="Calibri" w:cs="Calibri"/>
              </w:rPr>
              <w:t>2.3 Part A(1)(a)</w:t>
            </w:r>
          </w:p>
        </w:tc>
      </w:tr>
      <w:tr w:rsidR="003E6F8B" w14:paraId="510D64BD" w14:textId="77777777">
        <w:trPr>
          <w:trHeight w:val="108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C54B" w14:textId="651BE0FF" w:rsidR="003E6F8B" w:rsidRDefault="003E6F8B" w:rsidP="003E6F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Material storage and handling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A4F1" w14:textId="3B998331" w:rsidR="003E6F8B" w:rsidRPr="006F12BC" w:rsidRDefault="003E6F8B" w:rsidP="003E6F8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F12BC">
              <w:rPr>
                <w:rFonts w:ascii="Calibri" w:eastAsia="Calibri" w:hAnsi="Calibri" w:cs="Calibri"/>
                <w:sz w:val="20"/>
                <w:szCs w:val="20"/>
              </w:rPr>
              <w:t xml:space="preserve">Chemical stock used </w:t>
            </w:r>
            <w:r w:rsidR="001D7D94" w:rsidRPr="006F12BC">
              <w:rPr>
                <w:rFonts w:ascii="Calibri" w:eastAsia="Calibri" w:hAnsi="Calibri" w:cs="Calibri"/>
                <w:sz w:val="20"/>
                <w:szCs w:val="20"/>
              </w:rPr>
              <w:t>for surface treatments and associated testing stored on site and handled to create process solutions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6B18" w14:textId="0FD5BF2A" w:rsidR="003E6F8B" w:rsidRPr="003A10CA" w:rsidRDefault="001D7D94" w:rsidP="003E6F8B">
            <w:pPr>
              <w:rPr>
                <w:rFonts w:ascii="Calibri" w:eastAsia="Calibri" w:hAnsi="Calibri" w:cs="Calibri"/>
              </w:rPr>
            </w:pPr>
            <w:r w:rsidRPr="003A10CA">
              <w:rPr>
                <w:rFonts w:ascii="Calibri" w:eastAsia="Calibri" w:hAnsi="Calibri" w:cs="Calibri"/>
              </w:rPr>
              <w:t>2.3 Part A(1)(a)</w:t>
            </w:r>
          </w:p>
        </w:tc>
      </w:tr>
      <w:tr w:rsidR="003E6F8B" w14:paraId="503B7DA2" w14:textId="77777777">
        <w:trPr>
          <w:trHeight w:val="108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646F" w14:textId="290FCE4C" w:rsidR="003E6F8B" w:rsidRDefault="003E6F8B" w:rsidP="003E6F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Spray Painting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DCC0" w14:textId="77824B60" w:rsidR="003E6F8B" w:rsidRPr="006F12BC" w:rsidRDefault="001D7D94" w:rsidP="003E6F8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F12BC">
              <w:rPr>
                <w:rFonts w:ascii="Calibri" w:eastAsia="Calibri" w:hAnsi="Calibri" w:cs="Calibri"/>
                <w:sz w:val="20"/>
                <w:szCs w:val="20"/>
              </w:rPr>
              <w:t>Spray painting of components both for a) commercial aesthetics/corrosion protection and b) to mask areas to be isolated when performing plating.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E82C" w14:textId="77777777" w:rsidR="003E6F8B" w:rsidRDefault="001D7D94" w:rsidP="003E6F8B">
            <w:pPr>
              <w:rPr>
                <w:rFonts w:ascii="Calibri" w:eastAsia="Calibri" w:hAnsi="Calibri" w:cs="Calibri"/>
              </w:rPr>
            </w:pPr>
            <w:r w:rsidRPr="003A10CA">
              <w:rPr>
                <w:rFonts w:ascii="Calibri" w:eastAsia="Calibri" w:hAnsi="Calibri" w:cs="Calibri"/>
              </w:rPr>
              <w:t>2.3 Part A(1)(a)</w:t>
            </w:r>
          </w:p>
          <w:p w14:paraId="643E9733" w14:textId="161363E9" w:rsidR="001D7D94" w:rsidRPr="003A10CA" w:rsidRDefault="001D7D94" w:rsidP="003E6F8B">
            <w:pPr>
              <w:rPr>
                <w:rFonts w:ascii="Calibri" w:eastAsia="Calibri" w:hAnsi="Calibri" w:cs="Calibri"/>
              </w:rPr>
            </w:pPr>
          </w:p>
        </w:tc>
      </w:tr>
    </w:tbl>
    <w:p w14:paraId="666AB888" w14:textId="77777777" w:rsidR="002E19FF" w:rsidRDefault="002E19FF">
      <w:pPr>
        <w:spacing w:after="0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2ADA817B" w14:textId="77777777" w:rsidR="007864B2" w:rsidRDefault="007864B2"/>
    <w:sectPr w:rsidR="007864B2" w:rsidSect="003E6F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0906" w14:textId="77777777" w:rsidR="002E19FF" w:rsidRDefault="002E19FF" w:rsidP="002E19FF">
      <w:pPr>
        <w:spacing w:after="0" w:line="240" w:lineRule="auto"/>
      </w:pPr>
      <w:r>
        <w:separator/>
      </w:r>
    </w:p>
  </w:endnote>
  <w:endnote w:type="continuationSeparator" w:id="0">
    <w:p w14:paraId="0ABC51C1" w14:textId="77777777" w:rsidR="002E19FF" w:rsidRDefault="002E19FF" w:rsidP="002E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4043" w14:textId="77777777" w:rsidR="002E19FF" w:rsidRDefault="002E19FF" w:rsidP="002E19FF">
      <w:pPr>
        <w:spacing w:after="0" w:line="240" w:lineRule="auto"/>
      </w:pPr>
      <w:r>
        <w:separator/>
      </w:r>
    </w:p>
  </w:footnote>
  <w:footnote w:type="continuationSeparator" w:id="0">
    <w:p w14:paraId="16B67F6E" w14:textId="77777777" w:rsidR="002E19FF" w:rsidRDefault="002E19FF" w:rsidP="002E1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4A"/>
    <w:rsid w:val="00004E1B"/>
    <w:rsid w:val="001B1EB1"/>
    <w:rsid w:val="001D7D94"/>
    <w:rsid w:val="002924B2"/>
    <w:rsid w:val="002E19FF"/>
    <w:rsid w:val="003E6F8B"/>
    <w:rsid w:val="00424B0B"/>
    <w:rsid w:val="00495970"/>
    <w:rsid w:val="005221D6"/>
    <w:rsid w:val="006F12BC"/>
    <w:rsid w:val="007864B2"/>
    <w:rsid w:val="00810669"/>
    <w:rsid w:val="00922D64"/>
    <w:rsid w:val="00A54F4A"/>
    <w:rsid w:val="00B46AB3"/>
    <w:rsid w:val="00C11D1A"/>
    <w:rsid w:val="00D5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E09A"/>
  <w15:chartTrackingRefBased/>
  <w15:docId w15:val="{9B252ADF-8C42-463E-95AE-6C83EF1E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19F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1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9FF"/>
  </w:style>
  <w:style w:type="paragraph" w:styleId="Footer">
    <w:name w:val="footer"/>
    <w:basedOn w:val="Normal"/>
    <w:link w:val="FooterChar"/>
    <w:uiPriority w:val="99"/>
    <w:unhideWhenUsed/>
    <w:rsid w:val="002E1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E2224E29-6DD4-4700-9FC6-134C49106081}"/>
</file>

<file path=customXml/itemProps2.xml><?xml version="1.0" encoding="utf-8"?>
<ds:datastoreItem xmlns:ds="http://schemas.openxmlformats.org/officeDocument/2006/customXml" ds:itemID="{A80618BB-03EF-4563-A706-ECB52F371A6C}"/>
</file>

<file path=customXml/itemProps3.xml><?xml version="1.0" encoding="utf-8"?>
<ds:datastoreItem xmlns:ds="http://schemas.openxmlformats.org/officeDocument/2006/customXml" ds:itemID="{7B93950D-5935-47F7-9491-0DDE18E9C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430</Words>
  <Characters>1688</Characters>
  <Application>Microsoft Office Word</Application>
  <DocSecurity>0</DocSecurity>
  <Lines>1688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Nicholson</dc:creator>
  <cp:keywords/>
  <dc:description/>
  <cp:lastModifiedBy>Kelvin Davison</cp:lastModifiedBy>
  <cp:revision>6</cp:revision>
  <dcterms:created xsi:type="dcterms:W3CDTF">2024-10-23T15:30:00Z</dcterms:created>
  <dcterms:modified xsi:type="dcterms:W3CDTF">2026-01-26T15:57:00Z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