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653" w:rsidRPr="00FE0653" w:rsidRDefault="00FE0653" w:rsidP="00FE0653">
      <w:pPr>
        <w:jc w:val="both"/>
        <w:rPr>
          <w:rFonts w:ascii="Calibri" w:hAnsi="Calibri" w:cs="Arial"/>
          <w:sz w:val="22"/>
        </w:rPr>
      </w:pPr>
      <w:bookmarkStart w:id="0" w:name="_GoBack"/>
      <w:bookmarkEnd w:id="0"/>
      <w:r w:rsidRPr="00FE0653">
        <w:rPr>
          <w:rFonts w:ascii="Calibri" w:hAnsi="Calibri" w:cs="Arial"/>
          <w:b/>
          <w:sz w:val="22"/>
          <w:u w:val="single"/>
        </w:rPr>
        <w:t xml:space="preserve">SCOPE </w:t>
      </w:r>
    </w:p>
    <w:p w:rsidR="00FE0653" w:rsidRPr="00FE0653" w:rsidRDefault="00FE0653" w:rsidP="00FE0653">
      <w:pPr>
        <w:jc w:val="both"/>
        <w:rPr>
          <w:rFonts w:ascii="Calibri" w:hAnsi="Calibri" w:cs="Arial"/>
          <w:sz w:val="22"/>
        </w:rPr>
      </w:pPr>
    </w:p>
    <w:p w:rsidR="00FE0653" w:rsidRPr="00FE0653" w:rsidRDefault="00FE0653" w:rsidP="00FE0653">
      <w:pPr>
        <w:jc w:val="both"/>
        <w:rPr>
          <w:rFonts w:ascii="Calibri" w:hAnsi="Calibri" w:cs="Arial"/>
          <w:sz w:val="22"/>
        </w:rPr>
      </w:pPr>
      <w:r w:rsidRPr="00FE0653">
        <w:rPr>
          <w:rFonts w:ascii="Calibri" w:hAnsi="Calibri" w:cs="Arial"/>
          <w:sz w:val="22"/>
        </w:rPr>
        <w:t>This procedure defines the document control system operated within Nitec Limited to ensure the effective maintenance, storage and control of documents and records.</w:t>
      </w:r>
    </w:p>
    <w:p w:rsidR="00FE0653" w:rsidRPr="00FE0653" w:rsidRDefault="00FE0653" w:rsidP="00FE0653">
      <w:pPr>
        <w:jc w:val="both"/>
        <w:rPr>
          <w:rFonts w:ascii="Calibri" w:hAnsi="Calibri" w:cs="Arial"/>
          <w:sz w:val="22"/>
        </w:rPr>
      </w:pPr>
    </w:p>
    <w:p w:rsidR="00FE0653" w:rsidRPr="00FE0653" w:rsidRDefault="00FE0653" w:rsidP="00FE0653">
      <w:pPr>
        <w:ind w:left="567" w:hanging="567"/>
        <w:jc w:val="both"/>
        <w:rPr>
          <w:rFonts w:ascii="Calibri" w:hAnsi="Calibri" w:cs="Arial"/>
          <w:sz w:val="22"/>
        </w:rPr>
      </w:pPr>
      <w:r w:rsidRPr="00FE0653">
        <w:rPr>
          <w:rFonts w:ascii="Calibri" w:hAnsi="Calibri" w:cs="Arial"/>
          <w:sz w:val="22"/>
          <w:u w:val="single"/>
        </w:rPr>
        <w:t>1.0</w:t>
      </w:r>
      <w:r w:rsidRPr="00FE0653">
        <w:rPr>
          <w:rFonts w:ascii="Calibri" w:hAnsi="Calibri" w:cs="Arial"/>
          <w:sz w:val="22"/>
          <w:u w:val="single"/>
        </w:rPr>
        <w:tab/>
      </w:r>
      <w:r w:rsidRPr="00FE0653">
        <w:rPr>
          <w:rFonts w:ascii="Calibri" w:hAnsi="Calibri" w:cs="Arial"/>
          <w:b/>
          <w:bCs/>
          <w:sz w:val="22"/>
          <w:u w:val="single"/>
        </w:rPr>
        <w:t>POLICY</w:t>
      </w:r>
      <w:r w:rsidRPr="00FE0653">
        <w:rPr>
          <w:rFonts w:ascii="Calibri" w:hAnsi="Calibri" w:cs="Arial"/>
          <w:b/>
          <w:bCs/>
          <w:sz w:val="22"/>
        </w:rPr>
        <w:t xml:space="preserve"> </w:t>
      </w:r>
    </w:p>
    <w:p w:rsidR="00FE0653" w:rsidRPr="00FE0653" w:rsidRDefault="00FE0653" w:rsidP="00FE0653">
      <w:pPr>
        <w:pStyle w:val="xl27"/>
        <w:pBdr>
          <w:bottom w:val="none" w:sz="0" w:space="0" w:color="auto"/>
        </w:pBdr>
        <w:spacing w:before="0" w:beforeAutospacing="0" w:after="0" w:afterAutospacing="0"/>
        <w:jc w:val="both"/>
        <w:rPr>
          <w:rFonts w:ascii="Calibri" w:eastAsia="Times New Roman" w:hAnsi="Calibri" w:cs="Arial"/>
          <w:sz w:val="22"/>
          <w:szCs w:val="20"/>
        </w:rPr>
      </w:pPr>
    </w:p>
    <w:p w:rsidR="00FE0653" w:rsidRPr="00FE0653" w:rsidRDefault="00FE0653" w:rsidP="00FE0653">
      <w:pPr>
        <w:numPr>
          <w:ilvl w:val="1"/>
          <w:numId w:val="1"/>
        </w:numPr>
        <w:jc w:val="both"/>
        <w:rPr>
          <w:rFonts w:ascii="Calibri" w:hAnsi="Calibri" w:cs="Arial"/>
          <w:sz w:val="22"/>
        </w:rPr>
      </w:pPr>
      <w:r w:rsidRPr="00FE0653">
        <w:rPr>
          <w:rFonts w:ascii="Calibri" w:hAnsi="Calibri" w:cs="Arial"/>
          <w:sz w:val="22"/>
        </w:rPr>
        <w:t>It is the policy of Nitec Limited to operate a document control system, which will ensure effective control for the maintenance of essential documents.</w:t>
      </w:r>
    </w:p>
    <w:p w:rsidR="00FE0653" w:rsidRPr="00FE0653" w:rsidRDefault="00FE0653" w:rsidP="00FE0653">
      <w:pPr>
        <w:jc w:val="both"/>
        <w:rPr>
          <w:rFonts w:ascii="Calibri" w:hAnsi="Calibri" w:cs="Arial"/>
          <w:sz w:val="22"/>
        </w:rPr>
      </w:pPr>
    </w:p>
    <w:p w:rsidR="00FE0653" w:rsidRPr="00FE0653" w:rsidRDefault="00FE0653" w:rsidP="00FE0653">
      <w:pPr>
        <w:ind w:left="567" w:hanging="567"/>
        <w:jc w:val="both"/>
        <w:rPr>
          <w:rFonts w:ascii="Calibri" w:hAnsi="Calibri" w:cs="Arial"/>
          <w:sz w:val="22"/>
          <w:u w:val="single"/>
        </w:rPr>
      </w:pPr>
      <w:r w:rsidRPr="00FE0653">
        <w:rPr>
          <w:rFonts w:ascii="Calibri" w:hAnsi="Calibri" w:cs="Arial"/>
          <w:sz w:val="22"/>
          <w:u w:val="single"/>
        </w:rPr>
        <w:t>2.0</w:t>
      </w:r>
      <w:r w:rsidRPr="00FE0653">
        <w:rPr>
          <w:rFonts w:ascii="Calibri" w:hAnsi="Calibri" w:cs="Arial"/>
          <w:sz w:val="22"/>
          <w:u w:val="single"/>
        </w:rPr>
        <w:tab/>
      </w:r>
      <w:r w:rsidRPr="00FE0653">
        <w:rPr>
          <w:rFonts w:ascii="Calibri" w:hAnsi="Calibri" w:cs="Arial"/>
          <w:b/>
          <w:sz w:val="22"/>
          <w:u w:val="single"/>
        </w:rPr>
        <w:t>PROCEDURE</w:t>
      </w:r>
    </w:p>
    <w:p w:rsidR="00FE0653" w:rsidRPr="00FE0653" w:rsidRDefault="00FE0653" w:rsidP="00FE0653">
      <w:pPr>
        <w:ind w:left="709" w:hanging="709"/>
        <w:jc w:val="both"/>
        <w:rPr>
          <w:rFonts w:ascii="Calibri" w:hAnsi="Calibri" w:cs="Arial"/>
          <w:sz w:val="22"/>
        </w:rPr>
      </w:pPr>
    </w:p>
    <w:p w:rsidR="00FE0653" w:rsidRPr="00FE0653" w:rsidRDefault="00AB050B" w:rsidP="00FE0653">
      <w:pPr>
        <w:numPr>
          <w:ilvl w:val="1"/>
          <w:numId w:val="11"/>
        </w:numPr>
        <w:tabs>
          <w:tab w:val="clear" w:pos="780"/>
          <w:tab w:val="num" w:pos="993"/>
        </w:tabs>
        <w:ind w:left="993" w:hanging="709"/>
        <w:jc w:val="both"/>
        <w:rPr>
          <w:rFonts w:ascii="Calibri" w:hAnsi="Calibri" w:cs="Arial"/>
          <w:sz w:val="22"/>
        </w:rPr>
      </w:pPr>
      <w:r>
        <w:rPr>
          <w:rFonts w:ascii="Calibri" w:hAnsi="Calibri" w:cs="Arial"/>
          <w:b/>
          <w:sz w:val="22"/>
        </w:rPr>
        <w:t>Management Systems</w:t>
      </w:r>
      <w:r w:rsidR="00FE0653" w:rsidRPr="00FE0653">
        <w:rPr>
          <w:rFonts w:ascii="Calibri" w:hAnsi="Calibri" w:cs="Arial"/>
          <w:b/>
          <w:sz w:val="22"/>
        </w:rPr>
        <w:t xml:space="preserve"> </w:t>
      </w:r>
    </w:p>
    <w:p w:rsidR="00FE0653" w:rsidRPr="00FE0653" w:rsidRDefault="00FE0653" w:rsidP="00FE0653">
      <w:pPr>
        <w:tabs>
          <w:tab w:val="left" w:pos="709"/>
          <w:tab w:val="num" w:pos="993"/>
        </w:tabs>
        <w:ind w:left="993" w:hanging="709"/>
        <w:jc w:val="both"/>
        <w:rPr>
          <w:rFonts w:ascii="Calibri" w:hAnsi="Calibri" w:cs="Arial"/>
          <w:sz w:val="22"/>
        </w:rPr>
      </w:pPr>
    </w:p>
    <w:p w:rsidR="00FE0653" w:rsidRPr="00FE0653" w:rsidRDefault="00FE0653" w:rsidP="00FE0653">
      <w:pPr>
        <w:pStyle w:val="xl27"/>
        <w:numPr>
          <w:ilvl w:val="1"/>
          <w:numId w:val="11"/>
        </w:numPr>
        <w:pBdr>
          <w:bottom w:val="none" w:sz="0" w:space="0" w:color="auto"/>
        </w:pBdr>
        <w:tabs>
          <w:tab w:val="clear" w:pos="780"/>
          <w:tab w:val="num" w:pos="993"/>
        </w:tabs>
        <w:spacing w:before="0" w:beforeAutospacing="0" w:after="0" w:afterAutospacing="0"/>
        <w:ind w:left="993" w:hanging="709"/>
        <w:jc w:val="both"/>
        <w:rPr>
          <w:rFonts w:ascii="Calibri" w:eastAsia="Times New Roman" w:hAnsi="Calibri" w:cs="Arial"/>
          <w:sz w:val="22"/>
          <w:szCs w:val="20"/>
        </w:rPr>
      </w:pPr>
      <w:r w:rsidRPr="00FE0653">
        <w:rPr>
          <w:rFonts w:ascii="Calibri" w:eastAsia="Times New Roman" w:hAnsi="Calibri" w:cs="Arial"/>
          <w:sz w:val="22"/>
          <w:szCs w:val="20"/>
        </w:rPr>
        <w:t xml:space="preserve">The </w:t>
      </w:r>
      <w:r w:rsidR="00AB050B">
        <w:rPr>
          <w:rFonts w:ascii="Calibri" w:eastAsia="Times New Roman" w:hAnsi="Calibri" w:cs="Arial"/>
          <w:sz w:val="22"/>
          <w:szCs w:val="20"/>
        </w:rPr>
        <w:t>Management Systems</w:t>
      </w:r>
      <w:r w:rsidRPr="00FE0653">
        <w:rPr>
          <w:rFonts w:ascii="Calibri" w:eastAsia="Times New Roman" w:hAnsi="Calibri" w:cs="Arial"/>
          <w:sz w:val="22"/>
          <w:szCs w:val="20"/>
        </w:rPr>
        <w:t xml:space="preserve"> Policy document</w:t>
      </w:r>
      <w:r w:rsidR="00AB050B">
        <w:rPr>
          <w:rFonts w:ascii="Calibri" w:eastAsia="Times New Roman" w:hAnsi="Calibri" w:cs="Arial"/>
          <w:sz w:val="22"/>
          <w:szCs w:val="20"/>
        </w:rPr>
        <w:t>s</w:t>
      </w:r>
      <w:r w:rsidRPr="00FE0653">
        <w:rPr>
          <w:rFonts w:ascii="Calibri" w:eastAsia="Times New Roman" w:hAnsi="Calibri" w:cs="Arial"/>
          <w:sz w:val="22"/>
          <w:szCs w:val="20"/>
        </w:rPr>
        <w:t xml:space="preserve"> will be maintained by the Quality </w:t>
      </w:r>
      <w:r w:rsidR="00AB050B">
        <w:rPr>
          <w:rFonts w:ascii="Calibri" w:eastAsia="Times New Roman" w:hAnsi="Calibri" w:cs="Arial"/>
          <w:sz w:val="22"/>
          <w:szCs w:val="20"/>
        </w:rPr>
        <w:t>Manager and also HSE Manager as applicable</w:t>
      </w:r>
      <w:r w:rsidRPr="00FE0653">
        <w:rPr>
          <w:rFonts w:ascii="Calibri" w:eastAsia="Times New Roman" w:hAnsi="Calibri" w:cs="Arial"/>
          <w:sz w:val="22"/>
          <w:szCs w:val="20"/>
        </w:rPr>
        <w:t>.</w:t>
      </w:r>
    </w:p>
    <w:p w:rsidR="00FE0653" w:rsidRPr="00FE0653" w:rsidRDefault="00FE0653" w:rsidP="00FE0653">
      <w:pPr>
        <w:tabs>
          <w:tab w:val="left" w:pos="709"/>
        </w:tabs>
        <w:ind w:left="284"/>
        <w:jc w:val="both"/>
        <w:rPr>
          <w:rFonts w:ascii="Calibri" w:hAnsi="Calibri" w:cs="Arial"/>
          <w:sz w:val="22"/>
        </w:rPr>
      </w:pPr>
    </w:p>
    <w:p w:rsidR="00FE0653" w:rsidRPr="00FE0653" w:rsidRDefault="00FE0653" w:rsidP="00FE0653">
      <w:pPr>
        <w:numPr>
          <w:ilvl w:val="1"/>
          <w:numId w:val="11"/>
        </w:numPr>
        <w:tabs>
          <w:tab w:val="clear" w:pos="780"/>
          <w:tab w:val="left" w:pos="993"/>
        </w:tabs>
        <w:ind w:left="993" w:hanging="709"/>
        <w:jc w:val="both"/>
        <w:rPr>
          <w:rFonts w:ascii="Calibri" w:hAnsi="Calibri" w:cs="Arial"/>
          <w:bCs/>
          <w:sz w:val="22"/>
        </w:rPr>
      </w:pPr>
      <w:r w:rsidRPr="00FE0653">
        <w:rPr>
          <w:rFonts w:ascii="Calibri" w:hAnsi="Calibri" w:cs="Arial"/>
          <w:bCs/>
          <w:sz w:val="22"/>
        </w:rPr>
        <w:t xml:space="preserve">A controlled copy will be held on the company server ‘G’ drive available to all Nitec Management personnel.  </w:t>
      </w:r>
    </w:p>
    <w:p w:rsidR="00FE0653" w:rsidRPr="00FE0653" w:rsidRDefault="00FE0653" w:rsidP="00FE0653">
      <w:pPr>
        <w:jc w:val="both"/>
        <w:rPr>
          <w:rFonts w:ascii="Calibri" w:hAnsi="Calibri" w:cs="Arial"/>
          <w:sz w:val="22"/>
        </w:rPr>
      </w:pPr>
    </w:p>
    <w:p w:rsidR="00FE0653" w:rsidRPr="00FE0653" w:rsidRDefault="00FE0653" w:rsidP="00FE0653">
      <w:pPr>
        <w:ind w:left="567" w:hanging="567"/>
        <w:jc w:val="both"/>
        <w:rPr>
          <w:rFonts w:ascii="Calibri" w:hAnsi="Calibri" w:cs="Arial"/>
          <w:sz w:val="22"/>
        </w:rPr>
      </w:pPr>
      <w:r w:rsidRPr="00FE0653">
        <w:rPr>
          <w:rFonts w:ascii="Calibri" w:hAnsi="Calibri" w:cs="Arial"/>
          <w:sz w:val="22"/>
          <w:u w:val="single"/>
        </w:rPr>
        <w:t>3.0</w:t>
      </w:r>
      <w:r w:rsidRPr="00FE0653">
        <w:rPr>
          <w:rFonts w:ascii="Calibri" w:hAnsi="Calibri" w:cs="Arial"/>
          <w:sz w:val="22"/>
          <w:u w:val="single"/>
        </w:rPr>
        <w:tab/>
      </w:r>
      <w:r w:rsidRPr="00FE0653">
        <w:rPr>
          <w:rFonts w:ascii="Calibri" w:hAnsi="Calibri" w:cs="Arial"/>
          <w:b/>
          <w:sz w:val="22"/>
          <w:u w:val="single"/>
        </w:rPr>
        <w:t xml:space="preserve">APPROVED SUPPLIER LIST </w:t>
      </w:r>
    </w:p>
    <w:p w:rsidR="00FE0653" w:rsidRPr="00FE0653" w:rsidRDefault="00FE0653" w:rsidP="00FE0653">
      <w:pPr>
        <w:jc w:val="both"/>
        <w:rPr>
          <w:rFonts w:ascii="Calibri" w:hAnsi="Calibri" w:cs="Arial"/>
          <w:sz w:val="22"/>
        </w:rPr>
      </w:pPr>
    </w:p>
    <w:p w:rsidR="00FE0653" w:rsidRPr="00FE0653" w:rsidRDefault="00FE0653" w:rsidP="00FE0653">
      <w:pPr>
        <w:numPr>
          <w:ilvl w:val="1"/>
          <w:numId w:val="2"/>
        </w:numPr>
        <w:jc w:val="both"/>
        <w:rPr>
          <w:rFonts w:ascii="Calibri" w:hAnsi="Calibri" w:cs="Arial"/>
          <w:sz w:val="22"/>
        </w:rPr>
      </w:pPr>
      <w:r w:rsidRPr="00FE0653">
        <w:rPr>
          <w:rFonts w:ascii="Calibri" w:hAnsi="Calibri" w:cs="Arial"/>
          <w:sz w:val="22"/>
        </w:rPr>
        <w:t xml:space="preserve">The Approved Supplier List contains the list of Nitec Limited approved Suppliers </w:t>
      </w:r>
      <w:r w:rsidR="00E127CA">
        <w:rPr>
          <w:rFonts w:ascii="Calibri" w:hAnsi="Calibri" w:cs="Arial"/>
          <w:sz w:val="22"/>
        </w:rPr>
        <w:t xml:space="preserve">that affect the quality of product </w:t>
      </w:r>
      <w:r w:rsidRPr="00FE0653">
        <w:rPr>
          <w:rFonts w:ascii="Calibri" w:hAnsi="Calibri" w:cs="Arial"/>
          <w:sz w:val="22"/>
        </w:rPr>
        <w:t xml:space="preserve">and is maintained by the Quality </w:t>
      </w:r>
      <w:r w:rsidR="00AB050B">
        <w:rPr>
          <w:rFonts w:ascii="Calibri" w:hAnsi="Calibri" w:cs="Arial"/>
          <w:sz w:val="22"/>
        </w:rPr>
        <w:t>Manager</w:t>
      </w:r>
      <w:r w:rsidRPr="00FE0653">
        <w:rPr>
          <w:rFonts w:ascii="Calibri" w:hAnsi="Calibri" w:cs="Arial"/>
          <w:sz w:val="22"/>
        </w:rPr>
        <w:t xml:space="preserve"> in collab</w:t>
      </w:r>
      <w:r w:rsidR="00E127CA">
        <w:rPr>
          <w:rFonts w:ascii="Calibri" w:hAnsi="Calibri" w:cs="Arial"/>
          <w:sz w:val="22"/>
        </w:rPr>
        <w:t>oration with the purchasing department</w:t>
      </w:r>
      <w:r w:rsidRPr="00FE0653">
        <w:rPr>
          <w:rFonts w:ascii="Calibri" w:hAnsi="Calibri" w:cs="Arial"/>
          <w:sz w:val="22"/>
        </w:rPr>
        <w:t>.</w:t>
      </w:r>
    </w:p>
    <w:p w:rsidR="00FE0653" w:rsidRPr="00FE0653" w:rsidRDefault="00FE0653" w:rsidP="00FE0653">
      <w:pPr>
        <w:jc w:val="both"/>
        <w:rPr>
          <w:rFonts w:ascii="Calibri" w:hAnsi="Calibri" w:cs="Arial"/>
          <w:sz w:val="22"/>
        </w:rPr>
      </w:pPr>
    </w:p>
    <w:p w:rsidR="00FE0653" w:rsidRPr="00FE0653" w:rsidRDefault="00FE0653" w:rsidP="00FE0653">
      <w:pPr>
        <w:numPr>
          <w:ilvl w:val="1"/>
          <w:numId w:val="2"/>
        </w:numPr>
        <w:ind w:left="851"/>
        <w:jc w:val="both"/>
        <w:rPr>
          <w:rFonts w:ascii="Calibri" w:hAnsi="Calibri" w:cs="Arial"/>
          <w:sz w:val="22"/>
        </w:rPr>
      </w:pPr>
      <w:r w:rsidRPr="00FE0653">
        <w:rPr>
          <w:rFonts w:ascii="Calibri" w:hAnsi="Calibri" w:cs="Arial"/>
          <w:sz w:val="22"/>
        </w:rPr>
        <w:t>The list will contain, but not be restricted to:-</w:t>
      </w:r>
    </w:p>
    <w:p w:rsidR="00FE0653" w:rsidRPr="00FE0653" w:rsidRDefault="00FE0653" w:rsidP="00FE0653">
      <w:pPr>
        <w:numPr>
          <w:ilvl w:val="0"/>
          <w:numId w:val="14"/>
        </w:numPr>
        <w:jc w:val="both"/>
        <w:rPr>
          <w:rFonts w:ascii="Calibri" w:hAnsi="Calibri" w:cs="Arial"/>
          <w:sz w:val="22"/>
        </w:rPr>
      </w:pPr>
      <w:r w:rsidRPr="00FE0653">
        <w:rPr>
          <w:rFonts w:ascii="Calibri" w:hAnsi="Calibri" w:cs="Arial"/>
          <w:sz w:val="22"/>
        </w:rPr>
        <w:t xml:space="preserve">Nitec Limited account number for the </w:t>
      </w:r>
      <w:r w:rsidRPr="00FE0653">
        <w:rPr>
          <w:rFonts w:ascii="Calibri" w:hAnsi="Calibri" w:cs="Arial"/>
          <w:caps/>
          <w:sz w:val="22"/>
        </w:rPr>
        <w:t>s</w:t>
      </w:r>
      <w:r w:rsidRPr="00FE0653">
        <w:rPr>
          <w:rFonts w:ascii="Calibri" w:hAnsi="Calibri" w:cs="Arial"/>
          <w:sz w:val="22"/>
        </w:rPr>
        <w:t>upplier.</w:t>
      </w:r>
    </w:p>
    <w:p w:rsidR="00FE0653" w:rsidRPr="00FE0653" w:rsidRDefault="00FE0653" w:rsidP="00FE0653">
      <w:pPr>
        <w:numPr>
          <w:ilvl w:val="0"/>
          <w:numId w:val="14"/>
        </w:numPr>
        <w:tabs>
          <w:tab w:val="clear" w:pos="2420"/>
          <w:tab w:val="left" w:pos="2410"/>
        </w:tabs>
        <w:jc w:val="both"/>
        <w:rPr>
          <w:rFonts w:ascii="Calibri" w:hAnsi="Calibri" w:cs="Arial"/>
          <w:sz w:val="22"/>
        </w:rPr>
      </w:pPr>
      <w:r w:rsidRPr="00FE0653">
        <w:rPr>
          <w:rFonts w:ascii="Calibri" w:hAnsi="Calibri" w:cs="Arial"/>
          <w:sz w:val="22"/>
        </w:rPr>
        <w:t xml:space="preserve">The </w:t>
      </w:r>
      <w:r w:rsidRPr="00FE0653">
        <w:rPr>
          <w:rFonts w:ascii="Calibri" w:hAnsi="Calibri" w:cs="Arial"/>
          <w:caps/>
          <w:sz w:val="22"/>
        </w:rPr>
        <w:t>s</w:t>
      </w:r>
      <w:r w:rsidRPr="00FE0653">
        <w:rPr>
          <w:rFonts w:ascii="Calibri" w:hAnsi="Calibri" w:cs="Arial"/>
          <w:sz w:val="22"/>
        </w:rPr>
        <w:t xml:space="preserve">uppliers </w:t>
      </w:r>
      <w:r w:rsidRPr="00FE0653">
        <w:rPr>
          <w:rFonts w:ascii="Calibri" w:hAnsi="Calibri" w:cs="Arial"/>
          <w:caps/>
          <w:sz w:val="22"/>
        </w:rPr>
        <w:t>n</w:t>
      </w:r>
      <w:r w:rsidRPr="00FE0653">
        <w:rPr>
          <w:rFonts w:ascii="Calibri" w:hAnsi="Calibri" w:cs="Arial"/>
          <w:sz w:val="22"/>
        </w:rPr>
        <w:t xml:space="preserve">ame, </w:t>
      </w:r>
      <w:r w:rsidRPr="00FE0653">
        <w:rPr>
          <w:rFonts w:ascii="Calibri" w:hAnsi="Calibri" w:cs="Arial"/>
          <w:caps/>
          <w:sz w:val="22"/>
        </w:rPr>
        <w:t>a</w:t>
      </w:r>
      <w:r w:rsidRPr="00FE0653">
        <w:rPr>
          <w:rFonts w:ascii="Calibri" w:hAnsi="Calibri" w:cs="Arial"/>
          <w:sz w:val="22"/>
        </w:rPr>
        <w:t xml:space="preserve">ddress, </w:t>
      </w:r>
      <w:r w:rsidRPr="00FE0653">
        <w:rPr>
          <w:rFonts w:ascii="Calibri" w:hAnsi="Calibri" w:cs="Arial"/>
          <w:caps/>
          <w:sz w:val="22"/>
        </w:rPr>
        <w:t>t</w:t>
      </w:r>
      <w:r w:rsidRPr="00FE0653">
        <w:rPr>
          <w:rFonts w:ascii="Calibri" w:hAnsi="Calibri" w:cs="Arial"/>
          <w:sz w:val="22"/>
        </w:rPr>
        <w:t xml:space="preserve">elephone and </w:t>
      </w:r>
      <w:r w:rsidRPr="00FE0653">
        <w:rPr>
          <w:rFonts w:ascii="Calibri" w:hAnsi="Calibri" w:cs="Arial"/>
          <w:caps/>
          <w:sz w:val="22"/>
        </w:rPr>
        <w:t>f</w:t>
      </w:r>
      <w:r w:rsidRPr="00FE0653">
        <w:rPr>
          <w:rFonts w:ascii="Calibri" w:hAnsi="Calibri" w:cs="Arial"/>
          <w:sz w:val="22"/>
        </w:rPr>
        <w:t>ax numbers.</w:t>
      </w:r>
    </w:p>
    <w:p w:rsidR="00FE0653" w:rsidRPr="00FE0653" w:rsidRDefault="00FE0653" w:rsidP="00FE0653">
      <w:pPr>
        <w:numPr>
          <w:ilvl w:val="0"/>
          <w:numId w:val="14"/>
        </w:numPr>
        <w:tabs>
          <w:tab w:val="clear" w:pos="2420"/>
          <w:tab w:val="left" w:pos="2410"/>
        </w:tabs>
        <w:jc w:val="both"/>
        <w:rPr>
          <w:rFonts w:ascii="Calibri" w:hAnsi="Calibri" w:cs="Arial"/>
          <w:sz w:val="22"/>
        </w:rPr>
      </w:pPr>
      <w:r w:rsidRPr="00FE0653">
        <w:rPr>
          <w:rFonts w:ascii="Calibri" w:hAnsi="Calibri" w:cs="Arial"/>
          <w:sz w:val="22"/>
        </w:rPr>
        <w:t>The Quality Assurance Questionnaire</w:t>
      </w:r>
    </w:p>
    <w:p w:rsidR="00FE0653" w:rsidRPr="00FE0653" w:rsidRDefault="00FE0653" w:rsidP="00FE0653">
      <w:pPr>
        <w:numPr>
          <w:ilvl w:val="0"/>
          <w:numId w:val="14"/>
        </w:numPr>
        <w:tabs>
          <w:tab w:val="clear" w:pos="2420"/>
          <w:tab w:val="left" w:pos="2410"/>
        </w:tabs>
        <w:jc w:val="both"/>
        <w:rPr>
          <w:rFonts w:ascii="Calibri" w:hAnsi="Calibri" w:cs="Arial"/>
          <w:sz w:val="22"/>
        </w:rPr>
      </w:pPr>
      <w:r w:rsidRPr="00FE0653">
        <w:rPr>
          <w:rFonts w:ascii="Calibri" w:hAnsi="Calibri" w:cs="Arial"/>
          <w:sz w:val="22"/>
        </w:rPr>
        <w:t>Approvals (available from the Quality Assurance Questionnaire).</w:t>
      </w:r>
    </w:p>
    <w:p w:rsidR="00FE0653" w:rsidRPr="00FE0653" w:rsidRDefault="00FE0653" w:rsidP="00FE0653">
      <w:pPr>
        <w:numPr>
          <w:ilvl w:val="0"/>
          <w:numId w:val="14"/>
        </w:numPr>
        <w:tabs>
          <w:tab w:val="clear" w:pos="2420"/>
          <w:tab w:val="left" w:pos="2410"/>
        </w:tabs>
        <w:jc w:val="both"/>
        <w:rPr>
          <w:rFonts w:ascii="Calibri" w:hAnsi="Calibri" w:cs="Arial"/>
          <w:sz w:val="22"/>
        </w:rPr>
      </w:pPr>
      <w:r w:rsidRPr="00FE0653">
        <w:rPr>
          <w:rFonts w:ascii="Calibri" w:hAnsi="Calibri" w:cs="Arial"/>
          <w:sz w:val="22"/>
        </w:rPr>
        <w:t>Expiry Date of approvals (where appropriate).</w:t>
      </w:r>
    </w:p>
    <w:p w:rsidR="00FE0653" w:rsidRPr="00FE0653" w:rsidRDefault="00FE0653" w:rsidP="00FE0653">
      <w:pPr>
        <w:tabs>
          <w:tab w:val="left" w:pos="2410"/>
        </w:tabs>
        <w:ind w:left="1985"/>
        <w:jc w:val="both"/>
        <w:rPr>
          <w:rFonts w:ascii="Calibri" w:hAnsi="Calibri" w:cs="Arial"/>
          <w:sz w:val="22"/>
        </w:rPr>
      </w:pPr>
    </w:p>
    <w:p w:rsidR="00FE0653" w:rsidRPr="00FE0653" w:rsidRDefault="00FE0653" w:rsidP="00FE0653">
      <w:pPr>
        <w:numPr>
          <w:ilvl w:val="1"/>
          <w:numId w:val="2"/>
        </w:numPr>
        <w:ind w:left="851"/>
        <w:jc w:val="both"/>
        <w:rPr>
          <w:rFonts w:ascii="Calibri" w:hAnsi="Calibri" w:cs="Arial"/>
          <w:sz w:val="22"/>
        </w:rPr>
      </w:pPr>
      <w:r w:rsidRPr="00FE0653">
        <w:rPr>
          <w:rFonts w:ascii="Calibri" w:hAnsi="Calibri" w:cs="Arial"/>
          <w:bCs/>
          <w:sz w:val="22"/>
        </w:rPr>
        <w:t>A controlled copy will be held in the Management office and available to all Nitec limited employees if requested.</w:t>
      </w:r>
    </w:p>
    <w:p w:rsidR="00FE0653" w:rsidRPr="00FE0653" w:rsidRDefault="00FE0653" w:rsidP="00FE0653">
      <w:pPr>
        <w:jc w:val="both"/>
        <w:rPr>
          <w:rFonts w:ascii="Calibri" w:hAnsi="Calibri" w:cs="Arial"/>
          <w:sz w:val="22"/>
        </w:rPr>
      </w:pPr>
    </w:p>
    <w:p w:rsidR="00FE0653" w:rsidRPr="00FE0653" w:rsidRDefault="00FE0653" w:rsidP="00FE0653">
      <w:pPr>
        <w:ind w:left="567" w:hanging="567"/>
        <w:jc w:val="both"/>
        <w:rPr>
          <w:rFonts w:ascii="Calibri" w:hAnsi="Calibri" w:cs="Arial"/>
          <w:sz w:val="22"/>
        </w:rPr>
      </w:pPr>
      <w:r w:rsidRPr="00FE0653">
        <w:rPr>
          <w:rFonts w:ascii="Calibri" w:hAnsi="Calibri" w:cs="Arial"/>
          <w:sz w:val="22"/>
          <w:u w:val="single"/>
        </w:rPr>
        <w:t xml:space="preserve"> 4.0</w:t>
      </w:r>
      <w:r w:rsidRPr="00FE0653">
        <w:rPr>
          <w:rFonts w:ascii="Calibri" w:hAnsi="Calibri" w:cs="Arial"/>
          <w:sz w:val="22"/>
          <w:u w:val="single"/>
        </w:rPr>
        <w:tab/>
      </w:r>
      <w:r w:rsidRPr="00FE0653">
        <w:rPr>
          <w:rFonts w:ascii="Calibri" w:hAnsi="Calibri" w:cs="Arial"/>
          <w:b/>
          <w:sz w:val="22"/>
          <w:u w:val="single"/>
        </w:rPr>
        <w:t xml:space="preserve">QUALITY CONTROL PROCEDURES </w:t>
      </w:r>
    </w:p>
    <w:p w:rsidR="00FE0653" w:rsidRPr="00FE0653" w:rsidRDefault="00FE0653" w:rsidP="00FE0653">
      <w:pPr>
        <w:jc w:val="both"/>
        <w:rPr>
          <w:rFonts w:ascii="Calibri" w:hAnsi="Calibri" w:cs="Arial"/>
          <w:sz w:val="22"/>
        </w:rPr>
      </w:pPr>
    </w:p>
    <w:p w:rsidR="00FE0653" w:rsidRPr="00FE0653" w:rsidRDefault="00FE0653" w:rsidP="00FE0653">
      <w:pPr>
        <w:numPr>
          <w:ilvl w:val="1"/>
          <w:numId w:val="3"/>
        </w:numPr>
        <w:tabs>
          <w:tab w:val="clear" w:pos="870"/>
          <w:tab w:val="num" w:pos="709"/>
        </w:tabs>
        <w:ind w:left="709"/>
        <w:jc w:val="both"/>
        <w:rPr>
          <w:rFonts w:ascii="Calibri" w:hAnsi="Calibri" w:cs="Arial"/>
          <w:sz w:val="22"/>
        </w:rPr>
      </w:pPr>
      <w:r w:rsidRPr="00FE0653">
        <w:rPr>
          <w:rFonts w:ascii="Calibri" w:hAnsi="Calibri" w:cs="Arial"/>
          <w:sz w:val="22"/>
        </w:rPr>
        <w:t>Quality Control Procedures (QCP’s) are the documents issued to ensure consistency for a particular task.</w:t>
      </w:r>
    </w:p>
    <w:p w:rsidR="00FE0653" w:rsidRPr="00FE0653" w:rsidRDefault="00FE0653" w:rsidP="00FE0653">
      <w:pPr>
        <w:ind w:left="199"/>
        <w:jc w:val="both"/>
        <w:rPr>
          <w:rFonts w:ascii="Calibri" w:hAnsi="Calibri" w:cs="Arial"/>
          <w:sz w:val="22"/>
        </w:rPr>
      </w:pPr>
    </w:p>
    <w:p w:rsidR="00FE0653" w:rsidRPr="00FE0653" w:rsidRDefault="00FE0653" w:rsidP="00FE0653">
      <w:pPr>
        <w:numPr>
          <w:ilvl w:val="1"/>
          <w:numId w:val="3"/>
        </w:numPr>
        <w:tabs>
          <w:tab w:val="clear" w:pos="870"/>
          <w:tab w:val="num" w:pos="709"/>
        </w:tabs>
        <w:ind w:left="709"/>
        <w:jc w:val="both"/>
        <w:rPr>
          <w:rFonts w:ascii="Calibri" w:hAnsi="Calibri" w:cs="Arial"/>
          <w:sz w:val="22"/>
        </w:rPr>
      </w:pPr>
      <w:r w:rsidRPr="00FE0653">
        <w:rPr>
          <w:rFonts w:ascii="Calibri" w:hAnsi="Calibri" w:cs="Arial"/>
          <w:sz w:val="22"/>
        </w:rPr>
        <w:t xml:space="preserve">The documents will carry a unique number allocated by the Quality </w:t>
      </w:r>
      <w:r w:rsidR="00AB050B">
        <w:rPr>
          <w:rFonts w:ascii="Calibri" w:hAnsi="Calibri" w:cs="Arial"/>
          <w:sz w:val="22"/>
        </w:rPr>
        <w:t>Manager</w:t>
      </w:r>
      <w:r w:rsidRPr="00FE0653">
        <w:rPr>
          <w:rFonts w:ascii="Calibri" w:hAnsi="Calibri" w:cs="Arial"/>
          <w:sz w:val="22"/>
        </w:rPr>
        <w:t>.</w:t>
      </w:r>
    </w:p>
    <w:p w:rsidR="00FE0653" w:rsidRPr="00FE0653" w:rsidRDefault="00FE0653" w:rsidP="00FE0653">
      <w:pPr>
        <w:jc w:val="both"/>
        <w:rPr>
          <w:rFonts w:ascii="Calibri" w:hAnsi="Calibri" w:cs="Arial"/>
          <w:sz w:val="22"/>
        </w:rPr>
      </w:pPr>
    </w:p>
    <w:p w:rsidR="00FE0653" w:rsidRPr="00FE0653" w:rsidRDefault="00FE0653" w:rsidP="00FE0653">
      <w:pPr>
        <w:numPr>
          <w:ilvl w:val="1"/>
          <w:numId w:val="3"/>
        </w:numPr>
        <w:tabs>
          <w:tab w:val="clear" w:pos="870"/>
          <w:tab w:val="num" w:pos="709"/>
        </w:tabs>
        <w:ind w:left="709"/>
        <w:jc w:val="both"/>
        <w:rPr>
          <w:rFonts w:ascii="Calibri" w:hAnsi="Calibri" w:cs="Arial"/>
          <w:sz w:val="22"/>
        </w:rPr>
      </w:pPr>
      <w:r w:rsidRPr="00FE0653">
        <w:rPr>
          <w:rFonts w:ascii="Calibri" w:hAnsi="Calibri" w:cs="Arial"/>
          <w:sz w:val="22"/>
        </w:rPr>
        <w:t>Any 'form' referred to in the procedure will be added as an appendix.</w:t>
      </w:r>
    </w:p>
    <w:p w:rsidR="00FE0653" w:rsidRPr="00FE0653" w:rsidRDefault="00FE0653" w:rsidP="00FE0653">
      <w:pPr>
        <w:jc w:val="both"/>
        <w:rPr>
          <w:rFonts w:ascii="Calibri" w:hAnsi="Calibri" w:cs="Arial"/>
          <w:sz w:val="22"/>
        </w:rPr>
      </w:pPr>
    </w:p>
    <w:p w:rsidR="00FE0653" w:rsidRPr="005E3DBD" w:rsidRDefault="00FE0653" w:rsidP="00FE0653">
      <w:pPr>
        <w:numPr>
          <w:ilvl w:val="1"/>
          <w:numId w:val="3"/>
        </w:numPr>
        <w:tabs>
          <w:tab w:val="clear" w:pos="870"/>
          <w:tab w:val="left" w:pos="709"/>
        </w:tabs>
        <w:ind w:left="709" w:hanging="567"/>
        <w:jc w:val="both"/>
        <w:rPr>
          <w:rFonts w:ascii="Calibri" w:hAnsi="Calibri" w:cs="Arial"/>
          <w:sz w:val="22"/>
          <w:u w:val="single"/>
        </w:rPr>
      </w:pPr>
      <w:r w:rsidRPr="00FE0653">
        <w:rPr>
          <w:rFonts w:ascii="Calibri" w:hAnsi="Calibri" w:cs="Arial"/>
          <w:bCs/>
          <w:sz w:val="22"/>
        </w:rPr>
        <w:t xml:space="preserve">A controlled copy </w:t>
      </w:r>
      <w:r w:rsidR="009C45E6">
        <w:rPr>
          <w:rFonts w:ascii="Calibri" w:hAnsi="Calibri" w:cs="Arial"/>
          <w:bCs/>
          <w:sz w:val="22"/>
        </w:rPr>
        <w:t xml:space="preserve">of the procedures </w:t>
      </w:r>
      <w:r w:rsidRPr="00FE0653">
        <w:rPr>
          <w:rFonts w:ascii="Calibri" w:hAnsi="Calibri" w:cs="Arial"/>
          <w:bCs/>
          <w:sz w:val="22"/>
        </w:rPr>
        <w:t>will be held on the company ‘G’ drive available to all Nitec Limited employees</w:t>
      </w:r>
      <w:r w:rsidRPr="00FE0653">
        <w:rPr>
          <w:rFonts w:ascii="Calibri" w:hAnsi="Calibri" w:cs="Arial"/>
          <w:sz w:val="22"/>
        </w:rPr>
        <w:t xml:space="preserve"> if requested.</w:t>
      </w:r>
    </w:p>
    <w:p w:rsidR="005E3DBD" w:rsidRDefault="005E3DBD" w:rsidP="005E3DBD">
      <w:pPr>
        <w:pStyle w:val="ListParagraph"/>
        <w:rPr>
          <w:rFonts w:ascii="Calibri" w:hAnsi="Calibri" w:cs="Arial"/>
          <w:sz w:val="22"/>
          <w:u w:val="single"/>
        </w:rPr>
      </w:pPr>
    </w:p>
    <w:p w:rsidR="005E3DBD" w:rsidRDefault="005E3DBD" w:rsidP="005E3DBD">
      <w:pPr>
        <w:tabs>
          <w:tab w:val="left" w:pos="709"/>
        </w:tabs>
        <w:jc w:val="both"/>
        <w:rPr>
          <w:rFonts w:ascii="Calibri" w:hAnsi="Calibri" w:cs="Arial"/>
          <w:sz w:val="22"/>
          <w:u w:val="single"/>
        </w:rPr>
      </w:pPr>
    </w:p>
    <w:p w:rsidR="005E3DBD" w:rsidRPr="00FE0653" w:rsidRDefault="005E3DBD" w:rsidP="005E3DBD">
      <w:pPr>
        <w:tabs>
          <w:tab w:val="left" w:pos="709"/>
        </w:tabs>
        <w:jc w:val="both"/>
        <w:rPr>
          <w:rFonts w:ascii="Calibri" w:hAnsi="Calibri" w:cs="Arial"/>
          <w:sz w:val="22"/>
          <w:u w:val="single"/>
        </w:rPr>
      </w:pPr>
    </w:p>
    <w:p w:rsidR="00FE0653" w:rsidRPr="00FE0653" w:rsidRDefault="00FE0653" w:rsidP="00FE0653">
      <w:pPr>
        <w:jc w:val="both"/>
        <w:rPr>
          <w:rFonts w:ascii="Calibri" w:hAnsi="Calibri" w:cs="Arial"/>
          <w:sz w:val="22"/>
          <w:u w:val="single"/>
        </w:rPr>
      </w:pPr>
    </w:p>
    <w:p w:rsidR="00FE0653" w:rsidRPr="00742DF6" w:rsidRDefault="00FE0653" w:rsidP="00FE0653">
      <w:pPr>
        <w:jc w:val="both"/>
        <w:rPr>
          <w:rFonts w:ascii="Calibri" w:hAnsi="Calibri" w:cs="Arial"/>
          <w:b/>
          <w:sz w:val="22"/>
          <w:u w:val="single"/>
        </w:rPr>
      </w:pPr>
      <w:r w:rsidRPr="00742DF6">
        <w:rPr>
          <w:rFonts w:ascii="Calibri" w:hAnsi="Calibri" w:cs="Arial"/>
          <w:b/>
          <w:sz w:val="22"/>
          <w:u w:val="single"/>
        </w:rPr>
        <w:lastRenderedPageBreak/>
        <w:t>5.0  DRAWINGS</w:t>
      </w:r>
    </w:p>
    <w:p w:rsidR="00FE0653" w:rsidRPr="00FE0653" w:rsidRDefault="00FE0653" w:rsidP="00FE0653">
      <w:pPr>
        <w:tabs>
          <w:tab w:val="left" w:pos="709"/>
        </w:tabs>
        <w:ind w:left="709" w:hanging="567"/>
        <w:jc w:val="both"/>
        <w:rPr>
          <w:rFonts w:ascii="Calibri" w:hAnsi="Calibri" w:cs="Arial"/>
          <w:sz w:val="22"/>
        </w:rPr>
      </w:pPr>
    </w:p>
    <w:p w:rsidR="00FE0653" w:rsidRPr="009C45E6" w:rsidRDefault="00FE0653" w:rsidP="00FE0653">
      <w:pPr>
        <w:numPr>
          <w:ilvl w:val="1"/>
          <w:numId w:val="4"/>
        </w:numPr>
        <w:tabs>
          <w:tab w:val="clear" w:pos="870"/>
          <w:tab w:val="left" w:pos="709"/>
        </w:tabs>
        <w:ind w:left="709" w:hanging="567"/>
        <w:jc w:val="both"/>
        <w:rPr>
          <w:rFonts w:ascii="Calibri" w:hAnsi="Calibri" w:cs="Arial"/>
          <w:sz w:val="22"/>
        </w:rPr>
      </w:pPr>
      <w:r w:rsidRPr="009C45E6">
        <w:rPr>
          <w:rFonts w:ascii="Calibri" w:hAnsi="Calibri" w:cs="Arial"/>
          <w:sz w:val="22"/>
        </w:rPr>
        <w:t xml:space="preserve">Customer drawings </w:t>
      </w:r>
      <w:r w:rsidR="009C45E6">
        <w:rPr>
          <w:rFonts w:ascii="Calibri" w:hAnsi="Calibri" w:cs="Arial"/>
          <w:sz w:val="22"/>
        </w:rPr>
        <w:t xml:space="preserve">shall be classed as ‘uncontrolled’ and used for the relevant purchase order only. </w:t>
      </w:r>
    </w:p>
    <w:p w:rsidR="00FE0653" w:rsidRPr="00FE0653" w:rsidRDefault="009C45E6" w:rsidP="00FE0653">
      <w:pPr>
        <w:numPr>
          <w:ilvl w:val="1"/>
          <w:numId w:val="4"/>
        </w:numPr>
        <w:tabs>
          <w:tab w:val="left" w:pos="360"/>
          <w:tab w:val="left" w:pos="709"/>
        </w:tabs>
        <w:ind w:left="709" w:hanging="567"/>
        <w:jc w:val="both"/>
        <w:rPr>
          <w:rFonts w:ascii="Calibri" w:hAnsi="Calibri" w:cs="Arial"/>
          <w:sz w:val="22"/>
        </w:rPr>
      </w:pPr>
      <w:r>
        <w:rPr>
          <w:rFonts w:ascii="Calibri" w:hAnsi="Calibri" w:cs="Arial"/>
          <w:sz w:val="22"/>
        </w:rPr>
        <w:t xml:space="preserve">The current drawing issue status will be entered to the </w:t>
      </w:r>
      <w:r w:rsidR="0098475F">
        <w:rPr>
          <w:rFonts w:ascii="Calibri" w:hAnsi="Calibri" w:cs="Arial"/>
          <w:sz w:val="22"/>
        </w:rPr>
        <w:t>DNA</w:t>
      </w:r>
      <w:r>
        <w:rPr>
          <w:rFonts w:ascii="Calibri" w:hAnsi="Calibri" w:cs="Arial"/>
          <w:sz w:val="22"/>
        </w:rPr>
        <w:t xml:space="preserve"> system and the drawing will be endorsed with the certificate of conformity number to ensure traceability</w:t>
      </w:r>
      <w:r w:rsidR="00FE0653" w:rsidRPr="00FE0653">
        <w:rPr>
          <w:rFonts w:ascii="Calibri" w:hAnsi="Calibri" w:cs="Arial"/>
          <w:sz w:val="22"/>
        </w:rPr>
        <w:t>.</w:t>
      </w:r>
    </w:p>
    <w:p w:rsidR="00FE0653" w:rsidRPr="00FE0653" w:rsidRDefault="00FE0653" w:rsidP="00FE0653">
      <w:pPr>
        <w:jc w:val="both"/>
        <w:rPr>
          <w:rFonts w:ascii="Calibri" w:hAnsi="Calibri" w:cs="Arial"/>
          <w:sz w:val="22"/>
        </w:rPr>
      </w:pPr>
    </w:p>
    <w:p w:rsidR="00FE0653" w:rsidRPr="00FE0653" w:rsidRDefault="00FE0653" w:rsidP="00FE0653">
      <w:pPr>
        <w:ind w:left="709" w:hanging="709"/>
        <w:jc w:val="both"/>
        <w:rPr>
          <w:rFonts w:ascii="Calibri" w:hAnsi="Calibri" w:cs="Arial"/>
          <w:b/>
          <w:sz w:val="22"/>
          <w:u w:val="single"/>
        </w:rPr>
      </w:pPr>
      <w:r w:rsidRPr="00FE0653">
        <w:rPr>
          <w:rFonts w:ascii="Calibri" w:hAnsi="Calibri" w:cs="Arial"/>
          <w:b/>
          <w:sz w:val="22"/>
          <w:u w:val="single"/>
        </w:rPr>
        <w:t>6.0  CHANGE CONTROL (Quality Manual/Procedures)</w:t>
      </w:r>
    </w:p>
    <w:p w:rsidR="00FE0653" w:rsidRPr="00FE0653" w:rsidRDefault="00FE0653" w:rsidP="00FE0653">
      <w:pPr>
        <w:jc w:val="both"/>
        <w:rPr>
          <w:rFonts w:ascii="Calibri" w:hAnsi="Calibri" w:cs="Arial"/>
          <w:sz w:val="22"/>
          <w:u w:val="single"/>
        </w:rPr>
      </w:pPr>
    </w:p>
    <w:p w:rsidR="00FE0653" w:rsidRPr="00FE0653" w:rsidRDefault="00FE0653" w:rsidP="00FE0653">
      <w:pPr>
        <w:numPr>
          <w:ilvl w:val="1"/>
          <w:numId w:val="5"/>
        </w:numPr>
        <w:tabs>
          <w:tab w:val="clear" w:pos="870"/>
          <w:tab w:val="num" w:pos="709"/>
        </w:tabs>
        <w:ind w:left="709" w:hanging="567"/>
        <w:jc w:val="both"/>
        <w:rPr>
          <w:rFonts w:ascii="Calibri" w:hAnsi="Calibri" w:cs="Arial"/>
          <w:sz w:val="22"/>
        </w:rPr>
      </w:pPr>
      <w:r w:rsidRPr="00FE0653">
        <w:rPr>
          <w:rFonts w:ascii="Calibri" w:hAnsi="Calibri" w:cs="Arial"/>
          <w:sz w:val="22"/>
        </w:rPr>
        <w:t>Text in italics will indicate changes to the Quality Manual/Procedures.</w:t>
      </w:r>
    </w:p>
    <w:p w:rsidR="00FE0653" w:rsidRPr="00FE0653" w:rsidRDefault="00FE0653" w:rsidP="00FE0653">
      <w:pPr>
        <w:tabs>
          <w:tab w:val="num" w:pos="709"/>
        </w:tabs>
        <w:ind w:left="709" w:hanging="567"/>
        <w:jc w:val="both"/>
        <w:rPr>
          <w:rFonts w:ascii="Calibri" w:hAnsi="Calibri" w:cs="Arial"/>
          <w:sz w:val="22"/>
        </w:rPr>
      </w:pPr>
    </w:p>
    <w:p w:rsidR="00FE0653" w:rsidRPr="00FE0653" w:rsidRDefault="00FE0653" w:rsidP="00FE0653">
      <w:pPr>
        <w:numPr>
          <w:ilvl w:val="1"/>
          <w:numId w:val="5"/>
        </w:numPr>
        <w:tabs>
          <w:tab w:val="clear" w:pos="870"/>
          <w:tab w:val="num" w:pos="709"/>
        </w:tabs>
        <w:ind w:left="709" w:hanging="567"/>
        <w:jc w:val="both"/>
        <w:rPr>
          <w:rFonts w:ascii="Calibri" w:hAnsi="Calibri" w:cs="Arial"/>
          <w:sz w:val="22"/>
        </w:rPr>
      </w:pPr>
      <w:r w:rsidRPr="00FE0653">
        <w:rPr>
          <w:rFonts w:ascii="Calibri" w:hAnsi="Calibri" w:cs="Arial"/>
          <w:sz w:val="22"/>
        </w:rPr>
        <w:t>The issue status and amendments record page will be raised in issue and the date of reissue added.</w:t>
      </w:r>
    </w:p>
    <w:p w:rsidR="00FE0653" w:rsidRPr="00FE0653" w:rsidRDefault="00FE0653" w:rsidP="00FE0653">
      <w:pPr>
        <w:tabs>
          <w:tab w:val="num" w:pos="709"/>
        </w:tabs>
        <w:ind w:left="709" w:hanging="567"/>
        <w:jc w:val="both"/>
        <w:rPr>
          <w:rFonts w:ascii="Calibri" w:hAnsi="Calibri" w:cs="Arial"/>
          <w:sz w:val="22"/>
        </w:rPr>
      </w:pPr>
    </w:p>
    <w:p w:rsidR="00FE0653" w:rsidRPr="00FE0653" w:rsidRDefault="00FE0653" w:rsidP="00FE0653">
      <w:pPr>
        <w:numPr>
          <w:ilvl w:val="1"/>
          <w:numId w:val="5"/>
        </w:numPr>
        <w:tabs>
          <w:tab w:val="clear" w:pos="870"/>
          <w:tab w:val="num" w:pos="709"/>
        </w:tabs>
        <w:ind w:left="709" w:hanging="567"/>
        <w:jc w:val="both"/>
        <w:rPr>
          <w:rFonts w:ascii="Calibri" w:hAnsi="Calibri" w:cs="Arial"/>
          <w:sz w:val="22"/>
        </w:rPr>
      </w:pPr>
      <w:r w:rsidRPr="00FE0653">
        <w:rPr>
          <w:rFonts w:ascii="Calibri" w:hAnsi="Calibri" w:cs="Arial"/>
          <w:sz w:val="22"/>
        </w:rPr>
        <w:t>The amendment record will carry the date of the change/amendment and the initials of the person making the amendment.</w:t>
      </w:r>
    </w:p>
    <w:p w:rsidR="00FE0653" w:rsidRPr="00FE0653" w:rsidRDefault="00FE0653" w:rsidP="00FE0653">
      <w:pPr>
        <w:tabs>
          <w:tab w:val="num" w:pos="709"/>
        </w:tabs>
        <w:ind w:left="709" w:hanging="567"/>
        <w:jc w:val="both"/>
        <w:rPr>
          <w:rFonts w:ascii="Calibri" w:hAnsi="Calibri" w:cs="Arial"/>
          <w:sz w:val="22"/>
        </w:rPr>
      </w:pPr>
    </w:p>
    <w:p w:rsidR="00FE0653" w:rsidRPr="00FE0653" w:rsidRDefault="00FE0653" w:rsidP="00FE0653">
      <w:pPr>
        <w:pStyle w:val="xl37"/>
        <w:pBdr>
          <w:right w:val="none" w:sz="0" w:space="0" w:color="auto"/>
        </w:pBdr>
        <w:tabs>
          <w:tab w:val="left" w:pos="360"/>
        </w:tabs>
        <w:spacing w:before="0" w:beforeAutospacing="0" w:after="0" w:afterAutospacing="0"/>
        <w:jc w:val="both"/>
        <w:textAlignment w:val="auto"/>
        <w:rPr>
          <w:rFonts w:ascii="Calibri" w:eastAsia="Times New Roman" w:hAnsi="Calibri" w:cs="Arial"/>
          <w:szCs w:val="20"/>
        </w:rPr>
      </w:pPr>
    </w:p>
    <w:p w:rsidR="00FE0653" w:rsidRPr="00FE0653" w:rsidRDefault="00FE0653" w:rsidP="00FE0653">
      <w:pPr>
        <w:tabs>
          <w:tab w:val="left" w:pos="851"/>
        </w:tabs>
        <w:ind w:left="851" w:hanging="851"/>
        <w:jc w:val="both"/>
        <w:rPr>
          <w:rFonts w:ascii="Calibri" w:hAnsi="Calibri" w:cs="Arial"/>
          <w:b/>
          <w:sz w:val="22"/>
          <w:u w:val="single"/>
        </w:rPr>
      </w:pPr>
      <w:r>
        <w:rPr>
          <w:rFonts w:ascii="Calibri" w:hAnsi="Calibri" w:cs="Arial"/>
          <w:b/>
          <w:sz w:val="22"/>
          <w:u w:val="single"/>
        </w:rPr>
        <w:t xml:space="preserve">7.0   </w:t>
      </w:r>
      <w:r w:rsidRPr="00FE0653">
        <w:rPr>
          <w:rFonts w:ascii="Calibri" w:hAnsi="Calibri" w:cs="Arial"/>
          <w:b/>
          <w:sz w:val="22"/>
          <w:u w:val="single"/>
        </w:rPr>
        <w:t xml:space="preserve">RESPONSIBILITY </w:t>
      </w:r>
    </w:p>
    <w:p w:rsidR="00FE0653" w:rsidRPr="00FE0653" w:rsidRDefault="00FE0653" w:rsidP="00FE0653">
      <w:pPr>
        <w:jc w:val="both"/>
        <w:rPr>
          <w:rFonts w:ascii="Calibri" w:hAnsi="Calibri" w:cs="Arial"/>
          <w:sz w:val="22"/>
        </w:rPr>
      </w:pPr>
    </w:p>
    <w:p w:rsidR="00FE0653" w:rsidRPr="00FE0653" w:rsidRDefault="00FE0653" w:rsidP="00FE0653">
      <w:pPr>
        <w:numPr>
          <w:ilvl w:val="1"/>
          <w:numId w:val="6"/>
        </w:numPr>
        <w:tabs>
          <w:tab w:val="clear" w:pos="870"/>
          <w:tab w:val="num" w:pos="709"/>
        </w:tabs>
        <w:ind w:left="709" w:hanging="567"/>
        <w:jc w:val="both"/>
        <w:rPr>
          <w:rFonts w:ascii="Calibri" w:hAnsi="Calibri" w:cs="Arial"/>
          <w:sz w:val="22"/>
        </w:rPr>
      </w:pPr>
      <w:r w:rsidRPr="00FE0653">
        <w:rPr>
          <w:rFonts w:ascii="Calibri" w:hAnsi="Calibri" w:cs="Arial"/>
          <w:sz w:val="22"/>
        </w:rPr>
        <w:t>It is the responsibility of individual departmental heads to ensure that documented procedures are generated and maintained to reflect current practices and customer requirements.</w:t>
      </w:r>
    </w:p>
    <w:p w:rsidR="00FE0653" w:rsidRPr="00FE0653" w:rsidRDefault="00FE0653" w:rsidP="00FE0653">
      <w:pPr>
        <w:tabs>
          <w:tab w:val="num" w:pos="709"/>
        </w:tabs>
        <w:ind w:left="709" w:hanging="567"/>
        <w:jc w:val="both"/>
        <w:rPr>
          <w:rFonts w:ascii="Calibri" w:hAnsi="Calibri" w:cs="Arial"/>
          <w:sz w:val="22"/>
        </w:rPr>
      </w:pPr>
    </w:p>
    <w:p w:rsidR="00FE0653" w:rsidRPr="00FE0653" w:rsidRDefault="00FE0653" w:rsidP="00FE0653">
      <w:pPr>
        <w:numPr>
          <w:ilvl w:val="1"/>
          <w:numId w:val="6"/>
        </w:numPr>
        <w:tabs>
          <w:tab w:val="clear" w:pos="870"/>
          <w:tab w:val="num" w:pos="709"/>
        </w:tabs>
        <w:ind w:left="709" w:hanging="567"/>
        <w:jc w:val="both"/>
        <w:rPr>
          <w:rFonts w:ascii="Calibri" w:hAnsi="Calibri" w:cs="Arial"/>
          <w:sz w:val="22"/>
        </w:rPr>
      </w:pPr>
      <w:r w:rsidRPr="00FE0653">
        <w:rPr>
          <w:rFonts w:ascii="Calibri" w:hAnsi="Calibri" w:cs="Arial"/>
          <w:sz w:val="22"/>
        </w:rPr>
        <w:t>Distrib</w:t>
      </w:r>
      <w:r w:rsidR="00FF490B">
        <w:rPr>
          <w:rFonts w:ascii="Calibri" w:hAnsi="Calibri" w:cs="Arial"/>
          <w:sz w:val="22"/>
        </w:rPr>
        <w:t>ution of the Quality Manual, QCP</w:t>
      </w:r>
      <w:r w:rsidRPr="00FE0653">
        <w:rPr>
          <w:rFonts w:ascii="Calibri" w:hAnsi="Calibri" w:cs="Arial"/>
          <w:sz w:val="22"/>
        </w:rPr>
        <w:t xml:space="preserve">’s and SWP’s will be controlled by the Quality </w:t>
      </w:r>
      <w:r w:rsidR="005E3DBD">
        <w:rPr>
          <w:rFonts w:ascii="Calibri" w:hAnsi="Calibri" w:cs="Arial"/>
          <w:sz w:val="22"/>
        </w:rPr>
        <w:t>Manager</w:t>
      </w:r>
      <w:r w:rsidRPr="00FE0653">
        <w:rPr>
          <w:rFonts w:ascii="Calibri" w:hAnsi="Calibri" w:cs="Arial"/>
          <w:sz w:val="22"/>
        </w:rPr>
        <w:t>. A memo indicating the action required by the recipient will accompany documents.</w:t>
      </w:r>
    </w:p>
    <w:p w:rsidR="00FE0653" w:rsidRPr="00FE0653" w:rsidRDefault="00FE0653" w:rsidP="00FE0653">
      <w:pPr>
        <w:jc w:val="both"/>
        <w:rPr>
          <w:rFonts w:ascii="Calibri" w:hAnsi="Calibri" w:cs="Arial"/>
          <w:sz w:val="22"/>
        </w:rPr>
      </w:pPr>
    </w:p>
    <w:p w:rsidR="00FE0653" w:rsidRPr="00FE0653" w:rsidRDefault="00FE0653" w:rsidP="00FE0653">
      <w:pPr>
        <w:ind w:left="851" w:hanging="851"/>
        <w:jc w:val="both"/>
        <w:rPr>
          <w:rFonts w:ascii="Calibri" w:hAnsi="Calibri" w:cs="Arial"/>
          <w:b/>
          <w:sz w:val="22"/>
          <w:u w:val="single"/>
        </w:rPr>
      </w:pPr>
      <w:r>
        <w:rPr>
          <w:rFonts w:ascii="Calibri" w:hAnsi="Calibri" w:cs="Arial"/>
          <w:b/>
          <w:sz w:val="22"/>
          <w:u w:val="single"/>
        </w:rPr>
        <w:t xml:space="preserve">8.0  </w:t>
      </w:r>
      <w:r w:rsidRPr="00FE0653">
        <w:rPr>
          <w:rFonts w:ascii="Calibri" w:hAnsi="Calibri" w:cs="Arial"/>
          <w:b/>
          <w:sz w:val="22"/>
          <w:u w:val="single"/>
        </w:rPr>
        <w:t>CONTROLLED SPECIFICATIONS:</w:t>
      </w:r>
      <w:r w:rsidR="00A65BAB">
        <w:rPr>
          <w:rFonts w:ascii="Calibri" w:hAnsi="Calibri" w:cs="Arial"/>
          <w:b/>
          <w:sz w:val="22"/>
          <w:u w:val="single"/>
        </w:rPr>
        <w:t xml:space="preserve"> CUSTOMER AND NATIONAL/INTERNATIONAL STANDARDS</w:t>
      </w:r>
    </w:p>
    <w:p w:rsidR="00FE0653" w:rsidRPr="00FE0653" w:rsidRDefault="00FE0653" w:rsidP="00FE0653">
      <w:pPr>
        <w:jc w:val="both"/>
        <w:rPr>
          <w:rFonts w:ascii="Calibri" w:hAnsi="Calibri" w:cs="Arial"/>
          <w:sz w:val="22"/>
        </w:rPr>
      </w:pPr>
    </w:p>
    <w:p w:rsidR="00FE0653" w:rsidRPr="00FE0653" w:rsidRDefault="00A65BAB" w:rsidP="00FE0653">
      <w:pPr>
        <w:numPr>
          <w:ilvl w:val="1"/>
          <w:numId w:val="7"/>
        </w:numPr>
        <w:jc w:val="both"/>
        <w:rPr>
          <w:rFonts w:ascii="Calibri" w:hAnsi="Calibri" w:cs="Arial"/>
          <w:sz w:val="22"/>
        </w:rPr>
      </w:pPr>
      <w:r>
        <w:rPr>
          <w:rFonts w:ascii="Calibri" w:hAnsi="Calibri" w:cs="Arial"/>
          <w:sz w:val="22"/>
        </w:rPr>
        <w:t>S</w:t>
      </w:r>
      <w:r w:rsidR="00FE0653" w:rsidRPr="00FE0653">
        <w:rPr>
          <w:rFonts w:ascii="Calibri" w:hAnsi="Calibri" w:cs="Arial"/>
          <w:sz w:val="22"/>
        </w:rPr>
        <w:t xml:space="preserve">pecifications </w:t>
      </w:r>
      <w:r w:rsidR="00B875DE">
        <w:rPr>
          <w:rFonts w:ascii="Calibri" w:hAnsi="Calibri" w:cs="Arial"/>
          <w:sz w:val="22"/>
        </w:rPr>
        <w:t xml:space="preserve">and standards shall be </w:t>
      </w:r>
      <w:r w:rsidR="00FE0653" w:rsidRPr="00FE0653">
        <w:rPr>
          <w:rFonts w:ascii="Calibri" w:hAnsi="Calibri" w:cs="Arial"/>
          <w:sz w:val="22"/>
        </w:rPr>
        <w:t>retained by Nitec Limited</w:t>
      </w:r>
      <w:r w:rsidR="00AC1946">
        <w:rPr>
          <w:rFonts w:ascii="Calibri" w:hAnsi="Calibri" w:cs="Arial"/>
          <w:sz w:val="22"/>
        </w:rPr>
        <w:t xml:space="preserve"> </w:t>
      </w:r>
      <w:r w:rsidR="00B875DE">
        <w:rPr>
          <w:rFonts w:ascii="Calibri" w:hAnsi="Calibri" w:cs="Arial"/>
          <w:sz w:val="22"/>
        </w:rPr>
        <w:t xml:space="preserve">and </w:t>
      </w:r>
      <w:r w:rsidR="00AC1946">
        <w:rPr>
          <w:rFonts w:ascii="Calibri" w:hAnsi="Calibri" w:cs="Arial"/>
          <w:sz w:val="22"/>
        </w:rPr>
        <w:t>are designated as</w:t>
      </w:r>
      <w:r w:rsidR="008F5BFD">
        <w:rPr>
          <w:rFonts w:ascii="Calibri" w:hAnsi="Calibri" w:cs="Arial"/>
          <w:sz w:val="22"/>
        </w:rPr>
        <w:t xml:space="preserve"> </w:t>
      </w:r>
      <w:r w:rsidR="00B34DE5">
        <w:rPr>
          <w:rFonts w:ascii="Calibri" w:hAnsi="Calibri" w:cs="Arial"/>
          <w:sz w:val="22"/>
        </w:rPr>
        <w:t xml:space="preserve">a </w:t>
      </w:r>
      <w:r w:rsidR="008F5BFD">
        <w:rPr>
          <w:rFonts w:ascii="Calibri" w:hAnsi="Calibri" w:cs="Arial"/>
          <w:sz w:val="22"/>
        </w:rPr>
        <w:t>'C</w:t>
      </w:r>
      <w:r w:rsidR="00B34DE5">
        <w:rPr>
          <w:rFonts w:ascii="Calibri" w:hAnsi="Calibri" w:cs="Arial"/>
          <w:sz w:val="22"/>
        </w:rPr>
        <w:t>ontrolled'  specification.</w:t>
      </w:r>
    </w:p>
    <w:p w:rsidR="00FE0653" w:rsidRPr="00FE0653" w:rsidRDefault="00FE0653" w:rsidP="00FE0653">
      <w:pPr>
        <w:ind w:left="360" w:hanging="360"/>
        <w:jc w:val="both"/>
        <w:rPr>
          <w:rFonts w:ascii="Calibri" w:hAnsi="Calibri" w:cs="Arial"/>
          <w:sz w:val="22"/>
        </w:rPr>
      </w:pPr>
    </w:p>
    <w:p w:rsidR="00B34DE5" w:rsidRPr="00FE0653" w:rsidRDefault="00B34DE5" w:rsidP="00B34DE5">
      <w:pPr>
        <w:numPr>
          <w:ilvl w:val="1"/>
          <w:numId w:val="12"/>
        </w:numPr>
        <w:tabs>
          <w:tab w:val="clear" w:pos="870"/>
          <w:tab w:val="left" w:pos="851"/>
        </w:tabs>
        <w:jc w:val="both"/>
        <w:rPr>
          <w:rFonts w:ascii="Calibri" w:hAnsi="Calibri" w:cs="Arial"/>
          <w:sz w:val="22"/>
        </w:rPr>
      </w:pPr>
      <w:r w:rsidRPr="00FE0653">
        <w:rPr>
          <w:rFonts w:ascii="Calibri" w:hAnsi="Calibri" w:cs="Arial"/>
          <w:sz w:val="22"/>
        </w:rPr>
        <w:t xml:space="preserve">On receipt, all specifications are sent to the Quality </w:t>
      </w:r>
      <w:r w:rsidR="005E3DBD">
        <w:rPr>
          <w:rFonts w:ascii="Calibri" w:hAnsi="Calibri" w:cs="Arial"/>
          <w:sz w:val="22"/>
        </w:rPr>
        <w:t>Manager</w:t>
      </w:r>
      <w:r w:rsidRPr="00FE0653">
        <w:rPr>
          <w:rFonts w:ascii="Calibri" w:hAnsi="Calibri" w:cs="Arial"/>
          <w:sz w:val="22"/>
        </w:rPr>
        <w:t xml:space="preserve"> to be recorded</w:t>
      </w:r>
      <w:r>
        <w:rPr>
          <w:rFonts w:ascii="Calibri" w:hAnsi="Calibri" w:cs="Arial"/>
          <w:sz w:val="22"/>
        </w:rPr>
        <w:t xml:space="preserve"> and designated  ‘controlled’</w:t>
      </w:r>
      <w:r w:rsidRPr="00FE0653">
        <w:rPr>
          <w:rFonts w:ascii="Calibri" w:hAnsi="Calibri" w:cs="Arial"/>
          <w:sz w:val="22"/>
        </w:rPr>
        <w:t xml:space="preserve">. The specification </w:t>
      </w:r>
      <w:r>
        <w:rPr>
          <w:rFonts w:ascii="Calibri" w:hAnsi="Calibri" w:cs="Arial"/>
          <w:sz w:val="22"/>
        </w:rPr>
        <w:t>is scanned to the server and a review of the specification shall be performed by a multi-process team if required.</w:t>
      </w:r>
    </w:p>
    <w:p w:rsidR="00FE0653" w:rsidRPr="00FE0653" w:rsidRDefault="00FE0653" w:rsidP="00FE0653">
      <w:pPr>
        <w:ind w:left="864"/>
        <w:jc w:val="both"/>
        <w:rPr>
          <w:rFonts w:ascii="Calibri" w:hAnsi="Calibri" w:cs="Arial"/>
          <w:sz w:val="22"/>
        </w:rPr>
      </w:pPr>
    </w:p>
    <w:p w:rsidR="00B34DE5" w:rsidRPr="00FE0653" w:rsidRDefault="00B34DE5" w:rsidP="00B34DE5">
      <w:pPr>
        <w:numPr>
          <w:ilvl w:val="1"/>
          <w:numId w:val="12"/>
        </w:numPr>
        <w:tabs>
          <w:tab w:val="clear" w:pos="870"/>
          <w:tab w:val="left" w:pos="851"/>
        </w:tabs>
        <w:jc w:val="both"/>
        <w:rPr>
          <w:rFonts w:ascii="Calibri" w:hAnsi="Calibri" w:cs="Arial"/>
          <w:sz w:val="22"/>
        </w:rPr>
      </w:pPr>
      <w:r w:rsidRPr="00FE0653">
        <w:rPr>
          <w:rFonts w:ascii="Calibri" w:hAnsi="Calibri" w:cs="Arial"/>
          <w:sz w:val="22"/>
        </w:rPr>
        <w:t>The specification is</w:t>
      </w:r>
      <w:r>
        <w:rPr>
          <w:rFonts w:ascii="Calibri" w:hAnsi="Calibri" w:cs="Arial"/>
          <w:sz w:val="22"/>
        </w:rPr>
        <w:t xml:space="preserve"> scanned to the ‘Standards and Specifications’ folder on the server and the Standards and Specifications Register</w:t>
      </w:r>
      <w:r w:rsidRPr="00FE0653">
        <w:rPr>
          <w:rFonts w:ascii="Calibri" w:hAnsi="Calibri" w:cs="Arial"/>
          <w:sz w:val="22"/>
        </w:rPr>
        <w:t xml:space="preserve"> to confirm review and the reviewer implements any actions re</w:t>
      </w:r>
      <w:r>
        <w:rPr>
          <w:rFonts w:ascii="Calibri" w:hAnsi="Calibri" w:cs="Arial"/>
          <w:sz w:val="22"/>
        </w:rPr>
        <w:t xml:space="preserve">quired from that review. </w:t>
      </w:r>
    </w:p>
    <w:p w:rsidR="00FE0653" w:rsidRPr="00FE0653" w:rsidRDefault="00FE0653" w:rsidP="00FE0653">
      <w:pPr>
        <w:ind w:left="864"/>
        <w:jc w:val="both"/>
        <w:rPr>
          <w:rFonts w:ascii="Calibri" w:hAnsi="Calibri" w:cs="Arial"/>
          <w:sz w:val="22"/>
        </w:rPr>
      </w:pPr>
    </w:p>
    <w:p w:rsidR="00FE0653" w:rsidRPr="00FE0653" w:rsidRDefault="00FE0653" w:rsidP="00FE0653">
      <w:pPr>
        <w:numPr>
          <w:ilvl w:val="1"/>
          <w:numId w:val="7"/>
        </w:numPr>
        <w:jc w:val="both"/>
        <w:rPr>
          <w:rFonts w:ascii="Calibri" w:hAnsi="Calibri" w:cs="Arial"/>
          <w:sz w:val="22"/>
        </w:rPr>
      </w:pPr>
      <w:r w:rsidRPr="00FE0653">
        <w:rPr>
          <w:rFonts w:ascii="Calibri" w:hAnsi="Calibri" w:cs="Arial"/>
          <w:sz w:val="22"/>
        </w:rPr>
        <w:t>Amendments to existing controlled specifications are reviewed, maintained and issued as above.</w:t>
      </w:r>
    </w:p>
    <w:p w:rsidR="00FE0653" w:rsidRPr="00FE0653" w:rsidRDefault="00FE0653" w:rsidP="00FE0653">
      <w:pPr>
        <w:ind w:left="864"/>
        <w:jc w:val="both"/>
        <w:rPr>
          <w:rFonts w:ascii="Calibri" w:hAnsi="Calibri" w:cs="Arial"/>
          <w:sz w:val="22"/>
        </w:rPr>
      </w:pPr>
    </w:p>
    <w:p w:rsidR="00FE0653" w:rsidRDefault="00FE0653" w:rsidP="00FE0653">
      <w:pPr>
        <w:numPr>
          <w:ilvl w:val="1"/>
          <w:numId w:val="7"/>
        </w:numPr>
        <w:jc w:val="both"/>
        <w:rPr>
          <w:rFonts w:ascii="Calibri" w:hAnsi="Calibri" w:cs="Arial"/>
          <w:sz w:val="22"/>
        </w:rPr>
      </w:pPr>
      <w:r w:rsidRPr="00FE0653">
        <w:rPr>
          <w:rFonts w:ascii="Calibri" w:hAnsi="Calibri" w:cs="Arial"/>
          <w:sz w:val="22"/>
        </w:rPr>
        <w:t xml:space="preserve">Obsolete copies are removed and replaced; these are destroyed unless otherwise indicated at the time of replacement in which case this will be clearly marked on the front of the obsolete specification. </w:t>
      </w:r>
    </w:p>
    <w:p w:rsidR="00742DF6" w:rsidRDefault="00742DF6" w:rsidP="00742DF6">
      <w:pPr>
        <w:pStyle w:val="ListParagraph"/>
        <w:rPr>
          <w:rFonts w:ascii="Calibri" w:hAnsi="Calibri" w:cs="Arial"/>
          <w:sz w:val="22"/>
        </w:rPr>
      </w:pPr>
    </w:p>
    <w:p w:rsidR="005E3DBD" w:rsidRDefault="005E3DBD" w:rsidP="00742DF6">
      <w:pPr>
        <w:pStyle w:val="ListParagraph"/>
        <w:rPr>
          <w:rFonts w:ascii="Calibri" w:hAnsi="Calibri" w:cs="Arial"/>
          <w:sz w:val="22"/>
        </w:rPr>
      </w:pPr>
    </w:p>
    <w:p w:rsidR="005E3DBD" w:rsidRDefault="005E3DBD" w:rsidP="00742DF6">
      <w:pPr>
        <w:pStyle w:val="ListParagraph"/>
        <w:rPr>
          <w:rFonts w:ascii="Calibri" w:hAnsi="Calibri" w:cs="Arial"/>
          <w:sz w:val="22"/>
        </w:rPr>
      </w:pPr>
    </w:p>
    <w:p w:rsidR="00742DF6" w:rsidRPr="00FE0653" w:rsidRDefault="00742DF6" w:rsidP="00742DF6">
      <w:pPr>
        <w:ind w:left="870"/>
        <w:jc w:val="both"/>
        <w:rPr>
          <w:rFonts w:ascii="Calibri" w:hAnsi="Calibri" w:cs="Arial"/>
          <w:sz w:val="22"/>
        </w:rPr>
      </w:pPr>
    </w:p>
    <w:p w:rsidR="00FE0653" w:rsidRPr="00FE0653" w:rsidRDefault="00FE0653" w:rsidP="00742DF6">
      <w:pPr>
        <w:jc w:val="both"/>
        <w:rPr>
          <w:rFonts w:ascii="Calibri" w:hAnsi="Calibri" w:cs="Arial"/>
          <w:b/>
          <w:bCs/>
          <w:sz w:val="22"/>
          <w:u w:val="single"/>
        </w:rPr>
      </w:pPr>
      <w:r>
        <w:rPr>
          <w:rFonts w:ascii="Calibri" w:hAnsi="Calibri" w:cs="Arial"/>
          <w:b/>
          <w:bCs/>
          <w:sz w:val="22"/>
          <w:u w:val="single"/>
        </w:rPr>
        <w:lastRenderedPageBreak/>
        <w:t xml:space="preserve">9.0  </w:t>
      </w:r>
      <w:r w:rsidRPr="00FE0653">
        <w:rPr>
          <w:rFonts w:ascii="Calibri" w:hAnsi="Calibri" w:cs="Arial"/>
          <w:b/>
          <w:bCs/>
          <w:sz w:val="22"/>
          <w:u w:val="single"/>
        </w:rPr>
        <w:t>UNCONTROLLED SPECIFICATIONS:</w:t>
      </w:r>
      <w:r w:rsidR="00A65BAB" w:rsidRPr="00A65BAB">
        <w:rPr>
          <w:rFonts w:ascii="Calibri" w:hAnsi="Calibri" w:cs="Arial"/>
          <w:b/>
          <w:sz w:val="22"/>
          <w:u w:val="single"/>
        </w:rPr>
        <w:t xml:space="preserve"> </w:t>
      </w:r>
      <w:r w:rsidR="00A65BAB">
        <w:rPr>
          <w:rFonts w:ascii="Calibri" w:hAnsi="Calibri" w:cs="Arial"/>
          <w:b/>
          <w:sz w:val="22"/>
          <w:u w:val="single"/>
        </w:rPr>
        <w:t>CUSTOMER AND NATIONAL/INTERNATIONAL STANDARDS</w:t>
      </w:r>
    </w:p>
    <w:p w:rsidR="00FE0653" w:rsidRPr="00FE0653" w:rsidRDefault="00FE0653" w:rsidP="00FE0653">
      <w:pPr>
        <w:jc w:val="both"/>
        <w:rPr>
          <w:rFonts w:ascii="Calibri" w:hAnsi="Calibri" w:cs="Arial"/>
          <w:b/>
          <w:bCs/>
          <w:sz w:val="22"/>
          <w:u w:val="single"/>
        </w:rPr>
      </w:pPr>
    </w:p>
    <w:p w:rsidR="00FE0653" w:rsidRPr="00FE0653" w:rsidRDefault="00FE0653" w:rsidP="00FE0653">
      <w:pPr>
        <w:pStyle w:val="ListParagraph"/>
        <w:numPr>
          <w:ilvl w:val="0"/>
          <w:numId w:val="12"/>
        </w:numPr>
        <w:tabs>
          <w:tab w:val="left" w:pos="851"/>
        </w:tabs>
        <w:jc w:val="both"/>
        <w:rPr>
          <w:rFonts w:ascii="Calibri" w:hAnsi="Calibri" w:cs="Arial"/>
          <w:vanish/>
          <w:sz w:val="22"/>
        </w:rPr>
      </w:pPr>
    </w:p>
    <w:p w:rsidR="00FE0653" w:rsidRPr="00FE0653" w:rsidRDefault="00FE0653" w:rsidP="00FE0653">
      <w:pPr>
        <w:pStyle w:val="ListParagraph"/>
        <w:numPr>
          <w:ilvl w:val="0"/>
          <w:numId w:val="12"/>
        </w:numPr>
        <w:tabs>
          <w:tab w:val="left" w:pos="851"/>
        </w:tabs>
        <w:jc w:val="both"/>
        <w:rPr>
          <w:rFonts w:ascii="Calibri" w:hAnsi="Calibri" w:cs="Arial"/>
          <w:vanish/>
          <w:sz w:val="22"/>
        </w:rPr>
      </w:pPr>
    </w:p>
    <w:p w:rsidR="00FE0653" w:rsidRPr="00FE0653" w:rsidRDefault="00FE0653" w:rsidP="00FE0653">
      <w:pPr>
        <w:pStyle w:val="ListParagraph"/>
        <w:numPr>
          <w:ilvl w:val="0"/>
          <w:numId w:val="12"/>
        </w:numPr>
        <w:tabs>
          <w:tab w:val="left" w:pos="851"/>
        </w:tabs>
        <w:jc w:val="both"/>
        <w:rPr>
          <w:rFonts w:ascii="Calibri" w:hAnsi="Calibri" w:cs="Arial"/>
          <w:vanish/>
          <w:sz w:val="22"/>
        </w:rPr>
      </w:pPr>
    </w:p>
    <w:p w:rsidR="00FE0653" w:rsidRPr="00FE0653" w:rsidRDefault="00FE0653" w:rsidP="00FE0653">
      <w:pPr>
        <w:pStyle w:val="ListParagraph"/>
        <w:numPr>
          <w:ilvl w:val="0"/>
          <w:numId w:val="12"/>
        </w:numPr>
        <w:tabs>
          <w:tab w:val="left" w:pos="851"/>
        </w:tabs>
        <w:jc w:val="both"/>
        <w:rPr>
          <w:rFonts w:ascii="Calibri" w:hAnsi="Calibri" w:cs="Arial"/>
          <w:vanish/>
          <w:sz w:val="22"/>
        </w:rPr>
      </w:pPr>
    </w:p>
    <w:p w:rsidR="00FE0653" w:rsidRPr="00FE0653" w:rsidRDefault="00FE0653" w:rsidP="00FE0653">
      <w:pPr>
        <w:numPr>
          <w:ilvl w:val="1"/>
          <w:numId w:val="12"/>
        </w:numPr>
        <w:tabs>
          <w:tab w:val="clear" w:pos="870"/>
          <w:tab w:val="left" w:pos="851"/>
        </w:tabs>
        <w:jc w:val="both"/>
        <w:rPr>
          <w:rFonts w:ascii="Calibri" w:hAnsi="Calibri" w:cs="Arial"/>
          <w:sz w:val="22"/>
        </w:rPr>
      </w:pPr>
      <w:r w:rsidRPr="00FE0653">
        <w:rPr>
          <w:rFonts w:ascii="Calibri" w:hAnsi="Calibri" w:cs="Arial"/>
          <w:sz w:val="22"/>
        </w:rPr>
        <w:t>Uncontrolled specifications are retained for reference purposes only.</w:t>
      </w:r>
    </w:p>
    <w:p w:rsidR="00FE0653" w:rsidRPr="00FE0653" w:rsidRDefault="00FE0653" w:rsidP="00FE0653">
      <w:pPr>
        <w:tabs>
          <w:tab w:val="left" w:pos="851"/>
        </w:tabs>
        <w:ind w:left="851" w:hanging="567"/>
        <w:jc w:val="both"/>
        <w:rPr>
          <w:rFonts w:ascii="Calibri" w:hAnsi="Calibri" w:cs="Arial"/>
          <w:sz w:val="22"/>
        </w:rPr>
      </w:pPr>
    </w:p>
    <w:p w:rsidR="00FE0653" w:rsidRPr="00FE0653" w:rsidRDefault="00FE0653" w:rsidP="00FE0653">
      <w:pPr>
        <w:numPr>
          <w:ilvl w:val="1"/>
          <w:numId w:val="12"/>
        </w:numPr>
        <w:tabs>
          <w:tab w:val="clear" w:pos="870"/>
          <w:tab w:val="left" w:pos="851"/>
        </w:tabs>
        <w:jc w:val="both"/>
        <w:rPr>
          <w:rFonts w:ascii="Calibri" w:hAnsi="Calibri" w:cs="Arial"/>
          <w:sz w:val="22"/>
        </w:rPr>
      </w:pPr>
      <w:r w:rsidRPr="00FE0653">
        <w:rPr>
          <w:rFonts w:ascii="Calibri" w:hAnsi="Calibri" w:cs="Arial"/>
          <w:sz w:val="22"/>
        </w:rPr>
        <w:t xml:space="preserve">On receipt, all specifications are sent to the Quality </w:t>
      </w:r>
      <w:r w:rsidR="005E3DBD">
        <w:rPr>
          <w:rFonts w:ascii="Calibri" w:hAnsi="Calibri" w:cs="Arial"/>
          <w:sz w:val="22"/>
        </w:rPr>
        <w:t>Manager</w:t>
      </w:r>
      <w:r w:rsidRPr="00FE0653">
        <w:rPr>
          <w:rFonts w:ascii="Calibri" w:hAnsi="Calibri" w:cs="Arial"/>
          <w:sz w:val="22"/>
        </w:rPr>
        <w:t xml:space="preserve"> to be recorded</w:t>
      </w:r>
      <w:r w:rsidR="00B34DE5">
        <w:rPr>
          <w:rFonts w:ascii="Calibri" w:hAnsi="Calibri" w:cs="Arial"/>
          <w:sz w:val="22"/>
        </w:rPr>
        <w:t xml:space="preserve"> and designated </w:t>
      </w:r>
      <w:r w:rsidR="00A65BAB">
        <w:rPr>
          <w:rFonts w:ascii="Calibri" w:hAnsi="Calibri" w:cs="Arial"/>
          <w:sz w:val="22"/>
        </w:rPr>
        <w:t xml:space="preserve"> ‘uncontrolled’</w:t>
      </w:r>
      <w:r w:rsidRPr="00FE0653">
        <w:rPr>
          <w:rFonts w:ascii="Calibri" w:hAnsi="Calibri" w:cs="Arial"/>
          <w:sz w:val="22"/>
        </w:rPr>
        <w:t xml:space="preserve">. The specification </w:t>
      </w:r>
      <w:r w:rsidR="00B875DE">
        <w:rPr>
          <w:rFonts w:ascii="Calibri" w:hAnsi="Calibri" w:cs="Arial"/>
          <w:sz w:val="22"/>
        </w:rPr>
        <w:t>is scanned to the server and a review of the specification shall be performed</w:t>
      </w:r>
      <w:r w:rsidR="00A65BAB">
        <w:rPr>
          <w:rFonts w:ascii="Calibri" w:hAnsi="Calibri" w:cs="Arial"/>
          <w:sz w:val="22"/>
        </w:rPr>
        <w:t xml:space="preserve"> by a multi-process team</w:t>
      </w:r>
      <w:r w:rsidR="00B34DE5">
        <w:rPr>
          <w:rFonts w:ascii="Calibri" w:hAnsi="Calibri" w:cs="Arial"/>
          <w:sz w:val="22"/>
        </w:rPr>
        <w:t xml:space="preserve"> if required</w:t>
      </w:r>
      <w:r w:rsidR="00A65BAB">
        <w:rPr>
          <w:rFonts w:ascii="Calibri" w:hAnsi="Calibri" w:cs="Arial"/>
          <w:sz w:val="22"/>
        </w:rPr>
        <w:t>.</w:t>
      </w:r>
    </w:p>
    <w:p w:rsidR="00FE0653" w:rsidRPr="00FE0653" w:rsidRDefault="00FE0653" w:rsidP="00FE0653">
      <w:pPr>
        <w:tabs>
          <w:tab w:val="left" w:pos="851"/>
        </w:tabs>
        <w:ind w:left="851" w:hanging="522"/>
        <w:jc w:val="both"/>
        <w:rPr>
          <w:rFonts w:ascii="Calibri" w:hAnsi="Calibri" w:cs="Arial"/>
          <w:sz w:val="22"/>
        </w:rPr>
      </w:pPr>
    </w:p>
    <w:p w:rsidR="00FE0653" w:rsidRPr="00FE0653" w:rsidRDefault="00FE0653" w:rsidP="00FE0653">
      <w:pPr>
        <w:numPr>
          <w:ilvl w:val="1"/>
          <w:numId w:val="12"/>
        </w:numPr>
        <w:tabs>
          <w:tab w:val="clear" w:pos="870"/>
          <w:tab w:val="left" w:pos="851"/>
        </w:tabs>
        <w:jc w:val="both"/>
        <w:rPr>
          <w:rFonts w:ascii="Calibri" w:hAnsi="Calibri" w:cs="Arial"/>
          <w:sz w:val="22"/>
        </w:rPr>
      </w:pPr>
      <w:r w:rsidRPr="00FE0653">
        <w:rPr>
          <w:rFonts w:ascii="Calibri" w:hAnsi="Calibri" w:cs="Arial"/>
          <w:sz w:val="22"/>
        </w:rPr>
        <w:t>The specification is</w:t>
      </w:r>
      <w:r w:rsidR="00A65BAB">
        <w:rPr>
          <w:rFonts w:ascii="Calibri" w:hAnsi="Calibri" w:cs="Arial"/>
          <w:sz w:val="22"/>
        </w:rPr>
        <w:t xml:space="preserve"> scanned to the ‘Standards and Specifications’ folder on the server and the Standards and Specifications Register</w:t>
      </w:r>
      <w:r w:rsidRPr="00FE0653">
        <w:rPr>
          <w:rFonts w:ascii="Calibri" w:hAnsi="Calibri" w:cs="Arial"/>
          <w:sz w:val="22"/>
        </w:rPr>
        <w:t xml:space="preserve"> to confirm review and the reviewer implements any actions re</w:t>
      </w:r>
      <w:r w:rsidR="00B34DE5">
        <w:rPr>
          <w:rFonts w:ascii="Calibri" w:hAnsi="Calibri" w:cs="Arial"/>
          <w:sz w:val="22"/>
        </w:rPr>
        <w:t xml:space="preserve">quired from that review. </w:t>
      </w:r>
    </w:p>
    <w:p w:rsidR="00FE0653" w:rsidRPr="00FE0653" w:rsidRDefault="00FE0653" w:rsidP="00FE0653">
      <w:pPr>
        <w:tabs>
          <w:tab w:val="left" w:pos="851"/>
        </w:tabs>
        <w:ind w:left="851" w:hanging="567"/>
        <w:jc w:val="both"/>
        <w:rPr>
          <w:rFonts w:ascii="Calibri" w:hAnsi="Calibri" w:cs="Arial"/>
          <w:sz w:val="22"/>
        </w:rPr>
      </w:pPr>
    </w:p>
    <w:p w:rsidR="00FE0653" w:rsidRPr="00FE0653" w:rsidRDefault="00FE0653" w:rsidP="00FE0653">
      <w:pPr>
        <w:numPr>
          <w:ilvl w:val="1"/>
          <w:numId w:val="12"/>
        </w:numPr>
        <w:tabs>
          <w:tab w:val="clear" w:pos="870"/>
          <w:tab w:val="left" w:pos="851"/>
        </w:tabs>
        <w:jc w:val="both"/>
        <w:rPr>
          <w:rFonts w:ascii="Calibri" w:hAnsi="Calibri" w:cs="Arial"/>
          <w:sz w:val="22"/>
        </w:rPr>
      </w:pPr>
      <w:r w:rsidRPr="00FE0653">
        <w:rPr>
          <w:rFonts w:ascii="Calibri" w:hAnsi="Calibri" w:cs="Arial"/>
          <w:sz w:val="22"/>
        </w:rPr>
        <w:t>Verification of issue status must be obtained from the appropriate authority prior to using an uncontrolled specification</w:t>
      </w:r>
      <w:r w:rsidR="00B875DE">
        <w:rPr>
          <w:rFonts w:ascii="Calibri" w:hAnsi="Calibri" w:cs="Arial"/>
          <w:sz w:val="22"/>
        </w:rPr>
        <w:t>, this may be referenced on an accompanying drawing or purchase order</w:t>
      </w:r>
      <w:r w:rsidRPr="00FE0653">
        <w:rPr>
          <w:rFonts w:ascii="Calibri" w:hAnsi="Calibri" w:cs="Arial"/>
          <w:sz w:val="22"/>
        </w:rPr>
        <w:t>.</w:t>
      </w:r>
    </w:p>
    <w:p w:rsidR="00FE0653" w:rsidRPr="00FE0653" w:rsidRDefault="00FE0653" w:rsidP="00FE0653">
      <w:pPr>
        <w:tabs>
          <w:tab w:val="left" w:pos="851"/>
        </w:tabs>
        <w:ind w:left="851" w:hanging="567"/>
        <w:jc w:val="both"/>
        <w:rPr>
          <w:rFonts w:ascii="Calibri" w:hAnsi="Calibri" w:cs="Arial"/>
          <w:sz w:val="22"/>
        </w:rPr>
      </w:pPr>
    </w:p>
    <w:p w:rsidR="00FE0653" w:rsidRPr="00FE0653" w:rsidRDefault="00FE0653" w:rsidP="00FE0653">
      <w:pPr>
        <w:numPr>
          <w:ilvl w:val="1"/>
          <w:numId w:val="12"/>
        </w:numPr>
        <w:tabs>
          <w:tab w:val="clear" w:pos="870"/>
          <w:tab w:val="left" w:pos="851"/>
        </w:tabs>
        <w:jc w:val="both"/>
        <w:rPr>
          <w:rFonts w:ascii="Calibri" w:hAnsi="Calibri" w:cs="Arial"/>
          <w:sz w:val="22"/>
        </w:rPr>
      </w:pPr>
      <w:r w:rsidRPr="00FE0653">
        <w:rPr>
          <w:rFonts w:ascii="Calibri" w:hAnsi="Calibri" w:cs="Arial"/>
          <w:sz w:val="22"/>
        </w:rPr>
        <w:t xml:space="preserve">Obsolete copies are removed and replaced; these are destroyed unless otherwise indicated at the time of </w:t>
      </w:r>
      <w:r w:rsidRPr="00FE0653">
        <w:rPr>
          <w:rFonts w:ascii="Calibri" w:hAnsi="Calibri" w:cs="Arial"/>
          <w:sz w:val="22"/>
        </w:rPr>
        <w:tab/>
        <w:t xml:space="preserve">replacement in which case this will be clearly marked on the front of the obsolete spec. </w:t>
      </w:r>
    </w:p>
    <w:p w:rsidR="00FE0653" w:rsidRDefault="00FE0653" w:rsidP="00FE0653">
      <w:pPr>
        <w:jc w:val="both"/>
        <w:rPr>
          <w:rFonts w:ascii="Calibri" w:hAnsi="Calibri" w:cs="Arial"/>
          <w:b/>
          <w:bCs/>
          <w:sz w:val="22"/>
        </w:rPr>
      </w:pPr>
    </w:p>
    <w:p w:rsidR="00331E1C" w:rsidRPr="00FE0653" w:rsidRDefault="00331E1C" w:rsidP="00FE0653">
      <w:pPr>
        <w:jc w:val="both"/>
        <w:rPr>
          <w:rFonts w:ascii="Calibri" w:hAnsi="Calibri" w:cs="Arial"/>
          <w:b/>
          <w:bCs/>
          <w:sz w:val="22"/>
        </w:rPr>
      </w:pPr>
      <w:r>
        <w:rPr>
          <w:rFonts w:ascii="Calibri" w:hAnsi="Calibri" w:cs="Arial"/>
          <w:b/>
          <w:bCs/>
          <w:sz w:val="22"/>
        </w:rPr>
        <w:t>IN ALL SPECIFICATIONS, THE REGISTER WILL INDICATE THE CONTROL STATUS AND IS USED AS THE PRIMARY DOCUMENT FOR RETRIEVAL FROM THE HYPERLINKS CONTAINED WITHIN THE REGISTER.</w:t>
      </w:r>
    </w:p>
    <w:p w:rsidR="00FE0653" w:rsidRPr="00FE0653" w:rsidRDefault="00FE0653" w:rsidP="00FE0653">
      <w:pPr>
        <w:jc w:val="both"/>
        <w:rPr>
          <w:rFonts w:ascii="Calibri" w:hAnsi="Calibri" w:cs="Arial"/>
          <w:sz w:val="22"/>
          <w:u w:val="single"/>
        </w:rPr>
      </w:pPr>
    </w:p>
    <w:p w:rsidR="00FE0653" w:rsidRPr="00FE0653" w:rsidRDefault="00FE0653" w:rsidP="00FE0653">
      <w:pPr>
        <w:ind w:left="709" w:hanging="709"/>
        <w:jc w:val="both"/>
        <w:rPr>
          <w:rFonts w:ascii="Calibri" w:hAnsi="Calibri" w:cs="Arial"/>
          <w:b/>
          <w:bCs/>
          <w:sz w:val="22"/>
          <w:u w:val="single"/>
        </w:rPr>
      </w:pPr>
      <w:r>
        <w:rPr>
          <w:rFonts w:ascii="Calibri" w:hAnsi="Calibri" w:cs="Arial"/>
          <w:b/>
          <w:bCs/>
          <w:sz w:val="22"/>
          <w:u w:val="single"/>
        </w:rPr>
        <w:t xml:space="preserve">10.0  </w:t>
      </w:r>
      <w:r w:rsidRPr="00FE0653">
        <w:rPr>
          <w:rFonts w:ascii="Calibri" w:hAnsi="Calibri" w:cs="Arial"/>
          <w:b/>
          <w:bCs/>
          <w:sz w:val="22"/>
          <w:u w:val="single"/>
        </w:rPr>
        <w:t>ELECTRONIC DATA:</w:t>
      </w:r>
    </w:p>
    <w:p w:rsidR="00FE0653" w:rsidRPr="00FE0653" w:rsidRDefault="00FE0653" w:rsidP="00FE0653">
      <w:pPr>
        <w:jc w:val="both"/>
        <w:rPr>
          <w:rFonts w:ascii="Calibri" w:hAnsi="Calibri" w:cs="Arial"/>
          <w:b/>
          <w:bCs/>
          <w:sz w:val="22"/>
          <w:u w:val="single"/>
        </w:rPr>
      </w:pPr>
    </w:p>
    <w:p w:rsidR="00FE0653" w:rsidRPr="00FE0653" w:rsidRDefault="00FE0653" w:rsidP="00FE0653">
      <w:pPr>
        <w:ind w:left="1134" w:hanging="850"/>
        <w:jc w:val="both"/>
        <w:rPr>
          <w:rFonts w:ascii="Calibri" w:hAnsi="Calibri" w:cs="Arial"/>
          <w:b/>
          <w:bCs/>
          <w:sz w:val="22"/>
          <w:u w:val="single"/>
        </w:rPr>
      </w:pPr>
      <w:r>
        <w:rPr>
          <w:rFonts w:ascii="Calibri" w:hAnsi="Calibri" w:cs="Arial"/>
          <w:b/>
          <w:bCs/>
          <w:sz w:val="22"/>
          <w:u w:val="single"/>
        </w:rPr>
        <w:t xml:space="preserve">10.1  </w:t>
      </w:r>
      <w:r w:rsidRPr="00FE0653">
        <w:rPr>
          <w:rFonts w:ascii="Calibri" w:hAnsi="Calibri" w:cs="Arial"/>
          <w:b/>
          <w:bCs/>
          <w:sz w:val="22"/>
          <w:u w:val="single"/>
        </w:rPr>
        <w:t>CD – ROMs</w:t>
      </w:r>
    </w:p>
    <w:p w:rsidR="00FE0653" w:rsidRPr="00FE0653" w:rsidRDefault="00FE0653" w:rsidP="00FE0653">
      <w:pPr>
        <w:ind w:firstLine="288"/>
        <w:jc w:val="both"/>
        <w:rPr>
          <w:rFonts w:ascii="Calibri" w:hAnsi="Calibri" w:cs="Arial"/>
          <w:b/>
          <w:bCs/>
          <w:sz w:val="22"/>
          <w:u w:val="single"/>
        </w:rPr>
      </w:pPr>
    </w:p>
    <w:p w:rsidR="00FE0653" w:rsidRPr="00FE0653" w:rsidRDefault="00FE0653" w:rsidP="00FE0653">
      <w:pPr>
        <w:numPr>
          <w:ilvl w:val="2"/>
          <w:numId w:val="8"/>
        </w:numPr>
        <w:jc w:val="both"/>
        <w:rPr>
          <w:rFonts w:ascii="Calibri" w:hAnsi="Calibri" w:cs="Arial"/>
          <w:sz w:val="22"/>
        </w:rPr>
      </w:pPr>
      <w:r w:rsidRPr="00FE0653">
        <w:rPr>
          <w:rFonts w:ascii="Calibri" w:hAnsi="Calibri" w:cs="Arial"/>
          <w:sz w:val="22"/>
        </w:rPr>
        <w:t xml:space="preserve">On receipt, all specifications received on CD – ROMs are sent to the Quality </w:t>
      </w:r>
      <w:r w:rsidR="005E3DBD">
        <w:rPr>
          <w:rFonts w:ascii="Calibri" w:hAnsi="Calibri" w:cs="Arial"/>
          <w:sz w:val="22"/>
        </w:rPr>
        <w:t>Manage</w:t>
      </w:r>
      <w:r w:rsidRPr="00FE0653">
        <w:rPr>
          <w:rFonts w:ascii="Calibri" w:hAnsi="Calibri" w:cs="Arial"/>
          <w:sz w:val="22"/>
        </w:rPr>
        <w:t>r to be recorded, reviewed and controlled as paper specifications. If controlled copies are required for further distribution, theses will be printed and controlled as paragraph 8.0 above. Where feasible the CD data will be posted on the company ‘G’ drive for access by company personnel.</w:t>
      </w:r>
    </w:p>
    <w:p w:rsidR="00FE0653" w:rsidRPr="00FE0653" w:rsidRDefault="00FE0653" w:rsidP="00FE0653">
      <w:pPr>
        <w:ind w:firstLine="288"/>
        <w:jc w:val="both"/>
        <w:rPr>
          <w:rFonts w:ascii="Calibri" w:hAnsi="Calibri" w:cs="Arial"/>
          <w:sz w:val="22"/>
        </w:rPr>
      </w:pPr>
    </w:p>
    <w:p w:rsidR="00FE0653" w:rsidRPr="00FE0653" w:rsidRDefault="00FE0653" w:rsidP="00FE0653">
      <w:pPr>
        <w:tabs>
          <w:tab w:val="left" w:pos="1134"/>
        </w:tabs>
        <w:ind w:left="1134" w:hanging="850"/>
        <w:jc w:val="both"/>
        <w:rPr>
          <w:rFonts w:ascii="Calibri" w:hAnsi="Calibri" w:cs="Arial"/>
          <w:b/>
          <w:bCs/>
          <w:sz w:val="22"/>
          <w:u w:val="single"/>
        </w:rPr>
      </w:pPr>
      <w:r>
        <w:rPr>
          <w:rFonts w:ascii="Calibri" w:hAnsi="Calibri" w:cs="Arial"/>
          <w:b/>
          <w:bCs/>
          <w:sz w:val="22"/>
          <w:u w:val="single"/>
        </w:rPr>
        <w:t xml:space="preserve">10.2  </w:t>
      </w:r>
      <w:r w:rsidRPr="00FE0653">
        <w:rPr>
          <w:rFonts w:ascii="Calibri" w:hAnsi="Calibri" w:cs="Arial"/>
          <w:b/>
          <w:bCs/>
          <w:sz w:val="22"/>
          <w:u w:val="single"/>
        </w:rPr>
        <w:t>E-Mail</w:t>
      </w:r>
    </w:p>
    <w:p w:rsidR="00FE0653" w:rsidRPr="00FE0653" w:rsidRDefault="00FE0653" w:rsidP="00FE0653">
      <w:pPr>
        <w:tabs>
          <w:tab w:val="left" w:pos="1134"/>
        </w:tabs>
        <w:ind w:left="1134" w:hanging="850"/>
        <w:jc w:val="both"/>
        <w:rPr>
          <w:rFonts w:ascii="Calibri" w:hAnsi="Calibri" w:cs="Arial"/>
          <w:sz w:val="22"/>
        </w:rPr>
      </w:pPr>
    </w:p>
    <w:p w:rsidR="00FE0653" w:rsidRPr="00FE0653" w:rsidRDefault="00FE0653" w:rsidP="00FE0653">
      <w:pPr>
        <w:tabs>
          <w:tab w:val="left" w:pos="1134"/>
        </w:tabs>
        <w:ind w:left="1134" w:hanging="850"/>
        <w:jc w:val="both"/>
        <w:rPr>
          <w:rFonts w:ascii="Calibri" w:hAnsi="Calibri" w:cs="Arial"/>
          <w:sz w:val="22"/>
        </w:rPr>
      </w:pPr>
      <w:r w:rsidRPr="00FE0653">
        <w:rPr>
          <w:rFonts w:ascii="Calibri" w:hAnsi="Calibri" w:cs="Arial"/>
          <w:sz w:val="22"/>
        </w:rPr>
        <w:t xml:space="preserve">10.2.1 </w:t>
      </w:r>
      <w:r w:rsidRPr="00FE0653">
        <w:rPr>
          <w:rFonts w:ascii="Calibri" w:hAnsi="Calibri" w:cs="Arial"/>
          <w:sz w:val="22"/>
        </w:rPr>
        <w:tab/>
        <w:t xml:space="preserve">On receipt, all specifications received by E-mail are forwarded to the Quality </w:t>
      </w:r>
      <w:r w:rsidR="005E3DBD">
        <w:rPr>
          <w:rFonts w:ascii="Calibri" w:hAnsi="Calibri" w:cs="Arial"/>
          <w:sz w:val="22"/>
        </w:rPr>
        <w:t>Manage</w:t>
      </w:r>
      <w:r w:rsidRPr="00FE0653">
        <w:rPr>
          <w:rFonts w:ascii="Calibri" w:hAnsi="Calibri" w:cs="Arial"/>
          <w:sz w:val="22"/>
        </w:rPr>
        <w:t xml:space="preserve">r to be recorded. </w:t>
      </w:r>
    </w:p>
    <w:p w:rsidR="00FE0653" w:rsidRPr="00FE0653" w:rsidRDefault="00FE0653" w:rsidP="00FE0653">
      <w:pPr>
        <w:tabs>
          <w:tab w:val="left" w:pos="1134"/>
        </w:tabs>
        <w:ind w:left="1134" w:hanging="850"/>
        <w:jc w:val="both"/>
        <w:rPr>
          <w:rFonts w:ascii="Calibri" w:hAnsi="Calibri" w:cs="Arial"/>
          <w:sz w:val="22"/>
        </w:rPr>
      </w:pPr>
    </w:p>
    <w:p w:rsidR="00FE0653" w:rsidRPr="00FE0653" w:rsidRDefault="00FE0653" w:rsidP="00FE0653">
      <w:pPr>
        <w:numPr>
          <w:ilvl w:val="2"/>
          <w:numId w:val="9"/>
        </w:numPr>
        <w:tabs>
          <w:tab w:val="clear" w:pos="1158"/>
          <w:tab w:val="left" w:pos="1134"/>
        </w:tabs>
        <w:ind w:left="1134" w:hanging="850"/>
        <w:jc w:val="both"/>
        <w:rPr>
          <w:rFonts w:ascii="Calibri" w:hAnsi="Calibri" w:cs="Arial"/>
          <w:sz w:val="22"/>
        </w:rPr>
      </w:pPr>
      <w:r w:rsidRPr="00FE0653">
        <w:rPr>
          <w:rFonts w:ascii="Calibri" w:hAnsi="Calibri" w:cs="Arial"/>
          <w:sz w:val="22"/>
        </w:rPr>
        <w:t>Controlled documents are filed in the ‘G’ drive on the company server under ‘specifications’ for access by all personnel.</w:t>
      </w:r>
    </w:p>
    <w:p w:rsidR="00FE0653" w:rsidRPr="00FE0653" w:rsidRDefault="00FE0653" w:rsidP="00FE0653">
      <w:pPr>
        <w:tabs>
          <w:tab w:val="left" w:pos="1134"/>
        </w:tabs>
        <w:ind w:left="1134" w:hanging="850"/>
        <w:jc w:val="both"/>
        <w:rPr>
          <w:rFonts w:ascii="Calibri" w:hAnsi="Calibri" w:cs="Arial"/>
          <w:sz w:val="22"/>
        </w:rPr>
      </w:pPr>
      <w:r w:rsidRPr="00FE0653">
        <w:rPr>
          <w:rFonts w:ascii="Calibri" w:hAnsi="Calibri" w:cs="Arial"/>
          <w:sz w:val="22"/>
        </w:rPr>
        <w:tab/>
      </w:r>
    </w:p>
    <w:p w:rsidR="00FE0653" w:rsidRPr="00FE0653" w:rsidRDefault="00FE0653" w:rsidP="00FE0653">
      <w:pPr>
        <w:numPr>
          <w:ilvl w:val="2"/>
          <w:numId w:val="9"/>
        </w:numPr>
        <w:tabs>
          <w:tab w:val="clear" w:pos="1158"/>
          <w:tab w:val="left" w:pos="1134"/>
        </w:tabs>
        <w:ind w:left="1134" w:hanging="850"/>
        <w:jc w:val="both"/>
        <w:rPr>
          <w:rFonts w:ascii="Calibri" w:hAnsi="Calibri" w:cs="Arial"/>
          <w:sz w:val="22"/>
        </w:rPr>
      </w:pPr>
      <w:r w:rsidRPr="00FE0653">
        <w:rPr>
          <w:rFonts w:ascii="Calibri" w:hAnsi="Calibri" w:cs="Arial"/>
          <w:sz w:val="22"/>
        </w:rPr>
        <w:t xml:space="preserve">Uncontrolled documents are filed on the ‘G’ drive on the company server or on </w:t>
      </w:r>
      <w:r w:rsidR="0098475F">
        <w:rPr>
          <w:rFonts w:ascii="Calibri" w:hAnsi="Calibri" w:cs="Arial"/>
          <w:sz w:val="22"/>
        </w:rPr>
        <w:t>DNA</w:t>
      </w:r>
      <w:r w:rsidRPr="00FE0653">
        <w:rPr>
          <w:rFonts w:ascii="Calibri" w:hAnsi="Calibri" w:cs="Arial"/>
          <w:sz w:val="22"/>
        </w:rPr>
        <w:t xml:space="preserve"> relating to the specific customer order.</w:t>
      </w:r>
    </w:p>
    <w:p w:rsidR="00FE0653" w:rsidRPr="00FE0653" w:rsidRDefault="00FE0653" w:rsidP="00FE0653">
      <w:pPr>
        <w:tabs>
          <w:tab w:val="left" w:pos="1134"/>
        </w:tabs>
        <w:ind w:left="1134" w:hanging="850"/>
        <w:jc w:val="both"/>
        <w:rPr>
          <w:rFonts w:ascii="Calibri" w:hAnsi="Calibri" w:cs="Arial"/>
          <w:sz w:val="22"/>
        </w:rPr>
      </w:pPr>
    </w:p>
    <w:p w:rsidR="00FE0653" w:rsidRPr="005E3DBD" w:rsidRDefault="00FE0653" w:rsidP="00FE0653">
      <w:pPr>
        <w:numPr>
          <w:ilvl w:val="2"/>
          <w:numId w:val="9"/>
        </w:numPr>
        <w:tabs>
          <w:tab w:val="clear" w:pos="1158"/>
          <w:tab w:val="left" w:pos="1134"/>
        </w:tabs>
        <w:ind w:left="1134" w:hanging="850"/>
        <w:jc w:val="both"/>
        <w:rPr>
          <w:rFonts w:ascii="Calibri" w:hAnsi="Calibri" w:cs="Arial"/>
          <w:sz w:val="22"/>
          <w:u w:val="single"/>
        </w:rPr>
      </w:pPr>
      <w:r w:rsidRPr="00FE0653">
        <w:rPr>
          <w:rFonts w:ascii="Calibri" w:hAnsi="Calibri" w:cs="Arial"/>
          <w:sz w:val="22"/>
        </w:rPr>
        <w:t>When filed, all users are notified on receipt of a revised specification, any earlier issue is transferred to archive for reference only. This will be located on the company server ‘G’ drive under ‘old specifications’</w:t>
      </w:r>
    </w:p>
    <w:p w:rsidR="005E3DBD" w:rsidRDefault="005E3DBD" w:rsidP="005E3DBD">
      <w:pPr>
        <w:pStyle w:val="ListParagraph"/>
        <w:rPr>
          <w:rFonts w:ascii="Calibri" w:hAnsi="Calibri" w:cs="Arial"/>
          <w:sz w:val="22"/>
          <w:u w:val="single"/>
        </w:rPr>
      </w:pPr>
    </w:p>
    <w:p w:rsidR="005E3DBD" w:rsidRDefault="005E3DBD" w:rsidP="005E3DBD">
      <w:pPr>
        <w:tabs>
          <w:tab w:val="left" w:pos="1134"/>
        </w:tabs>
        <w:jc w:val="both"/>
        <w:rPr>
          <w:rFonts w:ascii="Calibri" w:hAnsi="Calibri" w:cs="Arial"/>
          <w:sz w:val="22"/>
          <w:u w:val="single"/>
        </w:rPr>
      </w:pPr>
    </w:p>
    <w:p w:rsidR="005E3DBD" w:rsidRPr="00FE0653" w:rsidRDefault="005E3DBD" w:rsidP="005E3DBD">
      <w:pPr>
        <w:tabs>
          <w:tab w:val="left" w:pos="1134"/>
        </w:tabs>
        <w:jc w:val="both"/>
        <w:rPr>
          <w:rFonts w:ascii="Calibri" w:hAnsi="Calibri" w:cs="Arial"/>
          <w:sz w:val="22"/>
          <w:u w:val="single"/>
        </w:rPr>
      </w:pPr>
    </w:p>
    <w:p w:rsidR="00FE0653" w:rsidRPr="00FE0653" w:rsidRDefault="00FE0653" w:rsidP="00FE0653">
      <w:pPr>
        <w:jc w:val="both"/>
        <w:rPr>
          <w:rFonts w:ascii="Calibri" w:hAnsi="Calibri" w:cs="Arial"/>
          <w:sz w:val="22"/>
          <w:u w:val="single"/>
        </w:rPr>
      </w:pPr>
    </w:p>
    <w:p w:rsidR="00FE0653" w:rsidRPr="00FE0653" w:rsidRDefault="002004FB" w:rsidP="00FE0653">
      <w:pPr>
        <w:numPr>
          <w:ilvl w:val="0"/>
          <w:numId w:val="10"/>
        </w:numPr>
        <w:tabs>
          <w:tab w:val="clear" w:pos="540"/>
          <w:tab w:val="num" w:pos="851"/>
        </w:tabs>
        <w:ind w:left="851" w:hanging="851"/>
        <w:jc w:val="both"/>
        <w:rPr>
          <w:rFonts w:ascii="Calibri" w:hAnsi="Calibri" w:cs="Arial"/>
          <w:b/>
          <w:sz w:val="22"/>
          <w:u w:val="single"/>
        </w:rPr>
      </w:pPr>
      <w:r>
        <w:rPr>
          <w:rFonts w:ascii="Calibri" w:hAnsi="Calibri" w:cs="Arial"/>
          <w:b/>
          <w:sz w:val="22"/>
          <w:u w:val="single"/>
        </w:rPr>
        <w:lastRenderedPageBreak/>
        <w:t>QUALITY</w:t>
      </w:r>
      <w:r w:rsidR="00FE0653" w:rsidRPr="00FE0653">
        <w:rPr>
          <w:rFonts w:ascii="Calibri" w:hAnsi="Calibri" w:cs="Arial"/>
          <w:b/>
          <w:sz w:val="22"/>
          <w:u w:val="single"/>
        </w:rPr>
        <w:t xml:space="preserve"> RECORDS</w:t>
      </w:r>
    </w:p>
    <w:p w:rsidR="00FE0653" w:rsidRPr="00FE0653" w:rsidRDefault="00FE0653" w:rsidP="00FE0653">
      <w:pPr>
        <w:jc w:val="both"/>
        <w:rPr>
          <w:rFonts w:ascii="Calibri" w:hAnsi="Calibri" w:cs="Arial"/>
          <w:b/>
          <w:sz w:val="22"/>
          <w:u w:val="words"/>
        </w:rPr>
      </w:pPr>
    </w:p>
    <w:p w:rsidR="00FE0653" w:rsidRPr="00FE0653" w:rsidRDefault="00FE0653" w:rsidP="00FE0653">
      <w:pPr>
        <w:tabs>
          <w:tab w:val="left" w:pos="1134"/>
        </w:tabs>
        <w:ind w:left="1134" w:hanging="850"/>
        <w:jc w:val="both"/>
        <w:rPr>
          <w:rFonts w:ascii="Calibri" w:hAnsi="Calibri" w:cs="Arial"/>
          <w:sz w:val="22"/>
        </w:rPr>
      </w:pPr>
      <w:r w:rsidRPr="00FE0653">
        <w:rPr>
          <w:rFonts w:ascii="Calibri" w:hAnsi="Calibri" w:cs="Arial"/>
          <w:sz w:val="22"/>
        </w:rPr>
        <w:t>11.1</w:t>
      </w:r>
      <w:r w:rsidRPr="00FE0653">
        <w:rPr>
          <w:rFonts w:ascii="Calibri" w:hAnsi="Calibri" w:cs="Arial"/>
          <w:sz w:val="22"/>
        </w:rPr>
        <w:tab/>
        <w:t>The following documents are classified Quality records and will be retained for a minimum period of three years.</w:t>
      </w:r>
    </w:p>
    <w:p w:rsidR="00FE0653" w:rsidRPr="00FE0653" w:rsidRDefault="00FE0653" w:rsidP="00FE0653">
      <w:pPr>
        <w:numPr>
          <w:ilvl w:val="1"/>
          <w:numId w:val="14"/>
        </w:numPr>
        <w:jc w:val="both"/>
        <w:rPr>
          <w:rFonts w:ascii="Calibri" w:hAnsi="Calibri" w:cs="Arial"/>
          <w:sz w:val="22"/>
        </w:rPr>
      </w:pPr>
      <w:r w:rsidRPr="00FE0653">
        <w:rPr>
          <w:rFonts w:ascii="Calibri" w:hAnsi="Calibri" w:cs="Arial"/>
          <w:sz w:val="22"/>
        </w:rPr>
        <w:t>PURCHASE ORDERS</w:t>
      </w:r>
    </w:p>
    <w:p w:rsidR="00FE0653" w:rsidRPr="00FE0653" w:rsidRDefault="00FE0653" w:rsidP="00FE0653">
      <w:pPr>
        <w:numPr>
          <w:ilvl w:val="1"/>
          <w:numId w:val="14"/>
        </w:numPr>
        <w:jc w:val="both"/>
        <w:rPr>
          <w:rFonts w:ascii="Calibri" w:hAnsi="Calibri" w:cs="Arial"/>
          <w:sz w:val="22"/>
        </w:rPr>
      </w:pPr>
      <w:r w:rsidRPr="00FE0653">
        <w:rPr>
          <w:rFonts w:ascii="Calibri" w:hAnsi="Calibri" w:cs="Arial"/>
          <w:sz w:val="22"/>
        </w:rPr>
        <w:t>SUPPLIER CERTIFICATES OF CONFORMITY</w:t>
      </w:r>
    </w:p>
    <w:p w:rsidR="00FE0653" w:rsidRPr="00FE0653" w:rsidRDefault="00FE0653" w:rsidP="00FE0653">
      <w:pPr>
        <w:numPr>
          <w:ilvl w:val="1"/>
          <w:numId w:val="14"/>
        </w:numPr>
        <w:jc w:val="both"/>
        <w:rPr>
          <w:rFonts w:ascii="Calibri" w:hAnsi="Calibri" w:cs="Arial"/>
          <w:sz w:val="22"/>
        </w:rPr>
      </w:pPr>
      <w:r w:rsidRPr="00FE0653">
        <w:rPr>
          <w:rFonts w:ascii="Calibri" w:hAnsi="Calibri" w:cs="Arial"/>
          <w:sz w:val="22"/>
        </w:rPr>
        <w:t>CUSTOMER PURCHASE ORDERS</w:t>
      </w:r>
    </w:p>
    <w:p w:rsidR="00FE0653" w:rsidRPr="00FE0653" w:rsidRDefault="00B875DE" w:rsidP="00FE0653">
      <w:pPr>
        <w:numPr>
          <w:ilvl w:val="1"/>
          <w:numId w:val="14"/>
        </w:numPr>
        <w:jc w:val="both"/>
        <w:rPr>
          <w:rFonts w:ascii="Calibri" w:hAnsi="Calibri" w:cs="Arial"/>
          <w:sz w:val="22"/>
        </w:rPr>
      </w:pPr>
      <w:r>
        <w:rPr>
          <w:rFonts w:ascii="Calibri" w:hAnsi="Calibri" w:cs="Arial"/>
          <w:sz w:val="22"/>
        </w:rPr>
        <w:t xml:space="preserve">COMPLETED QUALITY PLANS </w:t>
      </w:r>
    </w:p>
    <w:p w:rsidR="00FE0653" w:rsidRPr="00FE0653" w:rsidRDefault="00FE0653" w:rsidP="00FE0653">
      <w:pPr>
        <w:numPr>
          <w:ilvl w:val="1"/>
          <w:numId w:val="14"/>
        </w:numPr>
        <w:jc w:val="both"/>
        <w:rPr>
          <w:rFonts w:ascii="Calibri" w:hAnsi="Calibri" w:cs="Arial"/>
          <w:sz w:val="22"/>
        </w:rPr>
      </w:pPr>
      <w:r w:rsidRPr="00FE0653">
        <w:rPr>
          <w:rFonts w:ascii="Calibri" w:hAnsi="Calibri" w:cs="Arial"/>
          <w:sz w:val="22"/>
        </w:rPr>
        <w:t>RELEASE CERTIFICATES</w:t>
      </w:r>
      <w:r w:rsidR="00364DCC">
        <w:rPr>
          <w:rFonts w:ascii="Calibri" w:hAnsi="Calibri" w:cs="Arial"/>
          <w:sz w:val="22"/>
        </w:rPr>
        <w:t xml:space="preserve">(WITHIN </w:t>
      </w:r>
      <w:r w:rsidR="0098475F">
        <w:rPr>
          <w:rFonts w:ascii="Calibri" w:hAnsi="Calibri" w:cs="Arial"/>
          <w:sz w:val="22"/>
        </w:rPr>
        <w:t>DNA</w:t>
      </w:r>
      <w:r w:rsidR="00364DCC">
        <w:rPr>
          <w:rFonts w:ascii="Calibri" w:hAnsi="Calibri" w:cs="Arial"/>
          <w:sz w:val="22"/>
        </w:rPr>
        <w:t>)</w:t>
      </w:r>
    </w:p>
    <w:p w:rsidR="00FE0653" w:rsidRPr="00FE0653" w:rsidRDefault="00FE0653" w:rsidP="00FE0653">
      <w:pPr>
        <w:numPr>
          <w:ilvl w:val="1"/>
          <w:numId w:val="14"/>
        </w:numPr>
        <w:jc w:val="both"/>
        <w:rPr>
          <w:rFonts w:ascii="Calibri" w:hAnsi="Calibri" w:cs="Arial"/>
          <w:sz w:val="22"/>
        </w:rPr>
      </w:pPr>
      <w:r w:rsidRPr="00FE0653">
        <w:rPr>
          <w:rFonts w:ascii="Calibri" w:hAnsi="Calibri" w:cs="Arial"/>
          <w:sz w:val="22"/>
        </w:rPr>
        <w:t>REJECTION NOTES</w:t>
      </w:r>
    </w:p>
    <w:p w:rsidR="00FE0653" w:rsidRPr="00FE0653" w:rsidRDefault="00364DCC" w:rsidP="00FE0653">
      <w:pPr>
        <w:numPr>
          <w:ilvl w:val="1"/>
          <w:numId w:val="14"/>
        </w:numPr>
        <w:jc w:val="both"/>
        <w:rPr>
          <w:rFonts w:ascii="Calibri" w:hAnsi="Calibri" w:cs="Arial"/>
          <w:sz w:val="22"/>
        </w:rPr>
      </w:pPr>
      <w:r>
        <w:rPr>
          <w:rFonts w:ascii="Calibri" w:hAnsi="Calibri" w:cs="Arial"/>
          <w:sz w:val="22"/>
        </w:rPr>
        <w:t xml:space="preserve">INTERNAL </w:t>
      </w:r>
      <w:r w:rsidR="00FE0653" w:rsidRPr="00FE0653">
        <w:rPr>
          <w:rFonts w:ascii="Calibri" w:hAnsi="Calibri" w:cs="Arial"/>
          <w:sz w:val="22"/>
        </w:rPr>
        <w:t>QUALI</w:t>
      </w:r>
      <w:r>
        <w:rPr>
          <w:rFonts w:ascii="Calibri" w:hAnsi="Calibri" w:cs="Arial"/>
          <w:sz w:val="22"/>
        </w:rPr>
        <w:t>TY AUDITS</w:t>
      </w:r>
    </w:p>
    <w:p w:rsidR="00FE0653" w:rsidRPr="00FE0653" w:rsidRDefault="00FE0653" w:rsidP="00FE0653">
      <w:pPr>
        <w:ind w:left="1418"/>
        <w:jc w:val="both"/>
        <w:rPr>
          <w:rFonts w:ascii="Calibri" w:hAnsi="Calibri" w:cs="Arial"/>
          <w:sz w:val="22"/>
        </w:rPr>
      </w:pPr>
    </w:p>
    <w:p w:rsidR="00FE0653" w:rsidRPr="00FE0653" w:rsidRDefault="00FE0653" w:rsidP="00FE0653">
      <w:pPr>
        <w:pStyle w:val="ListParagraph"/>
        <w:numPr>
          <w:ilvl w:val="0"/>
          <w:numId w:val="13"/>
        </w:numPr>
        <w:jc w:val="both"/>
        <w:rPr>
          <w:rFonts w:ascii="Calibri" w:hAnsi="Calibri" w:cs="Arial"/>
          <w:vanish/>
          <w:sz w:val="22"/>
        </w:rPr>
      </w:pPr>
    </w:p>
    <w:p w:rsidR="00FE0653" w:rsidRPr="00FE0653" w:rsidRDefault="00FE0653" w:rsidP="00FE0653">
      <w:pPr>
        <w:pStyle w:val="ListParagraph"/>
        <w:numPr>
          <w:ilvl w:val="0"/>
          <w:numId w:val="13"/>
        </w:numPr>
        <w:jc w:val="both"/>
        <w:rPr>
          <w:rFonts w:ascii="Calibri" w:hAnsi="Calibri" w:cs="Arial"/>
          <w:vanish/>
          <w:sz w:val="22"/>
        </w:rPr>
      </w:pPr>
    </w:p>
    <w:p w:rsidR="00FE0653" w:rsidRPr="00FE0653" w:rsidRDefault="00FE0653" w:rsidP="00FE0653">
      <w:pPr>
        <w:pStyle w:val="ListParagraph"/>
        <w:numPr>
          <w:ilvl w:val="0"/>
          <w:numId w:val="13"/>
        </w:numPr>
        <w:jc w:val="both"/>
        <w:rPr>
          <w:rFonts w:ascii="Calibri" w:hAnsi="Calibri" w:cs="Arial"/>
          <w:vanish/>
          <w:sz w:val="22"/>
        </w:rPr>
      </w:pPr>
    </w:p>
    <w:p w:rsidR="00FE0653" w:rsidRPr="00FE0653" w:rsidRDefault="00FE0653" w:rsidP="00FE0653">
      <w:pPr>
        <w:pStyle w:val="ListParagraph"/>
        <w:numPr>
          <w:ilvl w:val="0"/>
          <w:numId w:val="13"/>
        </w:numPr>
        <w:jc w:val="both"/>
        <w:rPr>
          <w:rFonts w:ascii="Calibri" w:hAnsi="Calibri" w:cs="Arial"/>
          <w:vanish/>
          <w:sz w:val="22"/>
        </w:rPr>
      </w:pPr>
    </w:p>
    <w:p w:rsidR="00FE0653" w:rsidRPr="00FE0653" w:rsidRDefault="00FE0653" w:rsidP="00FE0653">
      <w:pPr>
        <w:pStyle w:val="ListParagraph"/>
        <w:numPr>
          <w:ilvl w:val="0"/>
          <w:numId w:val="13"/>
        </w:numPr>
        <w:jc w:val="both"/>
        <w:rPr>
          <w:rFonts w:ascii="Calibri" w:hAnsi="Calibri" w:cs="Arial"/>
          <w:vanish/>
          <w:sz w:val="22"/>
        </w:rPr>
      </w:pPr>
    </w:p>
    <w:p w:rsidR="00FE0653" w:rsidRPr="00FE0653" w:rsidRDefault="00FE0653" w:rsidP="00FE0653">
      <w:pPr>
        <w:pStyle w:val="ListParagraph"/>
        <w:numPr>
          <w:ilvl w:val="0"/>
          <w:numId w:val="13"/>
        </w:numPr>
        <w:jc w:val="both"/>
        <w:rPr>
          <w:rFonts w:ascii="Calibri" w:hAnsi="Calibri" w:cs="Arial"/>
          <w:vanish/>
          <w:sz w:val="22"/>
        </w:rPr>
      </w:pPr>
    </w:p>
    <w:p w:rsidR="00FE0653" w:rsidRPr="00FE0653" w:rsidRDefault="00FE0653" w:rsidP="00FE0653">
      <w:pPr>
        <w:pStyle w:val="ListParagraph"/>
        <w:numPr>
          <w:ilvl w:val="1"/>
          <w:numId w:val="13"/>
        </w:numPr>
        <w:jc w:val="both"/>
        <w:rPr>
          <w:rFonts w:ascii="Calibri" w:hAnsi="Calibri" w:cs="Arial"/>
          <w:vanish/>
          <w:sz w:val="22"/>
        </w:rPr>
      </w:pPr>
    </w:p>
    <w:p w:rsidR="00FE0653" w:rsidRPr="00FE0653" w:rsidRDefault="00FE0653" w:rsidP="00FE0653">
      <w:pPr>
        <w:jc w:val="both"/>
        <w:rPr>
          <w:rFonts w:ascii="Calibri" w:hAnsi="Calibri" w:cs="Arial"/>
          <w:sz w:val="22"/>
        </w:rPr>
      </w:pPr>
      <w:r w:rsidRPr="00FE0653">
        <w:rPr>
          <w:rFonts w:ascii="Calibri" w:hAnsi="Calibri" w:cs="Arial"/>
          <w:sz w:val="22"/>
        </w:rPr>
        <w:t>.</w:t>
      </w:r>
    </w:p>
    <w:p w:rsidR="00FE0653" w:rsidRPr="00FE0653" w:rsidRDefault="00FE0653" w:rsidP="00FE0653">
      <w:pPr>
        <w:numPr>
          <w:ilvl w:val="1"/>
          <w:numId w:val="13"/>
        </w:numPr>
        <w:tabs>
          <w:tab w:val="clear" w:pos="870"/>
          <w:tab w:val="num" w:pos="1134"/>
        </w:tabs>
        <w:ind w:left="1134" w:hanging="850"/>
        <w:jc w:val="both"/>
        <w:rPr>
          <w:rFonts w:ascii="Calibri" w:hAnsi="Calibri" w:cs="Arial"/>
          <w:sz w:val="22"/>
        </w:rPr>
      </w:pPr>
      <w:r w:rsidRPr="00FE0653">
        <w:rPr>
          <w:rFonts w:ascii="Calibri" w:hAnsi="Calibri" w:cs="Arial"/>
          <w:sz w:val="22"/>
        </w:rPr>
        <w:t>Paper documents will be scanned where possible to prevent deterioration. Documents are filed numerically alphabetically or by date order whichever is appropriate.</w:t>
      </w:r>
    </w:p>
    <w:p w:rsidR="00FE0653" w:rsidRPr="00FE0653" w:rsidRDefault="00FE0653" w:rsidP="00FE0653">
      <w:pPr>
        <w:ind w:left="284"/>
        <w:jc w:val="both"/>
        <w:rPr>
          <w:rFonts w:ascii="Calibri" w:hAnsi="Calibri" w:cs="Arial"/>
          <w:sz w:val="22"/>
        </w:rPr>
      </w:pPr>
    </w:p>
    <w:p w:rsidR="00FE0653" w:rsidRPr="00FE0653" w:rsidRDefault="00FE0653" w:rsidP="00FE0653">
      <w:pPr>
        <w:numPr>
          <w:ilvl w:val="1"/>
          <w:numId w:val="13"/>
        </w:numPr>
        <w:tabs>
          <w:tab w:val="clear" w:pos="870"/>
          <w:tab w:val="num" w:pos="1134"/>
        </w:tabs>
        <w:ind w:left="1134" w:hanging="850"/>
        <w:jc w:val="both"/>
        <w:rPr>
          <w:rFonts w:ascii="Calibri" w:hAnsi="Calibri" w:cs="Arial"/>
          <w:sz w:val="22"/>
        </w:rPr>
      </w:pPr>
      <w:r w:rsidRPr="00FE0653">
        <w:rPr>
          <w:rFonts w:ascii="Calibri" w:hAnsi="Calibri" w:cs="Arial"/>
          <w:sz w:val="22"/>
        </w:rPr>
        <w:t>Records will be made available for evaluation by customers or their representatives</w:t>
      </w:r>
    </w:p>
    <w:p w:rsidR="00FE0653" w:rsidRPr="00FE0653" w:rsidRDefault="00FE0653" w:rsidP="00FE0653">
      <w:pPr>
        <w:pStyle w:val="ListParagraph"/>
        <w:jc w:val="both"/>
        <w:rPr>
          <w:rFonts w:ascii="Calibri" w:hAnsi="Calibri" w:cs="Arial"/>
          <w:sz w:val="22"/>
        </w:rPr>
      </w:pPr>
    </w:p>
    <w:p w:rsidR="00FE0653" w:rsidRPr="00FE0653" w:rsidRDefault="00FE0653" w:rsidP="00FE0653">
      <w:pPr>
        <w:numPr>
          <w:ilvl w:val="1"/>
          <w:numId w:val="13"/>
        </w:numPr>
        <w:tabs>
          <w:tab w:val="clear" w:pos="870"/>
          <w:tab w:val="num" w:pos="1134"/>
        </w:tabs>
        <w:ind w:left="1134" w:hanging="850"/>
        <w:jc w:val="both"/>
        <w:rPr>
          <w:rFonts w:ascii="Calibri" w:hAnsi="Calibri" w:cs="Arial"/>
          <w:sz w:val="22"/>
        </w:rPr>
      </w:pPr>
      <w:r w:rsidRPr="00FE0653">
        <w:rPr>
          <w:rFonts w:ascii="Calibri" w:hAnsi="Calibri" w:cs="Arial"/>
          <w:sz w:val="22"/>
        </w:rPr>
        <w:t>All quality records will be retained for a minimum period of three years.</w:t>
      </w:r>
    </w:p>
    <w:p w:rsidR="00FE0653" w:rsidRPr="00FE0653" w:rsidRDefault="00FE0653" w:rsidP="00FE0653">
      <w:pPr>
        <w:pStyle w:val="ListParagraph"/>
        <w:jc w:val="both"/>
        <w:rPr>
          <w:rFonts w:ascii="Calibri" w:hAnsi="Calibri" w:cs="Arial"/>
          <w:sz w:val="22"/>
        </w:rPr>
      </w:pPr>
    </w:p>
    <w:p w:rsidR="00FE0653" w:rsidRPr="00FE0653" w:rsidRDefault="00FE0653" w:rsidP="00FE0653">
      <w:pPr>
        <w:numPr>
          <w:ilvl w:val="1"/>
          <w:numId w:val="13"/>
        </w:numPr>
        <w:tabs>
          <w:tab w:val="clear" w:pos="870"/>
          <w:tab w:val="num" w:pos="1134"/>
        </w:tabs>
        <w:ind w:left="1134" w:hanging="850"/>
        <w:jc w:val="both"/>
        <w:rPr>
          <w:rFonts w:ascii="Calibri" w:hAnsi="Calibri" w:cs="Arial"/>
          <w:sz w:val="22"/>
        </w:rPr>
      </w:pPr>
      <w:r w:rsidRPr="00FE0653">
        <w:rPr>
          <w:rFonts w:ascii="Calibri" w:hAnsi="Calibri" w:cs="Arial"/>
          <w:sz w:val="22"/>
        </w:rPr>
        <w:t xml:space="preserve">Disposal of records will only be undertaken with the authority of the Quality </w:t>
      </w:r>
      <w:r w:rsidR="002004FB">
        <w:rPr>
          <w:rFonts w:ascii="Calibri" w:hAnsi="Calibri" w:cs="Arial"/>
          <w:sz w:val="22"/>
        </w:rPr>
        <w:t>Manager</w:t>
      </w:r>
      <w:r w:rsidRPr="00FE0653">
        <w:rPr>
          <w:rFonts w:ascii="Calibri" w:hAnsi="Calibri" w:cs="Arial"/>
          <w:sz w:val="22"/>
        </w:rPr>
        <w:t>.</w:t>
      </w:r>
    </w:p>
    <w:p w:rsidR="00FE0653" w:rsidRPr="00FE0653" w:rsidRDefault="00FE0653" w:rsidP="00FE0653">
      <w:pPr>
        <w:tabs>
          <w:tab w:val="num" w:pos="1134"/>
        </w:tabs>
        <w:ind w:left="1134" w:hanging="850"/>
        <w:jc w:val="both"/>
        <w:rPr>
          <w:rFonts w:ascii="Calibri" w:hAnsi="Calibri" w:cs="Arial"/>
          <w:sz w:val="22"/>
        </w:rPr>
      </w:pPr>
    </w:p>
    <w:p w:rsidR="00FE0653" w:rsidRPr="00FE0653" w:rsidRDefault="00FE0653" w:rsidP="00FE0653">
      <w:pPr>
        <w:jc w:val="both"/>
        <w:rPr>
          <w:rFonts w:ascii="Calibri" w:hAnsi="Calibri" w:cs="Arial"/>
          <w:sz w:val="22"/>
        </w:rPr>
      </w:pPr>
    </w:p>
    <w:p w:rsidR="00FE0653" w:rsidRPr="00FE0653" w:rsidRDefault="00FE0653" w:rsidP="00FE0653">
      <w:pPr>
        <w:numPr>
          <w:ilvl w:val="0"/>
          <w:numId w:val="10"/>
        </w:numPr>
        <w:tabs>
          <w:tab w:val="clear" w:pos="540"/>
          <w:tab w:val="num" w:pos="993"/>
        </w:tabs>
        <w:ind w:left="993" w:hanging="993"/>
        <w:jc w:val="both"/>
        <w:rPr>
          <w:rFonts w:ascii="Calibri" w:hAnsi="Calibri" w:cs="Arial"/>
          <w:b/>
          <w:bCs/>
          <w:sz w:val="22"/>
          <w:u w:val="single"/>
        </w:rPr>
      </w:pPr>
      <w:r w:rsidRPr="00FE0653">
        <w:rPr>
          <w:rFonts w:ascii="Calibri" w:hAnsi="Calibri" w:cs="Arial"/>
          <w:b/>
          <w:bCs/>
          <w:sz w:val="22"/>
          <w:u w:val="single"/>
        </w:rPr>
        <w:t>SUPPLIER AND SUB CONTRACTOR DOCUMENTATION</w:t>
      </w:r>
    </w:p>
    <w:p w:rsidR="00FE0653" w:rsidRPr="00FE0653" w:rsidRDefault="00FE0653" w:rsidP="00FE0653">
      <w:pPr>
        <w:jc w:val="both"/>
        <w:rPr>
          <w:rFonts w:ascii="Calibri" w:hAnsi="Calibri" w:cs="Arial"/>
          <w:b/>
          <w:bCs/>
          <w:sz w:val="22"/>
          <w:u w:val="single"/>
        </w:rPr>
      </w:pPr>
      <w:r w:rsidRPr="00FE0653">
        <w:rPr>
          <w:rFonts w:ascii="Calibri" w:hAnsi="Calibri" w:cs="Arial"/>
          <w:b/>
          <w:bCs/>
          <w:sz w:val="22"/>
          <w:u w:val="single"/>
        </w:rPr>
        <w:t xml:space="preserve">      </w:t>
      </w:r>
    </w:p>
    <w:p w:rsidR="00FE0653" w:rsidRPr="00FE0653" w:rsidRDefault="00FE0653" w:rsidP="00FE0653">
      <w:pPr>
        <w:tabs>
          <w:tab w:val="left" w:pos="993"/>
        </w:tabs>
        <w:ind w:left="993" w:hanging="709"/>
        <w:jc w:val="both"/>
        <w:rPr>
          <w:rFonts w:ascii="Calibri" w:hAnsi="Calibri" w:cs="Arial"/>
          <w:b/>
          <w:bCs/>
          <w:sz w:val="22"/>
        </w:rPr>
      </w:pPr>
      <w:r w:rsidRPr="00FE0653">
        <w:rPr>
          <w:rFonts w:ascii="Calibri" w:hAnsi="Calibri" w:cs="Arial"/>
          <w:bCs/>
          <w:sz w:val="22"/>
        </w:rPr>
        <w:t>12.1</w:t>
      </w:r>
      <w:r w:rsidRPr="00FE0653">
        <w:rPr>
          <w:rFonts w:ascii="Calibri" w:hAnsi="Calibri" w:cs="Arial"/>
          <w:bCs/>
          <w:sz w:val="22"/>
        </w:rPr>
        <w:tab/>
        <w:t>Records created by suppliers and sub contractors to provide full traceability &amp; evidence of conformity. These records shall be suitably maintained for a period of three years. Access is to be permitted to records for review as stipulated in Nitec Limited standard purchasing conditions</w:t>
      </w:r>
      <w:r w:rsidRPr="00FE0653">
        <w:rPr>
          <w:rFonts w:ascii="Calibri" w:hAnsi="Calibri" w:cs="Arial"/>
          <w:b/>
          <w:bCs/>
          <w:sz w:val="22"/>
        </w:rPr>
        <w:t xml:space="preserve">. </w:t>
      </w:r>
    </w:p>
    <w:p w:rsidR="00FE0653" w:rsidRPr="00FE0653" w:rsidRDefault="00FE0653" w:rsidP="00FE0653">
      <w:pPr>
        <w:jc w:val="both"/>
        <w:rPr>
          <w:rFonts w:ascii="Calibri" w:hAnsi="Calibri" w:cs="Arial"/>
          <w:b/>
          <w:bCs/>
          <w:sz w:val="22"/>
        </w:rPr>
      </w:pPr>
    </w:p>
    <w:p w:rsidR="00FE0653" w:rsidRPr="00FE0653" w:rsidRDefault="00742DF6" w:rsidP="00FE0653">
      <w:pPr>
        <w:tabs>
          <w:tab w:val="left" w:pos="993"/>
        </w:tabs>
        <w:ind w:left="993" w:hanging="993"/>
        <w:jc w:val="both"/>
        <w:rPr>
          <w:rFonts w:ascii="Calibri" w:hAnsi="Calibri" w:cs="Arial"/>
          <w:b/>
          <w:sz w:val="22"/>
          <w:u w:val="single"/>
        </w:rPr>
      </w:pPr>
      <w:r>
        <w:rPr>
          <w:rFonts w:ascii="Calibri" w:hAnsi="Calibri" w:cs="Arial"/>
          <w:b/>
          <w:sz w:val="22"/>
          <w:u w:val="single"/>
        </w:rPr>
        <w:t>13.</w:t>
      </w:r>
      <w:r w:rsidRPr="00742DF6">
        <w:rPr>
          <w:rFonts w:ascii="Calibri" w:hAnsi="Calibri" w:cs="Arial"/>
          <w:b/>
          <w:sz w:val="22"/>
        </w:rPr>
        <w:t>0</w:t>
      </w:r>
      <w:r>
        <w:rPr>
          <w:rFonts w:ascii="Calibri" w:hAnsi="Calibri" w:cs="Arial"/>
          <w:b/>
          <w:sz w:val="22"/>
        </w:rPr>
        <w:t xml:space="preserve">           </w:t>
      </w:r>
      <w:r w:rsidR="00FE0653" w:rsidRPr="00742DF6">
        <w:rPr>
          <w:rFonts w:ascii="Calibri" w:hAnsi="Calibri" w:cs="Arial"/>
          <w:b/>
          <w:sz w:val="22"/>
          <w:u w:val="single"/>
        </w:rPr>
        <w:t>BSI UPDATES</w:t>
      </w:r>
    </w:p>
    <w:p w:rsidR="00FE0653" w:rsidRPr="00FE0653" w:rsidRDefault="00FE0653" w:rsidP="00FE0653">
      <w:pPr>
        <w:jc w:val="both"/>
        <w:rPr>
          <w:rFonts w:ascii="Calibri" w:hAnsi="Calibri" w:cs="Arial"/>
          <w:sz w:val="22"/>
        </w:rPr>
      </w:pPr>
    </w:p>
    <w:p w:rsidR="00FE0653" w:rsidRPr="00FE0653" w:rsidRDefault="00FE0653" w:rsidP="00FE0653">
      <w:pPr>
        <w:pStyle w:val="BodyTextIndent"/>
        <w:rPr>
          <w:rFonts w:ascii="Calibri" w:hAnsi="Calibri"/>
        </w:rPr>
      </w:pPr>
      <w:r w:rsidRPr="00FE0653">
        <w:rPr>
          <w:rFonts w:ascii="Calibri" w:hAnsi="Calibri"/>
        </w:rPr>
        <w:t xml:space="preserve">13.1 </w:t>
      </w:r>
      <w:r w:rsidRPr="00FE0653">
        <w:rPr>
          <w:rFonts w:ascii="Calibri" w:hAnsi="Calibri"/>
        </w:rPr>
        <w:tab/>
        <w:t xml:space="preserve">BSI update standards are reviewed and retained by the Quality </w:t>
      </w:r>
      <w:r w:rsidR="002004FB">
        <w:rPr>
          <w:rFonts w:ascii="Calibri" w:hAnsi="Calibri"/>
        </w:rPr>
        <w:t>Manage</w:t>
      </w:r>
      <w:r w:rsidRPr="00FE0653">
        <w:rPr>
          <w:rFonts w:ascii="Calibri" w:hAnsi="Calibri"/>
        </w:rPr>
        <w:t>r and, action taken where necessary.</w:t>
      </w:r>
      <w:r w:rsidR="00886FCC">
        <w:rPr>
          <w:rFonts w:ascii="Calibri" w:hAnsi="Calibri"/>
        </w:rPr>
        <w:t xml:space="preserve"> </w:t>
      </w:r>
    </w:p>
    <w:p w:rsidR="00FE0653" w:rsidRPr="00FE0653" w:rsidRDefault="00FE0653" w:rsidP="00FE0653">
      <w:pPr>
        <w:pStyle w:val="BodyTextIndent"/>
        <w:rPr>
          <w:rFonts w:ascii="Calibri" w:hAnsi="Calibri"/>
        </w:rPr>
      </w:pPr>
    </w:p>
    <w:p w:rsidR="00FE0653" w:rsidRPr="00FE0653" w:rsidRDefault="00FE0653" w:rsidP="00FE0653">
      <w:pPr>
        <w:pStyle w:val="BodyTextIndent"/>
        <w:rPr>
          <w:rFonts w:ascii="Calibri" w:hAnsi="Calibri"/>
        </w:rPr>
      </w:pPr>
    </w:p>
    <w:p w:rsidR="00FE0653" w:rsidRPr="00FE0653" w:rsidRDefault="00742DF6" w:rsidP="00FE0653">
      <w:pPr>
        <w:tabs>
          <w:tab w:val="left" w:pos="993"/>
        </w:tabs>
        <w:ind w:left="993" w:hanging="993"/>
        <w:jc w:val="both"/>
        <w:rPr>
          <w:rFonts w:ascii="Calibri" w:hAnsi="Calibri" w:cs="Arial"/>
          <w:b/>
          <w:sz w:val="22"/>
          <w:u w:val="single"/>
        </w:rPr>
      </w:pPr>
      <w:r>
        <w:rPr>
          <w:rFonts w:ascii="Calibri" w:hAnsi="Calibri" w:cs="Arial"/>
          <w:b/>
          <w:sz w:val="22"/>
          <w:u w:val="single"/>
        </w:rPr>
        <w:t>14.</w:t>
      </w:r>
      <w:r w:rsidRPr="00742DF6">
        <w:rPr>
          <w:rFonts w:ascii="Calibri" w:hAnsi="Calibri" w:cs="Arial"/>
          <w:b/>
          <w:sz w:val="22"/>
        </w:rPr>
        <w:t>0</w:t>
      </w:r>
      <w:r>
        <w:rPr>
          <w:rFonts w:ascii="Calibri" w:hAnsi="Calibri" w:cs="Arial"/>
          <w:b/>
          <w:sz w:val="22"/>
        </w:rPr>
        <w:t xml:space="preserve">        </w:t>
      </w:r>
      <w:r w:rsidR="00FE0653" w:rsidRPr="00742DF6">
        <w:rPr>
          <w:rFonts w:ascii="Calibri" w:hAnsi="Calibri" w:cs="Arial"/>
          <w:b/>
          <w:sz w:val="22"/>
          <w:u w:val="single"/>
        </w:rPr>
        <w:t>QUALITY PLANS</w:t>
      </w:r>
    </w:p>
    <w:p w:rsidR="00FE0653" w:rsidRPr="00FE0653" w:rsidRDefault="00FE0653" w:rsidP="00FE0653">
      <w:pPr>
        <w:pStyle w:val="BodyTextIndent"/>
        <w:rPr>
          <w:rFonts w:ascii="Calibri" w:hAnsi="Calibri"/>
        </w:rPr>
      </w:pPr>
    </w:p>
    <w:p w:rsidR="00FE0653" w:rsidRPr="00FE0653" w:rsidRDefault="00FE0653" w:rsidP="00FE0653">
      <w:pPr>
        <w:pStyle w:val="BodyTextIndent"/>
        <w:numPr>
          <w:ilvl w:val="0"/>
          <w:numId w:val="15"/>
        </w:numPr>
        <w:tabs>
          <w:tab w:val="left" w:pos="993"/>
        </w:tabs>
        <w:jc w:val="both"/>
        <w:rPr>
          <w:rFonts w:ascii="Calibri" w:hAnsi="Calibri" w:cs="Arial"/>
          <w:sz w:val="22"/>
        </w:rPr>
      </w:pPr>
      <w:r w:rsidRPr="00FE0653">
        <w:rPr>
          <w:rFonts w:ascii="Calibri" w:hAnsi="Calibri" w:cs="Arial"/>
          <w:sz w:val="22"/>
        </w:rPr>
        <w:t xml:space="preserve"> On receipt of a new order or a change in process to an existing part/order, then the quality plan will be reviewed to be compliant with the new customer specification, drawing change or process change required.</w:t>
      </w:r>
    </w:p>
    <w:p w:rsidR="00FE0653" w:rsidRPr="00FE0653" w:rsidRDefault="00FE0653" w:rsidP="00FE0653">
      <w:pPr>
        <w:pStyle w:val="BodyTextIndent"/>
        <w:tabs>
          <w:tab w:val="left" w:pos="993"/>
        </w:tabs>
        <w:ind w:left="644"/>
        <w:jc w:val="both"/>
        <w:rPr>
          <w:rFonts w:ascii="Calibri" w:hAnsi="Calibri" w:cs="Arial"/>
          <w:sz w:val="22"/>
        </w:rPr>
      </w:pPr>
    </w:p>
    <w:p w:rsidR="00FE0653" w:rsidRPr="00FE0653" w:rsidRDefault="00FE0653" w:rsidP="00FE0653">
      <w:pPr>
        <w:pStyle w:val="BodyTextIndent"/>
        <w:numPr>
          <w:ilvl w:val="0"/>
          <w:numId w:val="15"/>
        </w:numPr>
        <w:tabs>
          <w:tab w:val="left" w:pos="993"/>
        </w:tabs>
        <w:jc w:val="both"/>
        <w:rPr>
          <w:rFonts w:ascii="Calibri" w:hAnsi="Calibri" w:cs="Arial"/>
          <w:sz w:val="22"/>
        </w:rPr>
      </w:pPr>
      <w:r w:rsidRPr="00FE0653">
        <w:rPr>
          <w:rFonts w:ascii="Calibri" w:hAnsi="Calibri" w:cs="Arial"/>
          <w:sz w:val="22"/>
        </w:rPr>
        <w:t>The sales/quality and production departments will liaise to ensure the customer’s order requirements are met in full and any risks during process have been addressed.</w:t>
      </w:r>
    </w:p>
    <w:p w:rsidR="00FE0653" w:rsidRPr="00FE0653" w:rsidRDefault="00FE0653" w:rsidP="00FE0653">
      <w:pPr>
        <w:pStyle w:val="BodyTextIndent"/>
        <w:tabs>
          <w:tab w:val="left" w:pos="993"/>
        </w:tabs>
        <w:ind w:left="644"/>
        <w:jc w:val="both"/>
        <w:rPr>
          <w:rFonts w:ascii="Calibri" w:hAnsi="Calibri" w:cs="Arial"/>
          <w:sz w:val="22"/>
        </w:rPr>
      </w:pPr>
    </w:p>
    <w:p w:rsidR="00FE0653" w:rsidRPr="00FE0653" w:rsidRDefault="00FE0653" w:rsidP="00FE0653">
      <w:pPr>
        <w:pStyle w:val="BodyTextIndent"/>
        <w:numPr>
          <w:ilvl w:val="0"/>
          <w:numId w:val="15"/>
        </w:numPr>
        <w:tabs>
          <w:tab w:val="left" w:pos="993"/>
        </w:tabs>
        <w:jc w:val="both"/>
        <w:rPr>
          <w:rFonts w:ascii="Calibri" w:hAnsi="Calibri" w:cs="Arial"/>
          <w:sz w:val="22"/>
        </w:rPr>
      </w:pPr>
      <w:r w:rsidRPr="00FE0653">
        <w:rPr>
          <w:rFonts w:ascii="Calibri" w:hAnsi="Calibri" w:cs="Arial"/>
          <w:sz w:val="22"/>
        </w:rPr>
        <w:t xml:space="preserve">Once the quality plan draft has been completed, the </w:t>
      </w:r>
      <w:r w:rsidR="002004FB">
        <w:rPr>
          <w:rFonts w:ascii="Calibri" w:hAnsi="Calibri" w:cs="Arial"/>
          <w:sz w:val="22"/>
        </w:rPr>
        <w:t>Operations</w:t>
      </w:r>
      <w:r w:rsidRPr="00FE0653">
        <w:rPr>
          <w:rFonts w:ascii="Calibri" w:hAnsi="Calibri" w:cs="Arial"/>
          <w:sz w:val="22"/>
        </w:rPr>
        <w:t xml:space="preserve"> Director</w:t>
      </w:r>
      <w:r w:rsidR="00CC21ED">
        <w:rPr>
          <w:rFonts w:ascii="Calibri" w:hAnsi="Calibri" w:cs="Arial"/>
          <w:sz w:val="22"/>
        </w:rPr>
        <w:t xml:space="preserve"> or nominated authority will verify</w:t>
      </w:r>
      <w:r w:rsidRPr="00FE0653">
        <w:rPr>
          <w:rFonts w:ascii="Calibri" w:hAnsi="Calibri" w:cs="Arial"/>
          <w:sz w:val="22"/>
        </w:rPr>
        <w:t xml:space="preserve"> the completed dr</w:t>
      </w:r>
      <w:r w:rsidR="00CC21ED">
        <w:rPr>
          <w:rFonts w:ascii="Calibri" w:hAnsi="Calibri" w:cs="Arial"/>
          <w:sz w:val="22"/>
        </w:rPr>
        <w:t xml:space="preserve">aft for the production process. The name of the quality plan author and nominated verifier will be endorsed to the </w:t>
      </w:r>
      <w:r w:rsidR="009C45E6">
        <w:rPr>
          <w:rFonts w:ascii="Calibri" w:hAnsi="Calibri" w:cs="Arial"/>
          <w:sz w:val="22"/>
        </w:rPr>
        <w:t>document.</w:t>
      </w:r>
    </w:p>
    <w:p w:rsidR="00FE0653" w:rsidRPr="00FE0653" w:rsidRDefault="00FE0653" w:rsidP="00FE0653">
      <w:pPr>
        <w:pStyle w:val="ListParagraph"/>
        <w:rPr>
          <w:rFonts w:ascii="Calibri" w:hAnsi="Calibri" w:cs="Arial"/>
          <w:sz w:val="22"/>
        </w:rPr>
      </w:pPr>
    </w:p>
    <w:p w:rsidR="00FE0653" w:rsidRDefault="00FE0653" w:rsidP="00FE0653">
      <w:pPr>
        <w:pStyle w:val="BodyTextIndent"/>
        <w:numPr>
          <w:ilvl w:val="0"/>
          <w:numId w:val="15"/>
        </w:numPr>
        <w:tabs>
          <w:tab w:val="left" w:pos="993"/>
        </w:tabs>
        <w:jc w:val="both"/>
        <w:rPr>
          <w:rFonts w:ascii="Calibri" w:hAnsi="Calibri" w:cs="Arial"/>
          <w:sz w:val="22"/>
        </w:rPr>
      </w:pPr>
      <w:r w:rsidRPr="00FE0653">
        <w:rPr>
          <w:rFonts w:ascii="Calibri" w:hAnsi="Calibri" w:cs="Arial"/>
          <w:sz w:val="22"/>
        </w:rPr>
        <w:t>Once the approved copy is returned it will be filed and located on the company server ‘G’ drive in the ‘quality plans’ folder under the specific unique allocated number.</w:t>
      </w:r>
    </w:p>
    <w:p w:rsidR="009A72CB" w:rsidRDefault="009A72CB" w:rsidP="009A72CB">
      <w:pPr>
        <w:pStyle w:val="ListParagraph"/>
        <w:rPr>
          <w:rFonts w:ascii="Calibri" w:hAnsi="Calibri" w:cs="Arial"/>
          <w:sz w:val="22"/>
        </w:rPr>
      </w:pPr>
    </w:p>
    <w:p w:rsidR="009A72CB" w:rsidRPr="00FE0653" w:rsidRDefault="009A72CB" w:rsidP="00FE0653">
      <w:pPr>
        <w:pStyle w:val="BodyTextIndent"/>
        <w:numPr>
          <w:ilvl w:val="0"/>
          <w:numId w:val="15"/>
        </w:numPr>
        <w:tabs>
          <w:tab w:val="left" w:pos="993"/>
        </w:tabs>
        <w:jc w:val="both"/>
        <w:rPr>
          <w:rFonts w:ascii="Calibri" w:hAnsi="Calibri" w:cs="Arial"/>
          <w:sz w:val="22"/>
        </w:rPr>
      </w:pPr>
      <w:r>
        <w:rPr>
          <w:rFonts w:ascii="Calibri" w:hAnsi="Calibri" w:cs="Arial"/>
          <w:sz w:val="22"/>
        </w:rPr>
        <w:t xml:space="preserve">The </w:t>
      </w:r>
      <w:r w:rsidR="0098475F">
        <w:rPr>
          <w:rFonts w:ascii="Calibri" w:hAnsi="Calibri" w:cs="Arial"/>
          <w:sz w:val="22"/>
        </w:rPr>
        <w:t>DNA</w:t>
      </w:r>
      <w:r>
        <w:rPr>
          <w:rFonts w:ascii="Calibri" w:hAnsi="Calibri" w:cs="Arial"/>
          <w:sz w:val="22"/>
        </w:rPr>
        <w:t xml:space="preserve"> database shall be updated to include a reference to the quality plan number that has been allocated to specific customer part/s.</w:t>
      </w:r>
    </w:p>
    <w:p w:rsidR="00FE0653" w:rsidRDefault="00FE0653"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742DF6" w:rsidRDefault="00742DF6" w:rsidP="00FE0653">
      <w:pPr>
        <w:pStyle w:val="BodyTextIndent"/>
        <w:tabs>
          <w:tab w:val="left" w:pos="993"/>
        </w:tabs>
        <w:ind w:left="644"/>
        <w:jc w:val="both"/>
        <w:rPr>
          <w:rFonts w:ascii="Calibri" w:hAnsi="Calibri" w:cs="Arial"/>
          <w:sz w:val="22"/>
        </w:rPr>
      </w:pPr>
    </w:p>
    <w:p w:rsidR="00971563" w:rsidRDefault="0098475F" w:rsidP="00971563">
      <w:pPr>
        <w:pStyle w:val="Header"/>
        <w:jc w:val="center"/>
        <w:rPr>
          <w:sz w:val="20"/>
        </w:rPr>
      </w:pPr>
      <w:r>
        <w:rPr>
          <w:noProof/>
          <w:sz w:val="20"/>
          <w:lang w:val="en-US" w:eastAsia="zh-TW"/>
        </w:rPr>
        <w:pict>
          <v:shapetype id="_x0000_t202" coordsize="21600,21600" o:spt="202" path="m,l,21600r21600,l21600,xe">
            <v:stroke joinstyle="miter"/>
            <v:path gradientshapeok="t" o:connecttype="rect"/>
          </v:shapetype>
          <v:shape id="_x0000_s2050" type="#_x0000_t202" style="position:absolute;left:0;text-align:left;margin-left:50.5pt;margin-top:.4pt;width:179.65pt;height:35.55pt;z-index:251658240;mso-width-percent:400;mso-height-percent:200;mso-width-percent:400;mso-height-percent:200;mso-width-relative:margin;mso-height-relative:margin">
            <v:textbox style="mso-fit-shape-to-text:t">
              <w:txbxContent>
                <w:p w:rsidR="00331E1C" w:rsidRDefault="00331E1C" w:rsidP="00971563">
                  <w:pPr>
                    <w:jc w:val="center"/>
                  </w:pPr>
                  <w:r>
                    <w:t>Documents reviewed and approved by Nominated Manager/s</w:t>
                  </w:r>
                </w:p>
              </w:txbxContent>
            </v:textbox>
          </v:shape>
        </w:pict>
      </w:r>
      <w:r>
        <w:rPr>
          <w:rFonts w:ascii="Times" w:hAnsi="Times"/>
          <w:noProof/>
          <w:lang w:val="en-US" w:eastAsia="zh-TW"/>
        </w:rPr>
        <w:pict>
          <v:shape id="_x0000_s2051" type="#_x0000_t202" style="position:absolute;left:0;text-align:left;margin-left:383pt;margin-top:8.15pt;width:57.6pt;height:21.75pt;z-index:251661312;mso-height-percent:200;mso-height-percent:200;mso-width-relative:margin;mso-height-relative:margin">
            <v:textbox style="mso-fit-shape-to-text:t">
              <w:txbxContent>
                <w:p w:rsidR="00331E1C" w:rsidRDefault="00331E1C" w:rsidP="00971563">
                  <w:pPr>
                    <w:jc w:val="center"/>
                  </w:pPr>
                  <w:r>
                    <w:t>Modify</w:t>
                  </w:r>
                </w:p>
              </w:txbxContent>
            </v:textbox>
          </v:shape>
        </w:pict>
      </w:r>
    </w:p>
    <w:p w:rsidR="00971563" w:rsidRDefault="0098475F" w:rsidP="00971563">
      <w:pPr>
        <w:pStyle w:val="Header"/>
        <w:jc w:val="center"/>
        <w:rPr>
          <w:sz w:val="20"/>
        </w:rPr>
      </w:pPr>
      <w:r>
        <w:rPr>
          <w:noProof/>
          <w:sz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4" type="#_x0000_t13" style="position:absolute;left:0;text-align:left;margin-left:230.55pt;margin-top:5.65pt;width:152.85pt;height:7.15pt;rotation:180;z-index:251664384"/>
        </w:pict>
      </w:r>
    </w:p>
    <w:p w:rsidR="00971563" w:rsidRDefault="0098475F" w:rsidP="00971563">
      <w:pPr>
        <w:pStyle w:val="Header"/>
        <w:jc w:val="center"/>
        <w:rPr>
          <w:sz w:val="20"/>
        </w:rPr>
      </w:pPr>
      <w:r>
        <w:rPr>
          <w:noProof/>
          <w:sz w:val="20"/>
        </w:rPr>
        <w:pict>
          <v:shapetype id="_x0000_t32" coordsize="21600,21600" o:spt="32" o:oned="t" path="m,l21600,21600e" filled="f">
            <v:path arrowok="t" fillok="f" o:connecttype="none"/>
            <o:lock v:ext="edit" shapetype="t"/>
          </v:shapetype>
          <v:shape id="_x0000_s2078" type="#_x0000_t32" style="position:absolute;left:0;text-align:left;margin-left:-42pt;margin-top:1.3pt;width:92.9pt;height:0;z-index:251688960" o:connectortype="straight">
            <v:stroke endarrow="block"/>
          </v:shape>
        </w:pict>
      </w:r>
      <w:r>
        <w:rPr>
          <w:noProof/>
          <w:sz w:val="20"/>
        </w:rPr>
        <w:pict>
          <v:shape id="_x0000_s2077" type="#_x0000_t32" style="position:absolute;left:0;text-align:left;margin-left:-42pt;margin-top:1.3pt;width:0;height:540.85pt;flip:y;z-index:251687936" o:connectortype="straight">
            <v:stroke endarrow="block"/>
          </v:shape>
        </w:pict>
      </w:r>
      <w:r>
        <w:rPr>
          <w:noProof/>
          <w:sz w:val="20"/>
        </w:rPr>
        <w:pict>
          <v:shape id="_x0000_s2061" type="#_x0000_t32" style="position:absolute;left:0;text-align:left;margin-left:412pt;margin-top:7.3pt;width:0;height:43.65pt;flip:y;z-index:251671552" o:connectortype="straight">
            <v:stroke endarrow="block"/>
          </v:shape>
        </w:pict>
      </w:r>
    </w:p>
    <w:p w:rsidR="00971563" w:rsidRDefault="0098475F" w:rsidP="00971563">
      <w:r>
        <w:rPr>
          <w:noProof/>
        </w:rPr>
        <w:pict>
          <v:shape id="_x0000_s2080" type="#_x0000_t32" style="position:absolute;margin-left:267pt;margin-top:247.65pt;width:59pt;height:0;flip:x;z-index:251691008" o:connectortype="straight">
            <v:stroke endarrow="block"/>
          </v:shape>
        </w:pict>
      </w:r>
      <w:r>
        <w:rPr>
          <w:noProof/>
          <w:lang w:val="en-US" w:eastAsia="zh-TW"/>
        </w:rPr>
        <w:pict>
          <v:shape id="_x0000_s2079" type="#_x0000_t202" style="position:absolute;margin-left:191.05pt;margin-top:228.65pt;width:75.95pt;height:34pt;z-index:251689984;mso-width-relative:margin;mso-height-relative:margin">
            <v:textbox>
              <w:txbxContent>
                <w:p w:rsidR="00331E1C" w:rsidRDefault="00331E1C" w:rsidP="00971563">
                  <w:pPr>
                    <w:jc w:val="center"/>
                  </w:pPr>
                  <w:r>
                    <w:t>QCP4.01 refers</w:t>
                  </w:r>
                </w:p>
              </w:txbxContent>
            </v:textbox>
          </v:shape>
        </w:pict>
      </w:r>
      <w:r>
        <w:rPr>
          <w:noProof/>
        </w:rPr>
        <w:pict>
          <v:shape id="_x0000_s2070" type="#_x0000_t32" style="position:absolute;margin-left:377pt;margin-top:288.65pt;width:.05pt;height:24.95pt;z-index:251680768" o:connectortype="straight">
            <v:stroke endarrow="block"/>
          </v:shape>
        </w:pict>
      </w:r>
      <w:r>
        <w:rPr>
          <w:noProof/>
        </w:rPr>
        <w:pict>
          <v:shape id="_x0000_s2071" type="#_x0000_t32" style="position:absolute;margin-left:50.9pt;margin-top:282.65pt;width:.05pt;height:30.95pt;z-index:251681792" o:connectortype="straight">
            <v:stroke endarrow="block"/>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6" type="#_x0000_t34" style="position:absolute;margin-left:-42pt;margin-top:472.8pt;width:262.05pt;height:57.85pt;rotation:180;flip:y;z-index:251686912" o:connectortype="elbow" adj="0,236779,-24073">
            <v:stroke endarrow="block"/>
          </v:shape>
        </w:pict>
      </w:r>
      <w:r>
        <w:rPr>
          <w:noProof/>
          <w:lang w:val="en-US" w:eastAsia="zh-TW"/>
        </w:rPr>
        <w:pict>
          <v:shape id="_x0000_s2075" type="#_x0000_t202" style="position:absolute;margin-left:134pt;margin-top:450.65pt;width:179.65pt;height:104.55pt;z-index:251685888;mso-width-percent:400;mso-height-percent:200;mso-width-percent:400;mso-height-percent:200;mso-width-relative:margin;mso-height-relative:margin">
            <v:textbox style="mso-fit-shape-to-text:t">
              <w:txbxContent>
                <w:p w:rsidR="00331E1C" w:rsidRDefault="00331E1C" w:rsidP="00971563">
                  <w:pPr>
                    <w:jc w:val="center"/>
                  </w:pPr>
                  <w:r>
                    <w:t>Amendment completed</w:t>
                  </w:r>
                </w:p>
              </w:txbxContent>
            </v:textbox>
          </v:shape>
        </w:pict>
      </w:r>
      <w:r>
        <w:rPr>
          <w:noProof/>
        </w:rPr>
        <w:pict>
          <v:shape id="_x0000_s2074" type="#_x0000_t32" style="position:absolute;margin-left:220pt;margin-top:414.6pt;width:0;height:36.05pt;z-index:251684864" o:connectortype="straight">
            <v:stroke endarrow="block"/>
          </v:shape>
        </w:pict>
      </w:r>
      <w:r>
        <w:rPr>
          <w:noProof/>
          <w:lang w:val="en-US" w:eastAsia="zh-TW"/>
        </w:rPr>
        <w:pict>
          <v:shape id="_x0000_s2072" type="#_x0000_t202" style="position:absolute;margin-left:134pt;margin-top:378.65pt;width:179.65pt;height:35.55pt;z-index:251682816;mso-width-percent:400;mso-height-percent:200;mso-width-percent:400;mso-height-percent:200;mso-width-relative:margin;mso-height-relative:margin">
            <v:textbox style="mso-fit-shape-to-text:t">
              <w:txbxContent>
                <w:p w:rsidR="00331E1C" w:rsidRDefault="00331E1C" w:rsidP="00971563">
                  <w:pPr>
                    <w:jc w:val="center"/>
                  </w:pPr>
                  <w:r>
                    <w:t>Amendments made to Management Documentation</w:t>
                  </w:r>
                </w:p>
              </w:txbxContent>
            </v:textbox>
          </v:shape>
        </w:pict>
      </w:r>
      <w:r>
        <w:rPr>
          <w:noProof/>
        </w:rPr>
        <w:pict>
          <v:shape id="_x0000_s2073" type="#_x0000_t32" style="position:absolute;margin-left:220pt;margin-top:335.35pt;width:0;height:43.3pt;z-index:251683840" o:connectortype="straight">
            <v:stroke endarrow="block"/>
          </v:shape>
        </w:pict>
      </w:r>
      <w:r>
        <w:rPr>
          <w:noProof/>
          <w:lang w:val="en-US" w:eastAsia="zh-TW"/>
        </w:rPr>
        <w:pict>
          <v:shape id="_x0000_s2069" type="#_x0000_t202" style="position:absolute;margin-left:26.55pt;margin-top:313.2pt;width:385.45pt;height:63.15pt;z-index:251679744;mso-height-percent:200;mso-height-percent:200;mso-width-relative:margin;mso-height-relative:margin">
            <v:textbox style="mso-fit-shape-to-text:t">
              <w:txbxContent>
                <w:p w:rsidR="00331E1C" w:rsidRDefault="00331E1C" w:rsidP="00971563">
                  <w:pPr>
                    <w:jc w:val="center"/>
                  </w:pPr>
                  <w:r>
                    <w:t>Communication circulated</w:t>
                  </w:r>
                </w:p>
              </w:txbxContent>
            </v:textbox>
          </v:shape>
        </w:pict>
      </w:r>
      <w:r>
        <w:rPr>
          <w:noProof/>
        </w:rPr>
        <w:pict>
          <v:shape id="_x0000_s2066" type="#_x0000_t32" style="position:absolute;margin-left:377pt;margin-top:174.65pt;width:0;height:31pt;z-index:251676672" o:connectortype="straight">
            <v:stroke endarrow="block"/>
          </v:shape>
        </w:pict>
      </w:r>
      <w:r>
        <w:rPr>
          <w:noProof/>
        </w:rPr>
        <w:pict>
          <v:shape id="_x0000_s2064" type="#_x0000_t32" style="position:absolute;margin-left:50.9pt;margin-top:174.65pt;width:75.95pt;height:0;flip:x;z-index:251674624" o:connectortype="straight">
            <v:stroke endarrow="block"/>
          </v:shape>
        </w:pict>
      </w:r>
      <w:r>
        <w:rPr>
          <w:noProof/>
        </w:rPr>
        <w:pict>
          <v:shape id="_x0000_s2063" type="#_x0000_t32" style="position:absolute;margin-left:126.85pt;margin-top:174.65pt;width:250.15pt;height:0;z-index:251673600" o:connectortype="straight">
            <v:stroke endarrow="block"/>
          </v:shape>
        </w:pict>
      </w:r>
      <w:r>
        <w:rPr>
          <w:noProof/>
        </w:rPr>
        <w:pict>
          <v:shape id="_x0000_s2058" type="#_x0000_t32" style="position:absolute;margin-left:163.4pt;margin-top:49.65pt;width:56.6pt;height:0;z-index:251668480" o:connectortype="straight">
            <v:stroke endarrow="block"/>
          </v:shape>
        </w:pict>
      </w:r>
      <w:r>
        <w:rPr>
          <w:noProof/>
        </w:rPr>
        <w:pict>
          <v:shape id="_x0000_s2059" type="#_x0000_t32" style="position:absolute;margin-left:267pt;margin-top:51.1pt;width:48.45pt;height:0;z-index:251669504" o:connectortype="straight">
            <v:stroke endarrow="block"/>
          </v:shape>
        </w:pict>
      </w: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2060" type="#_x0000_t10" style="position:absolute;margin-left:220pt;margin-top:34.45pt;width:47pt;height:34.2pt;z-index:251670528">
            <v:textbox>
              <w:txbxContent>
                <w:p w:rsidR="00331E1C" w:rsidRPr="00591536" w:rsidRDefault="00331E1C" w:rsidP="00971563">
                  <w:pPr>
                    <w:jc w:val="center"/>
                    <w:rPr>
                      <w:sz w:val="20"/>
                    </w:rPr>
                  </w:pPr>
                  <w:r w:rsidRPr="00591536">
                    <w:rPr>
                      <w:sz w:val="20"/>
                    </w:rPr>
                    <w:t>NO</w:t>
                  </w:r>
                </w:p>
              </w:txbxContent>
            </v:textbox>
          </v:shape>
        </w:pict>
      </w:r>
      <w:r>
        <w:rPr>
          <w:noProof/>
          <w:lang w:val="en-US" w:eastAsia="zh-TW"/>
        </w:rPr>
        <w:pict>
          <v:shape id="_x0000_s2055" type="#_x0000_t202" style="position:absolute;margin-left:315.45pt;margin-top:39.9pt;width:179.65pt;height:21.75pt;z-index:251665408;mso-width-percent:400;mso-height-percent:200;mso-width-percent:400;mso-height-percent:200;mso-width-relative:margin;mso-height-relative:margin">
            <v:textbox style="mso-fit-shape-to-text:t">
              <w:txbxContent>
                <w:p w:rsidR="00331E1C" w:rsidRDefault="00331E1C" w:rsidP="00971563">
                  <w:pPr>
                    <w:jc w:val="center"/>
                  </w:pPr>
                  <w:r>
                    <w:t>Referred to document author</w:t>
                  </w:r>
                </w:p>
              </w:txbxContent>
            </v:textbox>
          </v:shape>
        </w:pict>
      </w:r>
      <w:r>
        <w:rPr>
          <w:noProof/>
          <w:lang w:val="en-US" w:eastAsia="zh-TW"/>
        </w:rPr>
        <w:pict>
          <v:shape id="_x0000_s2053" type="#_x0000_t202" style="position:absolute;margin-left:61.6pt;margin-top:85.05pt;width:127.4pt;height:35.55pt;z-index:251663360;mso-height-percent:200;mso-height-percent:200;mso-width-relative:margin;mso-height-relative:margin">
            <v:textbox style="mso-fit-shape-to-text:t">
              <w:txbxContent>
                <w:p w:rsidR="00331E1C" w:rsidRDefault="00331E1C" w:rsidP="00971563">
                  <w:pPr>
                    <w:jc w:val="center"/>
                  </w:pPr>
                  <w:r>
                    <w:t>Document authorised by nominated Manager</w:t>
                  </w:r>
                </w:p>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7" type="#_x0000_t67" style="position:absolute;margin-left:126.85pt;margin-top:61.65pt;width:7.15pt;height:23.85pt;z-index:251667456">
            <v:textbox style="layout-flow:vertical-ideographic"/>
          </v:shape>
        </w:pict>
      </w:r>
      <w:r>
        <w:rPr>
          <w:noProof/>
          <w:lang w:val="en-US" w:eastAsia="zh-TW"/>
        </w:rPr>
        <w:pict>
          <v:shape id="_x0000_s2052" type="#_x0000_t202" style="position:absolute;margin-left:84.2pt;margin-top:39.05pt;width:78.8pt;height:21.75pt;z-index:251662336;mso-height-percent:200;mso-height-percent:200;mso-width-relative:margin;mso-height-relative:margin">
            <v:textbox style="mso-fit-shape-to-text:t">
              <w:txbxContent>
                <w:p w:rsidR="00331E1C" w:rsidRDefault="00331E1C" w:rsidP="00971563">
                  <w:pPr>
                    <w:jc w:val="center"/>
                  </w:pPr>
                  <w:r>
                    <w:t>Satisfactory</w:t>
                  </w:r>
                </w:p>
              </w:txbxContent>
            </v:textbox>
          </v:shape>
        </w:pict>
      </w:r>
    </w:p>
    <w:p w:rsidR="00742DF6" w:rsidRDefault="0098475F" w:rsidP="00FE0653">
      <w:pPr>
        <w:pStyle w:val="BodyTextIndent"/>
        <w:tabs>
          <w:tab w:val="left" w:pos="993"/>
        </w:tabs>
        <w:ind w:left="644"/>
        <w:jc w:val="both"/>
        <w:rPr>
          <w:rFonts w:ascii="Calibri" w:hAnsi="Calibri" w:cs="Arial"/>
          <w:sz w:val="22"/>
        </w:rPr>
      </w:pPr>
      <w:r>
        <w:rPr>
          <w:noProof/>
        </w:rPr>
        <w:pict>
          <v:shape id="_x0000_s2056" type="#_x0000_t67" style="position:absolute;left:0;text-align:left;margin-left:126.85pt;margin-top:1.85pt;width:7.15pt;height:23.8pt;z-index:251666432">
            <v:textbox style="layout-flow:vertical-ideographic"/>
          </v:shape>
        </w:pict>
      </w:r>
    </w:p>
    <w:p w:rsidR="00742DF6" w:rsidRDefault="00742DF6" w:rsidP="00FE0653">
      <w:pPr>
        <w:pStyle w:val="BodyTextIndent"/>
        <w:tabs>
          <w:tab w:val="left" w:pos="993"/>
        </w:tabs>
        <w:ind w:left="644"/>
        <w:jc w:val="both"/>
        <w:rPr>
          <w:rFonts w:ascii="Calibri" w:hAnsi="Calibri" w:cs="Arial"/>
          <w:sz w:val="22"/>
        </w:rPr>
      </w:pPr>
    </w:p>
    <w:p w:rsidR="00742DF6" w:rsidRPr="00FE0653" w:rsidRDefault="00742DF6" w:rsidP="00FE0653">
      <w:pPr>
        <w:pStyle w:val="BodyTextIndent"/>
        <w:tabs>
          <w:tab w:val="left" w:pos="993"/>
        </w:tabs>
        <w:ind w:left="644"/>
        <w:jc w:val="both"/>
        <w:rPr>
          <w:rFonts w:ascii="Calibri" w:hAnsi="Calibri" w:cs="Arial"/>
          <w:sz w:val="22"/>
        </w:rPr>
      </w:pPr>
    </w:p>
    <w:p w:rsidR="00FE0653" w:rsidRPr="00FE0653" w:rsidRDefault="00FE0653" w:rsidP="00FE0653">
      <w:pPr>
        <w:pStyle w:val="BodyTextIndent"/>
        <w:rPr>
          <w:rFonts w:ascii="Calibri" w:hAnsi="Calibri"/>
        </w:rPr>
      </w:pPr>
    </w:p>
    <w:p w:rsidR="00FE0653" w:rsidRPr="00FE0653" w:rsidRDefault="00FE0653" w:rsidP="00FE0653">
      <w:pPr>
        <w:pStyle w:val="BodyTextIndent"/>
        <w:rPr>
          <w:rFonts w:ascii="Calibri" w:hAnsi="Calibri"/>
        </w:rPr>
      </w:pPr>
    </w:p>
    <w:p w:rsidR="00FE0653" w:rsidRPr="00FE0653" w:rsidRDefault="00FE0653" w:rsidP="00FE0653">
      <w:pPr>
        <w:pStyle w:val="Heading4"/>
        <w:jc w:val="both"/>
        <w:rPr>
          <w:rFonts w:ascii="Calibri" w:hAnsi="Calibri" w:cs="Arial"/>
          <w:sz w:val="22"/>
        </w:rPr>
      </w:pPr>
    </w:p>
    <w:p w:rsidR="00FE0653" w:rsidRPr="00FE0653" w:rsidRDefault="00FE0653" w:rsidP="00FE0653">
      <w:pPr>
        <w:rPr>
          <w:rFonts w:ascii="Calibri" w:hAnsi="Calibri"/>
        </w:rPr>
      </w:pPr>
    </w:p>
    <w:p w:rsidR="00FE0653" w:rsidRPr="00FE0653" w:rsidRDefault="00FE0653" w:rsidP="00FE0653">
      <w:pPr>
        <w:pStyle w:val="Heading4"/>
        <w:jc w:val="both"/>
        <w:rPr>
          <w:rFonts w:ascii="Calibri" w:hAnsi="Calibri" w:cs="Arial"/>
          <w:sz w:val="22"/>
        </w:rPr>
      </w:pPr>
    </w:p>
    <w:p w:rsidR="00FE0653" w:rsidRPr="00FE0653" w:rsidRDefault="0098475F" w:rsidP="00FE0653">
      <w:pPr>
        <w:pStyle w:val="Heading4"/>
        <w:jc w:val="both"/>
        <w:rPr>
          <w:rFonts w:ascii="Calibri" w:hAnsi="Calibri" w:cs="Arial"/>
          <w:sz w:val="22"/>
        </w:rPr>
      </w:pPr>
      <w:r>
        <w:rPr>
          <w:noProof/>
        </w:rPr>
        <w:pict>
          <v:shape id="_x0000_s2062" type="#_x0000_t32" style="position:absolute;left:0;text-align:left;margin-left:126.9pt;margin-top:10.55pt;width:0;height:39.2pt;z-index:251672576" o:connectortype="straight">
            <v:stroke endarrow="block"/>
          </v:shape>
        </w:pict>
      </w:r>
    </w:p>
    <w:p w:rsidR="00FE0653" w:rsidRPr="00FE0653" w:rsidRDefault="00FE0653" w:rsidP="00FE0653">
      <w:pPr>
        <w:pStyle w:val="Heading4"/>
        <w:jc w:val="both"/>
        <w:rPr>
          <w:rFonts w:ascii="Calibri" w:hAnsi="Calibri" w:cs="Arial"/>
          <w:sz w:val="22"/>
        </w:rPr>
      </w:pPr>
    </w:p>
    <w:p w:rsidR="00FE0653" w:rsidRPr="00FE0653" w:rsidRDefault="00FE0653" w:rsidP="00FE0653">
      <w:pPr>
        <w:pStyle w:val="Heading4"/>
        <w:jc w:val="both"/>
        <w:rPr>
          <w:rFonts w:ascii="Calibri" w:hAnsi="Calibri" w:cs="Arial"/>
          <w:sz w:val="22"/>
        </w:rPr>
      </w:pPr>
    </w:p>
    <w:p w:rsidR="00FE0653" w:rsidRPr="00FE0653" w:rsidRDefault="0098475F" w:rsidP="00FE0653">
      <w:pPr>
        <w:pStyle w:val="Heading4"/>
        <w:jc w:val="both"/>
        <w:rPr>
          <w:rFonts w:ascii="Calibri" w:hAnsi="Calibri" w:cs="Arial"/>
          <w:sz w:val="22"/>
        </w:rPr>
      </w:pPr>
      <w:r>
        <w:rPr>
          <w:noProof/>
        </w:rPr>
        <w:pict>
          <v:shape id="_x0000_s2065" type="#_x0000_t32" style="position:absolute;left:0;text-align:left;margin-left:50.9pt;margin-top:9.5pt;width:.05pt;height:11.5pt;z-index:251675648" o:connectortype="straight">
            <v:stroke endarrow="block"/>
          </v:shape>
        </w:pict>
      </w:r>
      <w:r>
        <w:rPr>
          <w:noProof/>
        </w:rPr>
        <w:pict>
          <v:shape id="_x0000_s2068" type="#_x0000_t202" style="position:absolute;left:0;text-align:left;margin-left:-.4pt;margin-top:21pt;width:101.45pt;height:90.5pt;z-index:251678720;mso-width-relative:margin;mso-height-relative:margin">
            <v:textbox>
              <w:txbxContent>
                <w:p w:rsidR="00331E1C" w:rsidRDefault="00331E1C" w:rsidP="00971563">
                  <w:pPr>
                    <w:jc w:val="center"/>
                  </w:pPr>
                  <w:r>
                    <w:t>Computer based - Document posted on Company Server</w:t>
                  </w:r>
                </w:p>
              </w:txbxContent>
            </v:textbox>
          </v:shape>
        </w:pict>
      </w:r>
      <w:r>
        <w:rPr>
          <w:noProof/>
          <w:lang w:val="en-US" w:eastAsia="zh-TW"/>
        </w:rPr>
        <w:pict>
          <v:shape id="_x0000_s2067" type="#_x0000_t202" style="position:absolute;left:0;text-align:left;margin-left:326pt;margin-top:28.5pt;width:101.45pt;height:95pt;z-index:251677696;mso-width-relative:margin;mso-height-relative:margin">
            <v:textbox>
              <w:txbxContent>
                <w:p w:rsidR="00331E1C" w:rsidRDefault="00331E1C" w:rsidP="00971563">
                  <w:pPr>
                    <w:jc w:val="center"/>
                  </w:pPr>
                  <w:r>
                    <w:t>Hard Copy - Document copied and delivered to nominated holders</w:t>
                  </w:r>
                </w:p>
              </w:txbxContent>
            </v:textbox>
          </v:shape>
        </w:pict>
      </w:r>
      <w:r w:rsidR="00FE0653" w:rsidRPr="00FE0653">
        <w:rPr>
          <w:rFonts w:ascii="Calibri" w:hAnsi="Calibri" w:cs="Arial"/>
          <w:sz w:val="22"/>
        </w:rPr>
        <w:br w:type="page"/>
      </w:r>
      <w:r w:rsidR="00FE1138">
        <w:rPr>
          <w:rFonts w:ascii="Calibri" w:hAnsi="Calibri" w:cs="Arial"/>
          <w:sz w:val="22"/>
        </w:rPr>
        <w:lastRenderedPageBreak/>
        <w:t>REVISION HISTORY</w:t>
      </w:r>
    </w:p>
    <w:p w:rsidR="00FE0653" w:rsidRPr="00FE0653" w:rsidRDefault="00FE0653" w:rsidP="00FE0653">
      <w:pPr>
        <w:jc w:val="both"/>
        <w:rPr>
          <w:rFonts w:ascii="Calibri" w:hAnsi="Calibri" w:cs="Arial"/>
          <w:sz w:val="22"/>
        </w:rPr>
      </w:pPr>
    </w:p>
    <w:p w:rsidR="00FE0653" w:rsidRPr="00FE0653" w:rsidRDefault="00FE0653" w:rsidP="00FE0653">
      <w:pPr>
        <w:pStyle w:val="xl37"/>
        <w:pBdr>
          <w:right w:val="none" w:sz="0" w:space="0" w:color="auto"/>
        </w:pBdr>
        <w:spacing w:before="0" w:beforeAutospacing="0" w:after="0" w:afterAutospacing="0"/>
        <w:jc w:val="both"/>
        <w:textAlignment w:val="auto"/>
        <w:rPr>
          <w:rFonts w:ascii="Calibri" w:eastAsia="Times New Roman" w:hAnsi="Calibri" w:cs="Arial"/>
          <w:szCs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094"/>
        <w:gridCol w:w="5510"/>
        <w:gridCol w:w="2435"/>
      </w:tblGrid>
      <w:tr w:rsidR="00FE1138" w:rsidRPr="00FE0653" w:rsidTr="00FE1138">
        <w:tc>
          <w:tcPr>
            <w:tcW w:w="1094" w:type="dxa"/>
            <w:tcBorders>
              <w:top w:val="single" w:sz="18" w:space="0" w:color="auto"/>
              <w:bottom w:val="single" w:sz="18" w:space="0" w:color="auto"/>
            </w:tcBorders>
          </w:tcPr>
          <w:p w:rsidR="00FE1138" w:rsidRPr="00FE0653" w:rsidRDefault="00FE1138" w:rsidP="00FE1138">
            <w:pPr>
              <w:jc w:val="both"/>
              <w:rPr>
                <w:rFonts w:ascii="Calibri" w:hAnsi="Calibri" w:cs="Arial"/>
                <w:b/>
                <w:bCs/>
              </w:rPr>
            </w:pPr>
            <w:r w:rsidRPr="00FE0653">
              <w:rPr>
                <w:rFonts w:ascii="Calibri" w:hAnsi="Calibri" w:cs="Arial"/>
                <w:b/>
                <w:bCs/>
                <w:sz w:val="22"/>
              </w:rPr>
              <w:t>D</w:t>
            </w:r>
            <w:r>
              <w:rPr>
                <w:rFonts w:ascii="Calibri" w:hAnsi="Calibri" w:cs="Arial"/>
                <w:b/>
                <w:bCs/>
                <w:sz w:val="22"/>
              </w:rPr>
              <w:t>ATE</w:t>
            </w:r>
          </w:p>
        </w:tc>
        <w:tc>
          <w:tcPr>
            <w:tcW w:w="5510" w:type="dxa"/>
            <w:tcBorders>
              <w:top w:val="single" w:sz="18" w:space="0" w:color="auto"/>
              <w:bottom w:val="single" w:sz="18" w:space="0" w:color="auto"/>
            </w:tcBorders>
          </w:tcPr>
          <w:p w:rsidR="00FE1138" w:rsidRPr="00FE0653" w:rsidRDefault="00FE1138" w:rsidP="009C45E6">
            <w:pPr>
              <w:jc w:val="both"/>
              <w:rPr>
                <w:rFonts w:ascii="Calibri" w:hAnsi="Calibri" w:cs="Arial"/>
                <w:b/>
                <w:bCs/>
              </w:rPr>
            </w:pPr>
            <w:r>
              <w:rPr>
                <w:rFonts w:ascii="Calibri" w:hAnsi="Calibri" w:cs="Arial"/>
                <w:b/>
                <w:bCs/>
                <w:sz w:val="22"/>
              </w:rPr>
              <w:t>REASON FOR CHANGE</w:t>
            </w:r>
          </w:p>
        </w:tc>
        <w:tc>
          <w:tcPr>
            <w:tcW w:w="2435" w:type="dxa"/>
            <w:tcBorders>
              <w:top w:val="single" w:sz="18" w:space="0" w:color="auto"/>
              <w:bottom w:val="single" w:sz="18" w:space="0" w:color="auto"/>
            </w:tcBorders>
          </w:tcPr>
          <w:p w:rsidR="00FE1138" w:rsidRPr="00FE0653" w:rsidRDefault="00FE1138" w:rsidP="009C45E6">
            <w:pPr>
              <w:jc w:val="both"/>
              <w:rPr>
                <w:rFonts w:ascii="Calibri" w:hAnsi="Calibri" w:cs="Arial"/>
                <w:b/>
                <w:bCs/>
              </w:rPr>
            </w:pPr>
            <w:r>
              <w:rPr>
                <w:rFonts w:ascii="Calibri" w:hAnsi="Calibri" w:cs="Arial"/>
                <w:b/>
                <w:bCs/>
                <w:sz w:val="22"/>
              </w:rPr>
              <w:t>AUTHOR</w:t>
            </w:r>
          </w:p>
        </w:tc>
      </w:tr>
      <w:tr w:rsidR="00FE1138" w:rsidRPr="00FE0653" w:rsidTr="00FE1138">
        <w:tc>
          <w:tcPr>
            <w:tcW w:w="1094" w:type="dxa"/>
            <w:tcBorders>
              <w:top w:val="single" w:sz="18" w:space="0" w:color="auto"/>
            </w:tcBorders>
          </w:tcPr>
          <w:p w:rsidR="00FE1138" w:rsidRPr="00FE0653" w:rsidRDefault="00FE1138" w:rsidP="009C45E6">
            <w:pPr>
              <w:jc w:val="both"/>
              <w:rPr>
                <w:rFonts w:ascii="Calibri" w:hAnsi="Calibri" w:cs="Arial"/>
              </w:rPr>
            </w:pPr>
            <w:r>
              <w:rPr>
                <w:rFonts w:ascii="Calibri" w:hAnsi="Calibri" w:cs="Arial"/>
                <w:sz w:val="22"/>
              </w:rPr>
              <w:t>17/05/13</w:t>
            </w:r>
          </w:p>
        </w:tc>
        <w:tc>
          <w:tcPr>
            <w:tcW w:w="5510" w:type="dxa"/>
            <w:tcBorders>
              <w:top w:val="single" w:sz="18" w:space="0" w:color="auto"/>
            </w:tcBorders>
          </w:tcPr>
          <w:p w:rsidR="00FE1138" w:rsidRPr="00FE0653" w:rsidRDefault="00FE1138" w:rsidP="009C45E6">
            <w:pPr>
              <w:jc w:val="both"/>
              <w:rPr>
                <w:rFonts w:ascii="Calibri" w:hAnsi="Calibri" w:cs="Arial"/>
              </w:rPr>
            </w:pPr>
            <w:r w:rsidRPr="00FE0653">
              <w:rPr>
                <w:rFonts w:ascii="Calibri" w:hAnsi="Calibri" w:cs="Arial"/>
                <w:sz w:val="22"/>
              </w:rPr>
              <w:t>New format</w:t>
            </w:r>
          </w:p>
        </w:tc>
        <w:tc>
          <w:tcPr>
            <w:tcW w:w="2435" w:type="dxa"/>
            <w:tcBorders>
              <w:top w:val="single" w:sz="18" w:space="0" w:color="auto"/>
            </w:tcBorders>
          </w:tcPr>
          <w:p w:rsidR="00FE1138" w:rsidRPr="00FE0653" w:rsidRDefault="00FE1138" w:rsidP="009C45E6">
            <w:pPr>
              <w:jc w:val="both"/>
              <w:rPr>
                <w:rFonts w:ascii="Calibri" w:hAnsi="Calibri" w:cs="Arial"/>
              </w:rPr>
            </w:pPr>
            <w:r w:rsidRPr="00FE0653">
              <w:rPr>
                <w:rFonts w:ascii="Calibri" w:hAnsi="Calibri" w:cs="Arial"/>
                <w:sz w:val="22"/>
              </w:rPr>
              <w:t>PA</w:t>
            </w:r>
          </w:p>
        </w:tc>
      </w:tr>
      <w:tr w:rsidR="00FE1138" w:rsidRPr="00FE0653" w:rsidTr="00FE1138">
        <w:tc>
          <w:tcPr>
            <w:tcW w:w="1094" w:type="dxa"/>
          </w:tcPr>
          <w:p w:rsidR="00FE1138" w:rsidRPr="00FE0653" w:rsidRDefault="00FE1138" w:rsidP="009C45E6">
            <w:pPr>
              <w:jc w:val="both"/>
              <w:rPr>
                <w:rFonts w:ascii="Calibri" w:hAnsi="Calibri" w:cs="Arial"/>
              </w:rPr>
            </w:pPr>
          </w:p>
        </w:tc>
        <w:tc>
          <w:tcPr>
            <w:tcW w:w="5510" w:type="dxa"/>
          </w:tcPr>
          <w:p w:rsidR="00FE1138" w:rsidRPr="00FE0653" w:rsidRDefault="00FE1138" w:rsidP="009C45E6">
            <w:pPr>
              <w:pStyle w:val="xl37"/>
              <w:pBdr>
                <w:right w:val="none" w:sz="0" w:space="0" w:color="auto"/>
              </w:pBdr>
              <w:spacing w:before="0" w:beforeAutospacing="0" w:after="0" w:afterAutospacing="0"/>
              <w:jc w:val="both"/>
              <w:textAlignment w:val="auto"/>
              <w:rPr>
                <w:rFonts w:ascii="Calibri" w:eastAsia="Times New Roman" w:hAnsi="Calibri" w:cs="Arial"/>
                <w:szCs w:val="20"/>
              </w:rPr>
            </w:pPr>
          </w:p>
        </w:tc>
        <w:tc>
          <w:tcPr>
            <w:tcW w:w="2435" w:type="dxa"/>
          </w:tcPr>
          <w:p w:rsidR="00FE1138" w:rsidRPr="00FE0653" w:rsidRDefault="00FE1138" w:rsidP="009C45E6">
            <w:pPr>
              <w:jc w:val="both"/>
              <w:rPr>
                <w:rFonts w:ascii="Calibri" w:hAnsi="Calibri" w:cs="Arial"/>
              </w:rPr>
            </w:pPr>
          </w:p>
        </w:tc>
      </w:tr>
      <w:tr w:rsidR="00FE1138" w:rsidRPr="00FE0653" w:rsidTr="00FE1138">
        <w:tc>
          <w:tcPr>
            <w:tcW w:w="1094" w:type="dxa"/>
          </w:tcPr>
          <w:p w:rsidR="00FE1138" w:rsidRPr="00FE0653" w:rsidRDefault="00FE1138" w:rsidP="009C45E6">
            <w:pPr>
              <w:jc w:val="both"/>
              <w:rPr>
                <w:rFonts w:ascii="Calibri" w:hAnsi="Calibri" w:cs="Arial"/>
              </w:rPr>
            </w:pPr>
          </w:p>
        </w:tc>
        <w:tc>
          <w:tcPr>
            <w:tcW w:w="5510" w:type="dxa"/>
          </w:tcPr>
          <w:p w:rsidR="00FE1138" w:rsidRPr="00FE0653" w:rsidRDefault="00FE1138" w:rsidP="009C45E6">
            <w:pPr>
              <w:jc w:val="both"/>
              <w:rPr>
                <w:rFonts w:ascii="Calibri" w:hAnsi="Calibri" w:cs="Arial"/>
              </w:rPr>
            </w:pPr>
          </w:p>
        </w:tc>
        <w:tc>
          <w:tcPr>
            <w:tcW w:w="2435" w:type="dxa"/>
          </w:tcPr>
          <w:p w:rsidR="00FE1138" w:rsidRPr="00FE0653" w:rsidRDefault="00FE1138" w:rsidP="009C45E6">
            <w:pPr>
              <w:jc w:val="both"/>
              <w:rPr>
                <w:rFonts w:ascii="Calibri" w:hAnsi="Calibri" w:cs="Arial"/>
              </w:rPr>
            </w:pPr>
          </w:p>
        </w:tc>
      </w:tr>
      <w:tr w:rsidR="00FE1138" w:rsidRPr="00FE0653" w:rsidTr="00FE1138">
        <w:tc>
          <w:tcPr>
            <w:tcW w:w="1094" w:type="dxa"/>
          </w:tcPr>
          <w:p w:rsidR="00FE1138" w:rsidRPr="00FE0653" w:rsidRDefault="00FE1138" w:rsidP="009C45E6">
            <w:pPr>
              <w:jc w:val="both"/>
              <w:rPr>
                <w:rFonts w:ascii="Calibri" w:hAnsi="Calibri" w:cs="Arial"/>
              </w:rPr>
            </w:pPr>
          </w:p>
        </w:tc>
        <w:tc>
          <w:tcPr>
            <w:tcW w:w="5510" w:type="dxa"/>
          </w:tcPr>
          <w:p w:rsidR="00FE1138" w:rsidRPr="00FE0653" w:rsidRDefault="00FE1138" w:rsidP="009C45E6">
            <w:pPr>
              <w:jc w:val="both"/>
              <w:rPr>
                <w:rFonts w:ascii="Calibri" w:hAnsi="Calibri" w:cs="Arial"/>
              </w:rPr>
            </w:pPr>
          </w:p>
        </w:tc>
        <w:tc>
          <w:tcPr>
            <w:tcW w:w="2435" w:type="dxa"/>
          </w:tcPr>
          <w:p w:rsidR="00FE1138" w:rsidRPr="00FE0653" w:rsidRDefault="00FE1138" w:rsidP="009C45E6">
            <w:pPr>
              <w:jc w:val="both"/>
              <w:rPr>
                <w:rFonts w:ascii="Calibri" w:hAnsi="Calibri" w:cs="Arial"/>
              </w:rPr>
            </w:pPr>
          </w:p>
        </w:tc>
      </w:tr>
      <w:tr w:rsidR="00FE1138" w:rsidRPr="00FE0653" w:rsidTr="00FE1138">
        <w:tc>
          <w:tcPr>
            <w:tcW w:w="1094" w:type="dxa"/>
          </w:tcPr>
          <w:p w:rsidR="00FE1138" w:rsidRPr="00FE0653" w:rsidRDefault="00FE1138" w:rsidP="009C45E6">
            <w:pPr>
              <w:jc w:val="both"/>
              <w:rPr>
                <w:rFonts w:ascii="Calibri" w:hAnsi="Calibri" w:cs="Arial"/>
              </w:rPr>
            </w:pPr>
          </w:p>
        </w:tc>
        <w:tc>
          <w:tcPr>
            <w:tcW w:w="5510" w:type="dxa"/>
          </w:tcPr>
          <w:p w:rsidR="00FE1138" w:rsidRPr="00FE0653" w:rsidRDefault="00FE1138" w:rsidP="009C45E6">
            <w:pPr>
              <w:jc w:val="both"/>
              <w:rPr>
                <w:rFonts w:ascii="Calibri" w:hAnsi="Calibri" w:cs="Arial"/>
              </w:rPr>
            </w:pPr>
          </w:p>
        </w:tc>
        <w:tc>
          <w:tcPr>
            <w:tcW w:w="2435" w:type="dxa"/>
          </w:tcPr>
          <w:p w:rsidR="00FE1138" w:rsidRPr="00FE0653" w:rsidRDefault="00FE1138" w:rsidP="009C45E6">
            <w:pPr>
              <w:jc w:val="both"/>
              <w:rPr>
                <w:rFonts w:ascii="Calibri" w:hAnsi="Calibri" w:cs="Arial"/>
              </w:rPr>
            </w:pPr>
          </w:p>
        </w:tc>
      </w:tr>
      <w:tr w:rsidR="00FE1138" w:rsidRPr="00FE0653" w:rsidTr="00FE1138">
        <w:tc>
          <w:tcPr>
            <w:tcW w:w="1094" w:type="dxa"/>
          </w:tcPr>
          <w:p w:rsidR="00FE1138" w:rsidRPr="00FE0653" w:rsidRDefault="00FE1138" w:rsidP="009C45E6">
            <w:pPr>
              <w:jc w:val="both"/>
              <w:rPr>
                <w:rFonts w:ascii="Calibri" w:hAnsi="Calibri" w:cs="Arial"/>
              </w:rPr>
            </w:pPr>
          </w:p>
        </w:tc>
        <w:tc>
          <w:tcPr>
            <w:tcW w:w="5510" w:type="dxa"/>
          </w:tcPr>
          <w:p w:rsidR="00FE1138" w:rsidRPr="00FE0653" w:rsidRDefault="00FE1138" w:rsidP="009C45E6">
            <w:pPr>
              <w:jc w:val="both"/>
              <w:rPr>
                <w:rFonts w:ascii="Calibri" w:hAnsi="Calibri" w:cs="Arial"/>
              </w:rPr>
            </w:pPr>
          </w:p>
        </w:tc>
        <w:tc>
          <w:tcPr>
            <w:tcW w:w="2435" w:type="dxa"/>
          </w:tcPr>
          <w:p w:rsidR="00FE1138" w:rsidRPr="00FE0653" w:rsidRDefault="00FE1138" w:rsidP="009C45E6">
            <w:pPr>
              <w:jc w:val="both"/>
              <w:rPr>
                <w:rFonts w:ascii="Calibri" w:hAnsi="Calibri" w:cs="Arial"/>
              </w:rPr>
            </w:pPr>
          </w:p>
        </w:tc>
      </w:tr>
      <w:tr w:rsidR="00FE1138" w:rsidRPr="00FE0653" w:rsidTr="00FE1138">
        <w:tc>
          <w:tcPr>
            <w:tcW w:w="1094" w:type="dxa"/>
          </w:tcPr>
          <w:p w:rsidR="00FE1138" w:rsidRPr="00FE0653" w:rsidRDefault="00FE1138" w:rsidP="009C45E6">
            <w:pPr>
              <w:jc w:val="both"/>
              <w:rPr>
                <w:rFonts w:ascii="Calibri" w:hAnsi="Calibri" w:cs="Arial"/>
              </w:rPr>
            </w:pPr>
          </w:p>
        </w:tc>
        <w:tc>
          <w:tcPr>
            <w:tcW w:w="5510" w:type="dxa"/>
          </w:tcPr>
          <w:p w:rsidR="00FE1138" w:rsidRPr="00FE0653" w:rsidRDefault="00FE1138" w:rsidP="009C45E6">
            <w:pPr>
              <w:jc w:val="both"/>
              <w:rPr>
                <w:rFonts w:ascii="Calibri" w:hAnsi="Calibri" w:cs="Arial"/>
              </w:rPr>
            </w:pPr>
          </w:p>
        </w:tc>
        <w:tc>
          <w:tcPr>
            <w:tcW w:w="2435" w:type="dxa"/>
          </w:tcPr>
          <w:p w:rsidR="00FE1138" w:rsidRPr="00FE0653" w:rsidRDefault="00FE1138" w:rsidP="009C45E6">
            <w:pPr>
              <w:jc w:val="both"/>
              <w:rPr>
                <w:rFonts w:ascii="Calibri" w:hAnsi="Calibri" w:cs="Arial"/>
              </w:rPr>
            </w:pPr>
          </w:p>
        </w:tc>
      </w:tr>
      <w:tr w:rsidR="00FE1138" w:rsidTr="00FE1138">
        <w:tc>
          <w:tcPr>
            <w:tcW w:w="1094" w:type="dxa"/>
          </w:tcPr>
          <w:p w:rsidR="00FE1138" w:rsidRDefault="00FE1138" w:rsidP="009C45E6">
            <w:pPr>
              <w:jc w:val="both"/>
              <w:rPr>
                <w:rFonts w:cs="Arial"/>
              </w:rPr>
            </w:pPr>
          </w:p>
        </w:tc>
        <w:tc>
          <w:tcPr>
            <w:tcW w:w="5510" w:type="dxa"/>
          </w:tcPr>
          <w:p w:rsidR="00FE1138" w:rsidRDefault="00FE1138" w:rsidP="009C45E6">
            <w:pPr>
              <w:jc w:val="both"/>
              <w:rPr>
                <w:rFonts w:cs="Arial"/>
              </w:rPr>
            </w:pPr>
          </w:p>
        </w:tc>
        <w:tc>
          <w:tcPr>
            <w:tcW w:w="2435" w:type="dxa"/>
          </w:tcPr>
          <w:p w:rsidR="00FE1138" w:rsidRDefault="00FE1138" w:rsidP="009C45E6">
            <w:pPr>
              <w:jc w:val="both"/>
              <w:rPr>
                <w:rFonts w:cs="Arial"/>
              </w:rPr>
            </w:pPr>
          </w:p>
        </w:tc>
      </w:tr>
    </w:tbl>
    <w:p w:rsidR="00FE0653" w:rsidRDefault="00FE0653" w:rsidP="00FE0653">
      <w:pPr>
        <w:jc w:val="both"/>
        <w:rPr>
          <w:rFonts w:ascii="Times New Roman" w:hAnsi="Times New Roman"/>
          <w:b/>
          <w:caps/>
        </w:rPr>
      </w:pPr>
    </w:p>
    <w:p w:rsidR="00FE0653" w:rsidRDefault="00FE0653" w:rsidP="00FE0653">
      <w:pPr>
        <w:jc w:val="both"/>
        <w:rPr>
          <w:rFonts w:ascii="Times New Roman" w:hAnsi="Times New Roman"/>
          <w:b/>
          <w:caps/>
        </w:rPr>
      </w:pPr>
    </w:p>
    <w:p w:rsidR="00223A46" w:rsidRDefault="00223A46"/>
    <w:sectPr w:rsidR="00223A46" w:rsidSect="00223A4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E1C" w:rsidRDefault="00331E1C" w:rsidP="00FE0653">
      <w:r>
        <w:separator/>
      </w:r>
    </w:p>
  </w:endnote>
  <w:endnote w:type="continuationSeparator" w:id="0">
    <w:p w:rsidR="00331E1C" w:rsidRDefault="00331E1C" w:rsidP="00FE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1C" w:rsidRDefault="0098475F">
    <w:pPr>
      <w:pStyle w:val="Footer"/>
    </w:pPr>
    <w:r>
      <w:rPr>
        <w:noProof/>
        <w:lang w:val="en-US" w:eastAsia="zh-TW"/>
      </w:rPr>
      <w:pict>
        <v:group id="_x0000_s1029" style="position:absolute;margin-left:0;margin-top:0;width:580.05pt;height:27.35pt;z-index:251662336;mso-position-horizontal:center;mso-position-horizontal-relative:page;mso-position-vertical:top;mso-position-vertical-relative:line" coordorigin="321,14850" coordsize="11601,547">
          <v:rect id="_x0000_s1030" style="position:absolute;left:374;top:14903;width:9346;height:432;mso-position-horizontal-relative:page;mso-position-vertical:center;mso-position-vertical-relative:bottom-margin-area" o:allowincell="f" fillcolor="#1f497d [3215]" stroked="f" strokecolor="#943634 [2405]">
            <v:fill color2="#943634 [2405]"/>
            <v:textbox style="mso-next-textbox:#_x0000_s1030">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331E1C" w:rsidRDefault="00331E1C" w:rsidP="00FE0653">
                      <w:pPr>
                        <w:pStyle w:val="Footer"/>
                        <w:jc w:val="center"/>
                        <w:rPr>
                          <w:color w:val="FFFFFF" w:themeColor="background1"/>
                          <w:spacing w:val="60"/>
                        </w:rPr>
                      </w:pPr>
                      <w:r>
                        <w:rPr>
                          <w:color w:val="FFFFFF" w:themeColor="background1"/>
                          <w:spacing w:val="60"/>
                        </w:rPr>
                        <w:t>Authorised: PA</w:t>
                      </w:r>
                    </w:p>
                  </w:sdtContent>
                </w:sdt>
                <w:p w:rsidR="00331E1C" w:rsidRDefault="00331E1C">
                  <w:pPr>
                    <w:pStyle w:val="Header"/>
                    <w:rPr>
                      <w:color w:val="FFFFFF" w:themeColor="background1"/>
                    </w:rPr>
                  </w:pPr>
                </w:p>
              </w:txbxContent>
            </v:textbox>
          </v:rect>
          <v:rect id="_x0000_s1031" style="position:absolute;left:9763;top:14903;width:2102;height:432;mso-position-horizontal-relative:page;mso-position-vertical:center;mso-position-vertical-relative:bottom-margin-area" o:allowincell="f" fillcolor="#1f497d [3215]" stroked="f">
            <v:fill color2="#943634 [2405]"/>
            <v:textbox style="mso-next-textbox:#_x0000_s1031">
              <w:txbxContent>
                <w:p w:rsidR="00331E1C" w:rsidRPr="00E670CD" w:rsidRDefault="00331E1C">
                  <w:pPr>
                    <w:pStyle w:val="Footer"/>
                    <w:rPr>
                      <w:color w:val="FFFFFF" w:themeColor="background1"/>
                    </w:rPr>
                  </w:pPr>
                  <w:r>
                    <w:rPr>
                      <w:color w:val="FFFFFF" w:themeColor="background1"/>
                    </w:rPr>
                    <w:t xml:space="preserve">Page </w:t>
                  </w:r>
                  <w:r w:rsidR="002004FB">
                    <w:fldChar w:fldCharType="begin"/>
                  </w:r>
                  <w:r w:rsidR="002004FB">
                    <w:instrText xml:space="preserve"> PAGE   \* MERGEFORMAT </w:instrText>
                  </w:r>
                  <w:r w:rsidR="002004FB">
                    <w:fldChar w:fldCharType="separate"/>
                  </w:r>
                  <w:r w:rsidR="0098475F" w:rsidRPr="0098475F">
                    <w:rPr>
                      <w:noProof/>
                      <w:color w:val="FFFFFF" w:themeColor="background1"/>
                    </w:rPr>
                    <w:t>4</w:t>
                  </w:r>
                  <w:r w:rsidR="002004FB">
                    <w:rPr>
                      <w:noProof/>
                      <w:color w:val="FFFFFF" w:themeColor="background1"/>
                    </w:rPr>
                    <w:fldChar w:fldCharType="end"/>
                  </w:r>
                  <w:r>
                    <w:rPr>
                      <w:color w:val="FFFFFF" w:themeColor="background1"/>
                    </w:rPr>
                    <w:t xml:space="preserve"> of 7</w:t>
                  </w:r>
                </w:p>
              </w:txbxContent>
            </v:textbox>
          </v:rect>
          <v:rect id="_x0000_s103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E1C" w:rsidRDefault="00331E1C" w:rsidP="00FE0653">
      <w:r>
        <w:separator/>
      </w:r>
    </w:p>
  </w:footnote>
  <w:footnote w:type="continuationSeparator" w:id="0">
    <w:p w:rsidR="00331E1C" w:rsidRDefault="00331E1C" w:rsidP="00FE0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1C" w:rsidRDefault="0098475F">
    <w:pPr>
      <w:pStyle w:val="Header"/>
    </w:pPr>
    <w:r>
      <w:rPr>
        <w:noProof/>
        <w:lang w:val="en-US" w:eastAsia="zh-TW"/>
      </w:rPr>
      <w:pict>
        <v:group id="_x0000_s1025"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1026" style="position:absolute;left:377;top:360;width:9346;height:720;mso-position-horizontal-relative:page;mso-position-vertical:center;mso-position-vertical-relative:top-margin-area;v-text-anchor:middle" fillcolor="#1f497d [3215]" stroked="f" strokecolor="white [3212]" strokeweight="1.5pt">
            <v:textbox style="mso-next-textbox:#_x0000_s1026">
              <w:txbxContent>
                <w:sdt>
                  <w:sdtPr>
                    <w:rPr>
                      <w:color w:val="FFFFFF" w:themeColor="background1"/>
                      <w:sz w:val="28"/>
                      <w:szCs w:val="28"/>
                    </w:rPr>
                    <w:alias w:val="Title"/>
                    <w:id w:val="538682326"/>
                    <w:placeholder>
                      <w:docPart w:val="BDD450ECD8CB4D179B7309E483106F9A"/>
                    </w:placeholder>
                    <w:dataBinding w:prefixMappings="xmlns:ns0='http://schemas.openxmlformats.org/package/2006/metadata/core-properties' xmlns:ns1='http://purl.org/dc/elements/1.1/'" w:xpath="/ns0:coreProperties[1]/ns1:title[1]" w:storeItemID="{6C3C8BC8-F283-45AE-878A-BAB7291924A1}"/>
                    <w:text/>
                  </w:sdtPr>
                  <w:sdtEndPr/>
                  <w:sdtContent>
                    <w:p w:rsidR="00331E1C" w:rsidRDefault="00331E1C">
                      <w:pPr>
                        <w:pStyle w:val="Header"/>
                        <w:rPr>
                          <w:color w:val="FFFFFF" w:themeColor="background1"/>
                          <w:sz w:val="28"/>
                          <w:szCs w:val="28"/>
                        </w:rPr>
                      </w:pPr>
                      <w:r>
                        <w:rPr>
                          <w:color w:val="FFFFFF" w:themeColor="background1"/>
                          <w:sz w:val="28"/>
                          <w:szCs w:val="28"/>
                        </w:rPr>
                        <w:t>QCP 4.01 Document Control</w:t>
                      </w:r>
                    </w:p>
                  </w:sdtContent>
                </w:sdt>
              </w:txbxContent>
            </v:textbox>
          </v:rect>
          <v:rect id="_x0000_s1027"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1027">
              <w:txbxContent>
                <w:p w:rsidR="00331E1C" w:rsidRPr="00FE0653" w:rsidRDefault="00AB050B">
                  <w:pPr>
                    <w:pStyle w:val="Header"/>
                    <w:rPr>
                      <w:color w:val="FFFFFF" w:themeColor="background1"/>
                      <w:sz w:val="20"/>
                    </w:rPr>
                  </w:pPr>
                  <w:r>
                    <w:rPr>
                      <w:color w:val="FFFFFF" w:themeColor="background1"/>
                      <w:sz w:val="36"/>
                      <w:szCs w:val="36"/>
                    </w:rPr>
                    <w:t>Rev 6</w:t>
                  </w:r>
                  <w:r w:rsidR="00331E1C">
                    <w:rPr>
                      <w:color w:val="FFFFFF" w:themeColor="background1"/>
                      <w:sz w:val="36"/>
                      <w:szCs w:val="36"/>
                    </w:rPr>
                    <w:t xml:space="preserve"> </w:t>
                  </w:r>
                  <w:r>
                    <w:rPr>
                      <w:color w:val="FFFFFF" w:themeColor="background1"/>
                      <w:sz w:val="18"/>
                      <w:szCs w:val="18"/>
                    </w:rPr>
                    <w:t>17/07/18</w:t>
                  </w:r>
                </w:p>
              </w:txbxContent>
            </v:textbox>
          </v:rect>
          <v:rect id="_x0000_s1028"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2AC2"/>
    <w:multiLevelType w:val="multilevel"/>
    <w:tmpl w:val="3ED4A37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bullet"/>
      <w:lvlText w:val=""/>
      <w:lvlJc w:val="left"/>
      <w:pPr>
        <w:tabs>
          <w:tab w:val="num" w:pos="2520"/>
        </w:tabs>
        <w:ind w:left="2520" w:hanging="1080"/>
      </w:pPr>
      <w:rPr>
        <w:rFonts w:ascii="Symbol" w:hAnsi="Symbol"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E0E3945"/>
    <w:multiLevelType w:val="multilevel"/>
    <w:tmpl w:val="9E84D6A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5CC46E7"/>
    <w:multiLevelType w:val="multilevel"/>
    <w:tmpl w:val="9AC27462"/>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870"/>
        </w:tabs>
        <w:ind w:left="870" w:hanging="45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2A8B6211"/>
    <w:multiLevelType w:val="multilevel"/>
    <w:tmpl w:val="053641E6"/>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C0740B8"/>
    <w:multiLevelType w:val="hybridMultilevel"/>
    <w:tmpl w:val="4E100BF6"/>
    <w:lvl w:ilvl="0" w:tplc="D3C0253C">
      <w:start w:val="1"/>
      <w:numFmt w:val="lowerLetter"/>
      <w:lvlText w:val="%1)"/>
      <w:lvlJc w:val="left"/>
      <w:pPr>
        <w:tabs>
          <w:tab w:val="num" w:pos="2420"/>
        </w:tabs>
        <w:ind w:left="2420" w:hanging="435"/>
      </w:pPr>
      <w:rPr>
        <w:rFonts w:hint="default"/>
      </w:rPr>
    </w:lvl>
    <w:lvl w:ilvl="1" w:tplc="52724B9E">
      <w:start w:val="1"/>
      <w:numFmt w:val="upperLetter"/>
      <w:lvlText w:val="%2)"/>
      <w:lvlJc w:val="left"/>
      <w:pPr>
        <w:tabs>
          <w:tab w:val="num" w:pos="3125"/>
        </w:tabs>
        <w:ind w:left="3125" w:hanging="420"/>
      </w:pPr>
      <w:rPr>
        <w:rFonts w:hint="default"/>
      </w:rPr>
    </w:lvl>
    <w:lvl w:ilvl="2" w:tplc="0409001B" w:tentative="1">
      <w:start w:val="1"/>
      <w:numFmt w:val="lowerRoman"/>
      <w:lvlText w:val="%3."/>
      <w:lvlJc w:val="right"/>
      <w:pPr>
        <w:tabs>
          <w:tab w:val="num" w:pos="3785"/>
        </w:tabs>
        <w:ind w:left="3785" w:hanging="180"/>
      </w:pPr>
    </w:lvl>
    <w:lvl w:ilvl="3" w:tplc="0409000F" w:tentative="1">
      <w:start w:val="1"/>
      <w:numFmt w:val="decimal"/>
      <w:lvlText w:val="%4."/>
      <w:lvlJc w:val="left"/>
      <w:pPr>
        <w:tabs>
          <w:tab w:val="num" w:pos="4505"/>
        </w:tabs>
        <w:ind w:left="4505" w:hanging="360"/>
      </w:pPr>
    </w:lvl>
    <w:lvl w:ilvl="4" w:tplc="04090019" w:tentative="1">
      <w:start w:val="1"/>
      <w:numFmt w:val="lowerLetter"/>
      <w:lvlText w:val="%5."/>
      <w:lvlJc w:val="left"/>
      <w:pPr>
        <w:tabs>
          <w:tab w:val="num" w:pos="5225"/>
        </w:tabs>
        <w:ind w:left="5225" w:hanging="360"/>
      </w:pPr>
    </w:lvl>
    <w:lvl w:ilvl="5" w:tplc="0409001B" w:tentative="1">
      <w:start w:val="1"/>
      <w:numFmt w:val="lowerRoman"/>
      <w:lvlText w:val="%6."/>
      <w:lvlJc w:val="right"/>
      <w:pPr>
        <w:tabs>
          <w:tab w:val="num" w:pos="5945"/>
        </w:tabs>
        <w:ind w:left="5945" w:hanging="180"/>
      </w:pPr>
    </w:lvl>
    <w:lvl w:ilvl="6" w:tplc="0409000F" w:tentative="1">
      <w:start w:val="1"/>
      <w:numFmt w:val="decimal"/>
      <w:lvlText w:val="%7."/>
      <w:lvlJc w:val="left"/>
      <w:pPr>
        <w:tabs>
          <w:tab w:val="num" w:pos="6665"/>
        </w:tabs>
        <w:ind w:left="6665" w:hanging="360"/>
      </w:pPr>
    </w:lvl>
    <w:lvl w:ilvl="7" w:tplc="04090019" w:tentative="1">
      <w:start w:val="1"/>
      <w:numFmt w:val="lowerLetter"/>
      <w:lvlText w:val="%8."/>
      <w:lvlJc w:val="left"/>
      <w:pPr>
        <w:tabs>
          <w:tab w:val="num" w:pos="7385"/>
        </w:tabs>
        <w:ind w:left="7385" w:hanging="360"/>
      </w:pPr>
    </w:lvl>
    <w:lvl w:ilvl="8" w:tplc="0409001B" w:tentative="1">
      <w:start w:val="1"/>
      <w:numFmt w:val="lowerRoman"/>
      <w:lvlText w:val="%9."/>
      <w:lvlJc w:val="right"/>
      <w:pPr>
        <w:tabs>
          <w:tab w:val="num" w:pos="8105"/>
        </w:tabs>
        <w:ind w:left="8105" w:hanging="180"/>
      </w:pPr>
    </w:lvl>
  </w:abstractNum>
  <w:abstractNum w:abstractNumId="5" w15:restartNumberingAfterBreak="0">
    <w:nsid w:val="32495BD9"/>
    <w:multiLevelType w:val="multilevel"/>
    <w:tmpl w:val="D8EA1790"/>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3806784"/>
    <w:multiLevelType w:val="multilevel"/>
    <w:tmpl w:val="14323DE6"/>
    <w:lvl w:ilvl="0">
      <w:start w:val="10"/>
      <w:numFmt w:val="decimal"/>
      <w:lvlText w:val="%1."/>
      <w:lvlJc w:val="left"/>
      <w:pPr>
        <w:tabs>
          <w:tab w:val="num" w:pos="870"/>
        </w:tabs>
        <w:ind w:left="870" w:hanging="870"/>
      </w:pPr>
      <w:rPr>
        <w:rFonts w:hint="default"/>
      </w:rPr>
    </w:lvl>
    <w:lvl w:ilvl="1">
      <w:start w:val="1"/>
      <w:numFmt w:val="decimal"/>
      <w:lvlText w:val="%1.%2."/>
      <w:lvlJc w:val="left"/>
      <w:pPr>
        <w:tabs>
          <w:tab w:val="num" w:pos="1014"/>
        </w:tabs>
        <w:ind w:left="1014" w:hanging="870"/>
      </w:pPr>
      <w:rPr>
        <w:rFonts w:hint="default"/>
      </w:rPr>
    </w:lvl>
    <w:lvl w:ilvl="2">
      <w:start w:val="1"/>
      <w:numFmt w:val="decimal"/>
      <w:lvlText w:val="%1.%2.%3."/>
      <w:lvlJc w:val="left"/>
      <w:pPr>
        <w:tabs>
          <w:tab w:val="num" w:pos="1158"/>
        </w:tabs>
        <w:ind w:left="1158" w:hanging="870"/>
      </w:pPr>
      <w:rPr>
        <w:rFonts w:hint="default"/>
      </w:rPr>
    </w:lvl>
    <w:lvl w:ilvl="3">
      <w:start w:val="1"/>
      <w:numFmt w:val="decimal"/>
      <w:lvlText w:val="%1.%2.%3.%4."/>
      <w:lvlJc w:val="left"/>
      <w:pPr>
        <w:tabs>
          <w:tab w:val="num" w:pos="1302"/>
        </w:tabs>
        <w:ind w:left="1302" w:hanging="87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952"/>
        </w:tabs>
        <w:ind w:left="2952" w:hanging="1800"/>
      </w:pPr>
      <w:rPr>
        <w:rFonts w:hint="default"/>
      </w:rPr>
    </w:lvl>
  </w:abstractNum>
  <w:abstractNum w:abstractNumId="7" w15:restartNumberingAfterBreak="0">
    <w:nsid w:val="33DC3150"/>
    <w:multiLevelType w:val="multilevel"/>
    <w:tmpl w:val="2EBA1AB0"/>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7C94911"/>
    <w:multiLevelType w:val="multilevel"/>
    <w:tmpl w:val="00087FE2"/>
    <w:lvl w:ilvl="0">
      <w:start w:val="11"/>
      <w:numFmt w:val="decimal"/>
      <w:lvlText w:val="%1.0"/>
      <w:lvlJc w:val="left"/>
      <w:pPr>
        <w:tabs>
          <w:tab w:val="num" w:pos="540"/>
        </w:tabs>
        <w:ind w:left="540" w:hanging="540"/>
      </w:pPr>
      <w:rPr>
        <w:rFonts w:hint="default"/>
        <w:b/>
        <w:u w:val="single"/>
      </w:rPr>
    </w:lvl>
    <w:lvl w:ilvl="1">
      <w:start w:val="1"/>
      <w:numFmt w:val="decimal"/>
      <w:lvlText w:val="%1.%2"/>
      <w:lvlJc w:val="left"/>
      <w:pPr>
        <w:tabs>
          <w:tab w:val="num" w:pos="828"/>
        </w:tabs>
        <w:ind w:left="828" w:hanging="540"/>
      </w:pPr>
      <w:rPr>
        <w:rFonts w:hint="default"/>
        <w:b w:val="0"/>
      </w:rPr>
    </w:lvl>
    <w:lvl w:ilvl="2">
      <w:start w:val="1"/>
      <w:numFmt w:val="decimal"/>
      <w:lvlText w:val="%1.%2.%3"/>
      <w:lvlJc w:val="left"/>
      <w:pPr>
        <w:tabs>
          <w:tab w:val="num" w:pos="1296"/>
        </w:tabs>
        <w:ind w:left="1296" w:hanging="720"/>
      </w:pPr>
      <w:rPr>
        <w:rFonts w:hint="default"/>
        <w:b w:val="0"/>
      </w:rPr>
    </w:lvl>
    <w:lvl w:ilvl="3">
      <w:start w:val="1"/>
      <w:numFmt w:val="decimal"/>
      <w:lvlText w:val="%1.%2.%3.%4"/>
      <w:lvlJc w:val="left"/>
      <w:pPr>
        <w:tabs>
          <w:tab w:val="num" w:pos="1584"/>
        </w:tabs>
        <w:ind w:left="1584" w:hanging="720"/>
      </w:pPr>
      <w:rPr>
        <w:rFonts w:hint="default"/>
        <w:b w:val="0"/>
      </w:rPr>
    </w:lvl>
    <w:lvl w:ilvl="4">
      <w:start w:val="1"/>
      <w:numFmt w:val="decimal"/>
      <w:lvlText w:val="%1.%2.%3.%4.%5"/>
      <w:lvlJc w:val="left"/>
      <w:pPr>
        <w:tabs>
          <w:tab w:val="num" w:pos="2232"/>
        </w:tabs>
        <w:ind w:left="2232" w:hanging="1080"/>
      </w:pPr>
      <w:rPr>
        <w:rFonts w:hint="default"/>
        <w:b w:val="0"/>
      </w:rPr>
    </w:lvl>
    <w:lvl w:ilvl="5">
      <w:start w:val="1"/>
      <w:numFmt w:val="decimal"/>
      <w:lvlText w:val="%1.%2.%3.%4.%5.%6"/>
      <w:lvlJc w:val="left"/>
      <w:pPr>
        <w:tabs>
          <w:tab w:val="num" w:pos="2520"/>
        </w:tabs>
        <w:ind w:left="2520" w:hanging="1080"/>
      </w:pPr>
      <w:rPr>
        <w:rFonts w:hint="default"/>
        <w:b w:val="0"/>
      </w:rPr>
    </w:lvl>
    <w:lvl w:ilvl="6">
      <w:start w:val="1"/>
      <w:numFmt w:val="decimal"/>
      <w:lvlText w:val="%1.%2.%3.%4.%5.%6.%7"/>
      <w:lvlJc w:val="left"/>
      <w:pPr>
        <w:tabs>
          <w:tab w:val="num" w:pos="3168"/>
        </w:tabs>
        <w:ind w:left="3168" w:hanging="1440"/>
      </w:pPr>
      <w:rPr>
        <w:rFonts w:hint="default"/>
        <w:b w:val="0"/>
      </w:rPr>
    </w:lvl>
    <w:lvl w:ilvl="7">
      <w:start w:val="1"/>
      <w:numFmt w:val="decimal"/>
      <w:lvlText w:val="%1.%2.%3.%4.%5.%6.%7.%8"/>
      <w:lvlJc w:val="left"/>
      <w:pPr>
        <w:tabs>
          <w:tab w:val="num" w:pos="3456"/>
        </w:tabs>
        <w:ind w:left="3456" w:hanging="1440"/>
      </w:pPr>
      <w:rPr>
        <w:rFonts w:hint="default"/>
        <w:b w:val="0"/>
      </w:rPr>
    </w:lvl>
    <w:lvl w:ilvl="8">
      <w:start w:val="1"/>
      <w:numFmt w:val="decimal"/>
      <w:lvlText w:val="%1.%2.%3.%4.%5.%6.%7.%8.%9"/>
      <w:lvlJc w:val="left"/>
      <w:pPr>
        <w:tabs>
          <w:tab w:val="num" w:pos="4104"/>
        </w:tabs>
        <w:ind w:left="4104" w:hanging="1800"/>
      </w:pPr>
      <w:rPr>
        <w:rFonts w:hint="default"/>
        <w:b w:val="0"/>
      </w:rPr>
    </w:lvl>
  </w:abstractNum>
  <w:abstractNum w:abstractNumId="9" w15:restartNumberingAfterBreak="0">
    <w:nsid w:val="3AFF11DA"/>
    <w:multiLevelType w:val="multilevel"/>
    <w:tmpl w:val="9E84D6A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51B8362E"/>
    <w:multiLevelType w:val="multilevel"/>
    <w:tmpl w:val="85CAFBA6"/>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7372BDF"/>
    <w:multiLevelType w:val="multilevel"/>
    <w:tmpl w:val="95D6B04E"/>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60A907A9"/>
    <w:multiLevelType w:val="multilevel"/>
    <w:tmpl w:val="FE9678BA"/>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69C32A52"/>
    <w:multiLevelType w:val="multilevel"/>
    <w:tmpl w:val="7C566422"/>
    <w:lvl w:ilvl="0">
      <w:start w:val="10"/>
      <w:numFmt w:val="decimal"/>
      <w:lvlText w:val="%1."/>
      <w:lvlJc w:val="left"/>
      <w:pPr>
        <w:tabs>
          <w:tab w:val="num" w:pos="870"/>
        </w:tabs>
        <w:ind w:left="870" w:hanging="870"/>
      </w:pPr>
      <w:rPr>
        <w:rFonts w:hint="default"/>
      </w:rPr>
    </w:lvl>
    <w:lvl w:ilvl="1">
      <w:start w:val="2"/>
      <w:numFmt w:val="decimal"/>
      <w:lvlText w:val="%1.%2."/>
      <w:lvlJc w:val="left"/>
      <w:pPr>
        <w:tabs>
          <w:tab w:val="num" w:pos="1014"/>
        </w:tabs>
        <w:ind w:left="1014" w:hanging="870"/>
      </w:pPr>
      <w:rPr>
        <w:rFonts w:hint="default"/>
      </w:rPr>
    </w:lvl>
    <w:lvl w:ilvl="2">
      <w:start w:val="2"/>
      <w:numFmt w:val="decimal"/>
      <w:lvlText w:val="%1.%2.%3."/>
      <w:lvlJc w:val="left"/>
      <w:pPr>
        <w:tabs>
          <w:tab w:val="num" w:pos="1158"/>
        </w:tabs>
        <w:ind w:left="1158" w:hanging="870"/>
      </w:pPr>
      <w:rPr>
        <w:rFonts w:hint="default"/>
      </w:rPr>
    </w:lvl>
    <w:lvl w:ilvl="3">
      <w:start w:val="1"/>
      <w:numFmt w:val="decimal"/>
      <w:lvlText w:val="%1.%2.%3.%4."/>
      <w:lvlJc w:val="left"/>
      <w:pPr>
        <w:tabs>
          <w:tab w:val="num" w:pos="1302"/>
        </w:tabs>
        <w:ind w:left="1302" w:hanging="87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952"/>
        </w:tabs>
        <w:ind w:left="2952" w:hanging="1800"/>
      </w:pPr>
      <w:rPr>
        <w:rFonts w:hint="default"/>
      </w:rPr>
    </w:lvl>
  </w:abstractNum>
  <w:abstractNum w:abstractNumId="14" w15:restartNumberingAfterBreak="0">
    <w:nsid w:val="6B0974D1"/>
    <w:multiLevelType w:val="hybridMultilevel"/>
    <w:tmpl w:val="9CDE7856"/>
    <w:lvl w:ilvl="0" w:tplc="0F18732A">
      <w:start w:val="5"/>
      <w:numFmt w:val="decimal"/>
      <w:lvlText w:val="14.1%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1"/>
  </w:num>
  <w:num w:numId="2">
    <w:abstractNumId w:val="10"/>
  </w:num>
  <w:num w:numId="3">
    <w:abstractNumId w:val="12"/>
  </w:num>
  <w:num w:numId="4">
    <w:abstractNumId w:val="3"/>
  </w:num>
  <w:num w:numId="5">
    <w:abstractNumId w:val="5"/>
  </w:num>
  <w:num w:numId="6">
    <w:abstractNumId w:val="2"/>
  </w:num>
  <w:num w:numId="7">
    <w:abstractNumId w:val="7"/>
  </w:num>
  <w:num w:numId="8">
    <w:abstractNumId w:val="6"/>
  </w:num>
  <w:num w:numId="9">
    <w:abstractNumId w:val="13"/>
  </w:num>
  <w:num w:numId="10">
    <w:abstractNumId w:val="8"/>
  </w:num>
  <w:num w:numId="11">
    <w:abstractNumId w:val="0"/>
  </w:num>
  <w:num w:numId="12">
    <w:abstractNumId w:val="9"/>
  </w:num>
  <w:num w:numId="13">
    <w:abstractNumId w:val="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FE0653"/>
    <w:rsid w:val="00073C73"/>
    <w:rsid w:val="001B59A5"/>
    <w:rsid w:val="001E57D9"/>
    <w:rsid w:val="001F46BF"/>
    <w:rsid w:val="002004FB"/>
    <w:rsid w:val="00223A46"/>
    <w:rsid w:val="002255C7"/>
    <w:rsid w:val="002259D9"/>
    <w:rsid w:val="00292D37"/>
    <w:rsid w:val="00331E1C"/>
    <w:rsid w:val="00364DCC"/>
    <w:rsid w:val="0053535D"/>
    <w:rsid w:val="005E3DBD"/>
    <w:rsid w:val="00742DF6"/>
    <w:rsid w:val="00851E00"/>
    <w:rsid w:val="00886FCC"/>
    <w:rsid w:val="008F5BFD"/>
    <w:rsid w:val="00971563"/>
    <w:rsid w:val="0098475F"/>
    <w:rsid w:val="00987917"/>
    <w:rsid w:val="009A72CB"/>
    <w:rsid w:val="009C45E6"/>
    <w:rsid w:val="00A65BAB"/>
    <w:rsid w:val="00A9138E"/>
    <w:rsid w:val="00AB050B"/>
    <w:rsid w:val="00AC1946"/>
    <w:rsid w:val="00AF00F5"/>
    <w:rsid w:val="00B34DE5"/>
    <w:rsid w:val="00B875DE"/>
    <w:rsid w:val="00CC21ED"/>
    <w:rsid w:val="00D245F2"/>
    <w:rsid w:val="00D41B27"/>
    <w:rsid w:val="00E127CA"/>
    <w:rsid w:val="00E30F04"/>
    <w:rsid w:val="00E670CD"/>
    <w:rsid w:val="00F13FD9"/>
    <w:rsid w:val="00FE0653"/>
    <w:rsid w:val="00FE1138"/>
    <w:rsid w:val="00FF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rules v:ext="edit">
        <o:r id="V:Rule17" type="connector" idref="#_x0000_s2080"/>
        <o:r id="V:Rule18" type="connector" idref="#_x0000_s2077"/>
        <o:r id="V:Rule19" type="connector" idref="#_x0000_s2061"/>
        <o:r id="V:Rule20" type="connector" idref="#_x0000_s2078"/>
        <o:r id="V:Rule21" type="connector" idref="#_x0000_s2063"/>
        <o:r id="V:Rule22" type="connector" idref="#_x0000_s2065"/>
        <o:r id="V:Rule23" type="connector" idref="#_x0000_s2070"/>
        <o:r id="V:Rule24" type="connector" idref="#_x0000_s2059"/>
        <o:r id="V:Rule25" type="connector" idref="#_x0000_s2066"/>
        <o:r id="V:Rule26" type="connector" idref="#_x0000_s2076"/>
        <o:r id="V:Rule27" type="connector" idref="#_x0000_s2073"/>
        <o:r id="V:Rule28" type="connector" idref="#_x0000_s2064"/>
        <o:r id="V:Rule29" type="connector" idref="#_x0000_s2074"/>
        <o:r id="V:Rule30" type="connector" idref="#_x0000_s2071"/>
        <o:r id="V:Rule31" type="connector" idref="#_x0000_s2058"/>
        <o:r id="V:Rule32" type="connector" idref="#_x0000_s2062"/>
      </o:rules>
    </o:shapelayout>
  </w:shapeDefaults>
  <w:decimalSymbol w:val="."/>
  <w:listSeparator w:val=","/>
  <w15:docId w15:val="{0CB28F4E-D51C-4C98-B5D3-D0F22357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653"/>
    <w:pPr>
      <w:spacing w:after="0" w:line="240" w:lineRule="auto"/>
    </w:pPr>
    <w:rPr>
      <w:rFonts w:ascii="Arial" w:eastAsia="Times New Roman" w:hAnsi="Arial" w:cs="Times New Roman"/>
      <w:sz w:val="24"/>
      <w:szCs w:val="20"/>
    </w:rPr>
  </w:style>
  <w:style w:type="paragraph" w:styleId="Heading4">
    <w:name w:val="heading 4"/>
    <w:basedOn w:val="Normal"/>
    <w:next w:val="Normal"/>
    <w:link w:val="Heading4Char"/>
    <w:qFormat/>
    <w:rsid w:val="00FE0653"/>
    <w:pPr>
      <w:keepNext/>
      <w:jc w:val="center"/>
      <w:outlineLvl w:val="3"/>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653"/>
    <w:pPr>
      <w:tabs>
        <w:tab w:val="center" w:pos="4513"/>
        <w:tab w:val="right" w:pos="9026"/>
      </w:tabs>
    </w:pPr>
  </w:style>
  <w:style w:type="character" w:customStyle="1" w:styleId="HeaderChar">
    <w:name w:val="Header Char"/>
    <w:basedOn w:val="DefaultParagraphFont"/>
    <w:link w:val="Header"/>
    <w:uiPriority w:val="99"/>
    <w:rsid w:val="00FE0653"/>
  </w:style>
  <w:style w:type="paragraph" w:styleId="Footer">
    <w:name w:val="footer"/>
    <w:basedOn w:val="Normal"/>
    <w:link w:val="FooterChar"/>
    <w:uiPriority w:val="99"/>
    <w:unhideWhenUsed/>
    <w:rsid w:val="00FE0653"/>
    <w:pPr>
      <w:tabs>
        <w:tab w:val="center" w:pos="4513"/>
        <w:tab w:val="right" w:pos="9026"/>
      </w:tabs>
    </w:pPr>
  </w:style>
  <w:style w:type="character" w:customStyle="1" w:styleId="FooterChar">
    <w:name w:val="Footer Char"/>
    <w:basedOn w:val="DefaultParagraphFont"/>
    <w:link w:val="Footer"/>
    <w:uiPriority w:val="99"/>
    <w:rsid w:val="00FE0653"/>
  </w:style>
  <w:style w:type="paragraph" w:styleId="BalloonText">
    <w:name w:val="Balloon Text"/>
    <w:basedOn w:val="Normal"/>
    <w:link w:val="BalloonTextChar"/>
    <w:uiPriority w:val="99"/>
    <w:semiHidden/>
    <w:unhideWhenUsed/>
    <w:rsid w:val="00FE0653"/>
    <w:rPr>
      <w:rFonts w:ascii="Tahoma" w:hAnsi="Tahoma" w:cs="Tahoma"/>
      <w:sz w:val="16"/>
      <w:szCs w:val="16"/>
    </w:rPr>
  </w:style>
  <w:style w:type="character" w:customStyle="1" w:styleId="BalloonTextChar">
    <w:name w:val="Balloon Text Char"/>
    <w:basedOn w:val="DefaultParagraphFont"/>
    <w:link w:val="BalloonText"/>
    <w:uiPriority w:val="99"/>
    <w:semiHidden/>
    <w:rsid w:val="00FE0653"/>
    <w:rPr>
      <w:rFonts w:ascii="Tahoma" w:hAnsi="Tahoma" w:cs="Tahoma"/>
      <w:sz w:val="16"/>
      <w:szCs w:val="16"/>
    </w:rPr>
  </w:style>
  <w:style w:type="character" w:customStyle="1" w:styleId="Heading4Char">
    <w:name w:val="Heading 4 Char"/>
    <w:basedOn w:val="DefaultParagraphFont"/>
    <w:link w:val="Heading4"/>
    <w:rsid w:val="00FE0653"/>
    <w:rPr>
      <w:rFonts w:ascii="Times New Roman" w:eastAsia="Times New Roman" w:hAnsi="Times New Roman" w:cs="Times New Roman"/>
      <w:b/>
      <w:sz w:val="24"/>
      <w:szCs w:val="20"/>
      <w:u w:val="single"/>
    </w:rPr>
  </w:style>
  <w:style w:type="paragraph" w:customStyle="1" w:styleId="xl27">
    <w:name w:val="xl27"/>
    <w:basedOn w:val="Normal"/>
    <w:rsid w:val="00FE0653"/>
    <w:pPr>
      <w:pBdr>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7">
    <w:name w:val="xl37"/>
    <w:basedOn w:val="Normal"/>
    <w:rsid w:val="00FE0653"/>
    <w:pPr>
      <w:pBdr>
        <w:right w:val="single" w:sz="4" w:space="0" w:color="auto"/>
      </w:pBdr>
      <w:spacing w:before="100" w:beforeAutospacing="1" w:after="100" w:afterAutospacing="1"/>
      <w:textAlignment w:val="center"/>
    </w:pPr>
    <w:rPr>
      <w:rFonts w:ascii="Times New Roman" w:eastAsia="Arial Unicode MS" w:hAnsi="Times New Roman"/>
      <w:sz w:val="22"/>
      <w:szCs w:val="22"/>
    </w:rPr>
  </w:style>
  <w:style w:type="paragraph" w:styleId="BodyTextIndent">
    <w:name w:val="Body Text Indent"/>
    <w:basedOn w:val="Normal"/>
    <w:link w:val="BodyTextIndentChar"/>
    <w:semiHidden/>
    <w:rsid w:val="00FE0653"/>
    <w:pPr>
      <w:ind w:left="288"/>
    </w:pPr>
    <w:rPr>
      <w:rFonts w:ascii="Times New Roman" w:hAnsi="Times New Roman"/>
    </w:rPr>
  </w:style>
  <w:style w:type="character" w:customStyle="1" w:styleId="BodyTextIndentChar">
    <w:name w:val="Body Text Indent Char"/>
    <w:basedOn w:val="DefaultParagraphFont"/>
    <w:link w:val="BodyTextIndent"/>
    <w:semiHidden/>
    <w:rsid w:val="00FE0653"/>
    <w:rPr>
      <w:rFonts w:ascii="Times New Roman" w:eastAsia="Times New Roman" w:hAnsi="Times New Roman" w:cs="Times New Roman"/>
      <w:sz w:val="24"/>
      <w:szCs w:val="20"/>
    </w:rPr>
  </w:style>
  <w:style w:type="paragraph" w:styleId="ListParagraph">
    <w:name w:val="List Paragraph"/>
    <w:basedOn w:val="Normal"/>
    <w:qFormat/>
    <w:rsid w:val="00FE06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D450ECD8CB4D179B7309E483106F9A"/>
        <w:category>
          <w:name w:val="General"/>
          <w:gallery w:val="placeholder"/>
        </w:category>
        <w:types>
          <w:type w:val="bbPlcHdr"/>
        </w:types>
        <w:behaviors>
          <w:behavior w:val="content"/>
        </w:behaviors>
        <w:guid w:val="{9DE5D078-3DEC-4A56-9D00-1C8B1021889B}"/>
      </w:docPartPr>
      <w:docPartBody>
        <w:p w:rsidR="00133639" w:rsidRDefault="00AE5E2C" w:rsidP="00AE5E2C">
          <w:pPr>
            <w:pStyle w:val="BDD450ECD8CB4D179B7309E483106F9A"/>
          </w:pPr>
          <w:r>
            <w:rPr>
              <w:color w:val="FFFFFF" w:themeColor="background1"/>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E5E2C"/>
    <w:rsid w:val="000721E3"/>
    <w:rsid w:val="000B58C0"/>
    <w:rsid w:val="00133639"/>
    <w:rsid w:val="007F0A69"/>
    <w:rsid w:val="00AA18C1"/>
    <w:rsid w:val="00AE5E2C"/>
    <w:rsid w:val="00C25BBB"/>
    <w:rsid w:val="00EB2F6C"/>
    <w:rsid w:val="00FF4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D450ECD8CB4D179B7309E483106F9A">
    <w:name w:val="BDD450ECD8CB4D179B7309E483106F9A"/>
    <w:rsid w:val="00AE5E2C"/>
  </w:style>
  <w:style w:type="paragraph" w:customStyle="1" w:styleId="A6869ED6938A4C4981F992B4D59D8F90">
    <w:name w:val="A6869ED6938A4C4981F992B4D59D8F90"/>
    <w:rsid w:val="00AE5E2C"/>
  </w:style>
  <w:style w:type="paragraph" w:customStyle="1" w:styleId="EE52756D4DAE4FA99079126702F0CD2E">
    <w:name w:val="EE52756D4DAE4FA99079126702F0CD2E"/>
    <w:rsid w:val="00AE5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Re</PublishDate>
  <Abstract/>
  <CompanyAddress>Authorised: PA</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EPR-EP3322LK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EPR/EP3322LK</OtherReference>
    <EventLink xmlns="5ffd8e36-f429-4edc-ab50-c5be84842779" xsi:nil="true"/>
    <Customer_x002f_OperatorName xmlns="eebef177-55b5-4448-a5fb-28ea454417ee">Capabilites Beyond Engineering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EPR/EP3322LK</EPRNumber>
    <FacilityAddressPostcode xmlns="eebef177-55b5-4448-a5fb-28ea454417ee">S42 5UZ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Capabilities Beyond Engineering Limited</ExternalAuthor>
    <SiteName xmlns="eebef177-55b5-4448-a5fb-28ea454417ee">Capabilites Beyond Engineering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Enterprise Drive, Chesterfield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360897-B21F-4592-8661-009B3733B627}"/>
</file>

<file path=customXml/itemProps3.xml><?xml version="1.0" encoding="utf-8"?>
<ds:datastoreItem xmlns:ds="http://schemas.openxmlformats.org/officeDocument/2006/customXml" ds:itemID="{A6F2A81D-C459-4C11-80B4-262C506BEFDC}"/>
</file>

<file path=customXml/itemProps4.xml><?xml version="1.0" encoding="utf-8"?>
<ds:datastoreItem xmlns:ds="http://schemas.openxmlformats.org/officeDocument/2006/customXml" ds:itemID="{56CF592D-BB09-4235-AC5A-7324BCCE3959}"/>
</file>

<file path=docProps/app.xml><?xml version="1.0" encoding="utf-8"?>
<Properties xmlns="http://schemas.openxmlformats.org/officeDocument/2006/extended-properties" xmlns:vt="http://schemas.openxmlformats.org/officeDocument/2006/docPropsVTypes">
  <Template>Normal</Template>
  <TotalTime>1145</TotalTime>
  <Pages>7</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QCP 4.01 Document Control</vt:lpstr>
    </vt:vector>
  </TitlesOfParts>
  <Company>Hewlett-Packard Company</Company>
  <LinksUpToDate>false</LinksUpToDate>
  <CharactersWithSpaces>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QCP 4.01 Document Control</dc:title>
  <dc:creator>paul</dc:creator>
  <cp:lastModifiedBy>Frances Crosland</cp:lastModifiedBy>
  <cp:revision>15</cp:revision>
  <cp:lastPrinted>2013-05-31T09:29:00Z</cp:lastPrinted>
  <dcterms:created xsi:type="dcterms:W3CDTF">2013-05-24T13:09:00Z</dcterms:created>
  <dcterms:modified xsi:type="dcterms:W3CDTF">2018-07-18T12:14:00Z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