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A4200" w14:textId="77777777" w:rsidR="00EE7717" w:rsidRDefault="00EE7717" w:rsidP="00EE7717">
      <w:pPr>
        <w:pStyle w:val="NoSpacing"/>
        <w:jc w:val="center"/>
      </w:pPr>
    </w:p>
    <w:p w14:paraId="37F2E4A0" w14:textId="77777777" w:rsidR="00EE7717" w:rsidRDefault="00EE7717" w:rsidP="00EE7717">
      <w:pPr>
        <w:pStyle w:val="NoSpacing"/>
        <w:jc w:val="center"/>
        <w:rPr>
          <w:rFonts w:ascii="Calibri" w:hAnsi="Calibri"/>
          <w:b/>
          <w:sz w:val="44"/>
        </w:rPr>
      </w:pPr>
    </w:p>
    <w:p w14:paraId="7C3993E1" w14:textId="5D20E394" w:rsidR="00EE7717" w:rsidRDefault="003E3BF2" w:rsidP="00EE7717">
      <w:pPr>
        <w:pStyle w:val="NoSpacing"/>
        <w:jc w:val="center"/>
        <w:rPr>
          <w:rFonts w:ascii="Calibri" w:hAnsi="Calibri"/>
          <w:b/>
          <w:sz w:val="44"/>
        </w:rPr>
      </w:pPr>
      <w:r>
        <w:rPr>
          <w:rFonts w:ascii="Calibri" w:hAnsi="Calibri"/>
          <w:b/>
          <w:sz w:val="44"/>
        </w:rPr>
        <w:t>Pollution Prevention Response Plan</w:t>
      </w:r>
    </w:p>
    <w:p w14:paraId="51C78712" w14:textId="42F058AB" w:rsidR="000D01E7" w:rsidRPr="00EE7717" w:rsidRDefault="000D01E7" w:rsidP="00EE7717">
      <w:pPr>
        <w:pStyle w:val="NoSpacing"/>
        <w:jc w:val="center"/>
        <w:rPr>
          <w:rFonts w:ascii="Calibri" w:hAnsi="Calibri"/>
          <w:b/>
          <w:sz w:val="44"/>
        </w:rPr>
      </w:pPr>
      <w:r>
        <w:rPr>
          <w:rFonts w:ascii="Calibri" w:hAnsi="Calibri"/>
          <w:b/>
          <w:sz w:val="44"/>
        </w:rPr>
        <w:t>LGW16</w:t>
      </w:r>
    </w:p>
    <w:p w14:paraId="47EB2310" w14:textId="5B97FFF8" w:rsidR="00EE7717" w:rsidRDefault="00EE7717" w:rsidP="00EE7717">
      <w:pPr>
        <w:pStyle w:val="NoSpacing"/>
        <w:jc w:val="center"/>
        <w:rPr>
          <w:rFonts w:ascii="Calibri" w:hAnsi="Calibri"/>
          <w:b/>
          <w:sz w:val="40"/>
          <w:szCs w:val="40"/>
        </w:rPr>
      </w:pPr>
      <w:r w:rsidRPr="00EE7717">
        <w:rPr>
          <w:rFonts w:ascii="Calibri" w:hAnsi="Calibri"/>
          <w:b/>
          <w:sz w:val="40"/>
          <w:szCs w:val="40"/>
        </w:rPr>
        <w:t xml:space="preserve">Digital Realty </w:t>
      </w:r>
      <w:r w:rsidR="00047457">
        <w:rPr>
          <w:rFonts w:ascii="Calibri" w:hAnsi="Calibri"/>
          <w:b/>
          <w:sz w:val="40"/>
          <w:szCs w:val="40"/>
        </w:rPr>
        <w:t xml:space="preserve">Crawley Unit 2 </w:t>
      </w:r>
    </w:p>
    <w:p w14:paraId="7143A7E7" w14:textId="16F625E2" w:rsidR="000D01E7" w:rsidRPr="00EE7717" w:rsidRDefault="000D01E7" w:rsidP="00EE7717">
      <w:pPr>
        <w:pStyle w:val="NoSpacing"/>
        <w:jc w:val="center"/>
        <w:rPr>
          <w:rFonts w:ascii="Calibri" w:hAnsi="Calibri"/>
          <w:b/>
          <w:sz w:val="40"/>
          <w:szCs w:val="40"/>
        </w:rPr>
      </w:pPr>
    </w:p>
    <w:p w14:paraId="22ACEE43" w14:textId="77777777" w:rsidR="00EE7717" w:rsidRDefault="00EE7717"/>
    <w:p w14:paraId="5F3D44D3" w14:textId="77777777" w:rsidR="002909EB" w:rsidRDefault="002909EB"/>
    <w:p w14:paraId="4C862D3D" w14:textId="668295C8" w:rsidR="00EE7717" w:rsidRDefault="00EE7717" w:rsidP="00EE7717">
      <w:pPr>
        <w:jc w:val="center"/>
      </w:pPr>
    </w:p>
    <w:p w14:paraId="52826E27" w14:textId="77777777" w:rsidR="00EE7717" w:rsidRDefault="00EE7717"/>
    <w:p w14:paraId="70C8A4B5" w14:textId="77777777" w:rsidR="00EE7717" w:rsidRDefault="00EE7717"/>
    <w:p w14:paraId="5C63AC16" w14:textId="44ABFBEC" w:rsidR="00EE7717" w:rsidRDefault="00047457">
      <w:pPr>
        <w:sectPr w:rsidR="00EE7717" w:rsidSect="009A210A">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20" w:footer="720" w:gutter="0"/>
          <w:pgNumType w:start="1"/>
          <w:cols w:space="720"/>
          <w:docGrid w:linePitch="360"/>
        </w:sectPr>
      </w:pPr>
      <w:r>
        <w:rPr>
          <w:noProof/>
          <w:lang w:val="en-GB" w:eastAsia="en-GB"/>
        </w:rPr>
        <w:drawing>
          <wp:inline distT="0" distB="0" distL="0" distR="0" wp14:anchorId="14EC5318" wp14:editId="36F36613">
            <wp:extent cx="5818505" cy="416052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7"/>
                    <a:srcRect l="1796" t="-900" b="30349"/>
                    <a:stretch/>
                  </pic:blipFill>
                  <pic:spPr>
                    <a:xfrm>
                      <a:off x="0" y="0"/>
                      <a:ext cx="5829079" cy="4168081"/>
                    </a:xfrm>
                    <a:prstGeom prst="rect">
                      <a:avLst/>
                    </a:prstGeom>
                  </pic:spPr>
                </pic:pic>
              </a:graphicData>
            </a:graphic>
          </wp:inline>
        </w:drawing>
      </w:r>
    </w:p>
    <w:p w14:paraId="76CDBD67" w14:textId="77777777" w:rsidR="00E62938" w:rsidRPr="00E62938" w:rsidRDefault="00E62938" w:rsidP="00E62938">
      <w:pPr>
        <w:pStyle w:val="NoSpacing"/>
        <w:jc w:val="center"/>
        <w:rPr>
          <w:rFonts w:ascii="Calibri" w:hAnsi="Calibri"/>
          <w:b/>
        </w:rPr>
      </w:pPr>
    </w:p>
    <w:p w14:paraId="4DE80A75" w14:textId="77777777" w:rsidR="003E3BF2" w:rsidRPr="00EE7717" w:rsidRDefault="003E3BF2" w:rsidP="003E3BF2">
      <w:pPr>
        <w:pStyle w:val="NoSpacing"/>
        <w:jc w:val="center"/>
        <w:rPr>
          <w:rFonts w:ascii="Calibri" w:hAnsi="Calibri"/>
          <w:b/>
          <w:sz w:val="44"/>
        </w:rPr>
      </w:pPr>
      <w:r>
        <w:rPr>
          <w:rFonts w:ascii="Calibri" w:hAnsi="Calibri"/>
          <w:b/>
          <w:sz w:val="44"/>
        </w:rPr>
        <w:t>Pollution Prevention Response Plan</w:t>
      </w:r>
    </w:p>
    <w:p w14:paraId="59E61606" w14:textId="51945514" w:rsidR="00E62938" w:rsidRDefault="001025B7" w:rsidP="003E3BF2">
      <w:pPr>
        <w:jc w:val="center"/>
        <w:rPr>
          <w:b/>
          <w:sz w:val="28"/>
        </w:rPr>
      </w:pPr>
      <w:r>
        <w:rPr>
          <w:rFonts w:ascii="Calibri" w:hAnsi="Calibri"/>
          <w:b/>
          <w:sz w:val="40"/>
          <w:szCs w:val="40"/>
        </w:rPr>
        <w:t>Digital Realty Crawley</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591"/>
      </w:tblGrid>
      <w:tr w:rsidR="003E3BF2" w:rsidRPr="00746152" w14:paraId="09F20140" w14:textId="77777777" w:rsidTr="00303C16">
        <w:trPr>
          <w:trHeight w:val="874"/>
        </w:trPr>
        <w:tc>
          <w:tcPr>
            <w:tcW w:w="2376" w:type="dxa"/>
            <w:shd w:val="clear" w:color="auto" w:fill="auto"/>
            <w:vAlign w:val="center"/>
          </w:tcPr>
          <w:p w14:paraId="6AE7D71E" w14:textId="77777777" w:rsidR="003E3BF2" w:rsidRPr="00CB6B28" w:rsidRDefault="003E3BF2" w:rsidP="000315F1">
            <w:pPr>
              <w:autoSpaceDE w:val="0"/>
              <w:autoSpaceDN w:val="0"/>
              <w:adjustRightInd w:val="0"/>
              <w:rPr>
                <w:rFonts w:cs="Arial"/>
                <w:b/>
                <w:bCs/>
                <w:lang w:eastAsia="en-GB"/>
              </w:rPr>
            </w:pPr>
            <w:r w:rsidRPr="00CB6B28">
              <w:rPr>
                <w:rFonts w:cs="Arial"/>
                <w:b/>
                <w:bCs/>
                <w:lang w:eastAsia="en-GB"/>
              </w:rPr>
              <w:t>Contract /Site:</w:t>
            </w:r>
          </w:p>
        </w:tc>
        <w:tc>
          <w:tcPr>
            <w:tcW w:w="7591" w:type="dxa"/>
            <w:shd w:val="clear" w:color="auto" w:fill="auto"/>
            <w:vAlign w:val="center"/>
          </w:tcPr>
          <w:p w14:paraId="5B348C2A" w14:textId="174030FE" w:rsidR="003E3BF2" w:rsidRPr="003E3BF2" w:rsidRDefault="003E3BF2" w:rsidP="00047457">
            <w:pPr>
              <w:autoSpaceDE w:val="0"/>
              <w:autoSpaceDN w:val="0"/>
              <w:adjustRightInd w:val="0"/>
              <w:rPr>
                <w:rFonts w:cs="Arial"/>
                <w:b/>
                <w:bCs/>
                <w:lang w:val="nl-NL" w:eastAsia="en-GB"/>
              </w:rPr>
            </w:pPr>
            <w:r w:rsidRPr="003E3BF2">
              <w:rPr>
                <w:rFonts w:cs="Arial"/>
                <w:b/>
                <w:bCs/>
                <w:lang w:val="nl-NL" w:eastAsia="en-GB"/>
              </w:rPr>
              <w:t xml:space="preserve">Digital Realty – </w:t>
            </w:r>
            <w:r w:rsidR="00CE3D5C">
              <w:rPr>
                <w:rFonts w:cs="Arial"/>
                <w:b/>
                <w:bCs/>
                <w:lang w:val="nl-NL" w:eastAsia="en-GB"/>
              </w:rPr>
              <w:t xml:space="preserve">                                                                                                                               </w:t>
            </w:r>
            <w:r w:rsidR="00047457">
              <w:t>Digital Realty</w:t>
            </w:r>
            <w:r w:rsidR="00CE3D5C">
              <w:t xml:space="preserve">, </w:t>
            </w:r>
            <w:r w:rsidR="00047457">
              <w:t>Unit 2</w:t>
            </w:r>
            <w:r w:rsidR="00CE3D5C">
              <w:t>,</w:t>
            </w:r>
            <w:r w:rsidR="00047457">
              <w:t xml:space="preserve"> Connect Way</w:t>
            </w:r>
            <w:r w:rsidR="00CE3D5C">
              <w:t>,</w:t>
            </w:r>
            <w:r w:rsidR="00047457">
              <w:t xml:space="preserve">  Manor Royal</w:t>
            </w:r>
            <w:r w:rsidR="00CE3D5C">
              <w:t xml:space="preserve">,  Crawley. </w:t>
            </w:r>
            <w:r w:rsidR="00047457">
              <w:t>RH10 9BD</w:t>
            </w:r>
          </w:p>
        </w:tc>
      </w:tr>
      <w:tr w:rsidR="003E3BF2" w:rsidRPr="00CB6B28" w14:paraId="32F6697F" w14:textId="77777777" w:rsidTr="00303C16">
        <w:trPr>
          <w:trHeight w:val="874"/>
        </w:trPr>
        <w:tc>
          <w:tcPr>
            <w:tcW w:w="2376" w:type="dxa"/>
            <w:shd w:val="clear" w:color="auto" w:fill="auto"/>
            <w:vAlign w:val="center"/>
          </w:tcPr>
          <w:p w14:paraId="2426AD7F" w14:textId="77777777" w:rsidR="003E3BF2" w:rsidRPr="00CB6B28" w:rsidRDefault="003E3BF2" w:rsidP="000315F1">
            <w:pPr>
              <w:autoSpaceDE w:val="0"/>
              <w:autoSpaceDN w:val="0"/>
              <w:adjustRightInd w:val="0"/>
              <w:rPr>
                <w:rFonts w:cs="Arial"/>
                <w:b/>
                <w:bCs/>
                <w:lang w:eastAsia="en-GB"/>
              </w:rPr>
            </w:pPr>
            <w:r w:rsidRPr="00CB6B28">
              <w:rPr>
                <w:rFonts w:cs="Arial"/>
                <w:b/>
                <w:bCs/>
                <w:lang w:eastAsia="en-GB"/>
              </w:rPr>
              <w:t>Nature of Business:</w:t>
            </w:r>
          </w:p>
        </w:tc>
        <w:tc>
          <w:tcPr>
            <w:tcW w:w="7591" w:type="dxa"/>
            <w:shd w:val="clear" w:color="auto" w:fill="auto"/>
            <w:vAlign w:val="center"/>
          </w:tcPr>
          <w:p w14:paraId="7ADAB248" w14:textId="10AF7003" w:rsidR="003E3BF2" w:rsidRPr="00CB6B28" w:rsidRDefault="007A1ECA" w:rsidP="000315F1">
            <w:pPr>
              <w:autoSpaceDE w:val="0"/>
              <w:autoSpaceDN w:val="0"/>
              <w:adjustRightInd w:val="0"/>
              <w:rPr>
                <w:rFonts w:cs="Arial"/>
                <w:b/>
                <w:bCs/>
                <w:lang w:eastAsia="en-GB"/>
              </w:rPr>
            </w:pPr>
            <w:r>
              <w:rPr>
                <w:rFonts w:cs="Arial"/>
                <w:b/>
                <w:bCs/>
                <w:lang w:eastAsia="en-GB"/>
              </w:rPr>
              <w:t>Maintenance of</w:t>
            </w:r>
            <w:r w:rsidR="003E3BF2">
              <w:rPr>
                <w:rFonts w:cs="Arial"/>
                <w:b/>
                <w:bCs/>
                <w:lang w:eastAsia="en-GB"/>
              </w:rPr>
              <w:t xml:space="preserve"> Data Centre facilities</w:t>
            </w:r>
          </w:p>
        </w:tc>
      </w:tr>
      <w:tr w:rsidR="003E3BF2" w:rsidRPr="00CB6B28" w14:paraId="160CC7C8" w14:textId="77777777" w:rsidTr="00303C16">
        <w:trPr>
          <w:trHeight w:val="874"/>
        </w:trPr>
        <w:tc>
          <w:tcPr>
            <w:tcW w:w="2376" w:type="dxa"/>
            <w:shd w:val="clear" w:color="auto" w:fill="auto"/>
            <w:vAlign w:val="center"/>
          </w:tcPr>
          <w:p w14:paraId="3239F1FF" w14:textId="77777777" w:rsidR="003E3BF2" w:rsidRPr="00CB6B28" w:rsidRDefault="003E3BF2" w:rsidP="000315F1">
            <w:pPr>
              <w:autoSpaceDE w:val="0"/>
              <w:autoSpaceDN w:val="0"/>
              <w:adjustRightInd w:val="0"/>
              <w:rPr>
                <w:rFonts w:cs="Arial"/>
                <w:b/>
                <w:bCs/>
                <w:lang w:eastAsia="en-GB"/>
              </w:rPr>
            </w:pPr>
            <w:r w:rsidRPr="00CB6B28">
              <w:rPr>
                <w:rFonts w:cs="Arial"/>
                <w:b/>
                <w:bCs/>
                <w:lang w:eastAsia="en-GB"/>
              </w:rPr>
              <w:t>Scope of Services:</w:t>
            </w:r>
          </w:p>
        </w:tc>
        <w:tc>
          <w:tcPr>
            <w:tcW w:w="7591" w:type="dxa"/>
            <w:shd w:val="clear" w:color="auto" w:fill="auto"/>
            <w:vAlign w:val="center"/>
          </w:tcPr>
          <w:p w14:paraId="74059AB3" w14:textId="77777777" w:rsidR="003E3BF2" w:rsidRPr="00CB6B28" w:rsidRDefault="003E3BF2" w:rsidP="000315F1">
            <w:pPr>
              <w:autoSpaceDE w:val="0"/>
              <w:autoSpaceDN w:val="0"/>
              <w:adjustRightInd w:val="0"/>
              <w:rPr>
                <w:rFonts w:cs="Arial"/>
                <w:b/>
                <w:bCs/>
                <w:lang w:eastAsia="en-GB"/>
              </w:rPr>
            </w:pPr>
            <w:r>
              <w:rPr>
                <w:rFonts w:cs="Arial"/>
                <w:b/>
                <w:bCs/>
                <w:lang w:eastAsia="en-GB"/>
              </w:rPr>
              <w:t xml:space="preserve">Electrical, mechanical and fabric </w:t>
            </w:r>
            <w:proofErr w:type="gramStart"/>
            <w:r>
              <w:rPr>
                <w:rFonts w:cs="Arial"/>
                <w:b/>
                <w:bCs/>
                <w:lang w:eastAsia="en-GB"/>
              </w:rPr>
              <w:t>planned</w:t>
            </w:r>
            <w:proofErr w:type="gramEnd"/>
            <w:r>
              <w:rPr>
                <w:rFonts w:cs="Arial"/>
                <w:b/>
                <w:bCs/>
                <w:lang w:eastAsia="en-GB"/>
              </w:rPr>
              <w:t xml:space="preserve"> and reactive maintenance delivered through a resident site team and specialist sub-contractors</w:t>
            </w:r>
          </w:p>
        </w:tc>
      </w:tr>
    </w:tbl>
    <w:p w14:paraId="0358F5CA" w14:textId="77777777" w:rsidR="00E62938" w:rsidRDefault="00E62938" w:rsidP="008920C0">
      <w:pPr>
        <w:pStyle w:val="NoSpacing"/>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020"/>
        <w:gridCol w:w="1650"/>
        <w:gridCol w:w="1921"/>
      </w:tblGrid>
      <w:tr w:rsidR="003E3BF2" w:rsidRPr="00CB6B28" w14:paraId="5026C2FB" w14:textId="77777777" w:rsidTr="000315F1">
        <w:trPr>
          <w:trHeight w:val="512"/>
        </w:trPr>
        <w:tc>
          <w:tcPr>
            <w:tcW w:w="2376" w:type="dxa"/>
            <w:shd w:val="clear" w:color="auto" w:fill="auto"/>
            <w:vAlign w:val="center"/>
          </w:tcPr>
          <w:p w14:paraId="06D9E75B" w14:textId="77777777" w:rsidR="003E3BF2" w:rsidRPr="00F4028E" w:rsidRDefault="003E3BF2" w:rsidP="00F4028E">
            <w:pPr>
              <w:pStyle w:val="NoSpacing"/>
              <w:rPr>
                <w:b/>
                <w:lang w:eastAsia="en-GB"/>
              </w:rPr>
            </w:pPr>
            <w:r w:rsidRPr="00F4028E">
              <w:rPr>
                <w:b/>
                <w:lang w:eastAsia="en-GB"/>
              </w:rPr>
              <w:t xml:space="preserve">Date of Plan: </w:t>
            </w:r>
            <w:r w:rsidRPr="00F4028E">
              <w:rPr>
                <w:b/>
                <w:lang w:eastAsia="en-GB"/>
              </w:rPr>
              <w:tab/>
            </w:r>
          </w:p>
        </w:tc>
        <w:tc>
          <w:tcPr>
            <w:tcW w:w="4020" w:type="dxa"/>
            <w:shd w:val="clear" w:color="auto" w:fill="auto"/>
            <w:vAlign w:val="center"/>
          </w:tcPr>
          <w:p w14:paraId="708D3E89" w14:textId="377ABA2C" w:rsidR="003E3BF2" w:rsidRPr="00CB6B28" w:rsidRDefault="00424091" w:rsidP="00F4028E">
            <w:pPr>
              <w:pStyle w:val="NoSpacing"/>
              <w:rPr>
                <w:lang w:eastAsia="en-GB"/>
              </w:rPr>
            </w:pPr>
            <w:r>
              <w:rPr>
                <w:lang w:eastAsia="en-GB"/>
              </w:rPr>
              <w:t>26t</w:t>
            </w:r>
            <w:r w:rsidR="00CE3D5C">
              <w:rPr>
                <w:lang w:eastAsia="en-GB"/>
              </w:rPr>
              <w:t>h</w:t>
            </w:r>
            <w:r w:rsidR="007A1ECA">
              <w:rPr>
                <w:lang w:eastAsia="en-GB"/>
              </w:rPr>
              <w:t xml:space="preserve"> </w:t>
            </w:r>
            <w:r>
              <w:rPr>
                <w:lang w:eastAsia="en-GB"/>
              </w:rPr>
              <w:t>March</w:t>
            </w:r>
            <w:r w:rsidR="007A1ECA">
              <w:rPr>
                <w:lang w:eastAsia="en-GB"/>
              </w:rPr>
              <w:t xml:space="preserve"> 20</w:t>
            </w:r>
            <w:r>
              <w:rPr>
                <w:lang w:eastAsia="en-GB"/>
              </w:rPr>
              <w:t>20</w:t>
            </w:r>
          </w:p>
        </w:tc>
        <w:tc>
          <w:tcPr>
            <w:tcW w:w="1650" w:type="dxa"/>
            <w:shd w:val="clear" w:color="auto" w:fill="auto"/>
            <w:vAlign w:val="center"/>
          </w:tcPr>
          <w:p w14:paraId="75A4FB9D" w14:textId="77777777" w:rsidR="003E3BF2" w:rsidRPr="00F4028E" w:rsidRDefault="003E3BF2" w:rsidP="00F4028E">
            <w:pPr>
              <w:pStyle w:val="NoSpacing"/>
              <w:rPr>
                <w:b/>
                <w:lang w:eastAsia="en-GB"/>
              </w:rPr>
            </w:pPr>
            <w:r w:rsidRPr="00F4028E">
              <w:rPr>
                <w:b/>
                <w:lang w:eastAsia="en-GB"/>
              </w:rPr>
              <w:t>Revision:</w:t>
            </w:r>
          </w:p>
        </w:tc>
        <w:tc>
          <w:tcPr>
            <w:tcW w:w="1921" w:type="dxa"/>
            <w:shd w:val="clear" w:color="auto" w:fill="auto"/>
            <w:vAlign w:val="center"/>
          </w:tcPr>
          <w:p w14:paraId="55559AF6" w14:textId="7A450552" w:rsidR="003E3BF2" w:rsidRPr="00CB6B28" w:rsidRDefault="003E3BF2" w:rsidP="00F4028E">
            <w:pPr>
              <w:pStyle w:val="NoSpacing"/>
              <w:rPr>
                <w:lang w:eastAsia="en-GB"/>
              </w:rPr>
            </w:pPr>
            <w:r>
              <w:rPr>
                <w:lang w:eastAsia="en-GB"/>
              </w:rPr>
              <w:t xml:space="preserve">Rev </w:t>
            </w:r>
            <w:r w:rsidR="00424091">
              <w:rPr>
                <w:lang w:eastAsia="en-GB"/>
              </w:rPr>
              <w:t>C</w:t>
            </w:r>
          </w:p>
        </w:tc>
      </w:tr>
      <w:tr w:rsidR="003E3BF2" w:rsidRPr="00CB6B28" w14:paraId="241FD8C8" w14:textId="77777777" w:rsidTr="000315F1">
        <w:trPr>
          <w:trHeight w:val="512"/>
        </w:trPr>
        <w:tc>
          <w:tcPr>
            <w:tcW w:w="2376" w:type="dxa"/>
            <w:shd w:val="clear" w:color="auto" w:fill="auto"/>
            <w:vAlign w:val="center"/>
          </w:tcPr>
          <w:p w14:paraId="7A12FB6F" w14:textId="77777777" w:rsidR="003E3BF2" w:rsidRPr="00F4028E" w:rsidRDefault="003E3BF2" w:rsidP="00F4028E">
            <w:pPr>
              <w:pStyle w:val="NoSpacing"/>
              <w:rPr>
                <w:b/>
                <w:lang w:eastAsia="en-GB"/>
              </w:rPr>
            </w:pPr>
            <w:r w:rsidRPr="00F4028E">
              <w:rPr>
                <w:b/>
                <w:lang w:eastAsia="en-GB"/>
              </w:rPr>
              <w:t>Approved by:</w:t>
            </w:r>
          </w:p>
        </w:tc>
        <w:tc>
          <w:tcPr>
            <w:tcW w:w="4020" w:type="dxa"/>
            <w:shd w:val="clear" w:color="auto" w:fill="auto"/>
            <w:vAlign w:val="center"/>
          </w:tcPr>
          <w:p w14:paraId="4544D2E0" w14:textId="77777777" w:rsidR="003E3BF2" w:rsidRPr="00CB6B28" w:rsidRDefault="003E3BF2" w:rsidP="00F4028E">
            <w:pPr>
              <w:pStyle w:val="NoSpacing"/>
              <w:rPr>
                <w:lang w:eastAsia="en-GB"/>
              </w:rPr>
            </w:pPr>
          </w:p>
        </w:tc>
        <w:tc>
          <w:tcPr>
            <w:tcW w:w="1650" w:type="dxa"/>
            <w:shd w:val="clear" w:color="auto" w:fill="auto"/>
            <w:vAlign w:val="center"/>
          </w:tcPr>
          <w:p w14:paraId="7C5AB775" w14:textId="77777777" w:rsidR="003E3BF2" w:rsidRPr="00F4028E" w:rsidRDefault="003E3BF2" w:rsidP="00F4028E">
            <w:pPr>
              <w:pStyle w:val="NoSpacing"/>
              <w:rPr>
                <w:b/>
                <w:lang w:eastAsia="en-GB"/>
              </w:rPr>
            </w:pPr>
            <w:r w:rsidRPr="00F4028E">
              <w:rPr>
                <w:b/>
                <w:lang w:eastAsia="en-GB"/>
              </w:rPr>
              <w:t>Review Date:</w:t>
            </w:r>
          </w:p>
        </w:tc>
        <w:tc>
          <w:tcPr>
            <w:tcW w:w="1921" w:type="dxa"/>
            <w:shd w:val="clear" w:color="auto" w:fill="auto"/>
            <w:vAlign w:val="center"/>
          </w:tcPr>
          <w:p w14:paraId="3F3D0CC6" w14:textId="0811329C" w:rsidR="003E3BF2" w:rsidRPr="00CB6B28" w:rsidRDefault="00424091" w:rsidP="00F4028E">
            <w:pPr>
              <w:pStyle w:val="NoSpacing"/>
              <w:rPr>
                <w:lang w:eastAsia="en-GB"/>
              </w:rPr>
            </w:pPr>
            <w:r>
              <w:rPr>
                <w:lang w:eastAsia="en-GB"/>
              </w:rPr>
              <w:t>March 2021</w:t>
            </w:r>
          </w:p>
        </w:tc>
      </w:tr>
    </w:tbl>
    <w:p w14:paraId="74CC23C1" w14:textId="77777777" w:rsidR="00295B5C" w:rsidRPr="00295B5C" w:rsidRDefault="001A0262">
      <w:pPr>
        <w:pStyle w:val="TOCHeading"/>
        <w:rPr>
          <w:rFonts w:asciiTheme="minorHAnsi" w:hAnsiTheme="minorHAnsi"/>
          <w:color w:val="000000" w:themeColor="text1"/>
        </w:rPr>
      </w:pPr>
      <w:r>
        <w:rPr>
          <w:rFonts w:asciiTheme="minorHAnsi" w:hAnsiTheme="minorHAnsi"/>
          <w:color w:val="000000" w:themeColor="text1"/>
        </w:rPr>
        <w:t>T</w:t>
      </w:r>
      <w:r w:rsidR="00E21329" w:rsidRPr="00295B5C">
        <w:rPr>
          <w:rFonts w:asciiTheme="minorHAnsi" w:hAnsiTheme="minorHAnsi"/>
          <w:color w:val="000000" w:themeColor="text1"/>
        </w:rPr>
        <w:t>able of contents</w:t>
      </w:r>
    </w:p>
    <w:sdt>
      <w:sdtPr>
        <w:id w:val="-1389499921"/>
        <w:docPartObj>
          <w:docPartGallery w:val="Table of Contents"/>
          <w:docPartUnique/>
        </w:docPartObj>
      </w:sdtPr>
      <w:sdtEndPr>
        <w:rPr>
          <w:b/>
          <w:bCs/>
          <w:noProof/>
        </w:rPr>
      </w:sdtEndPr>
      <w:sdtContent>
        <w:p w14:paraId="56849EAB" w14:textId="77777777" w:rsidR="00295B5C" w:rsidRDefault="00295B5C" w:rsidP="00295B5C">
          <w:pPr>
            <w:pStyle w:val="NoSpacing"/>
          </w:pPr>
        </w:p>
        <w:p w14:paraId="290C14CD" w14:textId="601ECA6B" w:rsidR="00AD772E" w:rsidRDefault="00295B5C">
          <w:pPr>
            <w:pStyle w:val="TOC1"/>
            <w:tabs>
              <w:tab w:val="left" w:pos="660"/>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536197791" w:history="1">
            <w:r w:rsidR="00AD772E" w:rsidRPr="001C53E5">
              <w:rPr>
                <w:rStyle w:val="Hyperlink"/>
                <w:noProof/>
              </w:rPr>
              <w:t>1.0</w:t>
            </w:r>
            <w:r w:rsidR="00AD772E">
              <w:rPr>
                <w:rFonts w:eastAsiaTheme="minorEastAsia"/>
                <w:noProof/>
                <w:lang w:val="en-GB" w:eastAsia="en-GB"/>
              </w:rPr>
              <w:tab/>
            </w:r>
            <w:r w:rsidR="00AD772E" w:rsidRPr="001C53E5">
              <w:rPr>
                <w:rStyle w:val="Hyperlink"/>
                <w:noProof/>
              </w:rPr>
              <w:t>Scope</w:t>
            </w:r>
            <w:r w:rsidR="00AD772E">
              <w:rPr>
                <w:noProof/>
                <w:webHidden/>
              </w:rPr>
              <w:tab/>
            </w:r>
            <w:r w:rsidR="00AD772E">
              <w:rPr>
                <w:noProof/>
                <w:webHidden/>
              </w:rPr>
              <w:fldChar w:fldCharType="begin"/>
            </w:r>
            <w:r w:rsidR="00AD772E">
              <w:rPr>
                <w:noProof/>
                <w:webHidden/>
              </w:rPr>
              <w:instrText xml:space="preserve"> PAGEREF _Toc536197791 \h </w:instrText>
            </w:r>
            <w:r w:rsidR="00AD772E">
              <w:rPr>
                <w:noProof/>
                <w:webHidden/>
              </w:rPr>
            </w:r>
            <w:r w:rsidR="00AD772E">
              <w:rPr>
                <w:noProof/>
                <w:webHidden/>
              </w:rPr>
              <w:fldChar w:fldCharType="separate"/>
            </w:r>
            <w:r w:rsidR="003E2DA8">
              <w:rPr>
                <w:noProof/>
                <w:webHidden/>
              </w:rPr>
              <w:t>3</w:t>
            </w:r>
            <w:r w:rsidR="00AD772E">
              <w:rPr>
                <w:noProof/>
                <w:webHidden/>
              </w:rPr>
              <w:fldChar w:fldCharType="end"/>
            </w:r>
          </w:hyperlink>
        </w:p>
        <w:p w14:paraId="4F86B3EB" w14:textId="3DCC09D4" w:rsidR="00AD772E" w:rsidRDefault="00AD772E">
          <w:pPr>
            <w:pStyle w:val="TOC1"/>
            <w:tabs>
              <w:tab w:val="left" w:pos="660"/>
              <w:tab w:val="right" w:leader="dot" w:pos="9350"/>
            </w:tabs>
            <w:rPr>
              <w:rFonts w:eastAsiaTheme="minorEastAsia"/>
              <w:noProof/>
              <w:lang w:val="en-GB" w:eastAsia="en-GB"/>
            </w:rPr>
          </w:pPr>
          <w:hyperlink w:anchor="_Toc536197792" w:history="1">
            <w:r w:rsidRPr="001C53E5">
              <w:rPr>
                <w:rStyle w:val="Hyperlink"/>
                <w:noProof/>
              </w:rPr>
              <w:t>2.0</w:t>
            </w:r>
            <w:r>
              <w:rPr>
                <w:rFonts w:eastAsiaTheme="minorEastAsia"/>
                <w:noProof/>
                <w:lang w:val="en-GB" w:eastAsia="en-GB"/>
              </w:rPr>
              <w:tab/>
            </w:r>
            <w:r w:rsidRPr="001C53E5">
              <w:rPr>
                <w:rStyle w:val="Hyperlink"/>
                <w:noProof/>
              </w:rPr>
              <w:t>Emergency Contact Details</w:t>
            </w:r>
            <w:r>
              <w:rPr>
                <w:noProof/>
                <w:webHidden/>
              </w:rPr>
              <w:tab/>
            </w:r>
            <w:r>
              <w:rPr>
                <w:noProof/>
                <w:webHidden/>
              </w:rPr>
              <w:fldChar w:fldCharType="begin"/>
            </w:r>
            <w:r>
              <w:rPr>
                <w:noProof/>
                <w:webHidden/>
              </w:rPr>
              <w:instrText xml:space="preserve"> PAGEREF _Toc536197792 \h </w:instrText>
            </w:r>
            <w:r>
              <w:rPr>
                <w:noProof/>
                <w:webHidden/>
              </w:rPr>
            </w:r>
            <w:r>
              <w:rPr>
                <w:noProof/>
                <w:webHidden/>
              </w:rPr>
              <w:fldChar w:fldCharType="separate"/>
            </w:r>
            <w:r w:rsidR="003E2DA8">
              <w:rPr>
                <w:noProof/>
                <w:webHidden/>
              </w:rPr>
              <w:t>3</w:t>
            </w:r>
            <w:r>
              <w:rPr>
                <w:noProof/>
                <w:webHidden/>
              </w:rPr>
              <w:fldChar w:fldCharType="end"/>
            </w:r>
          </w:hyperlink>
        </w:p>
        <w:p w14:paraId="7DB12817" w14:textId="780878BB" w:rsidR="00AD772E" w:rsidRDefault="00AD772E">
          <w:pPr>
            <w:pStyle w:val="TOC1"/>
            <w:tabs>
              <w:tab w:val="left" w:pos="660"/>
              <w:tab w:val="right" w:leader="dot" w:pos="9350"/>
            </w:tabs>
            <w:rPr>
              <w:rFonts w:eastAsiaTheme="minorEastAsia"/>
              <w:noProof/>
              <w:lang w:val="en-GB" w:eastAsia="en-GB"/>
            </w:rPr>
          </w:pPr>
          <w:hyperlink w:anchor="_Toc536197793" w:history="1">
            <w:r w:rsidRPr="001C53E5">
              <w:rPr>
                <w:rStyle w:val="Hyperlink"/>
                <w:noProof/>
              </w:rPr>
              <w:t>3.0</w:t>
            </w:r>
            <w:r>
              <w:rPr>
                <w:rFonts w:eastAsiaTheme="minorEastAsia"/>
                <w:noProof/>
                <w:lang w:val="en-GB" w:eastAsia="en-GB"/>
              </w:rPr>
              <w:tab/>
            </w:r>
            <w:r w:rsidRPr="001C53E5">
              <w:rPr>
                <w:rStyle w:val="Hyperlink"/>
                <w:noProof/>
              </w:rPr>
              <w:t>Site Drainage Plans</w:t>
            </w:r>
            <w:r>
              <w:rPr>
                <w:noProof/>
                <w:webHidden/>
              </w:rPr>
              <w:tab/>
            </w:r>
            <w:r>
              <w:rPr>
                <w:noProof/>
                <w:webHidden/>
              </w:rPr>
              <w:fldChar w:fldCharType="begin"/>
            </w:r>
            <w:r>
              <w:rPr>
                <w:noProof/>
                <w:webHidden/>
              </w:rPr>
              <w:instrText xml:space="preserve"> PAGEREF _Toc536197793 \h </w:instrText>
            </w:r>
            <w:r>
              <w:rPr>
                <w:noProof/>
                <w:webHidden/>
              </w:rPr>
            </w:r>
            <w:r>
              <w:rPr>
                <w:noProof/>
                <w:webHidden/>
              </w:rPr>
              <w:fldChar w:fldCharType="separate"/>
            </w:r>
            <w:r w:rsidR="003E2DA8">
              <w:rPr>
                <w:noProof/>
                <w:webHidden/>
              </w:rPr>
              <w:t>4</w:t>
            </w:r>
            <w:r>
              <w:rPr>
                <w:noProof/>
                <w:webHidden/>
              </w:rPr>
              <w:fldChar w:fldCharType="end"/>
            </w:r>
          </w:hyperlink>
        </w:p>
        <w:p w14:paraId="105C05E0" w14:textId="170197B4" w:rsidR="00AD772E" w:rsidRDefault="00AD772E">
          <w:pPr>
            <w:pStyle w:val="TOC1"/>
            <w:tabs>
              <w:tab w:val="left" w:pos="660"/>
              <w:tab w:val="right" w:leader="dot" w:pos="9350"/>
            </w:tabs>
            <w:rPr>
              <w:rFonts w:eastAsiaTheme="minorEastAsia"/>
              <w:noProof/>
              <w:lang w:val="en-GB" w:eastAsia="en-GB"/>
            </w:rPr>
          </w:pPr>
          <w:hyperlink w:anchor="_Toc536197794" w:history="1">
            <w:r w:rsidRPr="001C53E5">
              <w:rPr>
                <w:rStyle w:val="Hyperlink"/>
                <w:noProof/>
              </w:rPr>
              <w:t>4.0</w:t>
            </w:r>
            <w:r>
              <w:rPr>
                <w:rFonts w:eastAsiaTheme="minorEastAsia"/>
                <w:noProof/>
                <w:lang w:val="en-GB" w:eastAsia="en-GB"/>
              </w:rPr>
              <w:tab/>
            </w:r>
            <w:r w:rsidRPr="001C53E5">
              <w:rPr>
                <w:rStyle w:val="Hyperlink"/>
                <w:noProof/>
              </w:rPr>
              <w:t>Chemical, product and waste inventory</w:t>
            </w:r>
            <w:r>
              <w:rPr>
                <w:noProof/>
                <w:webHidden/>
              </w:rPr>
              <w:tab/>
            </w:r>
            <w:r>
              <w:rPr>
                <w:noProof/>
                <w:webHidden/>
              </w:rPr>
              <w:fldChar w:fldCharType="begin"/>
            </w:r>
            <w:r>
              <w:rPr>
                <w:noProof/>
                <w:webHidden/>
              </w:rPr>
              <w:instrText xml:space="preserve"> PAGEREF _Toc536197794 \h </w:instrText>
            </w:r>
            <w:r>
              <w:rPr>
                <w:noProof/>
                <w:webHidden/>
              </w:rPr>
            </w:r>
            <w:r>
              <w:rPr>
                <w:noProof/>
                <w:webHidden/>
              </w:rPr>
              <w:fldChar w:fldCharType="separate"/>
            </w:r>
            <w:r w:rsidR="003E2DA8">
              <w:rPr>
                <w:noProof/>
                <w:webHidden/>
              </w:rPr>
              <w:t>7</w:t>
            </w:r>
            <w:r>
              <w:rPr>
                <w:noProof/>
                <w:webHidden/>
              </w:rPr>
              <w:fldChar w:fldCharType="end"/>
            </w:r>
          </w:hyperlink>
        </w:p>
        <w:p w14:paraId="355A1E3E" w14:textId="43B18C1C" w:rsidR="00AD772E" w:rsidRDefault="00AD772E">
          <w:pPr>
            <w:pStyle w:val="TOC1"/>
            <w:tabs>
              <w:tab w:val="left" w:pos="660"/>
              <w:tab w:val="right" w:leader="dot" w:pos="9350"/>
            </w:tabs>
            <w:rPr>
              <w:rFonts w:eastAsiaTheme="minorEastAsia"/>
              <w:noProof/>
              <w:lang w:val="en-GB" w:eastAsia="en-GB"/>
            </w:rPr>
          </w:pPr>
          <w:hyperlink w:anchor="_Toc536197795" w:history="1">
            <w:r w:rsidRPr="001C53E5">
              <w:rPr>
                <w:rStyle w:val="Hyperlink"/>
                <w:noProof/>
              </w:rPr>
              <w:t>5.0</w:t>
            </w:r>
            <w:r>
              <w:rPr>
                <w:rFonts w:eastAsiaTheme="minorEastAsia"/>
                <w:noProof/>
                <w:lang w:val="en-GB" w:eastAsia="en-GB"/>
              </w:rPr>
              <w:tab/>
            </w:r>
            <w:r w:rsidRPr="001C53E5">
              <w:rPr>
                <w:rStyle w:val="Hyperlink"/>
                <w:noProof/>
              </w:rPr>
              <w:t>Emergency Procedures</w:t>
            </w:r>
            <w:r>
              <w:rPr>
                <w:noProof/>
                <w:webHidden/>
              </w:rPr>
              <w:tab/>
            </w:r>
            <w:r>
              <w:rPr>
                <w:noProof/>
                <w:webHidden/>
              </w:rPr>
              <w:fldChar w:fldCharType="begin"/>
            </w:r>
            <w:r>
              <w:rPr>
                <w:noProof/>
                <w:webHidden/>
              </w:rPr>
              <w:instrText xml:space="preserve"> PAGEREF _Toc536197795 \h </w:instrText>
            </w:r>
            <w:r>
              <w:rPr>
                <w:noProof/>
                <w:webHidden/>
              </w:rPr>
            </w:r>
            <w:r>
              <w:rPr>
                <w:noProof/>
                <w:webHidden/>
              </w:rPr>
              <w:fldChar w:fldCharType="separate"/>
            </w:r>
            <w:r w:rsidR="003E2DA8">
              <w:rPr>
                <w:noProof/>
                <w:webHidden/>
              </w:rPr>
              <w:t>7</w:t>
            </w:r>
            <w:r>
              <w:rPr>
                <w:noProof/>
                <w:webHidden/>
              </w:rPr>
              <w:fldChar w:fldCharType="end"/>
            </w:r>
          </w:hyperlink>
        </w:p>
        <w:p w14:paraId="5D470F62" w14:textId="28EBB431" w:rsidR="00AD772E" w:rsidRDefault="00AD772E">
          <w:pPr>
            <w:pStyle w:val="TOC2"/>
            <w:tabs>
              <w:tab w:val="left" w:pos="880"/>
              <w:tab w:val="right" w:leader="dot" w:pos="9350"/>
            </w:tabs>
            <w:rPr>
              <w:rFonts w:eastAsiaTheme="minorEastAsia"/>
              <w:noProof/>
              <w:lang w:val="en-GB" w:eastAsia="en-GB"/>
            </w:rPr>
          </w:pPr>
          <w:hyperlink w:anchor="_Toc536197796" w:history="1">
            <w:r w:rsidRPr="001C53E5">
              <w:rPr>
                <w:rStyle w:val="Hyperlink"/>
                <w:smallCaps/>
                <w:noProof/>
                <w:lang w:eastAsia="en-GB"/>
              </w:rPr>
              <w:t>5.1</w:t>
            </w:r>
            <w:r>
              <w:rPr>
                <w:rFonts w:eastAsiaTheme="minorEastAsia"/>
                <w:noProof/>
                <w:lang w:val="en-GB" w:eastAsia="en-GB"/>
              </w:rPr>
              <w:tab/>
            </w:r>
            <w:r w:rsidRPr="001C53E5">
              <w:rPr>
                <w:rStyle w:val="Hyperlink"/>
                <w:noProof/>
                <w:lang w:eastAsia="en-GB"/>
              </w:rPr>
              <w:t>Chemical Spill</w:t>
            </w:r>
            <w:r>
              <w:rPr>
                <w:noProof/>
                <w:webHidden/>
              </w:rPr>
              <w:tab/>
            </w:r>
            <w:r>
              <w:rPr>
                <w:noProof/>
                <w:webHidden/>
              </w:rPr>
              <w:fldChar w:fldCharType="begin"/>
            </w:r>
            <w:r>
              <w:rPr>
                <w:noProof/>
                <w:webHidden/>
              </w:rPr>
              <w:instrText xml:space="preserve"> PAGEREF _Toc536197796 \h </w:instrText>
            </w:r>
            <w:r>
              <w:rPr>
                <w:noProof/>
                <w:webHidden/>
              </w:rPr>
            </w:r>
            <w:r>
              <w:rPr>
                <w:noProof/>
                <w:webHidden/>
              </w:rPr>
              <w:fldChar w:fldCharType="separate"/>
            </w:r>
            <w:r w:rsidR="003E2DA8">
              <w:rPr>
                <w:noProof/>
                <w:webHidden/>
              </w:rPr>
              <w:t>7</w:t>
            </w:r>
            <w:r>
              <w:rPr>
                <w:noProof/>
                <w:webHidden/>
              </w:rPr>
              <w:fldChar w:fldCharType="end"/>
            </w:r>
          </w:hyperlink>
        </w:p>
        <w:p w14:paraId="0A25FACC" w14:textId="5F48A22F" w:rsidR="00AD772E" w:rsidRDefault="00AD772E">
          <w:pPr>
            <w:pStyle w:val="TOC2"/>
            <w:tabs>
              <w:tab w:val="left" w:pos="880"/>
              <w:tab w:val="right" w:leader="dot" w:pos="9350"/>
            </w:tabs>
            <w:rPr>
              <w:rFonts w:eastAsiaTheme="minorEastAsia"/>
              <w:noProof/>
              <w:lang w:val="en-GB" w:eastAsia="en-GB"/>
            </w:rPr>
          </w:pPr>
          <w:hyperlink w:anchor="_Toc536197797" w:history="1">
            <w:r w:rsidRPr="001C53E5">
              <w:rPr>
                <w:rStyle w:val="Hyperlink"/>
                <w:noProof/>
                <w:lang w:eastAsia="en-GB"/>
              </w:rPr>
              <w:t>5.2</w:t>
            </w:r>
            <w:r>
              <w:rPr>
                <w:rFonts w:eastAsiaTheme="minorEastAsia"/>
                <w:noProof/>
                <w:lang w:val="en-GB" w:eastAsia="en-GB"/>
              </w:rPr>
              <w:tab/>
            </w:r>
            <w:r w:rsidRPr="001C53E5">
              <w:rPr>
                <w:rStyle w:val="Hyperlink"/>
                <w:noProof/>
                <w:lang w:eastAsia="en-GB"/>
              </w:rPr>
              <w:t>Fuel / Oil Spill</w:t>
            </w:r>
            <w:r>
              <w:rPr>
                <w:noProof/>
                <w:webHidden/>
              </w:rPr>
              <w:tab/>
            </w:r>
            <w:r>
              <w:rPr>
                <w:noProof/>
                <w:webHidden/>
              </w:rPr>
              <w:fldChar w:fldCharType="begin"/>
            </w:r>
            <w:r>
              <w:rPr>
                <w:noProof/>
                <w:webHidden/>
              </w:rPr>
              <w:instrText xml:space="preserve"> PAGEREF _Toc536197797 \h </w:instrText>
            </w:r>
            <w:r>
              <w:rPr>
                <w:noProof/>
                <w:webHidden/>
              </w:rPr>
            </w:r>
            <w:r>
              <w:rPr>
                <w:noProof/>
                <w:webHidden/>
              </w:rPr>
              <w:fldChar w:fldCharType="separate"/>
            </w:r>
            <w:r w:rsidR="003E2DA8">
              <w:rPr>
                <w:noProof/>
                <w:webHidden/>
              </w:rPr>
              <w:t>8</w:t>
            </w:r>
            <w:r>
              <w:rPr>
                <w:noProof/>
                <w:webHidden/>
              </w:rPr>
              <w:fldChar w:fldCharType="end"/>
            </w:r>
          </w:hyperlink>
        </w:p>
        <w:p w14:paraId="6E130F91" w14:textId="34025BC0" w:rsidR="00AD772E" w:rsidRDefault="00AD772E">
          <w:pPr>
            <w:pStyle w:val="TOC1"/>
            <w:tabs>
              <w:tab w:val="left" w:pos="660"/>
              <w:tab w:val="right" w:leader="dot" w:pos="9350"/>
            </w:tabs>
            <w:rPr>
              <w:rFonts w:eastAsiaTheme="minorEastAsia"/>
              <w:noProof/>
              <w:lang w:val="en-GB" w:eastAsia="en-GB"/>
            </w:rPr>
          </w:pPr>
          <w:hyperlink w:anchor="_Toc536197798" w:history="1">
            <w:r w:rsidRPr="001C53E5">
              <w:rPr>
                <w:rStyle w:val="Hyperlink"/>
                <w:noProof/>
              </w:rPr>
              <w:t>6.0</w:t>
            </w:r>
            <w:r>
              <w:rPr>
                <w:rFonts w:eastAsiaTheme="minorEastAsia"/>
                <w:noProof/>
                <w:lang w:val="en-GB" w:eastAsia="en-GB"/>
              </w:rPr>
              <w:tab/>
            </w:r>
            <w:r w:rsidRPr="001C53E5">
              <w:rPr>
                <w:rStyle w:val="Hyperlink"/>
                <w:noProof/>
              </w:rPr>
              <w:t>General Information</w:t>
            </w:r>
            <w:r>
              <w:rPr>
                <w:noProof/>
                <w:webHidden/>
              </w:rPr>
              <w:tab/>
            </w:r>
            <w:r>
              <w:rPr>
                <w:noProof/>
                <w:webHidden/>
              </w:rPr>
              <w:fldChar w:fldCharType="begin"/>
            </w:r>
            <w:r>
              <w:rPr>
                <w:noProof/>
                <w:webHidden/>
              </w:rPr>
              <w:instrText xml:space="preserve"> PAGEREF _Toc536197798 \h </w:instrText>
            </w:r>
            <w:r>
              <w:rPr>
                <w:noProof/>
                <w:webHidden/>
              </w:rPr>
            </w:r>
            <w:r>
              <w:rPr>
                <w:noProof/>
                <w:webHidden/>
              </w:rPr>
              <w:fldChar w:fldCharType="separate"/>
            </w:r>
            <w:r w:rsidR="003E2DA8">
              <w:rPr>
                <w:noProof/>
                <w:webHidden/>
              </w:rPr>
              <w:t>9</w:t>
            </w:r>
            <w:r>
              <w:rPr>
                <w:noProof/>
                <w:webHidden/>
              </w:rPr>
              <w:fldChar w:fldCharType="end"/>
            </w:r>
          </w:hyperlink>
        </w:p>
        <w:p w14:paraId="6C491500" w14:textId="1A8F25F4" w:rsidR="00AD772E" w:rsidRDefault="00AD772E">
          <w:pPr>
            <w:pStyle w:val="TOC1"/>
            <w:tabs>
              <w:tab w:val="left" w:pos="660"/>
              <w:tab w:val="right" w:leader="dot" w:pos="9350"/>
            </w:tabs>
            <w:rPr>
              <w:rFonts w:eastAsiaTheme="minorEastAsia"/>
              <w:noProof/>
              <w:lang w:val="en-GB" w:eastAsia="en-GB"/>
            </w:rPr>
          </w:pPr>
          <w:hyperlink w:anchor="_Toc536197799" w:history="1">
            <w:r w:rsidRPr="001C53E5">
              <w:rPr>
                <w:rStyle w:val="Hyperlink"/>
                <w:noProof/>
                <w:lang w:eastAsia="en-GB"/>
              </w:rPr>
              <w:t>7.0</w:t>
            </w:r>
            <w:r>
              <w:rPr>
                <w:rFonts w:eastAsiaTheme="minorEastAsia"/>
                <w:noProof/>
                <w:lang w:val="en-GB" w:eastAsia="en-GB"/>
              </w:rPr>
              <w:tab/>
            </w:r>
            <w:r w:rsidRPr="001C53E5">
              <w:rPr>
                <w:rStyle w:val="Hyperlink"/>
                <w:noProof/>
                <w:lang w:eastAsia="en-GB"/>
              </w:rPr>
              <w:t>Distribution and Revision</w:t>
            </w:r>
            <w:r>
              <w:rPr>
                <w:noProof/>
                <w:webHidden/>
              </w:rPr>
              <w:tab/>
            </w:r>
            <w:r>
              <w:rPr>
                <w:noProof/>
                <w:webHidden/>
              </w:rPr>
              <w:fldChar w:fldCharType="begin"/>
            </w:r>
            <w:r>
              <w:rPr>
                <w:noProof/>
                <w:webHidden/>
              </w:rPr>
              <w:instrText xml:space="preserve"> PAGEREF _Toc536197799 \h </w:instrText>
            </w:r>
            <w:r>
              <w:rPr>
                <w:noProof/>
                <w:webHidden/>
              </w:rPr>
            </w:r>
            <w:r>
              <w:rPr>
                <w:noProof/>
                <w:webHidden/>
              </w:rPr>
              <w:fldChar w:fldCharType="separate"/>
            </w:r>
            <w:r w:rsidR="003E2DA8">
              <w:rPr>
                <w:noProof/>
                <w:webHidden/>
              </w:rPr>
              <w:t>10</w:t>
            </w:r>
            <w:r>
              <w:rPr>
                <w:noProof/>
                <w:webHidden/>
              </w:rPr>
              <w:fldChar w:fldCharType="end"/>
            </w:r>
          </w:hyperlink>
        </w:p>
        <w:p w14:paraId="4AB78D6C" w14:textId="6ECFBC8F" w:rsidR="00AD772E" w:rsidRDefault="00AD772E">
          <w:pPr>
            <w:pStyle w:val="TOC1"/>
            <w:tabs>
              <w:tab w:val="left" w:pos="660"/>
              <w:tab w:val="right" w:leader="dot" w:pos="9350"/>
            </w:tabs>
            <w:rPr>
              <w:rFonts w:eastAsiaTheme="minorEastAsia"/>
              <w:noProof/>
              <w:lang w:val="en-GB" w:eastAsia="en-GB"/>
            </w:rPr>
          </w:pPr>
          <w:hyperlink w:anchor="_Toc536197800" w:history="1">
            <w:r w:rsidRPr="001C53E5">
              <w:rPr>
                <w:rStyle w:val="Hyperlink"/>
                <w:noProof/>
                <w:lang w:eastAsia="en-GB"/>
              </w:rPr>
              <w:t>8.0</w:t>
            </w:r>
            <w:r>
              <w:rPr>
                <w:rFonts w:eastAsiaTheme="minorEastAsia"/>
                <w:noProof/>
                <w:lang w:val="en-GB" w:eastAsia="en-GB"/>
              </w:rPr>
              <w:tab/>
            </w:r>
            <w:r w:rsidRPr="001C53E5">
              <w:rPr>
                <w:rStyle w:val="Hyperlink"/>
                <w:noProof/>
                <w:lang w:eastAsia="en-GB"/>
              </w:rPr>
              <w:t>Attachments</w:t>
            </w:r>
            <w:r>
              <w:rPr>
                <w:noProof/>
                <w:webHidden/>
              </w:rPr>
              <w:tab/>
            </w:r>
            <w:r>
              <w:rPr>
                <w:noProof/>
                <w:webHidden/>
              </w:rPr>
              <w:fldChar w:fldCharType="begin"/>
            </w:r>
            <w:r>
              <w:rPr>
                <w:noProof/>
                <w:webHidden/>
              </w:rPr>
              <w:instrText xml:space="preserve"> PAGEREF _Toc536197800 \h </w:instrText>
            </w:r>
            <w:r>
              <w:rPr>
                <w:noProof/>
                <w:webHidden/>
              </w:rPr>
            </w:r>
            <w:r>
              <w:rPr>
                <w:noProof/>
                <w:webHidden/>
              </w:rPr>
              <w:fldChar w:fldCharType="separate"/>
            </w:r>
            <w:r w:rsidR="003E2DA8">
              <w:rPr>
                <w:noProof/>
                <w:webHidden/>
              </w:rPr>
              <w:t>11</w:t>
            </w:r>
            <w:r>
              <w:rPr>
                <w:noProof/>
                <w:webHidden/>
              </w:rPr>
              <w:fldChar w:fldCharType="end"/>
            </w:r>
          </w:hyperlink>
        </w:p>
        <w:p w14:paraId="7EB93BC7" w14:textId="0DD425E5" w:rsidR="00AD772E" w:rsidRDefault="00AD772E">
          <w:pPr>
            <w:pStyle w:val="TOC2"/>
            <w:tabs>
              <w:tab w:val="left" w:pos="880"/>
              <w:tab w:val="right" w:leader="dot" w:pos="9350"/>
            </w:tabs>
            <w:rPr>
              <w:rFonts w:eastAsiaTheme="minorEastAsia"/>
              <w:noProof/>
              <w:lang w:val="en-GB" w:eastAsia="en-GB"/>
            </w:rPr>
          </w:pPr>
          <w:hyperlink w:anchor="_Toc536197801" w:history="1">
            <w:r w:rsidRPr="001C53E5">
              <w:rPr>
                <w:rStyle w:val="Hyperlink"/>
                <w:noProof/>
                <w:lang w:eastAsia="en-GB"/>
              </w:rPr>
              <w:t>8.1</w:t>
            </w:r>
            <w:r>
              <w:rPr>
                <w:rFonts w:eastAsiaTheme="minorEastAsia"/>
                <w:noProof/>
                <w:lang w:val="en-GB" w:eastAsia="en-GB"/>
              </w:rPr>
              <w:tab/>
            </w:r>
            <w:r w:rsidRPr="001C53E5">
              <w:rPr>
                <w:rStyle w:val="Hyperlink"/>
                <w:noProof/>
                <w:lang w:eastAsia="en-GB"/>
              </w:rPr>
              <w:t>Drainage Schematic</w:t>
            </w:r>
            <w:r>
              <w:rPr>
                <w:noProof/>
                <w:webHidden/>
              </w:rPr>
              <w:tab/>
            </w:r>
            <w:r>
              <w:rPr>
                <w:noProof/>
                <w:webHidden/>
              </w:rPr>
              <w:fldChar w:fldCharType="begin"/>
            </w:r>
            <w:r>
              <w:rPr>
                <w:noProof/>
                <w:webHidden/>
              </w:rPr>
              <w:instrText xml:space="preserve"> PAGEREF _Toc536197801 \h </w:instrText>
            </w:r>
            <w:r>
              <w:rPr>
                <w:noProof/>
                <w:webHidden/>
              </w:rPr>
            </w:r>
            <w:r>
              <w:rPr>
                <w:noProof/>
                <w:webHidden/>
              </w:rPr>
              <w:fldChar w:fldCharType="separate"/>
            </w:r>
            <w:r w:rsidR="003E2DA8">
              <w:rPr>
                <w:b/>
                <w:bCs/>
                <w:noProof/>
                <w:webHidden/>
              </w:rPr>
              <w:t>Error! Bookmark not defined.</w:t>
            </w:r>
            <w:r>
              <w:rPr>
                <w:noProof/>
                <w:webHidden/>
              </w:rPr>
              <w:fldChar w:fldCharType="end"/>
            </w:r>
          </w:hyperlink>
        </w:p>
        <w:p w14:paraId="23372F71" w14:textId="46BE47B3" w:rsidR="00AD772E" w:rsidRDefault="00AD772E">
          <w:pPr>
            <w:pStyle w:val="TOC2"/>
            <w:tabs>
              <w:tab w:val="left" w:pos="880"/>
              <w:tab w:val="right" w:leader="dot" w:pos="9350"/>
            </w:tabs>
            <w:rPr>
              <w:rFonts w:eastAsiaTheme="minorEastAsia"/>
              <w:noProof/>
              <w:lang w:val="en-GB" w:eastAsia="en-GB"/>
            </w:rPr>
          </w:pPr>
          <w:hyperlink w:anchor="_Toc536197802" w:history="1">
            <w:r w:rsidRPr="001C53E5">
              <w:rPr>
                <w:rStyle w:val="Hyperlink"/>
                <w:noProof/>
                <w:lang w:eastAsia="en-GB"/>
              </w:rPr>
              <w:t>8.2</w:t>
            </w:r>
            <w:r>
              <w:rPr>
                <w:rFonts w:eastAsiaTheme="minorEastAsia"/>
                <w:noProof/>
                <w:lang w:val="en-GB" w:eastAsia="en-GB"/>
              </w:rPr>
              <w:tab/>
            </w:r>
            <w:r w:rsidR="001025B7">
              <w:rPr>
                <w:rStyle w:val="Hyperlink"/>
                <w:noProof/>
                <w:lang w:eastAsia="en-GB"/>
              </w:rPr>
              <w:t>LGW16</w:t>
            </w:r>
            <w:r w:rsidRPr="001C53E5">
              <w:rPr>
                <w:rStyle w:val="Hyperlink"/>
                <w:noProof/>
                <w:lang w:eastAsia="en-GB"/>
              </w:rPr>
              <w:t xml:space="preserve"> Drainage plan Ground Floor</w:t>
            </w:r>
            <w:r>
              <w:rPr>
                <w:noProof/>
                <w:webHidden/>
              </w:rPr>
              <w:tab/>
            </w:r>
            <w:r>
              <w:rPr>
                <w:noProof/>
                <w:webHidden/>
              </w:rPr>
              <w:fldChar w:fldCharType="begin"/>
            </w:r>
            <w:r>
              <w:rPr>
                <w:noProof/>
                <w:webHidden/>
              </w:rPr>
              <w:instrText xml:space="preserve"> PAGEREF _Toc536197802 \h </w:instrText>
            </w:r>
            <w:r>
              <w:rPr>
                <w:noProof/>
                <w:webHidden/>
              </w:rPr>
            </w:r>
            <w:r>
              <w:rPr>
                <w:noProof/>
                <w:webHidden/>
              </w:rPr>
              <w:fldChar w:fldCharType="separate"/>
            </w:r>
            <w:r w:rsidR="003E2DA8">
              <w:rPr>
                <w:b/>
                <w:bCs/>
                <w:noProof/>
                <w:webHidden/>
              </w:rPr>
              <w:t>Error! Bookmark not defined.</w:t>
            </w:r>
            <w:r>
              <w:rPr>
                <w:noProof/>
                <w:webHidden/>
              </w:rPr>
              <w:fldChar w:fldCharType="end"/>
            </w:r>
          </w:hyperlink>
        </w:p>
        <w:p w14:paraId="1723B621" w14:textId="00365B4A" w:rsidR="00AD772E" w:rsidRDefault="00AD772E">
          <w:pPr>
            <w:pStyle w:val="TOC2"/>
            <w:tabs>
              <w:tab w:val="left" w:pos="880"/>
              <w:tab w:val="right" w:leader="dot" w:pos="9350"/>
            </w:tabs>
            <w:rPr>
              <w:rFonts w:eastAsiaTheme="minorEastAsia"/>
              <w:noProof/>
              <w:lang w:val="en-GB" w:eastAsia="en-GB"/>
            </w:rPr>
          </w:pPr>
          <w:hyperlink w:anchor="_Toc536197803" w:history="1">
            <w:r w:rsidRPr="001C53E5">
              <w:rPr>
                <w:rStyle w:val="Hyperlink"/>
                <w:noProof/>
                <w:lang w:eastAsia="en-GB"/>
              </w:rPr>
              <w:t>8.3</w:t>
            </w:r>
            <w:r>
              <w:rPr>
                <w:rFonts w:eastAsiaTheme="minorEastAsia"/>
                <w:noProof/>
                <w:lang w:val="en-GB" w:eastAsia="en-GB"/>
              </w:rPr>
              <w:tab/>
            </w:r>
            <w:r w:rsidR="001025B7">
              <w:rPr>
                <w:rStyle w:val="Hyperlink"/>
                <w:noProof/>
                <w:lang w:eastAsia="en-GB"/>
              </w:rPr>
              <w:t>LGW16</w:t>
            </w:r>
            <w:r w:rsidRPr="001C53E5">
              <w:rPr>
                <w:rStyle w:val="Hyperlink"/>
                <w:noProof/>
                <w:lang w:eastAsia="en-GB"/>
              </w:rPr>
              <w:t xml:space="preserve"> Drainage plan Roof</w:t>
            </w:r>
            <w:r>
              <w:rPr>
                <w:noProof/>
                <w:webHidden/>
              </w:rPr>
              <w:tab/>
            </w:r>
            <w:r>
              <w:rPr>
                <w:noProof/>
                <w:webHidden/>
              </w:rPr>
              <w:fldChar w:fldCharType="begin"/>
            </w:r>
            <w:r>
              <w:rPr>
                <w:noProof/>
                <w:webHidden/>
              </w:rPr>
              <w:instrText xml:space="preserve"> PAGEREF _Toc536197803 \h </w:instrText>
            </w:r>
            <w:r>
              <w:rPr>
                <w:noProof/>
                <w:webHidden/>
              </w:rPr>
            </w:r>
            <w:r>
              <w:rPr>
                <w:noProof/>
                <w:webHidden/>
              </w:rPr>
              <w:fldChar w:fldCharType="separate"/>
            </w:r>
            <w:r w:rsidR="003E2DA8">
              <w:rPr>
                <w:b/>
                <w:bCs/>
                <w:noProof/>
                <w:webHidden/>
              </w:rPr>
              <w:t>Error! Bookmark not defined.</w:t>
            </w:r>
            <w:r>
              <w:rPr>
                <w:noProof/>
                <w:webHidden/>
              </w:rPr>
              <w:fldChar w:fldCharType="end"/>
            </w:r>
          </w:hyperlink>
        </w:p>
        <w:p w14:paraId="747F5491" w14:textId="3C0864B4" w:rsidR="00295B5C" w:rsidRDefault="00295B5C">
          <w:r>
            <w:rPr>
              <w:b/>
              <w:bCs/>
              <w:noProof/>
            </w:rPr>
            <w:fldChar w:fldCharType="end"/>
          </w:r>
        </w:p>
      </w:sdtContent>
    </w:sdt>
    <w:p w14:paraId="53DC3F2D" w14:textId="77777777" w:rsidR="001A0262" w:rsidRDefault="001A0262"/>
    <w:p w14:paraId="43708EF8" w14:textId="0CEF96FB" w:rsidR="003E3BF2" w:rsidRPr="003E3BF2" w:rsidRDefault="00F4028E" w:rsidP="00303C16">
      <w:pPr>
        <w:pStyle w:val="Heading1"/>
      </w:pPr>
      <w:bookmarkStart w:id="0" w:name="_Toc536197791"/>
      <w:r>
        <w:t>1.0</w:t>
      </w:r>
      <w:r>
        <w:tab/>
      </w:r>
      <w:r w:rsidR="003E3BF2" w:rsidRPr="003E3BF2">
        <w:t>Scope</w:t>
      </w:r>
      <w:bookmarkEnd w:id="0"/>
    </w:p>
    <w:p w14:paraId="50298FF7" w14:textId="77777777" w:rsidR="003E3BF2" w:rsidRDefault="003E3BF2" w:rsidP="003E3BF2">
      <w:pPr>
        <w:pStyle w:val="NoSpacing"/>
        <w:rPr>
          <w:lang w:eastAsia="en-GB"/>
        </w:rPr>
      </w:pPr>
    </w:p>
    <w:p w14:paraId="6584E8B2" w14:textId="220976C4" w:rsidR="003E3BF2" w:rsidRPr="009B0299" w:rsidRDefault="003E3BF2" w:rsidP="003E3BF2">
      <w:pPr>
        <w:pStyle w:val="NoSpacing"/>
        <w:rPr>
          <w:lang w:eastAsia="en-GB"/>
        </w:rPr>
      </w:pPr>
      <w:r w:rsidRPr="009B0299">
        <w:rPr>
          <w:lang w:eastAsia="en-GB"/>
        </w:rPr>
        <w:t>This document contains the pollution prevention response plan, for the scope of services</w:t>
      </w:r>
      <w:r>
        <w:rPr>
          <w:lang w:eastAsia="en-GB"/>
        </w:rPr>
        <w:t xml:space="preserve"> that are currently provided at </w:t>
      </w:r>
      <w:r w:rsidRPr="001025B7">
        <w:rPr>
          <w:b/>
          <w:lang w:eastAsia="en-GB"/>
        </w:rPr>
        <w:t xml:space="preserve">Digital Realty, </w:t>
      </w:r>
      <w:r w:rsidR="001025B7" w:rsidRPr="001025B7">
        <w:rPr>
          <w:b/>
          <w:lang w:eastAsia="en-GB"/>
        </w:rPr>
        <w:t>Unit 2 connect way Crawley</w:t>
      </w:r>
      <w:r w:rsidRPr="009B0299">
        <w:rPr>
          <w:lang w:eastAsia="en-GB"/>
        </w:rPr>
        <w:t xml:space="preserve">.  The procedures contained within this document should be followed in the event of a chemical and/or fuel oil spillage on site.  The person responsible for updating and reviewing this plan is </w:t>
      </w:r>
      <w:r>
        <w:rPr>
          <w:lang w:eastAsia="en-GB"/>
        </w:rPr>
        <w:t xml:space="preserve">the </w:t>
      </w:r>
      <w:r w:rsidR="007A1ECA">
        <w:rPr>
          <w:lang w:eastAsia="en-GB"/>
        </w:rPr>
        <w:t>Data Centre Manager</w:t>
      </w:r>
      <w:r w:rsidRPr="009B0299">
        <w:rPr>
          <w:lang w:eastAsia="en-GB"/>
        </w:rPr>
        <w:t xml:space="preserve">.  </w:t>
      </w:r>
    </w:p>
    <w:p w14:paraId="36DFD912" w14:textId="77777777" w:rsidR="003E3BF2" w:rsidRPr="003E3BF2" w:rsidRDefault="00F4028E" w:rsidP="003E3BF2">
      <w:pPr>
        <w:pStyle w:val="Heading1"/>
      </w:pPr>
      <w:bookmarkStart w:id="1" w:name="_Toc536197792"/>
      <w:r>
        <w:t>2.0</w:t>
      </w:r>
      <w:r>
        <w:tab/>
        <w:t>E</w:t>
      </w:r>
      <w:r w:rsidR="003E3BF2" w:rsidRPr="003E3BF2">
        <w:t>mergency Contact Details</w:t>
      </w:r>
      <w:bookmarkEnd w:id="1"/>
    </w:p>
    <w:p w14:paraId="44974A4D" w14:textId="77777777" w:rsidR="003E3BF2" w:rsidRDefault="003E3BF2" w:rsidP="003E3BF2">
      <w:pPr>
        <w:pStyle w:val="NoSpacing"/>
        <w:rPr>
          <w:lang w:eastAsia="en-GB"/>
        </w:rPr>
      </w:pPr>
    </w:p>
    <w:p w14:paraId="7B0A3FBD" w14:textId="77777777" w:rsidR="003E3BF2" w:rsidRDefault="003E3BF2" w:rsidP="003E3BF2">
      <w:pPr>
        <w:pStyle w:val="NoSpacing"/>
        <w:rPr>
          <w:lang w:eastAsia="en-GB"/>
        </w:rPr>
      </w:pPr>
      <w:r w:rsidRPr="009B0299">
        <w:rPr>
          <w:lang w:eastAsia="en-GB"/>
        </w:rPr>
        <w:t>External contacts: include external support services relevant to the risks posed.</w:t>
      </w:r>
    </w:p>
    <w:p w14:paraId="533C38B5" w14:textId="77777777" w:rsidR="003E3BF2" w:rsidRPr="009B0299" w:rsidRDefault="003E3BF2" w:rsidP="003E3BF2">
      <w:pPr>
        <w:pStyle w:val="NoSpacing"/>
        <w:rPr>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6"/>
        <w:gridCol w:w="5674"/>
      </w:tblGrid>
      <w:tr w:rsidR="007E1F13" w:rsidRPr="00465D03" w14:paraId="2D304284" w14:textId="77777777" w:rsidTr="003E3BF2">
        <w:trPr>
          <w:trHeight w:val="294"/>
          <w:jc w:val="center"/>
        </w:trPr>
        <w:tc>
          <w:tcPr>
            <w:tcW w:w="3676" w:type="dxa"/>
            <w:shd w:val="clear" w:color="auto" w:fill="F2F2F2"/>
            <w:vAlign w:val="center"/>
          </w:tcPr>
          <w:p w14:paraId="48586C1E" w14:textId="77777777" w:rsidR="007E1F13" w:rsidRPr="009B0299" w:rsidRDefault="007E1F13" w:rsidP="003E3BF2">
            <w:pPr>
              <w:pStyle w:val="NoSpacing"/>
              <w:rPr>
                <w:lang w:eastAsia="en-GB"/>
              </w:rPr>
            </w:pPr>
            <w:r>
              <w:rPr>
                <w:lang w:eastAsia="en-GB"/>
              </w:rPr>
              <w:t>On site Security:</w:t>
            </w:r>
          </w:p>
        </w:tc>
        <w:tc>
          <w:tcPr>
            <w:tcW w:w="5674" w:type="dxa"/>
            <w:vAlign w:val="center"/>
          </w:tcPr>
          <w:p w14:paraId="0338981D" w14:textId="0F368D6F" w:rsidR="007E1F13" w:rsidRDefault="003B77CB" w:rsidP="007E1F13">
            <w:pPr>
              <w:pStyle w:val="NoSpacing"/>
              <w:rPr>
                <w:b/>
                <w:lang w:eastAsia="en-GB"/>
              </w:rPr>
            </w:pPr>
            <w:r>
              <w:rPr>
                <w:b/>
                <w:lang w:eastAsia="en-GB"/>
              </w:rPr>
              <w:t>014835 45550</w:t>
            </w:r>
          </w:p>
        </w:tc>
      </w:tr>
      <w:tr w:rsidR="003E3BF2" w:rsidRPr="00465D03" w14:paraId="61361BE6" w14:textId="77777777" w:rsidTr="003E3BF2">
        <w:trPr>
          <w:trHeight w:val="294"/>
          <w:jc w:val="center"/>
        </w:trPr>
        <w:tc>
          <w:tcPr>
            <w:tcW w:w="3676" w:type="dxa"/>
            <w:shd w:val="clear" w:color="auto" w:fill="F2F2F2"/>
            <w:vAlign w:val="center"/>
          </w:tcPr>
          <w:p w14:paraId="2F747B5A" w14:textId="77777777" w:rsidR="003E3BF2" w:rsidRPr="009B0299" w:rsidRDefault="003E3BF2" w:rsidP="003E3BF2">
            <w:pPr>
              <w:pStyle w:val="NoSpacing"/>
              <w:rPr>
                <w:lang w:eastAsia="en-GB"/>
              </w:rPr>
            </w:pPr>
            <w:r w:rsidRPr="009B0299">
              <w:rPr>
                <w:lang w:eastAsia="en-GB"/>
              </w:rPr>
              <w:t xml:space="preserve">Emergency Services: </w:t>
            </w:r>
          </w:p>
        </w:tc>
        <w:tc>
          <w:tcPr>
            <w:tcW w:w="5674" w:type="dxa"/>
            <w:vAlign w:val="center"/>
          </w:tcPr>
          <w:p w14:paraId="22ACFB6C" w14:textId="468DEA0A" w:rsidR="003E3BF2" w:rsidRPr="00465D03" w:rsidRDefault="00047457" w:rsidP="003E3BF2">
            <w:pPr>
              <w:pStyle w:val="NoSpacing"/>
              <w:rPr>
                <w:b/>
                <w:lang w:eastAsia="en-GB"/>
              </w:rPr>
            </w:pPr>
            <w:r>
              <w:rPr>
                <w:b/>
                <w:lang w:eastAsia="en-GB"/>
              </w:rPr>
              <w:t>999</w:t>
            </w:r>
          </w:p>
        </w:tc>
      </w:tr>
      <w:tr w:rsidR="003E3BF2" w:rsidRPr="00465D03" w14:paraId="5B9E5FCE" w14:textId="77777777" w:rsidTr="003E3BF2">
        <w:trPr>
          <w:trHeight w:val="397"/>
          <w:jc w:val="center"/>
        </w:trPr>
        <w:tc>
          <w:tcPr>
            <w:tcW w:w="3676" w:type="dxa"/>
            <w:shd w:val="clear" w:color="auto" w:fill="F2F2F2"/>
            <w:vAlign w:val="center"/>
          </w:tcPr>
          <w:p w14:paraId="73D93333" w14:textId="77777777" w:rsidR="003E3BF2" w:rsidRPr="009B0299" w:rsidRDefault="003E3BF2" w:rsidP="003E3BF2">
            <w:pPr>
              <w:pStyle w:val="NoSpacing"/>
              <w:rPr>
                <w:lang w:eastAsia="en-GB"/>
              </w:rPr>
            </w:pPr>
            <w:r>
              <w:rPr>
                <w:lang w:eastAsia="en-GB"/>
              </w:rPr>
              <w:t>Local P</w:t>
            </w:r>
            <w:r w:rsidRPr="009B0299">
              <w:rPr>
                <w:lang w:eastAsia="en-GB"/>
              </w:rPr>
              <w:t>olice:</w:t>
            </w:r>
          </w:p>
        </w:tc>
        <w:tc>
          <w:tcPr>
            <w:tcW w:w="5674" w:type="dxa"/>
            <w:vAlign w:val="center"/>
          </w:tcPr>
          <w:p w14:paraId="6E8E13E6" w14:textId="0AD10878" w:rsidR="003E3BF2" w:rsidRPr="00465D03" w:rsidRDefault="00047457" w:rsidP="003E3BF2">
            <w:pPr>
              <w:pStyle w:val="NoSpacing"/>
              <w:rPr>
                <w:b/>
                <w:lang w:eastAsia="en-GB"/>
              </w:rPr>
            </w:pPr>
            <w:r>
              <w:rPr>
                <w:rFonts w:cs="Arial"/>
                <w:b/>
                <w:bCs/>
                <w:lang w:eastAsia="en-GB"/>
              </w:rPr>
              <w:t>0845 125 222</w:t>
            </w:r>
          </w:p>
        </w:tc>
      </w:tr>
      <w:tr w:rsidR="003E3BF2" w:rsidRPr="00465D03" w14:paraId="28A5721F" w14:textId="77777777" w:rsidTr="003E3BF2">
        <w:trPr>
          <w:trHeight w:val="397"/>
          <w:jc w:val="center"/>
        </w:trPr>
        <w:tc>
          <w:tcPr>
            <w:tcW w:w="3676" w:type="dxa"/>
            <w:shd w:val="clear" w:color="auto" w:fill="F2F2F2"/>
            <w:vAlign w:val="center"/>
          </w:tcPr>
          <w:p w14:paraId="65CE4869" w14:textId="77777777" w:rsidR="003E3BF2" w:rsidRPr="009B0299" w:rsidRDefault="003E3BF2" w:rsidP="003E3BF2">
            <w:pPr>
              <w:pStyle w:val="NoSpacing"/>
              <w:rPr>
                <w:lang w:eastAsia="en-GB"/>
              </w:rPr>
            </w:pPr>
            <w:r w:rsidRPr="009B0299">
              <w:rPr>
                <w:lang w:eastAsia="en-GB"/>
              </w:rPr>
              <w:t>Doctor:</w:t>
            </w:r>
          </w:p>
        </w:tc>
        <w:tc>
          <w:tcPr>
            <w:tcW w:w="5674" w:type="dxa"/>
            <w:vAlign w:val="center"/>
          </w:tcPr>
          <w:p w14:paraId="35BCD789" w14:textId="5BA300B0" w:rsidR="003E3BF2" w:rsidRPr="00465D03" w:rsidRDefault="00047457" w:rsidP="003E3BF2">
            <w:pPr>
              <w:pStyle w:val="NoSpacing"/>
              <w:rPr>
                <w:b/>
                <w:lang w:eastAsia="en-GB"/>
              </w:rPr>
            </w:pPr>
            <w:r>
              <w:rPr>
                <w:rFonts w:cs="Arial"/>
                <w:b/>
                <w:bCs/>
                <w:lang w:eastAsia="en-GB"/>
              </w:rPr>
              <w:t xml:space="preserve">Crawley Hospital – </w:t>
            </w:r>
            <w:r w:rsidRPr="0051709C">
              <w:rPr>
                <w:rFonts w:cs="Arial"/>
                <w:b/>
                <w:bCs/>
                <w:lang w:eastAsia="en-GB"/>
              </w:rPr>
              <w:t>01293 600300</w:t>
            </w:r>
          </w:p>
        </w:tc>
      </w:tr>
      <w:tr w:rsidR="003E3BF2" w:rsidRPr="00465D03" w14:paraId="219AAE56" w14:textId="77777777" w:rsidTr="003E3BF2">
        <w:trPr>
          <w:trHeight w:val="397"/>
          <w:jc w:val="center"/>
        </w:trPr>
        <w:tc>
          <w:tcPr>
            <w:tcW w:w="3676" w:type="dxa"/>
            <w:shd w:val="clear" w:color="auto" w:fill="F2F2F2"/>
            <w:vAlign w:val="center"/>
          </w:tcPr>
          <w:p w14:paraId="6E17D072" w14:textId="77777777" w:rsidR="003E3BF2" w:rsidRPr="009B0299" w:rsidRDefault="003E3BF2" w:rsidP="003E3BF2">
            <w:pPr>
              <w:pStyle w:val="NoSpacing"/>
              <w:rPr>
                <w:lang w:eastAsia="en-GB"/>
              </w:rPr>
            </w:pPr>
            <w:r w:rsidRPr="009B0299">
              <w:rPr>
                <w:lang w:eastAsia="en-GB"/>
              </w:rPr>
              <w:t>Sewer provider:</w:t>
            </w:r>
          </w:p>
        </w:tc>
        <w:tc>
          <w:tcPr>
            <w:tcW w:w="5674" w:type="dxa"/>
            <w:vAlign w:val="center"/>
          </w:tcPr>
          <w:p w14:paraId="22A4A6AB" w14:textId="0D372E6D" w:rsidR="003E3BF2" w:rsidRPr="00465D03" w:rsidRDefault="00047457" w:rsidP="003E3BF2">
            <w:pPr>
              <w:pStyle w:val="NoSpacing"/>
              <w:rPr>
                <w:b/>
                <w:lang w:eastAsia="en-GB"/>
              </w:rPr>
            </w:pPr>
            <w:r>
              <w:rPr>
                <w:rFonts w:cs="Arial"/>
                <w:b/>
                <w:bCs/>
                <w:lang w:eastAsia="en-GB"/>
              </w:rPr>
              <w:t xml:space="preserve">Thames Water – </w:t>
            </w:r>
            <w:r w:rsidRPr="0051709C">
              <w:rPr>
                <w:rFonts w:cs="Arial"/>
                <w:b/>
                <w:bCs/>
                <w:lang w:eastAsia="en-GB"/>
              </w:rPr>
              <w:t>0800 316 9800</w:t>
            </w:r>
          </w:p>
        </w:tc>
      </w:tr>
      <w:tr w:rsidR="003E3BF2" w:rsidRPr="00465D03" w14:paraId="5A3A2E0F" w14:textId="77777777" w:rsidTr="003E3BF2">
        <w:trPr>
          <w:trHeight w:val="397"/>
          <w:jc w:val="center"/>
        </w:trPr>
        <w:tc>
          <w:tcPr>
            <w:tcW w:w="3676" w:type="dxa"/>
            <w:shd w:val="clear" w:color="auto" w:fill="F2F2F2"/>
            <w:vAlign w:val="center"/>
          </w:tcPr>
          <w:p w14:paraId="461EE645" w14:textId="77777777" w:rsidR="003E3BF2" w:rsidRPr="009B0299" w:rsidRDefault="003E3BF2" w:rsidP="003E3BF2">
            <w:pPr>
              <w:pStyle w:val="NoSpacing"/>
              <w:rPr>
                <w:lang w:eastAsia="en-GB"/>
              </w:rPr>
            </w:pPr>
            <w:r w:rsidRPr="009B0299">
              <w:rPr>
                <w:lang w:eastAsia="en-GB"/>
              </w:rPr>
              <w:t>Water supplier:</w:t>
            </w:r>
          </w:p>
        </w:tc>
        <w:tc>
          <w:tcPr>
            <w:tcW w:w="5674" w:type="dxa"/>
            <w:vAlign w:val="center"/>
          </w:tcPr>
          <w:p w14:paraId="2A74B46B" w14:textId="31D590DA" w:rsidR="003E3BF2" w:rsidRPr="00465D03" w:rsidRDefault="00047457" w:rsidP="003E3BF2">
            <w:pPr>
              <w:pStyle w:val="NoSpacing"/>
              <w:rPr>
                <w:b/>
                <w:lang w:eastAsia="en-GB"/>
              </w:rPr>
            </w:pPr>
            <w:r>
              <w:rPr>
                <w:rFonts w:cs="Arial"/>
                <w:b/>
                <w:bCs/>
                <w:lang w:eastAsia="en-GB"/>
              </w:rPr>
              <w:t xml:space="preserve">Thames Water – </w:t>
            </w:r>
            <w:r w:rsidRPr="0051709C">
              <w:rPr>
                <w:rFonts w:cs="Arial"/>
                <w:b/>
                <w:bCs/>
                <w:lang w:eastAsia="en-GB"/>
              </w:rPr>
              <w:t>0800 316 9800</w:t>
            </w:r>
          </w:p>
        </w:tc>
      </w:tr>
      <w:tr w:rsidR="003E3BF2" w:rsidRPr="00465D03" w14:paraId="337DBA72" w14:textId="77777777" w:rsidTr="003E3BF2">
        <w:trPr>
          <w:trHeight w:val="397"/>
          <w:jc w:val="center"/>
        </w:trPr>
        <w:tc>
          <w:tcPr>
            <w:tcW w:w="3676" w:type="dxa"/>
            <w:shd w:val="clear" w:color="auto" w:fill="F2F2F2"/>
            <w:vAlign w:val="center"/>
          </w:tcPr>
          <w:p w14:paraId="0505D057" w14:textId="77777777" w:rsidR="003E3BF2" w:rsidRPr="009B0299" w:rsidRDefault="003E3BF2" w:rsidP="003E3BF2">
            <w:pPr>
              <w:pStyle w:val="NoSpacing"/>
              <w:rPr>
                <w:lang w:eastAsia="en-GB"/>
              </w:rPr>
            </w:pPr>
            <w:r w:rsidRPr="009B0299">
              <w:rPr>
                <w:lang w:eastAsia="en-GB"/>
              </w:rPr>
              <w:t>Gas supplier:</w:t>
            </w:r>
          </w:p>
        </w:tc>
        <w:tc>
          <w:tcPr>
            <w:tcW w:w="5674" w:type="dxa"/>
            <w:vAlign w:val="center"/>
          </w:tcPr>
          <w:p w14:paraId="4B1659BE" w14:textId="33963C3A" w:rsidR="003E3BF2" w:rsidRPr="00465D03" w:rsidRDefault="00047457" w:rsidP="003E3BF2">
            <w:pPr>
              <w:pStyle w:val="NoSpacing"/>
              <w:rPr>
                <w:b/>
                <w:lang w:eastAsia="en-GB"/>
              </w:rPr>
            </w:pPr>
            <w:r>
              <w:rPr>
                <w:rFonts w:cs="Arial"/>
                <w:b/>
                <w:bCs/>
                <w:lang w:eastAsia="en-GB"/>
              </w:rPr>
              <w:t>No gas connected to site</w:t>
            </w:r>
          </w:p>
        </w:tc>
      </w:tr>
      <w:tr w:rsidR="003E3BF2" w:rsidRPr="00465D03" w14:paraId="6BDADD46" w14:textId="77777777" w:rsidTr="003E3BF2">
        <w:trPr>
          <w:trHeight w:val="397"/>
          <w:jc w:val="center"/>
        </w:trPr>
        <w:tc>
          <w:tcPr>
            <w:tcW w:w="3676" w:type="dxa"/>
            <w:shd w:val="clear" w:color="auto" w:fill="F2F2F2"/>
            <w:vAlign w:val="center"/>
          </w:tcPr>
          <w:p w14:paraId="79667AE2" w14:textId="77777777" w:rsidR="003E3BF2" w:rsidRPr="009B0299" w:rsidRDefault="003E3BF2" w:rsidP="003E3BF2">
            <w:pPr>
              <w:pStyle w:val="NoSpacing"/>
              <w:rPr>
                <w:lang w:eastAsia="en-GB"/>
              </w:rPr>
            </w:pPr>
            <w:r w:rsidRPr="009B0299">
              <w:rPr>
                <w:lang w:eastAsia="en-GB"/>
              </w:rPr>
              <w:t>Electricity supplier:</w:t>
            </w:r>
          </w:p>
        </w:tc>
        <w:tc>
          <w:tcPr>
            <w:tcW w:w="5674" w:type="dxa"/>
            <w:vAlign w:val="center"/>
          </w:tcPr>
          <w:p w14:paraId="6B851747" w14:textId="16C56E97" w:rsidR="003E3BF2" w:rsidRPr="00465D03" w:rsidRDefault="00047457" w:rsidP="003E3BF2">
            <w:pPr>
              <w:pStyle w:val="NoSpacing"/>
              <w:rPr>
                <w:b/>
                <w:lang w:eastAsia="en-GB"/>
              </w:rPr>
            </w:pPr>
            <w:r>
              <w:rPr>
                <w:rFonts w:cs="Arial"/>
                <w:b/>
                <w:bCs/>
                <w:lang w:eastAsia="en-GB"/>
              </w:rPr>
              <w:t>UKPN 01473202832</w:t>
            </w:r>
          </w:p>
        </w:tc>
      </w:tr>
      <w:tr w:rsidR="003E3BF2" w:rsidRPr="00465D03" w14:paraId="4AFCBD19" w14:textId="77777777" w:rsidTr="003E3BF2">
        <w:trPr>
          <w:trHeight w:val="397"/>
          <w:jc w:val="center"/>
        </w:trPr>
        <w:tc>
          <w:tcPr>
            <w:tcW w:w="3676" w:type="dxa"/>
            <w:shd w:val="clear" w:color="auto" w:fill="F2F2F2"/>
            <w:vAlign w:val="center"/>
          </w:tcPr>
          <w:p w14:paraId="4667C894" w14:textId="77777777" w:rsidR="003E3BF2" w:rsidRPr="009B0299" w:rsidRDefault="003E3BF2" w:rsidP="003E3BF2">
            <w:pPr>
              <w:pStyle w:val="NoSpacing"/>
              <w:rPr>
                <w:lang w:eastAsia="en-GB"/>
              </w:rPr>
            </w:pPr>
            <w:r w:rsidRPr="009B0299">
              <w:rPr>
                <w:lang w:eastAsia="en-GB"/>
              </w:rPr>
              <w:t>Waste management contractor:</w:t>
            </w:r>
          </w:p>
        </w:tc>
        <w:tc>
          <w:tcPr>
            <w:tcW w:w="5674" w:type="dxa"/>
            <w:vAlign w:val="center"/>
          </w:tcPr>
          <w:p w14:paraId="1686C33D" w14:textId="7989F39D" w:rsidR="003E3BF2" w:rsidRPr="00465D03" w:rsidRDefault="00FC0A3A" w:rsidP="008A079A">
            <w:pPr>
              <w:pStyle w:val="NoSpacing"/>
              <w:rPr>
                <w:b/>
                <w:lang w:eastAsia="en-GB"/>
              </w:rPr>
            </w:pPr>
            <w:proofErr w:type="spellStart"/>
            <w:r>
              <w:rPr>
                <w:b/>
                <w:lang w:eastAsia="en-GB"/>
              </w:rPr>
              <w:t>Grundons</w:t>
            </w:r>
            <w:proofErr w:type="spellEnd"/>
            <w:r>
              <w:rPr>
                <w:b/>
                <w:lang w:eastAsia="en-GB"/>
              </w:rPr>
              <w:t xml:space="preserve"> – 01293 820358</w:t>
            </w:r>
          </w:p>
        </w:tc>
      </w:tr>
      <w:tr w:rsidR="003E3BF2" w:rsidRPr="00465D03" w14:paraId="466D73EB" w14:textId="77777777" w:rsidTr="003E3BF2">
        <w:trPr>
          <w:trHeight w:val="397"/>
          <w:jc w:val="center"/>
        </w:trPr>
        <w:tc>
          <w:tcPr>
            <w:tcW w:w="3676" w:type="dxa"/>
            <w:shd w:val="clear" w:color="auto" w:fill="F2F2F2"/>
            <w:vAlign w:val="center"/>
          </w:tcPr>
          <w:p w14:paraId="5CEF3BED" w14:textId="77777777" w:rsidR="003E3BF2" w:rsidRPr="009B0299" w:rsidRDefault="003E3BF2" w:rsidP="003E3BF2">
            <w:pPr>
              <w:pStyle w:val="NoSpacing"/>
              <w:rPr>
                <w:lang w:eastAsia="en-GB"/>
              </w:rPr>
            </w:pPr>
            <w:r w:rsidRPr="009B0299">
              <w:rPr>
                <w:lang w:eastAsia="en-GB"/>
              </w:rPr>
              <w:t>Specialist advice:</w:t>
            </w:r>
          </w:p>
        </w:tc>
        <w:tc>
          <w:tcPr>
            <w:tcW w:w="5674" w:type="dxa"/>
            <w:vAlign w:val="center"/>
          </w:tcPr>
          <w:p w14:paraId="60DAD6C0" w14:textId="37BF3846" w:rsidR="003E3BF2" w:rsidRPr="00465D03" w:rsidRDefault="00CC67FB" w:rsidP="003E3BF2">
            <w:pPr>
              <w:pStyle w:val="NoSpacing"/>
              <w:rPr>
                <w:b/>
                <w:lang w:eastAsia="en-GB"/>
              </w:rPr>
            </w:pPr>
            <w:r w:rsidRPr="00CC67FB">
              <w:rPr>
                <w:b/>
                <w:lang w:eastAsia="en-GB"/>
              </w:rPr>
              <w:t>Crown Oils</w:t>
            </w:r>
            <w:r w:rsidR="003F7A64" w:rsidRPr="003F7A64">
              <w:rPr>
                <w:b/>
              </w:rPr>
              <w:t xml:space="preserve"> -</w:t>
            </w:r>
            <w:r w:rsidR="003F7A64" w:rsidRPr="003F7A64">
              <w:rPr>
                <w:b/>
                <w:color w:val="000000" w:themeColor="text1"/>
              </w:rPr>
              <w:t xml:space="preserve"> </w:t>
            </w:r>
            <w:hyperlink r:id="rId18" w:history="1">
              <w:r w:rsidRPr="003F7A64">
                <w:rPr>
                  <w:rFonts w:cs="Helvetica"/>
                  <w:b/>
                  <w:bCs/>
                  <w:color w:val="000000" w:themeColor="text1"/>
                  <w:bdr w:val="none" w:sz="0" w:space="0" w:color="auto" w:frame="1"/>
                  <w:shd w:val="clear" w:color="auto" w:fill="FFFFFF"/>
                </w:rPr>
                <w:t>0845 901 0124</w:t>
              </w:r>
            </w:hyperlink>
          </w:p>
        </w:tc>
      </w:tr>
      <w:tr w:rsidR="003E3BF2" w:rsidRPr="00465D03" w14:paraId="35B8640D" w14:textId="77777777" w:rsidTr="003E3BF2">
        <w:trPr>
          <w:trHeight w:val="397"/>
          <w:jc w:val="center"/>
        </w:trPr>
        <w:tc>
          <w:tcPr>
            <w:tcW w:w="3676" w:type="dxa"/>
            <w:shd w:val="clear" w:color="auto" w:fill="F2F2F2"/>
            <w:vAlign w:val="center"/>
          </w:tcPr>
          <w:p w14:paraId="7004D4FC" w14:textId="77777777" w:rsidR="003E3BF2" w:rsidRPr="009B0299" w:rsidRDefault="003E3BF2" w:rsidP="003E3BF2">
            <w:pPr>
              <w:pStyle w:val="NoSpacing"/>
              <w:rPr>
                <w:lang w:eastAsia="en-GB"/>
              </w:rPr>
            </w:pPr>
            <w:r w:rsidRPr="009B0299">
              <w:rPr>
                <w:lang w:eastAsia="en-GB"/>
              </w:rPr>
              <w:t>Specialist clean-up contractors:</w:t>
            </w:r>
          </w:p>
        </w:tc>
        <w:tc>
          <w:tcPr>
            <w:tcW w:w="5674" w:type="dxa"/>
            <w:vAlign w:val="center"/>
          </w:tcPr>
          <w:p w14:paraId="046BC6DB" w14:textId="701DABE8" w:rsidR="003E3BF2" w:rsidRPr="00465D03" w:rsidRDefault="00CC67FB" w:rsidP="003E3BF2">
            <w:pPr>
              <w:pStyle w:val="NoSpacing"/>
              <w:rPr>
                <w:b/>
                <w:lang w:eastAsia="en-GB"/>
              </w:rPr>
            </w:pPr>
            <w:r w:rsidRPr="00CC67FB">
              <w:rPr>
                <w:b/>
                <w:lang w:eastAsia="en-GB"/>
              </w:rPr>
              <w:t>Crown Oils</w:t>
            </w:r>
            <w:r w:rsidR="003F7A64">
              <w:t xml:space="preserve"> </w:t>
            </w:r>
            <w:r w:rsidR="003F7A64" w:rsidRPr="003F7A64">
              <w:rPr>
                <w:b/>
                <w:color w:val="000000" w:themeColor="text1"/>
              </w:rPr>
              <w:t xml:space="preserve">- </w:t>
            </w:r>
            <w:hyperlink r:id="rId19" w:history="1">
              <w:r w:rsidRPr="003F7A64">
                <w:rPr>
                  <w:rFonts w:cs="Helvetica"/>
                  <w:b/>
                  <w:bCs/>
                  <w:color w:val="000000" w:themeColor="text1"/>
                  <w:bdr w:val="none" w:sz="0" w:space="0" w:color="auto" w:frame="1"/>
                  <w:shd w:val="clear" w:color="auto" w:fill="FFFFFF"/>
                </w:rPr>
                <w:t>0845 901 0124</w:t>
              </w:r>
            </w:hyperlink>
          </w:p>
        </w:tc>
      </w:tr>
    </w:tbl>
    <w:p w14:paraId="7DE30BCE" w14:textId="77777777" w:rsidR="003E3BF2" w:rsidRDefault="003E3BF2" w:rsidP="003E3BF2">
      <w:pPr>
        <w:pStyle w:val="NoSpacing"/>
        <w:rPr>
          <w:lang w:eastAsia="en-GB"/>
        </w:rPr>
      </w:pPr>
    </w:p>
    <w:p w14:paraId="0A48C9D0" w14:textId="1E11FCB1" w:rsidR="003E3BF2" w:rsidRPr="00465D03" w:rsidRDefault="003E3BF2" w:rsidP="003E3BF2">
      <w:pPr>
        <w:pStyle w:val="NoSpacing"/>
        <w:rPr>
          <w:lang w:eastAsia="en-GB"/>
        </w:rPr>
      </w:pPr>
      <w:r w:rsidRPr="00465D03">
        <w:rPr>
          <w:lang w:eastAsia="en-GB"/>
        </w:rPr>
        <w:t xml:space="preserve">Company contacts: </w:t>
      </w:r>
      <w:r>
        <w:rPr>
          <w:lang w:eastAsia="en-GB"/>
        </w:rPr>
        <w:t xml:space="preserve">include both location specific and company specific reporting lines and out of working </w:t>
      </w:r>
      <w:r w:rsidR="001025B7">
        <w:rPr>
          <w:lang w:eastAsia="en-GB"/>
        </w:rPr>
        <w:t>h</w:t>
      </w:r>
      <w:r w:rsidR="001025B7" w:rsidRPr="00465D03">
        <w:rPr>
          <w:lang w:eastAsia="en-GB"/>
        </w:rPr>
        <w:t>ours’</w:t>
      </w:r>
      <w:r>
        <w:rPr>
          <w:lang w:eastAsia="en-GB"/>
        </w:rPr>
        <w:t xml:space="preserve"> response. </w:t>
      </w:r>
      <w:r w:rsidRPr="00465D03">
        <w:rPr>
          <w:lang w:eastAsia="en-GB"/>
        </w:rPr>
        <w:t>Where site / location specific escalation sequence is detailed elsewhere please make clear reference in this section of the plan.</w:t>
      </w:r>
    </w:p>
    <w:p w14:paraId="2572DA4D" w14:textId="77777777" w:rsidR="003E3BF2" w:rsidRPr="00465D03" w:rsidRDefault="003E3BF2" w:rsidP="003E3BF2">
      <w:pPr>
        <w:pStyle w:val="NoSpacing"/>
        <w:rPr>
          <w:b/>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00" w:firstRow="0" w:lastRow="0" w:firstColumn="0" w:lastColumn="0" w:noHBand="0" w:noVBand="0"/>
      </w:tblPr>
      <w:tblGrid>
        <w:gridCol w:w="3686"/>
        <w:gridCol w:w="5669"/>
      </w:tblGrid>
      <w:tr w:rsidR="003E3BF2" w:rsidRPr="00465D03" w14:paraId="1310C570" w14:textId="77777777" w:rsidTr="008A079A">
        <w:trPr>
          <w:trHeight w:val="397"/>
        </w:trPr>
        <w:tc>
          <w:tcPr>
            <w:tcW w:w="3686" w:type="dxa"/>
            <w:shd w:val="clear" w:color="auto" w:fill="F2F2F2"/>
            <w:vAlign w:val="center"/>
          </w:tcPr>
          <w:p w14:paraId="422D761E" w14:textId="723F48F2" w:rsidR="003E3BF2" w:rsidRPr="00465D03" w:rsidRDefault="003F7A64" w:rsidP="003E3BF2">
            <w:pPr>
              <w:pStyle w:val="NoSpacing"/>
              <w:rPr>
                <w:lang w:eastAsia="en-GB"/>
              </w:rPr>
            </w:pPr>
            <w:r>
              <w:rPr>
                <w:lang w:eastAsia="en-GB"/>
              </w:rPr>
              <w:t>Vice Presidents Operations</w:t>
            </w:r>
            <w:r w:rsidR="003E3BF2" w:rsidRPr="00465D03">
              <w:rPr>
                <w:lang w:eastAsia="en-GB"/>
              </w:rPr>
              <w:t>:</w:t>
            </w:r>
          </w:p>
        </w:tc>
        <w:tc>
          <w:tcPr>
            <w:tcW w:w="5669" w:type="dxa"/>
            <w:shd w:val="clear" w:color="auto" w:fill="FFFFFF"/>
            <w:vAlign w:val="center"/>
          </w:tcPr>
          <w:p w14:paraId="651934F0" w14:textId="7DC11101" w:rsidR="003E3BF2" w:rsidRPr="00465D03" w:rsidRDefault="007961E0" w:rsidP="003E3BF2">
            <w:pPr>
              <w:pStyle w:val="NoSpacing"/>
              <w:rPr>
                <w:lang w:eastAsia="en-GB"/>
              </w:rPr>
            </w:pPr>
            <w:r>
              <w:rPr>
                <w:lang w:eastAsia="en-GB"/>
              </w:rPr>
              <w:t>Mark Daly- 07799478390</w:t>
            </w:r>
          </w:p>
        </w:tc>
      </w:tr>
      <w:tr w:rsidR="003E3BF2" w:rsidRPr="00465D03" w14:paraId="1DFBD925" w14:textId="77777777" w:rsidTr="008A079A">
        <w:trPr>
          <w:trHeight w:val="397"/>
        </w:trPr>
        <w:tc>
          <w:tcPr>
            <w:tcW w:w="3686" w:type="dxa"/>
            <w:shd w:val="clear" w:color="auto" w:fill="F2F2F2"/>
            <w:vAlign w:val="center"/>
          </w:tcPr>
          <w:p w14:paraId="057322E5" w14:textId="47D41B9A" w:rsidR="003E3BF2" w:rsidRPr="00465D03" w:rsidRDefault="003F7A64" w:rsidP="003E3BF2">
            <w:pPr>
              <w:pStyle w:val="NoSpacing"/>
              <w:rPr>
                <w:lang w:eastAsia="en-GB"/>
              </w:rPr>
            </w:pPr>
            <w:r>
              <w:rPr>
                <w:lang w:eastAsia="en-GB"/>
              </w:rPr>
              <w:t>Operations Director</w:t>
            </w:r>
            <w:r w:rsidR="003E3BF2" w:rsidRPr="00465D03">
              <w:rPr>
                <w:lang w:eastAsia="en-GB"/>
              </w:rPr>
              <w:t xml:space="preserve">: </w:t>
            </w:r>
          </w:p>
        </w:tc>
        <w:tc>
          <w:tcPr>
            <w:tcW w:w="5669" w:type="dxa"/>
            <w:shd w:val="clear" w:color="auto" w:fill="FFFFFF"/>
            <w:vAlign w:val="center"/>
          </w:tcPr>
          <w:p w14:paraId="2D0E706D" w14:textId="4F3EBE44" w:rsidR="003E3BF2" w:rsidRPr="00465D03" w:rsidRDefault="00424091" w:rsidP="003E3BF2">
            <w:pPr>
              <w:pStyle w:val="NoSpacing"/>
              <w:rPr>
                <w:lang w:eastAsia="en-GB"/>
              </w:rPr>
            </w:pPr>
            <w:r>
              <w:rPr>
                <w:lang w:eastAsia="en-GB"/>
              </w:rPr>
              <w:t>Steve Hayward – 07880 314678</w:t>
            </w:r>
          </w:p>
        </w:tc>
      </w:tr>
      <w:tr w:rsidR="007A1ECA" w:rsidRPr="00465D03" w14:paraId="06EDC7C2" w14:textId="77777777" w:rsidTr="008A079A">
        <w:trPr>
          <w:trHeight w:val="397"/>
        </w:trPr>
        <w:tc>
          <w:tcPr>
            <w:tcW w:w="3686" w:type="dxa"/>
            <w:shd w:val="clear" w:color="auto" w:fill="F2F2F2"/>
            <w:vAlign w:val="center"/>
          </w:tcPr>
          <w:p w14:paraId="61C62839" w14:textId="77777777" w:rsidR="007A1ECA" w:rsidRPr="00465D03" w:rsidRDefault="007A1ECA" w:rsidP="007A1ECA">
            <w:pPr>
              <w:pStyle w:val="NoSpacing"/>
              <w:rPr>
                <w:lang w:eastAsia="en-GB"/>
              </w:rPr>
            </w:pPr>
            <w:r w:rsidRPr="00465D03">
              <w:rPr>
                <w:lang w:eastAsia="en-GB"/>
              </w:rPr>
              <w:t>QHSE representative:</w:t>
            </w:r>
          </w:p>
        </w:tc>
        <w:tc>
          <w:tcPr>
            <w:tcW w:w="5669" w:type="dxa"/>
            <w:shd w:val="clear" w:color="auto" w:fill="FFFFFF"/>
            <w:vAlign w:val="center"/>
          </w:tcPr>
          <w:p w14:paraId="0A01ED00" w14:textId="1077E352" w:rsidR="007A1ECA" w:rsidRPr="00465D03" w:rsidRDefault="003F7A64" w:rsidP="007A1ECA">
            <w:pPr>
              <w:pStyle w:val="NoSpacing"/>
              <w:rPr>
                <w:lang w:eastAsia="en-GB"/>
              </w:rPr>
            </w:pPr>
            <w:r>
              <w:rPr>
                <w:lang w:eastAsia="en-GB"/>
              </w:rPr>
              <w:t>Stephen Case – 0207 954 9152</w:t>
            </w:r>
          </w:p>
        </w:tc>
      </w:tr>
      <w:tr w:rsidR="007A1ECA" w:rsidRPr="00465D03" w14:paraId="3157CD5C" w14:textId="77777777" w:rsidTr="008A079A">
        <w:trPr>
          <w:trHeight w:val="397"/>
        </w:trPr>
        <w:tc>
          <w:tcPr>
            <w:tcW w:w="3686" w:type="dxa"/>
            <w:shd w:val="clear" w:color="auto" w:fill="F2F2F2"/>
            <w:vAlign w:val="center"/>
          </w:tcPr>
          <w:p w14:paraId="6B151E23" w14:textId="77777777" w:rsidR="007A1ECA" w:rsidRPr="00465D03" w:rsidRDefault="007A1ECA" w:rsidP="007A1ECA">
            <w:pPr>
              <w:pStyle w:val="NoSpacing"/>
              <w:rPr>
                <w:lang w:eastAsia="en-GB"/>
              </w:rPr>
            </w:pPr>
            <w:r w:rsidRPr="00465D03">
              <w:rPr>
                <w:lang w:eastAsia="en-GB"/>
              </w:rPr>
              <w:t>Regional Manager:</w:t>
            </w:r>
          </w:p>
        </w:tc>
        <w:tc>
          <w:tcPr>
            <w:tcW w:w="5669" w:type="dxa"/>
            <w:shd w:val="clear" w:color="auto" w:fill="FFFFFF"/>
            <w:vAlign w:val="center"/>
          </w:tcPr>
          <w:p w14:paraId="24321B8E" w14:textId="5A9A397E" w:rsidR="007A1ECA" w:rsidRPr="00465D03" w:rsidRDefault="003F7A64" w:rsidP="007A1ECA">
            <w:pPr>
              <w:pStyle w:val="NoSpacing"/>
              <w:rPr>
                <w:lang w:eastAsia="en-GB"/>
              </w:rPr>
            </w:pPr>
            <w:r>
              <w:rPr>
                <w:lang w:eastAsia="en-GB"/>
              </w:rPr>
              <w:t xml:space="preserve">Mark Tennant - </w:t>
            </w:r>
            <w:r w:rsidR="00047457">
              <w:rPr>
                <w:lang w:eastAsia="en-GB"/>
              </w:rPr>
              <w:t>07867 330309</w:t>
            </w:r>
          </w:p>
        </w:tc>
      </w:tr>
      <w:tr w:rsidR="007A1ECA" w:rsidRPr="00465D03" w14:paraId="3F0E76D6" w14:textId="77777777" w:rsidTr="008A079A">
        <w:trPr>
          <w:trHeight w:val="397"/>
        </w:trPr>
        <w:tc>
          <w:tcPr>
            <w:tcW w:w="3686" w:type="dxa"/>
            <w:shd w:val="clear" w:color="auto" w:fill="F2F2F2"/>
            <w:vAlign w:val="center"/>
          </w:tcPr>
          <w:p w14:paraId="106E13CC" w14:textId="77777777" w:rsidR="007A1ECA" w:rsidRPr="00465D03" w:rsidRDefault="007A1ECA" w:rsidP="007A1ECA">
            <w:pPr>
              <w:pStyle w:val="NoSpacing"/>
              <w:rPr>
                <w:lang w:eastAsia="en-GB"/>
              </w:rPr>
            </w:pPr>
            <w:r>
              <w:rPr>
                <w:lang w:eastAsia="en-GB"/>
              </w:rPr>
              <w:t>Data Centre Manager:</w:t>
            </w:r>
          </w:p>
        </w:tc>
        <w:tc>
          <w:tcPr>
            <w:tcW w:w="5669" w:type="dxa"/>
            <w:shd w:val="clear" w:color="auto" w:fill="FFFFFF"/>
            <w:vAlign w:val="center"/>
          </w:tcPr>
          <w:p w14:paraId="69FA36A0" w14:textId="153D23E0" w:rsidR="007A1ECA" w:rsidRPr="00465D03" w:rsidRDefault="003F7A64" w:rsidP="007A1ECA">
            <w:pPr>
              <w:pStyle w:val="NoSpacing"/>
              <w:rPr>
                <w:lang w:eastAsia="en-GB"/>
              </w:rPr>
            </w:pPr>
            <w:r>
              <w:rPr>
                <w:lang w:eastAsia="en-GB"/>
              </w:rPr>
              <w:t xml:space="preserve">Peter Hutchinson - </w:t>
            </w:r>
            <w:r w:rsidR="00047457">
              <w:rPr>
                <w:lang w:eastAsia="en-GB"/>
              </w:rPr>
              <w:t>07823 346668</w:t>
            </w:r>
          </w:p>
        </w:tc>
      </w:tr>
      <w:tr w:rsidR="007A1ECA" w:rsidRPr="00465D03" w14:paraId="3373CA9B" w14:textId="77777777" w:rsidTr="008A079A">
        <w:trPr>
          <w:trHeight w:val="397"/>
        </w:trPr>
        <w:tc>
          <w:tcPr>
            <w:tcW w:w="3686" w:type="dxa"/>
            <w:shd w:val="clear" w:color="auto" w:fill="F2F2F2"/>
            <w:vAlign w:val="center"/>
          </w:tcPr>
          <w:p w14:paraId="28F1B9FF" w14:textId="52EC8D00" w:rsidR="007A1ECA" w:rsidRPr="00465D03" w:rsidRDefault="007A1ECA" w:rsidP="007A1ECA">
            <w:pPr>
              <w:pStyle w:val="NoSpacing"/>
              <w:rPr>
                <w:i/>
                <w:lang w:eastAsia="en-GB"/>
              </w:rPr>
            </w:pPr>
          </w:p>
        </w:tc>
        <w:tc>
          <w:tcPr>
            <w:tcW w:w="5669" w:type="dxa"/>
            <w:shd w:val="clear" w:color="auto" w:fill="FFFFFF"/>
            <w:vAlign w:val="center"/>
          </w:tcPr>
          <w:p w14:paraId="5C7945B3" w14:textId="0A0DEA92" w:rsidR="007A1ECA" w:rsidRPr="00465D03" w:rsidRDefault="007A1ECA" w:rsidP="007A1ECA">
            <w:pPr>
              <w:pStyle w:val="NoSpacing"/>
              <w:rPr>
                <w:lang w:eastAsia="en-GB"/>
              </w:rPr>
            </w:pPr>
          </w:p>
        </w:tc>
      </w:tr>
    </w:tbl>
    <w:p w14:paraId="7C306955" w14:textId="77777777" w:rsidR="008A079A" w:rsidRDefault="008A079A" w:rsidP="003E3BF2">
      <w:pPr>
        <w:pStyle w:val="Heading1"/>
      </w:pPr>
    </w:p>
    <w:p w14:paraId="5A6CA37B" w14:textId="2FB00C51" w:rsidR="003E3BF2" w:rsidRPr="003E2DA8" w:rsidRDefault="00F4028E" w:rsidP="003E2DA8">
      <w:pPr>
        <w:rPr>
          <w:rFonts w:ascii="Calibri" w:eastAsiaTheme="majorEastAsia" w:hAnsi="Calibri" w:cstheme="majorBidi"/>
          <w:b/>
          <w:bCs/>
          <w:color w:val="000000" w:themeColor="text1"/>
          <w:sz w:val="28"/>
          <w:szCs w:val="28"/>
        </w:rPr>
      </w:pPr>
      <w:bookmarkStart w:id="2" w:name="_Toc536197793"/>
      <w:r>
        <w:t>3.0</w:t>
      </w:r>
      <w:r>
        <w:tab/>
      </w:r>
      <w:r w:rsidR="00DD5233">
        <w:t>Site</w:t>
      </w:r>
      <w:r w:rsidR="003E3BF2" w:rsidRPr="003E3BF2">
        <w:t xml:space="preserve"> Plans</w:t>
      </w:r>
      <w:bookmarkEnd w:id="2"/>
      <w:r w:rsidR="00DD5233">
        <w:t>:</w:t>
      </w:r>
    </w:p>
    <w:p w14:paraId="4DF2126F" w14:textId="7FB58FD2" w:rsidR="00883204" w:rsidRPr="00883204" w:rsidRDefault="006A49ED" w:rsidP="00883204">
      <w:r>
        <w:t>EXTERNAL</w:t>
      </w:r>
      <w:r w:rsidR="00DD5233">
        <w:t xml:space="preserve"> DRAINAGE</w:t>
      </w:r>
    </w:p>
    <w:p w14:paraId="7D8818A9" w14:textId="3A224DC8" w:rsidR="000315F1" w:rsidRDefault="00883204" w:rsidP="000315F1">
      <w:r>
        <w:rPr>
          <w:noProof/>
          <w:lang w:val="en-GB" w:eastAsia="en-GB"/>
        </w:rPr>
        <w:drawing>
          <wp:inline distT="0" distB="0" distL="0" distR="0" wp14:anchorId="510EC8F2" wp14:editId="2CDB050E">
            <wp:extent cx="6411581" cy="58064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17190" cy="5811519"/>
                    </a:xfrm>
                    <a:prstGeom prst="rect">
                      <a:avLst/>
                    </a:prstGeom>
                  </pic:spPr>
                </pic:pic>
              </a:graphicData>
            </a:graphic>
          </wp:inline>
        </w:drawing>
      </w:r>
    </w:p>
    <w:p w14:paraId="3888B2F7" w14:textId="4914D1E2" w:rsidR="000315F1" w:rsidRDefault="000315F1" w:rsidP="000315F1"/>
    <w:p w14:paraId="46278B8E" w14:textId="77777777" w:rsidR="006A49ED" w:rsidRDefault="006A49ED" w:rsidP="000315F1"/>
    <w:p w14:paraId="58E4CF80" w14:textId="77777777" w:rsidR="006A49ED" w:rsidRDefault="006A49ED" w:rsidP="000315F1"/>
    <w:p w14:paraId="7BB41C34" w14:textId="77777777" w:rsidR="006A49ED" w:rsidRDefault="006A49ED" w:rsidP="000315F1"/>
    <w:p w14:paraId="5BA5FA1D" w14:textId="77777777" w:rsidR="006A49ED" w:rsidRDefault="006A49ED" w:rsidP="000315F1"/>
    <w:p w14:paraId="5308EF9E" w14:textId="77777777" w:rsidR="006A49ED" w:rsidRDefault="006A49ED" w:rsidP="000315F1"/>
    <w:p w14:paraId="3EC49E46" w14:textId="09C9C66A" w:rsidR="00EA31C0" w:rsidRDefault="00DD5233" w:rsidP="000315F1">
      <w:r>
        <w:t>GROUND FLOOR INTERNAL DRAINAGE</w:t>
      </w:r>
    </w:p>
    <w:p w14:paraId="5919C323" w14:textId="2ACE06A3" w:rsidR="00EA31C0" w:rsidRDefault="006A49ED" w:rsidP="000315F1">
      <w:r>
        <w:rPr>
          <w:noProof/>
          <w:lang w:val="en-GB" w:eastAsia="en-GB"/>
        </w:rPr>
        <w:drawing>
          <wp:inline distT="0" distB="0" distL="0" distR="0" wp14:anchorId="3CE15CB4" wp14:editId="190C1635">
            <wp:extent cx="5943600" cy="32238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23895"/>
                    </a:xfrm>
                    <a:prstGeom prst="rect">
                      <a:avLst/>
                    </a:prstGeom>
                  </pic:spPr>
                </pic:pic>
              </a:graphicData>
            </a:graphic>
          </wp:inline>
        </w:drawing>
      </w:r>
    </w:p>
    <w:p w14:paraId="40990460" w14:textId="75529528" w:rsidR="00DD5233" w:rsidRPr="00DD5233" w:rsidRDefault="00DD5233" w:rsidP="00DD5233">
      <w:pPr>
        <w:pStyle w:val="ListParagraph"/>
        <w:numPr>
          <w:ilvl w:val="0"/>
          <w:numId w:val="7"/>
        </w:numPr>
        <w:autoSpaceDE w:val="0"/>
        <w:autoSpaceDN w:val="0"/>
        <w:adjustRightInd w:val="0"/>
        <w:spacing w:before="120" w:after="60" w:line="264" w:lineRule="auto"/>
        <w:jc w:val="both"/>
        <w:rPr>
          <w:rFonts w:cs="Arial"/>
          <w:bCs/>
          <w:lang w:eastAsia="en-GB"/>
        </w:rPr>
      </w:pPr>
      <w:r>
        <w:rPr>
          <w:rFonts w:cs="Arial"/>
          <w:bCs/>
          <w:lang w:eastAsia="en-GB"/>
        </w:rPr>
        <w:t>Diesel oil fuel</w:t>
      </w:r>
      <w:r w:rsidRPr="007E1F13">
        <w:rPr>
          <w:rFonts w:cs="Arial"/>
          <w:bCs/>
          <w:lang w:eastAsia="en-GB"/>
        </w:rPr>
        <w:t xml:space="preserve"> is stored in </w:t>
      </w:r>
      <w:r>
        <w:rPr>
          <w:rFonts w:cs="Arial"/>
          <w:bCs/>
          <w:lang w:eastAsia="en-GB"/>
        </w:rPr>
        <w:t xml:space="preserve">2 above </w:t>
      </w:r>
      <w:r w:rsidRPr="007E1F13">
        <w:rPr>
          <w:rFonts w:cs="Arial"/>
          <w:bCs/>
          <w:lang w:eastAsia="en-GB"/>
        </w:rPr>
        <w:t>ground</w:t>
      </w:r>
      <w:r>
        <w:rPr>
          <w:rFonts w:cs="Arial"/>
          <w:bCs/>
          <w:lang w:eastAsia="en-GB"/>
        </w:rPr>
        <w:t xml:space="preserve"> bulk storage tanks with capacity of 38,000 litres each in the south c</w:t>
      </w:r>
      <w:r w:rsidR="00CE3D5C">
        <w:rPr>
          <w:rFonts w:cs="Arial"/>
          <w:bCs/>
          <w:lang w:eastAsia="en-GB"/>
        </w:rPr>
        <w:t xml:space="preserve">ompound of the facility, and in </w:t>
      </w:r>
      <w:r>
        <w:rPr>
          <w:rFonts w:cs="Arial"/>
          <w:bCs/>
          <w:lang w:eastAsia="en-GB"/>
        </w:rPr>
        <w:t>3 generator day</w:t>
      </w:r>
      <w:r w:rsidRPr="007E1F13">
        <w:rPr>
          <w:rFonts w:cs="Arial"/>
          <w:bCs/>
          <w:lang w:eastAsia="en-GB"/>
        </w:rPr>
        <w:t xml:space="preserve"> tanks </w:t>
      </w:r>
      <w:r>
        <w:rPr>
          <w:rFonts w:cs="Arial"/>
          <w:bCs/>
          <w:lang w:eastAsia="en-GB"/>
        </w:rPr>
        <w:t xml:space="preserve">with capacity of 2,000 litres capacity each </w:t>
      </w:r>
      <w:r w:rsidRPr="007E1F13">
        <w:rPr>
          <w:rFonts w:cs="Arial"/>
          <w:bCs/>
          <w:lang w:eastAsia="en-GB"/>
        </w:rPr>
        <w:t xml:space="preserve">in the generator </w:t>
      </w:r>
      <w:r>
        <w:rPr>
          <w:rFonts w:cs="Arial"/>
          <w:bCs/>
          <w:lang w:eastAsia="en-GB"/>
        </w:rPr>
        <w:t>enclosures</w:t>
      </w:r>
      <w:r w:rsidRPr="007E1F13">
        <w:rPr>
          <w:rFonts w:cs="Arial"/>
          <w:bCs/>
          <w:lang w:eastAsia="en-GB"/>
        </w:rPr>
        <w:t>.</w:t>
      </w:r>
    </w:p>
    <w:p w14:paraId="4949A15A" w14:textId="77777777" w:rsidR="00DD5233" w:rsidRPr="002E1134" w:rsidRDefault="00DD5233" w:rsidP="00DD5233">
      <w:pPr>
        <w:pStyle w:val="ListParagraph"/>
        <w:rPr>
          <w:rFonts w:cs="Arial"/>
          <w:bCs/>
          <w:lang w:eastAsia="en-GB"/>
        </w:rPr>
      </w:pPr>
    </w:p>
    <w:p w14:paraId="28BFE8AA" w14:textId="77777777" w:rsidR="00DD5233" w:rsidRDefault="00DD5233" w:rsidP="00DD5233">
      <w:pPr>
        <w:pStyle w:val="ListParagraph"/>
        <w:numPr>
          <w:ilvl w:val="0"/>
          <w:numId w:val="7"/>
        </w:numPr>
        <w:autoSpaceDE w:val="0"/>
        <w:autoSpaceDN w:val="0"/>
        <w:adjustRightInd w:val="0"/>
        <w:spacing w:before="120" w:after="60" w:line="264" w:lineRule="auto"/>
        <w:jc w:val="both"/>
        <w:rPr>
          <w:rFonts w:cs="Arial"/>
          <w:bCs/>
          <w:lang w:eastAsia="en-GB"/>
        </w:rPr>
      </w:pPr>
      <w:r>
        <w:rPr>
          <w:rFonts w:cs="Arial"/>
          <w:bCs/>
          <w:lang w:eastAsia="en-GB"/>
        </w:rPr>
        <w:t>There is Condor ANO/11 Fuel Forecourt interceptor (10,000 litres capacity) by fuel fill points in South Access road, Alarm box is in East Corridor by South Compound exit door</w:t>
      </w:r>
    </w:p>
    <w:p w14:paraId="654D9BF8" w14:textId="77777777" w:rsidR="00DD5233" w:rsidRPr="00CC5C3F" w:rsidRDefault="00DD5233" w:rsidP="00DD5233">
      <w:pPr>
        <w:pStyle w:val="ListParagraph"/>
        <w:rPr>
          <w:rFonts w:cs="Arial"/>
          <w:bCs/>
          <w:lang w:eastAsia="en-GB"/>
        </w:rPr>
      </w:pPr>
    </w:p>
    <w:p w14:paraId="6D656D9B" w14:textId="77777777" w:rsidR="00DD5233" w:rsidRDefault="00DD5233" w:rsidP="00DD5233">
      <w:pPr>
        <w:pStyle w:val="ListParagraph"/>
        <w:numPr>
          <w:ilvl w:val="0"/>
          <w:numId w:val="7"/>
        </w:numPr>
        <w:autoSpaceDE w:val="0"/>
        <w:autoSpaceDN w:val="0"/>
        <w:adjustRightInd w:val="0"/>
        <w:spacing w:before="120" w:after="60" w:line="264" w:lineRule="auto"/>
        <w:jc w:val="both"/>
        <w:rPr>
          <w:rFonts w:cs="Arial"/>
          <w:bCs/>
          <w:lang w:eastAsia="en-GB"/>
        </w:rPr>
      </w:pPr>
      <w:r>
        <w:rPr>
          <w:rFonts w:cs="Arial"/>
          <w:bCs/>
          <w:lang w:eastAsia="en-GB"/>
        </w:rPr>
        <w:t>There is a Condor CNB8s/21 By-pass separator for loading bay &amp; Main entrance road/parking, Alarm box is in rear of loading bay</w:t>
      </w:r>
    </w:p>
    <w:p w14:paraId="672ABE74" w14:textId="77777777" w:rsidR="00DD5233" w:rsidRPr="00CC5C3F" w:rsidRDefault="00DD5233" w:rsidP="00DD5233">
      <w:pPr>
        <w:pStyle w:val="ListParagraph"/>
        <w:rPr>
          <w:rFonts w:cs="Arial"/>
          <w:bCs/>
          <w:lang w:eastAsia="en-GB"/>
        </w:rPr>
      </w:pPr>
    </w:p>
    <w:p w14:paraId="6DD95EC0" w14:textId="2727B685" w:rsidR="00DD5233" w:rsidRDefault="00DD5233" w:rsidP="00DD5233">
      <w:pPr>
        <w:pStyle w:val="ListParagraph"/>
        <w:numPr>
          <w:ilvl w:val="0"/>
          <w:numId w:val="7"/>
        </w:numPr>
        <w:autoSpaceDE w:val="0"/>
        <w:autoSpaceDN w:val="0"/>
        <w:adjustRightInd w:val="0"/>
        <w:spacing w:before="120" w:after="60" w:line="264" w:lineRule="auto"/>
        <w:jc w:val="both"/>
        <w:rPr>
          <w:rFonts w:cs="Arial"/>
          <w:bCs/>
          <w:lang w:eastAsia="en-GB"/>
        </w:rPr>
      </w:pPr>
      <w:r>
        <w:rPr>
          <w:rFonts w:cs="Arial"/>
          <w:bCs/>
          <w:lang w:eastAsia="en-GB"/>
        </w:rPr>
        <w:t>There is a buried Surface Water Attenuation Tank in the South West corner of site with capacity of 64,000 litres</w:t>
      </w:r>
    </w:p>
    <w:p w14:paraId="5E12168E" w14:textId="77777777" w:rsidR="00DD5233" w:rsidRPr="00DD5233" w:rsidRDefault="00DD5233" w:rsidP="00DD5233">
      <w:pPr>
        <w:pStyle w:val="ListParagraph"/>
        <w:rPr>
          <w:rFonts w:cs="Arial"/>
          <w:bCs/>
          <w:lang w:eastAsia="en-GB"/>
        </w:rPr>
      </w:pPr>
    </w:p>
    <w:p w14:paraId="3991E33C" w14:textId="122117FC" w:rsidR="00DD5233" w:rsidRDefault="00DD5233" w:rsidP="00DD5233">
      <w:pPr>
        <w:pStyle w:val="ListParagraph"/>
        <w:numPr>
          <w:ilvl w:val="0"/>
          <w:numId w:val="7"/>
        </w:numPr>
        <w:autoSpaceDE w:val="0"/>
        <w:autoSpaceDN w:val="0"/>
        <w:adjustRightInd w:val="0"/>
        <w:spacing w:before="120" w:after="60" w:line="264" w:lineRule="auto"/>
        <w:jc w:val="both"/>
        <w:rPr>
          <w:rFonts w:cs="Arial"/>
          <w:bCs/>
          <w:lang w:eastAsia="en-GB"/>
        </w:rPr>
      </w:pPr>
      <w:r>
        <w:rPr>
          <w:rFonts w:cs="Arial"/>
          <w:bCs/>
          <w:lang w:eastAsia="en-GB"/>
        </w:rPr>
        <w:t>Main water &amp; fire water valves for site are located just inside the main gate to the right of reception</w:t>
      </w:r>
    </w:p>
    <w:p w14:paraId="1F638957" w14:textId="77777777" w:rsidR="00DD5233" w:rsidRPr="00DD5233" w:rsidRDefault="00DD5233" w:rsidP="00DD5233">
      <w:pPr>
        <w:pStyle w:val="ListParagraph"/>
        <w:rPr>
          <w:rFonts w:cs="Arial"/>
          <w:bCs/>
          <w:lang w:eastAsia="en-GB"/>
        </w:rPr>
      </w:pPr>
    </w:p>
    <w:p w14:paraId="1AA1DF23" w14:textId="1259B930" w:rsidR="00DD5233" w:rsidRPr="003B77CB" w:rsidRDefault="00DD5233" w:rsidP="00DD5233">
      <w:pPr>
        <w:pStyle w:val="ListParagraph"/>
        <w:numPr>
          <w:ilvl w:val="0"/>
          <w:numId w:val="7"/>
        </w:numPr>
        <w:autoSpaceDE w:val="0"/>
        <w:autoSpaceDN w:val="0"/>
        <w:adjustRightInd w:val="0"/>
        <w:spacing w:before="120" w:after="60" w:line="264" w:lineRule="auto"/>
        <w:jc w:val="both"/>
        <w:rPr>
          <w:rFonts w:cs="Arial"/>
          <w:bCs/>
          <w:lang w:eastAsia="en-GB"/>
        </w:rPr>
      </w:pPr>
      <w:r>
        <w:rPr>
          <w:rFonts w:cs="Arial"/>
          <w:bCs/>
          <w:lang w:eastAsia="en-GB"/>
        </w:rPr>
        <w:t xml:space="preserve">The is a fire hydrant just outside main gate </w:t>
      </w:r>
      <w:r w:rsidR="00407756">
        <w:rPr>
          <w:rFonts w:cs="Arial"/>
          <w:bCs/>
          <w:lang w:eastAsia="en-GB"/>
        </w:rPr>
        <w:t>on th</w:t>
      </w:r>
      <w:r w:rsidR="00CE3D5C">
        <w:rPr>
          <w:rFonts w:cs="Arial"/>
          <w:bCs/>
          <w:lang w:eastAsia="en-GB"/>
        </w:rPr>
        <w:t xml:space="preserve">e </w:t>
      </w:r>
      <w:proofErr w:type="gramStart"/>
      <w:r w:rsidR="00CE3D5C">
        <w:rPr>
          <w:rFonts w:cs="Arial"/>
          <w:bCs/>
          <w:lang w:eastAsia="en-GB"/>
        </w:rPr>
        <w:t>right hand</w:t>
      </w:r>
      <w:proofErr w:type="gramEnd"/>
      <w:r w:rsidR="00CE3D5C">
        <w:rPr>
          <w:rFonts w:cs="Arial"/>
          <w:bCs/>
          <w:lang w:eastAsia="en-GB"/>
        </w:rPr>
        <w:t xml:space="preserve"> corner of Connect W</w:t>
      </w:r>
      <w:r w:rsidR="00407756">
        <w:rPr>
          <w:rFonts w:cs="Arial"/>
          <w:bCs/>
          <w:lang w:eastAsia="en-GB"/>
        </w:rPr>
        <w:t>ay &amp; Manor Royal</w:t>
      </w:r>
    </w:p>
    <w:p w14:paraId="4714DA32" w14:textId="77777777" w:rsidR="00DD5233" w:rsidRPr="007E1F13" w:rsidRDefault="00DD5233" w:rsidP="00DD5233">
      <w:pPr>
        <w:pStyle w:val="NoSpacing"/>
        <w:rPr>
          <w:rFonts w:cs="Arial"/>
          <w:bCs/>
          <w:lang w:eastAsia="en-GB"/>
        </w:rPr>
      </w:pPr>
    </w:p>
    <w:p w14:paraId="0603801E" w14:textId="77777777" w:rsidR="00DD5233" w:rsidRDefault="00DD5233" w:rsidP="00DD5233">
      <w:pPr>
        <w:pStyle w:val="NoSpacing"/>
      </w:pPr>
    </w:p>
    <w:p w14:paraId="71670EB0" w14:textId="4B426981" w:rsidR="00EA31C0" w:rsidRDefault="00EA31C0" w:rsidP="000315F1"/>
    <w:p w14:paraId="61413AA3" w14:textId="72270943" w:rsidR="003E3BF2" w:rsidRPr="009B0299" w:rsidRDefault="006A49ED" w:rsidP="003E3BF2">
      <w:pPr>
        <w:pStyle w:val="Heading1"/>
        <w:rPr>
          <w:i/>
          <w:color w:val="auto"/>
          <w:sz w:val="22"/>
          <w:szCs w:val="22"/>
          <w:lang w:eastAsia="en-GB"/>
        </w:rPr>
      </w:pPr>
      <w:r>
        <w:rPr>
          <w:noProof/>
          <w:lang w:val="en-GB" w:eastAsia="en-GB"/>
        </w:rPr>
        <w:drawing>
          <wp:inline distT="0" distB="0" distL="0" distR="0" wp14:anchorId="5E9B5649" wp14:editId="70D93397">
            <wp:extent cx="5943600" cy="41141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114165"/>
                    </a:xfrm>
                    <a:prstGeom prst="rect">
                      <a:avLst/>
                    </a:prstGeom>
                  </pic:spPr>
                </pic:pic>
              </a:graphicData>
            </a:graphic>
          </wp:inline>
        </w:drawing>
      </w:r>
      <w:r w:rsidR="001A0262">
        <w:br w:type="page"/>
      </w:r>
      <w:bookmarkStart w:id="3" w:name="_Toc536197794"/>
      <w:r w:rsidR="00F4028E">
        <w:lastRenderedPageBreak/>
        <w:t>4.0</w:t>
      </w:r>
      <w:r w:rsidR="00F4028E">
        <w:tab/>
      </w:r>
      <w:r w:rsidR="003E3BF2" w:rsidRPr="003E3BF2">
        <w:t>Chemical, product and waste inventory</w:t>
      </w:r>
      <w:bookmarkEnd w:id="3"/>
    </w:p>
    <w:p w14:paraId="1E737395" w14:textId="77777777" w:rsidR="003E3BF2" w:rsidRDefault="003E3BF2" w:rsidP="003E3BF2">
      <w:pPr>
        <w:pStyle w:val="NoSpacing"/>
        <w:rPr>
          <w:lang w:eastAsia="en-GB"/>
        </w:rPr>
      </w:pPr>
    </w:p>
    <w:p w14:paraId="7F97ADC2" w14:textId="77777777" w:rsidR="00407756" w:rsidRDefault="002E1134" w:rsidP="00407756">
      <w:pPr>
        <w:pStyle w:val="NoSpacing"/>
      </w:pPr>
      <w:r w:rsidRPr="002E1134">
        <w:rPr>
          <w:b/>
        </w:rPr>
        <w:t>COSHH Folder is in Tech OPS office</w:t>
      </w:r>
      <w:r>
        <w:rPr>
          <w:b/>
        </w:rPr>
        <w:t xml:space="preserve"> &amp; COSHH Cupboard in Workshop</w:t>
      </w:r>
      <w:bookmarkStart w:id="4" w:name="_Toc536197795"/>
      <w:r w:rsidR="00407756">
        <w:t xml:space="preserve"> </w:t>
      </w:r>
    </w:p>
    <w:p w14:paraId="7B4F70C7" w14:textId="77777777" w:rsidR="00407756" w:rsidRDefault="00407756" w:rsidP="00407756">
      <w:pPr>
        <w:pStyle w:val="NoSpacing"/>
      </w:pPr>
    </w:p>
    <w:p w14:paraId="3E7D18B0" w14:textId="308E1AA7" w:rsidR="003E3BF2" w:rsidRDefault="00407756" w:rsidP="00407756">
      <w:pPr>
        <w:pStyle w:val="NoSpacing"/>
        <w:rPr>
          <w:b/>
          <w:sz w:val="28"/>
          <w:szCs w:val="28"/>
        </w:rPr>
      </w:pPr>
      <w:r w:rsidRPr="00407756">
        <w:rPr>
          <w:b/>
          <w:sz w:val="28"/>
          <w:szCs w:val="28"/>
        </w:rPr>
        <w:t xml:space="preserve"> </w:t>
      </w:r>
      <w:r w:rsidR="00F4028E" w:rsidRPr="00407756">
        <w:rPr>
          <w:b/>
          <w:sz w:val="28"/>
          <w:szCs w:val="28"/>
        </w:rPr>
        <w:t>5.0</w:t>
      </w:r>
      <w:r w:rsidR="00F4028E" w:rsidRPr="00407756">
        <w:rPr>
          <w:b/>
          <w:sz w:val="28"/>
          <w:szCs w:val="28"/>
        </w:rPr>
        <w:tab/>
      </w:r>
      <w:r w:rsidR="003E3BF2" w:rsidRPr="00407756">
        <w:rPr>
          <w:b/>
          <w:sz w:val="28"/>
          <w:szCs w:val="28"/>
        </w:rPr>
        <w:t>Emergency Procedures</w:t>
      </w:r>
      <w:bookmarkEnd w:id="4"/>
      <w:r w:rsidR="003E3BF2" w:rsidRPr="00407756">
        <w:rPr>
          <w:b/>
          <w:sz w:val="28"/>
          <w:szCs w:val="28"/>
        </w:rPr>
        <w:t xml:space="preserve"> </w:t>
      </w:r>
    </w:p>
    <w:p w14:paraId="6049E561" w14:textId="77777777" w:rsidR="00407756" w:rsidRDefault="00407756" w:rsidP="003E3BF2">
      <w:pPr>
        <w:pStyle w:val="Heading2"/>
        <w:rPr>
          <w:smallCaps/>
          <w:lang w:eastAsia="en-GB"/>
        </w:rPr>
      </w:pPr>
      <w:bookmarkStart w:id="5" w:name="_Toc536197796"/>
    </w:p>
    <w:p w14:paraId="6028DD78" w14:textId="38383B5B" w:rsidR="003E3BF2" w:rsidRPr="009B0299" w:rsidRDefault="00F4028E" w:rsidP="003E3BF2">
      <w:pPr>
        <w:pStyle w:val="Heading2"/>
        <w:rPr>
          <w:smallCaps/>
          <w:lang w:eastAsia="en-GB"/>
        </w:rPr>
      </w:pPr>
      <w:r>
        <w:rPr>
          <w:smallCaps/>
          <w:lang w:eastAsia="en-GB"/>
        </w:rPr>
        <w:t>5.1</w:t>
      </w:r>
      <w:r>
        <w:rPr>
          <w:smallCaps/>
          <w:lang w:eastAsia="en-GB"/>
        </w:rPr>
        <w:tab/>
      </w:r>
      <w:r w:rsidR="003E3BF2" w:rsidRPr="009B0299">
        <w:rPr>
          <w:lang w:eastAsia="en-GB"/>
        </w:rPr>
        <w:t>Chemical Spill</w:t>
      </w:r>
      <w:bookmarkEnd w:id="5"/>
    </w:p>
    <w:p w14:paraId="1AC53404" w14:textId="5716F1BA" w:rsidR="003E3BF2" w:rsidRPr="009B0299" w:rsidRDefault="00407756" w:rsidP="003E3BF2">
      <w:pPr>
        <w:pStyle w:val="NoSpacing"/>
      </w:pPr>
      <w:r w:rsidRPr="00407756">
        <w:t>This is very unlikely to happen as only very small amount of chemicals on site in &amp; are kept in COSHH cupboard</w:t>
      </w:r>
      <w:r>
        <w:t xml:space="preserve">, but </w:t>
      </w:r>
      <w:r>
        <w:rPr>
          <w:lang w:eastAsia="en-GB"/>
        </w:rPr>
        <w:t>i</w:t>
      </w:r>
      <w:r w:rsidR="003E3BF2" w:rsidRPr="009B0299">
        <w:rPr>
          <w:lang w:eastAsia="en-GB"/>
        </w:rPr>
        <w:t>n the event of a chemical spill the following procedures should be followed:</w:t>
      </w:r>
    </w:p>
    <w:p w14:paraId="66B69FAA" w14:textId="77777777" w:rsidR="00407756" w:rsidRDefault="00407756" w:rsidP="003E3BF2">
      <w:pPr>
        <w:pStyle w:val="NoSpacing"/>
        <w:rPr>
          <w:smallCaps/>
          <w:kern w:val="32"/>
          <w:u w:val="single"/>
          <w:lang w:eastAsia="en-GB"/>
        </w:rPr>
      </w:pPr>
    </w:p>
    <w:p w14:paraId="51198589" w14:textId="2451870C" w:rsidR="003E3BF2" w:rsidRPr="007E1F13" w:rsidRDefault="003E3BF2" w:rsidP="003E3BF2">
      <w:pPr>
        <w:pStyle w:val="NoSpacing"/>
        <w:rPr>
          <w:smallCaps/>
          <w:kern w:val="32"/>
          <w:u w:val="single"/>
          <w:lang w:eastAsia="en-GB"/>
        </w:rPr>
      </w:pPr>
      <w:r w:rsidRPr="007E1F13">
        <w:rPr>
          <w:smallCaps/>
          <w:kern w:val="32"/>
          <w:u w:val="single"/>
          <w:lang w:eastAsia="en-GB"/>
        </w:rPr>
        <w:t>IMPORTANT INFORMATION</w:t>
      </w:r>
    </w:p>
    <w:p w14:paraId="5B24C62A" w14:textId="77777777" w:rsidR="003E3BF2" w:rsidRPr="009B0299" w:rsidRDefault="003E3BF2" w:rsidP="003E3BF2">
      <w:pPr>
        <w:pStyle w:val="NoSpacing"/>
        <w:rPr>
          <w:lang w:eastAsia="en-GB"/>
        </w:rPr>
      </w:pPr>
      <w:r w:rsidRPr="009B0299">
        <w:rPr>
          <w:lang w:eastAsia="en-GB"/>
        </w:rPr>
        <w:t xml:space="preserve">Toxic or corrosive </w:t>
      </w:r>
      <w:r w:rsidR="007E1F13" w:rsidRPr="009B0299">
        <w:rPr>
          <w:lang w:eastAsia="en-GB"/>
        </w:rPr>
        <w:t>vapors</w:t>
      </w:r>
      <w:r w:rsidRPr="009B0299">
        <w:rPr>
          <w:lang w:eastAsia="en-GB"/>
        </w:rPr>
        <w:t xml:space="preserve"> may be released in a fire situation or following the mixing of chemicals.</w:t>
      </w:r>
    </w:p>
    <w:p w14:paraId="2CD31A97" w14:textId="77777777" w:rsidR="003E3BF2" w:rsidRPr="009B0299" w:rsidRDefault="003E3BF2" w:rsidP="003E3BF2">
      <w:pPr>
        <w:pStyle w:val="NoSpacing"/>
        <w:rPr>
          <w:lang w:eastAsia="en-GB"/>
        </w:rPr>
      </w:pPr>
      <w:r w:rsidRPr="009B0299">
        <w:rPr>
          <w:lang w:eastAsia="en-GB"/>
        </w:rPr>
        <w:t>A chemical spill should only be dealt with by an appropriately trained member of staff.</w:t>
      </w:r>
    </w:p>
    <w:p w14:paraId="39AFEAD2" w14:textId="77777777" w:rsidR="003E3BF2" w:rsidRPr="009B0299" w:rsidRDefault="003E3BF2" w:rsidP="003E3BF2">
      <w:pPr>
        <w:pStyle w:val="NoSpacing"/>
        <w:rPr>
          <w:b/>
          <w:lang w:eastAsia="en-GB"/>
        </w:rPr>
      </w:pPr>
      <w:r w:rsidRPr="009B0299">
        <w:rPr>
          <w:b/>
          <w:lang w:eastAsia="en-GB"/>
        </w:rPr>
        <w:t xml:space="preserve">PPE </w:t>
      </w:r>
      <w:r w:rsidRPr="003F66B4">
        <w:rPr>
          <w:lang w:eastAsia="en-GB"/>
        </w:rPr>
        <w:t>is</w:t>
      </w:r>
      <w:r>
        <w:rPr>
          <w:b/>
          <w:lang w:eastAsia="en-GB"/>
        </w:rPr>
        <w:t xml:space="preserve"> </w:t>
      </w:r>
      <w:r w:rsidRPr="009B0299">
        <w:rPr>
          <w:lang w:eastAsia="en-GB"/>
        </w:rPr>
        <w:t xml:space="preserve">available in </w:t>
      </w:r>
      <w:r>
        <w:rPr>
          <w:b/>
          <w:lang w:eastAsia="en-GB"/>
        </w:rPr>
        <w:t xml:space="preserve">each spill kit </w:t>
      </w:r>
      <w:r>
        <w:rPr>
          <w:lang w:eastAsia="en-GB"/>
        </w:rPr>
        <w:t>and has been issued to all engineers</w:t>
      </w:r>
      <w:r w:rsidRPr="009B0299">
        <w:rPr>
          <w:b/>
          <w:lang w:eastAsia="en-GB"/>
        </w:rPr>
        <w:t xml:space="preserve">.  </w:t>
      </w:r>
    </w:p>
    <w:p w14:paraId="2CD05D92" w14:textId="77777777" w:rsidR="003E3BF2" w:rsidRPr="009B0299" w:rsidRDefault="003E3BF2" w:rsidP="003E3BF2">
      <w:pPr>
        <w:pStyle w:val="NoSpacing"/>
        <w:rPr>
          <w:lang w:eastAsia="en-GB"/>
        </w:rPr>
      </w:pPr>
      <w:r w:rsidRPr="009B0299">
        <w:rPr>
          <w:b/>
          <w:lang w:eastAsia="en-GB"/>
        </w:rPr>
        <w:t xml:space="preserve">Equipment – </w:t>
      </w:r>
      <w:r w:rsidRPr="009B0299">
        <w:rPr>
          <w:lang w:eastAsia="en-GB"/>
        </w:rPr>
        <w:t xml:space="preserve">Spill kits located at </w:t>
      </w:r>
      <w:r>
        <w:rPr>
          <w:lang w:eastAsia="en-GB"/>
        </w:rPr>
        <w:t>various points around site</w:t>
      </w:r>
      <w:r w:rsidRPr="009B0299">
        <w:rPr>
          <w:lang w:eastAsia="en-GB"/>
        </w:rPr>
        <w:t xml:space="preserve">.  </w:t>
      </w:r>
    </w:p>
    <w:p w14:paraId="50A2775D" w14:textId="77777777" w:rsidR="003E3BF2" w:rsidRPr="0075532A" w:rsidRDefault="003E3BF2" w:rsidP="003E3BF2">
      <w:pPr>
        <w:pStyle w:val="NoSpacing"/>
        <w:rPr>
          <w:b/>
          <w:lang w:eastAsia="en-GB"/>
        </w:rPr>
      </w:pPr>
      <w:r w:rsidRPr="009B0299">
        <w:rPr>
          <w:b/>
          <w:lang w:eastAsia="en-GB"/>
        </w:rPr>
        <w:t xml:space="preserve">Drainage – </w:t>
      </w:r>
      <w:r w:rsidRPr="009B0299">
        <w:rPr>
          <w:lang w:eastAsia="en-GB"/>
        </w:rPr>
        <w:t xml:space="preserve">The types of drains are </w:t>
      </w:r>
      <w:r w:rsidRPr="0075532A">
        <w:rPr>
          <w:lang w:eastAsia="en-GB"/>
        </w:rPr>
        <w:t>a mixture of surface water and foul drainage</w:t>
      </w:r>
      <w:r w:rsidRPr="009B0299">
        <w:rPr>
          <w:lang w:eastAsia="en-GB"/>
        </w:rPr>
        <w:t xml:space="preserve">.  </w:t>
      </w:r>
    </w:p>
    <w:p w14:paraId="03CA1603" w14:textId="356A26DD" w:rsidR="003E3BF2" w:rsidRPr="009B0299" w:rsidRDefault="003E3BF2" w:rsidP="003E3BF2">
      <w:pPr>
        <w:pStyle w:val="NoSpacing"/>
        <w:rPr>
          <w:b/>
          <w:lang w:eastAsia="en-GB"/>
        </w:rPr>
      </w:pPr>
      <w:r w:rsidRPr="003F66B4">
        <w:rPr>
          <w:b/>
          <w:lang w:eastAsia="en-GB"/>
        </w:rPr>
        <w:t>Drainage plans</w:t>
      </w:r>
      <w:r w:rsidRPr="009B0299">
        <w:rPr>
          <w:lang w:eastAsia="en-GB"/>
        </w:rPr>
        <w:t xml:space="preserve"> are held </w:t>
      </w:r>
      <w:r w:rsidR="00047457">
        <w:rPr>
          <w:b/>
          <w:lang w:eastAsia="en-GB"/>
        </w:rPr>
        <w:t xml:space="preserve">in </w:t>
      </w:r>
      <w:proofErr w:type="spellStart"/>
      <w:r w:rsidR="00047457">
        <w:rPr>
          <w:b/>
          <w:lang w:eastAsia="en-GB"/>
        </w:rPr>
        <w:t>heath</w:t>
      </w:r>
      <w:proofErr w:type="spellEnd"/>
      <w:r w:rsidR="00047457">
        <w:rPr>
          <w:b/>
          <w:lang w:eastAsia="en-GB"/>
        </w:rPr>
        <w:t xml:space="preserve"> and safety folder, section 7</w:t>
      </w:r>
      <w:r w:rsidRPr="009B0299">
        <w:rPr>
          <w:b/>
          <w:lang w:eastAsia="en-GB"/>
        </w:rPr>
        <w:t xml:space="preserve">.  </w:t>
      </w:r>
    </w:p>
    <w:p w14:paraId="7ABB21CA" w14:textId="77777777" w:rsidR="003E3BF2" w:rsidRPr="009B0299" w:rsidRDefault="003E3BF2" w:rsidP="003E3BF2">
      <w:pPr>
        <w:pStyle w:val="NoSpacing"/>
        <w:rPr>
          <w:lang w:eastAsia="en-GB"/>
        </w:rPr>
      </w:pPr>
      <w:r>
        <w:rPr>
          <w:b/>
          <w:lang w:eastAsia="en-GB"/>
        </w:rPr>
        <w:t>Training</w:t>
      </w:r>
      <w:r w:rsidRPr="009B0299">
        <w:rPr>
          <w:b/>
          <w:lang w:eastAsia="en-GB"/>
        </w:rPr>
        <w:t xml:space="preserve"> – </w:t>
      </w:r>
      <w:r>
        <w:rPr>
          <w:lang w:eastAsia="en-GB"/>
        </w:rPr>
        <w:t>regular refresher training is provided in spill response</w:t>
      </w:r>
      <w:r w:rsidRPr="009B0299">
        <w:rPr>
          <w:lang w:eastAsia="en-GB"/>
        </w:rPr>
        <w:t>.</w:t>
      </w:r>
    </w:p>
    <w:p w14:paraId="780C4521" w14:textId="77777777" w:rsidR="007E1F13" w:rsidRDefault="007E1F13" w:rsidP="003E3BF2">
      <w:pPr>
        <w:pStyle w:val="NoSpacing"/>
        <w:rPr>
          <w:smallCaps/>
          <w:kern w:val="32"/>
          <w:lang w:eastAsia="en-GB"/>
        </w:rPr>
      </w:pPr>
    </w:p>
    <w:p w14:paraId="09C501D8" w14:textId="77777777" w:rsidR="003E3BF2" w:rsidRPr="007E1F13" w:rsidRDefault="003E3BF2" w:rsidP="003E3BF2">
      <w:pPr>
        <w:pStyle w:val="NoSpacing"/>
        <w:rPr>
          <w:smallCaps/>
          <w:kern w:val="32"/>
          <w:u w:val="single"/>
          <w:lang w:eastAsia="en-GB"/>
        </w:rPr>
      </w:pPr>
      <w:r w:rsidRPr="007E1F13">
        <w:rPr>
          <w:smallCaps/>
          <w:kern w:val="32"/>
          <w:u w:val="single"/>
          <w:lang w:eastAsia="en-GB"/>
        </w:rPr>
        <w:t>EMERGENCY ACTION</w:t>
      </w:r>
    </w:p>
    <w:p w14:paraId="65E482E0" w14:textId="77777777" w:rsidR="003E3BF2" w:rsidRPr="003F66B4" w:rsidRDefault="003E3BF2" w:rsidP="003E3BF2">
      <w:pPr>
        <w:pStyle w:val="NoSpacing"/>
      </w:pPr>
      <w:r>
        <w:t>1.</w:t>
      </w:r>
      <w:r>
        <w:tab/>
        <w:t>ASSESS THE SITUATION</w:t>
      </w:r>
    </w:p>
    <w:p w14:paraId="0A7DA930" w14:textId="77777777" w:rsidR="003E3BF2" w:rsidRPr="009B0299" w:rsidRDefault="003E3BF2" w:rsidP="003E3BF2">
      <w:pPr>
        <w:pStyle w:val="NoSpacing"/>
        <w:rPr>
          <w:lang w:eastAsia="en-GB"/>
        </w:rPr>
      </w:pPr>
      <w:r w:rsidRPr="009B0299">
        <w:rPr>
          <w:lang w:eastAsia="en-GB"/>
        </w:rPr>
        <w:t xml:space="preserve">Ensure that no person in the vicinity is at risk.  Evacuate the immediate area if significant risk is present and consider evacuation of adjacent areas.  </w:t>
      </w:r>
    </w:p>
    <w:p w14:paraId="11D059CD" w14:textId="77777777" w:rsidR="003E3BF2" w:rsidRPr="009B0299" w:rsidRDefault="003E3BF2" w:rsidP="003E3BF2">
      <w:pPr>
        <w:pStyle w:val="NoSpacing"/>
        <w:rPr>
          <w:lang w:eastAsia="en-GB"/>
        </w:rPr>
      </w:pPr>
      <w:r w:rsidRPr="009B0299">
        <w:rPr>
          <w:lang w:eastAsia="en-GB"/>
        </w:rPr>
        <w:t xml:space="preserve">Ensure that Hazardous Substance Assessments are available for reference prior to contact with spill. Observe the recommendations, </w:t>
      </w:r>
      <w:proofErr w:type="gramStart"/>
      <w:r w:rsidRPr="009B0299">
        <w:rPr>
          <w:lang w:eastAsia="en-GB"/>
        </w:rPr>
        <w:t>in particular for</w:t>
      </w:r>
      <w:proofErr w:type="gramEnd"/>
      <w:r w:rsidRPr="009B0299">
        <w:rPr>
          <w:lang w:eastAsia="en-GB"/>
        </w:rPr>
        <w:t xml:space="preserve"> PPE.</w:t>
      </w:r>
    </w:p>
    <w:p w14:paraId="0111CC44" w14:textId="77777777" w:rsidR="003E3BF2" w:rsidRPr="009B0299" w:rsidRDefault="003E3BF2" w:rsidP="003E3BF2">
      <w:pPr>
        <w:pStyle w:val="NoSpacing"/>
        <w:rPr>
          <w:lang w:eastAsia="en-GB"/>
        </w:rPr>
      </w:pPr>
      <w:r w:rsidRPr="009B0299">
        <w:rPr>
          <w:lang w:eastAsia="en-GB"/>
        </w:rPr>
        <w:t>Assess how big the spill is and providing it does not present a risk to health, take action to summon help and then contain the spillage if trained in the correct procedure which includes use of spillage kits, hazards and risks and use of required PPE.  If not, barrier off the area and await assistance.</w:t>
      </w:r>
    </w:p>
    <w:p w14:paraId="22D6086C" w14:textId="77777777" w:rsidR="003E3BF2" w:rsidRPr="009B0299" w:rsidRDefault="003E3BF2" w:rsidP="003E3BF2">
      <w:pPr>
        <w:pStyle w:val="NoSpacing"/>
        <w:rPr>
          <w:lang w:eastAsia="en-GB"/>
        </w:rPr>
      </w:pPr>
    </w:p>
    <w:p w14:paraId="080DE829" w14:textId="77777777" w:rsidR="003E3BF2" w:rsidRPr="009B0299" w:rsidRDefault="003E3BF2" w:rsidP="003E3BF2">
      <w:pPr>
        <w:pStyle w:val="NoSpacing"/>
      </w:pPr>
      <w:r>
        <w:t>2.</w:t>
      </w:r>
      <w:r>
        <w:tab/>
        <w:t>RAISE THE ALARM</w:t>
      </w:r>
    </w:p>
    <w:p w14:paraId="18903278" w14:textId="1E7B715E" w:rsidR="003E3BF2" w:rsidRPr="009B0299" w:rsidRDefault="003E3BF2" w:rsidP="003E3BF2">
      <w:pPr>
        <w:pStyle w:val="NoSpacing"/>
        <w:rPr>
          <w:lang w:eastAsia="en-GB"/>
        </w:rPr>
      </w:pPr>
      <w:r w:rsidRPr="009B0299">
        <w:rPr>
          <w:lang w:eastAsia="en-GB"/>
        </w:rPr>
        <w:t>Inform Security o</w:t>
      </w:r>
      <w:r w:rsidR="003B77CB">
        <w:rPr>
          <w:lang w:eastAsia="en-GB"/>
        </w:rPr>
        <w:t xml:space="preserve">n </w:t>
      </w:r>
      <w:r w:rsidR="003B77CB">
        <w:rPr>
          <w:b/>
          <w:lang w:eastAsia="en-GB"/>
        </w:rPr>
        <w:t>014835 45550</w:t>
      </w:r>
      <w:r w:rsidR="00DB4A62">
        <w:rPr>
          <w:lang w:eastAsia="en-GB"/>
        </w:rPr>
        <w:t xml:space="preserve">. </w:t>
      </w:r>
      <w:r w:rsidRPr="009B0299">
        <w:rPr>
          <w:lang w:eastAsia="en-GB"/>
        </w:rPr>
        <w:t>In the event of a fire</w:t>
      </w:r>
      <w:r w:rsidR="007A1ECA">
        <w:rPr>
          <w:lang w:eastAsia="en-GB"/>
        </w:rPr>
        <w:t>,</w:t>
      </w:r>
      <w:r w:rsidRPr="009B0299">
        <w:rPr>
          <w:lang w:eastAsia="en-GB"/>
        </w:rPr>
        <w:t xml:space="preserve"> contact the Fire and Rescue Services.</w:t>
      </w:r>
      <w:r w:rsidR="007E1F13">
        <w:rPr>
          <w:lang w:eastAsia="en-GB"/>
        </w:rPr>
        <w:t xml:space="preserve"> </w:t>
      </w:r>
      <w:r w:rsidRPr="009B0299">
        <w:rPr>
          <w:lang w:eastAsia="en-GB"/>
        </w:rPr>
        <w:t>If chemicals have entered the drain instruct security to follow their own protocol and contact the relevant authorities as required.</w:t>
      </w:r>
    </w:p>
    <w:p w14:paraId="6EECDEF3" w14:textId="77777777" w:rsidR="003E3BF2" w:rsidRPr="009B0299" w:rsidRDefault="003E3BF2" w:rsidP="003E3BF2">
      <w:pPr>
        <w:pStyle w:val="NoSpacing"/>
        <w:rPr>
          <w:lang w:eastAsia="en-GB"/>
        </w:rPr>
      </w:pPr>
    </w:p>
    <w:p w14:paraId="1031FF10" w14:textId="77777777" w:rsidR="003E3BF2" w:rsidRPr="003F66B4" w:rsidRDefault="003E3BF2" w:rsidP="003E3BF2">
      <w:pPr>
        <w:pStyle w:val="NoSpacing"/>
      </w:pPr>
      <w:r>
        <w:t>3.</w:t>
      </w:r>
      <w:r>
        <w:tab/>
        <w:t>PROTECT YOURSELF</w:t>
      </w:r>
    </w:p>
    <w:p w14:paraId="6912BE89" w14:textId="77777777" w:rsidR="003E3BF2" w:rsidRPr="003F66B4" w:rsidRDefault="003E3BF2" w:rsidP="003E3BF2">
      <w:pPr>
        <w:pStyle w:val="NoSpacing"/>
        <w:rPr>
          <w:lang w:eastAsia="en-GB"/>
        </w:rPr>
      </w:pPr>
      <w:r w:rsidRPr="009B0299">
        <w:rPr>
          <w:lang w:eastAsia="en-GB"/>
        </w:rPr>
        <w:t xml:space="preserve">Avoid direct contact with skin, eyes and clothing.  If contact is made with skin, wash with copious amounts of water and seek medical attention.  </w:t>
      </w:r>
    </w:p>
    <w:p w14:paraId="0F2470AE" w14:textId="77777777" w:rsidR="003E3BF2" w:rsidRPr="001270F8" w:rsidRDefault="003E3BF2" w:rsidP="003E3BF2">
      <w:pPr>
        <w:pStyle w:val="NoSpacing"/>
        <w:rPr>
          <w:lang w:eastAsia="en-GB"/>
        </w:rPr>
      </w:pPr>
      <w:r w:rsidRPr="001270F8">
        <w:rPr>
          <w:lang w:eastAsia="en-GB"/>
        </w:rPr>
        <w:t xml:space="preserve">Wear appropriate Personal Protective Equipment, in accordance with the Material Safety Data sheet and Hazardous Substance Assessments.  </w:t>
      </w:r>
      <w:r w:rsidRPr="009B0299">
        <w:rPr>
          <w:b/>
          <w:lang w:eastAsia="en-GB"/>
        </w:rPr>
        <w:t xml:space="preserve">PPE </w:t>
      </w:r>
      <w:r w:rsidRPr="003F66B4">
        <w:rPr>
          <w:lang w:eastAsia="en-GB"/>
        </w:rPr>
        <w:t>is</w:t>
      </w:r>
      <w:r>
        <w:rPr>
          <w:b/>
          <w:lang w:eastAsia="en-GB"/>
        </w:rPr>
        <w:t xml:space="preserve"> </w:t>
      </w:r>
      <w:r w:rsidRPr="009B0299">
        <w:rPr>
          <w:lang w:eastAsia="en-GB"/>
        </w:rPr>
        <w:t xml:space="preserve">available in </w:t>
      </w:r>
      <w:r>
        <w:rPr>
          <w:b/>
          <w:lang w:eastAsia="en-GB"/>
        </w:rPr>
        <w:t xml:space="preserve">each spill kit </w:t>
      </w:r>
      <w:r>
        <w:rPr>
          <w:lang w:eastAsia="en-GB"/>
        </w:rPr>
        <w:t>and has been issued to all engineers</w:t>
      </w:r>
    </w:p>
    <w:p w14:paraId="04036DB3" w14:textId="77777777" w:rsidR="003E3BF2" w:rsidRPr="001270F8" w:rsidRDefault="003E3BF2" w:rsidP="003E3BF2">
      <w:pPr>
        <w:pStyle w:val="NoSpacing"/>
        <w:rPr>
          <w:lang w:eastAsia="en-GB"/>
        </w:rPr>
      </w:pPr>
    </w:p>
    <w:p w14:paraId="12941F22" w14:textId="77777777" w:rsidR="003E3BF2" w:rsidRPr="003F66B4" w:rsidRDefault="003E3BF2" w:rsidP="003E3BF2">
      <w:pPr>
        <w:pStyle w:val="NoSpacing"/>
      </w:pPr>
      <w:r>
        <w:t>4.</w:t>
      </w:r>
      <w:r>
        <w:tab/>
        <w:t>CONTAIN THE SPILL</w:t>
      </w:r>
    </w:p>
    <w:p w14:paraId="577B0A2E" w14:textId="77777777" w:rsidR="003E3BF2" w:rsidRPr="001270F8" w:rsidRDefault="003E3BF2" w:rsidP="003E3BF2">
      <w:pPr>
        <w:pStyle w:val="NoSpacing"/>
        <w:rPr>
          <w:lang w:eastAsia="en-GB"/>
        </w:rPr>
      </w:pPr>
      <w:r w:rsidRPr="001270F8">
        <w:rPr>
          <w:lang w:eastAsia="en-GB"/>
        </w:rPr>
        <w:t xml:space="preserve">Contain the spillage/leak as far as is safely possible using the spill kit.  </w:t>
      </w:r>
      <w:r>
        <w:rPr>
          <w:lang w:eastAsia="en-GB"/>
        </w:rPr>
        <w:t>Spill kits are</w:t>
      </w:r>
      <w:r w:rsidRPr="001270F8">
        <w:rPr>
          <w:lang w:eastAsia="en-GB"/>
        </w:rPr>
        <w:t xml:space="preserve"> located </w:t>
      </w:r>
      <w:r>
        <w:rPr>
          <w:lang w:eastAsia="en-GB"/>
        </w:rPr>
        <w:t>at various locations around the site.</w:t>
      </w:r>
      <w:r w:rsidRPr="001270F8">
        <w:rPr>
          <w:lang w:eastAsia="en-GB"/>
        </w:rPr>
        <w:t xml:space="preserve">  </w:t>
      </w:r>
    </w:p>
    <w:p w14:paraId="264274B5" w14:textId="77777777" w:rsidR="003E3BF2" w:rsidRPr="001270F8" w:rsidRDefault="003E3BF2" w:rsidP="003E3BF2">
      <w:pPr>
        <w:pStyle w:val="NoSpacing"/>
        <w:rPr>
          <w:lang w:eastAsia="en-GB"/>
        </w:rPr>
      </w:pPr>
      <w:r w:rsidRPr="001270F8">
        <w:rPr>
          <w:lang w:eastAsia="en-GB"/>
        </w:rPr>
        <w:lastRenderedPageBreak/>
        <w:t xml:space="preserve">Ventilate the area to dispel possible toxic fumes is safe to do so.  For any area where there a potential release of toxic chemical </w:t>
      </w:r>
      <w:r w:rsidR="00DB4A62">
        <w:rPr>
          <w:lang w:eastAsia="en-GB"/>
        </w:rPr>
        <w:t>vapor</w:t>
      </w:r>
      <w:r w:rsidRPr="001270F8">
        <w:rPr>
          <w:lang w:eastAsia="en-GB"/>
        </w:rPr>
        <w:t xml:space="preserve"> due to accidental mixing or fire, evacuate the immediate area and consider evacuation of adjacent building areas.  </w:t>
      </w:r>
    </w:p>
    <w:p w14:paraId="5E84101B" w14:textId="77777777" w:rsidR="003E3BF2" w:rsidRPr="001270F8" w:rsidRDefault="003E3BF2" w:rsidP="003E3BF2">
      <w:pPr>
        <w:pStyle w:val="NoSpacing"/>
        <w:rPr>
          <w:lang w:eastAsia="en-GB"/>
        </w:rPr>
      </w:pPr>
      <w:r w:rsidRPr="001270F8">
        <w:rPr>
          <w:lang w:eastAsia="en-GB"/>
        </w:rPr>
        <w:t xml:space="preserve">Cooperate, coordinate and support the Fire and Rescue Services operations.  </w:t>
      </w:r>
    </w:p>
    <w:p w14:paraId="0B6AB92C" w14:textId="77777777" w:rsidR="003E3BF2" w:rsidRPr="001270F8" w:rsidRDefault="003E3BF2" w:rsidP="003E3BF2">
      <w:pPr>
        <w:pStyle w:val="NoSpacing"/>
        <w:rPr>
          <w:lang w:eastAsia="en-GB"/>
        </w:rPr>
      </w:pPr>
      <w:r w:rsidRPr="001270F8">
        <w:rPr>
          <w:lang w:eastAsia="en-GB"/>
        </w:rPr>
        <w:t>Bag and dispose of the spill kit for recovery and disposal.</w:t>
      </w:r>
    </w:p>
    <w:p w14:paraId="184E8CE7" w14:textId="77777777" w:rsidR="003E3BF2" w:rsidRPr="001270F8" w:rsidRDefault="003E3BF2" w:rsidP="003E3BF2">
      <w:pPr>
        <w:pStyle w:val="NoSpacing"/>
        <w:rPr>
          <w:lang w:eastAsia="en-GB"/>
        </w:rPr>
      </w:pPr>
      <w:r w:rsidRPr="001270F8">
        <w:rPr>
          <w:lang w:eastAsia="en-GB"/>
        </w:rPr>
        <w:t xml:space="preserve">Formally record and report the incident to the client and internally to the QHSE Manager or specialist.  </w:t>
      </w:r>
    </w:p>
    <w:p w14:paraId="18802B13" w14:textId="77777777" w:rsidR="003E3BF2" w:rsidRPr="001270F8" w:rsidRDefault="003E3BF2" w:rsidP="003E3BF2">
      <w:pPr>
        <w:pStyle w:val="NoSpacing"/>
        <w:rPr>
          <w:lang w:eastAsia="en-GB"/>
        </w:rPr>
      </w:pPr>
      <w:r w:rsidRPr="001270F8">
        <w:rPr>
          <w:lang w:eastAsia="en-GB"/>
        </w:rPr>
        <w:t xml:space="preserve">Complete the QHSE Accident/Incident Report.  </w:t>
      </w:r>
    </w:p>
    <w:p w14:paraId="08013160" w14:textId="77777777" w:rsidR="003E3BF2" w:rsidRPr="00B768F2" w:rsidRDefault="003E3BF2" w:rsidP="003E3BF2">
      <w:pPr>
        <w:pStyle w:val="NoSpacing"/>
        <w:rPr>
          <w:lang w:eastAsia="en-GB"/>
        </w:rPr>
      </w:pPr>
      <w:r>
        <w:rPr>
          <w:lang w:eastAsia="en-GB"/>
        </w:rPr>
        <w:t>Review this plan and document your changes</w:t>
      </w:r>
      <w:r w:rsidRPr="001270F8">
        <w:rPr>
          <w:lang w:eastAsia="en-GB"/>
        </w:rPr>
        <w:t>.</w:t>
      </w:r>
    </w:p>
    <w:p w14:paraId="79AF7CFC" w14:textId="77777777" w:rsidR="00407756" w:rsidRDefault="00407756" w:rsidP="003E3BF2">
      <w:pPr>
        <w:pStyle w:val="Heading2"/>
        <w:rPr>
          <w:lang w:eastAsia="en-GB"/>
        </w:rPr>
      </w:pPr>
      <w:bookmarkStart w:id="6" w:name="_Toc536197797"/>
    </w:p>
    <w:p w14:paraId="30CFEF91" w14:textId="7D8886FC" w:rsidR="003E3BF2" w:rsidRPr="004975C1" w:rsidRDefault="00F4028E" w:rsidP="003E3BF2">
      <w:pPr>
        <w:pStyle w:val="Heading2"/>
        <w:rPr>
          <w:lang w:eastAsia="en-GB"/>
        </w:rPr>
      </w:pPr>
      <w:r>
        <w:rPr>
          <w:lang w:eastAsia="en-GB"/>
        </w:rPr>
        <w:t>5.2</w:t>
      </w:r>
      <w:r>
        <w:rPr>
          <w:lang w:eastAsia="en-GB"/>
        </w:rPr>
        <w:tab/>
      </w:r>
      <w:r w:rsidR="003E3BF2" w:rsidRPr="004975C1">
        <w:rPr>
          <w:lang w:eastAsia="en-GB"/>
        </w:rPr>
        <w:t>Fuel / Oil Spill</w:t>
      </w:r>
      <w:bookmarkEnd w:id="6"/>
    </w:p>
    <w:p w14:paraId="3426504A" w14:textId="77777777" w:rsidR="003E3BF2" w:rsidRPr="00B768F2" w:rsidRDefault="003E3BF2" w:rsidP="003E3BF2">
      <w:pPr>
        <w:pStyle w:val="NoSpacing"/>
        <w:rPr>
          <w:lang w:eastAsia="en-GB"/>
        </w:rPr>
      </w:pPr>
    </w:p>
    <w:p w14:paraId="3CE2ECB7" w14:textId="77777777" w:rsidR="003E3BF2" w:rsidRPr="00B768F2" w:rsidRDefault="003E3BF2" w:rsidP="003E3BF2">
      <w:pPr>
        <w:pStyle w:val="NoSpacing"/>
      </w:pPr>
      <w:r w:rsidRPr="00B768F2">
        <w:t>In the event of a spillage or leakage of oil the following procedures must be followed:</w:t>
      </w:r>
    </w:p>
    <w:p w14:paraId="68A00D68" w14:textId="77777777" w:rsidR="003E3BF2" w:rsidRPr="00B768F2" w:rsidRDefault="003E3BF2" w:rsidP="003E3BF2">
      <w:pPr>
        <w:pStyle w:val="NoSpacing"/>
      </w:pPr>
    </w:p>
    <w:p w14:paraId="5F2F4252" w14:textId="77777777" w:rsidR="003E3BF2" w:rsidRPr="007E1F13" w:rsidRDefault="003E3BF2" w:rsidP="003E3BF2">
      <w:pPr>
        <w:pStyle w:val="NoSpacing"/>
        <w:rPr>
          <w:i/>
          <w:u w:val="single"/>
          <w:lang w:eastAsia="en-GB"/>
        </w:rPr>
      </w:pPr>
      <w:r w:rsidRPr="007E1F13">
        <w:rPr>
          <w:i/>
          <w:u w:val="single"/>
          <w:lang w:eastAsia="en-GB"/>
        </w:rPr>
        <w:t>IMPORTANT INFORMATION</w:t>
      </w:r>
    </w:p>
    <w:p w14:paraId="33102113" w14:textId="77777777" w:rsidR="003E3BF2" w:rsidRPr="00B768F2" w:rsidRDefault="003E3BF2" w:rsidP="003E3BF2">
      <w:pPr>
        <w:pStyle w:val="NoSpacing"/>
        <w:rPr>
          <w:bCs/>
          <w:lang w:eastAsia="en-GB"/>
        </w:rPr>
      </w:pPr>
    </w:p>
    <w:p w14:paraId="0CD1B537" w14:textId="77777777" w:rsidR="003E3BF2" w:rsidRPr="00DD5120" w:rsidRDefault="003E3BF2" w:rsidP="003E3BF2">
      <w:pPr>
        <w:pStyle w:val="NoSpacing"/>
        <w:rPr>
          <w:rFonts w:ascii="Arial" w:hAnsi="Arial"/>
          <w:bCs/>
          <w:lang w:eastAsia="en-GB"/>
        </w:rPr>
      </w:pPr>
      <w:r w:rsidRPr="00DD5120">
        <w:rPr>
          <w:rFonts w:ascii="Arial" w:hAnsi="Arial"/>
          <w:bCs/>
          <w:lang w:eastAsia="en-GB"/>
        </w:rPr>
        <w:t>A fuel/oil spill should only be dealt with by an appropriately trained member of staff.</w:t>
      </w:r>
    </w:p>
    <w:p w14:paraId="6421B441" w14:textId="77777777" w:rsidR="003E3BF2" w:rsidRPr="00DD5120" w:rsidRDefault="003E3BF2" w:rsidP="003E3BF2">
      <w:pPr>
        <w:pStyle w:val="NoSpacing"/>
        <w:rPr>
          <w:rFonts w:ascii="Arial" w:hAnsi="Arial"/>
          <w:b/>
          <w:bCs/>
          <w:lang w:eastAsia="en-GB"/>
        </w:rPr>
      </w:pPr>
      <w:r w:rsidRPr="00DD5120">
        <w:rPr>
          <w:rFonts w:ascii="Arial" w:hAnsi="Arial"/>
          <w:b/>
          <w:bCs/>
          <w:lang w:eastAsia="en-GB"/>
        </w:rPr>
        <w:t xml:space="preserve">PPE </w:t>
      </w:r>
      <w:r>
        <w:rPr>
          <w:rFonts w:ascii="Arial" w:hAnsi="Arial"/>
          <w:bCs/>
          <w:lang w:eastAsia="en-GB"/>
        </w:rPr>
        <w:t>has been issued to all engineers and is available in each spill kit</w:t>
      </w:r>
      <w:r w:rsidRPr="00DD5120">
        <w:rPr>
          <w:rFonts w:ascii="Arial" w:hAnsi="Arial"/>
          <w:b/>
          <w:bCs/>
          <w:lang w:eastAsia="en-GB"/>
        </w:rPr>
        <w:t xml:space="preserve">.  </w:t>
      </w:r>
    </w:p>
    <w:p w14:paraId="7C0D0112" w14:textId="77777777" w:rsidR="003E3BF2" w:rsidRPr="00DD5120" w:rsidRDefault="003E3BF2" w:rsidP="003E3BF2">
      <w:pPr>
        <w:pStyle w:val="NoSpacing"/>
        <w:rPr>
          <w:rFonts w:ascii="Arial" w:hAnsi="Arial"/>
          <w:bCs/>
          <w:lang w:eastAsia="en-GB"/>
        </w:rPr>
      </w:pPr>
      <w:r w:rsidRPr="00DD5120">
        <w:rPr>
          <w:rFonts w:ascii="Arial" w:hAnsi="Arial"/>
          <w:b/>
          <w:bCs/>
          <w:lang w:eastAsia="en-GB"/>
        </w:rPr>
        <w:t xml:space="preserve">Equipment – </w:t>
      </w:r>
      <w:r w:rsidRPr="00DD5120">
        <w:rPr>
          <w:rFonts w:ascii="Arial" w:hAnsi="Arial"/>
          <w:bCs/>
          <w:lang w:eastAsia="en-GB"/>
        </w:rPr>
        <w:t>Spill kits</w:t>
      </w:r>
      <w:r>
        <w:rPr>
          <w:rFonts w:ascii="Arial" w:hAnsi="Arial"/>
          <w:bCs/>
          <w:lang w:eastAsia="en-GB"/>
        </w:rPr>
        <w:t xml:space="preserve"> are</w:t>
      </w:r>
      <w:r w:rsidRPr="00DD5120">
        <w:rPr>
          <w:rFonts w:ascii="Arial" w:hAnsi="Arial"/>
          <w:bCs/>
          <w:lang w:eastAsia="en-GB"/>
        </w:rPr>
        <w:t xml:space="preserve"> located at </w:t>
      </w:r>
      <w:r>
        <w:rPr>
          <w:rFonts w:ascii="Arial" w:hAnsi="Arial"/>
          <w:bCs/>
          <w:lang w:eastAsia="en-GB"/>
        </w:rPr>
        <w:t>various locations around the site</w:t>
      </w:r>
      <w:r w:rsidRPr="00DD5120">
        <w:rPr>
          <w:rFonts w:ascii="Arial" w:hAnsi="Arial"/>
          <w:bCs/>
          <w:lang w:eastAsia="en-GB"/>
        </w:rPr>
        <w:t xml:space="preserve">  </w:t>
      </w:r>
    </w:p>
    <w:p w14:paraId="19EEF91E" w14:textId="77777777" w:rsidR="003E3BF2" w:rsidRPr="00DD5120" w:rsidRDefault="003E3BF2" w:rsidP="003E3BF2">
      <w:pPr>
        <w:pStyle w:val="NoSpacing"/>
        <w:rPr>
          <w:rFonts w:ascii="Arial" w:hAnsi="Arial"/>
          <w:b/>
          <w:bCs/>
          <w:lang w:eastAsia="en-GB"/>
        </w:rPr>
      </w:pPr>
      <w:r w:rsidRPr="00DD5120">
        <w:rPr>
          <w:rFonts w:ascii="Arial" w:hAnsi="Arial"/>
          <w:b/>
          <w:bCs/>
          <w:lang w:eastAsia="en-GB"/>
        </w:rPr>
        <w:t xml:space="preserve">Drainage – </w:t>
      </w:r>
      <w:r w:rsidRPr="00D2072E">
        <w:rPr>
          <w:rFonts w:ascii="Arial" w:hAnsi="Arial"/>
          <w:bCs/>
          <w:lang w:eastAsia="en-GB"/>
        </w:rPr>
        <w:t>The types of drains are a mixture of surface water and foul drainage.</w:t>
      </w:r>
      <w:r w:rsidRPr="009B0299">
        <w:rPr>
          <w:bCs/>
          <w:lang w:eastAsia="en-GB"/>
        </w:rPr>
        <w:t xml:space="preserve">  </w:t>
      </w:r>
    </w:p>
    <w:p w14:paraId="7FD7A4D3" w14:textId="77777777" w:rsidR="003E3BF2" w:rsidRPr="00DD5120" w:rsidRDefault="003E3BF2" w:rsidP="003E3BF2">
      <w:pPr>
        <w:pStyle w:val="NoSpacing"/>
        <w:rPr>
          <w:rFonts w:ascii="Arial" w:hAnsi="Arial"/>
          <w:bCs/>
          <w:lang w:eastAsia="en-GB"/>
        </w:rPr>
      </w:pPr>
      <w:r w:rsidRPr="00DD5120">
        <w:rPr>
          <w:rFonts w:ascii="Arial" w:hAnsi="Arial"/>
          <w:b/>
          <w:bCs/>
          <w:lang w:eastAsia="en-GB"/>
        </w:rPr>
        <w:t>T</w:t>
      </w:r>
      <w:r>
        <w:rPr>
          <w:rFonts w:ascii="Arial" w:hAnsi="Arial"/>
          <w:b/>
          <w:bCs/>
          <w:lang w:eastAsia="en-GB"/>
        </w:rPr>
        <w:t>raining</w:t>
      </w:r>
      <w:r w:rsidRPr="00DD5120">
        <w:rPr>
          <w:rFonts w:ascii="Arial" w:hAnsi="Arial"/>
          <w:b/>
          <w:bCs/>
          <w:lang w:eastAsia="en-GB"/>
        </w:rPr>
        <w:t xml:space="preserve"> – </w:t>
      </w:r>
      <w:r>
        <w:rPr>
          <w:rFonts w:ascii="Arial" w:hAnsi="Arial"/>
          <w:bCs/>
          <w:lang w:eastAsia="en-GB"/>
        </w:rPr>
        <w:t xml:space="preserve">regular refresher training is </w:t>
      </w:r>
      <w:r w:rsidR="00F4028E">
        <w:rPr>
          <w:rFonts w:ascii="Arial" w:hAnsi="Arial"/>
          <w:bCs/>
          <w:lang w:eastAsia="en-GB"/>
        </w:rPr>
        <w:t>t</w:t>
      </w:r>
      <w:r w:rsidRPr="00DD5120">
        <w:rPr>
          <w:rFonts w:ascii="Arial" w:hAnsi="Arial"/>
          <w:bCs/>
          <w:lang w:eastAsia="en-GB"/>
        </w:rPr>
        <w:t>o be undertaken periodically.</w:t>
      </w:r>
    </w:p>
    <w:p w14:paraId="0EDB23F2" w14:textId="77777777" w:rsidR="003E3BF2" w:rsidRDefault="003E3BF2" w:rsidP="003E3BF2">
      <w:pPr>
        <w:pStyle w:val="NoSpacing"/>
        <w:rPr>
          <w:i/>
          <w:iCs/>
          <w:smallCaps/>
          <w:kern w:val="32"/>
        </w:rPr>
      </w:pPr>
    </w:p>
    <w:p w14:paraId="07FEC6F8" w14:textId="77777777" w:rsidR="003E3BF2" w:rsidRPr="007E1F13" w:rsidRDefault="003E3BF2" w:rsidP="003E3BF2">
      <w:pPr>
        <w:pStyle w:val="NoSpacing"/>
        <w:rPr>
          <w:i/>
          <w:iCs/>
          <w:smallCaps/>
          <w:kern w:val="32"/>
          <w:u w:val="single"/>
        </w:rPr>
      </w:pPr>
      <w:r w:rsidRPr="007E1F13">
        <w:rPr>
          <w:i/>
          <w:iCs/>
          <w:smallCaps/>
          <w:kern w:val="32"/>
          <w:u w:val="single"/>
        </w:rPr>
        <w:t>EMERGENCY ACTION</w:t>
      </w:r>
    </w:p>
    <w:p w14:paraId="5423D995" w14:textId="77777777" w:rsidR="003E3BF2" w:rsidRPr="009B0299" w:rsidRDefault="003E3BF2" w:rsidP="003E3BF2">
      <w:pPr>
        <w:pStyle w:val="NoSpacing"/>
      </w:pPr>
    </w:p>
    <w:p w14:paraId="7E5EF986" w14:textId="77777777" w:rsidR="003E3BF2" w:rsidRPr="009B0299" w:rsidRDefault="003E3BF2" w:rsidP="003E3BF2">
      <w:pPr>
        <w:pStyle w:val="NoSpacing"/>
      </w:pPr>
      <w:r w:rsidRPr="009B0299">
        <w:t xml:space="preserve">1.  </w:t>
      </w:r>
      <w:r w:rsidRPr="009B0299">
        <w:tab/>
        <w:t>ASSESS THE SITUATION</w:t>
      </w:r>
    </w:p>
    <w:p w14:paraId="1C978610" w14:textId="77777777" w:rsidR="003E3BF2" w:rsidRPr="009B0299" w:rsidRDefault="003E3BF2" w:rsidP="003E3BF2">
      <w:pPr>
        <w:pStyle w:val="NoSpacing"/>
      </w:pPr>
    </w:p>
    <w:p w14:paraId="7BFEDB5E" w14:textId="77777777" w:rsidR="003E3BF2" w:rsidRPr="009B0299" w:rsidRDefault="003E3BF2" w:rsidP="003E3BF2">
      <w:pPr>
        <w:pStyle w:val="NoSpacing"/>
        <w:rPr>
          <w:bCs/>
          <w:lang w:eastAsia="en-GB"/>
        </w:rPr>
      </w:pPr>
      <w:r w:rsidRPr="009B0299">
        <w:rPr>
          <w:bCs/>
          <w:lang w:eastAsia="en-GB"/>
        </w:rPr>
        <w:t xml:space="preserve">Ensure that no person in the vicinity is at risk.  Evacuate the immediate area if significant risk is present and consider evacuation of adjacent areas.  </w:t>
      </w:r>
    </w:p>
    <w:p w14:paraId="7B3290E4" w14:textId="77777777" w:rsidR="003E3BF2" w:rsidRPr="009B0299" w:rsidRDefault="003E3BF2" w:rsidP="003E3BF2">
      <w:pPr>
        <w:pStyle w:val="NoSpacing"/>
        <w:rPr>
          <w:bCs/>
          <w:lang w:eastAsia="en-GB"/>
        </w:rPr>
      </w:pPr>
      <w:r w:rsidRPr="009B0299">
        <w:rPr>
          <w:bCs/>
          <w:lang w:eastAsia="en-GB"/>
        </w:rPr>
        <w:t xml:space="preserve">Ensure that Hazardous Substance Assessments are available for reference prior to contact with spill. Observe the recommendations, </w:t>
      </w:r>
      <w:proofErr w:type="gramStart"/>
      <w:r w:rsidRPr="009B0299">
        <w:rPr>
          <w:bCs/>
          <w:lang w:eastAsia="en-GB"/>
        </w:rPr>
        <w:t>in particular for</w:t>
      </w:r>
      <w:proofErr w:type="gramEnd"/>
      <w:r w:rsidRPr="009B0299">
        <w:rPr>
          <w:bCs/>
          <w:lang w:eastAsia="en-GB"/>
        </w:rPr>
        <w:t xml:space="preserve"> PPE. Do you understand what the spill material is, what are the risks and necessary controls?</w:t>
      </w:r>
    </w:p>
    <w:p w14:paraId="5DED82D2" w14:textId="77777777" w:rsidR="003E3BF2" w:rsidRPr="009B0299" w:rsidRDefault="003E3BF2" w:rsidP="003E3BF2">
      <w:pPr>
        <w:pStyle w:val="NoSpacing"/>
        <w:rPr>
          <w:bCs/>
          <w:lang w:eastAsia="en-GB"/>
        </w:rPr>
      </w:pPr>
      <w:r w:rsidRPr="009B0299">
        <w:rPr>
          <w:bCs/>
          <w:lang w:eastAsia="en-GB"/>
        </w:rPr>
        <w:t xml:space="preserve">Assess how big the spill is, can it reach drains and water courses? Do you </w:t>
      </w:r>
      <w:r>
        <w:rPr>
          <w:bCs/>
          <w:lang w:eastAsia="en-GB"/>
        </w:rPr>
        <w:t xml:space="preserve">need </w:t>
      </w:r>
      <w:r w:rsidRPr="009B0299">
        <w:rPr>
          <w:bCs/>
          <w:lang w:eastAsia="en-GB"/>
        </w:rPr>
        <w:t xml:space="preserve">assistance or </w:t>
      </w:r>
      <w:r>
        <w:rPr>
          <w:bCs/>
          <w:lang w:eastAsia="en-GB"/>
        </w:rPr>
        <w:t xml:space="preserve">the </w:t>
      </w:r>
      <w:r w:rsidRPr="009B0299">
        <w:rPr>
          <w:bCs/>
          <w:lang w:eastAsia="en-GB"/>
        </w:rPr>
        <w:t>emergency Services?</w:t>
      </w:r>
    </w:p>
    <w:p w14:paraId="7BC0A633" w14:textId="77777777" w:rsidR="003E3BF2" w:rsidRPr="009B0299" w:rsidRDefault="003E3BF2" w:rsidP="003E3BF2">
      <w:pPr>
        <w:pStyle w:val="NoSpacing"/>
        <w:rPr>
          <w:bCs/>
          <w:lang w:eastAsia="en-GB"/>
        </w:rPr>
      </w:pPr>
      <w:r w:rsidRPr="009B0299">
        <w:rPr>
          <w:bCs/>
          <w:lang w:eastAsia="en-GB"/>
        </w:rPr>
        <w:t xml:space="preserve">Providing it does not present a risk to health, take action to summon help and then contain the spillage if trained in the correct procedure which includes use of spillage kits, hazards and risks, use of required PPE. </w:t>
      </w:r>
    </w:p>
    <w:p w14:paraId="28B4F2A8" w14:textId="77777777" w:rsidR="003E3BF2" w:rsidRPr="009B0299" w:rsidRDefault="003E3BF2" w:rsidP="003E3BF2">
      <w:pPr>
        <w:pStyle w:val="NoSpacing"/>
      </w:pPr>
    </w:p>
    <w:p w14:paraId="40CDE1E3" w14:textId="77777777" w:rsidR="003E3BF2" w:rsidRPr="009B0299" w:rsidRDefault="003E3BF2" w:rsidP="003E3BF2">
      <w:pPr>
        <w:pStyle w:val="NoSpacing"/>
      </w:pPr>
      <w:r w:rsidRPr="009B0299">
        <w:t>2.</w:t>
      </w:r>
      <w:r w:rsidRPr="009B0299">
        <w:tab/>
        <w:t>CONTROL ACCESS</w:t>
      </w:r>
    </w:p>
    <w:p w14:paraId="355F868D" w14:textId="77777777" w:rsidR="003E3BF2" w:rsidRPr="009B0299" w:rsidRDefault="003E3BF2" w:rsidP="003E3BF2">
      <w:pPr>
        <w:pStyle w:val="NoSpacing"/>
      </w:pPr>
    </w:p>
    <w:p w14:paraId="2CB994D5" w14:textId="77777777" w:rsidR="003E3BF2" w:rsidRPr="009B0299" w:rsidRDefault="003E3BF2" w:rsidP="003E3BF2">
      <w:pPr>
        <w:pStyle w:val="NoSpacing"/>
        <w:rPr>
          <w:bCs/>
          <w:lang w:eastAsia="en-GB"/>
        </w:rPr>
      </w:pPr>
      <w:r w:rsidRPr="009B0299">
        <w:rPr>
          <w:bCs/>
          <w:lang w:eastAsia="en-GB"/>
        </w:rPr>
        <w:t xml:space="preserve">Limit access to the area.  </w:t>
      </w:r>
    </w:p>
    <w:p w14:paraId="668F7F66" w14:textId="77777777" w:rsidR="003E3BF2" w:rsidRPr="009B0299" w:rsidRDefault="003E3BF2" w:rsidP="003E3BF2">
      <w:pPr>
        <w:pStyle w:val="NoSpacing"/>
      </w:pPr>
      <w:r w:rsidRPr="009B0299">
        <w:rPr>
          <w:bCs/>
          <w:lang w:eastAsia="en-GB"/>
        </w:rPr>
        <w:t>Where possible isolate the area of the spillage with</w:t>
      </w:r>
      <w:r w:rsidRPr="009B0299">
        <w:t xml:space="preserve"> tape or warning signs to prevent staff and members of the public accessing the area.</w:t>
      </w:r>
    </w:p>
    <w:p w14:paraId="2A176BF5" w14:textId="77777777" w:rsidR="003E3BF2" w:rsidRDefault="003E3BF2" w:rsidP="003E3BF2">
      <w:pPr>
        <w:pStyle w:val="NoSpacing"/>
      </w:pPr>
    </w:p>
    <w:p w14:paraId="5F95722A" w14:textId="77777777" w:rsidR="003E3BF2" w:rsidRPr="00FB3B21" w:rsidRDefault="003E3BF2" w:rsidP="003E3BF2">
      <w:pPr>
        <w:pStyle w:val="NoSpacing"/>
      </w:pPr>
      <w:r>
        <w:t>3.</w:t>
      </w:r>
      <w:r>
        <w:tab/>
      </w:r>
      <w:r w:rsidRPr="00FB3B21">
        <w:t>PROTECT YOURSELF</w:t>
      </w:r>
    </w:p>
    <w:p w14:paraId="03499F23" w14:textId="77777777" w:rsidR="003E3BF2" w:rsidRPr="00B768F2" w:rsidRDefault="003E3BF2" w:rsidP="003E3BF2">
      <w:pPr>
        <w:pStyle w:val="NoSpacing"/>
      </w:pPr>
    </w:p>
    <w:p w14:paraId="3A6AA814" w14:textId="77777777" w:rsidR="003E3BF2" w:rsidRPr="001270F8" w:rsidRDefault="003E3BF2" w:rsidP="003E3BF2">
      <w:pPr>
        <w:pStyle w:val="NoSpacing"/>
        <w:rPr>
          <w:bCs/>
          <w:lang w:eastAsia="en-GB"/>
        </w:rPr>
      </w:pPr>
      <w:r w:rsidRPr="001270F8">
        <w:rPr>
          <w:bCs/>
          <w:lang w:eastAsia="en-GB"/>
        </w:rPr>
        <w:t xml:space="preserve">If you think it’s safe to stop the spill, put on the protective clothing located in the spill kit.  Be aware of increased slipping hazards.  </w:t>
      </w:r>
    </w:p>
    <w:p w14:paraId="28BEE11C" w14:textId="4A86B042" w:rsidR="003E3BF2" w:rsidRPr="001270F8" w:rsidRDefault="003E3BF2" w:rsidP="003E3BF2">
      <w:pPr>
        <w:pStyle w:val="NoSpacing"/>
        <w:rPr>
          <w:bCs/>
          <w:lang w:eastAsia="en-GB"/>
        </w:rPr>
      </w:pPr>
      <w:r w:rsidRPr="001270F8">
        <w:rPr>
          <w:bCs/>
          <w:lang w:eastAsia="en-GB"/>
        </w:rPr>
        <w:lastRenderedPageBreak/>
        <w:t xml:space="preserve">In an enclosed </w:t>
      </w:r>
      <w:r w:rsidR="007A1ECA" w:rsidRPr="001270F8">
        <w:rPr>
          <w:bCs/>
          <w:lang w:eastAsia="en-GB"/>
        </w:rPr>
        <w:t>space,</w:t>
      </w:r>
      <w:r w:rsidRPr="001270F8">
        <w:rPr>
          <w:bCs/>
          <w:lang w:eastAsia="en-GB"/>
        </w:rPr>
        <w:t xml:space="preserve"> there may be a small ignition risk – stop any hot works, extinguish any naked flames e.g. smoking material and don’t access the area. </w:t>
      </w:r>
    </w:p>
    <w:p w14:paraId="3DCEB17C" w14:textId="77777777" w:rsidR="003E3BF2" w:rsidRPr="001270F8" w:rsidRDefault="003E3BF2" w:rsidP="003E3BF2">
      <w:pPr>
        <w:pStyle w:val="NoSpacing"/>
        <w:rPr>
          <w:bCs/>
          <w:lang w:eastAsia="en-GB"/>
        </w:rPr>
      </w:pPr>
      <w:r w:rsidRPr="001270F8">
        <w:rPr>
          <w:bCs/>
          <w:lang w:eastAsia="en-GB"/>
        </w:rPr>
        <w:t>DO NOT access a confined space without following correct procedures and having formed an escape plan in case overcome by fumes.   If in doubt – stay out!</w:t>
      </w:r>
    </w:p>
    <w:p w14:paraId="3D7BB25F" w14:textId="77777777" w:rsidR="003E3BF2" w:rsidRPr="001270F8" w:rsidRDefault="003E3BF2" w:rsidP="003E3BF2">
      <w:pPr>
        <w:pStyle w:val="NoSpacing"/>
        <w:rPr>
          <w:bCs/>
          <w:lang w:eastAsia="en-GB"/>
        </w:rPr>
      </w:pPr>
      <w:r w:rsidRPr="001270F8">
        <w:rPr>
          <w:bCs/>
          <w:lang w:eastAsia="en-GB"/>
        </w:rPr>
        <w:t>If appropriate request clean-up assistance using the radio (in accordance with your procedure).</w:t>
      </w:r>
    </w:p>
    <w:p w14:paraId="5E2020FD" w14:textId="7EF8EBD7" w:rsidR="003E3BF2" w:rsidRPr="00407756" w:rsidRDefault="003E3BF2" w:rsidP="00407756">
      <w:pPr>
        <w:ind w:right="125"/>
        <w:rPr>
          <w:rFonts w:cs="Arial"/>
        </w:rPr>
      </w:pPr>
      <w:r>
        <w:t>4.</w:t>
      </w:r>
      <w:r>
        <w:tab/>
        <w:t>CONTAIN THE SPILL</w:t>
      </w:r>
    </w:p>
    <w:p w14:paraId="119E7549" w14:textId="77777777" w:rsidR="003E3BF2" w:rsidRPr="001270F8" w:rsidRDefault="003E3BF2" w:rsidP="003E3BF2">
      <w:pPr>
        <w:pStyle w:val="NoSpacing"/>
        <w:rPr>
          <w:bCs/>
          <w:lang w:eastAsia="en-GB"/>
        </w:rPr>
      </w:pPr>
      <w:r w:rsidRPr="001270F8">
        <w:rPr>
          <w:bCs/>
          <w:lang w:eastAsia="en-GB"/>
        </w:rPr>
        <w:t>If it is safe, you are trained and wearing PPE, stop the source – do you need to turn off valves, taps or patch holes?</w:t>
      </w:r>
    </w:p>
    <w:p w14:paraId="0706302A" w14:textId="77777777" w:rsidR="003E3BF2" w:rsidRPr="001270F8" w:rsidRDefault="003E3BF2" w:rsidP="003E3BF2">
      <w:pPr>
        <w:pStyle w:val="NoSpacing"/>
        <w:rPr>
          <w:bCs/>
          <w:lang w:eastAsia="en-GB"/>
        </w:rPr>
      </w:pPr>
      <w:r w:rsidRPr="001270F8">
        <w:rPr>
          <w:bCs/>
          <w:lang w:eastAsia="en-GB"/>
        </w:rPr>
        <w:t>Always cover the drains first to protect the environment.</w:t>
      </w:r>
    </w:p>
    <w:p w14:paraId="1372690B" w14:textId="77777777" w:rsidR="003E3BF2" w:rsidRPr="001270F8" w:rsidRDefault="003E3BF2" w:rsidP="003E3BF2">
      <w:pPr>
        <w:pStyle w:val="NoSpacing"/>
        <w:rPr>
          <w:bCs/>
          <w:lang w:eastAsia="en-GB"/>
        </w:rPr>
      </w:pPr>
      <w:r w:rsidRPr="001270F8">
        <w:rPr>
          <w:bCs/>
          <w:lang w:eastAsia="en-GB"/>
        </w:rPr>
        <w:t xml:space="preserve">Contain the spill using the equipment provided e.g. absorbent socks and pillows within the spill kit.  </w:t>
      </w:r>
    </w:p>
    <w:p w14:paraId="27347DCD" w14:textId="77777777" w:rsidR="003E3BF2" w:rsidRPr="00B768F2" w:rsidRDefault="003E3BF2" w:rsidP="003E3BF2">
      <w:pPr>
        <w:pStyle w:val="NoSpacing"/>
      </w:pPr>
    </w:p>
    <w:p w14:paraId="23CADACB" w14:textId="77777777" w:rsidR="003E3BF2" w:rsidRPr="00B768F2" w:rsidRDefault="003E3BF2" w:rsidP="003E3BF2">
      <w:pPr>
        <w:pStyle w:val="NoSpacing"/>
      </w:pPr>
      <w:r>
        <w:t>5.</w:t>
      </w:r>
      <w:r>
        <w:tab/>
        <w:t>RAISE THE ALARM</w:t>
      </w:r>
    </w:p>
    <w:p w14:paraId="383875DD" w14:textId="77777777" w:rsidR="003E3BF2" w:rsidRPr="001270F8" w:rsidRDefault="003E3BF2" w:rsidP="003E3BF2">
      <w:pPr>
        <w:pStyle w:val="NoSpacing"/>
        <w:rPr>
          <w:bCs/>
          <w:lang w:eastAsia="en-GB"/>
        </w:rPr>
      </w:pPr>
      <w:r w:rsidRPr="001270F8">
        <w:rPr>
          <w:bCs/>
          <w:lang w:eastAsia="en-GB"/>
        </w:rPr>
        <w:t>Raise the alarm if you feel it’s necessary. Follow your escalation sequence for office hours and out of office hours.</w:t>
      </w:r>
    </w:p>
    <w:p w14:paraId="690E6A23" w14:textId="0E2457F5" w:rsidR="003E3BF2" w:rsidRPr="001270F8" w:rsidRDefault="003E3BF2" w:rsidP="003E3BF2">
      <w:pPr>
        <w:pStyle w:val="NoSpacing"/>
        <w:rPr>
          <w:bCs/>
          <w:lang w:eastAsia="en-GB"/>
        </w:rPr>
      </w:pPr>
      <w:r w:rsidRPr="001270F8">
        <w:rPr>
          <w:bCs/>
          <w:lang w:eastAsia="en-GB"/>
        </w:rPr>
        <w:t xml:space="preserve">Where the spill is substantial </w:t>
      </w:r>
      <w:r w:rsidR="008B765E" w:rsidRPr="001270F8">
        <w:rPr>
          <w:bCs/>
          <w:lang w:eastAsia="en-GB"/>
        </w:rPr>
        <w:t>advice</w:t>
      </w:r>
      <w:r w:rsidRPr="001270F8">
        <w:rPr>
          <w:bCs/>
          <w:lang w:eastAsia="en-GB"/>
        </w:rPr>
        <w:t xml:space="preserve"> accordingly and request a clean-up crew.  </w:t>
      </w:r>
    </w:p>
    <w:p w14:paraId="690AAC29" w14:textId="77777777" w:rsidR="003E3BF2" w:rsidRPr="001270F8" w:rsidRDefault="003E3BF2" w:rsidP="003E3BF2">
      <w:pPr>
        <w:pStyle w:val="NoSpacing"/>
        <w:rPr>
          <w:bCs/>
          <w:lang w:eastAsia="en-GB"/>
        </w:rPr>
      </w:pPr>
      <w:r w:rsidRPr="001270F8">
        <w:rPr>
          <w:bCs/>
          <w:lang w:eastAsia="en-GB"/>
        </w:rPr>
        <w:t xml:space="preserve">This may include emergency services, alerting local businesses, or calling the National Environment Agency. </w:t>
      </w:r>
    </w:p>
    <w:p w14:paraId="597B8CDD" w14:textId="77777777" w:rsidR="003E3BF2" w:rsidRPr="00B768F2" w:rsidRDefault="003E3BF2" w:rsidP="003E3BF2">
      <w:pPr>
        <w:pStyle w:val="NoSpacing"/>
      </w:pPr>
    </w:p>
    <w:p w14:paraId="73D7F0AB" w14:textId="77777777" w:rsidR="003E3BF2" w:rsidRPr="00B768F2" w:rsidRDefault="003E3BF2" w:rsidP="003E3BF2">
      <w:pPr>
        <w:pStyle w:val="NoSpacing"/>
      </w:pPr>
      <w:r>
        <w:t>6.</w:t>
      </w:r>
      <w:r>
        <w:tab/>
        <w:t>ABSORB THE SPILT OIL/FUEL</w:t>
      </w:r>
    </w:p>
    <w:p w14:paraId="3E38D006" w14:textId="77777777" w:rsidR="003E3BF2" w:rsidRPr="001270F8" w:rsidRDefault="003E3BF2" w:rsidP="003E3BF2">
      <w:pPr>
        <w:pStyle w:val="NoSpacing"/>
        <w:rPr>
          <w:bCs/>
          <w:lang w:eastAsia="en-GB"/>
        </w:rPr>
      </w:pPr>
      <w:r w:rsidRPr="001270F8">
        <w:rPr>
          <w:bCs/>
          <w:lang w:eastAsia="en-GB"/>
        </w:rPr>
        <w:t>Once you have the incident contained you can use the equipment in the spill kit to absorb the spilt material e.g. with absorbent pads.</w:t>
      </w:r>
    </w:p>
    <w:p w14:paraId="2491526B" w14:textId="77777777" w:rsidR="003E3BF2" w:rsidRPr="001270F8" w:rsidRDefault="003E3BF2" w:rsidP="003E3BF2">
      <w:pPr>
        <w:pStyle w:val="NoSpacing"/>
        <w:rPr>
          <w:bCs/>
          <w:lang w:eastAsia="en-GB"/>
        </w:rPr>
      </w:pPr>
      <w:r w:rsidRPr="001270F8">
        <w:rPr>
          <w:bCs/>
          <w:lang w:eastAsia="en-GB"/>
        </w:rPr>
        <w:t>Where the spill is substantial ensure that the area is cordoned off and the spill contained and await assistance. Refer to section 2: Emergency Contact Details.</w:t>
      </w:r>
    </w:p>
    <w:p w14:paraId="76139D59" w14:textId="77777777" w:rsidR="003E3BF2" w:rsidRPr="00B768F2" w:rsidRDefault="003E3BF2" w:rsidP="003E3BF2">
      <w:pPr>
        <w:pStyle w:val="NoSpacing"/>
      </w:pPr>
    </w:p>
    <w:p w14:paraId="69884E4C" w14:textId="77777777" w:rsidR="003E3BF2" w:rsidRPr="00B768F2" w:rsidRDefault="003E3BF2" w:rsidP="003E3BF2">
      <w:pPr>
        <w:pStyle w:val="NoSpacing"/>
      </w:pPr>
      <w:r w:rsidRPr="00FB3B21">
        <w:t>7.</w:t>
      </w:r>
      <w:r w:rsidRPr="00FB3B21">
        <w:tab/>
        <w:t>DIS</w:t>
      </w:r>
      <w:r>
        <w:t>POSE OF POLLUTANTS</w:t>
      </w:r>
    </w:p>
    <w:p w14:paraId="2D30BA43" w14:textId="77777777" w:rsidR="003E3BF2" w:rsidRPr="001270F8" w:rsidRDefault="003E3BF2" w:rsidP="003E3BF2">
      <w:pPr>
        <w:pStyle w:val="NoSpacing"/>
        <w:rPr>
          <w:bCs/>
          <w:lang w:eastAsia="en-GB"/>
        </w:rPr>
      </w:pPr>
      <w:r w:rsidRPr="001270F8">
        <w:rPr>
          <w:bCs/>
          <w:lang w:eastAsia="en-GB"/>
        </w:rPr>
        <w:t>Do not throw used spill materials in the general waste bin.  Arrange for appropriate disposal in accordance with local requirements.</w:t>
      </w:r>
    </w:p>
    <w:p w14:paraId="41667175" w14:textId="77777777" w:rsidR="003E3BF2" w:rsidRPr="00B768F2" w:rsidRDefault="003E3BF2" w:rsidP="003E3BF2">
      <w:pPr>
        <w:pStyle w:val="NoSpacing"/>
      </w:pPr>
    </w:p>
    <w:p w14:paraId="121B7C89" w14:textId="77777777" w:rsidR="003E3BF2" w:rsidRPr="00B768F2" w:rsidRDefault="003E3BF2" w:rsidP="003E3BF2">
      <w:pPr>
        <w:pStyle w:val="NoSpacing"/>
      </w:pPr>
      <w:r>
        <w:t>8.</w:t>
      </w:r>
      <w:r>
        <w:tab/>
        <w:t>REFILL SPILL KIT</w:t>
      </w:r>
    </w:p>
    <w:p w14:paraId="43853DE1" w14:textId="77777777" w:rsidR="003E3BF2" w:rsidRPr="001270F8" w:rsidRDefault="003E3BF2" w:rsidP="003E3BF2">
      <w:pPr>
        <w:pStyle w:val="NoSpacing"/>
        <w:rPr>
          <w:bCs/>
          <w:lang w:eastAsia="en-GB"/>
        </w:rPr>
      </w:pPr>
      <w:r w:rsidRPr="001270F8">
        <w:rPr>
          <w:bCs/>
          <w:lang w:eastAsia="en-GB"/>
        </w:rPr>
        <w:t xml:space="preserve">After the incident order new materials to refill your spill kit.  </w:t>
      </w:r>
    </w:p>
    <w:p w14:paraId="69A3BDB9" w14:textId="77777777" w:rsidR="003E3BF2" w:rsidRPr="00B768F2" w:rsidRDefault="003E3BF2" w:rsidP="003E3BF2">
      <w:pPr>
        <w:pStyle w:val="NoSpacing"/>
      </w:pPr>
    </w:p>
    <w:p w14:paraId="49B24C01" w14:textId="77777777" w:rsidR="003E3BF2" w:rsidRPr="00B768F2" w:rsidRDefault="003E3BF2" w:rsidP="003E3BF2">
      <w:pPr>
        <w:pStyle w:val="NoSpacing"/>
      </w:pPr>
      <w:r w:rsidRPr="00FB3B21">
        <w:t>9.</w:t>
      </w:r>
      <w:r w:rsidRPr="00FB3B21">
        <w:tab/>
        <w:t>RECORD THE</w:t>
      </w:r>
      <w:r>
        <w:t xml:space="preserve"> INCIDENT</w:t>
      </w:r>
    </w:p>
    <w:p w14:paraId="581AAE7C" w14:textId="77777777" w:rsidR="003E3BF2" w:rsidRPr="001270F8" w:rsidRDefault="003E3BF2" w:rsidP="003E3BF2">
      <w:pPr>
        <w:pStyle w:val="NoSpacing"/>
        <w:rPr>
          <w:bCs/>
          <w:lang w:eastAsia="en-GB"/>
        </w:rPr>
      </w:pPr>
      <w:r w:rsidRPr="001270F8">
        <w:rPr>
          <w:bCs/>
          <w:lang w:eastAsia="en-GB"/>
        </w:rPr>
        <w:t xml:space="preserve">It is essential that information relating to an incident is recorded with the Company Central Reporting Point. Complete and return the incident reporting forms in accordance with the ‘Incident Reporting’ procedure and undertake any actions to ensure such incidents do not re-occur. </w:t>
      </w:r>
    </w:p>
    <w:p w14:paraId="12A4A903" w14:textId="77777777" w:rsidR="003E3BF2" w:rsidRPr="00FB3B21" w:rsidRDefault="003E3BF2" w:rsidP="003E3BF2">
      <w:pPr>
        <w:pStyle w:val="NoSpacing"/>
      </w:pPr>
    </w:p>
    <w:p w14:paraId="51F48306" w14:textId="77777777" w:rsidR="003E3BF2" w:rsidRPr="00FB3B21" w:rsidRDefault="003E3BF2" w:rsidP="003E3BF2">
      <w:pPr>
        <w:pStyle w:val="NoSpacing"/>
      </w:pPr>
      <w:r w:rsidRPr="00FB3B21">
        <w:t>10.</w:t>
      </w:r>
      <w:r w:rsidRPr="00FB3B21">
        <w:tab/>
        <w:t>REVIEW YOUR PLAN</w:t>
      </w:r>
    </w:p>
    <w:p w14:paraId="2C535A18" w14:textId="77777777" w:rsidR="003E3BF2" w:rsidRPr="001270F8" w:rsidRDefault="003E3BF2" w:rsidP="003E3BF2">
      <w:pPr>
        <w:pStyle w:val="NoSpacing"/>
        <w:rPr>
          <w:bCs/>
          <w:lang w:eastAsia="en-GB"/>
        </w:rPr>
      </w:pPr>
      <w:r w:rsidRPr="001270F8">
        <w:rPr>
          <w:bCs/>
          <w:lang w:eastAsia="en-GB"/>
        </w:rPr>
        <w:t xml:space="preserve">Review your pollution prevention response plan, document your changes and feedback where necessary to the QHSE </w:t>
      </w:r>
      <w:r>
        <w:rPr>
          <w:bCs/>
          <w:lang w:eastAsia="en-GB"/>
        </w:rPr>
        <w:t>Team</w:t>
      </w:r>
      <w:r w:rsidRPr="001270F8">
        <w:rPr>
          <w:bCs/>
          <w:lang w:eastAsia="en-GB"/>
        </w:rPr>
        <w:t>.</w:t>
      </w:r>
    </w:p>
    <w:p w14:paraId="14B40730" w14:textId="77777777" w:rsidR="003E3BF2" w:rsidRDefault="003E3BF2" w:rsidP="003E3BF2">
      <w:pPr>
        <w:pStyle w:val="NoSpacing"/>
      </w:pPr>
    </w:p>
    <w:p w14:paraId="59848651" w14:textId="25A3E7EE" w:rsidR="003E3BF2" w:rsidRPr="003E3BF2" w:rsidRDefault="003E3BF2" w:rsidP="003E3BF2">
      <w:pPr>
        <w:pStyle w:val="Heading1"/>
      </w:pPr>
      <w:bookmarkStart w:id="7" w:name="_Toc536197798"/>
      <w:r w:rsidRPr="003E3BF2">
        <w:t>6.0</w:t>
      </w:r>
      <w:r w:rsidR="00F4028E">
        <w:tab/>
      </w:r>
      <w:r w:rsidRPr="003E3BF2">
        <w:t>General Information</w:t>
      </w:r>
      <w:bookmarkEnd w:id="7"/>
    </w:p>
    <w:p w14:paraId="4C21AF03" w14:textId="77777777" w:rsidR="003E3BF2" w:rsidRPr="004975C1" w:rsidRDefault="003E3BF2" w:rsidP="003E3BF2">
      <w:pPr>
        <w:pStyle w:val="NoSpacing"/>
        <w:rPr>
          <w:lang w:eastAsia="en-GB"/>
        </w:rPr>
      </w:pPr>
    </w:p>
    <w:p w14:paraId="4343DAE9" w14:textId="77777777" w:rsidR="003E3BF2" w:rsidRPr="004975C1" w:rsidRDefault="003E3BF2" w:rsidP="003E3BF2">
      <w:pPr>
        <w:pStyle w:val="NoSpacing"/>
        <w:rPr>
          <w:i/>
          <w:lang w:eastAsia="en-GB"/>
        </w:rPr>
      </w:pPr>
      <w:r w:rsidRPr="004975C1">
        <w:rPr>
          <w:i/>
          <w:lang w:eastAsia="en-GB"/>
        </w:rPr>
        <w:t xml:space="preserve">Potential Environmental Impact </w:t>
      </w:r>
    </w:p>
    <w:p w14:paraId="1D31E7CD" w14:textId="77777777" w:rsidR="003E3BF2" w:rsidRPr="004975C1" w:rsidRDefault="003E3BF2" w:rsidP="003E3BF2">
      <w:pPr>
        <w:pStyle w:val="NoSpacing"/>
        <w:rPr>
          <w:lang w:eastAsia="en-GB"/>
        </w:rPr>
      </w:pPr>
      <w:r w:rsidRPr="004975C1">
        <w:rPr>
          <w:lang w:eastAsia="en-GB"/>
        </w:rPr>
        <w:lastRenderedPageBreak/>
        <w:t xml:space="preserve">Chemicals, fuel and oil can cause harm to human life.  If they enter drains this may cause water pollution and result in harm to aquatic life.  Even non-hazardous organic substances and liquids used as a fire fighting medium must be contained where possible.  </w:t>
      </w:r>
    </w:p>
    <w:p w14:paraId="1E965E12" w14:textId="77777777" w:rsidR="003E3BF2" w:rsidRPr="004975C1" w:rsidRDefault="003E3BF2" w:rsidP="003E3BF2">
      <w:pPr>
        <w:pStyle w:val="NoSpacing"/>
        <w:rPr>
          <w:lang w:eastAsia="en-GB"/>
        </w:rPr>
      </w:pPr>
    </w:p>
    <w:p w14:paraId="09A38DAB" w14:textId="77777777" w:rsidR="003E3BF2" w:rsidRPr="004975C1" w:rsidRDefault="003E3BF2" w:rsidP="003E3BF2">
      <w:pPr>
        <w:pStyle w:val="NoSpacing"/>
        <w:rPr>
          <w:i/>
          <w:lang w:eastAsia="en-GB"/>
        </w:rPr>
      </w:pPr>
      <w:r w:rsidRPr="004975C1">
        <w:rPr>
          <w:i/>
          <w:lang w:eastAsia="en-GB"/>
        </w:rPr>
        <w:t>Training</w:t>
      </w:r>
    </w:p>
    <w:p w14:paraId="627E8447" w14:textId="77777777" w:rsidR="003E3BF2" w:rsidRPr="004975C1" w:rsidRDefault="003E3BF2" w:rsidP="003E3BF2">
      <w:pPr>
        <w:pStyle w:val="NoSpacing"/>
        <w:rPr>
          <w:lang w:eastAsia="en-GB"/>
        </w:rPr>
      </w:pPr>
      <w:r w:rsidRPr="004975C1">
        <w:rPr>
          <w:lang w:eastAsia="en-GB"/>
        </w:rPr>
        <w:t xml:space="preserve">Appropriate training will be provided to relevant employees on the following procedures during </w:t>
      </w:r>
      <w:r w:rsidR="00DB4A62" w:rsidRPr="004975C1">
        <w:rPr>
          <w:lang w:eastAsia="en-GB"/>
        </w:rPr>
        <w:t>mobilization</w:t>
      </w:r>
      <w:r w:rsidRPr="004975C1">
        <w:rPr>
          <w:lang w:eastAsia="en-GB"/>
        </w:rPr>
        <w:t xml:space="preserve"> of contracts and annually thereafter.  </w:t>
      </w:r>
    </w:p>
    <w:p w14:paraId="2AA5899C" w14:textId="77777777" w:rsidR="003E3BF2" w:rsidRPr="004975C1" w:rsidRDefault="003E3BF2" w:rsidP="003E3BF2">
      <w:pPr>
        <w:pStyle w:val="NoSpacing"/>
      </w:pPr>
    </w:p>
    <w:p w14:paraId="2B9CFC24" w14:textId="77777777" w:rsidR="003E3BF2" w:rsidRPr="004975C1" w:rsidRDefault="003E3BF2" w:rsidP="003E3BF2">
      <w:pPr>
        <w:pStyle w:val="NoSpacing"/>
        <w:rPr>
          <w:i/>
        </w:rPr>
      </w:pPr>
      <w:r w:rsidRPr="004975C1">
        <w:rPr>
          <w:i/>
        </w:rPr>
        <w:t>Health Checks</w:t>
      </w:r>
    </w:p>
    <w:p w14:paraId="4081BC15" w14:textId="77777777" w:rsidR="003E3BF2" w:rsidRPr="004975C1" w:rsidRDefault="003E3BF2" w:rsidP="003E3BF2">
      <w:pPr>
        <w:pStyle w:val="NoSpacing"/>
      </w:pPr>
      <w:r w:rsidRPr="004975C1">
        <w:t>Any person who has been exposed to a hazardous substance should report the occurrence to their Manager/Supervisor.  Any person showing symptoms following exposure should seek medical attention.</w:t>
      </w:r>
    </w:p>
    <w:p w14:paraId="4C1944A6" w14:textId="77777777" w:rsidR="003E3BF2" w:rsidRPr="004975C1" w:rsidRDefault="003E3BF2" w:rsidP="003E3BF2">
      <w:pPr>
        <w:pStyle w:val="NoSpacing"/>
      </w:pPr>
    </w:p>
    <w:p w14:paraId="006B780A" w14:textId="77777777" w:rsidR="003E3BF2" w:rsidRPr="004975C1" w:rsidRDefault="003E3BF2" w:rsidP="003E3BF2">
      <w:pPr>
        <w:pStyle w:val="NoSpacing"/>
        <w:rPr>
          <w:i/>
        </w:rPr>
      </w:pPr>
      <w:r w:rsidRPr="004975C1">
        <w:rPr>
          <w:i/>
        </w:rPr>
        <w:t>Disposal of Hazardous Waste</w:t>
      </w:r>
    </w:p>
    <w:p w14:paraId="35E8C20B" w14:textId="39A72312" w:rsidR="003E3BF2" w:rsidRPr="004975C1" w:rsidRDefault="003E3BF2" w:rsidP="003E3BF2">
      <w:pPr>
        <w:pStyle w:val="NoSpacing"/>
      </w:pPr>
      <w:r w:rsidRPr="004975C1">
        <w:t xml:space="preserve">Following the containment of spilled/leaked material, we must, in conjunction with the </w:t>
      </w:r>
      <w:r w:rsidR="001025B7" w:rsidRPr="004975C1">
        <w:t>client’s</w:t>
      </w:r>
      <w:r w:rsidRPr="004975C1">
        <w:t xml:space="preserve"> procedure, arrange for a controlled clean up and disposal; including any remaining substances, its packaging and any absorbent medium used in the containment and clean-up process.</w:t>
      </w:r>
    </w:p>
    <w:p w14:paraId="3D68F27E" w14:textId="77777777" w:rsidR="003E3BF2" w:rsidRPr="004975C1" w:rsidRDefault="003E3BF2" w:rsidP="003E3BF2">
      <w:pPr>
        <w:pStyle w:val="NoSpacing"/>
      </w:pPr>
    </w:p>
    <w:p w14:paraId="7E2BB08C" w14:textId="77777777" w:rsidR="003E3BF2" w:rsidRDefault="003E3BF2" w:rsidP="003E3BF2">
      <w:pPr>
        <w:pStyle w:val="NoSpacing"/>
      </w:pPr>
      <w:r w:rsidRPr="004975C1">
        <w:t>It is essential that the hazardous substances/materials are disposed of by</w:t>
      </w:r>
      <w:r>
        <w:t xml:space="preserve"> </w:t>
      </w:r>
      <w:r w:rsidR="00DB4A62">
        <w:t>licensed</w:t>
      </w:r>
      <w:r>
        <w:t xml:space="preserve"> w</w:t>
      </w:r>
      <w:r w:rsidRPr="004975C1">
        <w:t>as</w:t>
      </w:r>
      <w:r>
        <w:t>te c</w:t>
      </w:r>
      <w:r w:rsidRPr="004975C1">
        <w:t xml:space="preserve">ontractors who have the necessary </w:t>
      </w:r>
      <w:r w:rsidR="00DB4A62" w:rsidRPr="004975C1">
        <w:t>licenses</w:t>
      </w:r>
      <w:r w:rsidRPr="004975C1">
        <w:t xml:space="preserve"> [Please refer to waste management rule].</w:t>
      </w:r>
    </w:p>
    <w:p w14:paraId="6D20F6D3" w14:textId="77777777" w:rsidR="003E3BF2" w:rsidRPr="004975C1" w:rsidRDefault="003E3BF2" w:rsidP="003E3BF2">
      <w:pPr>
        <w:pStyle w:val="Heading1"/>
        <w:rPr>
          <w:lang w:eastAsia="en-GB"/>
        </w:rPr>
      </w:pPr>
      <w:bookmarkStart w:id="8" w:name="_Toc536197799"/>
      <w:r>
        <w:rPr>
          <w:lang w:eastAsia="en-GB"/>
        </w:rPr>
        <w:t>7</w:t>
      </w:r>
      <w:r w:rsidR="00F4028E">
        <w:rPr>
          <w:lang w:eastAsia="en-GB"/>
        </w:rPr>
        <w:t>.0</w:t>
      </w:r>
      <w:r w:rsidR="00F4028E">
        <w:rPr>
          <w:lang w:eastAsia="en-GB"/>
        </w:rPr>
        <w:tab/>
      </w:r>
      <w:r w:rsidRPr="004975C1">
        <w:rPr>
          <w:lang w:eastAsia="en-GB"/>
        </w:rPr>
        <w:t>Distribution and Revision</w:t>
      </w:r>
      <w:bookmarkEnd w:id="8"/>
    </w:p>
    <w:p w14:paraId="24A9E22F" w14:textId="77777777" w:rsidR="003E3BF2" w:rsidRPr="004975C1" w:rsidRDefault="003E3BF2" w:rsidP="003E3BF2">
      <w:pPr>
        <w:pStyle w:val="NoSpacing"/>
        <w:rPr>
          <w:lang w:eastAsia="en-GB"/>
        </w:rPr>
      </w:pPr>
    </w:p>
    <w:p w14:paraId="2456DD59" w14:textId="0D571C3C" w:rsidR="003E3BF2" w:rsidRDefault="003E3BF2" w:rsidP="003E3BF2">
      <w:pPr>
        <w:pStyle w:val="NoSpacing"/>
        <w:rPr>
          <w:lang w:eastAsia="en-GB"/>
        </w:rPr>
      </w:pPr>
      <w:r w:rsidRPr="004975C1">
        <w:rPr>
          <w:lang w:eastAsia="en-GB"/>
        </w:rPr>
        <w:t xml:space="preserve">A copy of this plan will be stored in an easily accessible location, </w:t>
      </w:r>
      <w:r w:rsidR="00FF333F">
        <w:rPr>
          <w:lang w:eastAsia="en-GB"/>
        </w:rPr>
        <w:t>Spill Folder in the Tech Ops office</w:t>
      </w:r>
      <w:r w:rsidRPr="004975C1">
        <w:rPr>
          <w:lang w:eastAsia="en-GB"/>
        </w:rPr>
        <w:t xml:space="preserve">.  </w:t>
      </w:r>
    </w:p>
    <w:p w14:paraId="3376629E" w14:textId="77777777" w:rsidR="003E3BF2" w:rsidRDefault="003E3BF2" w:rsidP="003E3BF2">
      <w:pPr>
        <w:pStyle w:val="NoSpacing"/>
        <w:rPr>
          <w:lang w:eastAsia="en-GB"/>
        </w:rPr>
      </w:pPr>
    </w:p>
    <w:p w14:paraId="5FB22595" w14:textId="77777777" w:rsidR="003E3BF2" w:rsidRPr="004975C1" w:rsidRDefault="003E3BF2" w:rsidP="003E3BF2">
      <w:pPr>
        <w:pStyle w:val="NoSpacing"/>
        <w:rPr>
          <w:lang w:eastAsia="en-GB"/>
        </w:rPr>
      </w:pPr>
      <w:proofErr w:type="gramStart"/>
      <w:r w:rsidRPr="004975C1">
        <w:rPr>
          <w:lang w:eastAsia="en-GB"/>
        </w:rPr>
        <w:t>In order for</w:t>
      </w:r>
      <w:proofErr w:type="gramEnd"/>
      <w:r w:rsidRPr="004975C1">
        <w:rPr>
          <w:lang w:eastAsia="en-GB"/>
        </w:rPr>
        <w:t xml:space="preserve"> the plan to remain effective, it is important that it is tested regularly and reviewed. Any significant changes to the premises, people or procedure must be reflected in a revised plan. Revised copies MUST be sent to all plan holders and old versions MUST be destroyed.</w:t>
      </w:r>
    </w:p>
    <w:p w14:paraId="5058AB55" w14:textId="77777777" w:rsidR="003E3BF2" w:rsidRDefault="003E3BF2" w:rsidP="003E3BF2">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514"/>
        <w:gridCol w:w="5843"/>
      </w:tblGrid>
      <w:tr w:rsidR="003E3BF2" w:rsidRPr="00CB6B28" w14:paraId="41546ECB" w14:textId="77777777" w:rsidTr="00DB4A62">
        <w:tc>
          <w:tcPr>
            <w:tcW w:w="1993" w:type="dxa"/>
            <w:shd w:val="clear" w:color="auto" w:fill="auto"/>
          </w:tcPr>
          <w:p w14:paraId="74B1AC6D" w14:textId="77777777" w:rsidR="003E3BF2" w:rsidRPr="00CB6B28" w:rsidRDefault="003E3BF2" w:rsidP="003E3BF2">
            <w:pPr>
              <w:pStyle w:val="NoSpacing"/>
            </w:pPr>
            <w:r w:rsidRPr="00CB6B28">
              <w:t>Revision Number</w:t>
            </w:r>
          </w:p>
        </w:tc>
        <w:tc>
          <w:tcPr>
            <w:tcW w:w="1514" w:type="dxa"/>
            <w:shd w:val="clear" w:color="auto" w:fill="auto"/>
          </w:tcPr>
          <w:p w14:paraId="5F30B58D" w14:textId="77777777" w:rsidR="003E3BF2" w:rsidRPr="00CB6B28" w:rsidRDefault="003E3BF2" w:rsidP="003E3BF2">
            <w:pPr>
              <w:pStyle w:val="NoSpacing"/>
            </w:pPr>
            <w:r w:rsidRPr="00CB6B28">
              <w:t>Issue date</w:t>
            </w:r>
          </w:p>
        </w:tc>
        <w:tc>
          <w:tcPr>
            <w:tcW w:w="5843" w:type="dxa"/>
            <w:shd w:val="clear" w:color="auto" w:fill="auto"/>
          </w:tcPr>
          <w:p w14:paraId="6AB1C80C" w14:textId="77777777" w:rsidR="003E3BF2" w:rsidRPr="00CB6B28" w:rsidRDefault="003E3BF2" w:rsidP="003E3BF2">
            <w:pPr>
              <w:pStyle w:val="NoSpacing"/>
            </w:pPr>
            <w:r w:rsidRPr="00CB6B28">
              <w:t>Changes</w:t>
            </w:r>
          </w:p>
        </w:tc>
      </w:tr>
      <w:tr w:rsidR="003E3BF2" w:rsidRPr="00CB6B28" w14:paraId="4CCCA0D9" w14:textId="77777777" w:rsidTr="00DB4A62">
        <w:tc>
          <w:tcPr>
            <w:tcW w:w="1993" w:type="dxa"/>
            <w:shd w:val="clear" w:color="auto" w:fill="auto"/>
          </w:tcPr>
          <w:p w14:paraId="5F2B33F1" w14:textId="77777777" w:rsidR="003E3BF2" w:rsidRPr="00CB6B28" w:rsidRDefault="003E3BF2" w:rsidP="003E3BF2">
            <w:pPr>
              <w:pStyle w:val="NoSpacing"/>
            </w:pPr>
            <w:r>
              <w:t>Rev A</w:t>
            </w:r>
          </w:p>
        </w:tc>
        <w:tc>
          <w:tcPr>
            <w:tcW w:w="1514" w:type="dxa"/>
            <w:shd w:val="clear" w:color="auto" w:fill="auto"/>
          </w:tcPr>
          <w:p w14:paraId="1774885C" w14:textId="2AA94D48" w:rsidR="003E3BF2" w:rsidRPr="00CB6B28" w:rsidRDefault="001025B7" w:rsidP="00DB4A62">
            <w:pPr>
              <w:pStyle w:val="NoSpacing"/>
            </w:pPr>
            <w:r>
              <w:t>07</w:t>
            </w:r>
            <w:r w:rsidR="003E3BF2">
              <w:t>/0</w:t>
            </w:r>
            <w:r>
              <w:t>2</w:t>
            </w:r>
            <w:r w:rsidR="003E3BF2">
              <w:t>/</w:t>
            </w:r>
            <w:r w:rsidR="005B2BF9">
              <w:t>20</w:t>
            </w:r>
            <w:r>
              <w:t>19</w:t>
            </w:r>
          </w:p>
        </w:tc>
        <w:tc>
          <w:tcPr>
            <w:tcW w:w="5843" w:type="dxa"/>
            <w:shd w:val="clear" w:color="auto" w:fill="auto"/>
          </w:tcPr>
          <w:p w14:paraId="6C9FE2CC" w14:textId="77777777" w:rsidR="003E3BF2" w:rsidRPr="00CB6B28" w:rsidRDefault="00DB4A62" w:rsidP="003E3BF2">
            <w:pPr>
              <w:pStyle w:val="NoSpacing"/>
            </w:pPr>
            <w:r>
              <w:t>Creation date</w:t>
            </w:r>
          </w:p>
        </w:tc>
      </w:tr>
      <w:tr w:rsidR="003E3BF2" w:rsidRPr="00CB6B28" w14:paraId="6F391508" w14:textId="77777777" w:rsidTr="00DB4A62">
        <w:tc>
          <w:tcPr>
            <w:tcW w:w="1993" w:type="dxa"/>
            <w:shd w:val="clear" w:color="auto" w:fill="auto"/>
          </w:tcPr>
          <w:p w14:paraId="61437EAB" w14:textId="2C83BFBF" w:rsidR="003E3BF2" w:rsidRPr="00CB6B28" w:rsidRDefault="007961E0" w:rsidP="003E3BF2">
            <w:pPr>
              <w:pStyle w:val="NoSpacing"/>
            </w:pPr>
            <w:r>
              <w:t xml:space="preserve">REV B </w:t>
            </w:r>
          </w:p>
        </w:tc>
        <w:tc>
          <w:tcPr>
            <w:tcW w:w="1514" w:type="dxa"/>
            <w:shd w:val="clear" w:color="auto" w:fill="auto"/>
          </w:tcPr>
          <w:p w14:paraId="755F5E27" w14:textId="7ED49EF3" w:rsidR="003E3BF2" w:rsidRPr="00CB6B28" w:rsidRDefault="007961E0" w:rsidP="003E3BF2">
            <w:pPr>
              <w:pStyle w:val="NoSpacing"/>
            </w:pPr>
            <w:r>
              <w:t>13/09/2019</w:t>
            </w:r>
          </w:p>
        </w:tc>
        <w:tc>
          <w:tcPr>
            <w:tcW w:w="5843" w:type="dxa"/>
            <w:shd w:val="clear" w:color="auto" w:fill="auto"/>
          </w:tcPr>
          <w:p w14:paraId="66ABFDEB" w14:textId="7D3B094E" w:rsidR="003E3BF2" w:rsidRPr="00CB6B28" w:rsidRDefault="007961E0" w:rsidP="003E3BF2">
            <w:pPr>
              <w:pStyle w:val="NoSpacing"/>
            </w:pPr>
            <w:r>
              <w:t xml:space="preserve">Update </w:t>
            </w:r>
          </w:p>
        </w:tc>
      </w:tr>
      <w:tr w:rsidR="003E3BF2" w:rsidRPr="00CB6B28" w14:paraId="11345CC2" w14:textId="77777777" w:rsidTr="00DB4A62">
        <w:tc>
          <w:tcPr>
            <w:tcW w:w="1993" w:type="dxa"/>
            <w:shd w:val="clear" w:color="auto" w:fill="auto"/>
          </w:tcPr>
          <w:p w14:paraId="7BE8CCFD" w14:textId="77777777" w:rsidR="003E3BF2" w:rsidRPr="00CB6B28" w:rsidRDefault="003E3BF2" w:rsidP="003E3BF2">
            <w:pPr>
              <w:pStyle w:val="NoSpacing"/>
            </w:pPr>
          </w:p>
        </w:tc>
        <w:tc>
          <w:tcPr>
            <w:tcW w:w="1514" w:type="dxa"/>
            <w:shd w:val="clear" w:color="auto" w:fill="auto"/>
          </w:tcPr>
          <w:p w14:paraId="2D0CF422" w14:textId="77777777" w:rsidR="003E3BF2" w:rsidRPr="00CB6B28" w:rsidRDefault="003E3BF2" w:rsidP="003E3BF2">
            <w:pPr>
              <w:pStyle w:val="NoSpacing"/>
            </w:pPr>
          </w:p>
        </w:tc>
        <w:tc>
          <w:tcPr>
            <w:tcW w:w="5843" w:type="dxa"/>
            <w:shd w:val="clear" w:color="auto" w:fill="auto"/>
          </w:tcPr>
          <w:p w14:paraId="64FE7751" w14:textId="77777777" w:rsidR="003E3BF2" w:rsidRPr="00CB6B28" w:rsidRDefault="003E3BF2" w:rsidP="003E3BF2">
            <w:pPr>
              <w:pStyle w:val="NoSpacing"/>
            </w:pPr>
          </w:p>
        </w:tc>
      </w:tr>
      <w:tr w:rsidR="003E3BF2" w:rsidRPr="00CB6B28" w14:paraId="55134EFD" w14:textId="77777777" w:rsidTr="00DB4A62">
        <w:tc>
          <w:tcPr>
            <w:tcW w:w="1993" w:type="dxa"/>
            <w:shd w:val="clear" w:color="auto" w:fill="auto"/>
          </w:tcPr>
          <w:p w14:paraId="20D73B65" w14:textId="77777777" w:rsidR="003E3BF2" w:rsidRPr="00CB6B28" w:rsidRDefault="003E3BF2" w:rsidP="003E3BF2">
            <w:pPr>
              <w:pStyle w:val="NoSpacing"/>
            </w:pPr>
          </w:p>
        </w:tc>
        <w:tc>
          <w:tcPr>
            <w:tcW w:w="1514" w:type="dxa"/>
            <w:shd w:val="clear" w:color="auto" w:fill="auto"/>
          </w:tcPr>
          <w:p w14:paraId="7C0E5F04" w14:textId="77777777" w:rsidR="003E3BF2" w:rsidRPr="00CB6B28" w:rsidRDefault="003E3BF2" w:rsidP="003E3BF2">
            <w:pPr>
              <w:pStyle w:val="NoSpacing"/>
            </w:pPr>
          </w:p>
        </w:tc>
        <w:tc>
          <w:tcPr>
            <w:tcW w:w="5843" w:type="dxa"/>
            <w:shd w:val="clear" w:color="auto" w:fill="auto"/>
          </w:tcPr>
          <w:p w14:paraId="4E6007AD" w14:textId="77777777" w:rsidR="003E3BF2" w:rsidRPr="00CB6B28" w:rsidRDefault="003E3BF2" w:rsidP="003E3BF2">
            <w:pPr>
              <w:pStyle w:val="NoSpacing"/>
            </w:pPr>
          </w:p>
        </w:tc>
      </w:tr>
    </w:tbl>
    <w:p w14:paraId="60CA2343" w14:textId="77777777" w:rsidR="003E3BF2" w:rsidRDefault="003E3BF2" w:rsidP="003E3BF2">
      <w:pPr>
        <w:pStyle w:val="NoSpacing"/>
      </w:pPr>
    </w:p>
    <w:p w14:paraId="45B7BBFF" w14:textId="77777777" w:rsidR="003E3BF2" w:rsidRDefault="003E3BF2" w:rsidP="003E3BF2">
      <w:pPr>
        <w:pStyle w:val="NoSpacing"/>
        <w:rPr>
          <w:lang w:eastAsia="en-GB"/>
        </w:rPr>
      </w:pPr>
      <w:r>
        <w:rPr>
          <w:lang w:eastAsia="en-GB"/>
        </w:rPr>
        <w:t>This plan (and any updates) are to be distributed to the following personnel.</w:t>
      </w:r>
    </w:p>
    <w:p w14:paraId="34B40CBD" w14:textId="77777777" w:rsidR="003E3BF2" w:rsidRDefault="003E3BF2" w:rsidP="003E3BF2">
      <w:pPr>
        <w:pStyle w:val="NoSpacing"/>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1253"/>
        <w:gridCol w:w="1632"/>
      </w:tblGrid>
      <w:tr w:rsidR="003E3BF2" w:rsidRPr="00CB6B28" w14:paraId="448C9F5A" w14:textId="77777777" w:rsidTr="003E3BF2">
        <w:tc>
          <w:tcPr>
            <w:tcW w:w="6465" w:type="dxa"/>
            <w:shd w:val="clear" w:color="auto" w:fill="auto"/>
          </w:tcPr>
          <w:p w14:paraId="7A598619" w14:textId="77777777" w:rsidR="003E3BF2" w:rsidRPr="00CB6B28" w:rsidRDefault="003E3BF2" w:rsidP="003E3BF2">
            <w:pPr>
              <w:pStyle w:val="NoSpacing"/>
              <w:rPr>
                <w:lang w:eastAsia="en-GB"/>
              </w:rPr>
            </w:pPr>
            <w:r w:rsidRPr="00CB6B28">
              <w:rPr>
                <w:lang w:eastAsia="en-GB"/>
              </w:rPr>
              <w:t xml:space="preserve">Name </w:t>
            </w:r>
          </w:p>
        </w:tc>
        <w:tc>
          <w:tcPr>
            <w:tcW w:w="1253" w:type="dxa"/>
            <w:shd w:val="clear" w:color="auto" w:fill="auto"/>
          </w:tcPr>
          <w:p w14:paraId="577A6C4F" w14:textId="77777777" w:rsidR="003E3BF2" w:rsidRPr="00CB6B28" w:rsidRDefault="003E3BF2" w:rsidP="003E3BF2">
            <w:pPr>
              <w:pStyle w:val="NoSpacing"/>
              <w:rPr>
                <w:lang w:eastAsia="en-GB"/>
              </w:rPr>
            </w:pPr>
            <w:r w:rsidRPr="00CB6B28">
              <w:rPr>
                <w:lang w:eastAsia="en-GB"/>
              </w:rPr>
              <w:t>Revision</w:t>
            </w:r>
          </w:p>
        </w:tc>
        <w:tc>
          <w:tcPr>
            <w:tcW w:w="1632" w:type="dxa"/>
            <w:shd w:val="clear" w:color="auto" w:fill="auto"/>
          </w:tcPr>
          <w:p w14:paraId="0E99FD07" w14:textId="77777777" w:rsidR="003E3BF2" w:rsidRPr="00CB6B28" w:rsidRDefault="003E3BF2" w:rsidP="003E3BF2">
            <w:pPr>
              <w:pStyle w:val="NoSpacing"/>
              <w:rPr>
                <w:lang w:eastAsia="en-GB"/>
              </w:rPr>
            </w:pPr>
            <w:r w:rsidRPr="00CB6B28">
              <w:rPr>
                <w:lang w:eastAsia="en-GB"/>
              </w:rPr>
              <w:t>Date issued</w:t>
            </w:r>
          </w:p>
        </w:tc>
      </w:tr>
      <w:tr w:rsidR="003E3BF2" w:rsidRPr="00CB6B28" w14:paraId="4A9263DA" w14:textId="77777777" w:rsidTr="003E3BF2">
        <w:tc>
          <w:tcPr>
            <w:tcW w:w="6465" w:type="dxa"/>
            <w:shd w:val="clear" w:color="auto" w:fill="auto"/>
          </w:tcPr>
          <w:p w14:paraId="61CA272B" w14:textId="77777777" w:rsidR="00DB4A62" w:rsidRDefault="003E3BF2" w:rsidP="00DB4A62">
            <w:pPr>
              <w:pStyle w:val="NoSpacing"/>
              <w:rPr>
                <w:lang w:eastAsia="en-GB"/>
              </w:rPr>
            </w:pPr>
            <w:r>
              <w:rPr>
                <w:lang w:eastAsia="en-GB"/>
              </w:rPr>
              <w:t>E</w:t>
            </w:r>
            <w:r w:rsidR="00DB4A62">
              <w:rPr>
                <w:lang w:eastAsia="en-GB"/>
              </w:rPr>
              <w:t xml:space="preserve">ntire team briefed on content </w:t>
            </w:r>
          </w:p>
          <w:p w14:paraId="234D96E8" w14:textId="27413FC1" w:rsidR="003E3BF2" w:rsidRPr="00CB6B28" w:rsidRDefault="00DB4A62" w:rsidP="00DB4A62">
            <w:pPr>
              <w:pStyle w:val="NoSpacing"/>
              <w:rPr>
                <w:lang w:eastAsia="en-GB"/>
              </w:rPr>
            </w:pPr>
            <w:r>
              <w:rPr>
                <w:lang w:eastAsia="en-GB"/>
              </w:rPr>
              <w:t>M</w:t>
            </w:r>
            <w:r w:rsidR="003E3BF2">
              <w:rPr>
                <w:lang w:eastAsia="en-GB"/>
              </w:rPr>
              <w:t xml:space="preserve">aster copy held in </w:t>
            </w:r>
            <w:r w:rsidR="001025B7">
              <w:rPr>
                <w:lang w:eastAsia="en-GB"/>
              </w:rPr>
              <w:t xml:space="preserve">folder tech ops </w:t>
            </w:r>
            <w:r>
              <w:rPr>
                <w:lang w:eastAsia="en-GB"/>
              </w:rPr>
              <w:t>Office</w:t>
            </w:r>
          </w:p>
        </w:tc>
        <w:tc>
          <w:tcPr>
            <w:tcW w:w="1253" w:type="dxa"/>
            <w:shd w:val="clear" w:color="auto" w:fill="auto"/>
          </w:tcPr>
          <w:p w14:paraId="72A3068A" w14:textId="486DBB20" w:rsidR="003E3BF2" w:rsidRPr="00CB6B28" w:rsidRDefault="008B765E" w:rsidP="003E3BF2">
            <w:pPr>
              <w:pStyle w:val="NoSpacing"/>
              <w:rPr>
                <w:lang w:eastAsia="en-GB"/>
              </w:rPr>
            </w:pPr>
            <w:r>
              <w:rPr>
                <w:lang w:eastAsia="en-GB"/>
              </w:rPr>
              <w:t>Rev A</w:t>
            </w:r>
          </w:p>
        </w:tc>
        <w:tc>
          <w:tcPr>
            <w:tcW w:w="1632" w:type="dxa"/>
            <w:shd w:val="clear" w:color="auto" w:fill="auto"/>
          </w:tcPr>
          <w:p w14:paraId="733EC82D" w14:textId="77777777" w:rsidR="003E3BF2" w:rsidRPr="00CB6B28" w:rsidRDefault="003E3BF2" w:rsidP="003E3BF2">
            <w:pPr>
              <w:pStyle w:val="NoSpacing"/>
              <w:rPr>
                <w:lang w:eastAsia="en-GB"/>
              </w:rPr>
            </w:pPr>
          </w:p>
        </w:tc>
      </w:tr>
      <w:tr w:rsidR="003E3BF2" w:rsidRPr="00CB6B28" w14:paraId="4DF08979" w14:textId="77777777" w:rsidTr="003E3BF2">
        <w:tc>
          <w:tcPr>
            <w:tcW w:w="6465" w:type="dxa"/>
            <w:shd w:val="clear" w:color="auto" w:fill="auto"/>
          </w:tcPr>
          <w:p w14:paraId="6D0D859F" w14:textId="77777777" w:rsidR="003E3BF2" w:rsidRPr="00CB6B28" w:rsidRDefault="003E3BF2" w:rsidP="003E3BF2">
            <w:pPr>
              <w:pStyle w:val="NoSpacing"/>
              <w:rPr>
                <w:lang w:eastAsia="en-GB"/>
              </w:rPr>
            </w:pPr>
          </w:p>
        </w:tc>
        <w:tc>
          <w:tcPr>
            <w:tcW w:w="1253" w:type="dxa"/>
            <w:shd w:val="clear" w:color="auto" w:fill="auto"/>
          </w:tcPr>
          <w:p w14:paraId="3ACC2663" w14:textId="77777777" w:rsidR="003E3BF2" w:rsidRPr="00CB6B28" w:rsidRDefault="003E3BF2" w:rsidP="003E3BF2">
            <w:pPr>
              <w:pStyle w:val="NoSpacing"/>
              <w:rPr>
                <w:lang w:eastAsia="en-GB"/>
              </w:rPr>
            </w:pPr>
          </w:p>
        </w:tc>
        <w:tc>
          <w:tcPr>
            <w:tcW w:w="1632" w:type="dxa"/>
            <w:shd w:val="clear" w:color="auto" w:fill="auto"/>
          </w:tcPr>
          <w:p w14:paraId="44E98718" w14:textId="77777777" w:rsidR="003E3BF2" w:rsidRPr="00CB6B28" w:rsidRDefault="003E3BF2" w:rsidP="003E3BF2">
            <w:pPr>
              <w:pStyle w:val="NoSpacing"/>
              <w:rPr>
                <w:lang w:eastAsia="en-GB"/>
              </w:rPr>
            </w:pPr>
          </w:p>
        </w:tc>
      </w:tr>
      <w:tr w:rsidR="003E3BF2" w:rsidRPr="00CB6B28" w14:paraId="03751D1E" w14:textId="77777777" w:rsidTr="003E3BF2">
        <w:tc>
          <w:tcPr>
            <w:tcW w:w="6465" w:type="dxa"/>
            <w:shd w:val="clear" w:color="auto" w:fill="auto"/>
          </w:tcPr>
          <w:p w14:paraId="1FD6B40F" w14:textId="77777777" w:rsidR="003E3BF2" w:rsidRPr="00CB6B28" w:rsidRDefault="003E3BF2" w:rsidP="003E3BF2">
            <w:pPr>
              <w:pStyle w:val="NoSpacing"/>
              <w:rPr>
                <w:lang w:eastAsia="en-GB"/>
              </w:rPr>
            </w:pPr>
          </w:p>
        </w:tc>
        <w:tc>
          <w:tcPr>
            <w:tcW w:w="1253" w:type="dxa"/>
            <w:shd w:val="clear" w:color="auto" w:fill="auto"/>
          </w:tcPr>
          <w:p w14:paraId="0AC679C5" w14:textId="77777777" w:rsidR="003E3BF2" w:rsidRPr="00CB6B28" w:rsidRDefault="003E3BF2" w:rsidP="003E3BF2">
            <w:pPr>
              <w:pStyle w:val="NoSpacing"/>
              <w:rPr>
                <w:lang w:eastAsia="en-GB"/>
              </w:rPr>
            </w:pPr>
          </w:p>
        </w:tc>
        <w:tc>
          <w:tcPr>
            <w:tcW w:w="1632" w:type="dxa"/>
            <w:shd w:val="clear" w:color="auto" w:fill="auto"/>
          </w:tcPr>
          <w:p w14:paraId="7B3A37A1" w14:textId="77777777" w:rsidR="003E3BF2" w:rsidRPr="00CB6B28" w:rsidRDefault="003E3BF2" w:rsidP="003E3BF2">
            <w:pPr>
              <w:pStyle w:val="NoSpacing"/>
              <w:rPr>
                <w:lang w:eastAsia="en-GB"/>
              </w:rPr>
            </w:pPr>
          </w:p>
        </w:tc>
      </w:tr>
      <w:tr w:rsidR="003E3BF2" w:rsidRPr="00CB6B28" w14:paraId="7C3CBD9D" w14:textId="77777777" w:rsidTr="003E3BF2">
        <w:tc>
          <w:tcPr>
            <w:tcW w:w="6465" w:type="dxa"/>
            <w:shd w:val="clear" w:color="auto" w:fill="auto"/>
          </w:tcPr>
          <w:p w14:paraId="3EEAC4AA" w14:textId="77777777" w:rsidR="003E3BF2" w:rsidRPr="00CB6B28" w:rsidRDefault="003E3BF2" w:rsidP="003E3BF2">
            <w:pPr>
              <w:pStyle w:val="NoSpacing"/>
              <w:rPr>
                <w:lang w:eastAsia="en-GB"/>
              </w:rPr>
            </w:pPr>
          </w:p>
        </w:tc>
        <w:tc>
          <w:tcPr>
            <w:tcW w:w="1253" w:type="dxa"/>
            <w:shd w:val="clear" w:color="auto" w:fill="auto"/>
          </w:tcPr>
          <w:p w14:paraId="4F879383" w14:textId="77777777" w:rsidR="003E3BF2" w:rsidRPr="00CB6B28" w:rsidRDefault="003E3BF2" w:rsidP="003E3BF2">
            <w:pPr>
              <w:pStyle w:val="NoSpacing"/>
              <w:rPr>
                <w:lang w:eastAsia="en-GB"/>
              </w:rPr>
            </w:pPr>
          </w:p>
        </w:tc>
        <w:tc>
          <w:tcPr>
            <w:tcW w:w="1632" w:type="dxa"/>
            <w:shd w:val="clear" w:color="auto" w:fill="auto"/>
          </w:tcPr>
          <w:p w14:paraId="1F32D5B2" w14:textId="77777777" w:rsidR="003E3BF2" w:rsidRPr="00CB6B28" w:rsidRDefault="003E3BF2" w:rsidP="003E3BF2">
            <w:pPr>
              <w:pStyle w:val="NoSpacing"/>
              <w:rPr>
                <w:lang w:eastAsia="en-GB"/>
              </w:rPr>
            </w:pPr>
          </w:p>
        </w:tc>
      </w:tr>
    </w:tbl>
    <w:p w14:paraId="414339D4" w14:textId="77777777" w:rsidR="00DB4A62" w:rsidRDefault="00DB4A62" w:rsidP="00DB4A62">
      <w:pPr>
        <w:pStyle w:val="NoSpacing"/>
      </w:pPr>
    </w:p>
    <w:p w14:paraId="5A0D7BEC" w14:textId="6A3727E7" w:rsidR="00DB4A62" w:rsidRDefault="00DB4A62" w:rsidP="00407756">
      <w:pPr>
        <w:pStyle w:val="Heading1"/>
        <w:rPr>
          <w:lang w:eastAsia="en-GB"/>
        </w:rPr>
      </w:pPr>
      <w:bookmarkStart w:id="9" w:name="_Toc536197800"/>
      <w:r>
        <w:rPr>
          <w:lang w:eastAsia="en-GB"/>
        </w:rPr>
        <w:lastRenderedPageBreak/>
        <w:t>8.0</w:t>
      </w:r>
      <w:r>
        <w:rPr>
          <w:lang w:eastAsia="en-GB"/>
        </w:rPr>
        <w:tab/>
        <w:t>Attachments</w:t>
      </w:r>
      <w:bookmarkEnd w:id="9"/>
    </w:p>
    <w:p w14:paraId="09DEA429" w14:textId="77777777" w:rsidR="007710ED" w:rsidRDefault="007710ED">
      <w:pPr>
        <w:rPr>
          <w:lang w:eastAsia="en-GB"/>
        </w:rPr>
      </w:pPr>
    </w:p>
    <w:p w14:paraId="284A649B" w14:textId="77777777" w:rsidR="007710ED" w:rsidRDefault="007710ED">
      <w:pPr>
        <w:rPr>
          <w:lang w:eastAsia="en-GB"/>
        </w:rPr>
      </w:pPr>
    </w:p>
    <w:p w14:paraId="599B9E33" w14:textId="77777777" w:rsidR="007710ED" w:rsidRDefault="007710ED">
      <w:pPr>
        <w:rPr>
          <w:lang w:eastAsia="en-GB"/>
        </w:rPr>
      </w:pPr>
    </w:p>
    <w:p w14:paraId="62627153" w14:textId="77777777" w:rsidR="007710ED" w:rsidRDefault="007710ED">
      <w:pPr>
        <w:rPr>
          <w:lang w:eastAsia="en-GB"/>
        </w:rPr>
      </w:pPr>
    </w:p>
    <w:p w14:paraId="6D7CFE62" w14:textId="333476DE" w:rsidR="007710ED" w:rsidRDefault="00CE3D5C">
      <w:pPr>
        <w:rPr>
          <w:lang w:eastAsia="en-GB"/>
        </w:rPr>
      </w:pPr>
      <w:r>
        <w:rPr>
          <w:lang w:eastAsia="en-GB"/>
        </w:rPr>
        <w:t xml:space="preserve">8.1 Crawley Campus Spill trained personnel </w:t>
      </w:r>
    </w:p>
    <w:p w14:paraId="13F6C7F0" w14:textId="654C5E20" w:rsidR="00CE3D5C" w:rsidRDefault="00CE3D5C">
      <w:pPr>
        <w:rPr>
          <w:lang w:eastAsia="en-GB"/>
        </w:rPr>
      </w:pPr>
      <w:r>
        <w:rPr>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1253"/>
        <w:gridCol w:w="1632"/>
      </w:tblGrid>
      <w:tr w:rsidR="00CE3D5C" w:rsidRPr="00CB6B28" w14:paraId="58C21095" w14:textId="77777777" w:rsidTr="004F58C3">
        <w:tc>
          <w:tcPr>
            <w:tcW w:w="6465" w:type="dxa"/>
            <w:shd w:val="clear" w:color="auto" w:fill="auto"/>
          </w:tcPr>
          <w:p w14:paraId="2D5B5789" w14:textId="6F6AFEEC" w:rsidR="00CE3D5C" w:rsidRPr="00CB6B28" w:rsidRDefault="00CE3D5C" w:rsidP="008B765E">
            <w:pPr>
              <w:pStyle w:val="NoSpacing"/>
              <w:rPr>
                <w:lang w:eastAsia="en-GB"/>
              </w:rPr>
            </w:pPr>
            <w:r w:rsidRPr="00CB6B28">
              <w:rPr>
                <w:lang w:eastAsia="en-GB"/>
              </w:rPr>
              <w:t xml:space="preserve">Name </w:t>
            </w:r>
            <w:r>
              <w:rPr>
                <w:lang w:eastAsia="en-GB"/>
              </w:rPr>
              <w:t>&amp; Position</w:t>
            </w:r>
          </w:p>
        </w:tc>
        <w:tc>
          <w:tcPr>
            <w:tcW w:w="1253" w:type="dxa"/>
            <w:shd w:val="clear" w:color="auto" w:fill="auto"/>
          </w:tcPr>
          <w:p w14:paraId="2439E9F4" w14:textId="74D327DB" w:rsidR="00CE3D5C" w:rsidRPr="00CB6B28" w:rsidRDefault="00CE3D5C" w:rsidP="004F58C3">
            <w:pPr>
              <w:pStyle w:val="NoSpacing"/>
              <w:rPr>
                <w:lang w:eastAsia="en-GB"/>
              </w:rPr>
            </w:pPr>
            <w:r>
              <w:rPr>
                <w:lang w:eastAsia="en-GB"/>
              </w:rPr>
              <w:t xml:space="preserve">Date Attended </w:t>
            </w:r>
          </w:p>
        </w:tc>
        <w:tc>
          <w:tcPr>
            <w:tcW w:w="1632" w:type="dxa"/>
            <w:shd w:val="clear" w:color="auto" w:fill="auto"/>
          </w:tcPr>
          <w:p w14:paraId="5CD0FE8B" w14:textId="593C31AE" w:rsidR="00CE3D5C" w:rsidRPr="00CB6B28" w:rsidRDefault="008B765E" w:rsidP="004F58C3">
            <w:pPr>
              <w:pStyle w:val="NoSpacing"/>
              <w:rPr>
                <w:lang w:eastAsia="en-GB"/>
              </w:rPr>
            </w:pPr>
            <w:r>
              <w:rPr>
                <w:lang w:eastAsia="en-GB"/>
              </w:rPr>
              <w:t>Renewal Due</w:t>
            </w:r>
          </w:p>
        </w:tc>
      </w:tr>
      <w:tr w:rsidR="00CE3D5C" w:rsidRPr="00CB6B28" w14:paraId="7F66D859" w14:textId="77777777" w:rsidTr="004F58C3">
        <w:tc>
          <w:tcPr>
            <w:tcW w:w="6465" w:type="dxa"/>
            <w:shd w:val="clear" w:color="auto" w:fill="auto"/>
          </w:tcPr>
          <w:p w14:paraId="175CD32E" w14:textId="521E4C37" w:rsidR="00CE3D5C" w:rsidRPr="00CB6B28" w:rsidRDefault="008B765E" w:rsidP="004F58C3">
            <w:pPr>
              <w:pStyle w:val="NoSpacing"/>
              <w:rPr>
                <w:lang w:eastAsia="en-GB"/>
              </w:rPr>
            </w:pPr>
            <w:r>
              <w:rPr>
                <w:lang w:eastAsia="en-GB"/>
              </w:rPr>
              <w:t>Peter Hutchinson – Data Centre Campus Manager</w:t>
            </w:r>
          </w:p>
        </w:tc>
        <w:tc>
          <w:tcPr>
            <w:tcW w:w="1253" w:type="dxa"/>
            <w:shd w:val="clear" w:color="auto" w:fill="auto"/>
          </w:tcPr>
          <w:p w14:paraId="5F1E4DB9" w14:textId="60FD7CE3" w:rsidR="00CE3D5C" w:rsidRPr="00CB6B28" w:rsidRDefault="008B765E" w:rsidP="004F58C3">
            <w:pPr>
              <w:pStyle w:val="NoSpacing"/>
              <w:rPr>
                <w:lang w:eastAsia="en-GB"/>
              </w:rPr>
            </w:pPr>
            <w:r>
              <w:rPr>
                <w:lang w:eastAsia="en-GB"/>
              </w:rPr>
              <w:t>14.02.19</w:t>
            </w:r>
          </w:p>
        </w:tc>
        <w:tc>
          <w:tcPr>
            <w:tcW w:w="1632" w:type="dxa"/>
            <w:shd w:val="clear" w:color="auto" w:fill="auto"/>
          </w:tcPr>
          <w:p w14:paraId="28988D06" w14:textId="164EE8FF" w:rsidR="00CE3D5C" w:rsidRPr="00CB6B28" w:rsidRDefault="008B765E" w:rsidP="004F58C3">
            <w:pPr>
              <w:pStyle w:val="NoSpacing"/>
              <w:rPr>
                <w:lang w:eastAsia="en-GB"/>
              </w:rPr>
            </w:pPr>
            <w:r>
              <w:rPr>
                <w:lang w:eastAsia="en-GB"/>
              </w:rPr>
              <w:t>14.02.21</w:t>
            </w:r>
          </w:p>
        </w:tc>
      </w:tr>
      <w:tr w:rsidR="00CE3D5C" w:rsidRPr="00CB6B28" w14:paraId="3F54A5D4" w14:textId="77777777" w:rsidTr="004F58C3">
        <w:tc>
          <w:tcPr>
            <w:tcW w:w="6465" w:type="dxa"/>
            <w:shd w:val="clear" w:color="auto" w:fill="auto"/>
          </w:tcPr>
          <w:p w14:paraId="2786BEE0" w14:textId="2ADC7624" w:rsidR="00CE3D5C" w:rsidRPr="00CB6B28" w:rsidRDefault="008B765E" w:rsidP="004F58C3">
            <w:pPr>
              <w:pStyle w:val="NoSpacing"/>
              <w:rPr>
                <w:lang w:eastAsia="en-GB"/>
              </w:rPr>
            </w:pPr>
            <w:r>
              <w:rPr>
                <w:lang w:eastAsia="en-GB"/>
              </w:rPr>
              <w:t>Michael Brydon – Technical Operations Manager LGW15</w:t>
            </w:r>
          </w:p>
        </w:tc>
        <w:tc>
          <w:tcPr>
            <w:tcW w:w="1253" w:type="dxa"/>
            <w:shd w:val="clear" w:color="auto" w:fill="auto"/>
          </w:tcPr>
          <w:p w14:paraId="77556A9E" w14:textId="499F0C24" w:rsidR="00CE3D5C" w:rsidRPr="00CB6B28" w:rsidRDefault="008B765E" w:rsidP="004F58C3">
            <w:pPr>
              <w:pStyle w:val="NoSpacing"/>
              <w:rPr>
                <w:lang w:eastAsia="en-GB"/>
              </w:rPr>
            </w:pPr>
            <w:r>
              <w:rPr>
                <w:lang w:eastAsia="en-GB"/>
              </w:rPr>
              <w:t>14.02.19</w:t>
            </w:r>
          </w:p>
        </w:tc>
        <w:tc>
          <w:tcPr>
            <w:tcW w:w="1632" w:type="dxa"/>
            <w:shd w:val="clear" w:color="auto" w:fill="auto"/>
          </w:tcPr>
          <w:p w14:paraId="22E82809" w14:textId="2DC0D49A" w:rsidR="00CE3D5C" w:rsidRPr="00CB6B28" w:rsidRDefault="008B765E" w:rsidP="004F58C3">
            <w:pPr>
              <w:pStyle w:val="NoSpacing"/>
              <w:rPr>
                <w:lang w:eastAsia="en-GB"/>
              </w:rPr>
            </w:pPr>
            <w:r>
              <w:rPr>
                <w:lang w:eastAsia="en-GB"/>
              </w:rPr>
              <w:t>14.02.21</w:t>
            </w:r>
          </w:p>
        </w:tc>
      </w:tr>
      <w:tr w:rsidR="007961E0" w:rsidRPr="00CB6B28" w14:paraId="22DA67C4" w14:textId="77777777" w:rsidTr="004F58C3">
        <w:tc>
          <w:tcPr>
            <w:tcW w:w="6465" w:type="dxa"/>
            <w:shd w:val="clear" w:color="auto" w:fill="auto"/>
          </w:tcPr>
          <w:p w14:paraId="2D6A9793" w14:textId="391D57AD" w:rsidR="007961E0" w:rsidRPr="00CB6B28" w:rsidRDefault="007961E0" w:rsidP="007961E0">
            <w:pPr>
              <w:pStyle w:val="NoSpacing"/>
              <w:rPr>
                <w:lang w:eastAsia="en-GB"/>
              </w:rPr>
            </w:pPr>
            <w:r>
              <w:rPr>
                <w:lang w:eastAsia="en-GB"/>
              </w:rPr>
              <w:t>Ashley Church – Shift Technician LGW15</w:t>
            </w:r>
          </w:p>
        </w:tc>
        <w:tc>
          <w:tcPr>
            <w:tcW w:w="1253" w:type="dxa"/>
            <w:shd w:val="clear" w:color="auto" w:fill="auto"/>
          </w:tcPr>
          <w:p w14:paraId="6D45A8E8" w14:textId="35B95699" w:rsidR="007961E0" w:rsidRPr="00CB6B28" w:rsidRDefault="007961E0" w:rsidP="007961E0">
            <w:pPr>
              <w:pStyle w:val="NoSpacing"/>
              <w:rPr>
                <w:lang w:eastAsia="en-GB"/>
              </w:rPr>
            </w:pPr>
            <w:r w:rsidRPr="000E7CD2">
              <w:rPr>
                <w:lang w:eastAsia="en-GB"/>
              </w:rPr>
              <w:t>14.02.19</w:t>
            </w:r>
          </w:p>
        </w:tc>
        <w:tc>
          <w:tcPr>
            <w:tcW w:w="1632" w:type="dxa"/>
            <w:shd w:val="clear" w:color="auto" w:fill="auto"/>
          </w:tcPr>
          <w:p w14:paraId="246DC990" w14:textId="223C01C0" w:rsidR="007961E0" w:rsidRPr="00CB6B28" w:rsidRDefault="007961E0" w:rsidP="007961E0">
            <w:pPr>
              <w:pStyle w:val="NoSpacing"/>
              <w:rPr>
                <w:lang w:eastAsia="en-GB"/>
              </w:rPr>
            </w:pPr>
            <w:r w:rsidRPr="002F07B0">
              <w:rPr>
                <w:lang w:eastAsia="en-GB"/>
              </w:rPr>
              <w:t>14.02.21</w:t>
            </w:r>
          </w:p>
        </w:tc>
      </w:tr>
      <w:tr w:rsidR="007961E0" w:rsidRPr="00CB6B28" w14:paraId="07881518" w14:textId="77777777" w:rsidTr="004F58C3">
        <w:tc>
          <w:tcPr>
            <w:tcW w:w="6465" w:type="dxa"/>
            <w:shd w:val="clear" w:color="auto" w:fill="auto"/>
          </w:tcPr>
          <w:p w14:paraId="2721BF80" w14:textId="1DCF9A1E" w:rsidR="007961E0" w:rsidRPr="00CB6B28" w:rsidRDefault="007961E0" w:rsidP="007961E0">
            <w:pPr>
              <w:pStyle w:val="NoSpacing"/>
              <w:rPr>
                <w:lang w:eastAsia="en-GB"/>
              </w:rPr>
            </w:pPr>
            <w:r>
              <w:rPr>
                <w:lang w:eastAsia="en-GB"/>
              </w:rPr>
              <w:t>Luke Gray – Technical operations Manager  LGW16</w:t>
            </w:r>
          </w:p>
        </w:tc>
        <w:tc>
          <w:tcPr>
            <w:tcW w:w="1253" w:type="dxa"/>
            <w:shd w:val="clear" w:color="auto" w:fill="auto"/>
          </w:tcPr>
          <w:p w14:paraId="54BC4FFD" w14:textId="1F3CBE66" w:rsidR="007961E0" w:rsidRPr="00CB6B28" w:rsidRDefault="007961E0" w:rsidP="007961E0">
            <w:pPr>
              <w:pStyle w:val="NoSpacing"/>
              <w:rPr>
                <w:lang w:eastAsia="en-GB"/>
              </w:rPr>
            </w:pPr>
            <w:r>
              <w:rPr>
                <w:lang w:eastAsia="en-GB"/>
              </w:rPr>
              <w:t>14.02.19</w:t>
            </w:r>
          </w:p>
        </w:tc>
        <w:tc>
          <w:tcPr>
            <w:tcW w:w="1632" w:type="dxa"/>
            <w:shd w:val="clear" w:color="auto" w:fill="auto"/>
          </w:tcPr>
          <w:p w14:paraId="5755897B" w14:textId="6ACE8485" w:rsidR="007961E0" w:rsidRPr="00CB6B28" w:rsidRDefault="007961E0" w:rsidP="007961E0">
            <w:pPr>
              <w:pStyle w:val="NoSpacing"/>
              <w:rPr>
                <w:lang w:eastAsia="en-GB"/>
              </w:rPr>
            </w:pPr>
            <w:r>
              <w:rPr>
                <w:lang w:eastAsia="en-GB"/>
              </w:rPr>
              <w:t>14.02.21</w:t>
            </w:r>
          </w:p>
        </w:tc>
      </w:tr>
      <w:tr w:rsidR="007961E0" w:rsidRPr="00CB6B28" w14:paraId="7585FF5A" w14:textId="77777777" w:rsidTr="004F58C3">
        <w:tc>
          <w:tcPr>
            <w:tcW w:w="6465" w:type="dxa"/>
            <w:shd w:val="clear" w:color="auto" w:fill="auto"/>
          </w:tcPr>
          <w:p w14:paraId="52102199" w14:textId="532D2340" w:rsidR="007961E0" w:rsidRPr="00CB6B28" w:rsidRDefault="007961E0" w:rsidP="007961E0">
            <w:pPr>
              <w:pStyle w:val="NoSpacing"/>
              <w:rPr>
                <w:lang w:eastAsia="en-GB"/>
              </w:rPr>
            </w:pPr>
            <w:r>
              <w:rPr>
                <w:lang w:eastAsia="en-GB"/>
              </w:rPr>
              <w:t>Warren Downer – Shift Technician LGW16</w:t>
            </w:r>
          </w:p>
        </w:tc>
        <w:tc>
          <w:tcPr>
            <w:tcW w:w="1253" w:type="dxa"/>
            <w:shd w:val="clear" w:color="auto" w:fill="auto"/>
          </w:tcPr>
          <w:p w14:paraId="4FE5C086" w14:textId="6EC6438E" w:rsidR="007961E0" w:rsidRPr="00CB6B28" w:rsidRDefault="007961E0" w:rsidP="007961E0">
            <w:pPr>
              <w:pStyle w:val="NoSpacing"/>
              <w:rPr>
                <w:lang w:eastAsia="en-GB"/>
              </w:rPr>
            </w:pPr>
            <w:r w:rsidRPr="000E7CD2">
              <w:rPr>
                <w:lang w:eastAsia="en-GB"/>
              </w:rPr>
              <w:t>14.02.19</w:t>
            </w:r>
          </w:p>
        </w:tc>
        <w:tc>
          <w:tcPr>
            <w:tcW w:w="1632" w:type="dxa"/>
            <w:shd w:val="clear" w:color="auto" w:fill="auto"/>
          </w:tcPr>
          <w:p w14:paraId="3C17BBA2" w14:textId="0CEC5DC2" w:rsidR="007961E0" w:rsidRPr="00CB6B28" w:rsidRDefault="007961E0" w:rsidP="007961E0">
            <w:pPr>
              <w:pStyle w:val="NoSpacing"/>
              <w:rPr>
                <w:lang w:eastAsia="en-GB"/>
              </w:rPr>
            </w:pPr>
            <w:r w:rsidRPr="002F07B0">
              <w:rPr>
                <w:lang w:eastAsia="en-GB"/>
              </w:rPr>
              <w:t>14.02.21</w:t>
            </w:r>
          </w:p>
        </w:tc>
      </w:tr>
      <w:tr w:rsidR="007961E0" w:rsidRPr="00CB6B28" w14:paraId="0C029849" w14:textId="77777777" w:rsidTr="004F58C3">
        <w:tc>
          <w:tcPr>
            <w:tcW w:w="6465" w:type="dxa"/>
            <w:shd w:val="clear" w:color="auto" w:fill="auto"/>
          </w:tcPr>
          <w:p w14:paraId="731352A6" w14:textId="4D023CC0" w:rsidR="007961E0" w:rsidRPr="00CB6B28" w:rsidRDefault="007961E0" w:rsidP="007961E0">
            <w:pPr>
              <w:pStyle w:val="NoSpacing"/>
              <w:rPr>
                <w:lang w:eastAsia="en-GB"/>
              </w:rPr>
            </w:pPr>
          </w:p>
        </w:tc>
        <w:tc>
          <w:tcPr>
            <w:tcW w:w="1253" w:type="dxa"/>
            <w:shd w:val="clear" w:color="auto" w:fill="auto"/>
          </w:tcPr>
          <w:p w14:paraId="4756A6C3" w14:textId="2C658092" w:rsidR="007961E0" w:rsidRPr="00CB6B28" w:rsidRDefault="007961E0" w:rsidP="007961E0">
            <w:pPr>
              <w:pStyle w:val="NoSpacing"/>
              <w:rPr>
                <w:lang w:eastAsia="en-GB"/>
              </w:rPr>
            </w:pPr>
          </w:p>
        </w:tc>
        <w:tc>
          <w:tcPr>
            <w:tcW w:w="1632" w:type="dxa"/>
            <w:shd w:val="clear" w:color="auto" w:fill="auto"/>
          </w:tcPr>
          <w:p w14:paraId="62485570" w14:textId="35161D0E" w:rsidR="007961E0" w:rsidRPr="00CB6B28" w:rsidRDefault="007961E0" w:rsidP="007961E0">
            <w:pPr>
              <w:pStyle w:val="NoSpacing"/>
              <w:rPr>
                <w:lang w:eastAsia="en-GB"/>
              </w:rPr>
            </w:pPr>
          </w:p>
        </w:tc>
      </w:tr>
      <w:tr w:rsidR="007961E0" w:rsidRPr="00CB6B28" w14:paraId="782C99CA" w14:textId="77777777" w:rsidTr="004F58C3">
        <w:tc>
          <w:tcPr>
            <w:tcW w:w="6465" w:type="dxa"/>
            <w:shd w:val="clear" w:color="auto" w:fill="auto"/>
          </w:tcPr>
          <w:p w14:paraId="2616A21D" w14:textId="3D3E5091" w:rsidR="007961E0" w:rsidRPr="00CB6B28" w:rsidRDefault="007961E0" w:rsidP="007961E0">
            <w:pPr>
              <w:pStyle w:val="NoSpacing"/>
              <w:rPr>
                <w:lang w:eastAsia="en-GB"/>
              </w:rPr>
            </w:pPr>
            <w:r>
              <w:rPr>
                <w:lang w:eastAsia="en-GB"/>
              </w:rPr>
              <w:t>Taz Taskin – Crawley Campus Security Supervisor</w:t>
            </w:r>
          </w:p>
        </w:tc>
        <w:tc>
          <w:tcPr>
            <w:tcW w:w="1253" w:type="dxa"/>
            <w:shd w:val="clear" w:color="auto" w:fill="auto"/>
          </w:tcPr>
          <w:p w14:paraId="4D560734" w14:textId="1AA5AE55" w:rsidR="007961E0" w:rsidRPr="00CB6B28" w:rsidRDefault="007961E0" w:rsidP="007961E0">
            <w:pPr>
              <w:pStyle w:val="NoSpacing"/>
              <w:rPr>
                <w:lang w:eastAsia="en-GB"/>
              </w:rPr>
            </w:pPr>
            <w:r w:rsidRPr="000E7CD2">
              <w:rPr>
                <w:lang w:eastAsia="en-GB"/>
              </w:rPr>
              <w:t>14.02.19</w:t>
            </w:r>
          </w:p>
        </w:tc>
        <w:tc>
          <w:tcPr>
            <w:tcW w:w="1632" w:type="dxa"/>
            <w:shd w:val="clear" w:color="auto" w:fill="auto"/>
          </w:tcPr>
          <w:p w14:paraId="785F3978" w14:textId="611DBCAE" w:rsidR="007961E0" w:rsidRPr="00CB6B28" w:rsidRDefault="007961E0" w:rsidP="007961E0">
            <w:pPr>
              <w:pStyle w:val="NoSpacing"/>
              <w:rPr>
                <w:lang w:eastAsia="en-GB"/>
              </w:rPr>
            </w:pPr>
            <w:r w:rsidRPr="002F07B0">
              <w:rPr>
                <w:lang w:eastAsia="en-GB"/>
              </w:rPr>
              <w:t>14.02.21</w:t>
            </w:r>
          </w:p>
        </w:tc>
      </w:tr>
      <w:tr w:rsidR="007961E0" w:rsidRPr="00CB6B28" w14:paraId="562F1DE1" w14:textId="77777777" w:rsidTr="004F58C3">
        <w:tc>
          <w:tcPr>
            <w:tcW w:w="6465" w:type="dxa"/>
            <w:shd w:val="clear" w:color="auto" w:fill="auto"/>
          </w:tcPr>
          <w:p w14:paraId="002EF00C" w14:textId="4CDC5C31" w:rsidR="007961E0" w:rsidRPr="00CB6B28" w:rsidRDefault="007961E0" w:rsidP="007961E0">
            <w:pPr>
              <w:pStyle w:val="NoSpacing"/>
              <w:rPr>
                <w:lang w:eastAsia="en-GB"/>
              </w:rPr>
            </w:pPr>
            <w:r>
              <w:rPr>
                <w:lang w:eastAsia="en-GB"/>
              </w:rPr>
              <w:t>Laura Kemp – Crawley Campus Security officer</w:t>
            </w:r>
          </w:p>
        </w:tc>
        <w:tc>
          <w:tcPr>
            <w:tcW w:w="1253" w:type="dxa"/>
            <w:shd w:val="clear" w:color="auto" w:fill="auto"/>
          </w:tcPr>
          <w:p w14:paraId="23BB9A2F" w14:textId="3CC99CBE" w:rsidR="007961E0" w:rsidRPr="00CB6B28" w:rsidRDefault="007961E0" w:rsidP="007961E0">
            <w:pPr>
              <w:pStyle w:val="NoSpacing"/>
              <w:rPr>
                <w:lang w:eastAsia="en-GB"/>
              </w:rPr>
            </w:pPr>
            <w:r w:rsidRPr="000E7CD2">
              <w:rPr>
                <w:lang w:eastAsia="en-GB"/>
              </w:rPr>
              <w:t>14.02.19</w:t>
            </w:r>
          </w:p>
        </w:tc>
        <w:tc>
          <w:tcPr>
            <w:tcW w:w="1632" w:type="dxa"/>
            <w:shd w:val="clear" w:color="auto" w:fill="auto"/>
          </w:tcPr>
          <w:p w14:paraId="6F16BBCA" w14:textId="1D8EEFCE" w:rsidR="007961E0" w:rsidRPr="00CB6B28" w:rsidRDefault="007961E0" w:rsidP="007961E0">
            <w:pPr>
              <w:pStyle w:val="NoSpacing"/>
              <w:rPr>
                <w:lang w:eastAsia="en-GB"/>
              </w:rPr>
            </w:pPr>
            <w:r w:rsidRPr="002F07B0">
              <w:rPr>
                <w:lang w:eastAsia="en-GB"/>
              </w:rPr>
              <w:t>14.02.21</w:t>
            </w:r>
          </w:p>
        </w:tc>
      </w:tr>
      <w:tr w:rsidR="007961E0" w:rsidRPr="00CB6B28" w14:paraId="241A7A0F" w14:textId="77777777" w:rsidTr="004F58C3">
        <w:tc>
          <w:tcPr>
            <w:tcW w:w="6465" w:type="dxa"/>
            <w:shd w:val="clear" w:color="auto" w:fill="auto"/>
          </w:tcPr>
          <w:p w14:paraId="29A26560" w14:textId="7B1EFF10" w:rsidR="007961E0" w:rsidRPr="00CB6B28" w:rsidRDefault="007961E0" w:rsidP="007961E0">
            <w:pPr>
              <w:pStyle w:val="NoSpacing"/>
              <w:rPr>
                <w:lang w:eastAsia="en-GB"/>
              </w:rPr>
            </w:pPr>
          </w:p>
        </w:tc>
        <w:tc>
          <w:tcPr>
            <w:tcW w:w="1253" w:type="dxa"/>
            <w:shd w:val="clear" w:color="auto" w:fill="auto"/>
          </w:tcPr>
          <w:p w14:paraId="5617CA6C" w14:textId="09CC3BCE" w:rsidR="007961E0" w:rsidRPr="00CB6B28" w:rsidRDefault="007961E0" w:rsidP="007961E0">
            <w:pPr>
              <w:pStyle w:val="NoSpacing"/>
              <w:rPr>
                <w:lang w:eastAsia="en-GB"/>
              </w:rPr>
            </w:pPr>
          </w:p>
        </w:tc>
        <w:tc>
          <w:tcPr>
            <w:tcW w:w="1632" w:type="dxa"/>
            <w:shd w:val="clear" w:color="auto" w:fill="auto"/>
          </w:tcPr>
          <w:p w14:paraId="69BD7410" w14:textId="69E1782D" w:rsidR="007961E0" w:rsidRPr="00CB6B28" w:rsidRDefault="007961E0" w:rsidP="007961E0">
            <w:pPr>
              <w:pStyle w:val="NoSpacing"/>
              <w:rPr>
                <w:lang w:eastAsia="en-GB"/>
              </w:rPr>
            </w:pPr>
          </w:p>
        </w:tc>
      </w:tr>
      <w:tr w:rsidR="007961E0" w:rsidRPr="00CB6B28" w14:paraId="6A9BA351" w14:textId="77777777" w:rsidTr="004F58C3">
        <w:tc>
          <w:tcPr>
            <w:tcW w:w="6465" w:type="dxa"/>
            <w:shd w:val="clear" w:color="auto" w:fill="auto"/>
          </w:tcPr>
          <w:p w14:paraId="58742ABB" w14:textId="68CD5C27" w:rsidR="007961E0" w:rsidRPr="00CB6B28" w:rsidRDefault="007961E0" w:rsidP="007961E0">
            <w:pPr>
              <w:pStyle w:val="NoSpacing"/>
              <w:rPr>
                <w:lang w:eastAsia="en-GB"/>
              </w:rPr>
            </w:pPr>
          </w:p>
        </w:tc>
        <w:tc>
          <w:tcPr>
            <w:tcW w:w="1253" w:type="dxa"/>
            <w:shd w:val="clear" w:color="auto" w:fill="auto"/>
          </w:tcPr>
          <w:p w14:paraId="7B983D31" w14:textId="03943BF8" w:rsidR="007961E0" w:rsidRPr="00CB6B28" w:rsidRDefault="007961E0" w:rsidP="007961E0">
            <w:pPr>
              <w:pStyle w:val="NoSpacing"/>
              <w:rPr>
                <w:lang w:eastAsia="en-GB"/>
              </w:rPr>
            </w:pPr>
          </w:p>
        </w:tc>
        <w:tc>
          <w:tcPr>
            <w:tcW w:w="1632" w:type="dxa"/>
            <w:shd w:val="clear" w:color="auto" w:fill="auto"/>
          </w:tcPr>
          <w:p w14:paraId="1A708B45" w14:textId="6F2BEF9D" w:rsidR="007961E0" w:rsidRPr="00CB6B28" w:rsidRDefault="007961E0" w:rsidP="007961E0">
            <w:pPr>
              <w:pStyle w:val="NoSpacing"/>
              <w:rPr>
                <w:lang w:eastAsia="en-GB"/>
              </w:rPr>
            </w:pPr>
          </w:p>
        </w:tc>
      </w:tr>
      <w:tr w:rsidR="007961E0" w:rsidRPr="00CB6B28" w14:paraId="3928B05F" w14:textId="77777777" w:rsidTr="004F58C3">
        <w:tc>
          <w:tcPr>
            <w:tcW w:w="6465" w:type="dxa"/>
            <w:shd w:val="clear" w:color="auto" w:fill="auto"/>
          </w:tcPr>
          <w:p w14:paraId="294277FA" w14:textId="77777777" w:rsidR="007961E0" w:rsidRPr="00CB6B28" w:rsidRDefault="007961E0" w:rsidP="007961E0">
            <w:pPr>
              <w:pStyle w:val="NoSpacing"/>
              <w:rPr>
                <w:lang w:eastAsia="en-GB"/>
              </w:rPr>
            </w:pPr>
          </w:p>
        </w:tc>
        <w:tc>
          <w:tcPr>
            <w:tcW w:w="1253" w:type="dxa"/>
            <w:shd w:val="clear" w:color="auto" w:fill="auto"/>
          </w:tcPr>
          <w:p w14:paraId="76018031" w14:textId="16B0105F" w:rsidR="007961E0" w:rsidRPr="00CB6B28" w:rsidRDefault="007961E0" w:rsidP="007961E0">
            <w:pPr>
              <w:pStyle w:val="NoSpacing"/>
              <w:rPr>
                <w:lang w:eastAsia="en-GB"/>
              </w:rPr>
            </w:pPr>
          </w:p>
        </w:tc>
        <w:tc>
          <w:tcPr>
            <w:tcW w:w="1632" w:type="dxa"/>
            <w:shd w:val="clear" w:color="auto" w:fill="auto"/>
          </w:tcPr>
          <w:p w14:paraId="329FD7DB" w14:textId="25615280" w:rsidR="007961E0" w:rsidRPr="00CB6B28" w:rsidRDefault="007961E0" w:rsidP="007961E0">
            <w:pPr>
              <w:pStyle w:val="NoSpacing"/>
              <w:rPr>
                <w:lang w:eastAsia="en-GB"/>
              </w:rPr>
            </w:pPr>
          </w:p>
        </w:tc>
      </w:tr>
      <w:tr w:rsidR="007961E0" w:rsidRPr="00CB6B28" w14:paraId="6BA7F830" w14:textId="77777777" w:rsidTr="004F58C3">
        <w:tc>
          <w:tcPr>
            <w:tcW w:w="6465" w:type="dxa"/>
            <w:shd w:val="clear" w:color="auto" w:fill="auto"/>
          </w:tcPr>
          <w:p w14:paraId="284A2970" w14:textId="77777777" w:rsidR="007961E0" w:rsidRPr="00CB6B28" w:rsidRDefault="007961E0" w:rsidP="007961E0">
            <w:pPr>
              <w:pStyle w:val="NoSpacing"/>
              <w:rPr>
                <w:lang w:eastAsia="en-GB"/>
              </w:rPr>
            </w:pPr>
          </w:p>
        </w:tc>
        <w:tc>
          <w:tcPr>
            <w:tcW w:w="1253" w:type="dxa"/>
            <w:shd w:val="clear" w:color="auto" w:fill="auto"/>
          </w:tcPr>
          <w:p w14:paraId="402478EA" w14:textId="1D586AA1" w:rsidR="007961E0" w:rsidRPr="00CB6B28" w:rsidRDefault="007961E0" w:rsidP="007961E0">
            <w:pPr>
              <w:pStyle w:val="NoSpacing"/>
              <w:rPr>
                <w:lang w:eastAsia="en-GB"/>
              </w:rPr>
            </w:pPr>
          </w:p>
        </w:tc>
        <w:tc>
          <w:tcPr>
            <w:tcW w:w="1632" w:type="dxa"/>
            <w:shd w:val="clear" w:color="auto" w:fill="auto"/>
          </w:tcPr>
          <w:p w14:paraId="523F90EF" w14:textId="71964743" w:rsidR="007961E0" w:rsidRPr="00CB6B28" w:rsidRDefault="007961E0" w:rsidP="007961E0">
            <w:pPr>
              <w:pStyle w:val="NoSpacing"/>
              <w:rPr>
                <w:lang w:eastAsia="en-GB"/>
              </w:rPr>
            </w:pPr>
          </w:p>
        </w:tc>
      </w:tr>
      <w:tr w:rsidR="007961E0" w:rsidRPr="00CB6B28" w14:paraId="1D93F855" w14:textId="77777777" w:rsidTr="004F58C3">
        <w:tc>
          <w:tcPr>
            <w:tcW w:w="6465" w:type="dxa"/>
            <w:shd w:val="clear" w:color="auto" w:fill="auto"/>
          </w:tcPr>
          <w:p w14:paraId="03685E64" w14:textId="77777777" w:rsidR="007961E0" w:rsidRPr="00CB6B28" w:rsidRDefault="007961E0" w:rsidP="007961E0">
            <w:pPr>
              <w:pStyle w:val="NoSpacing"/>
              <w:rPr>
                <w:lang w:eastAsia="en-GB"/>
              </w:rPr>
            </w:pPr>
          </w:p>
        </w:tc>
        <w:tc>
          <w:tcPr>
            <w:tcW w:w="1253" w:type="dxa"/>
            <w:shd w:val="clear" w:color="auto" w:fill="auto"/>
          </w:tcPr>
          <w:p w14:paraId="55F9CE76" w14:textId="71F8A96E" w:rsidR="007961E0" w:rsidRPr="00CB6B28" w:rsidRDefault="007961E0" w:rsidP="007961E0">
            <w:pPr>
              <w:pStyle w:val="NoSpacing"/>
              <w:rPr>
                <w:lang w:eastAsia="en-GB"/>
              </w:rPr>
            </w:pPr>
          </w:p>
        </w:tc>
        <w:tc>
          <w:tcPr>
            <w:tcW w:w="1632" w:type="dxa"/>
            <w:shd w:val="clear" w:color="auto" w:fill="auto"/>
          </w:tcPr>
          <w:p w14:paraId="6B725E2E" w14:textId="50CA8E8B" w:rsidR="007961E0" w:rsidRPr="00CB6B28" w:rsidRDefault="007961E0" w:rsidP="007961E0">
            <w:pPr>
              <w:pStyle w:val="NoSpacing"/>
              <w:rPr>
                <w:lang w:eastAsia="en-GB"/>
              </w:rPr>
            </w:pPr>
          </w:p>
        </w:tc>
      </w:tr>
      <w:tr w:rsidR="007961E0" w:rsidRPr="00CB6B28" w14:paraId="6AA2BB8E" w14:textId="77777777" w:rsidTr="004F58C3">
        <w:tc>
          <w:tcPr>
            <w:tcW w:w="6465" w:type="dxa"/>
            <w:shd w:val="clear" w:color="auto" w:fill="auto"/>
          </w:tcPr>
          <w:p w14:paraId="6E76E05B" w14:textId="77777777" w:rsidR="007961E0" w:rsidRPr="00CB6B28" w:rsidRDefault="007961E0" w:rsidP="007961E0">
            <w:pPr>
              <w:pStyle w:val="NoSpacing"/>
              <w:rPr>
                <w:lang w:eastAsia="en-GB"/>
              </w:rPr>
            </w:pPr>
          </w:p>
        </w:tc>
        <w:tc>
          <w:tcPr>
            <w:tcW w:w="1253" w:type="dxa"/>
            <w:shd w:val="clear" w:color="auto" w:fill="auto"/>
          </w:tcPr>
          <w:p w14:paraId="6189EFED" w14:textId="5CEC1420" w:rsidR="007961E0" w:rsidRPr="00CB6B28" w:rsidRDefault="007961E0" w:rsidP="007961E0">
            <w:pPr>
              <w:pStyle w:val="NoSpacing"/>
              <w:rPr>
                <w:lang w:eastAsia="en-GB"/>
              </w:rPr>
            </w:pPr>
          </w:p>
        </w:tc>
        <w:tc>
          <w:tcPr>
            <w:tcW w:w="1632" w:type="dxa"/>
            <w:shd w:val="clear" w:color="auto" w:fill="auto"/>
          </w:tcPr>
          <w:p w14:paraId="03C65475" w14:textId="3B12EAFD" w:rsidR="007961E0" w:rsidRPr="00CB6B28" w:rsidRDefault="007961E0" w:rsidP="007961E0">
            <w:pPr>
              <w:pStyle w:val="NoSpacing"/>
              <w:rPr>
                <w:lang w:eastAsia="en-GB"/>
              </w:rPr>
            </w:pPr>
          </w:p>
        </w:tc>
      </w:tr>
      <w:tr w:rsidR="007961E0" w:rsidRPr="00CB6B28" w14:paraId="23B04B3B" w14:textId="77777777" w:rsidTr="004F58C3">
        <w:tc>
          <w:tcPr>
            <w:tcW w:w="6465" w:type="dxa"/>
            <w:shd w:val="clear" w:color="auto" w:fill="auto"/>
          </w:tcPr>
          <w:p w14:paraId="773CDB9C" w14:textId="77777777" w:rsidR="007961E0" w:rsidRPr="00CB6B28" w:rsidRDefault="007961E0" w:rsidP="007961E0">
            <w:pPr>
              <w:pStyle w:val="NoSpacing"/>
              <w:rPr>
                <w:lang w:eastAsia="en-GB"/>
              </w:rPr>
            </w:pPr>
          </w:p>
        </w:tc>
        <w:tc>
          <w:tcPr>
            <w:tcW w:w="1253" w:type="dxa"/>
            <w:shd w:val="clear" w:color="auto" w:fill="auto"/>
          </w:tcPr>
          <w:p w14:paraId="74C1F86A" w14:textId="77777777" w:rsidR="007961E0" w:rsidRPr="00CB6B28" w:rsidRDefault="007961E0" w:rsidP="007961E0">
            <w:pPr>
              <w:pStyle w:val="NoSpacing"/>
              <w:rPr>
                <w:lang w:eastAsia="en-GB"/>
              </w:rPr>
            </w:pPr>
          </w:p>
        </w:tc>
        <w:tc>
          <w:tcPr>
            <w:tcW w:w="1632" w:type="dxa"/>
            <w:shd w:val="clear" w:color="auto" w:fill="auto"/>
          </w:tcPr>
          <w:p w14:paraId="5063E761" w14:textId="77777777" w:rsidR="007961E0" w:rsidRPr="00CB6B28" w:rsidRDefault="007961E0" w:rsidP="007961E0">
            <w:pPr>
              <w:pStyle w:val="NoSpacing"/>
              <w:rPr>
                <w:lang w:eastAsia="en-GB"/>
              </w:rPr>
            </w:pPr>
          </w:p>
        </w:tc>
      </w:tr>
      <w:tr w:rsidR="007961E0" w:rsidRPr="00CB6B28" w14:paraId="2670AA4E" w14:textId="77777777" w:rsidTr="004F58C3">
        <w:tc>
          <w:tcPr>
            <w:tcW w:w="6465" w:type="dxa"/>
            <w:shd w:val="clear" w:color="auto" w:fill="auto"/>
          </w:tcPr>
          <w:p w14:paraId="60FABE30" w14:textId="77777777" w:rsidR="007961E0" w:rsidRPr="00CB6B28" w:rsidRDefault="007961E0" w:rsidP="007961E0">
            <w:pPr>
              <w:pStyle w:val="NoSpacing"/>
              <w:rPr>
                <w:lang w:eastAsia="en-GB"/>
              </w:rPr>
            </w:pPr>
          </w:p>
        </w:tc>
        <w:tc>
          <w:tcPr>
            <w:tcW w:w="1253" w:type="dxa"/>
            <w:shd w:val="clear" w:color="auto" w:fill="auto"/>
          </w:tcPr>
          <w:p w14:paraId="0E5F24B0" w14:textId="77777777" w:rsidR="007961E0" w:rsidRPr="00CB6B28" w:rsidRDefault="007961E0" w:rsidP="007961E0">
            <w:pPr>
              <w:pStyle w:val="NoSpacing"/>
              <w:rPr>
                <w:lang w:eastAsia="en-GB"/>
              </w:rPr>
            </w:pPr>
          </w:p>
        </w:tc>
        <w:tc>
          <w:tcPr>
            <w:tcW w:w="1632" w:type="dxa"/>
            <w:shd w:val="clear" w:color="auto" w:fill="auto"/>
          </w:tcPr>
          <w:p w14:paraId="730F20F7" w14:textId="77777777" w:rsidR="007961E0" w:rsidRPr="00CB6B28" w:rsidRDefault="007961E0" w:rsidP="007961E0">
            <w:pPr>
              <w:pStyle w:val="NoSpacing"/>
              <w:rPr>
                <w:lang w:eastAsia="en-GB"/>
              </w:rPr>
            </w:pPr>
          </w:p>
        </w:tc>
      </w:tr>
      <w:tr w:rsidR="007961E0" w:rsidRPr="00CB6B28" w14:paraId="177615DE" w14:textId="77777777" w:rsidTr="004F58C3">
        <w:tc>
          <w:tcPr>
            <w:tcW w:w="6465" w:type="dxa"/>
            <w:shd w:val="clear" w:color="auto" w:fill="auto"/>
          </w:tcPr>
          <w:p w14:paraId="4D69EDD3" w14:textId="77777777" w:rsidR="007961E0" w:rsidRPr="00CB6B28" w:rsidRDefault="007961E0" w:rsidP="007961E0">
            <w:pPr>
              <w:pStyle w:val="NoSpacing"/>
              <w:rPr>
                <w:lang w:eastAsia="en-GB"/>
              </w:rPr>
            </w:pPr>
          </w:p>
        </w:tc>
        <w:tc>
          <w:tcPr>
            <w:tcW w:w="1253" w:type="dxa"/>
            <w:shd w:val="clear" w:color="auto" w:fill="auto"/>
          </w:tcPr>
          <w:p w14:paraId="73D590D0" w14:textId="77777777" w:rsidR="007961E0" w:rsidRPr="00CB6B28" w:rsidRDefault="007961E0" w:rsidP="007961E0">
            <w:pPr>
              <w:pStyle w:val="NoSpacing"/>
              <w:rPr>
                <w:lang w:eastAsia="en-GB"/>
              </w:rPr>
            </w:pPr>
          </w:p>
        </w:tc>
        <w:tc>
          <w:tcPr>
            <w:tcW w:w="1632" w:type="dxa"/>
            <w:shd w:val="clear" w:color="auto" w:fill="auto"/>
          </w:tcPr>
          <w:p w14:paraId="6321819B" w14:textId="77777777" w:rsidR="007961E0" w:rsidRPr="00CB6B28" w:rsidRDefault="007961E0" w:rsidP="007961E0">
            <w:pPr>
              <w:pStyle w:val="NoSpacing"/>
              <w:rPr>
                <w:lang w:eastAsia="en-GB"/>
              </w:rPr>
            </w:pPr>
          </w:p>
        </w:tc>
      </w:tr>
      <w:tr w:rsidR="007961E0" w:rsidRPr="00CB6B28" w14:paraId="1CE23662" w14:textId="77777777" w:rsidTr="004F58C3">
        <w:tc>
          <w:tcPr>
            <w:tcW w:w="6465" w:type="dxa"/>
            <w:shd w:val="clear" w:color="auto" w:fill="auto"/>
          </w:tcPr>
          <w:p w14:paraId="4B9CD8BE" w14:textId="77777777" w:rsidR="007961E0" w:rsidRPr="00CB6B28" w:rsidRDefault="007961E0" w:rsidP="007961E0">
            <w:pPr>
              <w:pStyle w:val="NoSpacing"/>
              <w:rPr>
                <w:lang w:eastAsia="en-GB"/>
              </w:rPr>
            </w:pPr>
          </w:p>
        </w:tc>
        <w:tc>
          <w:tcPr>
            <w:tcW w:w="1253" w:type="dxa"/>
            <w:shd w:val="clear" w:color="auto" w:fill="auto"/>
          </w:tcPr>
          <w:p w14:paraId="5B33D3C7" w14:textId="77777777" w:rsidR="007961E0" w:rsidRPr="00CB6B28" w:rsidRDefault="007961E0" w:rsidP="007961E0">
            <w:pPr>
              <w:pStyle w:val="NoSpacing"/>
              <w:rPr>
                <w:lang w:eastAsia="en-GB"/>
              </w:rPr>
            </w:pPr>
          </w:p>
        </w:tc>
        <w:tc>
          <w:tcPr>
            <w:tcW w:w="1632" w:type="dxa"/>
            <w:shd w:val="clear" w:color="auto" w:fill="auto"/>
          </w:tcPr>
          <w:p w14:paraId="6E506291" w14:textId="77777777" w:rsidR="007961E0" w:rsidRPr="00CB6B28" w:rsidRDefault="007961E0" w:rsidP="007961E0">
            <w:pPr>
              <w:pStyle w:val="NoSpacing"/>
              <w:rPr>
                <w:lang w:eastAsia="en-GB"/>
              </w:rPr>
            </w:pPr>
          </w:p>
        </w:tc>
      </w:tr>
      <w:tr w:rsidR="007961E0" w:rsidRPr="00CB6B28" w14:paraId="638E62B4" w14:textId="77777777" w:rsidTr="004F58C3">
        <w:tc>
          <w:tcPr>
            <w:tcW w:w="6465" w:type="dxa"/>
            <w:shd w:val="clear" w:color="auto" w:fill="auto"/>
          </w:tcPr>
          <w:p w14:paraId="3C9033A2" w14:textId="77777777" w:rsidR="007961E0" w:rsidRPr="00CB6B28" w:rsidRDefault="007961E0" w:rsidP="007961E0">
            <w:pPr>
              <w:pStyle w:val="NoSpacing"/>
              <w:rPr>
                <w:lang w:eastAsia="en-GB"/>
              </w:rPr>
            </w:pPr>
          </w:p>
        </w:tc>
        <w:tc>
          <w:tcPr>
            <w:tcW w:w="1253" w:type="dxa"/>
            <w:shd w:val="clear" w:color="auto" w:fill="auto"/>
          </w:tcPr>
          <w:p w14:paraId="0319A1A0" w14:textId="77777777" w:rsidR="007961E0" w:rsidRPr="00CB6B28" w:rsidRDefault="007961E0" w:rsidP="007961E0">
            <w:pPr>
              <w:pStyle w:val="NoSpacing"/>
              <w:rPr>
                <w:lang w:eastAsia="en-GB"/>
              </w:rPr>
            </w:pPr>
          </w:p>
        </w:tc>
        <w:tc>
          <w:tcPr>
            <w:tcW w:w="1632" w:type="dxa"/>
            <w:shd w:val="clear" w:color="auto" w:fill="auto"/>
          </w:tcPr>
          <w:p w14:paraId="095A2D74" w14:textId="77777777" w:rsidR="007961E0" w:rsidRPr="00CB6B28" w:rsidRDefault="007961E0" w:rsidP="007961E0">
            <w:pPr>
              <w:pStyle w:val="NoSpacing"/>
              <w:rPr>
                <w:lang w:eastAsia="en-GB"/>
              </w:rPr>
            </w:pPr>
          </w:p>
        </w:tc>
      </w:tr>
      <w:tr w:rsidR="007961E0" w:rsidRPr="00CB6B28" w14:paraId="73CE53C7" w14:textId="77777777" w:rsidTr="004F58C3">
        <w:tc>
          <w:tcPr>
            <w:tcW w:w="6465" w:type="dxa"/>
            <w:shd w:val="clear" w:color="auto" w:fill="auto"/>
          </w:tcPr>
          <w:p w14:paraId="0B466481" w14:textId="77777777" w:rsidR="007961E0" w:rsidRPr="00CB6B28" w:rsidRDefault="007961E0" w:rsidP="007961E0">
            <w:pPr>
              <w:pStyle w:val="NoSpacing"/>
              <w:rPr>
                <w:lang w:eastAsia="en-GB"/>
              </w:rPr>
            </w:pPr>
          </w:p>
        </w:tc>
        <w:tc>
          <w:tcPr>
            <w:tcW w:w="1253" w:type="dxa"/>
            <w:shd w:val="clear" w:color="auto" w:fill="auto"/>
          </w:tcPr>
          <w:p w14:paraId="268A6795" w14:textId="77777777" w:rsidR="007961E0" w:rsidRPr="00CB6B28" w:rsidRDefault="007961E0" w:rsidP="007961E0">
            <w:pPr>
              <w:pStyle w:val="NoSpacing"/>
              <w:rPr>
                <w:lang w:eastAsia="en-GB"/>
              </w:rPr>
            </w:pPr>
          </w:p>
        </w:tc>
        <w:tc>
          <w:tcPr>
            <w:tcW w:w="1632" w:type="dxa"/>
            <w:shd w:val="clear" w:color="auto" w:fill="auto"/>
          </w:tcPr>
          <w:p w14:paraId="26B473E1" w14:textId="77777777" w:rsidR="007961E0" w:rsidRPr="00CB6B28" w:rsidRDefault="007961E0" w:rsidP="007961E0">
            <w:pPr>
              <w:pStyle w:val="NoSpacing"/>
              <w:rPr>
                <w:lang w:eastAsia="en-GB"/>
              </w:rPr>
            </w:pPr>
          </w:p>
        </w:tc>
      </w:tr>
      <w:tr w:rsidR="007961E0" w:rsidRPr="00CB6B28" w14:paraId="58C8AFA0" w14:textId="77777777" w:rsidTr="004F58C3">
        <w:tc>
          <w:tcPr>
            <w:tcW w:w="6465" w:type="dxa"/>
            <w:shd w:val="clear" w:color="auto" w:fill="auto"/>
          </w:tcPr>
          <w:p w14:paraId="0C0F0EB4" w14:textId="77777777" w:rsidR="007961E0" w:rsidRPr="00CB6B28" w:rsidRDefault="007961E0" w:rsidP="007961E0">
            <w:pPr>
              <w:pStyle w:val="NoSpacing"/>
              <w:rPr>
                <w:lang w:eastAsia="en-GB"/>
              </w:rPr>
            </w:pPr>
          </w:p>
        </w:tc>
        <w:tc>
          <w:tcPr>
            <w:tcW w:w="1253" w:type="dxa"/>
            <w:shd w:val="clear" w:color="auto" w:fill="auto"/>
          </w:tcPr>
          <w:p w14:paraId="38B3D5C0" w14:textId="77777777" w:rsidR="007961E0" w:rsidRPr="00CB6B28" w:rsidRDefault="007961E0" w:rsidP="007961E0">
            <w:pPr>
              <w:pStyle w:val="NoSpacing"/>
              <w:rPr>
                <w:lang w:eastAsia="en-GB"/>
              </w:rPr>
            </w:pPr>
          </w:p>
        </w:tc>
        <w:tc>
          <w:tcPr>
            <w:tcW w:w="1632" w:type="dxa"/>
            <w:shd w:val="clear" w:color="auto" w:fill="auto"/>
          </w:tcPr>
          <w:p w14:paraId="661BEFBA" w14:textId="77777777" w:rsidR="007961E0" w:rsidRPr="00CB6B28" w:rsidRDefault="007961E0" w:rsidP="007961E0">
            <w:pPr>
              <w:pStyle w:val="NoSpacing"/>
              <w:rPr>
                <w:lang w:eastAsia="en-GB"/>
              </w:rPr>
            </w:pPr>
          </w:p>
        </w:tc>
      </w:tr>
      <w:tr w:rsidR="007961E0" w:rsidRPr="00CB6B28" w14:paraId="4E0B9651" w14:textId="77777777" w:rsidTr="004F58C3">
        <w:tc>
          <w:tcPr>
            <w:tcW w:w="6465" w:type="dxa"/>
            <w:shd w:val="clear" w:color="auto" w:fill="auto"/>
          </w:tcPr>
          <w:p w14:paraId="4CB15023" w14:textId="77777777" w:rsidR="007961E0" w:rsidRPr="00CB6B28" w:rsidRDefault="007961E0" w:rsidP="007961E0">
            <w:pPr>
              <w:pStyle w:val="NoSpacing"/>
              <w:rPr>
                <w:lang w:eastAsia="en-GB"/>
              </w:rPr>
            </w:pPr>
          </w:p>
        </w:tc>
        <w:tc>
          <w:tcPr>
            <w:tcW w:w="1253" w:type="dxa"/>
            <w:shd w:val="clear" w:color="auto" w:fill="auto"/>
          </w:tcPr>
          <w:p w14:paraId="495C21BC" w14:textId="77777777" w:rsidR="007961E0" w:rsidRPr="00CB6B28" w:rsidRDefault="007961E0" w:rsidP="007961E0">
            <w:pPr>
              <w:pStyle w:val="NoSpacing"/>
              <w:rPr>
                <w:lang w:eastAsia="en-GB"/>
              </w:rPr>
            </w:pPr>
          </w:p>
        </w:tc>
        <w:tc>
          <w:tcPr>
            <w:tcW w:w="1632" w:type="dxa"/>
            <w:shd w:val="clear" w:color="auto" w:fill="auto"/>
          </w:tcPr>
          <w:p w14:paraId="6E870D06" w14:textId="77777777" w:rsidR="007961E0" w:rsidRPr="00CB6B28" w:rsidRDefault="007961E0" w:rsidP="007961E0">
            <w:pPr>
              <w:pStyle w:val="NoSpacing"/>
              <w:rPr>
                <w:lang w:eastAsia="en-GB"/>
              </w:rPr>
            </w:pPr>
          </w:p>
        </w:tc>
      </w:tr>
    </w:tbl>
    <w:p w14:paraId="0137A286" w14:textId="77777777" w:rsidR="007710ED" w:rsidRDefault="007710ED">
      <w:pPr>
        <w:rPr>
          <w:lang w:eastAsia="en-GB"/>
        </w:rPr>
      </w:pPr>
    </w:p>
    <w:p w14:paraId="5257FD33" w14:textId="3C256244" w:rsidR="00DB4A62" w:rsidRDefault="00DB4A62">
      <w:pPr>
        <w:rPr>
          <w:lang w:eastAsia="en-GB"/>
        </w:rPr>
      </w:pPr>
      <w:r>
        <w:rPr>
          <w:lang w:eastAsia="en-GB"/>
        </w:rPr>
        <w:br w:type="page"/>
      </w:r>
    </w:p>
    <w:p w14:paraId="5FD10845" w14:textId="5C9DE811" w:rsidR="00DB4A62" w:rsidRPr="00407756" w:rsidRDefault="00DB4A62" w:rsidP="00407756">
      <w:pPr>
        <w:rPr>
          <w:b/>
          <w:noProof/>
          <w:sz w:val="24"/>
          <w:szCs w:val="24"/>
          <w:lang w:val="en-GB" w:eastAsia="en-GB"/>
        </w:rPr>
      </w:pPr>
    </w:p>
    <w:p w14:paraId="1BDFD7ED" w14:textId="3C51FBDB" w:rsidR="007710ED" w:rsidRDefault="00545944">
      <w:pPr>
        <w:rPr>
          <w:lang w:eastAsia="en-GB"/>
        </w:rPr>
      </w:pPr>
      <w:r>
        <w:rPr>
          <w:lang w:eastAsia="en-GB"/>
        </w:rPr>
        <w:t>8.2 Aid &amp; Spill Kit location</w:t>
      </w:r>
    </w:p>
    <w:p w14:paraId="3037DE38" w14:textId="77777777" w:rsidR="00545944" w:rsidRDefault="00545944">
      <w:pPr>
        <w:rPr>
          <w:lang w:eastAsia="en-GB"/>
        </w:rPr>
      </w:pPr>
    </w:p>
    <w:tbl>
      <w:tblPr>
        <w:tblW w:w="9947" w:type="dxa"/>
        <w:tblLook w:val="04A0" w:firstRow="1" w:lastRow="0" w:firstColumn="1" w:lastColumn="0" w:noHBand="0" w:noVBand="1"/>
      </w:tblPr>
      <w:tblGrid>
        <w:gridCol w:w="1140"/>
        <w:gridCol w:w="1658"/>
        <w:gridCol w:w="6501"/>
        <w:gridCol w:w="271"/>
        <w:gridCol w:w="271"/>
        <w:gridCol w:w="271"/>
      </w:tblGrid>
      <w:tr w:rsidR="004F58C3" w:rsidRPr="004F58C3" w14:paraId="51A3D59E" w14:textId="77777777" w:rsidTr="004F58C3">
        <w:trPr>
          <w:trHeight w:val="596"/>
        </w:trPr>
        <w:tc>
          <w:tcPr>
            <w:tcW w:w="1088" w:type="dxa"/>
            <w:tcBorders>
              <w:top w:val="nil"/>
              <w:left w:val="nil"/>
              <w:bottom w:val="nil"/>
              <w:right w:val="nil"/>
            </w:tcBorders>
            <w:shd w:val="clear" w:color="auto" w:fill="auto"/>
            <w:noWrap/>
            <w:vAlign w:val="bottom"/>
            <w:hideMark/>
          </w:tcPr>
          <w:p w14:paraId="119AAA32" w14:textId="2A7EA713" w:rsidR="004F58C3" w:rsidRPr="004F58C3" w:rsidRDefault="004F58C3" w:rsidP="004F58C3">
            <w:pPr>
              <w:spacing w:after="0" w:line="240" w:lineRule="auto"/>
              <w:rPr>
                <w:rFonts w:ascii="Calibri" w:eastAsia="Times New Roman" w:hAnsi="Calibri" w:cs="Times New Roman"/>
                <w:color w:val="000000"/>
                <w:lang w:val="en-GB" w:eastAsia="en-GB"/>
              </w:rPr>
            </w:pPr>
          </w:p>
          <w:tbl>
            <w:tblPr>
              <w:tblW w:w="894" w:type="dxa"/>
              <w:tblCellSpacing w:w="0" w:type="dxa"/>
              <w:tblCellMar>
                <w:left w:w="0" w:type="dxa"/>
                <w:right w:w="0" w:type="dxa"/>
              </w:tblCellMar>
              <w:tblLook w:val="04A0" w:firstRow="1" w:lastRow="0" w:firstColumn="1" w:lastColumn="0" w:noHBand="0" w:noVBand="1"/>
            </w:tblPr>
            <w:tblGrid>
              <w:gridCol w:w="914"/>
            </w:tblGrid>
            <w:tr w:rsidR="004F58C3" w:rsidRPr="004F58C3" w14:paraId="473CFD10" w14:textId="77777777" w:rsidTr="004F58C3">
              <w:trPr>
                <w:trHeight w:val="596"/>
                <w:tblCellSpacing w:w="0" w:type="dxa"/>
              </w:trPr>
              <w:tc>
                <w:tcPr>
                  <w:tcW w:w="894" w:type="dxa"/>
                  <w:tcBorders>
                    <w:top w:val="single" w:sz="8" w:space="0" w:color="auto"/>
                    <w:left w:val="single" w:sz="8" w:space="0" w:color="auto"/>
                    <w:bottom w:val="nil"/>
                    <w:right w:val="nil"/>
                  </w:tcBorders>
                  <w:shd w:val="clear" w:color="auto" w:fill="auto"/>
                  <w:noWrap/>
                  <w:vAlign w:val="bottom"/>
                  <w:hideMark/>
                </w:tcPr>
                <w:p w14:paraId="757FE9E5" w14:textId="57DC4DC8"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noProof/>
                      <w:color w:val="000000"/>
                      <w:lang w:val="en-GB" w:eastAsia="en-GB"/>
                    </w:rPr>
                    <w:drawing>
                      <wp:anchor distT="0" distB="0" distL="114300" distR="114300" simplePos="0" relativeHeight="251659264" behindDoc="0" locked="0" layoutInCell="1" allowOverlap="1" wp14:anchorId="4D3F5487" wp14:editId="7722E044">
                        <wp:simplePos x="0" y="0"/>
                        <wp:positionH relativeFrom="column">
                          <wp:posOffset>-7620</wp:posOffset>
                        </wp:positionH>
                        <wp:positionV relativeFrom="paragraph">
                          <wp:posOffset>-316230</wp:posOffset>
                        </wp:positionV>
                        <wp:extent cx="678180" cy="358140"/>
                        <wp:effectExtent l="0" t="0" r="7620" b="3810"/>
                        <wp:wrapNone/>
                        <wp:docPr id="6" name="Picture 6" descr="cid:image007.jpg@01D1EC20.75F19410"/>
                        <wp:cNvGraphicFramePr/>
                        <a:graphic xmlns:a="http://schemas.openxmlformats.org/drawingml/2006/main">
                          <a:graphicData uri="http://schemas.openxmlformats.org/drawingml/2006/picture">
                            <pic:pic xmlns:pic="http://schemas.openxmlformats.org/drawingml/2006/picture">
                              <pic:nvPicPr>
                                <pic:cNvPr id="2" name="Picture 1" descr="cid:image007.jpg@01D1EC20.75F1941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78180" cy="358140"/>
                                </a:xfrm>
                                <a:prstGeom prst="rect">
                                  <a:avLst/>
                                </a:prstGeom>
                                <a:noFill/>
                              </pic:spPr>
                            </pic:pic>
                          </a:graphicData>
                        </a:graphic>
                        <wp14:sizeRelH relativeFrom="page">
                          <wp14:pctWidth>0</wp14:pctWidth>
                        </wp14:sizeRelH>
                        <wp14:sizeRelV relativeFrom="page">
                          <wp14:pctHeight>0</wp14:pctHeight>
                        </wp14:sizeRelV>
                      </wp:anchor>
                    </w:drawing>
                  </w:r>
                  <w:r w:rsidRPr="004F58C3">
                    <w:rPr>
                      <w:rFonts w:ascii="Calibri" w:eastAsia="Times New Roman" w:hAnsi="Calibri" w:cs="Times New Roman"/>
                      <w:color w:val="000000"/>
                      <w:lang w:val="en-GB" w:eastAsia="en-GB"/>
                    </w:rPr>
                    <w:t> </w:t>
                  </w:r>
                </w:p>
              </w:tc>
            </w:tr>
          </w:tbl>
          <w:p w14:paraId="09C526DB" w14:textId="77777777" w:rsidR="004F58C3" w:rsidRPr="004F58C3" w:rsidRDefault="004F58C3" w:rsidP="004F58C3">
            <w:pPr>
              <w:spacing w:after="0" w:line="240" w:lineRule="auto"/>
              <w:rPr>
                <w:rFonts w:ascii="Calibri" w:eastAsia="Times New Roman" w:hAnsi="Calibri" w:cs="Times New Roman"/>
                <w:color w:val="000000"/>
                <w:lang w:val="en-GB" w:eastAsia="en-GB"/>
              </w:rPr>
            </w:pPr>
          </w:p>
        </w:tc>
        <w:tc>
          <w:tcPr>
            <w:tcW w:w="8858" w:type="dxa"/>
            <w:gridSpan w:val="5"/>
            <w:tcBorders>
              <w:top w:val="single" w:sz="8" w:space="0" w:color="auto"/>
              <w:left w:val="nil"/>
              <w:bottom w:val="single" w:sz="8" w:space="0" w:color="auto"/>
              <w:right w:val="single" w:sz="8" w:space="0" w:color="000000"/>
            </w:tcBorders>
            <w:shd w:val="clear" w:color="auto" w:fill="auto"/>
            <w:vAlign w:val="bottom"/>
            <w:hideMark/>
          </w:tcPr>
          <w:p w14:paraId="6B706371" w14:textId="133309DD" w:rsidR="004F58C3" w:rsidRPr="004F58C3" w:rsidRDefault="004F58C3" w:rsidP="004F58C3">
            <w:pPr>
              <w:spacing w:after="0" w:line="240" w:lineRule="auto"/>
              <w:jc w:val="center"/>
              <w:rPr>
                <w:rFonts w:ascii="Calibri" w:eastAsia="Times New Roman" w:hAnsi="Calibri" w:cs="Times New Roman"/>
                <w:b/>
                <w:bCs/>
                <w:color w:val="000000"/>
                <w:sz w:val="28"/>
                <w:szCs w:val="28"/>
                <w:lang w:val="en-GB" w:eastAsia="en-GB"/>
              </w:rPr>
            </w:pPr>
            <w:r w:rsidRPr="004F58C3">
              <w:rPr>
                <w:rFonts w:ascii="Calibri" w:eastAsia="Times New Roman" w:hAnsi="Calibri" w:cs="Times New Roman"/>
                <w:b/>
                <w:bCs/>
                <w:color w:val="000000"/>
                <w:sz w:val="28"/>
                <w:szCs w:val="28"/>
                <w:lang w:val="en-GB" w:eastAsia="en-GB"/>
              </w:rPr>
              <w:t>LGW16 1st Aid Kits Locations</w:t>
            </w:r>
          </w:p>
        </w:tc>
      </w:tr>
      <w:tr w:rsidR="004F58C3" w:rsidRPr="004F58C3" w14:paraId="0D6FCAD6" w14:textId="77777777" w:rsidTr="004F58C3">
        <w:trPr>
          <w:trHeight w:val="509"/>
        </w:trPr>
        <w:tc>
          <w:tcPr>
            <w:tcW w:w="108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46FA13"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Site  Ref</w:t>
            </w:r>
          </w:p>
        </w:tc>
        <w:tc>
          <w:tcPr>
            <w:tcW w:w="1658" w:type="dxa"/>
            <w:vMerge w:val="restart"/>
            <w:tcBorders>
              <w:top w:val="nil"/>
              <w:left w:val="single" w:sz="8" w:space="0" w:color="auto"/>
              <w:bottom w:val="single" w:sz="8" w:space="0" w:color="000000"/>
              <w:right w:val="single" w:sz="8" w:space="0" w:color="auto"/>
            </w:tcBorders>
            <w:shd w:val="clear" w:color="auto" w:fill="auto"/>
            <w:vAlign w:val="center"/>
            <w:hideMark/>
          </w:tcPr>
          <w:p w14:paraId="5EF45F0D"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TYPE</w:t>
            </w:r>
          </w:p>
        </w:tc>
        <w:tc>
          <w:tcPr>
            <w:tcW w:w="65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EF5FBF" w14:textId="77777777" w:rsidR="004F58C3" w:rsidRPr="004F58C3" w:rsidRDefault="004F58C3" w:rsidP="004F58C3">
            <w:pPr>
              <w:spacing w:after="0" w:line="240" w:lineRule="auto"/>
              <w:jc w:val="center"/>
              <w:rPr>
                <w:rFonts w:ascii="Calibri" w:eastAsia="Times New Roman" w:hAnsi="Calibri" w:cs="Times New Roman"/>
                <w:b/>
                <w:bCs/>
                <w:color w:val="000000"/>
                <w:lang w:val="en-GB" w:eastAsia="en-GB"/>
              </w:rPr>
            </w:pPr>
            <w:r w:rsidRPr="004F58C3">
              <w:rPr>
                <w:rFonts w:ascii="Calibri" w:eastAsia="Times New Roman" w:hAnsi="Calibri" w:cs="Times New Roman"/>
                <w:b/>
                <w:bCs/>
                <w:color w:val="000000"/>
                <w:lang w:val="en-GB" w:eastAsia="en-GB"/>
              </w:rPr>
              <w:t>Ground Floor Location</w:t>
            </w:r>
          </w:p>
        </w:tc>
        <w:tc>
          <w:tcPr>
            <w:tcW w:w="233" w:type="dxa"/>
            <w:vMerge w:val="restart"/>
            <w:tcBorders>
              <w:top w:val="nil"/>
              <w:left w:val="single" w:sz="8" w:space="0" w:color="auto"/>
              <w:bottom w:val="single" w:sz="8" w:space="0" w:color="000000"/>
              <w:right w:val="nil"/>
            </w:tcBorders>
            <w:shd w:val="clear" w:color="auto" w:fill="auto"/>
            <w:noWrap/>
            <w:vAlign w:val="center"/>
            <w:hideMark/>
          </w:tcPr>
          <w:p w14:paraId="7D38FD0C"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c>
          <w:tcPr>
            <w:tcW w:w="23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50AD53" w14:textId="77777777" w:rsidR="004F58C3" w:rsidRPr="004F58C3" w:rsidRDefault="004F58C3" w:rsidP="004F58C3">
            <w:pPr>
              <w:spacing w:after="0" w:line="240" w:lineRule="auto"/>
              <w:jc w:val="center"/>
              <w:rPr>
                <w:rFonts w:ascii="Calibri" w:eastAsia="Times New Roman" w:hAnsi="Calibri" w:cs="Times New Roman"/>
                <w:b/>
                <w:bCs/>
                <w:sz w:val="24"/>
                <w:szCs w:val="24"/>
                <w:lang w:val="en-GB" w:eastAsia="en-GB"/>
              </w:rPr>
            </w:pPr>
            <w:r w:rsidRPr="004F58C3">
              <w:rPr>
                <w:rFonts w:ascii="Calibri" w:eastAsia="Times New Roman" w:hAnsi="Calibri" w:cs="Times New Roman"/>
                <w:b/>
                <w:bCs/>
                <w:sz w:val="24"/>
                <w:szCs w:val="24"/>
                <w:lang w:val="en-GB" w:eastAsia="en-GB"/>
              </w:rPr>
              <w:t> </w:t>
            </w:r>
          </w:p>
        </w:tc>
        <w:tc>
          <w:tcPr>
            <w:tcW w:w="23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15F549"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r>
      <w:tr w:rsidR="004F58C3" w:rsidRPr="004F58C3" w14:paraId="53BBD5B2" w14:textId="77777777" w:rsidTr="004F58C3">
        <w:trPr>
          <w:trHeight w:val="509"/>
        </w:trPr>
        <w:tc>
          <w:tcPr>
            <w:tcW w:w="1088" w:type="dxa"/>
            <w:vMerge/>
            <w:tcBorders>
              <w:top w:val="single" w:sz="8" w:space="0" w:color="auto"/>
              <w:left w:val="single" w:sz="8" w:space="0" w:color="auto"/>
              <w:bottom w:val="single" w:sz="8" w:space="0" w:color="000000"/>
              <w:right w:val="single" w:sz="8" w:space="0" w:color="auto"/>
            </w:tcBorders>
            <w:vAlign w:val="center"/>
            <w:hideMark/>
          </w:tcPr>
          <w:p w14:paraId="14C53B01"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1658" w:type="dxa"/>
            <w:vMerge/>
            <w:tcBorders>
              <w:top w:val="nil"/>
              <w:left w:val="single" w:sz="8" w:space="0" w:color="auto"/>
              <w:bottom w:val="single" w:sz="8" w:space="0" w:color="000000"/>
              <w:right w:val="single" w:sz="8" w:space="0" w:color="auto"/>
            </w:tcBorders>
            <w:vAlign w:val="center"/>
            <w:hideMark/>
          </w:tcPr>
          <w:p w14:paraId="6D753EDF"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6501" w:type="dxa"/>
            <w:vMerge/>
            <w:tcBorders>
              <w:top w:val="nil"/>
              <w:left w:val="single" w:sz="8" w:space="0" w:color="auto"/>
              <w:bottom w:val="single" w:sz="8" w:space="0" w:color="000000"/>
              <w:right w:val="single" w:sz="8" w:space="0" w:color="auto"/>
            </w:tcBorders>
            <w:vAlign w:val="center"/>
            <w:hideMark/>
          </w:tcPr>
          <w:p w14:paraId="45F9E2FA" w14:textId="77777777" w:rsidR="004F58C3" w:rsidRPr="004F58C3" w:rsidRDefault="004F58C3" w:rsidP="004F58C3">
            <w:pPr>
              <w:spacing w:after="0" w:line="240" w:lineRule="auto"/>
              <w:rPr>
                <w:rFonts w:ascii="Calibri" w:eastAsia="Times New Roman" w:hAnsi="Calibri" w:cs="Times New Roman"/>
                <w:b/>
                <w:bCs/>
                <w:color w:val="000000"/>
                <w:lang w:val="en-GB" w:eastAsia="en-GB"/>
              </w:rPr>
            </w:pPr>
          </w:p>
        </w:tc>
        <w:tc>
          <w:tcPr>
            <w:tcW w:w="233" w:type="dxa"/>
            <w:vMerge/>
            <w:tcBorders>
              <w:top w:val="nil"/>
              <w:left w:val="single" w:sz="8" w:space="0" w:color="auto"/>
              <w:bottom w:val="single" w:sz="8" w:space="0" w:color="000000"/>
              <w:right w:val="nil"/>
            </w:tcBorders>
            <w:vAlign w:val="center"/>
            <w:hideMark/>
          </w:tcPr>
          <w:p w14:paraId="1E85754D"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233" w:type="dxa"/>
            <w:vMerge/>
            <w:tcBorders>
              <w:top w:val="nil"/>
              <w:left w:val="single" w:sz="8" w:space="0" w:color="auto"/>
              <w:bottom w:val="single" w:sz="8" w:space="0" w:color="000000"/>
              <w:right w:val="single" w:sz="8" w:space="0" w:color="auto"/>
            </w:tcBorders>
            <w:vAlign w:val="center"/>
            <w:hideMark/>
          </w:tcPr>
          <w:p w14:paraId="00F1D4B5" w14:textId="77777777" w:rsidR="004F58C3" w:rsidRPr="004F58C3" w:rsidRDefault="004F58C3" w:rsidP="004F58C3">
            <w:pPr>
              <w:spacing w:after="0" w:line="240" w:lineRule="auto"/>
              <w:rPr>
                <w:rFonts w:ascii="Calibri" w:eastAsia="Times New Roman" w:hAnsi="Calibri" w:cs="Times New Roman"/>
                <w:b/>
                <w:bCs/>
                <w:sz w:val="24"/>
                <w:szCs w:val="24"/>
                <w:lang w:val="en-GB" w:eastAsia="en-GB"/>
              </w:rPr>
            </w:pPr>
          </w:p>
        </w:tc>
        <w:tc>
          <w:tcPr>
            <w:tcW w:w="233" w:type="dxa"/>
            <w:vMerge/>
            <w:tcBorders>
              <w:top w:val="nil"/>
              <w:left w:val="single" w:sz="8" w:space="0" w:color="auto"/>
              <w:bottom w:val="single" w:sz="8" w:space="0" w:color="000000"/>
              <w:right w:val="single" w:sz="8" w:space="0" w:color="auto"/>
            </w:tcBorders>
            <w:vAlign w:val="center"/>
            <w:hideMark/>
          </w:tcPr>
          <w:p w14:paraId="5879CD0A"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r>
      <w:tr w:rsidR="004F58C3" w:rsidRPr="004F58C3" w14:paraId="76D4ABA7" w14:textId="77777777" w:rsidTr="004F58C3">
        <w:trPr>
          <w:trHeight w:val="271"/>
        </w:trPr>
        <w:tc>
          <w:tcPr>
            <w:tcW w:w="1088" w:type="dxa"/>
            <w:tcBorders>
              <w:top w:val="nil"/>
              <w:left w:val="single" w:sz="8" w:space="0" w:color="auto"/>
              <w:bottom w:val="single" w:sz="4" w:space="0" w:color="auto"/>
              <w:right w:val="nil"/>
            </w:tcBorders>
            <w:shd w:val="clear" w:color="auto" w:fill="auto"/>
            <w:noWrap/>
            <w:vAlign w:val="bottom"/>
            <w:hideMark/>
          </w:tcPr>
          <w:p w14:paraId="6801E388"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A1</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2B82B864"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Aid</w:t>
            </w:r>
          </w:p>
        </w:tc>
        <w:tc>
          <w:tcPr>
            <w:tcW w:w="6501" w:type="dxa"/>
            <w:tcBorders>
              <w:top w:val="nil"/>
              <w:left w:val="nil"/>
              <w:bottom w:val="single" w:sz="4" w:space="0" w:color="auto"/>
              <w:right w:val="single" w:sz="4" w:space="0" w:color="auto"/>
            </w:tcBorders>
            <w:shd w:val="clear" w:color="auto" w:fill="auto"/>
            <w:noWrap/>
            <w:vAlign w:val="bottom"/>
            <w:hideMark/>
          </w:tcPr>
          <w:p w14:paraId="50E8A1F4"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Security</w:t>
            </w:r>
          </w:p>
        </w:tc>
        <w:tc>
          <w:tcPr>
            <w:tcW w:w="233" w:type="dxa"/>
            <w:tcBorders>
              <w:top w:val="nil"/>
              <w:left w:val="nil"/>
              <w:bottom w:val="single" w:sz="4" w:space="0" w:color="auto"/>
              <w:right w:val="single" w:sz="4" w:space="0" w:color="auto"/>
            </w:tcBorders>
            <w:shd w:val="clear" w:color="auto" w:fill="auto"/>
            <w:noWrap/>
            <w:vAlign w:val="center"/>
            <w:hideMark/>
          </w:tcPr>
          <w:p w14:paraId="0799EE60"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375A9F75"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2AA42964"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0CD03932"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57CA2D10"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E1</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022FA159"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Eye</w:t>
            </w:r>
          </w:p>
        </w:tc>
        <w:tc>
          <w:tcPr>
            <w:tcW w:w="6501" w:type="dxa"/>
            <w:tcBorders>
              <w:top w:val="nil"/>
              <w:left w:val="nil"/>
              <w:bottom w:val="single" w:sz="4" w:space="0" w:color="auto"/>
              <w:right w:val="single" w:sz="4" w:space="0" w:color="auto"/>
            </w:tcBorders>
            <w:shd w:val="clear" w:color="auto" w:fill="auto"/>
            <w:noWrap/>
            <w:vAlign w:val="bottom"/>
            <w:hideMark/>
          </w:tcPr>
          <w:p w14:paraId="784D8156"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Security</w:t>
            </w:r>
          </w:p>
        </w:tc>
        <w:tc>
          <w:tcPr>
            <w:tcW w:w="233" w:type="dxa"/>
            <w:tcBorders>
              <w:top w:val="nil"/>
              <w:left w:val="nil"/>
              <w:bottom w:val="single" w:sz="4" w:space="0" w:color="auto"/>
              <w:right w:val="single" w:sz="4" w:space="0" w:color="auto"/>
            </w:tcBorders>
            <w:shd w:val="clear" w:color="auto" w:fill="auto"/>
            <w:noWrap/>
            <w:vAlign w:val="center"/>
            <w:hideMark/>
          </w:tcPr>
          <w:p w14:paraId="5067AE50"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34971D63"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244F2F24"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06998210" w14:textId="77777777" w:rsidTr="004F58C3">
        <w:trPr>
          <w:trHeight w:val="271"/>
        </w:trPr>
        <w:tc>
          <w:tcPr>
            <w:tcW w:w="1088" w:type="dxa"/>
            <w:tcBorders>
              <w:top w:val="nil"/>
              <w:left w:val="single" w:sz="8" w:space="0" w:color="auto"/>
              <w:bottom w:val="single" w:sz="4" w:space="0" w:color="auto"/>
              <w:right w:val="nil"/>
            </w:tcBorders>
            <w:shd w:val="clear" w:color="auto" w:fill="auto"/>
            <w:noWrap/>
            <w:vAlign w:val="bottom"/>
            <w:hideMark/>
          </w:tcPr>
          <w:p w14:paraId="2B2EE0B9"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E2</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406FDD78"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Eye</w:t>
            </w:r>
          </w:p>
        </w:tc>
        <w:tc>
          <w:tcPr>
            <w:tcW w:w="6501" w:type="dxa"/>
            <w:tcBorders>
              <w:top w:val="nil"/>
              <w:left w:val="nil"/>
              <w:bottom w:val="single" w:sz="4" w:space="0" w:color="auto"/>
              <w:right w:val="single" w:sz="4" w:space="0" w:color="auto"/>
            </w:tcBorders>
            <w:shd w:val="clear" w:color="auto" w:fill="auto"/>
            <w:noWrap/>
            <w:vAlign w:val="bottom"/>
            <w:hideMark/>
          </w:tcPr>
          <w:p w14:paraId="1E900A48"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UPS A</w:t>
            </w:r>
          </w:p>
        </w:tc>
        <w:tc>
          <w:tcPr>
            <w:tcW w:w="233" w:type="dxa"/>
            <w:tcBorders>
              <w:top w:val="nil"/>
              <w:left w:val="nil"/>
              <w:bottom w:val="single" w:sz="4" w:space="0" w:color="auto"/>
              <w:right w:val="single" w:sz="4" w:space="0" w:color="auto"/>
            </w:tcBorders>
            <w:shd w:val="clear" w:color="auto" w:fill="auto"/>
            <w:noWrap/>
            <w:vAlign w:val="center"/>
            <w:hideMark/>
          </w:tcPr>
          <w:p w14:paraId="16E71CCA"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3B482070"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59114539"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4593A7D4" w14:textId="77777777" w:rsidTr="004F58C3">
        <w:trPr>
          <w:trHeight w:val="271"/>
        </w:trPr>
        <w:tc>
          <w:tcPr>
            <w:tcW w:w="1088" w:type="dxa"/>
            <w:tcBorders>
              <w:top w:val="nil"/>
              <w:left w:val="single" w:sz="8" w:space="0" w:color="auto"/>
              <w:bottom w:val="single" w:sz="4" w:space="0" w:color="auto"/>
              <w:right w:val="nil"/>
            </w:tcBorders>
            <w:shd w:val="clear" w:color="auto" w:fill="auto"/>
            <w:noWrap/>
            <w:vAlign w:val="bottom"/>
            <w:hideMark/>
          </w:tcPr>
          <w:p w14:paraId="4A1F57EF"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A2</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2F7D478A"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Aid</w:t>
            </w:r>
          </w:p>
        </w:tc>
        <w:tc>
          <w:tcPr>
            <w:tcW w:w="6501" w:type="dxa"/>
            <w:tcBorders>
              <w:top w:val="nil"/>
              <w:left w:val="nil"/>
              <w:bottom w:val="single" w:sz="4" w:space="0" w:color="auto"/>
              <w:right w:val="single" w:sz="4" w:space="0" w:color="auto"/>
            </w:tcBorders>
            <w:shd w:val="clear" w:color="auto" w:fill="auto"/>
            <w:noWrap/>
            <w:vAlign w:val="bottom"/>
            <w:hideMark/>
          </w:tcPr>
          <w:p w14:paraId="742E3932"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UPS B</w:t>
            </w:r>
          </w:p>
        </w:tc>
        <w:tc>
          <w:tcPr>
            <w:tcW w:w="233" w:type="dxa"/>
            <w:tcBorders>
              <w:top w:val="nil"/>
              <w:left w:val="nil"/>
              <w:bottom w:val="single" w:sz="4" w:space="0" w:color="auto"/>
              <w:right w:val="single" w:sz="4" w:space="0" w:color="auto"/>
            </w:tcBorders>
            <w:shd w:val="clear" w:color="auto" w:fill="auto"/>
            <w:noWrap/>
            <w:vAlign w:val="center"/>
            <w:hideMark/>
          </w:tcPr>
          <w:p w14:paraId="2C55189E"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579E3D23"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6C9C5C73"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3558D04E"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4C9A5A30"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E3</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5882CC09"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Eye</w:t>
            </w:r>
          </w:p>
        </w:tc>
        <w:tc>
          <w:tcPr>
            <w:tcW w:w="6501" w:type="dxa"/>
            <w:tcBorders>
              <w:top w:val="nil"/>
              <w:left w:val="nil"/>
              <w:bottom w:val="single" w:sz="4" w:space="0" w:color="auto"/>
              <w:right w:val="single" w:sz="4" w:space="0" w:color="auto"/>
            </w:tcBorders>
            <w:shd w:val="clear" w:color="auto" w:fill="auto"/>
            <w:noWrap/>
            <w:vAlign w:val="bottom"/>
            <w:hideMark/>
          </w:tcPr>
          <w:p w14:paraId="2CDA64FD"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UPS B</w:t>
            </w:r>
          </w:p>
        </w:tc>
        <w:tc>
          <w:tcPr>
            <w:tcW w:w="233" w:type="dxa"/>
            <w:tcBorders>
              <w:top w:val="nil"/>
              <w:left w:val="nil"/>
              <w:bottom w:val="single" w:sz="4" w:space="0" w:color="auto"/>
              <w:right w:val="single" w:sz="4" w:space="0" w:color="auto"/>
            </w:tcBorders>
            <w:shd w:val="clear" w:color="auto" w:fill="auto"/>
            <w:noWrap/>
            <w:vAlign w:val="center"/>
            <w:hideMark/>
          </w:tcPr>
          <w:p w14:paraId="51611114"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13D91DEF"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0B5E225C"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2027570B"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2B3C129C"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E4</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3AA2AF15"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Eye</w:t>
            </w:r>
          </w:p>
        </w:tc>
        <w:tc>
          <w:tcPr>
            <w:tcW w:w="6501" w:type="dxa"/>
            <w:tcBorders>
              <w:top w:val="nil"/>
              <w:left w:val="nil"/>
              <w:bottom w:val="single" w:sz="4" w:space="0" w:color="auto"/>
              <w:right w:val="single" w:sz="4" w:space="0" w:color="auto"/>
            </w:tcBorders>
            <w:shd w:val="clear" w:color="auto" w:fill="auto"/>
            <w:noWrap/>
            <w:vAlign w:val="bottom"/>
            <w:hideMark/>
          </w:tcPr>
          <w:p w14:paraId="0E238C41"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UPS C</w:t>
            </w:r>
          </w:p>
        </w:tc>
        <w:tc>
          <w:tcPr>
            <w:tcW w:w="233" w:type="dxa"/>
            <w:tcBorders>
              <w:top w:val="nil"/>
              <w:left w:val="nil"/>
              <w:bottom w:val="single" w:sz="4" w:space="0" w:color="auto"/>
              <w:right w:val="single" w:sz="4" w:space="0" w:color="auto"/>
            </w:tcBorders>
            <w:shd w:val="clear" w:color="auto" w:fill="auto"/>
            <w:noWrap/>
            <w:vAlign w:val="center"/>
            <w:hideMark/>
          </w:tcPr>
          <w:p w14:paraId="04C84201"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1198D02C"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2E76D71E"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00F04984"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2042FCDE"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A3</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44EB8925"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Aid</w:t>
            </w:r>
          </w:p>
        </w:tc>
        <w:tc>
          <w:tcPr>
            <w:tcW w:w="6501" w:type="dxa"/>
            <w:tcBorders>
              <w:top w:val="nil"/>
              <w:left w:val="nil"/>
              <w:bottom w:val="single" w:sz="4" w:space="0" w:color="auto"/>
              <w:right w:val="single" w:sz="4" w:space="0" w:color="auto"/>
            </w:tcBorders>
            <w:shd w:val="clear" w:color="auto" w:fill="auto"/>
            <w:noWrap/>
            <w:vAlign w:val="bottom"/>
            <w:hideMark/>
          </w:tcPr>
          <w:p w14:paraId="1AF928A2"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UPS C</w:t>
            </w:r>
          </w:p>
        </w:tc>
        <w:tc>
          <w:tcPr>
            <w:tcW w:w="233" w:type="dxa"/>
            <w:tcBorders>
              <w:top w:val="nil"/>
              <w:left w:val="nil"/>
              <w:bottom w:val="single" w:sz="4" w:space="0" w:color="auto"/>
              <w:right w:val="single" w:sz="4" w:space="0" w:color="auto"/>
            </w:tcBorders>
            <w:shd w:val="clear" w:color="auto" w:fill="auto"/>
            <w:noWrap/>
            <w:vAlign w:val="center"/>
            <w:hideMark/>
          </w:tcPr>
          <w:p w14:paraId="6398A0AC"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7158CDCF"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76DC6A8B"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384DB02C"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1D40F98A"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E5</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60B1D988"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Eye</w:t>
            </w:r>
          </w:p>
        </w:tc>
        <w:tc>
          <w:tcPr>
            <w:tcW w:w="6501" w:type="dxa"/>
            <w:tcBorders>
              <w:top w:val="nil"/>
              <w:left w:val="nil"/>
              <w:bottom w:val="single" w:sz="4" w:space="0" w:color="auto"/>
              <w:right w:val="single" w:sz="4" w:space="0" w:color="auto"/>
            </w:tcBorders>
            <w:shd w:val="clear" w:color="auto" w:fill="auto"/>
            <w:noWrap/>
            <w:vAlign w:val="bottom"/>
            <w:hideMark/>
          </w:tcPr>
          <w:p w14:paraId="21F316CE"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UPS D</w:t>
            </w:r>
          </w:p>
        </w:tc>
        <w:tc>
          <w:tcPr>
            <w:tcW w:w="233" w:type="dxa"/>
            <w:tcBorders>
              <w:top w:val="nil"/>
              <w:left w:val="nil"/>
              <w:bottom w:val="single" w:sz="4" w:space="0" w:color="auto"/>
              <w:right w:val="single" w:sz="4" w:space="0" w:color="auto"/>
            </w:tcBorders>
            <w:shd w:val="clear" w:color="auto" w:fill="auto"/>
            <w:noWrap/>
            <w:vAlign w:val="center"/>
            <w:hideMark/>
          </w:tcPr>
          <w:p w14:paraId="05BE9749"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7BBE72B4"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54436384"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4E14DACF"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176C4D12"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E6</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30D57126"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Eye</w:t>
            </w:r>
          </w:p>
        </w:tc>
        <w:tc>
          <w:tcPr>
            <w:tcW w:w="6501" w:type="dxa"/>
            <w:tcBorders>
              <w:top w:val="nil"/>
              <w:left w:val="nil"/>
              <w:bottom w:val="single" w:sz="4" w:space="0" w:color="auto"/>
              <w:right w:val="single" w:sz="4" w:space="0" w:color="auto"/>
            </w:tcBorders>
            <w:shd w:val="clear" w:color="auto" w:fill="auto"/>
            <w:noWrap/>
            <w:vAlign w:val="bottom"/>
            <w:hideMark/>
          </w:tcPr>
          <w:p w14:paraId="07628ED5"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Generator 1</w:t>
            </w:r>
          </w:p>
        </w:tc>
        <w:tc>
          <w:tcPr>
            <w:tcW w:w="233" w:type="dxa"/>
            <w:tcBorders>
              <w:top w:val="nil"/>
              <w:left w:val="nil"/>
              <w:bottom w:val="single" w:sz="4" w:space="0" w:color="auto"/>
              <w:right w:val="single" w:sz="4" w:space="0" w:color="auto"/>
            </w:tcBorders>
            <w:shd w:val="clear" w:color="auto" w:fill="auto"/>
            <w:noWrap/>
            <w:vAlign w:val="center"/>
            <w:hideMark/>
          </w:tcPr>
          <w:p w14:paraId="6B0E348D"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1B0307C0"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5E4D1469"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4497413B"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111B08CD"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E7</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552D4C88"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Eye</w:t>
            </w:r>
          </w:p>
        </w:tc>
        <w:tc>
          <w:tcPr>
            <w:tcW w:w="6501" w:type="dxa"/>
            <w:tcBorders>
              <w:top w:val="nil"/>
              <w:left w:val="nil"/>
              <w:bottom w:val="single" w:sz="4" w:space="0" w:color="auto"/>
              <w:right w:val="single" w:sz="4" w:space="0" w:color="auto"/>
            </w:tcBorders>
            <w:shd w:val="clear" w:color="auto" w:fill="auto"/>
            <w:noWrap/>
            <w:vAlign w:val="bottom"/>
            <w:hideMark/>
          </w:tcPr>
          <w:p w14:paraId="45DDCFC1"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Generator 3</w:t>
            </w:r>
          </w:p>
        </w:tc>
        <w:tc>
          <w:tcPr>
            <w:tcW w:w="233" w:type="dxa"/>
            <w:tcBorders>
              <w:top w:val="nil"/>
              <w:left w:val="nil"/>
              <w:bottom w:val="single" w:sz="4" w:space="0" w:color="auto"/>
              <w:right w:val="single" w:sz="4" w:space="0" w:color="auto"/>
            </w:tcBorders>
            <w:shd w:val="clear" w:color="auto" w:fill="auto"/>
            <w:noWrap/>
            <w:vAlign w:val="center"/>
            <w:hideMark/>
          </w:tcPr>
          <w:p w14:paraId="6977EA7D"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386BB346"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16C9538F"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35F59FF8"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79AE5BAE"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E8</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31002DF4"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Eye</w:t>
            </w:r>
          </w:p>
        </w:tc>
        <w:tc>
          <w:tcPr>
            <w:tcW w:w="6501" w:type="dxa"/>
            <w:tcBorders>
              <w:top w:val="nil"/>
              <w:left w:val="nil"/>
              <w:bottom w:val="single" w:sz="4" w:space="0" w:color="auto"/>
              <w:right w:val="single" w:sz="4" w:space="0" w:color="auto"/>
            </w:tcBorders>
            <w:shd w:val="clear" w:color="auto" w:fill="auto"/>
            <w:noWrap/>
            <w:vAlign w:val="bottom"/>
            <w:hideMark/>
          </w:tcPr>
          <w:p w14:paraId="6EEFBA56"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Generator 5</w:t>
            </w:r>
          </w:p>
        </w:tc>
        <w:tc>
          <w:tcPr>
            <w:tcW w:w="233" w:type="dxa"/>
            <w:tcBorders>
              <w:top w:val="nil"/>
              <w:left w:val="nil"/>
              <w:bottom w:val="single" w:sz="4" w:space="0" w:color="auto"/>
              <w:right w:val="single" w:sz="4" w:space="0" w:color="auto"/>
            </w:tcBorders>
            <w:shd w:val="clear" w:color="auto" w:fill="auto"/>
            <w:noWrap/>
            <w:vAlign w:val="center"/>
            <w:hideMark/>
          </w:tcPr>
          <w:p w14:paraId="7DCC6721"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259D60CA"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2196EC58"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1BB82A39"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2B06C92F"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A4</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3E60CC9E"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Aid</w:t>
            </w:r>
          </w:p>
        </w:tc>
        <w:tc>
          <w:tcPr>
            <w:tcW w:w="6501" w:type="dxa"/>
            <w:tcBorders>
              <w:top w:val="nil"/>
              <w:left w:val="nil"/>
              <w:bottom w:val="nil"/>
              <w:right w:val="single" w:sz="4" w:space="0" w:color="auto"/>
            </w:tcBorders>
            <w:shd w:val="clear" w:color="auto" w:fill="auto"/>
            <w:noWrap/>
            <w:vAlign w:val="bottom"/>
            <w:hideMark/>
          </w:tcPr>
          <w:p w14:paraId="22969A40"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Facilities Workshop</w:t>
            </w:r>
          </w:p>
        </w:tc>
        <w:tc>
          <w:tcPr>
            <w:tcW w:w="233" w:type="dxa"/>
            <w:tcBorders>
              <w:top w:val="nil"/>
              <w:left w:val="nil"/>
              <w:bottom w:val="nil"/>
              <w:right w:val="single" w:sz="4" w:space="0" w:color="auto"/>
            </w:tcBorders>
            <w:shd w:val="clear" w:color="auto" w:fill="auto"/>
            <w:noWrap/>
            <w:vAlign w:val="center"/>
            <w:hideMark/>
          </w:tcPr>
          <w:p w14:paraId="06A83C5B"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nil"/>
              <w:right w:val="nil"/>
            </w:tcBorders>
            <w:shd w:val="clear" w:color="auto" w:fill="auto"/>
            <w:noWrap/>
            <w:vAlign w:val="center"/>
            <w:hideMark/>
          </w:tcPr>
          <w:p w14:paraId="7F201DE3"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single" w:sz="4" w:space="0" w:color="auto"/>
              <w:bottom w:val="single" w:sz="4" w:space="0" w:color="auto"/>
              <w:right w:val="single" w:sz="8" w:space="0" w:color="auto"/>
            </w:tcBorders>
            <w:shd w:val="clear" w:color="auto" w:fill="auto"/>
            <w:noWrap/>
            <w:vAlign w:val="center"/>
            <w:hideMark/>
          </w:tcPr>
          <w:p w14:paraId="0E277B77"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7E3C40BA" w14:textId="77777777" w:rsidTr="004F58C3">
        <w:trPr>
          <w:trHeight w:val="271"/>
        </w:trPr>
        <w:tc>
          <w:tcPr>
            <w:tcW w:w="1088" w:type="dxa"/>
            <w:tcBorders>
              <w:top w:val="nil"/>
              <w:left w:val="single" w:sz="8" w:space="0" w:color="auto"/>
              <w:bottom w:val="single" w:sz="4" w:space="0" w:color="auto"/>
              <w:right w:val="nil"/>
            </w:tcBorders>
            <w:shd w:val="clear" w:color="auto" w:fill="auto"/>
            <w:noWrap/>
            <w:vAlign w:val="bottom"/>
            <w:hideMark/>
          </w:tcPr>
          <w:p w14:paraId="033883B5"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E9</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2A2176AB"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Eye</w:t>
            </w:r>
          </w:p>
        </w:tc>
        <w:tc>
          <w:tcPr>
            <w:tcW w:w="6501" w:type="dxa"/>
            <w:tcBorders>
              <w:top w:val="single" w:sz="4" w:space="0" w:color="auto"/>
              <w:left w:val="nil"/>
              <w:bottom w:val="nil"/>
              <w:right w:val="single" w:sz="4" w:space="0" w:color="auto"/>
            </w:tcBorders>
            <w:shd w:val="clear" w:color="auto" w:fill="auto"/>
            <w:noWrap/>
            <w:vAlign w:val="bottom"/>
            <w:hideMark/>
          </w:tcPr>
          <w:p w14:paraId="60D255A3"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Facilities Workshop</w:t>
            </w:r>
          </w:p>
        </w:tc>
        <w:tc>
          <w:tcPr>
            <w:tcW w:w="233" w:type="dxa"/>
            <w:tcBorders>
              <w:top w:val="single" w:sz="4" w:space="0" w:color="auto"/>
              <w:left w:val="nil"/>
              <w:bottom w:val="single" w:sz="4" w:space="0" w:color="auto"/>
              <w:right w:val="single" w:sz="4" w:space="0" w:color="auto"/>
            </w:tcBorders>
            <w:shd w:val="clear" w:color="auto" w:fill="auto"/>
            <w:noWrap/>
            <w:vAlign w:val="center"/>
            <w:hideMark/>
          </w:tcPr>
          <w:p w14:paraId="002C450E"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single" w:sz="4" w:space="0" w:color="auto"/>
              <w:left w:val="nil"/>
              <w:bottom w:val="single" w:sz="4" w:space="0" w:color="auto"/>
              <w:right w:val="single" w:sz="4" w:space="0" w:color="auto"/>
            </w:tcBorders>
            <w:shd w:val="clear" w:color="auto" w:fill="auto"/>
            <w:noWrap/>
            <w:vAlign w:val="center"/>
            <w:hideMark/>
          </w:tcPr>
          <w:p w14:paraId="3D61E0B6"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6EF6698D"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6337AE24" w14:textId="77777777" w:rsidTr="004F58C3">
        <w:trPr>
          <w:trHeight w:val="271"/>
        </w:trPr>
        <w:tc>
          <w:tcPr>
            <w:tcW w:w="1088" w:type="dxa"/>
            <w:tcBorders>
              <w:top w:val="nil"/>
              <w:left w:val="single" w:sz="8" w:space="0" w:color="auto"/>
              <w:bottom w:val="single" w:sz="4" w:space="0" w:color="auto"/>
              <w:right w:val="nil"/>
            </w:tcBorders>
            <w:shd w:val="clear" w:color="auto" w:fill="auto"/>
            <w:noWrap/>
            <w:vAlign w:val="bottom"/>
            <w:hideMark/>
          </w:tcPr>
          <w:p w14:paraId="688C1F2C"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B1</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6294C1B6"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Burn</w:t>
            </w:r>
          </w:p>
        </w:tc>
        <w:tc>
          <w:tcPr>
            <w:tcW w:w="6501" w:type="dxa"/>
            <w:tcBorders>
              <w:top w:val="single" w:sz="4" w:space="0" w:color="auto"/>
              <w:left w:val="nil"/>
              <w:bottom w:val="nil"/>
              <w:right w:val="single" w:sz="4" w:space="0" w:color="auto"/>
            </w:tcBorders>
            <w:shd w:val="clear" w:color="auto" w:fill="auto"/>
            <w:noWrap/>
            <w:vAlign w:val="bottom"/>
            <w:hideMark/>
          </w:tcPr>
          <w:p w14:paraId="7FD83E14"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Facilities Workshop</w:t>
            </w:r>
          </w:p>
        </w:tc>
        <w:tc>
          <w:tcPr>
            <w:tcW w:w="233" w:type="dxa"/>
            <w:tcBorders>
              <w:top w:val="nil"/>
              <w:left w:val="nil"/>
              <w:bottom w:val="nil"/>
              <w:right w:val="single" w:sz="4" w:space="0" w:color="auto"/>
            </w:tcBorders>
            <w:shd w:val="clear" w:color="auto" w:fill="auto"/>
            <w:noWrap/>
            <w:vAlign w:val="center"/>
            <w:hideMark/>
          </w:tcPr>
          <w:p w14:paraId="25D272BD"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nil"/>
              <w:right w:val="nil"/>
            </w:tcBorders>
            <w:shd w:val="clear" w:color="auto" w:fill="auto"/>
            <w:noWrap/>
            <w:vAlign w:val="center"/>
            <w:hideMark/>
          </w:tcPr>
          <w:p w14:paraId="15887EAD"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single" w:sz="4" w:space="0" w:color="auto"/>
              <w:bottom w:val="single" w:sz="4" w:space="0" w:color="auto"/>
              <w:right w:val="single" w:sz="8" w:space="0" w:color="auto"/>
            </w:tcBorders>
            <w:shd w:val="clear" w:color="auto" w:fill="auto"/>
            <w:noWrap/>
            <w:vAlign w:val="center"/>
            <w:hideMark/>
          </w:tcPr>
          <w:p w14:paraId="3070674C"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05EA3BE4"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6A208B9E"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B2</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7D9925DB"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Bio</w:t>
            </w:r>
          </w:p>
        </w:tc>
        <w:tc>
          <w:tcPr>
            <w:tcW w:w="6501" w:type="dxa"/>
            <w:tcBorders>
              <w:top w:val="single" w:sz="4" w:space="0" w:color="auto"/>
              <w:left w:val="nil"/>
              <w:bottom w:val="nil"/>
              <w:right w:val="single" w:sz="4" w:space="0" w:color="auto"/>
            </w:tcBorders>
            <w:shd w:val="clear" w:color="auto" w:fill="auto"/>
            <w:noWrap/>
            <w:vAlign w:val="bottom"/>
            <w:hideMark/>
          </w:tcPr>
          <w:p w14:paraId="774E2D41"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Facilities Workshop</w:t>
            </w:r>
          </w:p>
        </w:tc>
        <w:tc>
          <w:tcPr>
            <w:tcW w:w="233" w:type="dxa"/>
            <w:tcBorders>
              <w:top w:val="single" w:sz="4" w:space="0" w:color="auto"/>
              <w:left w:val="nil"/>
              <w:bottom w:val="single" w:sz="4" w:space="0" w:color="auto"/>
              <w:right w:val="single" w:sz="4" w:space="0" w:color="auto"/>
            </w:tcBorders>
            <w:shd w:val="clear" w:color="auto" w:fill="auto"/>
            <w:noWrap/>
            <w:vAlign w:val="center"/>
            <w:hideMark/>
          </w:tcPr>
          <w:p w14:paraId="0D2B09A2"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single" w:sz="4" w:space="0" w:color="auto"/>
              <w:left w:val="nil"/>
              <w:bottom w:val="single" w:sz="4" w:space="0" w:color="auto"/>
              <w:right w:val="single" w:sz="4" w:space="0" w:color="auto"/>
            </w:tcBorders>
            <w:shd w:val="clear" w:color="auto" w:fill="auto"/>
            <w:noWrap/>
            <w:vAlign w:val="center"/>
            <w:hideMark/>
          </w:tcPr>
          <w:p w14:paraId="471D386F"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470AD716"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4D9EA4F4"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06084597"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E10</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06626855"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Eye</w:t>
            </w:r>
          </w:p>
        </w:tc>
        <w:tc>
          <w:tcPr>
            <w:tcW w:w="6501" w:type="dxa"/>
            <w:tcBorders>
              <w:top w:val="single" w:sz="4" w:space="0" w:color="auto"/>
              <w:left w:val="nil"/>
              <w:bottom w:val="single" w:sz="4" w:space="0" w:color="auto"/>
              <w:right w:val="single" w:sz="4" w:space="0" w:color="auto"/>
            </w:tcBorders>
            <w:shd w:val="clear" w:color="auto" w:fill="auto"/>
            <w:noWrap/>
            <w:hideMark/>
          </w:tcPr>
          <w:p w14:paraId="08493A62"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Loading Bay</w:t>
            </w:r>
          </w:p>
        </w:tc>
        <w:tc>
          <w:tcPr>
            <w:tcW w:w="233" w:type="dxa"/>
            <w:tcBorders>
              <w:top w:val="nil"/>
              <w:left w:val="nil"/>
              <w:bottom w:val="single" w:sz="4" w:space="0" w:color="auto"/>
              <w:right w:val="single" w:sz="4" w:space="0" w:color="auto"/>
            </w:tcBorders>
            <w:shd w:val="clear" w:color="auto" w:fill="auto"/>
            <w:noWrap/>
            <w:vAlign w:val="center"/>
            <w:hideMark/>
          </w:tcPr>
          <w:p w14:paraId="7C51693C"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5A3F265F"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43AFE2DA"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4A5D5D12"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5A2B03B9"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A5</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3F3ABD4E"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Aid</w:t>
            </w:r>
          </w:p>
        </w:tc>
        <w:tc>
          <w:tcPr>
            <w:tcW w:w="6501" w:type="dxa"/>
            <w:tcBorders>
              <w:top w:val="nil"/>
              <w:left w:val="nil"/>
              <w:bottom w:val="single" w:sz="4" w:space="0" w:color="auto"/>
              <w:right w:val="single" w:sz="4" w:space="0" w:color="auto"/>
            </w:tcBorders>
            <w:shd w:val="clear" w:color="auto" w:fill="auto"/>
            <w:noWrap/>
            <w:hideMark/>
          </w:tcPr>
          <w:p w14:paraId="4B7D1ECB"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Loading Bay</w:t>
            </w:r>
          </w:p>
        </w:tc>
        <w:tc>
          <w:tcPr>
            <w:tcW w:w="233" w:type="dxa"/>
            <w:tcBorders>
              <w:top w:val="nil"/>
              <w:left w:val="nil"/>
              <w:bottom w:val="single" w:sz="4" w:space="0" w:color="auto"/>
              <w:right w:val="single" w:sz="4" w:space="0" w:color="auto"/>
            </w:tcBorders>
            <w:shd w:val="clear" w:color="auto" w:fill="auto"/>
            <w:noWrap/>
            <w:vAlign w:val="center"/>
            <w:hideMark/>
          </w:tcPr>
          <w:p w14:paraId="1A133A33"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6EAC71F1"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689C2C53"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41F98121" w14:textId="77777777" w:rsidTr="004F58C3">
        <w:trPr>
          <w:trHeight w:val="271"/>
        </w:trPr>
        <w:tc>
          <w:tcPr>
            <w:tcW w:w="1088" w:type="dxa"/>
            <w:tcBorders>
              <w:top w:val="nil"/>
              <w:left w:val="single" w:sz="8" w:space="0" w:color="auto"/>
              <w:bottom w:val="single" w:sz="8" w:space="0" w:color="auto"/>
              <w:right w:val="single" w:sz="4" w:space="0" w:color="auto"/>
            </w:tcBorders>
            <w:shd w:val="clear" w:color="auto" w:fill="auto"/>
            <w:noWrap/>
            <w:vAlign w:val="bottom"/>
            <w:hideMark/>
          </w:tcPr>
          <w:p w14:paraId="7AC84B1C"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1658" w:type="dxa"/>
            <w:tcBorders>
              <w:top w:val="nil"/>
              <w:left w:val="nil"/>
              <w:bottom w:val="single" w:sz="4" w:space="0" w:color="auto"/>
              <w:right w:val="single" w:sz="4" w:space="0" w:color="auto"/>
            </w:tcBorders>
            <w:shd w:val="clear" w:color="auto" w:fill="auto"/>
            <w:noWrap/>
            <w:vAlign w:val="bottom"/>
            <w:hideMark/>
          </w:tcPr>
          <w:p w14:paraId="70F66DA0"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6501" w:type="dxa"/>
            <w:tcBorders>
              <w:top w:val="nil"/>
              <w:left w:val="nil"/>
              <w:bottom w:val="single" w:sz="4" w:space="0" w:color="auto"/>
              <w:right w:val="single" w:sz="4" w:space="0" w:color="auto"/>
            </w:tcBorders>
            <w:shd w:val="clear" w:color="auto" w:fill="auto"/>
            <w:noWrap/>
            <w:hideMark/>
          </w:tcPr>
          <w:p w14:paraId="38D88817"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65E9A2A9"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4F121219"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034D27B8"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558F6E30" w14:textId="77777777" w:rsidTr="004F58C3">
        <w:trPr>
          <w:trHeight w:val="336"/>
        </w:trPr>
        <w:tc>
          <w:tcPr>
            <w:tcW w:w="9947"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1BDBAD2E" w14:textId="77777777" w:rsidR="004F58C3" w:rsidRPr="004F58C3" w:rsidRDefault="004F58C3" w:rsidP="004F58C3">
            <w:pPr>
              <w:spacing w:after="0" w:line="240" w:lineRule="auto"/>
              <w:jc w:val="center"/>
              <w:rPr>
                <w:rFonts w:ascii="Calibri" w:eastAsia="Times New Roman" w:hAnsi="Calibri" w:cs="Times New Roman"/>
                <w:b/>
                <w:bCs/>
                <w:color w:val="000000"/>
                <w:sz w:val="28"/>
                <w:szCs w:val="28"/>
                <w:lang w:val="en-GB" w:eastAsia="en-GB"/>
              </w:rPr>
            </w:pPr>
            <w:r w:rsidRPr="004F58C3">
              <w:rPr>
                <w:rFonts w:ascii="Calibri" w:eastAsia="Times New Roman" w:hAnsi="Calibri" w:cs="Times New Roman"/>
                <w:b/>
                <w:bCs/>
                <w:color w:val="000000"/>
                <w:sz w:val="28"/>
                <w:szCs w:val="28"/>
                <w:lang w:val="en-GB" w:eastAsia="en-GB"/>
              </w:rPr>
              <w:t>LGW16 Spill Kits Locations</w:t>
            </w:r>
          </w:p>
        </w:tc>
      </w:tr>
      <w:tr w:rsidR="004F58C3" w:rsidRPr="004F58C3" w14:paraId="36D018CA" w14:textId="77777777" w:rsidTr="004F58C3">
        <w:trPr>
          <w:trHeight w:val="509"/>
        </w:trPr>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831547"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Site  Ref</w:t>
            </w:r>
          </w:p>
        </w:tc>
        <w:tc>
          <w:tcPr>
            <w:tcW w:w="1658" w:type="dxa"/>
            <w:vMerge w:val="restart"/>
            <w:tcBorders>
              <w:top w:val="nil"/>
              <w:left w:val="single" w:sz="8" w:space="0" w:color="auto"/>
              <w:bottom w:val="single" w:sz="8" w:space="0" w:color="000000"/>
              <w:right w:val="single" w:sz="8" w:space="0" w:color="auto"/>
            </w:tcBorders>
            <w:shd w:val="clear" w:color="auto" w:fill="auto"/>
            <w:vAlign w:val="center"/>
            <w:hideMark/>
          </w:tcPr>
          <w:p w14:paraId="11D44FF0"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TYPE</w:t>
            </w:r>
          </w:p>
        </w:tc>
        <w:tc>
          <w:tcPr>
            <w:tcW w:w="65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0B6981" w14:textId="77777777" w:rsidR="004F58C3" w:rsidRPr="004F58C3" w:rsidRDefault="004F58C3" w:rsidP="004F58C3">
            <w:pPr>
              <w:spacing w:after="0" w:line="240" w:lineRule="auto"/>
              <w:jc w:val="center"/>
              <w:rPr>
                <w:rFonts w:ascii="Calibri" w:eastAsia="Times New Roman" w:hAnsi="Calibri" w:cs="Times New Roman"/>
                <w:b/>
                <w:bCs/>
                <w:color w:val="000000"/>
                <w:lang w:val="en-GB" w:eastAsia="en-GB"/>
              </w:rPr>
            </w:pPr>
            <w:r w:rsidRPr="004F58C3">
              <w:rPr>
                <w:rFonts w:ascii="Calibri" w:eastAsia="Times New Roman" w:hAnsi="Calibri" w:cs="Times New Roman"/>
                <w:b/>
                <w:bCs/>
                <w:color w:val="000000"/>
                <w:lang w:val="en-GB" w:eastAsia="en-GB"/>
              </w:rPr>
              <w:t>Ground Floor Location</w:t>
            </w:r>
          </w:p>
        </w:tc>
        <w:tc>
          <w:tcPr>
            <w:tcW w:w="233" w:type="dxa"/>
            <w:vMerge w:val="restart"/>
            <w:tcBorders>
              <w:top w:val="nil"/>
              <w:left w:val="single" w:sz="8" w:space="0" w:color="auto"/>
              <w:bottom w:val="single" w:sz="8" w:space="0" w:color="000000"/>
              <w:right w:val="nil"/>
            </w:tcBorders>
            <w:shd w:val="clear" w:color="auto" w:fill="auto"/>
            <w:noWrap/>
            <w:vAlign w:val="center"/>
            <w:hideMark/>
          </w:tcPr>
          <w:p w14:paraId="65DB3FFF"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c>
          <w:tcPr>
            <w:tcW w:w="23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32F414" w14:textId="77777777" w:rsidR="004F58C3" w:rsidRPr="004F58C3" w:rsidRDefault="004F58C3" w:rsidP="004F58C3">
            <w:pPr>
              <w:spacing w:after="0" w:line="240" w:lineRule="auto"/>
              <w:jc w:val="center"/>
              <w:rPr>
                <w:rFonts w:ascii="Calibri" w:eastAsia="Times New Roman" w:hAnsi="Calibri" w:cs="Times New Roman"/>
                <w:b/>
                <w:bCs/>
                <w:sz w:val="24"/>
                <w:szCs w:val="24"/>
                <w:lang w:val="en-GB" w:eastAsia="en-GB"/>
              </w:rPr>
            </w:pPr>
            <w:r w:rsidRPr="004F58C3">
              <w:rPr>
                <w:rFonts w:ascii="Calibri" w:eastAsia="Times New Roman" w:hAnsi="Calibri" w:cs="Times New Roman"/>
                <w:b/>
                <w:bCs/>
                <w:sz w:val="24"/>
                <w:szCs w:val="24"/>
                <w:lang w:val="en-GB" w:eastAsia="en-GB"/>
              </w:rPr>
              <w:t> </w:t>
            </w:r>
          </w:p>
        </w:tc>
        <w:tc>
          <w:tcPr>
            <w:tcW w:w="23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CA5FF5"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r>
      <w:tr w:rsidR="004F58C3" w:rsidRPr="004F58C3" w14:paraId="73CA6B32" w14:textId="77777777" w:rsidTr="004F58C3">
        <w:trPr>
          <w:trHeight w:val="509"/>
        </w:trPr>
        <w:tc>
          <w:tcPr>
            <w:tcW w:w="1088" w:type="dxa"/>
            <w:vMerge/>
            <w:tcBorders>
              <w:top w:val="nil"/>
              <w:left w:val="single" w:sz="8" w:space="0" w:color="auto"/>
              <w:bottom w:val="single" w:sz="8" w:space="0" w:color="000000"/>
              <w:right w:val="single" w:sz="8" w:space="0" w:color="auto"/>
            </w:tcBorders>
            <w:vAlign w:val="center"/>
            <w:hideMark/>
          </w:tcPr>
          <w:p w14:paraId="6853CE9A"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1658" w:type="dxa"/>
            <w:vMerge/>
            <w:tcBorders>
              <w:top w:val="nil"/>
              <w:left w:val="single" w:sz="8" w:space="0" w:color="auto"/>
              <w:bottom w:val="single" w:sz="8" w:space="0" w:color="000000"/>
              <w:right w:val="single" w:sz="8" w:space="0" w:color="auto"/>
            </w:tcBorders>
            <w:vAlign w:val="center"/>
            <w:hideMark/>
          </w:tcPr>
          <w:p w14:paraId="7229E640"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6501" w:type="dxa"/>
            <w:vMerge/>
            <w:tcBorders>
              <w:top w:val="nil"/>
              <w:left w:val="single" w:sz="8" w:space="0" w:color="auto"/>
              <w:bottom w:val="single" w:sz="8" w:space="0" w:color="000000"/>
              <w:right w:val="single" w:sz="8" w:space="0" w:color="auto"/>
            </w:tcBorders>
            <w:vAlign w:val="center"/>
            <w:hideMark/>
          </w:tcPr>
          <w:p w14:paraId="4C730C33" w14:textId="77777777" w:rsidR="004F58C3" w:rsidRPr="004F58C3" w:rsidRDefault="004F58C3" w:rsidP="004F58C3">
            <w:pPr>
              <w:spacing w:after="0" w:line="240" w:lineRule="auto"/>
              <w:rPr>
                <w:rFonts w:ascii="Calibri" w:eastAsia="Times New Roman" w:hAnsi="Calibri" w:cs="Times New Roman"/>
                <w:b/>
                <w:bCs/>
                <w:color w:val="000000"/>
                <w:lang w:val="en-GB" w:eastAsia="en-GB"/>
              </w:rPr>
            </w:pPr>
          </w:p>
        </w:tc>
        <w:tc>
          <w:tcPr>
            <w:tcW w:w="233" w:type="dxa"/>
            <w:vMerge/>
            <w:tcBorders>
              <w:top w:val="nil"/>
              <w:left w:val="single" w:sz="8" w:space="0" w:color="auto"/>
              <w:bottom w:val="single" w:sz="8" w:space="0" w:color="000000"/>
              <w:right w:val="nil"/>
            </w:tcBorders>
            <w:vAlign w:val="center"/>
            <w:hideMark/>
          </w:tcPr>
          <w:p w14:paraId="74A7F08B"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233" w:type="dxa"/>
            <w:vMerge/>
            <w:tcBorders>
              <w:top w:val="nil"/>
              <w:left w:val="single" w:sz="8" w:space="0" w:color="auto"/>
              <w:bottom w:val="single" w:sz="8" w:space="0" w:color="000000"/>
              <w:right w:val="single" w:sz="8" w:space="0" w:color="auto"/>
            </w:tcBorders>
            <w:vAlign w:val="center"/>
            <w:hideMark/>
          </w:tcPr>
          <w:p w14:paraId="69C3F38A" w14:textId="77777777" w:rsidR="004F58C3" w:rsidRPr="004F58C3" w:rsidRDefault="004F58C3" w:rsidP="004F58C3">
            <w:pPr>
              <w:spacing w:after="0" w:line="240" w:lineRule="auto"/>
              <w:rPr>
                <w:rFonts w:ascii="Calibri" w:eastAsia="Times New Roman" w:hAnsi="Calibri" w:cs="Times New Roman"/>
                <w:b/>
                <w:bCs/>
                <w:sz w:val="24"/>
                <w:szCs w:val="24"/>
                <w:lang w:val="en-GB" w:eastAsia="en-GB"/>
              </w:rPr>
            </w:pPr>
          </w:p>
        </w:tc>
        <w:tc>
          <w:tcPr>
            <w:tcW w:w="233" w:type="dxa"/>
            <w:vMerge/>
            <w:tcBorders>
              <w:top w:val="nil"/>
              <w:left w:val="single" w:sz="8" w:space="0" w:color="auto"/>
              <w:bottom w:val="single" w:sz="8" w:space="0" w:color="000000"/>
              <w:right w:val="single" w:sz="8" w:space="0" w:color="auto"/>
            </w:tcBorders>
            <w:vAlign w:val="center"/>
            <w:hideMark/>
          </w:tcPr>
          <w:p w14:paraId="1D62D678"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r>
      <w:tr w:rsidR="004F58C3" w:rsidRPr="004F58C3" w14:paraId="30120DB6" w14:textId="77777777" w:rsidTr="004F58C3">
        <w:trPr>
          <w:trHeight w:val="271"/>
        </w:trPr>
        <w:tc>
          <w:tcPr>
            <w:tcW w:w="1088" w:type="dxa"/>
            <w:tcBorders>
              <w:top w:val="nil"/>
              <w:left w:val="single" w:sz="8" w:space="0" w:color="auto"/>
              <w:bottom w:val="single" w:sz="4" w:space="0" w:color="auto"/>
              <w:right w:val="nil"/>
            </w:tcBorders>
            <w:shd w:val="clear" w:color="auto" w:fill="auto"/>
            <w:noWrap/>
            <w:vAlign w:val="bottom"/>
            <w:hideMark/>
          </w:tcPr>
          <w:p w14:paraId="377F4072"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SK1</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822D1"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Oil</w:t>
            </w:r>
          </w:p>
        </w:tc>
        <w:tc>
          <w:tcPr>
            <w:tcW w:w="6501" w:type="dxa"/>
            <w:tcBorders>
              <w:top w:val="single" w:sz="4" w:space="0" w:color="auto"/>
              <w:left w:val="nil"/>
              <w:bottom w:val="single" w:sz="4" w:space="0" w:color="auto"/>
              <w:right w:val="single" w:sz="4" w:space="0" w:color="auto"/>
            </w:tcBorders>
            <w:shd w:val="clear" w:color="auto" w:fill="auto"/>
            <w:noWrap/>
            <w:vAlign w:val="bottom"/>
            <w:hideMark/>
          </w:tcPr>
          <w:p w14:paraId="29BC77C1"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External Plant North</w:t>
            </w:r>
          </w:p>
        </w:tc>
        <w:tc>
          <w:tcPr>
            <w:tcW w:w="233" w:type="dxa"/>
            <w:tcBorders>
              <w:top w:val="single" w:sz="4" w:space="0" w:color="auto"/>
              <w:left w:val="nil"/>
              <w:bottom w:val="single" w:sz="4" w:space="0" w:color="auto"/>
              <w:right w:val="single" w:sz="4" w:space="0" w:color="auto"/>
            </w:tcBorders>
            <w:shd w:val="clear" w:color="auto" w:fill="auto"/>
            <w:noWrap/>
            <w:vAlign w:val="center"/>
            <w:hideMark/>
          </w:tcPr>
          <w:p w14:paraId="3E4AFA0F"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single" w:sz="4" w:space="0" w:color="auto"/>
              <w:left w:val="nil"/>
              <w:bottom w:val="single" w:sz="4" w:space="0" w:color="auto"/>
              <w:right w:val="single" w:sz="4" w:space="0" w:color="auto"/>
            </w:tcBorders>
            <w:shd w:val="clear" w:color="auto" w:fill="auto"/>
            <w:noWrap/>
            <w:vAlign w:val="center"/>
            <w:hideMark/>
          </w:tcPr>
          <w:p w14:paraId="5D67EE35"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772A6282"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01BA4E5B"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3FA4DBF4"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SK2</w:t>
            </w:r>
          </w:p>
        </w:tc>
        <w:tc>
          <w:tcPr>
            <w:tcW w:w="1658" w:type="dxa"/>
            <w:tcBorders>
              <w:top w:val="nil"/>
              <w:left w:val="single" w:sz="4" w:space="0" w:color="auto"/>
              <w:bottom w:val="nil"/>
              <w:right w:val="single" w:sz="4" w:space="0" w:color="auto"/>
            </w:tcBorders>
            <w:shd w:val="clear" w:color="auto" w:fill="auto"/>
            <w:noWrap/>
            <w:vAlign w:val="bottom"/>
            <w:hideMark/>
          </w:tcPr>
          <w:p w14:paraId="3296FB81"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Oil</w:t>
            </w:r>
          </w:p>
        </w:tc>
        <w:tc>
          <w:tcPr>
            <w:tcW w:w="6501" w:type="dxa"/>
            <w:tcBorders>
              <w:top w:val="nil"/>
              <w:left w:val="nil"/>
              <w:bottom w:val="single" w:sz="4" w:space="0" w:color="auto"/>
              <w:right w:val="single" w:sz="4" w:space="0" w:color="auto"/>
            </w:tcBorders>
            <w:shd w:val="clear" w:color="auto" w:fill="auto"/>
            <w:noWrap/>
            <w:vAlign w:val="bottom"/>
            <w:hideMark/>
          </w:tcPr>
          <w:p w14:paraId="653B51DD"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External Plant South</w:t>
            </w:r>
          </w:p>
        </w:tc>
        <w:tc>
          <w:tcPr>
            <w:tcW w:w="233" w:type="dxa"/>
            <w:tcBorders>
              <w:top w:val="nil"/>
              <w:left w:val="nil"/>
              <w:bottom w:val="single" w:sz="4" w:space="0" w:color="auto"/>
              <w:right w:val="single" w:sz="4" w:space="0" w:color="auto"/>
            </w:tcBorders>
            <w:shd w:val="clear" w:color="auto" w:fill="auto"/>
            <w:noWrap/>
            <w:vAlign w:val="center"/>
            <w:hideMark/>
          </w:tcPr>
          <w:p w14:paraId="2FC0687F"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0375A87B"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53CD3014"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57BF60B9" w14:textId="77777777" w:rsidTr="004F58C3">
        <w:trPr>
          <w:trHeight w:val="260"/>
        </w:trPr>
        <w:tc>
          <w:tcPr>
            <w:tcW w:w="1088" w:type="dxa"/>
            <w:tcBorders>
              <w:top w:val="nil"/>
              <w:left w:val="single" w:sz="8" w:space="0" w:color="auto"/>
              <w:bottom w:val="single" w:sz="4" w:space="0" w:color="auto"/>
              <w:right w:val="nil"/>
            </w:tcBorders>
            <w:shd w:val="clear" w:color="auto" w:fill="auto"/>
            <w:noWrap/>
            <w:vAlign w:val="bottom"/>
            <w:hideMark/>
          </w:tcPr>
          <w:p w14:paraId="635C996D"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SK3</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6D66B"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Oil</w:t>
            </w:r>
          </w:p>
        </w:tc>
        <w:tc>
          <w:tcPr>
            <w:tcW w:w="6501" w:type="dxa"/>
            <w:tcBorders>
              <w:top w:val="nil"/>
              <w:left w:val="nil"/>
              <w:bottom w:val="single" w:sz="4" w:space="0" w:color="auto"/>
              <w:right w:val="single" w:sz="4" w:space="0" w:color="auto"/>
            </w:tcBorders>
            <w:shd w:val="clear" w:color="auto" w:fill="auto"/>
            <w:noWrap/>
            <w:vAlign w:val="bottom"/>
            <w:hideMark/>
          </w:tcPr>
          <w:p w14:paraId="540CC653"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External Plant South</w:t>
            </w:r>
          </w:p>
        </w:tc>
        <w:tc>
          <w:tcPr>
            <w:tcW w:w="233" w:type="dxa"/>
            <w:tcBorders>
              <w:top w:val="nil"/>
              <w:left w:val="nil"/>
              <w:bottom w:val="single" w:sz="4" w:space="0" w:color="auto"/>
              <w:right w:val="single" w:sz="4" w:space="0" w:color="auto"/>
            </w:tcBorders>
            <w:shd w:val="clear" w:color="auto" w:fill="auto"/>
            <w:noWrap/>
            <w:vAlign w:val="center"/>
            <w:hideMark/>
          </w:tcPr>
          <w:p w14:paraId="092136F2"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5A459EC1"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3BE83ED6"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4F6D5DCD" w14:textId="77777777" w:rsidTr="004F58C3">
        <w:trPr>
          <w:trHeight w:val="271"/>
        </w:trPr>
        <w:tc>
          <w:tcPr>
            <w:tcW w:w="1088" w:type="dxa"/>
            <w:tcBorders>
              <w:top w:val="nil"/>
              <w:left w:val="single" w:sz="8" w:space="0" w:color="auto"/>
              <w:bottom w:val="single" w:sz="8" w:space="0" w:color="auto"/>
              <w:right w:val="nil"/>
            </w:tcBorders>
            <w:shd w:val="clear" w:color="auto" w:fill="auto"/>
            <w:noWrap/>
            <w:vAlign w:val="bottom"/>
            <w:hideMark/>
          </w:tcPr>
          <w:p w14:paraId="63EE6FE6"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SK4</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4D47AA76"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Oil</w:t>
            </w:r>
          </w:p>
        </w:tc>
        <w:tc>
          <w:tcPr>
            <w:tcW w:w="6501" w:type="dxa"/>
            <w:tcBorders>
              <w:top w:val="nil"/>
              <w:left w:val="nil"/>
              <w:bottom w:val="nil"/>
              <w:right w:val="single" w:sz="4" w:space="0" w:color="auto"/>
            </w:tcBorders>
            <w:shd w:val="clear" w:color="auto" w:fill="auto"/>
            <w:noWrap/>
            <w:vAlign w:val="bottom"/>
            <w:hideMark/>
          </w:tcPr>
          <w:p w14:paraId="51635DE3"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Loading Bay</w:t>
            </w:r>
          </w:p>
        </w:tc>
        <w:tc>
          <w:tcPr>
            <w:tcW w:w="233" w:type="dxa"/>
            <w:tcBorders>
              <w:top w:val="nil"/>
              <w:left w:val="nil"/>
              <w:bottom w:val="single" w:sz="4" w:space="0" w:color="auto"/>
              <w:right w:val="single" w:sz="4" w:space="0" w:color="auto"/>
            </w:tcBorders>
            <w:shd w:val="clear" w:color="auto" w:fill="auto"/>
            <w:noWrap/>
            <w:vAlign w:val="center"/>
            <w:hideMark/>
          </w:tcPr>
          <w:p w14:paraId="6C15B251"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4" w:space="0" w:color="auto"/>
            </w:tcBorders>
            <w:shd w:val="clear" w:color="auto" w:fill="auto"/>
            <w:noWrap/>
            <w:vAlign w:val="center"/>
            <w:hideMark/>
          </w:tcPr>
          <w:p w14:paraId="1766BA00"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4" w:space="0" w:color="auto"/>
              <w:right w:val="single" w:sz="8" w:space="0" w:color="auto"/>
            </w:tcBorders>
            <w:shd w:val="clear" w:color="auto" w:fill="auto"/>
            <w:noWrap/>
            <w:vAlign w:val="center"/>
            <w:hideMark/>
          </w:tcPr>
          <w:p w14:paraId="5AFA4D1E" w14:textId="77777777" w:rsidR="004F58C3" w:rsidRPr="004F58C3" w:rsidRDefault="004F58C3" w:rsidP="004F58C3">
            <w:pPr>
              <w:spacing w:after="0" w:line="240" w:lineRule="auto"/>
              <w:jc w:val="center"/>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r w:rsidR="004F58C3" w:rsidRPr="004F58C3" w14:paraId="6F4DDBAA" w14:textId="77777777" w:rsidTr="004F58C3">
        <w:trPr>
          <w:trHeight w:val="336"/>
        </w:trPr>
        <w:tc>
          <w:tcPr>
            <w:tcW w:w="9947"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14:paraId="31B45C83" w14:textId="77777777" w:rsidR="004F58C3" w:rsidRPr="004F58C3" w:rsidRDefault="004F58C3" w:rsidP="004F58C3">
            <w:pPr>
              <w:spacing w:after="0" w:line="240" w:lineRule="auto"/>
              <w:jc w:val="center"/>
              <w:rPr>
                <w:rFonts w:ascii="Calibri" w:eastAsia="Times New Roman" w:hAnsi="Calibri" w:cs="Times New Roman"/>
                <w:b/>
                <w:bCs/>
                <w:color w:val="000000"/>
                <w:sz w:val="28"/>
                <w:szCs w:val="28"/>
                <w:lang w:val="en-GB" w:eastAsia="en-GB"/>
              </w:rPr>
            </w:pPr>
            <w:r w:rsidRPr="004F58C3">
              <w:rPr>
                <w:rFonts w:ascii="Calibri" w:eastAsia="Times New Roman" w:hAnsi="Calibri" w:cs="Times New Roman"/>
                <w:b/>
                <w:bCs/>
                <w:color w:val="000000"/>
                <w:sz w:val="28"/>
                <w:szCs w:val="28"/>
                <w:lang w:val="en-GB" w:eastAsia="en-GB"/>
              </w:rPr>
              <w:t>LGW16 Fire Grab Bag Location</w:t>
            </w:r>
          </w:p>
        </w:tc>
      </w:tr>
      <w:tr w:rsidR="004F58C3" w:rsidRPr="004F58C3" w14:paraId="1A88517C" w14:textId="77777777" w:rsidTr="004F58C3">
        <w:trPr>
          <w:trHeight w:val="509"/>
        </w:trPr>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F0ECF1"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Site  Ref</w:t>
            </w:r>
          </w:p>
        </w:tc>
        <w:tc>
          <w:tcPr>
            <w:tcW w:w="1658" w:type="dxa"/>
            <w:vMerge w:val="restart"/>
            <w:tcBorders>
              <w:top w:val="nil"/>
              <w:left w:val="single" w:sz="8" w:space="0" w:color="auto"/>
              <w:bottom w:val="single" w:sz="8" w:space="0" w:color="000000"/>
              <w:right w:val="single" w:sz="8" w:space="0" w:color="auto"/>
            </w:tcBorders>
            <w:shd w:val="clear" w:color="auto" w:fill="auto"/>
            <w:vAlign w:val="center"/>
            <w:hideMark/>
          </w:tcPr>
          <w:p w14:paraId="6DBE877B"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TYPE</w:t>
            </w:r>
          </w:p>
        </w:tc>
        <w:tc>
          <w:tcPr>
            <w:tcW w:w="65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6060C9" w14:textId="77777777" w:rsidR="004F58C3" w:rsidRPr="004F58C3" w:rsidRDefault="004F58C3" w:rsidP="004F58C3">
            <w:pPr>
              <w:spacing w:after="0" w:line="240" w:lineRule="auto"/>
              <w:jc w:val="center"/>
              <w:rPr>
                <w:rFonts w:ascii="Calibri" w:eastAsia="Times New Roman" w:hAnsi="Calibri" w:cs="Times New Roman"/>
                <w:b/>
                <w:bCs/>
                <w:color w:val="000000"/>
                <w:lang w:val="en-GB" w:eastAsia="en-GB"/>
              </w:rPr>
            </w:pPr>
            <w:r w:rsidRPr="004F58C3">
              <w:rPr>
                <w:rFonts w:ascii="Calibri" w:eastAsia="Times New Roman" w:hAnsi="Calibri" w:cs="Times New Roman"/>
                <w:b/>
                <w:bCs/>
                <w:color w:val="000000"/>
                <w:lang w:val="en-GB" w:eastAsia="en-GB"/>
              </w:rPr>
              <w:t>Ground Floor Location</w:t>
            </w:r>
          </w:p>
        </w:tc>
        <w:tc>
          <w:tcPr>
            <w:tcW w:w="23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6DD676"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c>
          <w:tcPr>
            <w:tcW w:w="23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C945BB" w14:textId="77777777" w:rsidR="004F58C3" w:rsidRPr="004F58C3" w:rsidRDefault="004F58C3" w:rsidP="004F58C3">
            <w:pPr>
              <w:spacing w:after="0" w:line="240" w:lineRule="auto"/>
              <w:jc w:val="center"/>
              <w:rPr>
                <w:rFonts w:ascii="Calibri" w:eastAsia="Times New Roman" w:hAnsi="Calibri" w:cs="Times New Roman"/>
                <w:b/>
                <w:bCs/>
                <w:sz w:val="24"/>
                <w:szCs w:val="24"/>
                <w:lang w:val="en-GB" w:eastAsia="en-GB"/>
              </w:rPr>
            </w:pPr>
            <w:r w:rsidRPr="004F58C3">
              <w:rPr>
                <w:rFonts w:ascii="Calibri" w:eastAsia="Times New Roman" w:hAnsi="Calibri" w:cs="Times New Roman"/>
                <w:b/>
                <w:bCs/>
                <w:sz w:val="24"/>
                <w:szCs w:val="24"/>
                <w:lang w:val="en-GB" w:eastAsia="en-GB"/>
              </w:rPr>
              <w:t> </w:t>
            </w:r>
          </w:p>
        </w:tc>
        <w:tc>
          <w:tcPr>
            <w:tcW w:w="23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85011B" w14:textId="77777777" w:rsidR="004F58C3" w:rsidRPr="004F58C3" w:rsidRDefault="004F58C3" w:rsidP="004F58C3">
            <w:pPr>
              <w:spacing w:after="0" w:line="240" w:lineRule="auto"/>
              <w:jc w:val="center"/>
              <w:rPr>
                <w:rFonts w:ascii="Calibri" w:eastAsia="Times New Roman" w:hAnsi="Calibri" w:cs="Times New Roman"/>
                <w:b/>
                <w:bCs/>
                <w:color w:val="000000"/>
                <w:sz w:val="24"/>
                <w:szCs w:val="24"/>
                <w:lang w:val="en-GB" w:eastAsia="en-GB"/>
              </w:rPr>
            </w:pPr>
            <w:r w:rsidRPr="004F58C3">
              <w:rPr>
                <w:rFonts w:ascii="Calibri" w:eastAsia="Times New Roman" w:hAnsi="Calibri" w:cs="Times New Roman"/>
                <w:b/>
                <w:bCs/>
                <w:color w:val="000000"/>
                <w:sz w:val="24"/>
                <w:szCs w:val="24"/>
                <w:lang w:val="en-GB" w:eastAsia="en-GB"/>
              </w:rPr>
              <w:t> </w:t>
            </w:r>
          </w:p>
        </w:tc>
      </w:tr>
      <w:tr w:rsidR="004F58C3" w:rsidRPr="004F58C3" w14:paraId="1172550A" w14:textId="77777777" w:rsidTr="004F58C3">
        <w:trPr>
          <w:trHeight w:val="509"/>
        </w:trPr>
        <w:tc>
          <w:tcPr>
            <w:tcW w:w="1088" w:type="dxa"/>
            <w:vMerge/>
            <w:tcBorders>
              <w:top w:val="nil"/>
              <w:left w:val="single" w:sz="8" w:space="0" w:color="auto"/>
              <w:bottom w:val="single" w:sz="8" w:space="0" w:color="000000"/>
              <w:right w:val="single" w:sz="8" w:space="0" w:color="auto"/>
            </w:tcBorders>
            <w:vAlign w:val="center"/>
            <w:hideMark/>
          </w:tcPr>
          <w:p w14:paraId="7AAAD25E"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1658" w:type="dxa"/>
            <w:vMerge/>
            <w:tcBorders>
              <w:top w:val="nil"/>
              <w:left w:val="single" w:sz="8" w:space="0" w:color="auto"/>
              <w:bottom w:val="single" w:sz="8" w:space="0" w:color="000000"/>
              <w:right w:val="single" w:sz="8" w:space="0" w:color="auto"/>
            </w:tcBorders>
            <w:vAlign w:val="center"/>
            <w:hideMark/>
          </w:tcPr>
          <w:p w14:paraId="06555591"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6501" w:type="dxa"/>
            <w:vMerge/>
            <w:tcBorders>
              <w:top w:val="nil"/>
              <w:left w:val="single" w:sz="8" w:space="0" w:color="auto"/>
              <w:bottom w:val="single" w:sz="8" w:space="0" w:color="000000"/>
              <w:right w:val="single" w:sz="8" w:space="0" w:color="auto"/>
            </w:tcBorders>
            <w:vAlign w:val="center"/>
            <w:hideMark/>
          </w:tcPr>
          <w:p w14:paraId="12C04111" w14:textId="77777777" w:rsidR="004F58C3" w:rsidRPr="004F58C3" w:rsidRDefault="004F58C3" w:rsidP="004F58C3">
            <w:pPr>
              <w:spacing w:after="0" w:line="240" w:lineRule="auto"/>
              <w:rPr>
                <w:rFonts w:ascii="Calibri" w:eastAsia="Times New Roman" w:hAnsi="Calibri" w:cs="Times New Roman"/>
                <w:b/>
                <w:bCs/>
                <w:color w:val="000000"/>
                <w:lang w:val="en-GB" w:eastAsia="en-GB"/>
              </w:rPr>
            </w:pPr>
          </w:p>
        </w:tc>
        <w:tc>
          <w:tcPr>
            <w:tcW w:w="233" w:type="dxa"/>
            <w:vMerge/>
            <w:tcBorders>
              <w:top w:val="nil"/>
              <w:left w:val="single" w:sz="8" w:space="0" w:color="auto"/>
              <w:bottom w:val="single" w:sz="8" w:space="0" w:color="000000"/>
              <w:right w:val="single" w:sz="8" w:space="0" w:color="auto"/>
            </w:tcBorders>
            <w:vAlign w:val="center"/>
            <w:hideMark/>
          </w:tcPr>
          <w:p w14:paraId="748CF526"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c>
          <w:tcPr>
            <w:tcW w:w="233" w:type="dxa"/>
            <w:vMerge/>
            <w:tcBorders>
              <w:top w:val="nil"/>
              <w:left w:val="single" w:sz="8" w:space="0" w:color="auto"/>
              <w:bottom w:val="single" w:sz="8" w:space="0" w:color="000000"/>
              <w:right w:val="single" w:sz="8" w:space="0" w:color="auto"/>
            </w:tcBorders>
            <w:vAlign w:val="center"/>
            <w:hideMark/>
          </w:tcPr>
          <w:p w14:paraId="5EA5BA0C" w14:textId="77777777" w:rsidR="004F58C3" w:rsidRPr="004F58C3" w:rsidRDefault="004F58C3" w:rsidP="004F58C3">
            <w:pPr>
              <w:spacing w:after="0" w:line="240" w:lineRule="auto"/>
              <w:rPr>
                <w:rFonts w:ascii="Calibri" w:eastAsia="Times New Roman" w:hAnsi="Calibri" w:cs="Times New Roman"/>
                <w:b/>
                <w:bCs/>
                <w:sz w:val="24"/>
                <w:szCs w:val="24"/>
                <w:lang w:val="en-GB" w:eastAsia="en-GB"/>
              </w:rPr>
            </w:pPr>
          </w:p>
        </w:tc>
        <w:tc>
          <w:tcPr>
            <w:tcW w:w="233" w:type="dxa"/>
            <w:vMerge/>
            <w:tcBorders>
              <w:top w:val="nil"/>
              <w:left w:val="single" w:sz="8" w:space="0" w:color="auto"/>
              <w:bottom w:val="single" w:sz="8" w:space="0" w:color="000000"/>
              <w:right w:val="single" w:sz="8" w:space="0" w:color="auto"/>
            </w:tcBorders>
            <w:vAlign w:val="center"/>
            <w:hideMark/>
          </w:tcPr>
          <w:p w14:paraId="16DF5952" w14:textId="77777777" w:rsidR="004F58C3" w:rsidRPr="004F58C3" w:rsidRDefault="004F58C3" w:rsidP="004F58C3">
            <w:pPr>
              <w:spacing w:after="0" w:line="240" w:lineRule="auto"/>
              <w:rPr>
                <w:rFonts w:ascii="Calibri" w:eastAsia="Times New Roman" w:hAnsi="Calibri" w:cs="Times New Roman"/>
                <w:b/>
                <w:bCs/>
                <w:color w:val="000000"/>
                <w:sz w:val="24"/>
                <w:szCs w:val="24"/>
                <w:lang w:val="en-GB" w:eastAsia="en-GB"/>
              </w:rPr>
            </w:pPr>
          </w:p>
        </w:tc>
      </w:tr>
      <w:tr w:rsidR="004F58C3" w:rsidRPr="004F58C3" w14:paraId="6EF7E723" w14:textId="77777777" w:rsidTr="004F58C3">
        <w:trPr>
          <w:trHeight w:val="282"/>
        </w:trPr>
        <w:tc>
          <w:tcPr>
            <w:tcW w:w="1088" w:type="dxa"/>
            <w:tcBorders>
              <w:top w:val="nil"/>
              <w:left w:val="single" w:sz="8" w:space="0" w:color="auto"/>
              <w:bottom w:val="single" w:sz="8" w:space="0" w:color="auto"/>
              <w:right w:val="single" w:sz="4" w:space="0" w:color="auto"/>
            </w:tcBorders>
            <w:shd w:val="clear" w:color="auto" w:fill="auto"/>
            <w:noWrap/>
            <w:vAlign w:val="bottom"/>
            <w:hideMark/>
          </w:tcPr>
          <w:p w14:paraId="6A352796"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lastRenderedPageBreak/>
              <w:t>FG1</w:t>
            </w:r>
          </w:p>
        </w:tc>
        <w:tc>
          <w:tcPr>
            <w:tcW w:w="1658" w:type="dxa"/>
            <w:tcBorders>
              <w:top w:val="nil"/>
              <w:left w:val="nil"/>
              <w:bottom w:val="single" w:sz="8" w:space="0" w:color="auto"/>
              <w:right w:val="nil"/>
            </w:tcBorders>
            <w:shd w:val="clear" w:color="auto" w:fill="auto"/>
            <w:noWrap/>
            <w:vAlign w:val="bottom"/>
            <w:hideMark/>
          </w:tcPr>
          <w:p w14:paraId="143CA639"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Various</w:t>
            </w:r>
          </w:p>
        </w:tc>
        <w:tc>
          <w:tcPr>
            <w:tcW w:w="6501" w:type="dxa"/>
            <w:tcBorders>
              <w:top w:val="nil"/>
              <w:left w:val="single" w:sz="4" w:space="0" w:color="auto"/>
              <w:bottom w:val="single" w:sz="8" w:space="0" w:color="auto"/>
              <w:right w:val="single" w:sz="4" w:space="0" w:color="auto"/>
            </w:tcBorders>
            <w:shd w:val="clear" w:color="auto" w:fill="auto"/>
            <w:noWrap/>
            <w:vAlign w:val="bottom"/>
            <w:hideMark/>
          </w:tcPr>
          <w:p w14:paraId="75C18E6D"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Security  -  confirm all contents are present</w:t>
            </w:r>
          </w:p>
        </w:tc>
        <w:tc>
          <w:tcPr>
            <w:tcW w:w="233" w:type="dxa"/>
            <w:tcBorders>
              <w:top w:val="nil"/>
              <w:left w:val="nil"/>
              <w:bottom w:val="nil"/>
              <w:right w:val="nil"/>
            </w:tcBorders>
            <w:shd w:val="clear" w:color="auto" w:fill="auto"/>
            <w:noWrap/>
            <w:vAlign w:val="bottom"/>
            <w:hideMark/>
          </w:tcPr>
          <w:p w14:paraId="1D81F4DE" w14:textId="77777777" w:rsidR="004F58C3" w:rsidRPr="004F58C3" w:rsidRDefault="004F58C3" w:rsidP="004F58C3">
            <w:pPr>
              <w:spacing w:after="0" w:line="240" w:lineRule="auto"/>
              <w:rPr>
                <w:rFonts w:ascii="Calibri" w:eastAsia="Times New Roman" w:hAnsi="Calibri" w:cs="Times New Roman"/>
                <w:color w:val="000000"/>
                <w:lang w:val="en-GB" w:eastAsia="en-GB"/>
              </w:rPr>
            </w:pPr>
          </w:p>
        </w:tc>
        <w:tc>
          <w:tcPr>
            <w:tcW w:w="233" w:type="dxa"/>
            <w:tcBorders>
              <w:top w:val="nil"/>
              <w:left w:val="single" w:sz="4" w:space="0" w:color="auto"/>
              <w:bottom w:val="single" w:sz="8" w:space="0" w:color="auto"/>
              <w:right w:val="single" w:sz="4" w:space="0" w:color="auto"/>
            </w:tcBorders>
            <w:shd w:val="clear" w:color="auto" w:fill="auto"/>
            <w:noWrap/>
            <w:vAlign w:val="bottom"/>
            <w:hideMark/>
          </w:tcPr>
          <w:p w14:paraId="1D9BB980"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c>
          <w:tcPr>
            <w:tcW w:w="233" w:type="dxa"/>
            <w:tcBorders>
              <w:top w:val="nil"/>
              <w:left w:val="nil"/>
              <w:bottom w:val="single" w:sz="8" w:space="0" w:color="auto"/>
              <w:right w:val="single" w:sz="8" w:space="0" w:color="auto"/>
            </w:tcBorders>
            <w:shd w:val="clear" w:color="auto" w:fill="auto"/>
            <w:noWrap/>
            <w:vAlign w:val="bottom"/>
            <w:hideMark/>
          </w:tcPr>
          <w:p w14:paraId="7A281699" w14:textId="77777777" w:rsidR="004F58C3" w:rsidRPr="004F58C3" w:rsidRDefault="004F58C3" w:rsidP="004F58C3">
            <w:pPr>
              <w:spacing w:after="0" w:line="240" w:lineRule="auto"/>
              <w:rPr>
                <w:rFonts w:ascii="Calibri" w:eastAsia="Times New Roman" w:hAnsi="Calibri" w:cs="Times New Roman"/>
                <w:color w:val="000000"/>
                <w:lang w:val="en-GB" w:eastAsia="en-GB"/>
              </w:rPr>
            </w:pPr>
            <w:r w:rsidRPr="004F58C3">
              <w:rPr>
                <w:rFonts w:ascii="Calibri" w:eastAsia="Times New Roman" w:hAnsi="Calibri" w:cs="Times New Roman"/>
                <w:color w:val="000000"/>
                <w:lang w:val="en-GB" w:eastAsia="en-GB"/>
              </w:rPr>
              <w:t> </w:t>
            </w:r>
          </w:p>
        </w:tc>
      </w:tr>
    </w:tbl>
    <w:p w14:paraId="1CCAEB91" w14:textId="77777777" w:rsidR="007710ED" w:rsidRDefault="007710ED">
      <w:pPr>
        <w:rPr>
          <w:lang w:eastAsia="en-GB"/>
        </w:rPr>
      </w:pPr>
    </w:p>
    <w:p w14:paraId="134F87AE" w14:textId="77777777" w:rsidR="007710ED" w:rsidRDefault="007710ED">
      <w:pPr>
        <w:rPr>
          <w:lang w:eastAsia="en-GB"/>
        </w:rPr>
      </w:pPr>
    </w:p>
    <w:p w14:paraId="418BAC3A" w14:textId="6A242711" w:rsidR="00FF333F" w:rsidRDefault="002C2118" w:rsidP="00DB4A62">
      <w:pPr>
        <w:rPr>
          <w:lang w:eastAsia="en-GB"/>
        </w:rPr>
      </w:pPr>
      <w:r>
        <w:rPr>
          <w:lang w:eastAsia="en-GB"/>
        </w:rPr>
        <w:t>8.3 COSHH</w:t>
      </w:r>
    </w:p>
    <w:p w14:paraId="07FBA15A" w14:textId="4C8C8636" w:rsidR="002C2118" w:rsidRDefault="002C2118" w:rsidP="00DB4A62">
      <w:pPr>
        <w:rPr>
          <w:lang w:eastAsia="en-GB"/>
        </w:rPr>
      </w:pPr>
      <w:r>
        <w:rPr>
          <w:noProof/>
          <w:lang w:val="en-GB" w:eastAsia="en-GB"/>
        </w:rPr>
        <w:drawing>
          <wp:inline distT="0" distB="0" distL="0" distR="0" wp14:anchorId="4605AF57" wp14:editId="2C65EA72">
            <wp:extent cx="5943600" cy="6180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180455"/>
                    </a:xfrm>
                    <a:prstGeom prst="rect">
                      <a:avLst/>
                    </a:prstGeom>
                  </pic:spPr>
                </pic:pic>
              </a:graphicData>
            </a:graphic>
          </wp:inline>
        </w:drawing>
      </w:r>
    </w:p>
    <w:p w14:paraId="7CD7182B" w14:textId="12578154" w:rsidR="002C2118" w:rsidRDefault="002C2118" w:rsidP="00DB4A62">
      <w:pPr>
        <w:rPr>
          <w:lang w:eastAsia="en-GB"/>
        </w:rPr>
      </w:pPr>
    </w:p>
    <w:p w14:paraId="4209214C" w14:textId="77777777" w:rsidR="002C2118" w:rsidRDefault="002C2118" w:rsidP="00DB4A62">
      <w:pPr>
        <w:rPr>
          <w:lang w:eastAsia="en-GB"/>
        </w:rPr>
      </w:pPr>
    </w:p>
    <w:p w14:paraId="1B243311" w14:textId="4DAB80DB" w:rsidR="00FF333F" w:rsidRDefault="00FF333F" w:rsidP="00DB4A62">
      <w:pPr>
        <w:rPr>
          <w:lang w:eastAsia="en-GB"/>
        </w:rPr>
      </w:pPr>
    </w:p>
    <w:p w14:paraId="477B215B" w14:textId="04D65BE5" w:rsidR="00FF333F" w:rsidRDefault="00FF333F" w:rsidP="00DB4A62">
      <w:pPr>
        <w:rPr>
          <w:lang w:eastAsia="en-GB"/>
        </w:rPr>
      </w:pPr>
    </w:p>
    <w:p w14:paraId="2E901DF0" w14:textId="57D1427B" w:rsidR="002E1134" w:rsidRDefault="009D5CD6" w:rsidP="00DB4A62">
      <w:pPr>
        <w:rPr>
          <w:lang w:eastAsia="en-GB"/>
        </w:rPr>
      </w:pPr>
      <w:r>
        <w:rPr>
          <w:noProof/>
          <w:lang w:val="en-GB" w:eastAsia="en-GB"/>
        </w:rPr>
        <w:drawing>
          <wp:inline distT="0" distB="0" distL="0" distR="0" wp14:anchorId="11F04227" wp14:editId="5DFE12BF">
            <wp:extent cx="5943600" cy="3665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665220"/>
                    </a:xfrm>
                    <a:prstGeom prst="rect">
                      <a:avLst/>
                    </a:prstGeom>
                  </pic:spPr>
                </pic:pic>
              </a:graphicData>
            </a:graphic>
          </wp:inline>
        </w:drawing>
      </w:r>
    </w:p>
    <w:p w14:paraId="7FFD46C2" w14:textId="3879E17E" w:rsidR="002E1134" w:rsidRDefault="002E1134" w:rsidP="00DB4A62">
      <w:pPr>
        <w:rPr>
          <w:lang w:eastAsia="en-GB"/>
        </w:rPr>
      </w:pPr>
    </w:p>
    <w:p w14:paraId="36CC7A1D" w14:textId="702E2726" w:rsidR="002E1134" w:rsidRDefault="002C2118" w:rsidP="00DB4A62">
      <w:pPr>
        <w:rPr>
          <w:lang w:eastAsia="en-GB"/>
        </w:rPr>
      </w:pPr>
      <w:r>
        <w:rPr>
          <w:noProof/>
          <w:lang w:val="en-GB" w:eastAsia="en-GB"/>
        </w:rPr>
        <w:lastRenderedPageBreak/>
        <w:drawing>
          <wp:inline distT="0" distB="0" distL="0" distR="0" wp14:anchorId="35A0C93A" wp14:editId="623BF96D">
            <wp:extent cx="5943600" cy="3779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779520"/>
                    </a:xfrm>
                    <a:prstGeom prst="rect">
                      <a:avLst/>
                    </a:prstGeom>
                  </pic:spPr>
                </pic:pic>
              </a:graphicData>
            </a:graphic>
          </wp:inline>
        </w:drawing>
      </w:r>
    </w:p>
    <w:p w14:paraId="5538BE5A" w14:textId="5FA63488" w:rsidR="002E1134" w:rsidRDefault="009D5CD6" w:rsidP="00DB4A62">
      <w:pPr>
        <w:rPr>
          <w:lang w:eastAsia="en-GB"/>
        </w:rPr>
      </w:pPr>
      <w:r>
        <w:rPr>
          <w:noProof/>
          <w:lang w:val="en-GB" w:eastAsia="en-GB"/>
        </w:rPr>
        <w:lastRenderedPageBreak/>
        <w:drawing>
          <wp:inline distT="0" distB="0" distL="0" distR="0" wp14:anchorId="063A2FE2" wp14:editId="4734F983">
            <wp:extent cx="5943600" cy="5834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834380"/>
                    </a:xfrm>
                    <a:prstGeom prst="rect">
                      <a:avLst/>
                    </a:prstGeom>
                  </pic:spPr>
                </pic:pic>
              </a:graphicData>
            </a:graphic>
          </wp:inline>
        </w:drawing>
      </w:r>
    </w:p>
    <w:p w14:paraId="2D012B78" w14:textId="7D6DB7C0" w:rsidR="002E1134" w:rsidRDefault="002E1134" w:rsidP="00DB4A62">
      <w:pPr>
        <w:rPr>
          <w:lang w:eastAsia="en-GB"/>
        </w:rPr>
      </w:pPr>
    </w:p>
    <w:p w14:paraId="752F2D18" w14:textId="2E2191B9" w:rsidR="002E1134" w:rsidRDefault="002E1134" w:rsidP="00DB4A62">
      <w:pPr>
        <w:rPr>
          <w:lang w:eastAsia="en-GB"/>
        </w:rPr>
      </w:pPr>
    </w:p>
    <w:p w14:paraId="58E02A04" w14:textId="00BBE6C5" w:rsidR="002E1134" w:rsidRDefault="002E1134" w:rsidP="00DB4A62">
      <w:pPr>
        <w:rPr>
          <w:lang w:eastAsia="en-GB"/>
        </w:rPr>
      </w:pPr>
    </w:p>
    <w:p w14:paraId="4390BBF4" w14:textId="689003B3" w:rsidR="002E1134" w:rsidRDefault="002E1134" w:rsidP="00DB4A62">
      <w:pPr>
        <w:rPr>
          <w:lang w:eastAsia="en-GB"/>
        </w:rPr>
      </w:pPr>
    </w:p>
    <w:p w14:paraId="77EAE1E9" w14:textId="5570BFB6" w:rsidR="002E1134" w:rsidRDefault="002E1134" w:rsidP="00DB4A62">
      <w:pPr>
        <w:rPr>
          <w:lang w:eastAsia="en-GB"/>
        </w:rPr>
      </w:pPr>
    </w:p>
    <w:p w14:paraId="33B3A212" w14:textId="1F73674D" w:rsidR="002E1134" w:rsidRDefault="002E1134" w:rsidP="00DB4A62">
      <w:pPr>
        <w:rPr>
          <w:lang w:eastAsia="en-GB"/>
        </w:rPr>
      </w:pPr>
    </w:p>
    <w:p w14:paraId="76A99ABB" w14:textId="54CB2722" w:rsidR="002E1134" w:rsidRDefault="009D5CD6" w:rsidP="00DB4A62">
      <w:pPr>
        <w:rPr>
          <w:lang w:eastAsia="en-GB"/>
        </w:rPr>
      </w:pPr>
      <w:r>
        <w:rPr>
          <w:noProof/>
          <w:lang w:val="en-GB" w:eastAsia="en-GB"/>
        </w:rPr>
        <w:lastRenderedPageBreak/>
        <w:drawing>
          <wp:inline distT="0" distB="0" distL="0" distR="0" wp14:anchorId="10A92643" wp14:editId="3DC9A65A">
            <wp:extent cx="5943600" cy="46964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696460"/>
                    </a:xfrm>
                    <a:prstGeom prst="rect">
                      <a:avLst/>
                    </a:prstGeom>
                  </pic:spPr>
                </pic:pic>
              </a:graphicData>
            </a:graphic>
          </wp:inline>
        </w:drawing>
      </w:r>
    </w:p>
    <w:p w14:paraId="162ACBD4" w14:textId="2465B5F9" w:rsidR="002E1134" w:rsidRDefault="009D5CD6" w:rsidP="00DB4A62">
      <w:pPr>
        <w:rPr>
          <w:lang w:eastAsia="en-GB"/>
        </w:rPr>
      </w:pPr>
      <w:r>
        <w:rPr>
          <w:noProof/>
          <w:lang w:val="en-GB" w:eastAsia="en-GB"/>
        </w:rPr>
        <w:drawing>
          <wp:inline distT="0" distB="0" distL="0" distR="0" wp14:anchorId="6D02D63D" wp14:editId="239BFEF3">
            <wp:extent cx="5943600" cy="28352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35275"/>
                    </a:xfrm>
                    <a:prstGeom prst="rect">
                      <a:avLst/>
                    </a:prstGeom>
                  </pic:spPr>
                </pic:pic>
              </a:graphicData>
            </a:graphic>
          </wp:inline>
        </w:drawing>
      </w:r>
    </w:p>
    <w:p w14:paraId="15EF0885" w14:textId="60E96BB5" w:rsidR="002E1134" w:rsidRDefault="002E1134" w:rsidP="00DB4A62">
      <w:pPr>
        <w:rPr>
          <w:lang w:eastAsia="en-GB"/>
        </w:rPr>
      </w:pPr>
    </w:p>
    <w:p w14:paraId="75D5E421" w14:textId="5AE4581B" w:rsidR="002E1134" w:rsidRDefault="002E1134" w:rsidP="00DB4A62">
      <w:pPr>
        <w:rPr>
          <w:lang w:eastAsia="en-GB"/>
        </w:rPr>
      </w:pPr>
    </w:p>
    <w:p w14:paraId="0514F421" w14:textId="4B1EBD5A" w:rsidR="002E1134" w:rsidRDefault="002E1134" w:rsidP="00DB4A62">
      <w:pPr>
        <w:rPr>
          <w:lang w:eastAsia="en-GB"/>
        </w:rPr>
      </w:pPr>
    </w:p>
    <w:p w14:paraId="755313E9" w14:textId="290A23B9" w:rsidR="002E1134" w:rsidRDefault="002E1134" w:rsidP="00DB4A62">
      <w:pPr>
        <w:rPr>
          <w:lang w:eastAsia="en-GB"/>
        </w:rPr>
      </w:pPr>
    </w:p>
    <w:p w14:paraId="05094195" w14:textId="77777777" w:rsidR="002E1134" w:rsidRDefault="002E1134" w:rsidP="00DB4A62">
      <w:pPr>
        <w:rPr>
          <w:lang w:eastAsia="en-GB"/>
        </w:rPr>
      </w:pPr>
    </w:p>
    <w:p w14:paraId="7EF7B688" w14:textId="14209842" w:rsidR="00FF333F" w:rsidRDefault="00FF333F" w:rsidP="00DB4A62">
      <w:pPr>
        <w:rPr>
          <w:lang w:eastAsia="en-GB"/>
        </w:rPr>
      </w:pPr>
    </w:p>
    <w:p w14:paraId="417DD05A" w14:textId="4D4982E4" w:rsidR="00FF333F" w:rsidRDefault="00FF333F" w:rsidP="00DB4A62">
      <w:pPr>
        <w:rPr>
          <w:lang w:eastAsia="en-GB"/>
        </w:rPr>
      </w:pPr>
    </w:p>
    <w:p w14:paraId="1A7A8DCF" w14:textId="6E4CB67F" w:rsidR="00FF333F" w:rsidRPr="00DB4A62" w:rsidRDefault="00FF333F" w:rsidP="00DB4A62">
      <w:pPr>
        <w:rPr>
          <w:lang w:eastAsia="en-GB"/>
        </w:rPr>
      </w:pPr>
    </w:p>
    <w:sectPr w:rsidR="00FF333F" w:rsidRPr="00DB4A62" w:rsidSect="006F3E05">
      <w:headerReference w:type="default" r:id="rId31"/>
      <w:footerReference w:type="default" r:id="rId32"/>
      <w:headerReference w:type="first" r:id="rId33"/>
      <w:footerReference w:type="first" r:id="rId34"/>
      <w:pgSz w:w="12240" w:h="15840"/>
      <w:pgMar w:top="1276"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CE953" w14:textId="77777777" w:rsidR="00C12A78" w:rsidRDefault="00C12A78" w:rsidP="00EE7717">
      <w:pPr>
        <w:spacing w:after="0" w:line="240" w:lineRule="auto"/>
      </w:pPr>
      <w:r>
        <w:separator/>
      </w:r>
    </w:p>
  </w:endnote>
  <w:endnote w:type="continuationSeparator" w:id="0">
    <w:p w14:paraId="415FABCE" w14:textId="77777777" w:rsidR="00C12A78" w:rsidRDefault="00C12A78" w:rsidP="00EE7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algun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B7E8C" w14:textId="77777777" w:rsidR="001E49FE" w:rsidRDefault="001E49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E7886" w14:textId="77777777" w:rsidR="001E49FE" w:rsidRDefault="001E49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3E98C" w14:textId="77777777" w:rsidR="001E49FE" w:rsidRDefault="001E49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9989400"/>
      <w:docPartObj>
        <w:docPartGallery w:val="Page Numbers (Bottom of Page)"/>
        <w:docPartUnique/>
      </w:docPartObj>
    </w:sdtPr>
    <w:sdtEndPr>
      <w:rPr>
        <w:noProof/>
      </w:rPr>
    </w:sdtEndPr>
    <w:sdtContent>
      <w:p w14:paraId="1C708043" w14:textId="5DF6FA22" w:rsidR="001E49FE" w:rsidRDefault="001E49FE">
        <w:pPr>
          <w:pStyle w:val="Footer"/>
          <w:jc w:val="right"/>
        </w:pPr>
        <w:r>
          <w:rPr>
            <w:noProof/>
            <w:lang w:val="en-GB" w:eastAsia="en-GB"/>
          </w:rPr>
          <mc:AlternateContent>
            <mc:Choice Requires="wps">
              <w:drawing>
                <wp:anchor distT="0" distB="0" distL="114300" distR="114300" simplePos="0" relativeHeight="251661824" behindDoc="0" locked="0" layoutInCell="1" allowOverlap="1" wp14:anchorId="48B5D477" wp14:editId="02A4A271">
                  <wp:simplePos x="0" y="0"/>
                  <wp:positionH relativeFrom="column">
                    <wp:posOffset>-485775</wp:posOffset>
                  </wp:positionH>
                  <wp:positionV relativeFrom="paragraph">
                    <wp:posOffset>-30480</wp:posOffset>
                  </wp:positionV>
                  <wp:extent cx="2996565" cy="485775"/>
                  <wp:effectExtent l="0" t="0" r="3810" b="190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C0B60" w14:textId="77777777" w:rsidR="001E49FE" w:rsidRPr="008920C0" w:rsidRDefault="001E49FE" w:rsidP="008920C0">
                              <w:pPr>
                                <w:pStyle w:val="NoSpacing"/>
                                <w:rPr>
                                  <w:rFonts w:ascii="Calibri" w:hAnsi="Calibri"/>
                                </w:rPr>
                              </w:pPr>
                              <w:r>
                                <w:rPr>
                                  <w:rFonts w:ascii="Calibri" w:hAnsi="Calibri"/>
                                </w:rPr>
                                <w:t>Pollution Prevention Response Plan</w:t>
                              </w:r>
                            </w:p>
                            <w:p w14:paraId="0A1D2F94" w14:textId="766DB6AE" w:rsidR="001E49FE" w:rsidRPr="008920C0" w:rsidRDefault="001E49FE" w:rsidP="008920C0">
                              <w:pPr>
                                <w:pStyle w:val="NoSpacing"/>
                                <w:rPr>
                                  <w:rFonts w:ascii="Calibri" w:hAnsi="Calibri"/>
                                </w:rPr>
                              </w:pPr>
                              <w:r>
                                <w:rPr>
                                  <w:rFonts w:ascii="Calibri" w:hAnsi="Calibri"/>
                                </w:rPr>
                                <w:t>Digital Realty Crawley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B5D477" id="_x0000_t202" coordsize="21600,21600" o:spt="202" path="m,l,21600r21600,l21600,xe">
                  <v:stroke joinstyle="miter"/>
                  <v:path gradientshapeok="t" o:connecttype="rect"/>
                </v:shapetype>
                <v:shape id="Text Box 6" o:spid="_x0000_s1026" type="#_x0000_t202" style="position:absolute;left:0;text-align:left;margin-left:-38.25pt;margin-top:-2.4pt;width:235.95pt;height:3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" filled="f" stroked="f">
                  <v:textbox>
                    <w:txbxContent>
                      <w:p w14:paraId="150C0B60" w14:textId="77777777" w:rsidR="001E49FE" w:rsidRPr="008920C0" w:rsidRDefault="001E49FE" w:rsidP="008920C0">
                        <w:pPr>
                          <w:pStyle w:val="NoSpacing"/>
                          <w:rPr>
                            <w:rFonts w:ascii="Calibri" w:hAnsi="Calibri"/>
                          </w:rPr>
                        </w:pPr>
                        <w:r>
                          <w:rPr>
                            <w:rFonts w:ascii="Calibri" w:hAnsi="Calibri"/>
                          </w:rPr>
                          <w:t>Pollution Prevention Response Plan</w:t>
                        </w:r>
                      </w:p>
                      <w:p w14:paraId="0A1D2F94" w14:textId="766DB6AE" w:rsidR="001E49FE" w:rsidRPr="008920C0" w:rsidRDefault="001E49FE" w:rsidP="008920C0">
                        <w:pPr>
                          <w:pStyle w:val="NoSpacing"/>
                          <w:rPr>
                            <w:rFonts w:ascii="Calibri" w:hAnsi="Calibri"/>
                          </w:rPr>
                        </w:pPr>
                        <w:r>
                          <w:rPr>
                            <w:rFonts w:ascii="Calibri" w:hAnsi="Calibri"/>
                          </w:rPr>
                          <w:t>Digital Realty Crawley 2</w:t>
                        </w:r>
                      </w:p>
                    </w:txbxContent>
                  </v:textbox>
                </v:shape>
              </w:pict>
            </mc:Fallback>
          </mc:AlternateContent>
        </w:r>
        <w:r>
          <w:rPr>
            <w:noProof/>
            <w:lang w:val="en-GB" w:eastAsia="en-GB"/>
          </w:rPr>
          <mc:AlternateContent>
            <mc:Choice Requires="wps">
              <w:drawing>
                <wp:anchor distT="0" distB="0" distL="114300" distR="114300" simplePos="0" relativeHeight="251660800" behindDoc="0" locked="0" layoutInCell="1" allowOverlap="1" wp14:anchorId="00F867ED" wp14:editId="54B79C48">
                  <wp:simplePos x="0" y="0"/>
                  <wp:positionH relativeFrom="column">
                    <wp:posOffset>-381000</wp:posOffset>
                  </wp:positionH>
                  <wp:positionV relativeFrom="paragraph">
                    <wp:posOffset>-30480</wp:posOffset>
                  </wp:positionV>
                  <wp:extent cx="6638925" cy="0"/>
                  <wp:effectExtent l="9525" t="7620" r="9525" b="1143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7B8B84" id="_x0000_t32" coordsize="21600,21600" o:spt="32" o:oned="t" path="m,l21600,21600e" filled="f">
                  <v:path arrowok="t" fillok="f" o:connecttype="none"/>
                  <o:lock v:ext="edit" shapetype="t"/>
                </v:shapetype>
                <v:shape id="AutoShape 5" o:spid="_x0000_s1026" type="#_x0000_t32" style="position:absolute;margin-left:-30pt;margin-top:-2.4pt;width:522.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"/>
              </w:pict>
            </mc:Fallback>
          </mc:AlternateContent>
        </w:r>
        <w:r>
          <w:fldChar w:fldCharType="begin"/>
        </w:r>
        <w:r>
          <w:instrText xml:space="preserve"> PAGE   \* MERGEFORMAT </w:instrText>
        </w:r>
        <w:r>
          <w:fldChar w:fldCharType="separate"/>
        </w:r>
        <w:r>
          <w:rPr>
            <w:noProof/>
          </w:rPr>
          <w:t>14</w:t>
        </w:r>
        <w:r>
          <w:rPr>
            <w:noProof/>
          </w:rPr>
          <w:fldChar w:fldCharType="end"/>
        </w:r>
      </w:p>
    </w:sdtContent>
  </w:sdt>
  <w:p w14:paraId="1CB7021B" w14:textId="77777777" w:rsidR="001E49FE" w:rsidRDefault="001E49FE">
    <w:pPr>
      <w:pStyle w:val="Footer"/>
    </w:pPr>
  </w:p>
  <w:p w14:paraId="46D46A97" w14:textId="77777777" w:rsidR="001E49FE" w:rsidRDefault="001E49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24A94" w14:textId="77777777" w:rsidR="001E49FE" w:rsidRDefault="001E49FE">
    <w:pPr>
      <w:pStyle w:val="Footer"/>
      <w:jc w:val="right"/>
    </w:pPr>
    <w:r>
      <w:rPr>
        <w:noProof/>
        <w:lang w:val="en-GB" w:eastAsia="en-GB"/>
      </w:rPr>
      <mc:AlternateContent>
        <mc:Choice Requires="wps">
          <w:drawing>
            <wp:anchor distT="0" distB="0" distL="114300" distR="114300" simplePos="0" relativeHeight="251658752" behindDoc="0" locked="0" layoutInCell="1" allowOverlap="1" wp14:anchorId="78B92F10" wp14:editId="734F6ED2">
              <wp:simplePos x="0" y="0"/>
              <wp:positionH relativeFrom="column">
                <wp:posOffset>-476250</wp:posOffset>
              </wp:positionH>
              <wp:positionV relativeFrom="paragraph">
                <wp:posOffset>26670</wp:posOffset>
              </wp:positionV>
              <wp:extent cx="1876425" cy="40957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82F22" w14:textId="77777777" w:rsidR="001E49FE" w:rsidRPr="003E2912" w:rsidRDefault="001E49FE" w:rsidP="003E2912">
                          <w:pPr>
                            <w:pStyle w:val="NoSpacing"/>
                            <w:rPr>
                              <w:sz w:val="20"/>
                            </w:rPr>
                          </w:pPr>
                          <w:r>
                            <w:rPr>
                              <w:sz w:val="20"/>
                            </w:rPr>
                            <w:t xml:space="preserve">Simulated </w:t>
                          </w:r>
                          <w:r w:rsidRPr="003E2912">
                            <w:rPr>
                              <w:sz w:val="20"/>
                            </w:rPr>
                            <w:t>Mains Fail Test</w:t>
                          </w:r>
                          <w:r>
                            <w:rPr>
                              <w:sz w:val="20"/>
                            </w:rPr>
                            <w:t xml:space="preserve"> 2015</w:t>
                          </w:r>
                        </w:p>
                        <w:p w14:paraId="502529E8" w14:textId="77777777" w:rsidR="001E49FE" w:rsidRPr="003E2912" w:rsidRDefault="001E49FE" w:rsidP="003E2912">
                          <w:pPr>
                            <w:pStyle w:val="NoSpacing"/>
                            <w:rPr>
                              <w:sz w:val="20"/>
                            </w:rPr>
                          </w:pPr>
                          <w:r w:rsidRPr="003E2912">
                            <w:rPr>
                              <w:sz w:val="20"/>
                            </w:rPr>
                            <w:t>Digital Realty Amsterdam</w:t>
                          </w:r>
                        </w:p>
                        <w:p w14:paraId="3CC57B2E" w14:textId="77777777" w:rsidR="001E49FE" w:rsidRDefault="001E49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B92F10" id="_x0000_t202" coordsize="21600,21600" o:spt="202" path="m,l,21600r21600,l21600,xe">
              <v:stroke joinstyle="miter"/>
              <v:path gradientshapeok="t" o:connecttype="rect"/>
            </v:shapetype>
            <v:shape id="Text Box 2" o:spid="_x0000_s1027" type="#_x0000_t202" style="position:absolute;left:0;text-align:left;margin-left:-37.5pt;margin-top:2.1pt;width:147.75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" filled="f" stroked="f">
              <v:textbox>
                <w:txbxContent>
                  <w:p w14:paraId="75A82F22" w14:textId="77777777" w:rsidR="001E49FE" w:rsidRPr="003E2912" w:rsidRDefault="001E49FE" w:rsidP="003E2912">
                    <w:pPr>
                      <w:pStyle w:val="NoSpacing"/>
                      <w:rPr>
                        <w:sz w:val="20"/>
                      </w:rPr>
                    </w:pPr>
                    <w:r>
                      <w:rPr>
                        <w:sz w:val="20"/>
                      </w:rPr>
                      <w:t xml:space="preserve">Simulated </w:t>
                    </w:r>
                    <w:r w:rsidRPr="003E2912">
                      <w:rPr>
                        <w:sz w:val="20"/>
                      </w:rPr>
                      <w:t>Mains Fail Test</w:t>
                    </w:r>
                    <w:r>
                      <w:rPr>
                        <w:sz w:val="20"/>
                      </w:rPr>
                      <w:t xml:space="preserve"> 2015</w:t>
                    </w:r>
                  </w:p>
                  <w:p w14:paraId="502529E8" w14:textId="77777777" w:rsidR="001E49FE" w:rsidRPr="003E2912" w:rsidRDefault="001E49FE" w:rsidP="003E2912">
                    <w:pPr>
                      <w:pStyle w:val="NoSpacing"/>
                      <w:rPr>
                        <w:sz w:val="20"/>
                      </w:rPr>
                    </w:pPr>
                    <w:r w:rsidRPr="003E2912">
                      <w:rPr>
                        <w:sz w:val="20"/>
                      </w:rPr>
                      <w:t>Digital Realty Amsterdam</w:t>
                    </w:r>
                  </w:p>
                  <w:p w14:paraId="3CC57B2E" w14:textId="77777777" w:rsidR="001E49FE" w:rsidRDefault="001E49FE"/>
                </w:txbxContent>
              </v:textbox>
            </v:shape>
          </w:pict>
        </mc:Fallback>
      </mc:AlternateContent>
    </w:r>
    <w:sdt>
      <w:sdtPr>
        <w:id w:val="1238910874"/>
        <w:docPartObj>
          <w:docPartGallery w:val="Page Numbers (Bottom of Page)"/>
          <w:docPartUnique/>
        </w:docPartObj>
      </w:sdtPr>
      <w:sdtEndPr>
        <w:rPr>
          <w:noProof/>
        </w:rPr>
      </w:sdtEndPr>
      <w:sdtContent>
        <w:r>
          <w:rPr>
            <w:noProof/>
            <w:lang w:val="en-GB" w:eastAsia="en-GB"/>
          </w:rPr>
          <mc:AlternateContent>
            <mc:Choice Requires="wps">
              <w:drawing>
                <wp:anchor distT="0" distB="0" distL="114300" distR="114300" simplePos="0" relativeHeight="251657728" behindDoc="0" locked="0" layoutInCell="1" allowOverlap="1" wp14:anchorId="495B71CA" wp14:editId="542923D4">
                  <wp:simplePos x="0" y="0"/>
                  <wp:positionH relativeFrom="column">
                    <wp:posOffset>-476250</wp:posOffset>
                  </wp:positionH>
                  <wp:positionV relativeFrom="paragraph">
                    <wp:posOffset>-30480</wp:posOffset>
                  </wp:positionV>
                  <wp:extent cx="6724650" cy="0"/>
                  <wp:effectExtent l="9525" t="7620" r="9525" b="114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7B5624" id="_x0000_t32" coordsize="21600,21600" o:spt="32" o:oned="t" path="m,l21600,21600e" filled="f">
                  <v:path arrowok="t" fillok="f" o:connecttype="none"/>
                  <o:lock v:ext="edit" shapetype="t"/>
                </v:shapetype>
                <v:shape id="AutoShape 2" o:spid="_x0000_s1026" type="#_x0000_t32" style="position:absolute;margin-left:-37.5pt;margin-top:-2.4pt;width:52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"/>
              </w:pict>
            </mc:Fallback>
          </mc:AlternateContent>
        </w:r>
        <w:r>
          <w:fldChar w:fldCharType="begin"/>
        </w:r>
        <w:r>
          <w:instrText xml:space="preserve"> PAGE   \* MERGEFORMAT </w:instrText>
        </w:r>
        <w:r>
          <w:fldChar w:fldCharType="separate"/>
        </w:r>
        <w:r>
          <w:rPr>
            <w:noProof/>
          </w:rPr>
          <w:t>1</w:t>
        </w:r>
        <w:r>
          <w:rPr>
            <w:noProof/>
          </w:rPr>
          <w:fldChar w:fldCharType="end"/>
        </w:r>
      </w:sdtContent>
    </w:sdt>
  </w:p>
  <w:p w14:paraId="7F135BA3" w14:textId="77777777" w:rsidR="001E49FE" w:rsidRDefault="001E49FE">
    <w:pPr>
      <w:pStyle w:val="Footer"/>
    </w:pPr>
  </w:p>
  <w:p w14:paraId="491C4431" w14:textId="77777777" w:rsidR="001E49FE" w:rsidRDefault="001E49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AE16F" w14:textId="77777777" w:rsidR="00C12A78" w:rsidRDefault="00C12A78" w:rsidP="00EE7717">
      <w:pPr>
        <w:spacing w:after="0" w:line="240" w:lineRule="auto"/>
      </w:pPr>
      <w:r>
        <w:separator/>
      </w:r>
    </w:p>
  </w:footnote>
  <w:footnote w:type="continuationSeparator" w:id="0">
    <w:p w14:paraId="0361C6BE" w14:textId="77777777" w:rsidR="00C12A78" w:rsidRDefault="00C12A78" w:rsidP="00EE7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AB828" w14:textId="77777777" w:rsidR="001E49FE" w:rsidRDefault="001E49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12CCB" w14:textId="77777777" w:rsidR="001E49FE" w:rsidRDefault="001E49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681C2" w14:textId="77777777" w:rsidR="001E49FE" w:rsidRDefault="001E49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39FEA" w14:textId="77777777" w:rsidR="001E49FE" w:rsidRDefault="001E49FE">
    <w:pPr>
      <w:pStyle w:val="Header"/>
    </w:pPr>
    <w:r>
      <w:rPr>
        <w:noProof/>
        <w:lang w:val="en-GB" w:eastAsia="en-GB"/>
      </w:rPr>
      <w:drawing>
        <wp:anchor distT="0" distB="0" distL="114300" distR="114300" simplePos="0" relativeHeight="251654656" behindDoc="0" locked="0" layoutInCell="1" allowOverlap="1" wp14:anchorId="6DC5EBAE" wp14:editId="5CEF75A2">
          <wp:simplePos x="0" y="0"/>
          <wp:positionH relativeFrom="column">
            <wp:posOffset>4867275</wp:posOffset>
          </wp:positionH>
          <wp:positionV relativeFrom="paragraph">
            <wp:posOffset>-161925</wp:posOffset>
          </wp:positionV>
          <wp:extent cx="1400175" cy="3431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0175" cy="34318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9776" behindDoc="0" locked="0" layoutInCell="1" allowOverlap="1" wp14:anchorId="3EC2046D" wp14:editId="3430A1A4">
              <wp:simplePos x="0" y="0"/>
              <wp:positionH relativeFrom="column">
                <wp:posOffset>-381000</wp:posOffset>
              </wp:positionH>
              <wp:positionV relativeFrom="paragraph">
                <wp:posOffset>190500</wp:posOffset>
              </wp:positionV>
              <wp:extent cx="6638925" cy="0"/>
              <wp:effectExtent l="9525" t="9525" r="9525" b="952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E29FF2" id="_x0000_t32" coordsize="21600,21600" o:spt="32" o:oned="t" path="m,l21600,21600e" filled="f">
              <v:path arrowok="t" fillok="f" o:connecttype="none"/>
              <o:lock v:ext="edit" shapetype="t"/>
            </v:shapetype>
            <v:shape id="AutoShape 4" o:spid="_x0000_s1026" type="#_x0000_t32" style="position:absolute;margin-left:-30pt;margin-top:15pt;width:522.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sHQIAADw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"/>
          </w:pict>
        </mc:Fallback>
      </mc:AlternateContent>
    </w:r>
  </w:p>
  <w:p w14:paraId="12539B31" w14:textId="77777777" w:rsidR="001E49FE" w:rsidRDefault="001E49F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09D54" w14:textId="77777777" w:rsidR="001E49FE" w:rsidRDefault="001E49FE">
    <w:pPr>
      <w:pStyle w:val="Header"/>
    </w:pPr>
    <w:r>
      <w:rPr>
        <w:noProof/>
        <w:lang w:val="en-GB" w:eastAsia="en-GB"/>
      </w:rPr>
      <w:drawing>
        <wp:anchor distT="0" distB="0" distL="114300" distR="114300" simplePos="0" relativeHeight="251655680" behindDoc="0" locked="0" layoutInCell="1" allowOverlap="1" wp14:anchorId="1222B52F" wp14:editId="588D871E">
          <wp:simplePos x="0" y="0"/>
          <wp:positionH relativeFrom="column">
            <wp:posOffset>5029200</wp:posOffset>
          </wp:positionH>
          <wp:positionV relativeFrom="paragraph">
            <wp:posOffset>-110490</wp:posOffset>
          </wp:positionV>
          <wp:extent cx="1349122" cy="33066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122" cy="33066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632" behindDoc="0" locked="0" layoutInCell="1" allowOverlap="1" wp14:anchorId="488568D5" wp14:editId="4113928A">
          <wp:simplePos x="0" y="0"/>
          <wp:positionH relativeFrom="column">
            <wp:posOffset>5029200</wp:posOffset>
          </wp:positionH>
          <wp:positionV relativeFrom="paragraph">
            <wp:posOffset>-158115</wp:posOffset>
          </wp:positionV>
          <wp:extent cx="1349122" cy="33066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122" cy="33066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6704" behindDoc="0" locked="0" layoutInCell="1" allowOverlap="1" wp14:anchorId="22F354F0" wp14:editId="6C0E394D">
              <wp:simplePos x="0" y="0"/>
              <wp:positionH relativeFrom="column">
                <wp:posOffset>-419100</wp:posOffset>
              </wp:positionH>
              <wp:positionV relativeFrom="paragraph">
                <wp:posOffset>219075</wp:posOffset>
              </wp:positionV>
              <wp:extent cx="6724650" cy="0"/>
              <wp:effectExtent l="9525" t="9525" r="9525" b="952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DC49D1" id="_x0000_t32" coordsize="21600,21600" o:spt="32" o:oned="t" path="m,l21600,21600e" filled="f">
              <v:path arrowok="t" fillok="f" o:connecttype="none"/>
              <o:lock v:ext="edit" shapetype="t"/>
            </v:shapetype>
            <v:shape id="AutoShape 1" o:spid="_x0000_s1026" type="#_x0000_t32" style="position:absolute;margin-left:-33pt;margin-top:17.25pt;width:529.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ZvIA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"/>
          </w:pict>
        </mc:Fallback>
      </mc:AlternateContent>
    </w:r>
  </w:p>
  <w:p w14:paraId="5982F5AA" w14:textId="77777777" w:rsidR="001E49FE" w:rsidRDefault="001E49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44465"/>
    <w:multiLevelType w:val="hybridMultilevel"/>
    <w:tmpl w:val="2334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6389F"/>
    <w:multiLevelType w:val="hybridMultilevel"/>
    <w:tmpl w:val="1DF0D838"/>
    <w:lvl w:ilvl="0" w:tplc="FFBEC1D8">
      <w:numFmt w:val="bullet"/>
      <w:lvlText w:val="-"/>
      <w:lvlJc w:val="left"/>
      <w:pPr>
        <w:tabs>
          <w:tab w:val="num" w:pos="720"/>
        </w:tabs>
        <w:ind w:left="720" w:hanging="360"/>
      </w:pPr>
      <w:rPr>
        <w:rFonts w:ascii="Calibri" w:eastAsia="Times New Roman" w:hAnsi="Calibri"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3D24FB"/>
    <w:multiLevelType w:val="hybridMultilevel"/>
    <w:tmpl w:val="C0EA7146"/>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 w15:restartNumberingAfterBreak="0">
    <w:nsid w:val="19AB6CBD"/>
    <w:multiLevelType w:val="hybridMultilevel"/>
    <w:tmpl w:val="DA72DB74"/>
    <w:lvl w:ilvl="0" w:tplc="6B1C9EA0">
      <w:start w:val="2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962648"/>
    <w:multiLevelType w:val="hybridMultilevel"/>
    <w:tmpl w:val="B652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0236A"/>
    <w:multiLevelType w:val="hybridMultilevel"/>
    <w:tmpl w:val="D5884714"/>
    <w:lvl w:ilvl="0" w:tplc="D4CC24F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902165"/>
    <w:multiLevelType w:val="hybridMultilevel"/>
    <w:tmpl w:val="CCA4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801783"/>
    <w:multiLevelType w:val="hybridMultilevel"/>
    <w:tmpl w:val="2C2E33B8"/>
    <w:lvl w:ilvl="0" w:tplc="BB2408C8">
      <w:start w:val="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2C70F5"/>
    <w:multiLevelType w:val="hybridMultilevel"/>
    <w:tmpl w:val="C6E86FBA"/>
    <w:lvl w:ilvl="0" w:tplc="B964E68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BC232B"/>
    <w:multiLevelType w:val="hybridMultilevel"/>
    <w:tmpl w:val="9D10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D3050A"/>
    <w:multiLevelType w:val="hybridMultilevel"/>
    <w:tmpl w:val="B0A65E66"/>
    <w:lvl w:ilvl="0" w:tplc="7E9C90D4">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A20B0C"/>
    <w:multiLevelType w:val="hybridMultilevel"/>
    <w:tmpl w:val="FEDE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5067678">
    <w:abstractNumId w:val="3"/>
  </w:num>
  <w:num w:numId="2" w16cid:durableId="2101679453">
    <w:abstractNumId w:val="7"/>
  </w:num>
  <w:num w:numId="3" w16cid:durableId="32778155">
    <w:abstractNumId w:val="1"/>
  </w:num>
  <w:num w:numId="4" w16cid:durableId="1274821029">
    <w:abstractNumId w:val="10"/>
  </w:num>
  <w:num w:numId="5" w16cid:durableId="108546673">
    <w:abstractNumId w:val="5"/>
  </w:num>
  <w:num w:numId="6" w16cid:durableId="2004964792">
    <w:abstractNumId w:val="11"/>
  </w:num>
  <w:num w:numId="7" w16cid:durableId="2015574664">
    <w:abstractNumId w:val="2"/>
  </w:num>
  <w:num w:numId="8" w16cid:durableId="746079129">
    <w:abstractNumId w:val="0"/>
  </w:num>
  <w:num w:numId="9" w16cid:durableId="1146706538">
    <w:abstractNumId w:val="6"/>
  </w:num>
  <w:num w:numId="10" w16cid:durableId="1266306751">
    <w:abstractNumId w:val="4"/>
  </w:num>
  <w:num w:numId="11" w16cid:durableId="928851649">
    <w:abstractNumId w:val="8"/>
  </w:num>
  <w:num w:numId="12" w16cid:durableId="7414135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17"/>
    <w:rsid w:val="00015B5D"/>
    <w:rsid w:val="000173BA"/>
    <w:rsid w:val="000315F1"/>
    <w:rsid w:val="000348B6"/>
    <w:rsid w:val="00047457"/>
    <w:rsid w:val="00055A4C"/>
    <w:rsid w:val="00070FBF"/>
    <w:rsid w:val="000946F1"/>
    <w:rsid w:val="000B2944"/>
    <w:rsid w:val="000D01E7"/>
    <w:rsid w:val="000E6B93"/>
    <w:rsid w:val="000F4681"/>
    <w:rsid w:val="001025B7"/>
    <w:rsid w:val="00110A67"/>
    <w:rsid w:val="00113778"/>
    <w:rsid w:val="00153E24"/>
    <w:rsid w:val="00163BE1"/>
    <w:rsid w:val="00175532"/>
    <w:rsid w:val="00177650"/>
    <w:rsid w:val="001A0262"/>
    <w:rsid w:val="001E49FE"/>
    <w:rsid w:val="001E5AB4"/>
    <w:rsid w:val="002909EB"/>
    <w:rsid w:val="002955F6"/>
    <w:rsid w:val="00295B5C"/>
    <w:rsid w:val="002A3B55"/>
    <w:rsid w:val="002C2118"/>
    <w:rsid w:val="002E1134"/>
    <w:rsid w:val="002E430A"/>
    <w:rsid w:val="002E7F31"/>
    <w:rsid w:val="00303C16"/>
    <w:rsid w:val="00313714"/>
    <w:rsid w:val="00314EF0"/>
    <w:rsid w:val="00331C84"/>
    <w:rsid w:val="00343B6A"/>
    <w:rsid w:val="00373B06"/>
    <w:rsid w:val="00377C4A"/>
    <w:rsid w:val="003A04CA"/>
    <w:rsid w:val="003A0712"/>
    <w:rsid w:val="003B77CB"/>
    <w:rsid w:val="003E2912"/>
    <w:rsid w:val="003E2DA8"/>
    <w:rsid w:val="003E3BF2"/>
    <w:rsid w:val="003F7A64"/>
    <w:rsid w:val="00407756"/>
    <w:rsid w:val="0042002C"/>
    <w:rsid w:val="00424091"/>
    <w:rsid w:val="00432CBE"/>
    <w:rsid w:val="00461993"/>
    <w:rsid w:val="004C3974"/>
    <w:rsid w:val="004F58C3"/>
    <w:rsid w:val="004F5AF0"/>
    <w:rsid w:val="00502003"/>
    <w:rsid w:val="00533AE2"/>
    <w:rsid w:val="00537E03"/>
    <w:rsid w:val="00545944"/>
    <w:rsid w:val="005B2BF9"/>
    <w:rsid w:val="0060525D"/>
    <w:rsid w:val="00660572"/>
    <w:rsid w:val="0067675F"/>
    <w:rsid w:val="006A0287"/>
    <w:rsid w:val="006A49ED"/>
    <w:rsid w:val="006B019B"/>
    <w:rsid w:val="006B1EA9"/>
    <w:rsid w:val="006D1E91"/>
    <w:rsid w:val="006F3E05"/>
    <w:rsid w:val="006F55FD"/>
    <w:rsid w:val="00701DE2"/>
    <w:rsid w:val="007310F6"/>
    <w:rsid w:val="00746152"/>
    <w:rsid w:val="007511C1"/>
    <w:rsid w:val="00763534"/>
    <w:rsid w:val="007710ED"/>
    <w:rsid w:val="00780E6D"/>
    <w:rsid w:val="0079192A"/>
    <w:rsid w:val="007961E0"/>
    <w:rsid w:val="007A1ECA"/>
    <w:rsid w:val="007E1F13"/>
    <w:rsid w:val="0080322B"/>
    <w:rsid w:val="00844250"/>
    <w:rsid w:val="00883204"/>
    <w:rsid w:val="008920C0"/>
    <w:rsid w:val="008A079A"/>
    <w:rsid w:val="008B1098"/>
    <w:rsid w:val="008B3E23"/>
    <w:rsid w:val="008B765E"/>
    <w:rsid w:val="008C67C9"/>
    <w:rsid w:val="008D470F"/>
    <w:rsid w:val="009117F5"/>
    <w:rsid w:val="00912629"/>
    <w:rsid w:val="00931B45"/>
    <w:rsid w:val="0093521E"/>
    <w:rsid w:val="00936083"/>
    <w:rsid w:val="0097151D"/>
    <w:rsid w:val="00977098"/>
    <w:rsid w:val="0099775F"/>
    <w:rsid w:val="009A210A"/>
    <w:rsid w:val="009A5D8F"/>
    <w:rsid w:val="009A6DE9"/>
    <w:rsid w:val="009D5CD6"/>
    <w:rsid w:val="009D6904"/>
    <w:rsid w:val="009E3762"/>
    <w:rsid w:val="00A00AE5"/>
    <w:rsid w:val="00A64824"/>
    <w:rsid w:val="00A725C5"/>
    <w:rsid w:val="00AB4FE5"/>
    <w:rsid w:val="00AD5CBC"/>
    <w:rsid w:val="00AD772E"/>
    <w:rsid w:val="00AF6C1E"/>
    <w:rsid w:val="00B15CE6"/>
    <w:rsid w:val="00B35B23"/>
    <w:rsid w:val="00B41C70"/>
    <w:rsid w:val="00B57121"/>
    <w:rsid w:val="00BA531B"/>
    <w:rsid w:val="00BA688A"/>
    <w:rsid w:val="00BF1FD2"/>
    <w:rsid w:val="00BF37F7"/>
    <w:rsid w:val="00C12A78"/>
    <w:rsid w:val="00C41B99"/>
    <w:rsid w:val="00C4228E"/>
    <w:rsid w:val="00C85F1D"/>
    <w:rsid w:val="00CC452A"/>
    <w:rsid w:val="00CC5C3F"/>
    <w:rsid w:val="00CC67FB"/>
    <w:rsid w:val="00CC6B71"/>
    <w:rsid w:val="00CD62C9"/>
    <w:rsid w:val="00CD7EEA"/>
    <w:rsid w:val="00CE3D5C"/>
    <w:rsid w:val="00D0741E"/>
    <w:rsid w:val="00D71CF9"/>
    <w:rsid w:val="00D9012F"/>
    <w:rsid w:val="00D96562"/>
    <w:rsid w:val="00DB4A62"/>
    <w:rsid w:val="00DB5007"/>
    <w:rsid w:val="00DD5233"/>
    <w:rsid w:val="00DE1B40"/>
    <w:rsid w:val="00DE5790"/>
    <w:rsid w:val="00E04327"/>
    <w:rsid w:val="00E14D77"/>
    <w:rsid w:val="00E21329"/>
    <w:rsid w:val="00E62938"/>
    <w:rsid w:val="00E93B12"/>
    <w:rsid w:val="00EA00AE"/>
    <w:rsid w:val="00EA31C0"/>
    <w:rsid w:val="00ED6350"/>
    <w:rsid w:val="00EE7717"/>
    <w:rsid w:val="00EF6B0A"/>
    <w:rsid w:val="00F11F52"/>
    <w:rsid w:val="00F4028E"/>
    <w:rsid w:val="00F442A1"/>
    <w:rsid w:val="00F833CC"/>
    <w:rsid w:val="00F84714"/>
    <w:rsid w:val="00FC0A3A"/>
    <w:rsid w:val="00FD5FC0"/>
    <w:rsid w:val="00FF003B"/>
    <w:rsid w:val="00FF3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33C02"/>
  <w15:docId w15:val="{2085FBBB-0C44-461F-9F3B-393FC586C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B5C"/>
    <w:pPr>
      <w:keepNext/>
      <w:keepLines/>
      <w:spacing w:before="480" w:after="0"/>
      <w:outlineLvl w:val="0"/>
    </w:pPr>
    <w:rPr>
      <w:rFonts w:ascii="Calibri" w:eastAsiaTheme="majorEastAsia" w:hAnsi="Calibri" w:cstheme="majorBidi"/>
      <w:b/>
      <w:bCs/>
      <w:color w:val="000000" w:themeColor="text1"/>
      <w:sz w:val="28"/>
      <w:szCs w:val="28"/>
    </w:rPr>
  </w:style>
  <w:style w:type="paragraph" w:styleId="Heading2">
    <w:name w:val="heading 2"/>
    <w:basedOn w:val="Normal"/>
    <w:next w:val="Normal"/>
    <w:link w:val="Heading2Char"/>
    <w:uiPriority w:val="9"/>
    <w:unhideWhenUsed/>
    <w:qFormat/>
    <w:rsid w:val="0067675F"/>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3E3B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E7717"/>
    <w:pPr>
      <w:spacing w:after="0" w:line="240" w:lineRule="auto"/>
    </w:pPr>
  </w:style>
  <w:style w:type="paragraph" w:styleId="BalloonText">
    <w:name w:val="Balloon Text"/>
    <w:basedOn w:val="Normal"/>
    <w:link w:val="BalloonTextChar"/>
    <w:uiPriority w:val="99"/>
    <w:semiHidden/>
    <w:unhideWhenUsed/>
    <w:rsid w:val="00EE7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717"/>
    <w:rPr>
      <w:rFonts w:ascii="Tahoma" w:hAnsi="Tahoma" w:cs="Tahoma"/>
      <w:sz w:val="16"/>
      <w:szCs w:val="16"/>
    </w:rPr>
  </w:style>
  <w:style w:type="paragraph" w:styleId="Header">
    <w:name w:val="header"/>
    <w:basedOn w:val="Normal"/>
    <w:link w:val="HeaderChar"/>
    <w:uiPriority w:val="99"/>
    <w:unhideWhenUsed/>
    <w:rsid w:val="00EE77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717"/>
  </w:style>
  <w:style w:type="paragraph" w:styleId="Footer">
    <w:name w:val="footer"/>
    <w:basedOn w:val="Normal"/>
    <w:link w:val="FooterChar"/>
    <w:uiPriority w:val="99"/>
    <w:unhideWhenUsed/>
    <w:rsid w:val="00EE77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717"/>
  </w:style>
  <w:style w:type="character" w:customStyle="1" w:styleId="hps">
    <w:name w:val="hps"/>
    <w:rsid w:val="00E21329"/>
  </w:style>
  <w:style w:type="character" w:customStyle="1" w:styleId="shorttext">
    <w:name w:val="short_text"/>
    <w:rsid w:val="00E21329"/>
  </w:style>
  <w:style w:type="paragraph" w:customStyle="1" w:styleId="Default">
    <w:name w:val="Default"/>
    <w:rsid w:val="00E21329"/>
    <w:pPr>
      <w:autoSpaceDE w:val="0"/>
      <w:autoSpaceDN w:val="0"/>
      <w:adjustRightInd w:val="0"/>
      <w:spacing w:after="0" w:line="240" w:lineRule="auto"/>
    </w:pPr>
    <w:rPr>
      <w:rFonts w:ascii="Myriad Pro" w:hAnsi="Myriad Pro" w:cs="Myriad Pro"/>
      <w:color w:val="000000"/>
      <w:sz w:val="24"/>
      <w:szCs w:val="24"/>
    </w:rPr>
  </w:style>
  <w:style w:type="character" w:customStyle="1" w:styleId="Heading1Char">
    <w:name w:val="Heading 1 Char"/>
    <w:basedOn w:val="DefaultParagraphFont"/>
    <w:link w:val="Heading1"/>
    <w:uiPriority w:val="9"/>
    <w:rsid w:val="00295B5C"/>
    <w:rPr>
      <w:rFonts w:ascii="Calibri" w:eastAsiaTheme="majorEastAsia" w:hAnsi="Calibri" w:cstheme="majorBidi"/>
      <w:b/>
      <w:bCs/>
      <w:color w:val="000000" w:themeColor="text1"/>
      <w:sz w:val="28"/>
      <w:szCs w:val="28"/>
    </w:rPr>
  </w:style>
  <w:style w:type="paragraph" w:styleId="TOCHeading">
    <w:name w:val="TOC Heading"/>
    <w:basedOn w:val="Heading1"/>
    <w:next w:val="Normal"/>
    <w:uiPriority w:val="39"/>
    <w:unhideWhenUsed/>
    <w:qFormat/>
    <w:rsid w:val="00295B5C"/>
    <w:pPr>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295B5C"/>
    <w:pPr>
      <w:spacing w:after="100"/>
    </w:pPr>
  </w:style>
  <w:style w:type="character" w:styleId="Hyperlink">
    <w:name w:val="Hyperlink"/>
    <w:basedOn w:val="DefaultParagraphFont"/>
    <w:uiPriority w:val="99"/>
    <w:unhideWhenUsed/>
    <w:rsid w:val="00295B5C"/>
    <w:rPr>
      <w:color w:val="0000FF" w:themeColor="hyperlink"/>
      <w:u w:val="single"/>
    </w:rPr>
  </w:style>
  <w:style w:type="table" w:styleId="TableGrid">
    <w:name w:val="Table Grid"/>
    <w:basedOn w:val="TableNormal"/>
    <w:uiPriority w:val="59"/>
    <w:rsid w:val="00EA0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42A1"/>
    <w:pPr>
      <w:ind w:left="720"/>
      <w:contextualSpacing/>
    </w:pPr>
  </w:style>
  <w:style w:type="paragraph" w:styleId="NormalWeb">
    <w:name w:val="Normal (Web)"/>
    <w:basedOn w:val="Normal"/>
    <w:uiPriority w:val="99"/>
    <w:semiHidden/>
    <w:unhideWhenUsed/>
    <w:rsid w:val="00015B5D"/>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table" w:styleId="GridTable4-Accent1">
    <w:name w:val="Grid Table 4 Accent 1"/>
    <w:basedOn w:val="TableNormal"/>
    <w:uiPriority w:val="49"/>
    <w:rsid w:val="0076353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4">
    <w:name w:val="Plain Table 4"/>
    <w:basedOn w:val="TableNormal"/>
    <w:uiPriority w:val="44"/>
    <w:rsid w:val="0076353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67675F"/>
    <w:rPr>
      <w:rFonts w:eastAsiaTheme="majorEastAsia" w:cstheme="majorBidi"/>
      <w:b/>
      <w:sz w:val="26"/>
      <w:szCs w:val="26"/>
    </w:rPr>
  </w:style>
  <w:style w:type="paragraph" w:styleId="TOC2">
    <w:name w:val="toc 2"/>
    <w:basedOn w:val="Normal"/>
    <w:next w:val="Normal"/>
    <w:autoRedefine/>
    <w:uiPriority w:val="39"/>
    <w:unhideWhenUsed/>
    <w:rsid w:val="006B019B"/>
    <w:pPr>
      <w:spacing w:after="100"/>
      <w:ind w:left="220"/>
    </w:pPr>
  </w:style>
  <w:style w:type="character" w:styleId="PlaceholderText">
    <w:name w:val="Placeholder Text"/>
    <w:basedOn w:val="DefaultParagraphFont"/>
    <w:uiPriority w:val="99"/>
    <w:semiHidden/>
    <w:rsid w:val="00537E03"/>
    <w:rPr>
      <w:color w:val="808080"/>
    </w:rPr>
  </w:style>
  <w:style w:type="character" w:customStyle="1" w:styleId="Heading3Char">
    <w:name w:val="Heading 3 Char"/>
    <w:basedOn w:val="DefaultParagraphFont"/>
    <w:link w:val="Heading3"/>
    <w:uiPriority w:val="9"/>
    <w:semiHidden/>
    <w:rsid w:val="003E3BF2"/>
    <w:rPr>
      <w:rFonts w:asciiTheme="majorHAnsi" w:eastAsiaTheme="majorEastAsia" w:hAnsiTheme="majorHAnsi" w:cstheme="majorBidi"/>
      <w:color w:val="243F60" w:themeColor="accent1" w:themeShade="7F"/>
      <w:sz w:val="24"/>
      <w:szCs w:val="24"/>
    </w:rPr>
  </w:style>
  <w:style w:type="table" w:customStyle="1" w:styleId="TableGrid0">
    <w:name w:val="TableGrid"/>
    <w:rsid w:val="0042002C"/>
    <w:pPr>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300241">
      <w:bodyDiv w:val="1"/>
      <w:marLeft w:val="0"/>
      <w:marRight w:val="0"/>
      <w:marTop w:val="0"/>
      <w:marBottom w:val="0"/>
      <w:divBdr>
        <w:top w:val="none" w:sz="0" w:space="0" w:color="auto"/>
        <w:left w:val="none" w:sz="0" w:space="0" w:color="auto"/>
        <w:bottom w:val="none" w:sz="0" w:space="0" w:color="auto"/>
        <w:right w:val="none" w:sz="0" w:space="0" w:color="auto"/>
      </w:divBdr>
    </w:div>
    <w:div w:id="1485508488">
      <w:bodyDiv w:val="1"/>
      <w:marLeft w:val="0"/>
      <w:marRight w:val="0"/>
      <w:marTop w:val="0"/>
      <w:marBottom w:val="0"/>
      <w:divBdr>
        <w:top w:val="none" w:sz="0" w:space="0" w:color="auto"/>
        <w:left w:val="none" w:sz="0" w:space="0" w:color="auto"/>
        <w:bottom w:val="none" w:sz="0" w:space="0" w:color="auto"/>
        <w:right w:val="none" w:sz="0" w:space="0" w:color="auto"/>
      </w:divBdr>
    </w:div>
    <w:div w:id="1689866735">
      <w:bodyDiv w:val="1"/>
      <w:marLeft w:val="0"/>
      <w:marRight w:val="0"/>
      <w:marTop w:val="0"/>
      <w:marBottom w:val="0"/>
      <w:divBdr>
        <w:top w:val="none" w:sz="0" w:space="0" w:color="auto"/>
        <w:left w:val="none" w:sz="0" w:space="0" w:color="auto"/>
        <w:bottom w:val="none" w:sz="0" w:space="0" w:color="auto"/>
        <w:right w:val="none" w:sz="0" w:space="0" w:color="auto"/>
      </w:divBdr>
    </w:div>
    <w:div w:id="1782069517">
      <w:bodyDiv w:val="1"/>
      <w:marLeft w:val="0"/>
      <w:marRight w:val="0"/>
      <w:marTop w:val="0"/>
      <w:marBottom w:val="0"/>
      <w:divBdr>
        <w:top w:val="none" w:sz="0" w:space="0" w:color="auto"/>
        <w:left w:val="none" w:sz="0" w:space="0" w:color="auto"/>
        <w:bottom w:val="none" w:sz="0" w:space="0" w:color="auto"/>
        <w:right w:val="none" w:sz="0" w:space="0" w:color="auto"/>
      </w:divBdr>
    </w:div>
    <w:div w:id="204999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tel:08459010124"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6.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cid:image004.jpg@01D3EC4B.80CB8440"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tel:08459010124"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webSettings" Target="webSettings.xm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4F39980E6E4466409E7A15C1D514AAA0" ma:contentTypeVersion="43" ma:contentTypeDescription="Create a new document." ma:contentTypeScope="" ma:versionID="15ab22720128860e43a7b8de631ae166">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b8fba03f-b465-42d4-a04d-5eac66a5065f" targetNamespace="http://schemas.microsoft.com/office/2006/metadata/properties" ma:root="true" ma:fieldsID="1a9e4ba4340d4b9933af4b3b464cc17a" ns2:_="" ns3:_="" ns4:_="" ns5:_="" ns6:_="">
    <xsd:import namespace="dbe221e7-66db-4bdb-a92c-aa517c005f15"/>
    <xsd:import namespace="662745e8-e224-48e8-a2e3-254862b8c2f5"/>
    <xsd:import namespace="eebef177-55b5-4448-a5fb-28ea454417ee"/>
    <xsd:import namespace="5ffd8e36-f429-4edc-ab50-c5be84842779"/>
    <xsd:import namespace="b8fba03f-b465-42d4-a04d-5eac66a5065f"/>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ObjectDetectorVersions" minOccurs="0"/>
                <xsd:element ref="ns6:lcf76f155ced4ddcb4097134ff3c332f"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MediaServiceSearchProperties" minOccurs="0"/>
                <xsd:element ref="ns6:MediaLengthInSeconds"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ba03f-b465-42d4-a04d-5eac66a5065f"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3" nillable="true" ma:displayName="Extracted Text" ma:internalName="MediaServiceOCR" ma:readOnly="true">
      <xsd:simpleType>
        <xsd:restriction base="dms:Note">
          <xsd:maxLength value="255"/>
        </xsd:restriction>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ServiceDateTaken" ma:index="56" nillable="true" ma:displayName="MediaServiceDateTaken" ma:hidden="true" ma:indexed="true" ma:internalName="MediaServiceDateTaken"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ServiceSearchProperties" ma:index="58" nillable="true" ma:displayName="MediaServiceSearchProperties" ma:hidden="true" ma:internalName="MediaServiceSearchProperties" ma:readOnly="true">
      <xsd:simpleType>
        <xsd:restriction base="dms:Note"/>
      </xsd:simpleType>
    </xsd:element>
    <xsd:element name="MediaLengthInSeconds" ma:index="59" nillable="true" ma:displayName="MediaLengthInSeconds" ma:hidden="true" ma:internalName="MediaLengthInSeconds" ma:readOnly="true">
      <xsd:simpleType>
        <xsd:restriction base="dms:Unknown"/>
      </xsd:simpleType>
    </xsd:element>
    <xsd:element name="_Flow_SignoffStatus" ma:index="60"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fba03f-b465-42d4-a04d-5eac66a5065f">
      <Terms xmlns="http://schemas.microsoft.com/office/infopath/2007/PartnerControls"/>
    </lcf76f155ced4ddcb4097134ff3c332f>
    <TaxCatchAll xmlns="662745e8-e224-48e8-a2e3-254862b8c2f5">
      <Value>41</Value>
      <Value>49</Value>
      <Value>11</Value>
      <Value>32</Value>
      <Value>14</Value>
    </TaxCatchAll>
    <EAReceivedDate xmlns="eebef177-55b5-4448-a5fb-28ea454417ee">2024-10-31T00:00:00+00:00</EAReceivedDate>
    <ga477587807b4e8dbd9d142e03c014fa xmlns="dbe221e7-66db-4bdb-a92c-aa517c005f15">
      <Terms xmlns="http://schemas.microsoft.com/office/infopath/2007/PartnerControls"/>
    </ga477587807b4e8dbd9d142e03c014fa>
    <PermitNumber xmlns="eebef177-55b5-4448-a5fb-28ea454417ee">EPR-EP3022ST</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EPR/EP3022ST</OtherReference>
    <EventLink xmlns="5ffd8e36-f429-4edc-ab50-c5be84842779" xsi:nil="true"/>
    <Customer_x002f_OperatorName xmlns="eebef177-55b5-4448-a5fb-28ea454417ee">Digital Realty (UK)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2024-10-31T00:00:00+00:00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EPR/EP3022ST</EPRNumber>
    <FacilityAddressPostcode xmlns="eebef177-55b5-4448-a5fb-28ea454417ee">RH10 9BD</FacilityAddressPostcode>
    <ed3cfd1978f244c4af5dc9d642a18018 xmlns="dbe221e7-66db-4bdb-a92c-aa517c005f15">
      <Terms xmlns="http://schemas.microsoft.com/office/infopath/2007/PartnerControls"/>
    </ed3cfd1978f244c4af5dc9d642a18018>
    <ExternalAuthor xmlns="eebef177-55b5-4448-a5fb-28ea454417ee">Applicant</ExternalAuthor>
    <SiteName xmlns="eebef177-55b5-4448-a5fb-28ea454417ee">Digital Realty Crawley Data Centre Campus</SiteName>
    <_Flow_SignoffStatus xmlns="b8fba03f-b465-42d4-a04d-5eac66a5065f" xsi:nil="tru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Unit 1 and Unit 2, Manor Royal, Crawley, RH10 9BD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7C6B4C99-2FAD-475F-A0BB-D6ED004CF4B5}">
  <ds:schemaRefs>
    <ds:schemaRef ds:uri="http://schemas.openxmlformats.org/officeDocument/2006/bibliography"/>
  </ds:schemaRefs>
</ds:datastoreItem>
</file>

<file path=customXml/itemProps2.xml><?xml version="1.0" encoding="utf-8"?>
<ds:datastoreItem xmlns:ds="http://schemas.openxmlformats.org/officeDocument/2006/customXml" ds:itemID="{791E6148-A456-4DBC-8E6C-EE12AB5D7E12}"/>
</file>

<file path=customXml/itemProps3.xml><?xml version="1.0" encoding="utf-8"?>
<ds:datastoreItem xmlns:ds="http://schemas.openxmlformats.org/officeDocument/2006/customXml" ds:itemID="{D5AE31A0-ED74-4943-A7EE-58FAB3E509D6}">
  <ds:schemaRefs>
    <ds:schemaRef ds:uri="http://schemas.microsoft.com/sharepoint/v3/contenttype/forms"/>
  </ds:schemaRefs>
</ds:datastoreItem>
</file>

<file path=customXml/itemProps4.xml><?xml version="1.0" encoding="utf-8"?>
<ds:datastoreItem xmlns:ds="http://schemas.openxmlformats.org/officeDocument/2006/customXml" ds:itemID="{6A57A0F4-E75D-49DF-8EEB-3B95AF923901}">
  <ds:schemaRefs>
    <ds:schemaRef ds:uri="http://schemas.microsoft.com/office/2006/metadata/properties"/>
    <ds:schemaRef ds:uri="http://schemas.microsoft.com/office/infopath/2007/PartnerControls"/>
    <ds:schemaRef ds:uri="7f210561-ffb3-4987-b7e3-d32c5f19d7e0"/>
    <ds:schemaRef ds:uri="bc30fd02-bd6d-43f7-8541-598c0cae26f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2181</Words>
  <Characters>12435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Digital Realty Trust</Company>
  <LinksUpToDate>false</LinksUpToDate>
  <CharactersWithSpaces>14587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 Post</dc:creator>
  <cp:keywords/>
  <dc:description/>
  <cp:lastModifiedBy>Kelly, Peter</cp:lastModifiedBy>
  <cp:revision>4</cp:revision>
  <cp:lastPrinted>2019-02-18T10:57:00Z</cp:lastPrinted>
  <dcterms:created xsi:type="dcterms:W3CDTF">2020-04-20T08:20:00Z</dcterms:created>
  <dcterms:modified xsi:type="dcterms:W3CDTF">2024-12-03T14:01:00Z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0x0101000E9AD557692E154F9D2697C8C6432F76004F39980E6E4466409E7A15C1D514AAA0</vt:lpwstr>
  </property>
  <property fmtid="{D5CDD505-2E9C-101B-9397-08002B2CF9AE}" pid="3" name="AuthorIds_UIVersion_1536">
    <vt:lpwstr>56</vt:lpwstr>
  </property>
  <property fmtid="{D5CDD505-2E9C-101B-9397-08002B2CF9AE}" pid="4" name="Additional Information">
    <vt:lpwstr/>
  </property>
  <property fmtid="{D5CDD505-2E9C-101B-9397-08002B2CF9AE}" pid="5" name="OperationsDocumentType">
    <vt:lpwstr/>
  </property>
  <property fmtid="{D5CDD505-2E9C-101B-9397-08002B2CF9AE}" pid="6" name="DateExecuted">
    <vt:lpwstr/>
  </property>
  <property fmtid="{D5CDD505-2E9C-101B-9397-08002B2CF9AE}" pid="7" name="Document Category">
    <vt:lpwstr/>
  </property>
  <property fmtid="{D5CDD505-2E9C-101B-9397-08002B2CF9AE}" pid="8" name="_dlc_DocIdItemGuid">
    <vt:lpwstr>fe8d9e4b-98f2-4cee-9396-9d5b6b411fdb</vt:lpwstr>
  </property>
  <property fmtid="{D5CDD505-2E9C-101B-9397-08002B2CF9AE}" pid="9" name="xd_Signature">
    <vt:bool>false</vt:bool>
  </property>
  <property fmtid="{D5CDD505-2E9C-101B-9397-08002B2CF9AE}" pid="10" name="xd_ProgID">
    <vt:lpwstr/>
  </property>
  <property fmtid="{D5CDD505-2E9C-101B-9397-08002B2CF9AE}" pid="11" name="_ExtendedDescription">
    <vt:lpwstr/>
  </property>
  <property fmtid="{D5CDD505-2E9C-101B-9397-08002B2CF9AE}" pid="12" name="TriggerFlowInfo">
    <vt:lpwstr/>
  </property>
  <property fmtid="{D5CDD505-2E9C-101B-9397-08002B2CF9AE}" pid="13" name="ComplianceAssetId">
    <vt:lpwstr/>
  </property>
  <property fmtid="{D5CDD505-2E9C-101B-9397-08002B2CF9AE}" pid="14" name="TemplateUrl">
    <vt:lpwstr/>
  </property>
  <property fmtid="{D5CDD505-2E9C-101B-9397-08002B2CF9AE}" pid="15" name="MSIP_Label_e463cba9-5f6c-478d-9329-7b2295e4e8ed_Enabled">
    <vt:lpwstr>True</vt:lpwstr>
  </property>
  <property fmtid="{D5CDD505-2E9C-101B-9397-08002B2CF9AE}" pid="16" name="MSIP_Label_e463cba9-5f6c-478d-9329-7b2295e4e8ed_SiteId">
    <vt:lpwstr>33440fc6-b7c7-412c-bb73-0e70b0198d5a</vt:lpwstr>
  </property>
  <property fmtid="{D5CDD505-2E9C-101B-9397-08002B2CF9AE}" pid="17" name="MSIP_Label_e463cba9-5f6c-478d-9329-7b2295e4e8ed_SetDate">
    <vt:lpwstr>2022-12-27T12:02:10Z</vt:lpwstr>
  </property>
  <property fmtid="{D5CDD505-2E9C-101B-9397-08002B2CF9AE}" pid="18" name="MSIP_Label_e463cba9-5f6c-478d-9329-7b2295e4e8ed_Name">
    <vt:lpwstr>Atos For Internal Use \ Atos For Internal Use - All Employees</vt:lpwstr>
  </property>
  <property fmtid="{D5CDD505-2E9C-101B-9397-08002B2CF9AE}" pid="19" name="MSIP_Label_e463cba9-5f6c-478d-9329-7b2295e4e8ed_ActionId">
    <vt:lpwstr>4aa797a5-469f-44b4-9337-f8ee05eaf9dd</vt:lpwstr>
  </property>
  <property fmtid="{D5CDD505-2E9C-101B-9397-08002B2CF9AE}" pid="20" name="MSIP_Label_e463cba9-5f6c-478d-9329-7b2295e4e8ed_Removed">
    <vt:lpwstr>False</vt:lpwstr>
  </property>
  <property fmtid="{D5CDD505-2E9C-101B-9397-08002B2CF9AE}" pid="21" name="MSIP_Label_e463cba9-5f6c-478d-9329-7b2295e4e8ed_Parent">
    <vt:lpwstr>112e00b9-34e2-4b26-a577-af1fd0f9f7ee</vt:lpwstr>
  </property>
  <property fmtid="{D5CDD505-2E9C-101B-9397-08002B2CF9AE}" pid="22" name="MSIP_Label_e463cba9-5f6c-478d-9329-7b2295e4e8ed_Extended_MSFT_Method">
    <vt:lpwstr>Standard</vt:lpwstr>
  </property>
  <property fmtid="{D5CDD505-2E9C-101B-9397-08002B2CF9AE}" pid="23" name="MSIP_Label_112e00b9-34e2-4b26-a577-af1fd0f9f7ee_Enabled">
    <vt:lpwstr>True</vt:lpwstr>
  </property>
  <property fmtid="{D5CDD505-2E9C-101B-9397-08002B2CF9AE}" pid="24" name="MSIP_Label_112e00b9-34e2-4b26-a577-af1fd0f9f7ee_SiteId">
    <vt:lpwstr>33440fc6-b7c7-412c-bb73-0e70b0198d5a</vt:lpwstr>
  </property>
  <property fmtid="{D5CDD505-2E9C-101B-9397-08002B2CF9AE}" pid="25" name="MSIP_Label_112e00b9-34e2-4b26-a577-af1fd0f9f7ee_SetDate">
    <vt:lpwstr>2022-12-27T12:02:10Z</vt:lpwstr>
  </property>
  <property fmtid="{D5CDD505-2E9C-101B-9397-08002B2CF9AE}" pid="26" name="MSIP_Label_112e00b9-34e2-4b26-a577-af1fd0f9f7ee_Name">
    <vt:lpwstr>Atos For Internal Use</vt:lpwstr>
  </property>
  <property fmtid="{D5CDD505-2E9C-101B-9397-08002B2CF9AE}" pid="27" name="MSIP_Label_112e00b9-34e2-4b26-a577-af1fd0f9f7ee_ActionId">
    <vt:lpwstr>93f258ff-c948-450e-9bcb-cb33e6b482ba</vt:lpwstr>
  </property>
  <property fmtid="{D5CDD505-2E9C-101B-9397-08002B2CF9AE}" pid="28" name="MSIP_Label_112e00b9-34e2-4b26-a577-af1fd0f9f7ee_Extended_MSFT_Method">
    <vt:lpwstr>Standard</vt:lpwstr>
  </property>
  <property fmtid="{D5CDD505-2E9C-101B-9397-08002B2CF9AE}" pid="29" name="Sensitivity">
    <vt:lpwstr>Atos For Internal Use \ Atos For Internal Use - All Employees Atos For Internal Use</vt:lpwstr>
  </property>
  <property fmtid="{D5CDD505-2E9C-101B-9397-08002B2CF9AE}" pid="30" name="MediaServiceImageTags">
    <vt:lpwstr/>
  </property>
  <property fmtid="{D5CDD505-2E9C-101B-9397-08002B2CF9AE}" pid="31" name="PermitDocumentType">
    <vt:lpwstr/>
  </property>
  <property fmtid="{D5CDD505-2E9C-101B-9397-08002B2CF9AE}" pid="32" name="TypeofPermit">
    <vt:lpwstr>32;#Bespoke|743fbb82-64b4-442a-8bac-afa632175399</vt:lpwstr>
  </property>
  <property fmtid="{D5CDD505-2E9C-101B-9397-08002B2CF9AE}" pid="33" name="DisclosureStatus">
    <vt:lpwstr>41;#Public Register|f1fcf6a6-5d97-4f1d-964e-a2f916eb1f18</vt:lpwstr>
  </property>
  <property fmtid="{D5CDD505-2E9C-101B-9397-08002B2CF9AE}" pid="34" name="ActivityGrouping">
    <vt:lpwstr>14;#Application ＆ Associated Docs|5eadfd3c-6deb-44e1-b7e1-16accd427bec</vt:lpwstr>
  </property>
  <property fmtid="{D5CDD505-2E9C-101B-9397-08002B2CF9AE}" pid="35" name="Catchment">
    <vt:lpwstr/>
  </property>
  <property fmtid="{D5CDD505-2E9C-101B-9397-08002B2CF9AE}" pid="36" name="MajorProjectID">
    <vt:lpwstr/>
  </property>
  <property fmtid="{D5CDD505-2E9C-101B-9397-08002B2CF9AE}" pid="37" name="StandardRulesID">
    <vt:lpwstr/>
  </property>
  <property fmtid="{D5CDD505-2E9C-101B-9397-08002B2CF9AE}" pid="38" name="CessationStatus">
    <vt:lpwstr/>
  </property>
  <property fmtid="{D5CDD505-2E9C-101B-9397-08002B2CF9AE}" pid="39" name="Regime">
    <vt:lpwstr>11;#EPR|0e5af97d-1a8c-4d8f-a20b-528a11cab1f6</vt:lpwstr>
  </property>
  <property fmtid="{D5CDD505-2E9C-101B-9397-08002B2CF9AE}" pid="40" name="RegulatedActivitySub-Class">
    <vt:lpwstr/>
  </property>
  <property fmtid="{D5CDD505-2E9C-101B-9397-08002B2CF9AE}" pid="41" name="EventType1">
    <vt:lpwstr/>
  </property>
  <property fmtid="{D5CDD505-2E9C-101B-9397-08002B2CF9AE}" pid="42" name="RegulatedActivityClass">
    <vt:lpwstr>49;#Installations|645f1c9c-65df-490a-9ce3-4a2aa7c5ff7f</vt:lpwstr>
  </property>
  <property fmtid="{D5CDD505-2E9C-101B-9397-08002B2CF9AE}" pid="43" name="RegulatedActivitySub_x002d_Class">
    <vt:lpwstr/>
  </property>
</Properties>
</file>