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349D" w14:textId="77777777" w:rsidR="00BA7743" w:rsidRDefault="00862630">
      <w:pPr>
        <w:pStyle w:val="Title"/>
        <w:jc w:val="center"/>
      </w:pPr>
      <w:r>
        <w:t>Environmental Risk Assessment</w:t>
      </w:r>
      <w:r>
        <w:br/>
        <w:t>UHP Water Jetting Tyre Recycling</w:t>
      </w:r>
    </w:p>
    <w:p w14:paraId="7E39482B" w14:textId="77777777" w:rsidR="00BA7743" w:rsidRDefault="00862630">
      <w:r>
        <w:t>Document Reference: RA01</w:t>
      </w:r>
    </w:p>
    <w:p w14:paraId="7692915A" w14:textId="77777777" w:rsidR="00BA7743" w:rsidRDefault="00862630">
      <w:r>
        <w:t>Company: Re-Tyre</w:t>
      </w:r>
    </w:p>
    <w:p w14:paraId="6FDF3416" w14:textId="77777777" w:rsidR="00BA7743" w:rsidRDefault="00862630">
      <w:r>
        <w:t>Site Address: Unit 5 Sherrington Way, Lister Road Industrial Estate, Basingstoke, RG22 4DQ</w:t>
      </w:r>
    </w:p>
    <w:p w14:paraId="60DE1CB6" w14:textId="77777777" w:rsidR="00BA7743" w:rsidRDefault="00862630">
      <w:r>
        <w:t>Permit Type: Bespoke Environmental Permit – Tyre Recycling (UHP Water Jetting Process)</w:t>
      </w:r>
    </w:p>
    <w:p w14:paraId="44006189" w14:textId="77777777" w:rsidR="00BA7743" w:rsidRDefault="00862630">
      <w:r>
        <w:br/>
        <w:t>Version Control</w:t>
      </w:r>
    </w:p>
    <w:tbl>
      <w:tblPr>
        <w:tblW w:w="0" w:type="auto"/>
        <w:tblLook w:val="04A0" w:firstRow="1" w:lastRow="0" w:firstColumn="1" w:lastColumn="0" w:noHBand="0" w:noVBand="1"/>
      </w:tblPr>
      <w:tblGrid>
        <w:gridCol w:w="1728"/>
        <w:gridCol w:w="1728"/>
        <w:gridCol w:w="1728"/>
        <w:gridCol w:w="1728"/>
        <w:gridCol w:w="1728"/>
      </w:tblGrid>
      <w:tr w:rsidR="00BA7743" w14:paraId="3732AFA8" w14:textId="77777777">
        <w:tc>
          <w:tcPr>
            <w:tcW w:w="1728" w:type="dxa"/>
          </w:tcPr>
          <w:p w14:paraId="5DAAA26E" w14:textId="77777777" w:rsidR="00BA7743" w:rsidRDefault="00862630">
            <w:r>
              <w:t>Version</w:t>
            </w:r>
          </w:p>
        </w:tc>
        <w:tc>
          <w:tcPr>
            <w:tcW w:w="1728" w:type="dxa"/>
          </w:tcPr>
          <w:p w14:paraId="762631BF" w14:textId="77777777" w:rsidR="00BA7743" w:rsidRDefault="00862630">
            <w:r>
              <w:t>Date</w:t>
            </w:r>
          </w:p>
        </w:tc>
        <w:tc>
          <w:tcPr>
            <w:tcW w:w="1728" w:type="dxa"/>
          </w:tcPr>
          <w:p w14:paraId="324F59C8" w14:textId="77777777" w:rsidR="00BA7743" w:rsidRDefault="00862630">
            <w:r>
              <w:t>Prepared by</w:t>
            </w:r>
          </w:p>
        </w:tc>
        <w:tc>
          <w:tcPr>
            <w:tcW w:w="1728" w:type="dxa"/>
          </w:tcPr>
          <w:p w14:paraId="29342EFD" w14:textId="77777777" w:rsidR="00BA7743" w:rsidRDefault="00862630">
            <w:r>
              <w:t>Reviewed by</w:t>
            </w:r>
          </w:p>
        </w:tc>
        <w:tc>
          <w:tcPr>
            <w:tcW w:w="1728" w:type="dxa"/>
          </w:tcPr>
          <w:p w14:paraId="51FB77E0" w14:textId="77777777" w:rsidR="00BA7743" w:rsidRDefault="00862630">
            <w:r>
              <w:t>Approved by</w:t>
            </w:r>
          </w:p>
        </w:tc>
      </w:tr>
      <w:tr w:rsidR="00BA7743" w14:paraId="56285ADC" w14:textId="77777777">
        <w:tc>
          <w:tcPr>
            <w:tcW w:w="1728" w:type="dxa"/>
          </w:tcPr>
          <w:p w14:paraId="2E898D5C" w14:textId="77777777" w:rsidR="00BA7743" w:rsidRDefault="00862630">
            <w:r>
              <w:t>1.0</w:t>
            </w:r>
          </w:p>
        </w:tc>
        <w:tc>
          <w:tcPr>
            <w:tcW w:w="1728" w:type="dxa"/>
          </w:tcPr>
          <w:p w14:paraId="6E00C747" w14:textId="217BCA5C" w:rsidR="00BA7743" w:rsidRDefault="00C94193">
            <w:r>
              <w:t>10/10/2025</w:t>
            </w:r>
          </w:p>
        </w:tc>
        <w:tc>
          <w:tcPr>
            <w:tcW w:w="1728" w:type="dxa"/>
          </w:tcPr>
          <w:p w14:paraId="2EE9EC39" w14:textId="77777777" w:rsidR="00BA7743" w:rsidRDefault="00862630">
            <w:r>
              <w:t>Re-Tyre Environmental Team</w:t>
            </w:r>
          </w:p>
        </w:tc>
        <w:tc>
          <w:tcPr>
            <w:tcW w:w="1728" w:type="dxa"/>
          </w:tcPr>
          <w:p w14:paraId="5F18233E" w14:textId="72A14D90" w:rsidR="00BA7743" w:rsidRDefault="00C94193">
            <w:r>
              <w:t>Charlotte Wingrove</w:t>
            </w:r>
          </w:p>
        </w:tc>
        <w:tc>
          <w:tcPr>
            <w:tcW w:w="1728" w:type="dxa"/>
          </w:tcPr>
          <w:p w14:paraId="3C0CE7E0" w14:textId="346A71ED" w:rsidR="00BA7743" w:rsidRDefault="00C94193">
            <w:r>
              <w:t>Gavin Beedle</w:t>
            </w:r>
          </w:p>
        </w:tc>
      </w:tr>
    </w:tbl>
    <w:p w14:paraId="653285A2" w14:textId="77777777" w:rsidR="00BA7743" w:rsidRDefault="00862630">
      <w:r>
        <w:br/>
        <w:t>This document is confidential and intended solely for the use of the Environment Agency and Re-Tyre in connection with the bespoke permit application.</w:t>
      </w:r>
    </w:p>
    <w:p w14:paraId="5E3D7E47" w14:textId="77777777" w:rsidR="00BA7743" w:rsidRDefault="00862630">
      <w:r>
        <w:br w:type="page"/>
      </w:r>
    </w:p>
    <w:p w14:paraId="78224F3E" w14:textId="77777777" w:rsidR="00BA7743" w:rsidRDefault="00862630">
      <w:pPr>
        <w:pStyle w:val="Heading1"/>
      </w:pPr>
      <w:r>
        <w:lastRenderedPageBreak/>
        <w:t>1. Activity Description</w:t>
      </w:r>
    </w:p>
    <w:p w14:paraId="5746FB7A" w14:textId="77777777" w:rsidR="00BA7743" w:rsidRDefault="00862630">
      <w:r>
        <w:t>Processing of waste tyres using ultra-high pressure (UHP) water jetting in a closed-loop recirculating water system. All activities occur indoors on an impermeable concrete-coated floor with no internal drainage. The foul sewer is outside the building and is physically separated from the process area. There is no discharge to surface water or foul sewer from the process; water is continuously filtered and reused. Process wastes comprise separated tyre material fractions (e.g., rubber, steel) stored in clearly labelled containers prior to transfer to authorised facilities.</w:t>
      </w:r>
    </w:p>
    <w:p w14:paraId="592A5E32" w14:textId="77777777" w:rsidR="00BA7743" w:rsidRDefault="00862630">
      <w:r>
        <w:t>Throughput and storage (for context): The facility typically processes up to [X tonnes/week] of tyres with a maximum on-site storage of [Y tonnes] at any time. Storage is organised to maintain clear separation distances in accordance with the site Fire Prevention Plan (FPP) and to prevent over-stacking.</w:t>
      </w:r>
    </w:p>
    <w:p w14:paraId="496C8D10" w14:textId="77777777" w:rsidR="00BA7743" w:rsidRDefault="00862630">
      <w:pPr>
        <w:pStyle w:val="Heading1"/>
      </w:pPr>
      <w:r>
        <w:t>2. Environmental Setting</w:t>
      </w:r>
    </w:p>
    <w:p w14:paraId="646C840A" w14:textId="77777777" w:rsidR="00BA7743" w:rsidRDefault="00862630">
      <w:r>
        <w:t>The site is located on an established industrial estate with surrounding commercial and light industrial units. Operations take place within a fully enclosed building on impermeable surfacing. Drainage within the process area is sealed; no process water enters site drains. The nearest main surface water receptor is the River Loddon (Eastrop Park reach), approximately 2.58 km to the northeast. Underlying groundwater is present at depth; no on-site abstraction occurs. Flood risk: based on Environment Agency flood mapping, the site is understood to be in an area of low fluvial/tidal flood probability (Flood Zone 1) – this will be confirmed during determination.</w:t>
      </w:r>
    </w:p>
    <w:p w14:paraId="32125CAF" w14:textId="77777777" w:rsidR="00BA7743" w:rsidRDefault="00862630">
      <w:pPr>
        <w:pStyle w:val="Heading1"/>
      </w:pPr>
      <w:r>
        <w:t>3. Sensitive Receptors Within 500 Metres</w:t>
      </w:r>
    </w:p>
    <w:p w14:paraId="057A7261" w14:textId="77777777" w:rsidR="00BA7743" w:rsidRDefault="00862630">
      <w:r>
        <w:t>A receptor screening has been completed for a 500 m radius around the site boundary. Given the sensitivity of certain receptors (healthcare and designated open space), selected receptors up to ~3.6 km are also noted for context.</w:t>
      </w:r>
    </w:p>
    <w:p w14:paraId="4582ADAF" w14:textId="77777777" w:rsidR="00BA7743" w:rsidRDefault="00862630">
      <w:r>
        <w:t>Reference Point</w:t>
      </w:r>
    </w:p>
    <w:p w14:paraId="414DE020" w14:textId="77777777" w:rsidR="00BA7743" w:rsidRDefault="00862630">
      <w:r>
        <w:t>- Site centroid (RG22 4DQ): 51.251212, -1.104207.</w:t>
      </w:r>
    </w:p>
    <w:p w14:paraId="639C0563" w14:textId="77777777" w:rsidR="00BA7743" w:rsidRDefault="00862630">
      <w:r>
        <w:br/>
        <w:t>Residential</w:t>
      </w:r>
    </w:p>
    <w:p w14:paraId="73879807" w14:textId="77777777" w:rsidR="00BA7743" w:rsidRDefault="00862630">
      <w:r>
        <w:t>- Nearest established residential street: Wella Road (RG22 4AE) — ≈ 0.19 km (193 m). Coords 51.252557, -1.102461.</w:t>
      </w:r>
    </w:p>
    <w:p w14:paraId="33E0486B" w14:textId="77777777" w:rsidR="00BA7743" w:rsidRDefault="00862630">
      <w:r>
        <w:br/>
        <w:t>Education</w:t>
      </w:r>
    </w:p>
    <w:p w14:paraId="3E46FEB9" w14:textId="77777777" w:rsidR="00BA7743" w:rsidRDefault="00862630">
      <w:r>
        <w:t>- Chalk Ridge Primary School (RG22 4ER) — ≈ 0.52 km. Coords 51.246581, -1.105400.</w:t>
      </w:r>
    </w:p>
    <w:p w14:paraId="44A6CE7B" w14:textId="77777777" w:rsidR="00BA7743" w:rsidRDefault="00862630">
      <w:r>
        <w:lastRenderedPageBreak/>
        <w:t>- Cranbourne Secondary (RG21 3NP) — ≈ 0.72 km. Coords 51.256773, -1.098796.</w:t>
      </w:r>
    </w:p>
    <w:p w14:paraId="4E4C2544" w14:textId="77777777" w:rsidR="00BA7743" w:rsidRDefault="00862630">
      <w:r>
        <w:t>- Brighton Hill Community School (RG22 4HS) — ≈ 0.84 km. Coords 51.247162, -1.114343.</w:t>
      </w:r>
    </w:p>
    <w:p w14:paraId="5A3E80B6" w14:textId="77777777" w:rsidR="00BA7743" w:rsidRDefault="00862630">
      <w:r>
        <w:br/>
        <w:t>Healthcare</w:t>
      </w:r>
    </w:p>
    <w:p w14:paraId="2ADCAC3F" w14:textId="77777777" w:rsidR="00BA7743" w:rsidRDefault="00862630">
      <w:r>
        <w:t>- Camrose, Gillies &amp; Hackwood GP (RG22 4EH) — ≈ 0.97 km. Coords 51.245046, -1.114040.</w:t>
      </w:r>
    </w:p>
    <w:p w14:paraId="6EC8B677" w14:textId="77777777" w:rsidR="00BA7743" w:rsidRDefault="00862630">
      <w:r>
        <w:t>- Pemberley House Care Home (RG21 3HL) — ≈ 1.18 km. Coords 51.250595, -1.087211.</w:t>
      </w:r>
    </w:p>
    <w:p w14:paraId="250CDB4F" w14:textId="77777777" w:rsidR="00BA7743" w:rsidRDefault="00862630">
      <w:r>
        <w:t>- Dashwood Manor Care Home (RG23 7GF) — ≈ 3.49 km. Coords 51.232313, -1.144191.</w:t>
      </w:r>
    </w:p>
    <w:p w14:paraId="794624B6" w14:textId="77777777" w:rsidR="00BA7743" w:rsidRDefault="00862630">
      <w:r>
        <w:t>- Basingstoke &amp; North Hampshire Hospital (RG24 9NA) — ≈ 3.29 km. Approx coords 51.28056, -1.11000.</w:t>
      </w:r>
    </w:p>
    <w:p w14:paraId="12FB511B" w14:textId="77777777" w:rsidR="00BA7743" w:rsidRDefault="00862630">
      <w:r>
        <w:t>- Beggarwood Surgery (RG22 4AQ) — ≈ 3.56 km. Coords 51.229553, -1.141779.</w:t>
      </w:r>
    </w:p>
    <w:p w14:paraId="4E633D5E" w14:textId="77777777" w:rsidR="00BA7743" w:rsidRDefault="00862630">
      <w:r>
        <w:br/>
        <w:t>Open Space / Water (for odour/noise/air &amp; hydrology relevance)</w:t>
      </w:r>
    </w:p>
    <w:p w14:paraId="503620B4" w14:textId="77777777" w:rsidR="00BA7743" w:rsidRDefault="00862630">
      <w:r>
        <w:t>- Down Grange Meadow (Local Nature Reserve) — ≈ 2.07 km WSW. Coords 51.24367, -1.13135.</w:t>
      </w:r>
    </w:p>
    <w:p w14:paraId="47918643" w14:textId="77777777" w:rsidR="00BA7743" w:rsidRDefault="00862630">
      <w:r>
        <w:t>- River Loddon at Eastrop Park — ≈ 2.58 km NE (nearest main watercourse reach). Coords ≈51.26639, -1.07611.</w:t>
      </w:r>
    </w:p>
    <w:p w14:paraId="68E247E2" w14:textId="7AAFD211" w:rsidR="00FD1326" w:rsidRDefault="000A1F20" w:rsidP="000A1F20">
      <w:r>
        <w:rPr>
          <w:lang w:val="en-GB"/>
        </w:rPr>
        <w:t xml:space="preserve">Please see appendix A for a map of sensitive receptors in relation to the site. </w:t>
      </w:r>
    </w:p>
    <w:p w14:paraId="61632741" w14:textId="77777777" w:rsidR="00BA7743" w:rsidRDefault="00862630">
      <w:pPr>
        <w:pStyle w:val="Heading1"/>
      </w:pPr>
      <w:r>
        <w:t>4. Risk Assessment Methodology</w:t>
      </w:r>
    </w:p>
    <w:p w14:paraId="33E5CEBE" w14:textId="77777777" w:rsidR="00BA7743" w:rsidRDefault="00862630">
      <w:r>
        <w:t>This ERA follows Environment Agency guidance for environmental permits. Each risk is evaluated using a source–pathway–receptor model and rated for Likelihood and Consequence to determine overall Risk. Mitigation measures reduce risks to ALARP (As Low As Reasonably Practicable).</w:t>
      </w:r>
    </w:p>
    <w:p w14:paraId="1239189B" w14:textId="77777777" w:rsidR="00BA7743" w:rsidRDefault="00862630">
      <w:r>
        <w:t>Likelihood (L): Extremely Unlikely, Unlikely, Possible, Likely, Very Likely.</w:t>
      </w:r>
    </w:p>
    <w:p w14:paraId="3371B406" w14:textId="77777777" w:rsidR="00BA7743" w:rsidRDefault="00862630">
      <w:r>
        <w:t>Consequence (C): Negligible, Minor, Moderate, Major, Severe.</w:t>
      </w:r>
    </w:p>
    <w:p w14:paraId="2C14091F" w14:textId="77777777" w:rsidR="00BA7743" w:rsidRDefault="00862630">
      <w:r>
        <w:t>Risk Rating (qualitative): Low (L), Medium (M), High (H).</w:t>
      </w:r>
    </w:p>
    <w:p w14:paraId="0F9C0D9C" w14:textId="77777777" w:rsidR="000A1F20" w:rsidRDefault="000A1F20"/>
    <w:p w14:paraId="17AEB3EB" w14:textId="77777777" w:rsidR="00BA7743" w:rsidRDefault="00862630">
      <w:pPr>
        <w:pStyle w:val="Heading1"/>
      </w:pPr>
      <w:r>
        <w:lastRenderedPageBreak/>
        <w:t>5. Environmental Risk Assessment</w:t>
      </w:r>
    </w:p>
    <w:tbl>
      <w:tblPr>
        <w:tblW w:w="0" w:type="auto"/>
        <w:tblLook w:val="04A0" w:firstRow="1" w:lastRow="0" w:firstColumn="1" w:lastColumn="0" w:noHBand="0" w:noVBand="1"/>
      </w:tblPr>
      <w:tblGrid>
        <w:gridCol w:w="1244"/>
        <w:gridCol w:w="1036"/>
        <w:gridCol w:w="1610"/>
        <w:gridCol w:w="1075"/>
        <w:gridCol w:w="797"/>
        <w:gridCol w:w="694"/>
        <w:gridCol w:w="1491"/>
        <w:gridCol w:w="693"/>
      </w:tblGrid>
      <w:tr w:rsidR="00BA7743" w14:paraId="7A536892" w14:textId="77777777">
        <w:tc>
          <w:tcPr>
            <w:tcW w:w="1080" w:type="dxa"/>
          </w:tcPr>
          <w:p w14:paraId="2439070E" w14:textId="77777777" w:rsidR="00BA7743" w:rsidRDefault="00862630">
            <w:r>
              <w:t>Hazard / Source</w:t>
            </w:r>
          </w:p>
        </w:tc>
        <w:tc>
          <w:tcPr>
            <w:tcW w:w="1080" w:type="dxa"/>
          </w:tcPr>
          <w:p w14:paraId="3AD05EE8" w14:textId="77777777" w:rsidR="00BA7743" w:rsidRDefault="00862630">
            <w:r>
              <w:t>Receptor(s)</w:t>
            </w:r>
          </w:p>
        </w:tc>
        <w:tc>
          <w:tcPr>
            <w:tcW w:w="1080" w:type="dxa"/>
          </w:tcPr>
          <w:p w14:paraId="66D5B44F" w14:textId="77777777" w:rsidR="00BA7743" w:rsidRDefault="00862630">
            <w:r>
              <w:t>Pathway</w:t>
            </w:r>
          </w:p>
        </w:tc>
        <w:tc>
          <w:tcPr>
            <w:tcW w:w="1080" w:type="dxa"/>
          </w:tcPr>
          <w:p w14:paraId="2F732639" w14:textId="77777777" w:rsidR="00BA7743" w:rsidRDefault="00862630">
            <w:r>
              <w:t>Consequence</w:t>
            </w:r>
          </w:p>
        </w:tc>
        <w:tc>
          <w:tcPr>
            <w:tcW w:w="1080" w:type="dxa"/>
          </w:tcPr>
          <w:p w14:paraId="6F8E2548" w14:textId="77777777" w:rsidR="00BA7743" w:rsidRDefault="00862630">
            <w:r>
              <w:t>Likelihood</w:t>
            </w:r>
          </w:p>
        </w:tc>
        <w:tc>
          <w:tcPr>
            <w:tcW w:w="1080" w:type="dxa"/>
          </w:tcPr>
          <w:p w14:paraId="3B392D6C" w14:textId="77777777" w:rsidR="00BA7743" w:rsidRDefault="00862630">
            <w:r>
              <w:t>Risk</w:t>
            </w:r>
          </w:p>
        </w:tc>
        <w:tc>
          <w:tcPr>
            <w:tcW w:w="1080" w:type="dxa"/>
          </w:tcPr>
          <w:p w14:paraId="1B90623A" w14:textId="77777777" w:rsidR="00BA7743" w:rsidRDefault="00862630">
            <w:r>
              <w:t>Mitigation / Controls</w:t>
            </w:r>
          </w:p>
        </w:tc>
        <w:tc>
          <w:tcPr>
            <w:tcW w:w="1080" w:type="dxa"/>
          </w:tcPr>
          <w:p w14:paraId="0D150452" w14:textId="77777777" w:rsidR="00BA7743" w:rsidRDefault="00862630">
            <w:r>
              <w:t>Residual Risk</w:t>
            </w:r>
          </w:p>
        </w:tc>
      </w:tr>
      <w:tr w:rsidR="00BA7743" w14:paraId="47E62478" w14:textId="77777777">
        <w:tc>
          <w:tcPr>
            <w:tcW w:w="1080" w:type="dxa"/>
          </w:tcPr>
          <w:p w14:paraId="6CDF9E60" w14:textId="77777777" w:rsidR="00BA7743" w:rsidRDefault="00862630">
            <w:r>
              <w:t>Release of process water (spill/leak)</w:t>
            </w:r>
          </w:p>
        </w:tc>
        <w:tc>
          <w:tcPr>
            <w:tcW w:w="1080" w:type="dxa"/>
          </w:tcPr>
          <w:p w14:paraId="59CBB419" w14:textId="77777777" w:rsidR="00BA7743" w:rsidRDefault="00862630">
            <w:r>
              <w:t>Soil; groundwater</w:t>
            </w:r>
          </w:p>
        </w:tc>
        <w:tc>
          <w:tcPr>
            <w:tcW w:w="1080" w:type="dxa"/>
          </w:tcPr>
          <w:p w14:paraId="76C8FA38" w14:textId="77777777" w:rsidR="00BA7743" w:rsidRDefault="00862630">
            <w:r>
              <w:t>Loss of containment; floor defects</w:t>
            </w:r>
          </w:p>
        </w:tc>
        <w:tc>
          <w:tcPr>
            <w:tcW w:w="1080" w:type="dxa"/>
          </w:tcPr>
          <w:p w14:paraId="17344011" w14:textId="77777777" w:rsidR="00BA7743" w:rsidRDefault="00862630">
            <w:r>
              <w:t>Minor–Moderate</w:t>
            </w:r>
          </w:p>
        </w:tc>
        <w:tc>
          <w:tcPr>
            <w:tcW w:w="1080" w:type="dxa"/>
          </w:tcPr>
          <w:p w14:paraId="4A8A7A42" w14:textId="77777777" w:rsidR="00BA7743" w:rsidRDefault="00862630">
            <w:r>
              <w:t>Unlikely</w:t>
            </w:r>
          </w:p>
        </w:tc>
        <w:tc>
          <w:tcPr>
            <w:tcW w:w="1080" w:type="dxa"/>
          </w:tcPr>
          <w:p w14:paraId="3D8104A7" w14:textId="77777777" w:rsidR="00BA7743" w:rsidRDefault="00862630">
            <w:r>
              <w:t>Low</w:t>
            </w:r>
          </w:p>
        </w:tc>
        <w:tc>
          <w:tcPr>
            <w:tcW w:w="1080" w:type="dxa"/>
          </w:tcPr>
          <w:p w14:paraId="199C49DF" w14:textId="77777777" w:rsidR="00BA7743" w:rsidRDefault="00862630">
            <w:r>
              <w:t>Impermeable floor; closed-loop system; bunded storage; routine inspections; spill kits; staff training</w:t>
            </w:r>
          </w:p>
        </w:tc>
        <w:tc>
          <w:tcPr>
            <w:tcW w:w="1080" w:type="dxa"/>
          </w:tcPr>
          <w:p w14:paraId="1BCAA344" w14:textId="77777777" w:rsidR="00BA7743" w:rsidRDefault="00862630">
            <w:r>
              <w:t>Low</w:t>
            </w:r>
          </w:p>
        </w:tc>
      </w:tr>
      <w:tr w:rsidR="00BA7743" w14:paraId="1A26957F" w14:textId="77777777">
        <w:tc>
          <w:tcPr>
            <w:tcW w:w="1080" w:type="dxa"/>
          </w:tcPr>
          <w:p w14:paraId="6311F558" w14:textId="77777777" w:rsidR="00BA7743" w:rsidRDefault="00862630">
            <w:r>
              <w:t>Uncontrolled discharge to foul sewer</w:t>
            </w:r>
          </w:p>
        </w:tc>
        <w:tc>
          <w:tcPr>
            <w:tcW w:w="1080" w:type="dxa"/>
          </w:tcPr>
          <w:p w14:paraId="42FE246F" w14:textId="77777777" w:rsidR="00BA7743" w:rsidRDefault="00862630">
            <w:r>
              <w:t>Foul sewer; WWTP</w:t>
            </w:r>
          </w:p>
        </w:tc>
        <w:tc>
          <w:tcPr>
            <w:tcW w:w="1080" w:type="dxa"/>
          </w:tcPr>
          <w:p w14:paraId="2AC88CA5" w14:textId="77777777" w:rsidR="00BA7743" w:rsidRDefault="00862630">
            <w:r>
              <w:t>Misconnection/overflow</w:t>
            </w:r>
          </w:p>
        </w:tc>
        <w:tc>
          <w:tcPr>
            <w:tcW w:w="1080" w:type="dxa"/>
          </w:tcPr>
          <w:p w14:paraId="6AC85301" w14:textId="77777777" w:rsidR="00BA7743" w:rsidRDefault="00862630">
            <w:r>
              <w:t>Minor–Moderate</w:t>
            </w:r>
          </w:p>
        </w:tc>
        <w:tc>
          <w:tcPr>
            <w:tcW w:w="1080" w:type="dxa"/>
          </w:tcPr>
          <w:p w14:paraId="22254EFE" w14:textId="77777777" w:rsidR="00BA7743" w:rsidRDefault="00862630">
            <w:r>
              <w:t>Extremely Unlikely</w:t>
            </w:r>
          </w:p>
        </w:tc>
        <w:tc>
          <w:tcPr>
            <w:tcW w:w="1080" w:type="dxa"/>
          </w:tcPr>
          <w:p w14:paraId="0C54230B" w14:textId="77777777" w:rsidR="00BA7743" w:rsidRDefault="00862630">
            <w:r>
              <w:t>Low</w:t>
            </w:r>
          </w:p>
        </w:tc>
        <w:tc>
          <w:tcPr>
            <w:tcW w:w="1080" w:type="dxa"/>
          </w:tcPr>
          <w:p w14:paraId="12D11C63" w14:textId="77777777" w:rsidR="00BA7743" w:rsidRDefault="00862630">
            <w:r>
              <w:t>Physical separation from foul sewer; no process drains; lockable isolation; drainage map and permits-to-work</w:t>
            </w:r>
          </w:p>
        </w:tc>
        <w:tc>
          <w:tcPr>
            <w:tcW w:w="1080" w:type="dxa"/>
          </w:tcPr>
          <w:p w14:paraId="7B3ACF10" w14:textId="77777777" w:rsidR="00BA7743" w:rsidRDefault="00862630">
            <w:r>
              <w:t>Low</w:t>
            </w:r>
          </w:p>
        </w:tc>
      </w:tr>
      <w:tr w:rsidR="00BA7743" w14:paraId="02A2E14A" w14:textId="77777777">
        <w:tc>
          <w:tcPr>
            <w:tcW w:w="1080" w:type="dxa"/>
          </w:tcPr>
          <w:p w14:paraId="5541E634" w14:textId="77777777" w:rsidR="00BA7743" w:rsidRDefault="00862630">
            <w:r>
              <w:t>Aerosol/mist from UHP jetting</w:t>
            </w:r>
          </w:p>
        </w:tc>
        <w:tc>
          <w:tcPr>
            <w:tcW w:w="1080" w:type="dxa"/>
          </w:tcPr>
          <w:p w14:paraId="5C293427" w14:textId="77777777" w:rsidR="00BA7743" w:rsidRDefault="00862630">
            <w:r>
              <w:t>On-site staff; nearby receptors</w:t>
            </w:r>
          </w:p>
        </w:tc>
        <w:tc>
          <w:tcPr>
            <w:tcW w:w="1080" w:type="dxa"/>
          </w:tcPr>
          <w:p w14:paraId="33C29F26" w14:textId="77777777" w:rsidR="00BA7743" w:rsidRDefault="00862630">
            <w:r>
              <w:t>Airborne dispersion</w:t>
            </w:r>
          </w:p>
        </w:tc>
        <w:tc>
          <w:tcPr>
            <w:tcW w:w="1080" w:type="dxa"/>
          </w:tcPr>
          <w:p w14:paraId="4C604C9F" w14:textId="77777777" w:rsidR="00BA7743" w:rsidRDefault="00862630">
            <w:r>
              <w:t>Negligible–Minor</w:t>
            </w:r>
          </w:p>
        </w:tc>
        <w:tc>
          <w:tcPr>
            <w:tcW w:w="1080" w:type="dxa"/>
          </w:tcPr>
          <w:p w14:paraId="2568451B" w14:textId="77777777" w:rsidR="00BA7743" w:rsidRDefault="00862630">
            <w:r>
              <w:t>Unlikely</w:t>
            </w:r>
          </w:p>
        </w:tc>
        <w:tc>
          <w:tcPr>
            <w:tcW w:w="1080" w:type="dxa"/>
          </w:tcPr>
          <w:p w14:paraId="2C2FF261" w14:textId="77777777" w:rsidR="00BA7743" w:rsidRDefault="00862630">
            <w:r>
              <w:t>Low</w:t>
            </w:r>
          </w:p>
        </w:tc>
        <w:tc>
          <w:tcPr>
            <w:tcW w:w="1080" w:type="dxa"/>
          </w:tcPr>
          <w:p w14:paraId="46723759" w14:textId="77777777" w:rsidR="00BA7743" w:rsidRDefault="00862630">
            <w:r>
              <w:t>Fully enclosed jetting cabinet/enclosure; local extraction/ventilation; PPE and RPE as required</w:t>
            </w:r>
          </w:p>
        </w:tc>
        <w:tc>
          <w:tcPr>
            <w:tcW w:w="1080" w:type="dxa"/>
          </w:tcPr>
          <w:p w14:paraId="26C22F72" w14:textId="77777777" w:rsidR="00BA7743" w:rsidRDefault="00862630">
            <w:r>
              <w:t>Low</w:t>
            </w:r>
          </w:p>
        </w:tc>
      </w:tr>
      <w:tr w:rsidR="00BA7743" w14:paraId="0C410399" w14:textId="77777777">
        <w:tc>
          <w:tcPr>
            <w:tcW w:w="1080" w:type="dxa"/>
          </w:tcPr>
          <w:p w14:paraId="3DA98230" w14:textId="77777777" w:rsidR="00BA7743" w:rsidRDefault="00862630">
            <w:r>
              <w:t>Noise from UHP equipment and handling</w:t>
            </w:r>
          </w:p>
        </w:tc>
        <w:tc>
          <w:tcPr>
            <w:tcW w:w="1080" w:type="dxa"/>
          </w:tcPr>
          <w:p w14:paraId="2AF44F05" w14:textId="77777777" w:rsidR="00BA7743" w:rsidRDefault="00862630">
            <w:r>
              <w:t>Nearest residential; schools</w:t>
            </w:r>
          </w:p>
        </w:tc>
        <w:tc>
          <w:tcPr>
            <w:tcW w:w="1080" w:type="dxa"/>
          </w:tcPr>
          <w:p w14:paraId="79884CA7" w14:textId="77777777" w:rsidR="00BA7743" w:rsidRDefault="00862630">
            <w:r>
              <w:t>Airborne transmission / building leakage</w:t>
            </w:r>
          </w:p>
        </w:tc>
        <w:tc>
          <w:tcPr>
            <w:tcW w:w="1080" w:type="dxa"/>
          </w:tcPr>
          <w:p w14:paraId="7CF19AB3" w14:textId="77777777" w:rsidR="00BA7743" w:rsidRDefault="00862630">
            <w:r>
              <w:t>Minor nuisance</w:t>
            </w:r>
          </w:p>
        </w:tc>
        <w:tc>
          <w:tcPr>
            <w:tcW w:w="1080" w:type="dxa"/>
          </w:tcPr>
          <w:p w14:paraId="5BC8C4EE" w14:textId="77777777" w:rsidR="00BA7743" w:rsidRDefault="00862630">
            <w:r>
              <w:t>Unlikely</w:t>
            </w:r>
          </w:p>
        </w:tc>
        <w:tc>
          <w:tcPr>
            <w:tcW w:w="1080" w:type="dxa"/>
          </w:tcPr>
          <w:p w14:paraId="4037BAB3" w14:textId="77777777" w:rsidR="00BA7743" w:rsidRDefault="00862630">
            <w:r>
              <w:t>Low</w:t>
            </w:r>
          </w:p>
        </w:tc>
        <w:tc>
          <w:tcPr>
            <w:tcW w:w="1080" w:type="dxa"/>
          </w:tcPr>
          <w:p w14:paraId="35022F82" w14:textId="77777777" w:rsidR="00BA7743" w:rsidRDefault="00862630">
            <w:r>
              <w:t xml:space="preserve">Indoor operations; acoustic shielding; daytime operations; maintenance </w:t>
            </w:r>
            <w:r>
              <w:lastRenderedPageBreak/>
              <w:t>of equipment; periodic noise checks</w:t>
            </w:r>
          </w:p>
        </w:tc>
        <w:tc>
          <w:tcPr>
            <w:tcW w:w="1080" w:type="dxa"/>
          </w:tcPr>
          <w:p w14:paraId="2FE556D5" w14:textId="77777777" w:rsidR="00BA7743" w:rsidRDefault="00862630">
            <w:r>
              <w:lastRenderedPageBreak/>
              <w:t>Low</w:t>
            </w:r>
          </w:p>
        </w:tc>
      </w:tr>
      <w:tr w:rsidR="00BA7743" w14:paraId="7C792565" w14:textId="77777777">
        <w:tc>
          <w:tcPr>
            <w:tcW w:w="1080" w:type="dxa"/>
          </w:tcPr>
          <w:p w14:paraId="3533AC5F" w14:textId="77777777" w:rsidR="00BA7743" w:rsidRDefault="00862630">
            <w:r>
              <w:t>Odour from waste tyres/water system</w:t>
            </w:r>
          </w:p>
        </w:tc>
        <w:tc>
          <w:tcPr>
            <w:tcW w:w="1080" w:type="dxa"/>
          </w:tcPr>
          <w:p w14:paraId="1A687D4C" w14:textId="77777777" w:rsidR="00BA7743" w:rsidRDefault="00862630">
            <w:r>
              <w:t>Residential; schools; open space users</w:t>
            </w:r>
          </w:p>
        </w:tc>
        <w:tc>
          <w:tcPr>
            <w:tcW w:w="1080" w:type="dxa"/>
          </w:tcPr>
          <w:p w14:paraId="359B9CB5" w14:textId="77777777" w:rsidR="00BA7743" w:rsidRDefault="00862630">
            <w:r>
              <w:t>Airborne dispersion</w:t>
            </w:r>
          </w:p>
        </w:tc>
        <w:tc>
          <w:tcPr>
            <w:tcW w:w="1080" w:type="dxa"/>
          </w:tcPr>
          <w:p w14:paraId="2DD7AC43" w14:textId="77777777" w:rsidR="00BA7743" w:rsidRDefault="00862630">
            <w:r>
              <w:t>Minor nuisance</w:t>
            </w:r>
          </w:p>
        </w:tc>
        <w:tc>
          <w:tcPr>
            <w:tcW w:w="1080" w:type="dxa"/>
          </w:tcPr>
          <w:p w14:paraId="45F85E61" w14:textId="77777777" w:rsidR="00BA7743" w:rsidRDefault="00862630">
            <w:r>
              <w:t>Extremely Unlikely</w:t>
            </w:r>
          </w:p>
        </w:tc>
        <w:tc>
          <w:tcPr>
            <w:tcW w:w="1080" w:type="dxa"/>
          </w:tcPr>
          <w:p w14:paraId="6449997C" w14:textId="77777777" w:rsidR="00BA7743" w:rsidRDefault="00862630">
            <w:r>
              <w:t>Low</w:t>
            </w:r>
          </w:p>
        </w:tc>
        <w:tc>
          <w:tcPr>
            <w:tcW w:w="1080" w:type="dxa"/>
          </w:tcPr>
          <w:p w14:paraId="7692199D" w14:textId="77777777" w:rsidR="00BA7743" w:rsidRDefault="00862630">
            <w:r>
              <w:t>Wet process; clean storage; regular housekeeping; prompt removal; water treatment/bleed-off if required</w:t>
            </w:r>
          </w:p>
        </w:tc>
        <w:tc>
          <w:tcPr>
            <w:tcW w:w="1080" w:type="dxa"/>
          </w:tcPr>
          <w:p w14:paraId="5DED87A1" w14:textId="77777777" w:rsidR="00BA7743" w:rsidRDefault="00862630">
            <w:r>
              <w:t>Low</w:t>
            </w:r>
          </w:p>
        </w:tc>
      </w:tr>
      <w:tr w:rsidR="00BA7743" w14:paraId="35DB6DE8" w14:textId="77777777">
        <w:tc>
          <w:tcPr>
            <w:tcW w:w="1080" w:type="dxa"/>
          </w:tcPr>
          <w:p w14:paraId="4E9C81D6" w14:textId="77777777" w:rsidR="00BA7743" w:rsidRDefault="00862630">
            <w:r>
              <w:t>Dust/debris from handling or cutting</w:t>
            </w:r>
          </w:p>
        </w:tc>
        <w:tc>
          <w:tcPr>
            <w:tcW w:w="1080" w:type="dxa"/>
          </w:tcPr>
          <w:p w14:paraId="652DC92E" w14:textId="77777777" w:rsidR="00BA7743" w:rsidRDefault="00862630">
            <w:r>
              <w:t>Air quality; local roads</w:t>
            </w:r>
          </w:p>
        </w:tc>
        <w:tc>
          <w:tcPr>
            <w:tcW w:w="1080" w:type="dxa"/>
          </w:tcPr>
          <w:p w14:paraId="288BCCC5" w14:textId="77777777" w:rsidR="00BA7743" w:rsidRDefault="00862630">
            <w:r>
              <w:t>Airborne dispersion; track-out</w:t>
            </w:r>
          </w:p>
        </w:tc>
        <w:tc>
          <w:tcPr>
            <w:tcW w:w="1080" w:type="dxa"/>
          </w:tcPr>
          <w:p w14:paraId="163B59FE" w14:textId="77777777" w:rsidR="00BA7743" w:rsidRDefault="00862630">
            <w:r>
              <w:t>Minor nuisance</w:t>
            </w:r>
          </w:p>
        </w:tc>
        <w:tc>
          <w:tcPr>
            <w:tcW w:w="1080" w:type="dxa"/>
          </w:tcPr>
          <w:p w14:paraId="7DF81021" w14:textId="77777777" w:rsidR="00BA7743" w:rsidRDefault="00862630">
            <w:r>
              <w:t>Unlikely</w:t>
            </w:r>
          </w:p>
        </w:tc>
        <w:tc>
          <w:tcPr>
            <w:tcW w:w="1080" w:type="dxa"/>
          </w:tcPr>
          <w:p w14:paraId="308FBE4C" w14:textId="77777777" w:rsidR="00BA7743" w:rsidRDefault="00862630">
            <w:r>
              <w:t>Low</w:t>
            </w:r>
          </w:p>
        </w:tc>
        <w:tc>
          <w:tcPr>
            <w:tcW w:w="1080" w:type="dxa"/>
          </w:tcPr>
          <w:p w14:paraId="15842A47" w14:textId="77777777" w:rsidR="00BA7743" w:rsidRDefault="00862630">
            <w:r>
              <w:t>Wet cutting; housekeeping; sweeping; wheel checks on egress; covered skips/containers</w:t>
            </w:r>
          </w:p>
        </w:tc>
        <w:tc>
          <w:tcPr>
            <w:tcW w:w="1080" w:type="dxa"/>
          </w:tcPr>
          <w:p w14:paraId="0A568FE8" w14:textId="77777777" w:rsidR="00BA7743" w:rsidRDefault="00862630">
            <w:r>
              <w:t>Low</w:t>
            </w:r>
          </w:p>
        </w:tc>
      </w:tr>
      <w:tr w:rsidR="00BA7743" w14:paraId="042DE89D" w14:textId="77777777">
        <w:tc>
          <w:tcPr>
            <w:tcW w:w="1080" w:type="dxa"/>
          </w:tcPr>
          <w:p w14:paraId="3E1420B8" w14:textId="77777777" w:rsidR="00BA7743" w:rsidRDefault="00862630">
            <w:r>
              <w:t>Litter from vehicles (ingress/egress)</w:t>
            </w:r>
          </w:p>
        </w:tc>
        <w:tc>
          <w:tcPr>
            <w:tcW w:w="1080" w:type="dxa"/>
          </w:tcPr>
          <w:p w14:paraId="2537F89B" w14:textId="77777777" w:rsidR="00BA7743" w:rsidRDefault="00862630">
            <w:r>
              <w:t>Local roads; public realm</w:t>
            </w:r>
          </w:p>
        </w:tc>
        <w:tc>
          <w:tcPr>
            <w:tcW w:w="1080" w:type="dxa"/>
          </w:tcPr>
          <w:p w14:paraId="6F4909E7" w14:textId="77777777" w:rsidR="00BA7743" w:rsidRDefault="00862630">
            <w:r>
              <w:t>Escape from vehicles</w:t>
            </w:r>
          </w:p>
        </w:tc>
        <w:tc>
          <w:tcPr>
            <w:tcW w:w="1080" w:type="dxa"/>
          </w:tcPr>
          <w:p w14:paraId="600DDA94" w14:textId="77777777" w:rsidR="00BA7743" w:rsidRDefault="00862630">
            <w:r>
              <w:t>Minor nuisance</w:t>
            </w:r>
          </w:p>
        </w:tc>
        <w:tc>
          <w:tcPr>
            <w:tcW w:w="1080" w:type="dxa"/>
          </w:tcPr>
          <w:p w14:paraId="0E873CC1" w14:textId="77777777" w:rsidR="00BA7743" w:rsidRDefault="00862630">
            <w:r>
              <w:t>Possible</w:t>
            </w:r>
          </w:p>
        </w:tc>
        <w:tc>
          <w:tcPr>
            <w:tcW w:w="1080" w:type="dxa"/>
          </w:tcPr>
          <w:p w14:paraId="75327B8C" w14:textId="77777777" w:rsidR="00BA7743" w:rsidRDefault="00862630">
            <w:r>
              <w:t>Low</w:t>
            </w:r>
          </w:p>
        </w:tc>
        <w:tc>
          <w:tcPr>
            <w:tcW w:w="1080" w:type="dxa"/>
          </w:tcPr>
          <w:p w14:paraId="2CBA95FB" w14:textId="77777777" w:rsidR="00BA7743" w:rsidRDefault="00862630">
            <w:r>
              <w:t>Load containment (nets/covers); driver checks; signed gate policy; periodic road sweeping; contractor briefings</w:t>
            </w:r>
          </w:p>
        </w:tc>
        <w:tc>
          <w:tcPr>
            <w:tcW w:w="1080" w:type="dxa"/>
          </w:tcPr>
          <w:p w14:paraId="0D189C39" w14:textId="77777777" w:rsidR="00BA7743" w:rsidRDefault="00862630">
            <w:r>
              <w:t>Low</w:t>
            </w:r>
          </w:p>
        </w:tc>
      </w:tr>
      <w:tr w:rsidR="00BA7743" w14:paraId="34D2CFA4" w14:textId="77777777">
        <w:tc>
          <w:tcPr>
            <w:tcW w:w="1080" w:type="dxa"/>
          </w:tcPr>
          <w:p w14:paraId="70418176" w14:textId="77777777" w:rsidR="00BA7743" w:rsidRDefault="00862630">
            <w:r>
              <w:t>Mud/track-out to highway</w:t>
            </w:r>
          </w:p>
        </w:tc>
        <w:tc>
          <w:tcPr>
            <w:tcW w:w="1080" w:type="dxa"/>
          </w:tcPr>
          <w:p w14:paraId="1C106F13" w14:textId="77777777" w:rsidR="00BA7743" w:rsidRDefault="00862630">
            <w:r>
              <w:t>Highway users; drainage</w:t>
            </w:r>
          </w:p>
        </w:tc>
        <w:tc>
          <w:tcPr>
            <w:tcW w:w="1080" w:type="dxa"/>
          </w:tcPr>
          <w:p w14:paraId="3D81F243" w14:textId="77777777" w:rsidR="00BA7743" w:rsidRDefault="00862630">
            <w:r>
              <w:t>Vehicle movements</w:t>
            </w:r>
          </w:p>
        </w:tc>
        <w:tc>
          <w:tcPr>
            <w:tcW w:w="1080" w:type="dxa"/>
          </w:tcPr>
          <w:p w14:paraId="3D37BD52" w14:textId="77777777" w:rsidR="00BA7743" w:rsidRDefault="00862630">
            <w:r>
              <w:t>Minor safety/amenity</w:t>
            </w:r>
          </w:p>
        </w:tc>
        <w:tc>
          <w:tcPr>
            <w:tcW w:w="1080" w:type="dxa"/>
          </w:tcPr>
          <w:p w14:paraId="1E66C97C" w14:textId="77777777" w:rsidR="00BA7743" w:rsidRDefault="00862630">
            <w:r>
              <w:t>Unlikely</w:t>
            </w:r>
          </w:p>
        </w:tc>
        <w:tc>
          <w:tcPr>
            <w:tcW w:w="1080" w:type="dxa"/>
          </w:tcPr>
          <w:p w14:paraId="684C5397" w14:textId="77777777" w:rsidR="00BA7743" w:rsidRDefault="00862630">
            <w:r>
              <w:t>Low</w:t>
            </w:r>
          </w:p>
        </w:tc>
        <w:tc>
          <w:tcPr>
            <w:tcW w:w="1080" w:type="dxa"/>
          </w:tcPr>
          <w:p w14:paraId="532FB4E0" w14:textId="77777777" w:rsidR="00BA7743" w:rsidRDefault="00862630">
            <w:r>
              <w:t xml:space="preserve">Hardstanding; good housekeeping; wheel checks; spill kits; </w:t>
            </w:r>
            <w:r>
              <w:lastRenderedPageBreak/>
              <w:t>contractor requirements</w:t>
            </w:r>
          </w:p>
        </w:tc>
        <w:tc>
          <w:tcPr>
            <w:tcW w:w="1080" w:type="dxa"/>
          </w:tcPr>
          <w:p w14:paraId="683ADA3A" w14:textId="77777777" w:rsidR="00BA7743" w:rsidRDefault="00862630">
            <w:r>
              <w:lastRenderedPageBreak/>
              <w:t>Low</w:t>
            </w:r>
          </w:p>
        </w:tc>
      </w:tr>
      <w:tr w:rsidR="00BA7743" w14:paraId="4B97994C" w14:textId="77777777">
        <w:tc>
          <w:tcPr>
            <w:tcW w:w="1080" w:type="dxa"/>
          </w:tcPr>
          <w:p w14:paraId="1674A7FD" w14:textId="77777777" w:rsidR="00BA7743" w:rsidRDefault="00862630">
            <w:r>
              <w:t>Storage of waste tyres – accidental fire</w:t>
            </w:r>
          </w:p>
        </w:tc>
        <w:tc>
          <w:tcPr>
            <w:tcW w:w="1080" w:type="dxa"/>
          </w:tcPr>
          <w:p w14:paraId="145D4D7C" w14:textId="77777777" w:rsidR="00BA7743" w:rsidRDefault="00862630">
            <w:r>
              <w:t>Air quality; health; property</w:t>
            </w:r>
          </w:p>
        </w:tc>
        <w:tc>
          <w:tcPr>
            <w:tcW w:w="1080" w:type="dxa"/>
          </w:tcPr>
          <w:p w14:paraId="5A7246D7" w14:textId="77777777" w:rsidR="00BA7743" w:rsidRDefault="00862630">
            <w:r>
              <w:t>Ignition → smoke/runoff</w:t>
            </w:r>
          </w:p>
        </w:tc>
        <w:tc>
          <w:tcPr>
            <w:tcW w:w="1080" w:type="dxa"/>
          </w:tcPr>
          <w:p w14:paraId="6D149A2B" w14:textId="77777777" w:rsidR="00BA7743" w:rsidRDefault="00862630">
            <w:r>
              <w:t>Major–Severe</w:t>
            </w:r>
          </w:p>
        </w:tc>
        <w:tc>
          <w:tcPr>
            <w:tcW w:w="1080" w:type="dxa"/>
          </w:tcPr>
          <w:p w14:paraId="4A6B4B52" w14:textId="77777777" w:rsidR="00BA7743" w:rsidRDefault="00862630">
            <w:r>
              <w:t>Unlikely</w:t>
            </w:r>
          </w:p>
        </w:tc>
        <w:tc>
          <w:tcPr>
            <w:tcW w:w="1080" w:type="dxa"/>
          </w:tcPr>
          <w:p w14:paraId="1135719E" w14:textId="77777777" w:rsidR="00BA7743" w:rsidRDefault="00862630">
            <w:r>
              <w:t>Medium</w:t>
            </w:r>
          </w:p>
        </w:tc>
        <w:tc>
          <w:tcPr>
            <w:tcW w:w="1080" w:type="dxa"/>
          </w:tcPr>
          <w:p w14:paraId="4A54724B" w14:textId="77777777" w:rsidR="00BA7743" w:rsidRDefault="00862630">
            <w:r>
              <w:t>Fire Prevention Plan (FPP); stockpile limits; separation distances; ignition control; hot-work permits; routine patrols</w:t>
            </w:r>
          </w:p>
        </w:tc>
        <w:tc>
          <w:tcPr>
            <w:tcW w:w="1080" w:type="dxa"/>
          </w:tcPr>
          <w:p w14:paraId="24B1946B" w14:textId="77777777" w:rsidR="00BA7743" w:rsidRDefault="00862630">
            <w:r>
              <w:t>Low</w:t>
            </w:r>
          </w:p>
        </w:tc>
      </w:tr>
      <w:tr w:rsidR="00BA7743" w14:paraId="1A1C3CED" w14:textId="77777777">
        <w:tc>
          <w:tcPr>
            <w:tcW w:w="1080" w:type="dxa"/>
          </w:tcPr>
          <w:p w14:paraId="11E0DCF1" w14:textId="77777777" w:rsidR="00BA7743" w:rsidRDefault="00862630">
            <w:r>
              <w:t>Deliberate ignition (arson/vandalism)</w:t>
            </w:r>
          </w:p>
        </w:tc>
        <w:tc>
          <w:tcPr>
            <w:tcW w:w="1080" w:type="dxa"/>
          </w:tcPr>
          <w:p w14:paraId="7A88C557" w14:textId="77777777" w:rsidR="00BA7743" w:rsidRDefault="00862630">
            <w:r>
              <w:t>Air quality; health; property</w:t>
            </w:r>
          </w:p>
        </w:tc>
        <w:tc>
          <w:tcPr>
            <w:tcW w:w="1080" w:type="dxa"/>
          </w:tcPr>
          <w:p w14:paraId="6C0798DB" w14:textId="77777777" w:rsidR="00BA7743" w:rsidRDefault="00862630">
            <w:r>
              <w:t>Unauthorised access</w:t>
            </w:r>
          </w:p>
        </w:tc>
        <w:tc>
          <w:tcPr>
            <w:tcW w:w="1080" w:type="dxa"/>
          </w:tcPr>
          <w:p w14:paraId="7A800C4E" w14:textId="77777777" w:rsidR="00BA7743" w:rsidRDefault="00862630">
            <w:r>
              <w:t>Major–Severe</w:t>
            </w:r>
          </w:p>
        </w:tc>
        <w:tc>
          <w:tcPr>
            <w:tcW w:w="1080" w:type="dxa"/>
          </w:tcPr>
          <w:p w14:paraId="1D650B31" w14:textId="77777777" w:rsidR="00BA7743" w:rsidRDefault="00862630">
            <w:r>
              <w:t>Unlikely</w:t>
            </w:r>
          </w:p>
        </w:tc>
        <w:tc>
          <w:tcPr>
            <w:tcW w:w="1080" w:type="dxa"/>
          </w:tcPr>
          <w:p w14:paraId="486B1E35" w14:textId="77777777" w:rsidR="00BA7743" w:rsidRDefault="00862630">
            <w:r>
              <w:t>Medium</w:t>
            </w:r>
          </w:p>
        </w:tc>
        <w:tc>
          <w:tcPr>
            <w:tcW w:w="1080" w:type="dxa"/>
          </w:tcPr>
          <w:p w14:paraId="5072B510" w14:textId="77777777" w:rsidR="00BA7743" w:rsidRDefault="00862630">
            <w:r>
              <w:t>Perimeter fencing; controlled access; CCTV; security lighting; alarm response; secure doors</w:t>
            </w:r>
          </w:p>
        </w:tc>
        <w:tc>
          <w:tcPr>
            <w:tcW w:w="1080" w:type="dxa"/>
          </w:tcPr>
          <w:p w14:paraId="5B991089" w14:textId="77777777" w:rsidR="00BA7743" w:rsidRDefault="00862630">
            <w:r>
              <w:t>Low</w:t>
            </w:r>
          </w:p>
        </w:tc>
      </w:tr>
      <w:tr w:rsidR="00BA7743" w14:paraId="64B0C9A2" w14:textId="77777777">
        <w:tc>
          <w:tcPr>
            <w:tcW w:w="1080" w:type="dxa"/>
          </w:tcPr>
          <w:p w14:paraId="485A0BD1" w14:textId="77777777" w:rsidR="00BA7743" w:rsidRDefault="00862630">
            <w:r>
              <w:t>Firewater runoff during fire</w:t>
            </w:r>
          </w:p>
        </w:tc>
        <w:tc>
          <w:tcPr>
            <w:tcW w:w="1080" w:type="dxa"/>
          </w:tcPr>
          <w:p w14:paraId="418421D9" w14:textId="77777777" w:rsidR="00BA7743" w:rsidRDefault="00862630">
            <w:r>
              <w:t>Soil; groundwater; surface water; sewer</w:t>
            </w:r>
          </w:p>
        </w:tc>
        <w:tc>
          <w:tcPr>
            <w:tcW w:w="1080" w:type="dxa"/>
          </w:tcPr>
          <w:p w14:paraId="05136245" w14:textId="77777777" w:rsidR="00BA7743" w:rsidRDefault="00862630">
            <w:r>
              <w:t>Overland flow; drainage</w:t>
            </w:r>
          </w:p>
        </w:tc>
        <w:tc>
          <w:tcPr>
            <w:tcW w:w="1080" w:type="dxa"/>
          </w:tcPr>
          <w:p w14:paraId="53AD9BC6" w14:textId="77777777" w:rsidR="00BA7743" w:rsidRDefault="00862630">
            <w:r>
              <w:t>Major</w:t>
            </w:r>
          </w:p>
        </w:tc>
        <w:tc>
          <w:tcPr>
            <w:tcW w:w="1080" w:type="dxa"/>
          </w:tcPr>
          <w:p w14:paraId="463DE94D" w14:textId="77777777" w:rsidR="00BA7743" w:rsidRDefault="00862630">
            <w:r>
              <w:t>Extremely Unlikely</w:t>
            </w:r>
          </w:p>
        </w:tc>
        <w:tc>
          <w:tcPr>
            <w:tcW w:w="1080" w:type="dxa"/>
          </w:tcPr>
          <w:p w14:paraId="502BF7CD" w14:textId="77777777" w:rsidR="00BA7743" w:rsidRDefault="00862630">
            <w:r>
              <w:t>Low</w:t>
            </w:r>
          </w:p>
        </w:tc>
        <w:tc>
          <w:tcPr>
            <w:tcW w:w="1080" w:type="dxa"/>
          </w:tcPr>
          <w:p w14:paraId="41CE6297" w14:textId="77777777" w:rsidR="00BA7743" w:rsidRDefault="00862630">
            <w:r>
              <w:t>Firewater containment plan; penstock/valve closure; sacrificial containment; spill booms; liaison with FRS</w:t>
            </w:r>
          </w:p>
        </w:tc>
        <w:tc>
          <w:tcPr>
            <w:tcW w:w="1080" w:type="dxa"/>
          </w:tcPr>
          <w:p w14:paraId="25A92302" w14:textId="77777777" w:rsidR="00BA7743" w:rsidRDefault="00862630">
            <w:r>
              <w:t>Low</w:t>
            </w:r>
          </w:p>
        </w:tc>
      </w:tr>
      <w:tr w:rsidR="00BA7743" w14:paraId="1CFA74C8" w14:textId="77777777">
        <w:tc>
          <w:tcPr>
            <w:tcW w:w="1080" w:type="dxa"/>
          </w:tcPr>
          <w:p w14:paraId="6D3437BF" w14:textId="77777777" w:rsidR="00BA7743" w:rsidRDefault="00862630">
            <w:r>
              <w:t>Smoke plume from fire</w:t>
            </w:r>
          </w:p>
        </w:tc>
        <w:tc>
          <w:tcPr>
            <w:tcW w:w="1080" w:type="dxa"/>
          </w:tcPr>
          <w:p w14:paraId="074B89CF" w14:textId="77777777" w:rsidR="00BA7743" w:rsidRDefault="00862630">
            <w:r>
              <w:t xml:space="preserve">Residential; schools; sensitive </w:t>
            </w:r>
            <w:r>
              <w:lastRenderedPageBreak/>
              <w:t>receptors</w:t>
            </w:r>
          </w:p>
        </w:tc>
        <w:tc>
          <w:tcPr>
            <w:tcW w:w="1080" w:type="dxa"/>
          </w:tcPr>
          <w:p w14:paraId="77F28191" w14:textId="77777777" w:rsidR="00BA7743" w:rsidRDefault="00862630">
            <w:r>
              <w:lastRenderedPageBreak/>
              <w:t>Airborne dispersion</w:t>
            </w:r>
          </w:p>
        </w:tc>
        <w:tc>
          <w:tcPr>
            <w:tcW w:w="1080" w:type="dxa"/>
          </w:tcPr>
          <w:p w14:paraId="2D61A0CC" w14:textId="77777777" w:rsidR="00BA7743" w:rsidRDefault="00862630">
            <w:r>
              <w:t>Major (acute)</w:t>
            </w:r>
          </w:p>
        </w:tc>
        <w:tc>
          <w:tcPr>
            <w:tcW w:w="1080" w:type="dxa"/>
          </w:tcPr>
          <w:p w14:paraId="1562752C" w14:textId="77777777" w:rsidR="00BA7743" w:rsidRDefault="00862630">
            <w:r>
              <w:t>Extremely Unlikely</w:t>
            </w:r>
          </w:p>
        </w:tc>
        <w:tc>
          <w:tcPr>
            <w:tcW w:w="1080" w:type="dxa"/>
          </w:tcPr>
          <w:p w14:paraId="7D35E243" w14:textId="77777777" w:rsidR="00BA7743" w:rsidRDefault="00862630">
            <w:r>
              <w:t>Low</w:t>
            </w:r>
          </w:p>
        </w:tc>
        <w:tc>
          <w:tcPr>
            <w:tcW w:w="1080" w:type="dxa"/>
          </w:tcPr>
          <w:p w14:paraId="173616E8" w14:textId="77777777" w:rsidR="00BA7743" w:rsidRDefault="00862630">
            <w:r>
              <w:t xml:space="preserve">FPP measures preventing fire; emergency response plan; notify </w:t>
            </w:r>
            <w:r>
              <w:lastRenderedPageBreak/>
              <w:t>authorities; shelter advice via FRS</w:t>
            </w:r>
          </w:p>
        </w:tc>
        <w:tc>
          <w:tcPr>
            <w:tcW w:w="1080" w:type="dxa"/>
          </w:tcPr>
          <w:p w14:paraId="111991C9" w14:textId="77777777" w:rsidR="00BA7743" w:rsidRDefault="00862630">
            <w:r>
              <w:lastRenderedPageBreak/>
              <w:t>Low</w:t>
            </w:r>
          </w:p>
        </w:tc>
      </w:tr>
      <w:tr w:rsidR="00BA7743" w14:paraId="6C5C15E7" w14:textId="77777777">
        <w:tc>
          <w:tcPr>
            <w:tcW w:w="1080" w:type="dxa"/>
          </w:tcPr>
          <w:p w14:paraId="4F5EEF4D" w14:textId="77777777" w:rsidR="00BA7743" w:rsidRDefault="00862630">
            <w:r>
              <w:t>Storage/use of oils, fuels, hydraulic fluids</w:t>
            </w:r>
          </w:p>
        </w:tc>
        <w:tc>
          <w:tcPr>
            <w:tcW w:w="1080" w:type="dxa"/>
          </w:tcPr>
          <w:p w14:paraId="080F443A" w14:textId="77777777" w:rsidR="00BA7743" w:rsidRDefault="00862630">
            <w:r>
              <w:t>Soil; groundwater</w:t>
            </w:r>
          </w:p>
        </w:tc>
        <w:tc>
          <w:tcPr>
            <w:tcW w:w="1080" w:type="dxa"/>
          </w:tcPr>
          <w:p w14:paraId="4CB92416" w14:textId="77777777" w:rsidR="00BA7743" w:rsidRDefault="00862630">
            <w:r>
              <w:t>Spill/leak</w:t>
            </w:r>
          </w:p>
        </w:tc>
        <w:tc>
          <w:tcPr>
            <w:tcW w:w="1080" w:type="dxa"/>
          </w:tcPr>
          <w:p w14:paraId="75AA309D" w14:textId="77777777" w:rsidR="00BA7743" w:rsidRDefault="00862630">
            <w:r>
              <w:t>Moderate</w:t>
            </w:r>
          </w:p>
        </w:tc>
        <w:tc>
          <w:tcPr>
            <w:tcW w:w="1080" w:type="dxa"/>
          </w:tcPr>
          <w:p w14:paraId="1D17E1F6" w14:textId="77777777" w:rsidR="00BA7743" w:rsidRDefault="00862630">
            <w:r>
              <w:t>Unlikely</w:t>
            </w:r>
          </w:p>
        </w:tc>
        <w:tc>
          <w:tcPr>
            <w:tcW w:w="1080" w:type="dxa"/>
          </w:tcPr>
          <w:p w14:paraId="384455A3" w14:textId="77777777" w:rsidR="00BA7743" w:rsidRDefault="00862630">
            <w:r>
              <w:t>Low</w:t>
            </w:r>
          </w:p>
        </w:tc>
        <w:tc>
          <w:tcPr>
            <w:tcW w:w="1080" w:type="dxa"/>
          </w:tcPr>
          <w:p w14:paraId="30961BB1" w14:textId="77777777" w:rsidR="00BA7743" w:rsidRDefault="00862630">
            <w:r>
              <w:t>Bunded storage to &gt;110%; drip trays; ADR-compliant containers; maintenance of hoses; spill response</w:t>
            </w:r>
          </w:p>
        </w:tc>
        <w:tc>
          <w:tcPr>
            <w:tcW w:w="1080" w:type="dxa"/>
          </w:tcPr>
          <w:p w14:paraId="09B1281A" w14:textId="77777777" w:rsidR="00BA7743" w:rsidRDefault="00862630">
            <w:r>
              <w:t>Low</w:t>
            </w:r>
          </w:p>
        </w:tc>
      </w:tr>
      <w:tr w:rsidR="00BA7743" w14:paraId="25A3CAF3" w14:textId="77777777">
        <w:tc>
          <w:tcPr>
            <w:tcW w:w="1080" w:type="dxa"/>
          </w:tcPr>
          <w:p w14:paraId="23C1426B" w14:textId="77777777" w:rsidR="00BA7743" w:rsidRDefault="00862630">
            <w:r>
              <w:t>Vehicle collision with tanks/plant</w:t>
            </w:r>
          </w:p>
        </w:tc>
        <w:tc>
          <w:tcPr>
            <w:tcW w:w="1080" w:type="dxa"/>
          </w:tcPr>
          <w:p w14:paraId="481DD451" w14:textId="77777777" w:rsidR="00BA7743" w:rsidRDefault="00862630">
            <w:r>
              <w:t>Containment; staff</w:t>
            </w:r>
          </w:p>
        </w:tc>
        <w:tc>
          <w:tcPr>
            <w:tcW w:w="1080" w:type="dxa"/>
          </w:tcPr>
          <w:p w14:paraId="3B671246" w14:textId="77777777" w:rsidR="00BA7743" w:rsidRDefault="00862630">
            <w:r>
              <w:t>Impact leading to breach</w:t>
            </w:r>
          </w:p>
        </w:tc>
        <w:tc>
          <w:tcPr>
            <w:tcW w:w="1080" w:type="dxa"/>
          </w:tcPr>
          <w:p w14:paraId="7C34E204" w14:textId="77777777" w:rsidR="00BA7743" w:rsidRDefault="00862630">
            <w:r>
              <w:t>Moderate</w:t>
            </w:r>
          </w:p>
        </w:tc>
        <w:tc>
          <w:tcPr>
            <w:tcW w:w="1080" w:type="dxa"/>
          </w:tcPr>
          <w:p w14:paraId="13CFA473" w14:textId="77777777" w:rsidR="00BA7743" w:rsidRDefault="00862630">
            <w:r>
              <w:t>Extremely Unlikely</w:t>
            </w:r>
          </w:p>
        </w:tc>
        <w:tc>
          <w:tcPr>
            <w:tcW w:w="1080" w:type="dxa"/>
          </w:tcPr>
          <w:p w14:paraId="1FE47FF5" w14:textId="77777777" w:rsidR="00BA7743" w:rsidRDefault="00862630">
            <w:r>
              <w:t>Low</w:t>
            </w:r>
          </w:p>
        </w:tc>
        <w:tc>
          <w:tcPr>
            <w:tcW w:w="1080" w:type="dxa"/>
          </w:tcPr>
          <w:p w14:paraId="1C0DABFA" w14:textId="77777777" w:rsidR="00BA7743" w:rsidRDefault="00862630">
            <w:r>
              <w:t>Traffic management plan; barriers; speed limits; trained drivers; segregation of pedestrians/plant</w:t>
            </w:r>
          </w:p>
        </w:tc>
        <w:tc>
          <w:tcPr>
            <w:tcW w:w="1080" w:type="dxa"/>
          </w:tcPr>
          <w:p w14:paraId="538B64B8" w14:textId="77777777" w:rsidR="00BA7743" w:rsidRDefault="00862630">
            <w:r>
              <w:t>Low</w:t>
            </w:r>
          </w:p>
        </w:tc>
      </w:tr>
      <w:tr w:rsidR="00BA7743" w14:paraId="0447022B" w14:textId="77777777">
        <w:tc>
          <w:tcPr>
            <w:tcW w:w="1080" w:type="dxa"/>
          </w:tcPr>
          <w:p w14:paraId="17AD9988" w14:textId="77777777" w:rsidR="00BA7743" w:rsidRDefault="00862630">
            <w:r>
              <w:t>Extreme weather (storm, wind, heat)</w:t>
            </w:r>
          </w:p>
        </w:tc>
        <w:tc>
          <w:tcPr>
            <w:tcW w:w="1080" w:type="dxa"/>
          </w:tcPr>
          <w:p w14:paraId="79E7B44B" w14:textId="77777777" w:rsidR="00BA7743" w:rsidRDefault="00862630">
            <w:r>
              <w:t>Site infrastructure; neighbours</w:t>
            </w:r>
          </w:p>
        </w:tc>
        <w:tc>
          <w:tcPr>
            <w:tcW w:w="1080" w:type="dxa"/>
          </w:tcPr>
          <w:p w14:paraId="48FCA2CC" w14:textId="77777777" w:rsidR="00BA7743" w:rsidRDefault="00862630">
            <w:r>
              <w:t>Damage/overturning; odour risk</w:t>
            </w:r>
          </w:p>
        </w:tc>
        <w:tc>
          <w:tcPr>
            <w:tcW w:w="1080" w:type="dxa"/>
          </w:tcPr>
          <w:p w14:paraId="1EFE4833" w14:textId="77777777" w:rsidR="00BA7743" w:rsidRDefault="00862630">
            <w:r>
              <w:t>Minor–Moderate</w:t>
            </w:r>
          </w:p>
        </w:tc>
        <w:tc>
          <w:tcPr>
            <w:tcW w:w="1080" w:type="dxa"/>
          </w:tcPr>
          <w:p w14:paraId="1C248912" w14:textId="77777777" w:rsidR="00BA7743" w:rsidRDefault="00862630">
            <w:r>
              <w:t>Unlikely</w:t>
            </w:r>
          </w:p>
        </w:tc>
        <w:tc>
          <w:tcPr>
            <w:tcW w:w="1080" w:type="dxa"/>
          </w:tcPr>
          <w:p w14:paraId="40AB4863" w14:textId="77777777" w:rsidR="00BA7743" w:rsidRDefault="00862630">
            <w:r>
              <w:t>Low</w:t>
            </w:r>
          </w:p>
        </w:tc>
        <w:tc>
          <w:tcPr>
            <w:tcW w:w="1080" w:type="dxa"/>
          </w:tcPr>
          <w:p w14:paraId="0604D76F" w14:textId="77777777" w:rsidR="00BA7743" w:rsidRDefault="00862630">
            <w:r>
              <w:t>Preventive maintenance; secure storage; weather warnings monitoring; emergency checks post-event</w:t>
            </w:r>
          </w:p>
        </w:tc>
        <w:tc>
          <w:tcPr>
            <w:tcW w:w="1080" w:type="dxa"/>
          </w:tcPr>
          <w:p w14:paraId="02C96C29" w14:textId="77777777" w:rsidR="00BA7743" w:rsidRDefault="00862630">
            <w:r>
              <w:t>Low</w:t>
            </w:r>
          </w:p>
        </w:tc>
      </w:tr>
      <w:tr w:rsidR="00BA7743" w14:paraId="5910C16F" w14:textId="77777777">
        <w:tc>
          <w:tcPr>
            <w:tcW w:w="1080" w:type="dxa"/>
          </w:tcPr>
          <w:p w14:paraId="332AD19D" w14:textId="77777777" w:rsidR="00BA7743" w:rsidRDefault="00862630">
            <w:r>
              <w:t>Power failure leading to loss of control</w:t>
            </w:r>
          </w:p>
        </w:tc>
        <w:tc>
          <w:tcPr>
            <w:tcW w:w="1080" w:type="dxa"/>
          </w:tcPr>
          <w:p w14:paraId="0CB84208" w14:textId="77777777" w:rsidR="00BA7743" w:rsidRDefault="00862630">
            <w:r>
              <w:t>Process stability; containment</w:t>
            </w:r>
          </w:p>
        </w:tc>
        <w:tc>
          <w:tcPr>
            <w:tcW w:w="1080" w:type="dxa"/>
          </w:tcPr>
          <w:p w14:paraId="13C9D482" w14:textId="77777777" w:rsidR="00BA7743" w:rsidRDefault="00862630">
            <w:r>
              <w:t>Pump stoppage/overflow</w:t>
            </w:r>
          </w:p>
        </w:tc>
        <w:tc>
          <w:tcPr>
            <w:tcW w:w="1080" w:type="dxa"/>
          </w:tcPr>
          <w:p w14:paraId="40EA45C6" w14:textId="77777777" w:rsidR="00BA7743" w:rsidRDefault="00862630">
            <w:r>
              <w:t>Minor</w:t>
            </w:r>
          </w:p>
        </w:tc>
        <w:tc>
          <w:tcPr>
            <w:tcW w:w="1080" w:type="dxa"/>
          </w:tcPr>
          <w:p w14:paraId="76838425" w14:textId="77777777" w:rsidR="00BA7743" w:rsidRDefault="00862630">
            <w:r>
              <w:t>Extremely Unlikely</w:t>
            </w:r>
          </w:p>
        </w:tc>
        <w:tc>
          <w:tcPr>
            <w:tcW w:w="1080" w:type="dxa"/>
          </w:tcPr>
          <w:p w14:paraId="2E71856A" w14:textId="77777777" w:rsidR="00BA7743" w:rsidRDefault="00862630">
            <w:r>
              <w:t>Low</w:t>
            </w:r>
          </w:p>
        </w:tc>
        <w:tc>
          <w:tcPr>
            <w:tcW w:w="1080" w:type="dxa"/>
          </w:tcPr>
          <w:p w14:paraId="541804A7" w14:textId="77777777" w:rsidR="00BA7743" w:rsidRDefault="00862630">
            <w:r>
              <w:t xml:space="preserve">Fail-safe controls; level alarms; isolation valves; manual shut-offs; UPS for </w:t>
            </w:r>
            <w:r>
              <w:lastRenderedPageBreak/>
              <w:t>critical alarms if applicable</w:t>
            </w:r>
          </w:p>
        </w:tc>
        <w:tc>
          <w:tcPr>
            <w:tcW w:w="1080" w:type="dxa"/>
          </w:tcPr>
          <w:p w14:paraId="38777002" w14:textId="77777777" w:rsidR="00BA7743" w:rsidRDefault="00862630">
            <w:r>
              <w:lastRenderedPageBreak/>
              <w:t>Low</w:t>
            </w:r>
          </w:p>
        </w:tc>
      </w:tr>
      <w:tr w:rsidR="00BA7743" w14:paraId="4455EE46" w14:textId="77777777">
        <w:tc>
          <w:tcPr>
            <w:tcW w:w="1080" w:type="dxa"/>
          </w:tcPr>
          <w:p w14:paraId="72D9AED1" w14:textId="77777777" w:rsidR="00BA7743" w:rsidRDefault="00862630">
            <w:r>
              <w:t>Pests/vermin (standing water/tyres)</w:t>
            </w:r>
          </w:p>
        </w:tc>
        <w:tc>
          <w:tcPr>
            <w:tcW w:w="1080" w:type="dxa"/>
          </w:tcPr>
          <w:p w14:paraId="24146C8E" w14:textId="77777777" w:rsidR="00BA7743" w:rsidRDefault="00862630">
            <w:r>
              <w:t>Public health; amenity</w:t>
            </w:r>
          </w:p>
        </w:tc>
        <w:tc>
          <w:tcPr>
            <w:tcW w:w="1080" w:type="dxa"/>
          </w:tcPr>
          <w:p w14:paraId="3E955B54" w14:textId="77777777" w:rsidR="00BA7743" w:rsidRDefault="00862630">
            <w:r>
              <w:t>Access to habitat</w:t>
            </w:r>
          </w:p>
        </w:tc>
        <w:tc>
          <w:tcPr>
            <w:tcW w:w="1080" w:type="dxa"/>
          </w:tcPr>
          <w:p w14:paraId="02DD73E5" w14:textId="77777777" w:rsidR="00BA7743" w:rsidRDefault="00862630">
            <w:r>
              <w:t>Minor</w:t>
            </w:r>
          </w:p>
        </w:tc>
        <w:tc>
          <w:tcPr>
            <w:tcW w:w="1080" w:type="dxa"/>
          </w:tcPr>
          <w:p w14:paraId="04B3CB85" w14:textId="77777777" w:rsidR="00BA7743" w:rsidRDefault="00862630">
            <w:r>
              <w:t>Extremely Unlikely</w:t>
            </w:r>
          </w:p>
        </w:tc>
        <w:tc>
          <w:tcPr>
            <w:tcW w:w="1080" w:type="dxa"/>
          </w:tcPr>
          <w:p w14:paraId="0093710F" w14:textId="77777777" w:rsidR="00BA7743" w:rsidRDefault="00862630">
            <w:r>
              <w:t>Low</w:t>
            </w:r>
          </w:p>
        </w:tc>
        <w:tc>
          <w:tcPr>
            <w:tcW w:w="1080" w:type="dxa"/>
          </w:tcPr>
          <w:p w14:paraId="3364F859" w14:textId="77777777" w:rsidR="00BA7743" w:rsidRDefault="00862630">
            <w:r>
              <w:t>Keep tyres dry; routine inspections; prompt removal; pest control contract if required</w:t>
            </w:r>
          </w:p>
        </w:tc>
        <w:tc>
          <w:tcPr>
            <w:tcW w:w="1080" w:type="dxa"/>
          </w:tcPr>
          <w:p w14:paraId="439849D9" w14:textId="77777777" w:rsidR="00BA7743" w:rsidRDefault="00862630">
            <w:r>
              <w:t>Low</w:t>
            </w:r>
          </w:p>
        </w:tc>
      </w:tr>
      <w:tr w:rsidR="00BA7743" w14:paraId="7ECC97D3" w14:textId="77777777">
        <w:tc>
          <w:tcPr>
            <w:tcW w:w="1080" w:type="dxa"/>
          </w:tcPr>
          <w:p w14:paraId="2FA2CCE5" w14:textId="77777777" w:rsidR="00BA7743" w:rsidRDefault="00862630">
            <w:r>
              <w:t>Visual impact</w:t>
            </w:r>
          </w:p>
        </w:tc>
        <w:tc>
          <w:tcPr>
            <w:tcW w:w="1080" w:type="dxa"/>
          </w:tcPr>
          <w:p w14:paraId="139B4263" w14:textId="77777777" w:rsidR="00BA7743" w:rsidRDefault="00862630">
            <w:r>
              <w:t>Local community</w:t>
            </w:r>
          </w:p>
        </w:tc>
        <w:tc>
          <w:tcPr>
            <w:tcW w:w="1080" w:type="dxa"/>
          </w:tcPr>
          <w:p w14:paraId="464E9799" w14:textId="77777777" w:rsidR="00BA7743" w:rsidRDefault="00862630">
            <w:r>
              <w:t>Line of sight</w:t>
            </w:r>
          </w:p>
        </w:tc>
        <w:tc>
          <w:tcPr>
            <w:tcW w:w="1080" w:type="dxa"/>
          </w:tcPr>
          <w:p w14:paraId="501A94EF" w14:textId="77777777" w:rsidR="00BA7743" w:rsidRDefault="00862630">
            <w:r>
              <w:t>Minor nuisance</w:t>
            </w:r>
          </w:p>
        </w:tc>
        <w:tc>
          <w:tcPr>
            <w:tcW w:w="1080" w:type="dxa"/>
          </w:tcPr>
          <w:p w14:paraId="26D07230" w14:textId="77777777" w:rsidR="00BA7743" w:rsidRDefault="00862630">
            <w:r>
              <w:t>Unlikely</w:t>
            </w:r>
          </w:p>
        </w:tc>
        <w:tc>
          <w:tcPr>
            <w:tcW w:w="1080" w:type="dxa"/>
          </w:tcPr>
          <w:p w14:paraId="25B95B5A" w14:textId="77777777" w:rsidR="00BA7743" w:rsidRDefault="00862630">
            <w:r>
              <w:t>Low</w:t>
            </w:r>
          </w:p>
        </w:tc>
        <w:tc>
          <w:tcPr>
            <w:tcW w:w="1080" w:type="dxa"/>
          </w:tcPr>
          <w:p w14:paraId="52F26336" w14:textId="77777777" w:rsidR="00BA7743" w:rsidRDefault="00862630">
            <w:r>
              <w:t>Industrial context; operations indoors; tidy yard; screening where practicable</w:t>
            </w:r>
          </w:p>
        </w:tc>
        <w:tc>
          <w:tcPr>
            <w:tcW w:w="1080" w:type="dxa"/>
          </w:tcPr>
          <w:p w14:paraId="37D4EE74" w14:textId="77777777" w:rsidR="00BA7743" w:rsidRDefault="00862630">
            <w:r>
              <w:t>Low</w:t>
            </w:r>
          </w:p>
        </w:tc>
      </w:tr>
      <w:tr w:rsidR="00BA7743" w14:paraId="0F312F3E" w14:textId="77777777">
        <w:tc>
          <w:tcPr>
            <w:tcW w:w="1080" w:type="dxa"/>
          </w:tcPr>
          <w:p w14:paraId="09E988FE" w14:textId="77777777" w:rsidR="00BA7743" w:rsidRDefault="00862630">
            <w:r>
              <w:t>Light spill (if operating in darkness)</w:t>
            </w:r>
          </w:p>
        </w:tc>
        <w:tc>
          <w:tcPr>
            <w:tcW w:w="1080" w:type="dxa"/>
          </w:tcPr>
          <w:p w14:paraId="5F393E2E" w14:textId="77777777" w:rsidR="00BA7743" w:rsidRDefault="00862630">
            <w:r>
              <w:t>Residential; ecology</w:t>
            </w:r>
          </w:p>
        </w:tc>
        <w:tc>
          <w:tcPr>
            <w:tcW w:w="1080" w:type="dxa"/>
          </w:tcPr>
          <w:p w14:paraId="3213569C" w14:textId="77777777" w:rsidR="00BA7743" w:rsidRDefault="00862630">
            <w:r>
              <w:t>Artificial light at night</w:t>
            </w:r>
          </w:p>
        </w:tc>
        <w:tc>
          <w:tcPr>
            <w:tcW w:w="1080" w:type="dxa"/>
          </w:tcPr>
          <w:p w14:paraId="2AEE67BB" w14:textId="77777777" w:rsidR="00BA7743" w:rsidRDefault="00862630">
            <w:r>
              <w:t>Minor</w:t>
            </w:r>
          </w:p>
        </w:tc>
        <w:tc>
          <w:tcPr>
            <w:tcW w:w="1080" w:type="dxa"/>
          </w:tcPr>
          <w:p w14:paraId="170E283C" w14:textId="77777777" w:rsidR="00BA7743" w:rsidRDefault="00862630">
            <w:r>
              <w:t>Extremely Unlikely</w:t>
            </w:r>
          </w:p>
        </w:tc>
        <w:tc>
          <w:tcPr>
            <w:tcW w:w="1080" w:type="dxa"/>
          </w:tcPr>
          <w:p w14:paraId="152A3B39" w14:textId="77777777" w:rsidR="00BA7743" w:rsidRDefault="00862630">
            <w:r>
              <w:t>Low</w:t>
            </w:r>
          </w:p>
        </w:tc>
        <w:tc>
          <w:tcPr>
            <w:tcW w:w="1080" w:type="dxa"/>
          </w:tcPr>
          <w:p w14:paraId="102EC0BE" w14:textId="77777777" w:rsidR="00BA7743" w:rsidRDefault="00862630">
            <w:r>
              <w:t>Directional lighting; timers; maintain luminaires; limit night operations</w:t>
            </w:r>
          </w:p>
        </w:tc>
        <w:tc>
          <w:tcPr>
            <w:tcW w:w="1080" w:type="dxa"/>
          </w:tcPr>
          <w:p w14:paraId="6CA4F3FD" w14:textId="77777777" w:rsidR="00BA7743" w:rsidRDefault="00862630">
            <w:r>
              <w:t>Low</w:t>
            </w:r>
          </w:p>
        </w:tc>
      </w:tr>
      <w:tr w:rsidR="00BA7743" w14:paraId="68F98A97" w14:textId="77777777">
        <w:tc>
          <w:tcPr>
            <w:tcW w:w="1080" w:type="dxa"/>
          </w:tcPr>
          <w:p w14:paraId="6CEE1A96" w14:textId="77777777" w:rsidR="00BA7743" w:rsidRDefault="00862630">
            <w:r>
              <w:t>Drain misconnection / wrong valve position</w:t>
            </w:r>
          </w:p>
        </w:tc>
        <w:tc>
          <w:tcPr>
            <w:tcW w:w="1080" w:type="dxa"/>
          </w:tcPr>
          <w:p w14:paraId="057EEE1F" w14:textId="77777777" w:rsidR="00BA7743" w:rsidRDefault="00862630">
            <w:r>
              <w:t>Sewer; controlled waters</w:t>
            </w:r>
          </w:p>
        </w:tc>
        <w:tc>
          <w:tcPr>
            <w:tcW w:w="1080" w:type="dxa"/>
          </w:tcPr>
          <w:p w14:paraId="7181D807" w14:textId="77777777" w:rsidR="00BA7743" w:rsidRDefault="00862630">
            <w:r>
              <w:t>Human error</w:t>
            </w:r>
          </w:p>
        </w:tc>
        <w:tc>
          <w:tcPr>
            <w:tcW w:w="1080" w:type="dxa"/>
          </w:tcPr>
          <w:p w14:paraId="1D496A4C" w14:textId="77777777" w:rsidR="00BA7743" w:rsidRDefault="00862630">
            <w:r>
              <w:t>Moderate</w:t>
            </w:r>
          </w:p>
        </w:tc>
        <w:tc>
          <w:tcPr>
            <w:tcW w:w="1080" w:type="dxa"/>
          </w:tcPr>
          <w:p w14:paraId="247FB2DD" w14:textId="77777777" w:rsidR="00BA7743" w:rsidRDefault="00862630">
            <w:r>
              <w:t>Extremely Unlikely</w:t>
            </w:r>
          </w:p>
        </w:tc>
        <w:tc>
          <w:tcPr>
            <w:tcW w:w="1080" w:type="dxa"/>
          </w:tcPr>
          <w:p w14:paraId="51FD862D" w14:textId="77777777" w:rsidR="00BA7743" w:rsidRDefault="00862630">
            <w:r>
              <w:t>Low</w:t>
            </w:r>
          </w:p>
        </w:tc>
        <w:tc>
          <w:tcPr>
            <w:tcW w:w="1080" w:type="dxa"/>
          </w:tcPr>
          <w:p w14:paraId="0611478A" w14:textId="77777777" w:rsidR="00BA7743" w:rsidRDefault="00862630">
            <w:r>
              <w:t>Drainage plan; valve position checks; lock-off; permits-to-work; supervision and shift handover</w:t>
            </w:r>
          </w:p>
        </w:tc>
        <w:tc>
          <w:tcPr>
            <w:tcW w:w="1080" w:type="dxa"/>
          </w:tcPr>
          <w:p w14:paraId="5FF22EC8" w14:textId="77777777" w:rsidR="00BA7743" w:rsidRDefault="00862630">
            <w:r>
              <w:t>Low</w:t>
            </w:r>
          </w:p>
        </w:tc>
      </w:tr>
      <w:tr w:rsidR="00BA7743" w14:paraId="08C0C001" w14:textId="77777777">
        <w:tc>
          <w:tcPr>
            <w:tcW w:w="1080" w:type="dxa"/>
          </w:tcPr>
          <w:p w14:paraId="4846BE30" w14:textId="77777777" w:rsidR="00BA7743" w:rsidRDefault="00862630">
            <w:r>
              <w:t xml:space="preserve">Housekeeping failure / waste </w:t>
            </w:r>
            <w:r>
              <w:lastRenderedPageBreak/>
              <w:t>accumulation</w:t>
            </w:r>
          </w:p>
        </w:tc>
        <w:tc>
          <w:tcPr>
            <w:tcW w:w="1080" w:type="dxa"/>
          </w:tcPr>
          <w:p w14:paraId="5CFB1087" w14:textId="77777777" w:rsidR="00BA7743" w:rsidRDefault="00862630">
            <w:r>
              <w:lastRenderedPageBreak/>
              <w:t>Amenity; pests; fire load</w:t>
            </w:r>
          </w:p>
        </w:tc>
        <w:tc>
          <w:tcPr>
            <w:tcW w:w="1080" w:type="dxa"/>
          </w:tcPr>
          <w:p w14:paraId="26B5E3C3" w14:textId="77777777" w:rsidR="00BA7743" w:rsidRDefault="00862630">
            <w:r>
              <w:t>Operational lapse</w:t>
            </w:r>
          </w:p>
        </w:tc>
        <w:tc>
          <w:tcPr>
            <w:tcW w:w="1080" w:type="dxa"/>
          </w:tcPr>
          <w:p w14:paraId="2AEF65B7" w14:textId="77777777" w:rsidR="00BA7743" w:rsidRDefault="00862630">
            <w:r>
              <w:t>Minor–Moderate</w:t>
            </w:r>
          </w:p>
        </w:tc>
        <w:tc>
          <w:tcPr>
            <w:tcW w:w="1080" w:type="dxa"/>
          </w:tcPr>
          <w:p w14:paraId="3D1DE7F6" w14:textId="77777777" w:rsidR="00BA7743" w:rsidRDefault="00862630">
            <w:r>
              <w:t>Unlikely</w:t>
            </w:r>
          </w:p>
        </w:tc>
        <w:tc>
          <w:tcPr>
            <w:tcW w:w="1080" w:type="dxa"/>
          </w:tcPr>
          <w:p w14:paraId="3F5890F9" w14:textId="77777777" w:rsidR="00BA7743" w:rsidRDefault="00862630">
            <w:r>
              <w:t>Low</w:t>
            </w:r>
          </w:p>
        </w:tc>
        <w:tc>
          <w:tcPr>
            <w:tcW w:w="1080" w:type="dxa"/>
          </w:tcPr>
          <w:p w14:paraId="43BE7AAC" w14:textId="77777777" w:rsidR="00BA7743" w:rsidRDefault="00862630">
            <w:r>
              <w:t>Daily inspections; KPI for housekeeping</w:t>
            </w:r>
            <w:r>
              <w:lastRenderedPageBreak/>
              <w:t>; supervision; corrective actions tracking</w:t>
            </w:r>
          </w:p>
        </w:tc>
        <w:tc>
          <w:tcPr>
            <w:tcW w:w="1080" w:type="dxa"/>
          </w:tcPr>
          <w:p w14:paraId="7D74E6A2" w14:textId="77777777" w:rsidR="00BA7743" w:rsidRDefault="00862630">
            <w:r>
              <w:lastRenderedPageBreak/>
              <w:t>Low</w:t>
            </w:r>
          </w:p>
        </w:tc>
      </w:tr>
    </w:tbl>
    <w:p w14:paraId="6592903F" w14:textId="77777777" w:rsidR="00BA7743" w:rsidRDefault="00862630">
      <w:pPr>
        <w:pStyle w:val="Heading1"/>
      </w:pPr>
      <w:r>
        <w:t>6. Monitoring, Inspection &amp; Maintenance</w:t>
      </w:r>
    </w:p>
    <w:p w14:paraId="42B4AF55" w14:textId="77777777" w:rsidR="00BA7743" w:rsidRDefault="00862630">
      <w:r>
        <w:t>The following routine checks ensure controls remain effective:</w:t>
      </w:r>
      <w:r>
        <w:br/>
        <w:t>• Daily: Housekeeping; spill kit stocked; valve positions; enclosure doors closed; litter check at gate; wheel/track-out check.</w:t>
      </w:r>
      <w:r>
        <w:br/>
        <w:t>• Weekly: Bund integrity visual check; container condition; tyre stockpile separation distances; security checks (CCTV, fencing, locks).</w:t>
      </w:r>
      <w:r>
        <w:br/>
        <w:t>• Monthly: Plant and equipment maintenance; ventilation performance check; drainage plan review and signage.</w:t>
      </w:r>
      <w:r>
        <w:br/>
        <w:t>• Quarterly: Training refreshers/toolbox talks; emergency drill (spill/fire); review of complaints register and corrective actions.</w:t>
      </w:r>
      <w:r>
        <w:br/>
        <w:t>• Annually: Management review of ERA and EMS; tank integrity check (if applicable).</w:t>
      </w:r>
    </w:p>
    <w:p w14:paraId="28B71FAE" w14:textId="77777777" w:rsidR="00BA7743" w:rsidRDefault="00862630">
      <w:pPr>
        <w:pStyle w:val="Heading1"/>
      </w:pPr>
      <w:r>
        <w:t>7. Incident Response &amp; Reporting</w:t>
      </w:r>
    </w:p>
    <w:p w14:paraId="14471AD9" w14:textId="77777777" w:rsidR="00BA7743" w:rsidRDefault="00862630">
      <w:r>
        <w:t>Incidents and near-misses are managed through the site Environmental Management System (EMS). Spill Response: stop the source, contain at source using spill kits and booms, protect drains, recover waste to suitable containers, and dispose via authorised contractor. Fire Response: follow the Fire Prevention Plan (FPP), raise alarm, contact emergency services, and implement firewater containment by closing valves/penstocks as trained. Significant incidents will be reported to the relevant authorities in accordance with permit conditions and EMS procedures.</w:t>
      </w:r>
    </w:p>
    <w:p w14:paraId="06DDB8FF" w14:textId="77777777" w:rsidR="00BA7743" w:rsidRDefault="00862630">
      <w:pPr>
        <w:pStyle w:val="Heading1"/>
      </w:pPr>
      <w:r>
        <w:t>8. Residual Risk Summary</w:t>
      </w:r>
    </w:p>
    <w:p w14:paraId="030ED107" w14:textId="77777777" w:rsidR="00BA7743" w:rsidRDefault="00862630">
      <w:r>
        <w:t>With the stated controls in place, all risks to identified receptors are reduced to Low or Negligible. The closed-loop process, impermeable surfacing, containment controls, Fire Prevention Plan measures, and management systems ensure that impacts are prevented or minimised to a level acceptable to the Environment Agency.</w:t>
      </w:r>
    </w:p>
    <w:p w14:paraId="7AA42F3A" w14:textId="07B4B3A4" w:rsidR="000A1F20" w:rsidRDefault="000A1F20">
      <w:r>
        <w:br w:type="page"/>
      </w:r>
    </w:p>
    <w:p w14:paraId="3A5C5FE3" w14:textId="6207305E" w:rsidR="000A1F20" w:rsidRDefault="000A1F20">
      <w:r>
        <w:lastRenderedPageBreak/>
        <w:t xml:space="preserve">Appendix A </w:t>
      </w:r>
      <w:r w:rsidR="00B81571">
        <w:t xml:space="preserve">- </w:t>
      </w:r>
      <w:r>
        <w:t>Sensitive Receptors Map</w:t>
      </w:r>
    </w:p>
    <w:p w14:paraId="02AEFA17" w14:textId="05EF6AD6" w:rsidR="000A1F20" w:rsidRPr="000A1F20" w:rsidRDefault="000A1F20" w:rsidP="000A1F20">
      <w:pPr>
        <w:rPr>
          <w:lang w:val="en-GB"/>
        </w:rPr>
      </w:pPr>
      <w:r w:rsidRPr="000A1F20">
        <w:rPr>
          <w:lang w:val="en-GB"/>
        </w:rPr>
        <w:drawing>
          <wp:inline distT="0" distB="0" distL="0" distR="0" wp14:anchorId="3B59E4E5" wp14:editId="00C9AE10">
            <wp:extent cx="7524115" cy="4390886"/>
            <wp:effectExtent l="4763" t="0" r="5397" b="5398"/>
            <wp:docPr id="768404409" name="Picture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04409" name="Picture 4" descr="A map of a city&#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556970" cy="4410059"/>
                    </a:xfrm>
                    <a:prstGeom prst="rect">
                      <a:avLst/>
                    </a:prstGeom>
                    <a:noFill/>
                    <a:ln>
                      <a:noFill/>
                    </a:ln>
                  </pic:spPr>
                </pic:pic>
              </a:graphicData>
            </a:graphic>
          </wp:inline>
        </w:drawing>
      </w:r>
    </w:p>
    <w:p w14:paraId="7D76B60F" w14:textId="77777777" w:rsidR="000A1F20" w:rsidRDefault="000A1F20"/>
    <w:sectPr w:rsidR="000A1F20" w:rsidSect="004023F0">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2BDA" w14:textId="77777777" w:rsidR="00303605" w:rsidRDefault="00303605">
      <w:pPr>
        <w:spacing w:after="0" w:line="240" w:lineRule="auto"/>
      </w:pPr>
      <w:r>
        <w:separator/>
      </w:r>
    </w:p>
  </w:endnote>
  <w:endnote w:type="continuationSeparator" w:id="0">
    <w:p w14:paraId="43451CA1" w14:textId="77777777" w:rsidR="00303605" w:rsidRDefault="00303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FF59" w14:textId="7277B3E2" w:rsidR="00BA7743" w:rsidRDefault="00862630">
    <w:pPr>
      <w:pStyle w:val="Footer"/>
      <w:jc w:val="right"/>
    </w:pPr>
    <w:r>
      <w:t xml:space="preserve">RA01 | Version 1.0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8564" w14:textId="77777777" w:rsidR="00303605" w:rsidRDefault="00303605">
      <w:pPr>
        <w:spacing w:after="0" w:line="240" w:lineRule="auto"/>
      </w:pPr>
      <w:r>
        <w:separator/>
      </w:r>
    </w:p>
  </w:footnote>
  <w:footnote w:type="continuationSeparator" w:id="0">
    <w:p w14:paraId="724ECB93" w14:textId="77777777" w:rsidR="00303605" w:rsidRDefault="00303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8139110">
    <w:abstractNumId w:val="8"/>
  </w:num>
  <w:num w:numId="2" w16cid:durableId="1683429100">
    <w:abstractNumId w:val="6"/>
  </w:num>
  <w:num w:numId="3" w16cid:durableId="612521915">
    <w:abstractNumId w:val="5"/>
  </w:num>
  <w:num w:numId="4" w16cid:durableId="750542747">
    <w:abstractNumId w:val="4"/>
  </w:num>
  <w:num w:numId="5" w16cid:durableId="1171945793">
    <w:abstractNumId w:val="7"/>
  </w:num>
  <w:num w:numId="6" w16cid:durableId="1274509886">
    <w:abstractNumId w:val="3"/>
  </w:num>
  <w:num w:numId="7" w16cid:durableId="886914941">
    <w:abstractNumId w:val="2"/>
  </w:num>
  <w:num w:numId="8" w16cid:durableId="1405954839">
    <w:abstractNumId w:val="1"/>
  </w:num>
  <w:num w:numId="9" w16cid:durableId="736437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1F20"/>
    <w:rsid w:val="0015074B"/>
    <w:rsid w:val="0029639D"/>
    <w:rsid w:val="00303605"/>
    <w:rsid w:val="00326F90"/>
    <w:rsid w:val="004023F0"/>
    <w:rsid w:val="00854B6C"/>
    <w:rsid w:val="00862630"/>
    <w:rsid w:val="00AA1D8D"/>
    <w:rsid w:val="00B47730"/>
    <w:rsid w:val="00B81571"/>
    <w:rsid w:val="00BA7743"/>
    <w:rsid w:val="00C94193"/>
    <w:rsid w:val="00CB0664"/>
    <w:rsid w:val="00FC693F"/>
    <w:rsid w:val="00FD1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E7EA5"/>
  <w14:defaultImageDpi w14:val="300"/>
  <w15:docId w15:val="{31BA4944-A037-407F-8646-4D6B6766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976e4c6b-9cbc-4c56-aa6a-7ddfa1f9bcfe">
      <Terms xmlns="http://schemas.microsoft.com/office/infopath/2007/PartnerControls"/>
    </lcf76f155ced4ddcb4097134ff3c332f>
    <EAReceivedDate xmlns="eebef177-55b5-4448-a5fb-28ea454417ee">2025-10-12T23:00:00+00:00</EAReceivedDate>
    <ga477587807b4e8dbd9d142e03c014fa xmlns="dbe221e7-66db-4bdb-a92c-aa517c005f15">
      <Terms xmlns="http://schemas.microsoft.com/office/infopath/2007/PartnerControls"/>
    </ga477587807b4e8dbd9d142e03c014fa>
    <PermitNumber xmlns="eebef177-55b5-4448-a5fb-28ea454417ee">EPR-MP3129LS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EPR/MP3129LS</OtherReference>
    <EventLink xmlns="5ffd8e36-f429-4edc-ab50-c5be84842779" xsi:nil="true"/>
    <Customer_x002f_OperatorName xmlns="eebef177-55b5-4448-a5fb-28ea454417ee">Retyre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2025-10-12T23:00:00+00:00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EPR/MP3129LS</EPRNumber>
    <FacilityAddressPostcode xmlns="eebef177-55b5-4448-a5fb-28ea454417ee">RG22 4DQ</FacilityAddressPostcode>
    <ed3cfd1978f244c4af5dc9d642a18018 xmlns="dbe221e7-66db-4bdb-a92c-aa517c005f15">
      <Terms xmlns="http://schemas.microsoft.com/office/infopath/2007/PartnerControls"/>
    </ed3cfd1978f244c4af5dc9d642a18018>
    <ExternalAuthor xmlns="eebef177-55b5-4448-a5fb-28ea454417ee">C Wingrove</ExternalAuthor>
    <SiteName xmlns="eebef177-55b5-4448-a5fb-28ea454417ee">Retyre Lister Site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_Flow_SignoffStatus xmlns="976e4c6b-9cbc-4c56-aa6a-7ddfa1f9bcfe" xsi:nil="true"/>
    <FacilityAddress xmlns="eebef177-55b5-4448-a5fb-28ea454417ee">5 SHERRINGTON WAY, LONDON, RG22 4DQ</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1E66969-197B-43E9-ACD6-7B00285F1490}"/>
</file>

<file path=customXml/itemProps3.xml><?xml version="1.0" encoding="utf-8"?>
<ds:datastoreItem xmlns:ds="http://schemas.openxmlformats.org/officeDocument/2006/customXml" ds:itemID="{5D8AB0A5-4B27-49FA-92D0-514E7FE345B0}"/>
</file>

<file path=customXml/itemProps4.xml><?xml version="1.0" encoding="utf-8"?>
<ds:datastoreItem xmlns:ds="http://schemas.openxmlformats.org/officeDocument/2006/customXml" ds:itemID="{7931A86F-8B47-40C3-955B-68509404E60F}"/>
</file>

<file path=customXml/itemProps5.xml><?xml version="1.0" encoding="utf-8"?>
<ds:datastoreItem xmlns:ds="http://schemas.openxmlformats.org/officeDocument/2006/customXml" ds:itemID="{219F66DB-FA21-4119-8D2A-6DEFA39F0E2E}"/>
</file>

<file path=docProps/app.xml><?xml version="1.0" encoding="utf-8"?>
<Properties xmlns="http://schemas.openxmlformats.org/officeDocument/2006/extended-properties" xmlns:vt="http://schemas.openxmlformats.org/officeDocument/2006/docPropsVTypes">
  <Template>Normal</Template>
  <TotalTime>2645</TotalTime>
  <Pages>10</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Charlotte Wingrove</cp:lastModifiedBy>
  <cp:revision>7</cp:revision>
  <dcterms:created xsi:type="dcterms:W3CDTF">2025-10-11T15:59:00Z</dcterms:created>
  <dcterms:modified xsi:type="dcterms:W3CDTF">2025-10-12T21:00:00Z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