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5E06" w14:textId="441BE59C" w:rsidR="000B7857" w:rsidRDefault="00B539FF">
      <w:pPr>
        <w:rPr>
          <w:rFonts w:ascii="Arial" w:hAnsi="Arial" w:cs="Arial"/>
          <w:b/>
          <w:sz w:val="32"/>
          <w:szCs w:val="32"/>
        </w:rPr>
      </w:pPr>
      <w:r>
        <w:rPr>
          <w:rFonts w:ascii="Arial" w:hAnsi="Arial" w:cs="Arial"/>
          <w:b/>
          <w:sz w:val="32"/>
          <w:szCs w:val="32"/>
        </w:rPr>
        <w:t>New Hall</w:t>
      </w:r>
      <w:r w:rsidR="001E54D4">
        <w:rPr>
          <w:rFonts w:ascii="Arial" w:hAnsi="Arial" w:cs="Arial"/>
          <w:b/>
          <w:sz w:val="32"/>
          <w:szCs w:val="32"/>
        </w:rPr>
        <w:t xml:space="preserve"> Poultry Farm</w:t>
      </w:r>
    </w:p>
    <w:p w14:paraId="6425D1F0" w14:textId="77777777" w:rsidR="000B7857" w:rsidRDefault="000B7857">
      <w:pPr>
        <w:rPr>
          <w:rFonts w:ascii="Arial" w:hAnsi="Arial" w:cs="Arial"/>
          <w:b/>
          <w:sz w:val="32"/>
          <w:szCs w:val="32"/>
        </w:rPr>
      </w:pPr>
    </w:p>
    <w:p w14:paraId="42526FD1" w14:textId="3225E209" w:rsidR="0038232C" w:rsidRDefault="0038232C" w:rsidP="0038232C">
      <w:pPr>
        <w:rPr>
          <w:rFonts w:ascii="Arial" w:hAnsi="Arial" w:cs="Arial"/>
          <w:sz w:val="24"/>
          <w:szCs w:val="24"/>
        </w:rPr>
      </w:pPr>
      <w:r>
        <w:rPr>
          <w:rFonts w:ascii="Arial" w:hAnsi="Arial" w:cs="Arial"/>
          <w:sz w:val="24"/>
          <w:szCs w:val="24"/>
        </w:rPr>
        <w:t xml:space="preserve">The installation at </w:t>
      </w:r>
      <w:r w:rsidR="00B539FF">
        <w:rPr>
          <w:rFonts w:ascii="Arial" w:hAnsi="Arial" w:cs="Arial"/>
          <w:sz w:val="24"/>
          <w:szCs w:val="24"/>
        </w:rPr>
        <w:t>New Hall</w:t>
      </w:r>
      <w:r w:rsidR="001E54D4">
        <w:rPr>
          <w:rFonts w:ascii="Arial" w:hAnsi="Arial" w:cs="Arial"/>
          <w:sz w:val="24"/>
          <w:szCs w:val="24"/>
        </w:rPr>
        <w:t xml:space="preserve"> Poultry Farm</w:t>
      </w:r>
      <w:r>
        <w:rPr>
          <w:rFonts w:ascii="Arial" w:hAnsi="Arial" w:cs="Arial"/>
          <w:sz w:val="24"/>
          <w:szCs w:val="24"/>
        </w:rPr>
        <w:t xml:space="preserve"> will be able to meet </w:t>
      </w:r>
      <w:r w:rsidR="00465E30">
        <w:rPr>
          <w:rFonts w:ascii="Arial" w:hAnsi="Arial" w:cs="Arial"/>
          <w:sz w:val="24"/>
          <w:szCs w:val="24"/>
        </w:rPr>
        <w:t xml:space="preserve">all </w:t>
      </w:r>
      <w:r>
        <w:rPr>
          <w:rFonts w:ascii="Arial" w:hAnsi="Arial" w:cs="Arial"/>
          <w:sz w:val="24"/>
          <w:szCs w:val="24"/>
        </w:rPr>
        <w:t xml:space="preserve">the new </w:t>
      </w:r>
      <w:r w:rsidR="00465E30">
        <w:rPr>
          <w:rFonts w:ascii="Arial" w:hAnsi="Arial" w:cs="Arial"/>
          <w:sz w:val="24"/>
          <w:szCs w:val="24"/>
        </w:rPr>
        <w:t xml:space="preserve">relevant </w:t>
      </w:r>
      <w:r>
        <w:rPr>
          <w:rFonts w:ascii="Arial" w:hAnsi="Arial" w:cs="Arial"/>
          <w:sz w:val="24"/>
          <w:szCs w:val="24"/>
        </w:rPr>
        <w:t xml:space="preserve">BAT </w:t>
      </w:r>
      <w:r w:rsidR="00465E30">
        <w:rPr>
          <w:rFonts w:ascii="Arial" w:hAnsi="Arial" w:cs="Arial"/>
          <w:sz w:val="24"/>
          <w:szCs w:val="24"/>
        </w:rPr>
        <w:t>conclusions along with the new BAT AEL’s.</w:t>
      </w:r>
    </w:p>
    <w:p w14:paraId="6F98868E" w14:textId="77777777" w:rsidR="0038232C" w:rsidRDefault="0038232C" w:rsidP="0038232C">
      <w:pPr>
        <w:rPr>
          <w:rFonts w:ascii="Arial" w:hAnsi="Arial" w:cs="Arial"/>
          <w:sz w:val="24"/>
          <w:szCs w:val="24"/>
        </w:rPr>
      </w:pPr>
      <w:r>
        <w:rPr>
          <w:rFonts w:ascii="Arial" w:hAnsi="Arial" w:cs="Arial"/>
          <w:sz w:val="24"/>
          <w:szCs w:val="24"/>
        </w:rPr>
        <w:t>A nutritional strategy will be employed reducing the levels of N and P</w:t>
      </w:r>
    </w:p>
    <w:p w14:paraId="496EE96D" w14:textId="074E7076" w:rsidR="0038232C" w:rsidRDefault="0038232C" w:rsidP="0038232C">
      <w:pPr>
        <w:rPr>
          <w:rFonts w:ascii="Arial" w:hAnsi="Arial" w:cs="Arial"/>
          <w:sz w:val="24"/>
          <w:szCs w:val="24"/>
        </w:rPr>
      </w:pPr>
      <w:r>
        <w:rPr>
          <w:rFonts w:ascii="Arial" w:hAnsi="Arial" w:cs="Arial"/>
          <w:sz w:val="24"/>
          <w:szCs w:val="24"/>
        </w:rPr>
        <w:t xml:space="preserve">This will be verified by means of manure analysis and reported annually along with dust emissions based on the standard emission factor for </w:t>
      </w:r>
      <w:r w:rsidR="00310334">
        <w:rPr>
          <w:rFonts w:ascii="Arial" w:hAnsi="Arial" w:cs="Arial"/>
          <w:sz w:val="24"/>
          <w:szCs w:val="24"/>
        </w:rPr>
        <w:t>broilers</w:t>
      </w:r>
      <w:r>
        <w:rPr>
          <w:rFonts w:ascii="Arial" w:hAnsi="Arial" w:cs="Arial"/>
          <w:sz w:val="24"/>
          <w:szCs w:val="24"/>
        </w:rPr>
        <w:t>.</w:t>
      </w:r>
    </w:p>
    <w:p w14:paraId="5F7D264C" w14:textId="5CA23B5E" w:rsidR="00465E30" w:rsidRDefault="00465E30" w:rsidP="0038232C">
      <w:pPr>
        <w:rPr>
          <w:rFonts w:ascii="Arial" w:hAnsi="Arial" w:cs="Arial"/>
          <w:sz w:val="24"/>
          <w:szCs w:val="24"/>
        </w:rPr>
      </w:pPr>
      <w:r>
        <w:rPr>
          <w:rFonts w:ascii="Arial" w:hAnsi="Arial" w:cs="Arial"/>
          <w:sz w:val="24"/>
          <w:szCs w:val="24"/>
        </w:rPr>
        <w:t>NH3 emissions will be calculated using the standard emission factor and reported annually.</w:t>
      </w:r>
    </w:p>
    <w:p w14:paraId="7DFC8CAF" w14:textId="790E2209" w:rsidR="00F65AB3" w:rsidRDefault="00F65AB3" w:rsidP="0038232C">
      <w:pPr>
        <w:rPr>
          <w:rFonts w:ascii="Arial" w:hAnsi="Arial" w:cs="Arial"/>
          <w:sz w:val="24"/>
          <w:szCs w:val="24"/>
        </w:rPr>
      </w:pPr>
      <w:r>
        <w:rPr>
          <w:rFonts w:ascii="Arial" w:hAnsi="Arial" w:cs="Arial"/>
          <w:sz w:val="24"/>
          <w:szCs w:val="24"/>
        </w:rPr>
        <w:t>Odour monitoring will be conducted at the site, with weekly sniff testing conducted at the installation boundary by persons not involved directly with the poultry. Full details given in the odour management plan.</w:t>
      </w:r>
    </w:p>
    <w:p w14:paraId="5986D248" w14:textId="77777777" w:rsidR="000B7857" w:rsidRDefault="000B7857">
      <w:pPr>
        <w:rPr>
          <w:rFonts w:ascii="Arial" w:hAnsi="Arial" w:cs="Arial"/>
          <w:sz w:val="24"/>
          <w:szCs w:val="24"/>
        </w:rPr>
      </w:pPr>
    </w:p>
    <w:sectPr w:rsidR="000B7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57"/>
    <w:rsid w:val="00042A34"/>
    <w:rsid w:val="000B7857"/>
    <w:rsid w:val="001E54D4"/>
    <w:rsid w:val="00242A03"/>
    <w:rsid w:val="002977F1"/>
    <w:rsid w:val="00310334"/>
    <w:rsid w:val="00334E13"/>
    <w:rsid w:val="00360751"/>
    <w:rsid w:val="0038232C"/>
    <w:rsid w:val="00465E30"/>
    <w:rsid w:val="005742C9"/>
    <w:rsid w:val="0059651B"/>
    <w:rsid w:val="00614537"/>
    <w:rsid w:val="006B0D14"/>
    <w:rsid w:val="0075600D"/>
    <w:rsid w:val="00780CED"/>
    <w:rsid w:val="007F19FF"/>
    <w:rsid w:val="009E6799"/>
    <w:rsid w:val="00AB06D1"/>
    <w:rsid w:val="00AF6BE3"/>
    <w:rsid w:val="00B539FF"/>
    <w:rsid w:val="00B951F6"/>
    <w:rsid w:val="00C142B9"/>
    <w:rsid w:val="00CB6542"/>
    <w:rsid w:val="00CF07BE"/>
    <w:rsid w:val="00D159C4"/>
    <w:rsid w:val="00D448D1"/>
    <w:rsid w:val="00DA407A"/>
    <w:rsid w:val="00DD5EF5"/>
    <w:rsid w:val="00E35E30"/>
    <w:rsid w:val="00F435F6"/>
    <w:rsid w:val="00F6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E788"/>
  <w15:chartTrackingRefBased/>
  <w15:docId w15:val="{2DB5896E-CA52-425A-B0E4-FD506A59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2024-11-08T00:00:00+00:00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2024-11-08T00:00:00+00:00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Operator</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2851D76-6B38-4325-8FCB-69C7096AC397}"/>
</file>

<file path=customXml/itemProps2.xml><?xml version="1.0" encoding="utf-8"?>
<ds:datastoreItem xmlns:ds="http://schemas.openxmlformats.org/officeDocument/2006/customXml" ds:itemID="{2114DFFF-A77A-4D60-8F09-5EEA96110A5D}"/>
</file>

<file path=customXml/itemProps3.xml><?xml version="1.0" encoding="utf-8"?>
<ds:datastoreItem xmlns:ds="http://schemas.openxmlformats.org/officeDocument/2006/customXml" ds:itemID="{4A7816E8-A81D-425B-B2B7-4850D9A3E6E6}"/>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Raasch</dc:creator>
  <cp:keywords/>
  <dc:description/>
  <cp:lastModifiedBy>Wigglesworth, Simon</cp:lastModifiedBy>
  <cp:revision>2</cp:revision>
  <dcterms:created xsi:type="dcterms:W3CDTF">2024-11-10T23:03:00Z</dcterms:created>
  <dcterms:modified xsi:type="dcterms:W3CDTF">2024-11-10T23:03:00Z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