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C1983" w14:textId="77777777" w:rsidR="00EA6053" w:rsidRDefault="0089223A" w:rsidP="0089223A">
      <w:pPr>
        <w:jc w:val="center"/>
        <w:rPr>
          <w:rFonts w:ascii="Arial" w:hAnsi="Arial" w:cs="Arial"/>
          <w:sz w:val="32"/>
          <w:szCs w:val="32"/>
          <w:u w:val="single"/>
          <w:lang w:val="en-GB"/>
        </w:rPr>
      </w:pPr>
      <w:r w:rsidRPr="0089223A">
        <w:rPr>
          <w:rFonts w:ascii="Arial" w:hAnsi="Arial" w:cs="Arial"/>
          <w:sz w:val="32"/>
          <w:szCs w:val="32"/>
          <w:u w:val="single"/>
          <w:lang w:val="en-GB"/>
        </w:rPr>
        <w:t>Site Condition Report</w:t>
      </w:r>
    </w:p>
    <w:p w14:paraId="094B815F" w14:textId="77777777" w:rsidR="0089223A" w:rsidRDefault="0089223A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9223A" w14:paraId="293C04FF" w14:textId="77777777" w:rsidTr="00B3157B">
        <w:tc>
          <w:tcPr>
            <w:tcW w:w="4788" w:type="dxa"/>
          </w:tcPr>
          <w:p w14:paraId="30AED7A1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1.0 SITE DETAILS</w:t>
            </w:r>
          </w:p>
        </w:tc>
        <w:tc>
          <w:tcPr>
            <w:tcW w:w="4788" w:type="dxa"/>
          </w:tcPr>
          <w:p w14:paraId="3E930538" w14:textId="77777777" w:rsidR="0089223A" w:rsidRDefault="0089223A" w:rsidP="00B3157B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9223A" w14:paraId="0768A405" w14:textId="77777777" w:rsidTr="00B3157B">
        <w:tc>
          <w:tcPr>
            <w:tcW w:w="4788" w:type="dxa"/>
          </w:tcPr>
          <w:p w14:paraId="7E986155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Applicants Name</w:t>
            </w:r>
          </w:p>
        </w:tc>
        <w:tc>
          <w:tcPr>
            <w:tcW w:w="4788" w:type="dxa"/>
          </w:tcPr>
          <w:p w14:paraId="36DAEAA6" w14:textId="5F7A9E04" w:rsidR="0089223A" w:rsidRDefault="00BE1746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Mr. T Pickervance</w:t>
            </w:r>
          </w:p>
        </w:tc>
      </w:tr>
      <w:tr w:rsidR="0089223A" w14:paraId="76B7EF07" w14:textId="77777777" w:rsidTr="00B3157B">
        <w:tc>
          <w:tcPr>
            <w:tcW w:w="4788" w:type="dxa"/>
          </w:tcPr>
          <w:p w14:paraId="546912C1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Activity Address</w:t>
            </w:r>
          </w:p>
        </w:tc>
        <w:tc>
          <w:tcPr>
            <w:tcW w:w="4788" w:type="dxa"/>
          </w:tcPr>
          <w:p w14:paraId="1B4278AD" w14:textId="77777777" w:rsidR="00CC5240" w:rsidRDefault="00CC5240" w:rsidP="00CC5240">
            <w:pPr>
              <w:pStyle w:val="Default"/>
            </w:pPr>
          </w:p>
          <w:p w14:paraId="359E1A58" w14:textId="6AA56484" w:rsidR="00CC5240" w:rsidRDefault="00BE1746" w:rsidP="00CC5240">
            <w:pPr>
              <w:pStyle w:val="Default"/>
              <w:rPr>
                <w:sz w:val="23"/>
                <w:szCs w:val="23"/>
              </w:rPr>
            </w:pPr>
            <w:r>
              <w:t>New Hall</w:t>
            </w:r>
            <w:r w:rsidR="006701A6">
              <w:t xml:space="preserve"> Poultry Farm </w:t>
            </w:r>
          </w:p>
          <w:p w14:paraId="0D65657C" w14:textId="39B3C412" w:rsidR="00CC5240" w:rsidRDefault="00BE1746" w:rsidP="00CC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Wharles</w:t>
            </w:r>
          </w:p>
          <w:p w14:paraId="79B83834" w14:textId="30492026" w:rsidR="00636075" w:rsidRDefault="00636075" w:rsidP="00CC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</w:t>
            </w:r>
            <w:r w:rsidR="00BE1746">
              <w:rPr>
                <w:sz w:val="23"/>
                <w:szCs w:val="23"/>
              </w:rPr>
              <w:t>anca</w:t>
            </w:r>
            <w:r>
              <w:rPr>
                <w:sz w:val="23"/>
                <w:szCs w:val="23"/>
              </w:rPr>
              <w:t>shire</w:t>
            </w:r>
          </w:p>
          <w:p w14:paraId="5E016621" w14:textId="65FE914F" w:rsidR="0089223A" w:rsidRPr="00685E14" w:rsidRDefault="00BE1746" w:rsidP="00CC52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3"/>
                <w:szCs w:val="23"/>
              </w:rPr>
              <w:t>PR4 3XE</w:t>
            </w:r>
          </w:p>
        </w:tc>
      </w:tr>
      <w:tr w:rsidR="0089223A" w14:paraId="690DA5FE" w14:textId="77777777" w:rsidTr="00B3157B">
        <w:tc>
          <w:tcPr>
            <w:tcW w:w="4788" w:type="dxa"/>
          </w:tcPr>
          <w:p w14:paraId="0959E718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National Grid Reference</w:t>
            </w:r>
          </w:p>
        </w:tc>
        <w:tc>
          <w:tcPr>
            <w:tcW w:w="4788" w:type="dxa"/>
          </w:tcPr>
          <w:p w14:paraId="59032775" w14:textId="5B21D2A7" w:rsidR="0089223A" w:rsidRPr="00647DB2" w:rsidRDefault="00647DB2" w:rsidP="00FE4AB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47DB2">
              <w:rPr>
                <w:rFonts w:ascii="Arial" w:hAnsi="Arial" w:cs="Arial"/>
                <w:sz w:val="24"/>
                <w:szCs w:val="24"/>
                <w:lang w:val="en"/>
              </w:rPr>
              <w:t>SD 44161 35423</w:t>
            </w:r>
          </w:p>
        </w:tc>
      </w:tr>
      <w:tr w:rsidR="0089223A" w14:paraId="5678D107" w14:textId="77777777" w:rsidTr="00B3157B">
        <w:tc>
          <w:tcPr>
            <w:tcW w:w="4788" w:type="dxa"/>
          </w:tcPr>
          <w:p w14:paraId="4BA5F018" w14:textId="77777777" w:rsidR="0089223A" w:rsidRDefault="00B315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Document Reference for Site Condition Report at permit application and surrender</w:t>
            </w:r>
          </w:p>
        </w:tc>
        <w:tc>
          <w:tcPr>
            <w:tcW w:w="4788" w:type="dxa"/>
          </w:tcPr>
          <w:p w14:paraId="37F894FF" w14:textId="6462392F" w:rsidR="0089223A" w:rsidRDefault="00647DB2" w:rsidP="003D2CE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9</w:t>
            </w:r>
            <w:r w:rsidRPr="00647DB2">
              <w:rPr>
                <w:rFonts w:ascii="Arial" w:hAnsi="Arial" w:cs="Arial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June 2025</w:t>
            </w:r>
          </w:p>
        </w:tc>
      </w:tr>
      <w:tr w:rsidR="00B3157B" w14:paraId="2D6048BB" w14:textId="77777777" w:rsidTr="00B31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788" w:type="dxa"/>
          </w:tcPr>
          <w:p w14:paraId="73F7E3F0" w14:textId="77777777" w:rsidR="00B3157B" w:rsidRDefault="00B315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85" w:type="dxa"/>
            <w:shd w:val="clear" w:color="auto" w:fill="auto"/>
          </w:tcPr>
          <w:p w14:paraId="07F06BB2" w14:textId="77777777" w:rsidR="00B3157B" w:rsidRDefault="00B3157B" w:rsidP="004338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Location Plan </w:t>
            </w:r>
          </w:p>
        </w:tc>
      </w:tr>
      <w:tr w:rsidR="00A97A7B" w14:paraId="4B36B142" w14:textId="77777777" w:rsidTr="00B31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788" w:type="dxa"/>
          </w:tcPr>
          <w:p w14:paraId="61D30932" w14:textId="77777777" w:rsidR="00A97A7B" w:rsidRDefault="00A97A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85" w:type="dxa"/>
            <w:shd w:val="clear" w:color="auto" w:fill="auto"/>
          </w:tcPr>
          <w:p w14:paraId="7814A624" w14:textId="77777777" w:rsidR="00A97A7B" w:rsidRDefault="00A97A7B" w:rsidP="004338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Layout/Drainage Plan</w:t>
            </w:r>
          </w:p>
        </w:tc>
      </w:tr>
    </w:tbl>
    <w:p w14:paraId="0C3B0653" w14:textId="77777777" w:rsidR="0089223A" w:rsidRDefault="0089223A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4F6E4D5B" w14:textId="77777777" w:rsidR="00B3157B" w:rsidRDefault="00B3157B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Ind w:w="112" w:type="dxa"/>
        <w:tblLook w:val="04A0" w:firstRow="1" w:lastRow="0" w:firstColumn="1" w:lastColumn="0" w:noHBand="0" w:noVBand="1"/>
      </w:tblPr>
      <w:tblGrid>
        <w:gridCol w:w="4677"/>
        <w:gridCol w:w="4671"/>
      </w:tblGrid>
      <w:tr w:rsidR="00B3157B" w14:paraId="2ACFC030" w14:textId="77777777" w:rsidTr="00B163F1">
        <w:tc>
          <w:tcPr>
            <w:tcW w:w="4677" w:type="dxa"/>
          </w:tcPr>
          <w:p w14:paraId="559A8688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2.0 Condition of the Land at Permit issue</w:t>
            </w:r>
          </w:p>
        </w:tc>
        <w:tc>
          <w:tcPr>
            <w:tcW w:w="4671" w:type="dxa"/>
          </w:tcPr>
          <w:p w14:paraId="2427ED85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2BCDFCB1" w14:textId="77777777" w:rsidTr="00B163F1">
        <w:tc>
          <w:tcPr>
            <w:tcW w:w="4677" w:type="dxa"/>
          </w:tcPr>
          <w:p w14:paraId="7F0CC61A" w14:textId="77777777" w:rsidR="00B3157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Environmental setting including:</w:t>
            </w:r>
          </w:p>
          <w:p w14:paraId="2818DD64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F2083D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Geology</w:t>
            </w:r>
          </w:p>
          <w:p w14:paraId="4C32EDDE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Hydrogeology</w:t>
            </w:r>
          </w:p>
          <w:p w14:paraId="58DC3217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Surface Waters</w:t>
            </w:r>
          </w:p>
        </w:tc>
        <w:tc>
          <w:tcPr>
            <w:tcW w:w="4671" w:type="dxa"/>
          </w:tcPr>
          <w:p w14:paraId="127A9166" w14:textId="72342B8E" w:rsidR="0055157C" w:rsidRPr="0055157C" w:rsidRDefault="00FD1784" w:rsidP="0055157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515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The poultry unit lies on 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level</w:t>
            </w:r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ground to the </w:t>
            </w:r>
            <w:r w:rsidR="00417C56">
              <w:rPr>
                <w:rFonts w:ascii="Arial" w:hAnsi="Arial" w:cs="Arial"/>
                <w:sz w:val="24"/>
                <w:szCs w:val="24"/>
                <w:lang w:val="en-GB"/>
              </w:rPr>
              <w:t xml:space="preserve">west of 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>Wharles</w:t>
            </w:r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. Predominant land use is arable farming. Field pattern is semi large scale with a strong pattern of field boundaries. </w:t>
            </w:r>
            <w:r w:rsidR="00CF4E28">
              <w:rPr>
                <w:rFonts w:ascii="Arial" w:hAnsi="Arial" w:cs="Arial"/>
                <w:sz w:val="24"/>
                <w:szCs w:val="24"/>
                <w:lang w:val="en-GB"/>
              </w:rPr>
              <w:t>There are</w:t>
            </w:r>
            <w:r w:rsidR="0002749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802EF6">
              <w:rPr>
                <w:rFonts w:ascii="Arial" w:hAnsi="Arial" w:cs="Arial"/>
                <w:sz w:val="24"/>
                <w:szCs w:val="24"/>
                <w:lang w:val="en-GB"/>
              </w:rPr>
              <w:t>sensitive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 xml:space="preserve"> receptors within 400m of site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970A6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03289EE5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8646A71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F54542F" w14:textId="77777777" w:rsidR="00677C40" w:rsidRPr="00677C40" w:rsidRDefault="00677C40" w:rsidP="00677C40">
            <w:pPr>
              <w:pStyle w:val="Heading7"/>
              <w:rPr>
                <w:rFonts w:ascii="Arial" w:hAnsi="Arial" w:cs="Arial"/>
                <w:b/>
                <w:bCs/>
                <w:sz w:val="24"/>
              </w:rPr>
            </w:pPr>
            <w:r w:rsidRPr="00677C40">
              <w:rPr>
                <w:rFonts w:ascii="Arial" w:hAnsi="Arial" w:cs="Arial"/>
                <w:b/>
                <w:bCs/>
                <w:sz w:val="24"/>
              </w:rPr>
              <w:t xml:space="preserve">Topography and Drainage </w:t>
            </w:r>
          </w:p>
          <w:p w14:paraId="712E6577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BF770A2" w14:textId="584630C3" w:rsidR="0055157C" w:rsidRPr="0055157C" w:rsidRDefault="0055157C" w:rsidP="0055157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>The poultry houses are between</w:t>
            </w:r>
            <w:r w:rsidR="001E479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27494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  <w:r w:rsidR="001E479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and 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>25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metres above sea level. </w:t>
            </w:r>
            <w:r w:rsidR="00120751">
              <w:rPr>
                <w:rFonts w:ascii="Arial" w:hAnsi="Arial" w:cs="Arial"/>
                <w:sz w:val="24"/>
                <w:szCs w:val="24"/>
                <w:lang w:val="en-GB"/>
              </w:rPr>
              <w:t>Soil bunding and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120751">
              <w:rPr>
                <w:rFonts w:ascii="Arial" w:hAnsi="Arial" w:cs="Arial"/>
                <w:sz w:val="24"/>
                <w:szCs w:val="24"/>
                <w:lang w:val="en-GB"/>
              </w:rPr>
              <w:t>tree planting will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help to minimise the visual intrusion normally associated with poultry units. Site clean water drainage </w:t>
            </w:r>
            <w:r w:rsidR="003D2CE0">
              <w:rPr>
                <w:rFonts w:ascii="Arial" w:hAnsi="Arial" w:cs="Arial"/>
                <w:sz w:val="24"/>
                <w:szCs w:val="24"/>
                <w:lang w:val="en-GB"/>
              </w:rPr>
              <w:t xml:space="preserve">all goes 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 xml:space="preserve">through French drains with outlet to offsite ditch to the </w:t>
            </w:r>
            <w:r w:rsidR="00647DB2">
              <w:rPr>
                <w:rFonts w:ascii="Arial" w:hAnsi="Arial" w:cs="Arial"/>
                <w:sz w:val="24"/>
                <w:szCs w:val="24"/>
                <w:lang w:val="en-GB"/>
              </w:rPr>
              <w:t>southwest</w:t>
            </w:r>
            <w:r w:rsidR="00456DA0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EA8A7A0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733AED8" w14:textId="77777777" w:rsidR="00677C40" w:rsidRPr="00677C40" w:rsidRDefault="00677C40" w:rsidP="00677C40">
            <w:pPr>
              <w:pStyle w:val="Heading7"/>
              <w:rPr>
                <w:rFonts w:ascii="Arial" w:hAnsi="Arial" w:cs="Arial"/>
                <w:b/>
                <w:bCs/>
                <w:sz w:val="24"/>
              </w:rPr>
            </w:pPr>
            <w:r w:rsidRPr="00677C40">
              <w:rPr>
                <w:rFonts w:ascii="Arial" w:hAnsi="Arial" w:cs="Arial"/>
                <w:b/>
                <w:bCs/>
                <w:sz w:val="24"/>
              </w:rPr>
              <w:t>Geology and Hydrogeology</w:t>
            </w:r>
          </w:p>
          <w:p w14:paraId="04C768EB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110A7AE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2B6F6CB" w14:textId="3A944FD3" w:rsidR="00120751" w:rsidRPr="009B793D" w:rsidRDefault="00120751" w:rsidP="00B561E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According to the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BGS Extract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9B793D" w:rsidRPr="009B793D">
              <w:rPr>
                <w:rFonts w:ascii="Arial" w:hAnsi="Arial" w:cs="Arial"/>
                <w:sz w:val="24"/>
                <w:szCs w:val="24"/>
                <w:lang w:val="en-GB"/>
              </w:rPr>
              <w:t xml:space="preserve">British Geological Survey map shows that the </w:t>
            </w:r>
            <w:r w:rsidR="00FE774E">
              <w:rPr>
                <w:rFonts w:ascii="Arial" w:hAnsi="Arial" w:cs="Arial"/>
                <w:sz w:val="24"/>
                <w:szCs w:val="24"/>
                <w:lang w:val="en-GB"/>
              </w:rPr>
              <w:t xml:space="preserve">Bedrock </w:t>
            </w:r>
            <w:r w:rsidR="009B793D" w:rsidRPr="009B793D">
              <w:rPr>
                <w:rFonts w:ascii="Arial" w:hAnsi="Arial" w:cs="Arial"/>
                <w:sz w:val="24"/>
                <w:szCs w:val="24"/>
                <w:lang w:val="en-GB"/>
              </w:rPr>
              <w:t xml:space="preserve">geology comprises </w:t>
            </w:r>
            <w:r w:rsidR="00B561EB">
              <w:rPr>
                <w:rFonts w:ascii="Arial" w:hAnsi="Arial" w:cs="Arial"/>
                <w:sz w:val="24"/>
                <w:szCs w:val="24"/>
                <w:lang w:val="en-GB"/>
              </w:rPr>
              <w:t>West Walton formation</w:t>
            </w:r>
            <w:r w:rsidR="00B054FA">
              <w:rPr>
                <w:rFonts w:ascii="Arial" w:hAnsi="Arial" w:cs="Arial"/>
                <w:sz w:val="24"/>
                <w:szCs w:val="24"/>
                <w:lang w:val="en-GB"/>
              </w:rPr>
              <w:t xml:space="preserve"> – Mudstone and Siltstone</w:t>
            </w:r>
            <w:r w:rsidR="00FE774E">
              <w:rPr>
                <w:rFonts w:ascii="Arial" w:hAnsi="Arial" w:cs="Arial"/>
                <w:sz w:val="24"/>
                <w:szCs w:val="24"/>
                <w:lang w:val="en-GB"/>
              </w:rPr>
              <w:t xml:space="preserve">, of </w:t>
            </w:r>
            <w:r w:rsidR="00FE774E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 xml:space="preserve">the </w:t>
            </w:r>
            <w:r w:rsidR="00BF1F16">
              <w:rPr>
                <w:rFonts w:ascii="Arial" w:hAnsi="Arial" w:cs="Arial"/>
                <w:sz w:val="24"/>
                <w:szCs w:val="24"/>
                <w:lang w:val="en-GB"/>
              </w:rPr>
              <w:t>Jurassic</w:t>
            </w:r>
            <w:r w:rsidR="00FE774E">
              <w:rPr>
                <w:rFonts w:ascii="Arial" w:hAnsi="Arial" w:cs="Arial"/>
                <w:sz w:val="24"/>
                <w:szCs w:val="24"/>
                <w:lang w:val="en-GB"/>
              </w:rPr>
              <w:t xml:space="preserve"> period</w:t>
            </w:r>
            <w:r w:rsidR="009B793D" w:rsidRPr="009B793D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6DE68C9E" w14:textId="6E3FABCD" w:rsidR="001F5FB8" w:rsidRDefault="00004CC6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Searches indicate the site is</w:t>
            </w:r>
            <w:r w:rsidR="005E21C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underlain with a</w:t>
            </w:r>
            <w:r w:rsidR="003D3C4D">
              <w:rPr>
                <w:rFonts w:ascii="Arial" w:hAnsi="Arial" w:cs="Arial"/>
                <w:sz w:val="24"/>
                <w:szCs w:val="24"/>
                <w:lang w:val="en-GB"/>
              </w:rPr>
              <w:t xml:space="preserve"> Bedrock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Aquifer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 xml:space="preserve"> – Secondary B</w:t>
            </w:r>
            <w:r w:rsidR="005E21CC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463D6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504E3">
              <w:rPr>
                <w:rFonts w:ascii="Arial" w:hAnsi="Arial" w:cs="Arial"/>
                <w:sz w:val="24"/>
                <w:szCs w:val="24"/>
                <w:lang w:val="en-GB"/>
              </w:rPr>
              <w:t xml:space="preserve">No </w:t>
            </w:r>
            <w:r w:rsidR="00463D66">
              <w:rPr>
                <w:rFonts w:ascii="Arial" w:hAnsi="Arial" w:cs="Arial"/>
                <w:sz w:val="24"/>
                <w:szCs w:val="24"/>
                <w:lang w:val="en-GB"/>
              </w:rPr>
              <w:t>Superficial</w:t>
            </w:r>
            <w:r w:rsidR="00532BCB">
              <w:rPr>
                <w:rFonts w:ascii="Arial" w:hAnsi="Arial" w:cs="Arial"/>
                <w:sz w:val="24"/>
                <w:szCs w:val="24"/>
                <w:lang w:val="en-GB"/>
              </w:rPr>
              <w:t xml:space="preserve"> drift aquifer</w:t>
            </w:r>
            <w:r w:rsidR="00F504E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532BC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40AD737F" w14:textId="35C88F79" w:rsidR="00004CC6" w:rsidRPr="00342D2A" w:rsidRDefault="005E21CC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 Site is</w:t>
            </w:r>
            <w:r w:rsidR="00F1118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situated in a 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>Groundwater Vulnerability Zone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 xml:space="preserve"> – Medium/Low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5934B0C4" w14:textId="1CD50E39" w:rsidR="001F5FB8" w:rsidRPr="00342D2A" w:rsidRDefault="001F5FB8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The site is situated within a 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 xml:space="preserve">Surface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Nitrate Vulnerable Zone.</w:t>
            </w:r>
          </w:p>
          <w:p w14:paraId="556E430B" w14:textId="59F203B8" w:rsidR="001F5FB8" w:rsidRPr="00342D2A" w:rsidRDefault="001F5FB8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The site is </w:t>
            </w:r>
            <w:r w:rsidR="00883B27">
              <w:rPr>
                <w:rFonts w:ascii="Arial" w:hAnsi="Arial" w:cs="Arial"/>
                <w:sz w:val="24"/>
                <w:szCs w:val="24"/>
                <w:lang w:val="en-GB"/>
              </w:rPr>
              <w:t xml:space="preserve">not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situated in a Groundwater/Source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 xml:space="preserve"> water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 protection zone</w:t>
            </w:r>
            <w:r w:rsidR="00A93B3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020ECFCC" w14:textId="63C4C6BB" w:rsidR="00677C40" w:rsidRPr="00677C40" w:rsidRDefault="004D3A2B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The site is</w:t>
            </w:r>
            <w:r w:rsidR="00F07DB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B4578">
              <w:rPr>
                <w:rFonts w:ascii="Arial" w:hAnsi="Arial" w:cs="Arial"/>
                <w:sz w:val="24"/>
                <w:szCs w:val="24"/>
                <w:lang w:val="en-GB"/>
              </w:rPr>
              <w:t xml:space="preserve">not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situated in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 drinking water </w:t>
            </w:r>
            <w:r w:rsidR="00F07DBB">
              <w:rPr>
                <w:rFonts w:ascii="Arial" w:hAnsi="Arial" w:cs="Arial"/>
                <w:sz w:val="24"/>
                <w:szCs w:val="24"/>
                <w:lang w:val="en-GB"/>
              </w:rPr>
              <w:t>protection/</w:t>
            </w:r>
            <w:r w:rsidR="00411DAD">
              <w:rPr>
                <w:rFonts w:ascii="Arial" w:hAnsi="Arial" w:cs="Arial"/>
                <w:sz w:val="24"/>
                <w:szCs w:val="24"/>
                <w:lang w:val="en-GB"/>
              </w:rPr>
              <w:t>safeguard zone</w:t>
            </w:r>
          </w:p>
          <w:p w14:paraId="0D466D93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1E6572D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AB41B6" w14:textId="10A604B6" w:rsidR="00677C40" w:rsidRPr="00677C40" w:rsidRDefault="00F07DBB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3104D502" w14:textId="77777777" w:rsidR="00677C40" w:rsidRPr="00677C40" w:rsidRDefault="00677C40" w:rsidP="00677C40">
            <w:pPr>
              <w:pStyle w:val="Heading9"/>
              <w:rPr>
                <w:rFonts w:ascii="Arial" w:hAnsi="Arial" w:cs="Arial"/>
              </w:rPr>
            </w:pPr>
            <w:r w:rsidRPr="00677C40">
              <w:rPr>
                <w:rFonts w:ascii="Arial" w:hAnsi="Arial" w:cs="Arial"/>
              </w:rPr>
              <w:t>Hydrology</w:t>
            </w:r>
          </w:p>
          <w:p w14:paraId="216C8B2A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239123" w14:textId="607923DB" w:rsidR="00677C40" w:rsidRPr="009B05DE" w:rsidRDefault="008D1049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General drainage is in </w:t>
            </w:r>
            <w:r w:rsidR="007A433E">
              <w:rPr>
                <w:rFonts w:ascii="Arial" w:hAnsi="Arial" w:cs="Arial"/>
                <w:sz w:val="24"/>
                <w:szCs w:val="24"/>
                <w:lang w:val="en-GB"/>
              </w:rPr>
              <w:t xml:space="preserve">a 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>north-westerly</w:t>
            </w:r>
            <w:r w:rsidR="00D5696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7D7C3B">
              <w:rPr>
                <w:rFonts w:ascii="Arial" w:hAnsi="Arial" w:cs="Arial"/>
                <w:sz w:val="24"/>
                <w:szCs w:val="24"/>
                <w:lang w:val="en-GB"/>
              </w:rPr>
              <w:t>direction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. Average rainfall for this area is 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00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mm.</w:t>
            </w:r>
            <w:r w:rsidR="00677C40">
              <w:rPr>
                <w:lang w:val="en-GB"/>
              </w:rPr>
              <w:t xml:space="preserve"> </w:t>
            </w:r>
          </w:p>
          <w:p w14:paraId="5B83E579" w14:textId="77777777" w:rsidR="00FD1784" w:rsidRPr="00FD1784" w:rsidRDefault="00FD1784" w:rsidP="00FD1784">
            <w:pPr>
              <w:pStyle w:val="BodyText2"/>
              <w:rPr>
                <w:rFonts w:ascii="Arial" w:hAnsi="Arial" w:cs="Arial"/>
              </w:rPr>
            </w:pPr>
          </w:p>
          <w:p w14:paraId="6E07332A" w14:textId="77777777" w:rsidR="002D7DD5" w:rsidRPr="00B32438" w:rsidRDefault="002D7DD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542B4CA" w14:textId="77777777" w:rsidR="009E3004" w:rsidRDefault="009E300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B1E7DD5" w14:textId="77777777" w:rsidR="00485981" w:rsidRDefault="00485981" w:rsidP="004B57A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277BC327" w14:textId="77777777" w:rsidTr="00B163F1">
        <w:tc>
          <w:tcPr>
            <w:tcW w:w="4677" w:type="dxa"/>
          </w:tcPr>
          <w:p w14:paraId="1863E181" w14:textId="77777777" w:rsidR="00B3157B" w:rsidRPr="00450FE3" w:rsidRDefault="00EE1AC9" w:rsidP="004360F4">
            <w:pPr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450FE3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lastRenderedPageBreak/>
              <w:t>Pollution history including:</w:t>
            </w:r>
          </w:p>
          <w:p w14:paraId="4ACEC51D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96CCCA9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Pollution incidents that may have affected land</w:t>
            </w:r>
          </w:p>
          <w:p w14:paraId="5DF47B82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7331DD8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Historical land uses and associated contaminants</w:t>
            </w:r>
          </w:p>
          <w:p w14:paraId="4F0CA55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330959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9E85DAE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25EDE84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8B1C8F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Any visual/olfactory evidence of existing contamination</w:t>
            </w:r>
          </w:p>
          <w:p w14:paraId="5FD3730A" w14:textId="77777777" w:rsidR="00450FE3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DF11F59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64C7592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Evidence of damage to pollution prevention measures</w:t>
            </w:r>
          </w:p>
        </w:tc>
        <w:tc>
          <w:tcPr>
            <w:tcW w:w="4671" w:type="dxa"/>
          </w:tcPr>
          <w:p w14:paraId="2E472C85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B83B2EB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673E1F4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  <w:p w14:paraId="26AFF56E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76741BF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F520C7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Polluting substances – None noted</w:t>
            </w:r>
          </w:p>
          <w:p w14:paraId="69B5D18D" w14:textId="2A75EA10" w:rsidR="0057128C" w:rsidRDefault="00B3243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Previous use prior to</w:t>
            </w:r>
            <w:r w:rsidR="007D7C3B">
              <w:rPr>
                <w:rFonts w:ascii="Arial" w:hAnsi="Arial" w:cs="Arial"/>
                <w:sz w:val="24"/>
                <w:szCs w:val="24"/>
                <w:lang w:val="en-GB"/>
              </w:rPr>
              <w:t xml:space="preserve"> 20</w:t>
            </w:r>
            <w:r w:rsidR="00D32BAD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="00647DB2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="0057128C">
              <w:rPr>
                <w:rFonts w:ascii="Arial" w:hAnsi="Arial" w:cs="Arial"/>
                <w:sz w:val="24"/>
                <w:szCs w:val="24"/>
                <w:lang w:val="en-GB"/>
              </w:rPr>
              <w:t xml:space="preserve"> – </w:t>
            </w:r>
            <w:r w:rsidR="008318BA">
              <w:rPr>
                <w:rFonts w:ascii="Arial" w:hAnsi="Arial" w:cs="Arial"/>
                <w:sz w:val="24"/>
                <w:szCs w:val="24"/>
                <w:lang w:val="en-GB"/>
              </w:rPr>
              <w:t>Arable farming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F350CA0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1324060" w14:textId="77777777" w:rsidR="005E21CC" w:rsidRDefault="005E21C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74AFB9D" w14:textId="77777777" w:rsidR="001F5C87" w:rsidRDefault="001F5C87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630E69A" w14:textId="72E005CA" w:rsidR="0057128C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  <w:p w14:paraId="4D0B93C3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0307662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E3A5F92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071594D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</w:tc>
      </w:tr>
      <w:tr w:rsidR="00B3157B" w14:paraId="1E8D93A6" w14:textId="77777777" w:rsidTr="00B163F1">
        <w:tc>
          <w:tcPr>
            <w:tcW w:w="4677" w:type="dxa"/>
          </w:tcPr>
          <w:p w14:paraId="51FA8363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Evidence of historical contamination</w:t>
            </w:r>
          </w:p>
        </w:tc>
        <w:tc>
          <w:tcPr>
            <w:tcW w:w="4671" w:type="dxa"/>
          </w:tcPr>
          <w:p w14:paraId="128F4D1A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B3157B" w14:paraId="05DDB917" w14:textId="77777777" w:rsidTr="00B163F1">
        <w:tc>
          <w:tcPr>
            <w:tcW w:w="4677" w:type="dxa"/>
          </w:tcPr>
          <w:p w14:paraId="3865F96F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3.0 Permitted Activities</w:t>
            </w:r>
          </w:p>
        </w:tc>
        <w:tc>
          <w:tcPr>
            <w:tcW w:w="4671" w:type="dxa"/>
          </w:tcPr>
          <w:p w14:paraId="41EE105D" w14:textId="05F00832" w:rsidR="00337531" w:rsidRDefault="00647DB2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Four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poultry house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for Broiler chicken</w:t>
            </w:r>
            <w:r w:rsidR="00E96048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B3243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EE4334">
              <w:rPr>
                <w:rFonts w:ascii="Arial" w:hAnsi="Arial" w:cs="Arial"/>
                <w:sz w:val="24"/>
                <w:szCs w:val="24"/>
                <w:lang w:val="en-GB"/>
              </w:rPr>
              <w:t xml:space="preserve"> This will give a total of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200</w:t>
            </w:r>
            <w:r w:rsidR="00E82439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="008D1049">
              <w:rPr>
                <w:rFonts w:ascii="Arial" w:hAnsi="Arial" w:cs="Arial"/>
                <w:sz w:val="24"/>
                <w:szCs w:val="24"/>
                <w:lang w:val="en-GB"/>
              </w:rPr>
              <w:t>000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places.</w:t>
            </w:r>
            <w:r w:rsidR="007D3F8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8F295F">
              <w:rPr>
                <w:rFonts w:ascii="Arial" w:hAnsi="Arial" w:cs="Arial"/>
                <w:sz w:val="24"/>
                <w:szCs w:val="24"/>
                <w:lang w:val="en-GB"/>
              </w:rPr>
              <w:t>Heating will be provided by LPG heaters</w:t>
            </w:r>
            <w:r w:rsidR="0060188E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The working area where vehicles operate is laid to concrete</w:t>
            </w:r>
            <w:r w:rsidR="00A9104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3B1EDEA8" w14:textId="02D3E863" w:rsidR="00B3157B" w:rsidRDefault="00A9104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Feed is delivered in covered lorries and stored on site in vermin proof steel galvanised bins. </w:t>
            </w:r>
          </w:p>
          <w:p w14:paraId="2A50A9E0" w14:textId="656F8D50" w:rsidR="00A91045" w:rsidRDefault="00A9104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Immediately following depopulation, litter is removed off site 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>and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 xml:space="preserve"> spread on operator controlled land, with any surplus</w:t>
            </w:r>
            <w:r w:rsidR="00BE539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C1B30">
              <w:rPr>
                <w:rFonts w:ascii="Arial" w:hAnsi="Arial" w:cs="Arial"/>
                <w:sz w:val="24"/>
                <w:szCs w:val="24"/>
                <w:lang w:val="en-GB"/>
              </w:rPr>
              <w:t>sold</w:t>
            </w:r>
            <w:r w:rsidR="00CF4E1D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391BDDB" w14:textId="49425AE0" w:rsidR="00CF4E1D" w:rsidRDefault="00CF4E1D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 houses are then washed and disinfected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 xml:space="preserve"> prior to the cycle beginning again. </w:t>
            </w:r>
            <w:r w:rsidR="006F209D">
              <w:rPr>
                <w:rFonts w:ascii="Arial" w:hAnsi="Arial" w:cs="Arial"/>
                <w:sz w:val="24"/>
                <w:szCs w:val="24"/>
                <w:lang w:val="en-GB"/>
              </w:rPr>
              <w:t>U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>nderground storage tank</w:t>
            </w:r>
            <w:r w:rsidR="00883B27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>ha</w:t>
            </w:r>
            <w:r w:rsidR="00883B27">
              <w:rPr>
                <w:rFonts w:ascii="Arial" w:hAnsi="Arial" w:cs="Arial"/>
                <w:sz w:val="24"/>
                <w:szCs w:val="24"/>
                <w:lang w:val="en-GB"/>
              </w:rPr>
              <w:t>ve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>been installed to catch all wash waters.</w:t>
            </w:r>
          </w:p>
          <w:p w14:paraId="392D5F57" w14:textId="76F06272" w:rsidR="008351E8" w:rsidRDefault="008351E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Dead birds are removed from the houses and stored in sealed containers awaiting </w:t>
            </w:r>
            <w:r w:rsidR="00BE1746">
              <w:rPr>
                <w:rFonts w:ascii="Arial" w:hAnsi="Arial" w:cs="Arial"/>
                <w:sz w:val="24"/>
                <w:szCs w:val="24"/>
                <w:lang w:val="en-GB"/>
              </w:rPr>
              <w:t>regular incineration in a licensed incinerator, with a capacity not exceeding 50 kg/hr</w:t>
            </w:r>
            <w:r w:rsidR="00357C00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6F209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1CAF4BEC" w14:textId="6538B2DD" w:rsidR="008351E8" w:rsidRDefault="008351E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Diesel fuel storage is in 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bunded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 xml:space="preserve"> integral</w:t>
            </w:r>
            <w:r w:rsidR="004360F4">
              <w:rPr>
                <w:rFonts w:ascii="Arial" w:hAnsi="Arial" w:cs="Arial"/>
                <w:sz w:val="24"/>
                <w:szCs w:val="24"/>
                <w:lang w:val="en-GB"/>
              </w:rPr>
              <w:t xml:space="preserve"> tan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>k</w:t>
            </w:r>
            <w:r w:rsidR="00CC09AD">
              <w:rPr>
                <w:rFonts w:ascii="Arial" w:hAnsi="Arial" w:cs="Arial"/>
                <w:sz w:val="24"/>
                <w:szCs w:val="24"/>
                <w:lang w:val="en-GB"/>
              </w:rPr>
              <w:t xml:space="preserve"> in the standby generator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0C0062DF" w14:textId="77777777" w:rsidR="004360F4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310CFFAA" w14:textId="77777777" w:rsidTr="00B163F1">
        <w:tc>
          <w:tcPr>
            <w:tcW w:w="4677" w:type="dxa"/>
          </w:tcPr>
          <w:p w14:paraId="2612640D" w14:textId="77777777" w:rsidR="00B3157B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Non permitted activities undertaken</w:t>
            </w:r>
          </w:p>
        </w:tc>
        <w:tc>
          <w:tcPr>
            <w:tcW w:w="4671" w:type="dxa"/>
          </w:tcPr>
          <w:p w14:paraId="2A94FF25" w14:textId="77777777" w:rsidR="00B3157B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4360F4" w14:paraId="3B81716C" w14:textId="77777777" w:rsidTr="00B16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677" w:type="dxa"/>
          </w:tcPr>
          <w:p w14:paraId="5AB8F2B3" w14:textId="77777777" w:rsidR="004360F4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Document References</w:t>
            </w:r>
          </w:p>
        </w:tc>
        <w:tc>
          <w:tcPr>
            <w:tcW w:w="4671" w:type="dxa"/>
            <w:shd w:val="clear" w:color="auto" w:fill="auto"/>
          </w:tcPr>
          <w:p w14:paraId="0443A3FC" w14:textId="77777777" w:rsidR="00A97A7B" w:rsidRDefault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</w:t>
            </w:r>
            <w:r w:rsidR="00A97A7B">
              <w:rPr>
                <w:rFonts w:ascii="Arial" w:hAnsi="Arial" w:cs="Arial"/>
                <w:sz w:val="24"/>
                <w:szCs w:val="24"/>
                <w:lang w:val="en-GB"/>
              </w:rPr>
              <w:t>ocation Plan</w:t>
            </w:r>
          </w:p>
          <w:p w14:paraId="31F69DB0" w14:textId="77777777" w:rsidR="004360F4" w:rsidRDefault="00A97A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Layout/Drainage Plan</w:t>
            </w:r>
          </w:p>
          <w:p w14:paraId="5D0C4A0B" w14:textId="77777777" w:rsidR="004360F4" w:rsidRDefault="004360F4" w:rsidP="000216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H1 Assessment</w:t>
            </w:r>
          </w:p>
        </w:tc>
      </w:tr>
      <w:tr w:rsidR="00FF05AD" w14:paraId="6D867F07" w14:textId="77777777" w:rsidTr="00B163F1">
        <w:tc>
          <w:tcPr>
            <w:tcW w:w="4677" w:type="dxa"/>
          </w:tcPr>
          <w:p w14:paraId="6FE90583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4.0 Changes to Activity</w:t>
            </w:r>
          </w:p>
        </w:tc>
        <w:tc>
          <w:tcPr>
            <w:tcW w:w="4671" w:type="dxa"/>
          </w:tcPr>
          <w:p w14:paraId="59856527" w14:textId="77777777" w:rsidR="00FF05AD" w:rsidRDefault="00267041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  <w:r w:rsidR="00FF05A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FF05AD" w14:paraId="7B49E678" w14:textId="77777777" w:rsidTr="00B163F1">
        <w:tc>
          <w:tcPr>
            <w:tcW w:w="4677" w:type="dxa"/>
          </w:tcPr>
          <w:p w14:paraId="5BC42507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5.0 Measures taken to protect Land</w:t>
            </w:r>
          </w:p>
        </w:tc>
        <w:tc>
          <w:tcPr>
            <w:tcW w:w="4671" w:type="dxa"/>
          </w:tcPr>
          <w:p w14:paraId="0ECD768E" w14:textId="77777777" w:rsidR="00FF05AD" w:rsidRDefault="00FF05AD" w:rsidP="002670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Site </w:t>
            </w:r>
            <w:r w:rsidR="00267041">
              <w:rPr>
                <w:rFonts w:ascii="Arial" w:hAnsi="Arial" w:cs="Arial"/>
                <w:sz w:val="24"/>
                <w:szCs w:val="24"/>
                <w:lang w:val="en-GB"/>
              </w:rPr>
              <w:t>will be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operated in compliance with “how to comply” routine maintenance schedules are followed and recorded and with any abnormal operations recorded. </w:t>
            </w:r>
          </w:p>
        </w:tc>
      </w:tr>
      <w:tr w:rsidR="00FF05AD" w14:paraId="66C1ED14" w14:textId="77777777" w:rsidTr="00B163F1">
        <w:tc>
          <w:tcPr>
            <w:tcW w:w="4677" w:type="dxa"/>
          </w:tcPr>
          <w:p w14:paraId="5D1B9555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6.0 Pollution Incidents</w:t>
            </w:r>
          </w:p>
        </w:tc>
        <w:tc>
          <w:tcPr>
            <w:tcW w:w="4671" w:type="dxa"/>
          </w:tcPr>
          <w:p w14:paraId="063CD4F2" w14:textId="77777777" w:rsidR="00FF05AD" w:rsidRDefault="00267041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FF05AD" w14:paraId="51D96DD3" w14:textId="77777777" w:rsidTr="00B163F1">
        <w:tc>
          <w:tcPr>
            <w:tcW w:w="4677" w:type="dxa"/>
          </w:tcPr>
          <w:p w14:paraId="38B0F5B4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7.0 Soil, gas and water quality monitoring</w:t>
            </w:r>
          </w:p>
        </w:tc>
        <w:tc>
          <w:tcPr>
            <w:tcW w:w="4671" w:type="dxa"/>
          </w:tcPr>
          <w:p w14:paraId="77CEC145" w14:textId="77777777" w:rsidR="00FF05AD" w:rsidRDefault="00FF05AD" w:rsidP="002670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No monitoring </w:t>
            </w:r>
            <w:r w:rsidR="00267041">
              <w:rPr>
                <w:rFonts w:ascii="Arial" w:hAnsi="Arial" w:cs="Arial"/>
                <w:sz w:val="24"/>
                <w:szCs w:val="24"/>
                <w:lang w:val="en-GB"/>
              </w:rPr>
              <w:t>will be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undertaken at the installation.</w:t>
            </w:r>
          </w:p>
        </w:tc>
      </w:tr>
      <w:tr w:rsidR="00FF05AD" w14:paraId="35C4E167" w14:textId="77777777" w:rsidTr="00B163F1">
        <w:tc>
          <w:tcPr>
            <w:tcW w:w="4677" w:type="dxa"/>
          </w:tcPr>
          <w:p w14:paraId="1D5717F0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71" w:type="dxa"/>
          </w:tcPr>
          <w:p w14:paraId="313E1553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D07F47F" w14:textId="77777777" w:rsidR="00B3157B" w:rsidRPr="0089223A" w:rsidRDefault="00B3157B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sectPr w:rsidR="00B3157B" w:rsidRPr="0089223A" w:rsidSect="00EA60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3A"/>
    <w:rsid w:val="00004CC6"/>
    <w:rsid w:val="0000709F"/>
    <w:rsid w:val="000216D4"/>
    <w:rsid w:val="00027494"/>
    <w:rsid w:val="00044496"/>
    <w:rsid w:val="00072BD9"/>
    <w:rsid w:val="00073FEB"/>
    <w:rsid w:val="00075FB4"/>
    <w:rsid w:val="00080C24"/>
    <w:rsid w:val="0009548B"/>
    <w:rsid w:val="0009671C"/>
    <w:rsid w:val="000A1D55"/>
    <w:rsid w:val="000B4578"/>
    <w:rsid w:val="000C1B30"/>
    <w:rsid w:val="000C5E7E"/>
    <w:rsid w:val="000E682D"/>
    <w:rsid w:val="00112798"/>
    <w:rsid w:val="00112D01"/>
    <w:rsid w:val="0011334A"/>
    <w:rsid w:val="00120751"/>
    <w:rsid w:val="001406A6"/>
    <w:rsid w:val="00166D43"/>
    <w:rsid w:val="00181F01"/>
    <w:rsid w:val="00192BD6"/>
    <w:rsid w:val="001A68E7"/>
    <w:rsid w:val="001E4791"/>
    <w:rsid w:val="001F5C87"/>
    <w:rsid w:val="001F5FB8"/>
    <w:rsid w:val="00201222"/>
    <w:rsid w:val="002140A6"/>
    <w:rsid w:val="00226426"/>
    <w:rsid w:val="00242B3D"/>
    <w:rsid w:val="002664DC"/>
    <w:rsid w:val="00266A7D"/>
    <w:rsid w:val="00267041"/>
    <w:rsid w:val="00275E52"/>
    <w:rsid w:val="002A3D55"/>
    <w:rsid w:val="002C5F12"/>
    <w:rsid w:val="002D7DD5"/>
    <w:rsid w:val="002E50CB"/>
    <w:rsid w:val="002E75F9"/>
    <w:rsid w:val="002F493E"/>
    <w:rsid w:val="00306E7B"/>
    <w:rsid w:val="00311897"/>
    <w:rsid w:val="00313D2F"/>
    <w:rsid w:val="00320971"/>
    <w:rsid w:val="00337531"/>
    <w:rsid w:val="00350ED3"/>
    <w:rsid w:val="00351562"/>
    <w:rsid w:val="00357C00"/>
    <w:rsid w:val="00361A11"/>
    <w:rsid w:val="00362674"/>
    <w:rsid w:val="003752E4"/>
    <w:rsid w:val="00377B79"/>
    <w:rsid w:val="00377BA0"/>
    <w:rsid w:val="003820DC"/>
    <w:rsid w:val="00384155"/>
    <w:rsid w:val="003915A1"/>
    <w:rsid w:val="00392AF0"/>
    <w:rsid w:val="003D2101"/>
    <w:rsid w:val="003D2CC7"/>
    <w:rsid w:val="003D2CE0"/>
    <w:rsid w:val="003D3382"/>
    <w:rsid w:val="003D3C4D"/>
    <w:rsid w:val="0040263D"/>
    <w:rsid w:val="00411DAD"/>
    <w:rsid w:val="00417C56"/>
    <w:rsid w:val="004306A9"/>
    <w:rsid w:val="004338AE"/>
    <w:rsid w:val="00433D6F"/>
    <w:rsid w:val="0043514B"/>
    <w:rsid w:val="004360F4"/>
    <w:rsid w:val="00450FE3"/>
    <w:rsid w:val="00456DA0"/>
    <w:rsid w:val="00460B1C"/>
    <w:rsid w:val="00463D66"/>
    <w:rsid w:val="004822CE"/>
    <w:rsid w:val="004827C3"/>
    <w:rsid w:val="00485981"/>
    <w:rsid w:val="004869B1"/>
    <w:rsid w:val="004A2F13"/>
    <w:rsid w:val="004B04C0"/>
    <w:rsid w:val="004B57A5"/>
    <w:rsid w:val="004C1A92"/>
    <w:rsid w:val="004C723D"/>
    <w:rsid w:val="004D3A2B"/>
    <w:rsid w:val="00511C8D"/>
    <w:rsid w:val="00514E92"/>
    <w:rsid w:val="00517C0A"/>
    <w:rsid w:val="00520A4A"/>
    <w:rsid w:val="00532BCB"/>
    <w:rsid w:val="005379E8"/>
    <w:rsid w:val="0055157C"/>
    <w:rsid w:val="0057128C"/>
    <w:rsid w:val="0058520C"/>
    <w:rsid w:val="005B52E2"/>
    <w:rsid w:val="005C7486"/>
    <w:rsid w:val="005E21CC"/>
    <w:rsid w:val="005E7B97"/>
    <w:rsid w:val="005F3F5A"/>
    <w:rsid w:val="0060188E"/>
    <w:rsid w:val="00601CB1"/>
    <w:rsid w:val="00620601"/>
    <w:rsid w:val="00625F5A"/>
    <w:rsid w:val="00636075"/>
    <w:rsid w:val="00647DB2"/>
    <w:rsid w:val="00657B49"/>
    <w:rsid w:val="006701A6"/>
    <w:rsid w:val="006705A5"/>
    <w:rsid w:val="00677C40"/>
    <w:rsid w:val="00685E14"/>
    <w:rsid w:val="006B2F11"/>
    <w:rsid w:val="006C4B8E"/>
    <w:rsid w:val="006F209D"/>
    <w:rsid w:val="006F4D72"/>
    <w:rsid w:val="00707D1B"/>
    <w:rsid w:val="00720967"/>
    <w:rsid w:val="00730F90"/>
    <w:rsid w:val="00741738"/>
    <w:rsid w:val="00750790"/>
    <w:rsid w:val="00756601"/>
    <w:rsid w:val="007603F9"/>
    <w:rsid w:val="00760820"/>
    <w:rsid w:val="0077589D"/>
    <w:rsid w:val="0078309E"/>
    <w:rsid w:val="0079296F"/>
    <w:rsid w:val="007A433E"/>
    <w:rsid w:val="007B01F8"/>
    <w:rsid w:val="007D3F88"/>
    <w:rsid w:val="007D6088"/>
    <w:rsid w:val="007D7C3B"/>
    <w:rsid w:val="007F2332"/>
    <w:rsid w:val="00802EF6"/>
    <w:rsid w:val="008318BA"/>
    <w:rsid w:val="008351E8"/>
    <w:rsid w:val="008660F1"/>
    <w:rsid w:val="00883B27"/>
    <w:rsid w:val="0089223A"/>
    <w:rsid w:val="008C1241"/>
    <w:rsid w:val="008C53BC"/>
    <w:rsid w:val="008D1049"/>
    <w:rsid w:val="008F192A"/>
    <w:rsid w:val="008F295F"/>
    <w:rsid w:val="008F3D2A"/>
    <w:rsid w:val="009046CB"/>
    <w:rsid w:val="00905699"/>
    <w:rsid w:val="00927065"/>
    <w:rsid w:val="00970A6B"/>
    <w:rsid w:val="00973F48"/>
    <w:rsid w:val="009868F1"/>
    <w:rsid w:val="009B05DE"/>
    <w:rsid w:val="009B793D"/>
    <w:rsid w:val="009D4D7A"/>
    <w:rsid w:val="009E0D3E"/>
    <w:rsid w:val="009E3004"/>
    <w:rsid w:val="00A23DC7"/>
    <w:rsid w:val="00A32DC8"/>
    <w:rsid w:val="00A40958"/>
    <w:rsid w:val="00A65953"/>
    <w:rsid w:val="00A91045"/>
    <w:rsid w:val="00A93B33"/>
    <w:rsid w:val="00A974B7"/>
    <w:rsid w:val="00A97A7B"/>
    <w:rsid w:val="00AA00F7"/>
    <w:rsid w:val="00B0144F"/>
    <w:rsid w:val="00B054FA"/>
    <w:rsid w:val="00B162CE"/>
    <w:rsid w:val="00B163F1"/>
    <w:rsid w:val="00B3157B"/>
    <w:rsid w:val="00B32438"/>
    <w:rsid w:val="00B40396"/>
    <w:rsid w:val="00B418C8"/>
    <w:rsid w:val="00B46DFA"/>
    <w:rsid w:val="00B561EB"/>
    <w:rsid w:val="00B61821"/>
    <w:rsid w:val="00BC073C"/>
    <w:rsid w:val="00BC2535"/>
    <w:rsid w:val="00BE1746"/>
    <w:rsid w:val="00BE240F"/>
    <w:rsid w:val="00BE5392"/>
    <w:rsid w:val="00BF1F16"/>
    <w:rsid w:val="00BF41A9"/>
    <w:rsid w:val="00C05D89"/>
    <w:rsid w:val="00C0791E"/>
    <w:rsid w:val="00C17036"/>
    <w:rsid w:val="00C21509"/>
    <w:rsid w:val="00C2660C"/>
    <w:rsid w:val="00C3540F"/>
    <w:rsid w:val="00C35456"/>
    <w:rsid w:val="00C35A03"/>
    <w:rsid w:val="00C5066D"/>
    <w:rsid w:val="00C65144"/>
    <w:rsid w:val="00C8227D"/>
    <w:rsid w:val="00C863BD"/>
    <w:rsid w:val="00C94C30"/>
    <w:rsid w:val="00CA7AAC"/>
    <w:rsid w:val="00CC09AD"/>
    <w:rsid w:val="00CC5240"/>
    <w:rsid w:val="00CE7539"/>
    <w:rsid w:val="00CF4E1D"/>
    <w:rsid w:val="00CF4E28"/>
    <w:rsid w:val="00D1646C"/>
    <w:rsid w:val="00D169F1"/>
    <w:rsid w:val="00D323B4"/>
    <w:rsid w:val="00D32BAD"/>
    <w:rsid w:val="00D35E6C"/>
    <w:rsid w:val="00D42680"/>
    <w:rsid w:val="00D56961"/>
    <w:rsid w:val="00D7732A"/>
    <w:rsid w:val="00DB1615"/>
    <w:rsid w:val="00DD6FCE"/>
    <w:rsid w:val="00E03C9E"/>
    <w:rsid w:val="00E21BDD"/>
    <w:rsid w:val="00E27CC1"/>
    <w:rsid w:val="00E564B3"/>
    <w:rsid w:val="00E5666C"/>
    <w:rsid w:val="00E77ECA"/>
    <w:rsid w:val="00E82439"/>
    <w:rsid w:val="00E96048"/>
    <w:rsid w:val="00E977EF"/>
    <w:rsid w:val="00EA0B47"/>
    <w:rsid w:val="00EA6053"/>
    <w:rsid w:val="00EB1D18"/>
    <w:rsid w:val="00EB3151"/>
    <w:rsid w:val="00EE1438"/>
    <w:rsid w:val="00EE1AC9"/>
    <w:rsid w:val="00EE4334"/>
    <w:rsid w:val="00EF1A5F"/>
    <w:rsid w:val="00F02FB8"/>
    <w:rsid w:val="00F07DBB"/>
    <w:rsid w:val="00F11186"/>
    <w:rsid w:val="00F17E7E"/>
    <w:rsid w:val="00F37BE1"/>
    <w:rsid w:val="00F504E3"/>
    <w:rsid w:val="00F73F90"/>
    <w:rsid w:val="00F8657A"/>
    <w:rsid w:val="00F924DA"/>
    <w:rsid w:val="00FB7909"/>
    <w:rsid w:val="00FD1784"/>
    <w:rsid w:val="00FE4AB9"/>
    <w:rsid w:val="00FE774E"/>
    <w:rsid w:val="00FE7DF1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289C"/>
  <w15:docId w15:val="{00EE20D8-0A61-441E-9F7D-8FF665F9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5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677C4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677C4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semiHidden/>
    <w:rsid w:val="00FD1784"/>
    <w:pPr>
      <w:spacing w:after="0" w:line="240" w:lineRule="auto"/>
      <w:ind w:right="-154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FD178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677C40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77C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Default">
    <w:name w:val="Default"/>
    <w:rsid w:val="00CC5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1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08F3342DBF35F478CB15A977B20E444" ma:contentTypeVersion="1" ma:contentTypeDescription="Create a new document." ma:contentTypeScope="" ma:versionID="01d00372d0cdff24188e351321f2ea44">
  <xsd:schema xmlns:xsd="http://www.w3.org/2001/XMLSchema" xmlns:xs="http://www.w3.org/2001/XMLSchema" xmlns:p="http://schemas.microsoft.com/office/2006/metadata/properties" xmlns:ns2="0bf4bb02-d3ac-4bac-8125-227db414e5c5" xmlns:ns3="662745e8-e224-48e8-a2e3-254862b8c2f5" targetNamespace="http://schemas.microsoft.com/office/2006/metadata/properties" ma:root="true" ma:fieldsID="765a7397d8dc86ea251324588895291a" ns2:_="" ns3:_="">
    <xsd:import namespace="0bf4bb02-d3ac-4bac-8125-227db414e5c5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3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SharedWithUsers" minOccurs="0"/>
                <xsd:element ref="ns2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4bb02-d3ac-4bac-8125-227db414e5c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nillable="true" ma:displayName="Government Security Classification_0" ma:hidden="true" ma:internalName="lae2bfa7b6474897ab4a53f76ea236c7">
      <xsd:simpleType>
        <xsd:restriction base="dms:Note"/>
      </xsd:simpleType>
    </xsd:element>
    <xsd:element name="TaxCatchAllLabel" ma:index="10" nillable="true" ma:displayName="Taxonomy Catch All Column1" ma:hidden="true" ma:list="{e314b903-0b07-4e5f-bc01-af818658ec35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nillable="true" ma:displayName="Copyright level_0" ma:hidden="true" ma:internalName="cf401361b24e474cb011be6eb76c0e76">
      <xsd:simpleType>
        <xsd:restriction base="dms:Note"/>
      </xsd:simpleType>
    </xsd:element>
    <xsd:element name="n7493b4506bf40e28c373b1e51a33445" ma:index="14" nillable="true" ma:displayName="Site type_0" ma:hidden="true" ma:internalName="n7493b4506bf40e28c373b1e51a33445">
      <xsd:simpleType>
        <xsd:restriction base="dms:Note"/>
      </xsd:simple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displayName="Information Type_0" ma:hidden="true" ma:internalName="k85d23755b3a46b5a51451cf336b2e9b">
      <xsd:simpleType>
        <xsd:restriction base="dms:Note"/>
      </xsd:simpleType>
    </xsd:element>
    <xsd:element name="Team" ma:index="19" nillable="true" ma:displayName="Team" ma:default="National Permitting Service Installations Regime" ma:internalName="Team">
      <xsd:simpleType>
        <xsd:restriction base="dms:Text"/>
      </xsd:simpleType>
    </xsd:element>
    <xsd:element name="Topic" ma:index="20" nillable="true" ma:displayName="Topic" ma:default="Intensive Farming WIP" ma:internalName="Topic">
      <xsd:simpleType>
        <xsd:restriction base="dms:Text"/>
      </xsd:simpleType>
    </xsd:element>
    <xsd:element name="ddeb1fd0a9ad4436a96525d34737dc44" ma:index="21" nillable="true" ma:displayName="Distribution_2" ma:hidden="true" ma:internalName="ddeb1fd0a9ad4436a96525d34737dc44">
      <xsd:simpleType>
        <xsd:restriction base="dms:Note"/>
      </xsd:simpleType>
    </xsd:element>
    <xsd:element name="fe59e9859d6a491389c5b03567f5dda5" ma:index="23" nillable="true" ma:displayName="Organisational Unit_0" ma:hidden="true" ma:internalName="fe59e9859d6a491389c5b03567f5dda5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e314b903-0b07-4e5f-bc01-af818658ec35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0168d84c5be60d41049c99890cd0265a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8a87270a46d4e5dc51326208ecfaff1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dexed="tru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41</Value>
      <Value>49</Value>
      <Value>11</Value>
      <Value>32</Value>
      <Value>14</Value>
    </TaxCatchAll>
    <lcf76f155ced4ddcb4097134ff3c332f xmlns="0a6acde7-f8d2-45c7-a1f6-65f49a3b67d5">
      <Terms xmlns="http://schemas.microsoft.com/office/infopath/2007/PartnerControls"/>
    </lcf76f155ced4ddcb4097134ff3c332f>
    <EAReceivedDate xmlns="eebef177-55b5-4448-a5fb-28ea454417ee">2025-07-01T23:00:00+00:00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EPR-WP3423LX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EPR/WP3423LX</OtherReference>
    <EventLink xmlns="5ffd8e36-f429-4edc-ab50-c5be84842779" xsi:nil="true"/>
    <Customer_x002f_OperatorName xmlns="eebef177-55b5-4448-a5fb-28ea454417ee">Mr Thomas Pickervance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2025-07-01T23:00:00+00:00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EPR/WP3423LX</EPRNumber>
    <FacilityAddressPostcode xmlns="eebef177-55b5-4448-a5fb-28ea454417ee">PR4 3XE</FacilityAddressPostcode>
    <ed3cfd1978f244c4af5dc9d642a18018 xmlns="dbe221e7-66db-4bdb-a92c-aa517c005f15">
      <Terms xmlns="http://schemas.microsoft.com/office/infopath/2007/PartnerControls"/>
    </ed3cfd1978f244c4af5dc9d642a18018>
    <ExternalAuthor xmlns="eebef177-55b5-4448-a5fb-28ea454417ee">R Robinson</ExternalAuthor>
    <SiteName xmlns="eebef177-55b5-4448-a5fb-28ea454417ee">New Hall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New Hall Farm, Roseacre Road, Preston, Lancashire, PR4 3XE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9ECE72D7-825D-4F91-8C66-B0DFDEAB7A18}"/>
</file>

<file path=customXml/itemProps2.xml><?xml version="1.0" encoding="utf-8"?>
<ds:datastoreItem xmlns:ds="http://schemas.openxmlformats.org/officeDocument/2006/customXml" ds:itemID="{20F63E4D-D8EF-457B-89CC-97834570AE91}"/>
</file>

<file path=customXml/itemProps3.xml><?xml version="1.0" encoding="utf-8"?>
<ds:datastoreItem xmlns:ds="http://schemas.openxmlformats.org/officeDocument/2006/customXml" ds:itemID="{E1D975F1-73CD-4E99-A808-D567FDC61958}"/>
</file>

<file path=customXml/itemProps4.xml><?xml version="1.0" encoding="utf-8"?>
<ds:datastoreItem xmlns:ds="http://schemas.openxmlformats.org/officeDocument/2006/customXml" ds:itemID="{D5C727F0-F78C-4A38-8B63-4403C91D86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4064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Cargill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Stephen Raasch</cp:lastModifiedBy>
  <cp:revision>182</cp:revision>
  <dcterms:created xsi:type="dcterms:W3CDTF">2009-03-23T15:37:00Z</dcterms:created>
  <dcterms:modified xsi:type="dcterms:W3CDTF">2025-06-09T05:27:00Z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lae2bfa7b6474897ab4a53f76ea236c70">
    <vt:lpwstr>Official|14c80daa-741b-422c-9722-f71693c9ede4</vt:lpwstr>
  </property>
  <property fmtid="{D5CDD505-2E9C-101B-9397-08002B2CF9AE}" pid="4" name="ddeb1fd0a9ad4436a96525d34737dc440">
    <vt:lpwstr>Internal EA|b77da37e-7166-4741-8c12-4679faab22d9</vt:lpwstr>
  </property>
  <property fmtid="{D5CDD505-2E9C-101B-9397-08002B2CF9AE}" pid="5" name="n7493b4506bf40e28c373b1e51a334450">
    <vt:lpwstr>Team|ff0485df-0575-416f-802f-e999165821b7</vt:lpwstr>
  </property>
  <property fmtid="{D5CDD505-2E9C-101B-9397-08002B2CF9AE}" pid="6" name="fe59e9859d6a491389c5b03567f5dda50">
    <vt:lpwstr>EA|d5f78ddb-b1b6-4328-9877-d7e3ed06fdac</vt:lpwstr>
  </property>
  <property fmtid="{D5CDD505-2E9C-101B-9397-08002B2CF9AE}" pid="7" name="cf401361b24e474cb011be6eb76c0e760">
    <vt:lpwstr>Crown|69589897-2828-4761-976e-717fd8e631c9</vt:lpwstr>
  </property>
  <property fmtid="{D5CDD505-2E9C-101B-9397-08002B2CF9AE}" pid="8" name="InformationType">
    <vt:lpwstr/>
  </property>
  <property fmtid="{D5CDD505-2E9C-101B-9397-08002B2CF9AE}" pid="9" name="Distribution">
    <vt:lpwstr>9;#Internal EA|b77da37e-7166-4741-8c12-4679faab22d9</vt:lpwstr>
  </property>
  <property fmtid="{D5CDD505-2E9C-101B-9397-08002B2CF9AE}" pid="10" name="MediaServiceImageTags">
    <vt:lpwstr/>
  </property>
  <property fmtid="{D5CDD505-2E9C-101B-9397-08002B2CF9AE}" pid="11" name="HOCopyrightLevel">
    <vt:lpwstr>7;#Crown|69589897-2828-4761-976e-717fd8e631c9</vt:lpwstr>
  </property>
  <property fmtid="{D5CDD505-2E9C-101B-9397-08002B2CF9AE}" pid="12" name="HOGovernmentSecurityClassification">
    <vt:lpwstr>6;#Official|14c80daa-741b-422c-9722-f71693c9ede4</vt:lpwstr>
  </property>
  <property fmtid="{D5CDD505-2E9C-101B-9397-08002B2CF9AE}" pid="13" name="k85d23755b3a46b5a51451cf336b2e9b0">
    <vt:lpwstr/>
  </property>
  <property fmtid="{D5CDD505-2E9C-101B-9397-08002B2CF9AE}" pid="14" name="HOSiteType">
    <vt:lpwstr>10;#Team|ff0485df-0575-416f-802f-e999165821b7</vt:lpwstr>
  </property>
  <property fmtid="{D5CDD505-2E9C-101B-9397-08002B2CF9AE}" pid="15" name="OrganisationalUnit">
    <vt:lpwstr>8;#EA|d5f78ddb-b1b6-4328-9877-d7e3ed06fdac</vt:lpwstr>
  </property>
  <property fmtid="{D5CDD505-2E9C-101B-9397-08002B2CF9AE}" pid="16" name="PermitDocumentType">
    <vt:lpwstr/>
  </property>
  <property fmtid="{D5CDD505-2E9C-101B-9397-08002B2CF9AE}" pid="17" name="TypeofPermit">
    <vt:lpwstr>32;#Bespoke|743fbb82-64b4-442a-8bac-afa632175399</vt:lpwstr>
  </property>
  <property fmtid="{D5CDD505-2E9C-101B-9397-08002B2CF9AE}" pid="18" name="DisclosureStatus">
    <vt:lpwstr>41;#Public Register|f1fcf6a6-5d97-4f1d-964e-a2f916eb1f18</vt:lpwstr>
  </property>
  <property fmtid="{D5CDD505-2E9C-101B-9397-08002B2CF9AE}" pid="19" name="ActivityGrouping">
    <vt:lpwstr>14;#Application ＆ Associated Docs|5eadfd3c-6deb-44e1-b7e1-16accd427bec</vt:lpwstr>
  </property>
  <property fmtid="{D5CDD505-2E9C-101B-9397-08002B2CF9AE}" pid="20" name="Catchment">
    <vt:lpwstr/>
  </property>
  <property fmtid="{D5CDD505-2E9C-101B-9397-08002B2CF9AE}" pid="21" name="MajorProjectID">
    <vt:lpwstr/>
  </property>
  <property fmtid="{D5CDD505-2E9C-101B-9397-08002B2CF9AE}" pid="22" name="StandardRulesID">
    <vt:lpwstr/>
  </property>
  <property fmtid="{D5CDD505-2E9C-101B-9397-08002B2CF9AE}" pid="23" name="CessationStatus">
    <vt:lpwstr/>
  </property>
  <property fmtid="{D5CDD505-2E9C-101B-9397-08002B2CF9AE}" pid="24" name="Regime">
    <vt:lpwstr>11;#EPR|0e5af97d-1a8c-4d8f-a20b-528a11cab1f6</vt:lpwstr>
  </property>
  <property fmtid="{D5CDD505-2E9C-101B-9397-08002B2CF9AE}" pid="25" name="RegulatedActivitySub_x002d_Class">
    <vt:lpwstr/>
  </property>
  <property fmtid="{D5CDD505-2E9C-101B-9397-08002B2CF9AE}" pid="26" name="RegulatedActivitySub-Class">
    <vt:lpwstr/>
  </property>
  <property fmtid="{D5CDD505-2E9C-101B-9397-08002B2CF9AE}" pid="27" name="EventType1">
    <vt:lpwstr/>
  </property>
  <property fmtid="{D5CDD505-2E9C-101B-9397-08002B2CF9AE}" pid="28" name="RegulatedActivityClass">
    <vt:lpwstr>49;#Installations|645f1c9c-65df-490a-9ce3-4a2aa7c5ff7f</vt:lpwstr>
  </property>
</Properties>
</file>