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38B3" w14:textId="77777777" w:rsidR="00547361" w:rsidRDefault="00547361" w:rsidP="00547361">
      <w:pPr>
        <w:pStyle w:val="BodyText"/>
        <w:rPr>
          <w:rFonts w:ascii="Times New Roman"/>
        </w:rPr>
      </w:pPr>
    </w:p>
    <w:p w14:paraId="4CDAF8E1" w14:textId="77777777" w:rsidR="00547361" w:rsidRDefault="00547361" w:rsidP="00547361">
      <w:pPr>
        <w:pStyle w:val="BodyText"/>
        <w:rPr>
          <w:rFonts w:ascii="Times New Roman"/>
        </w:rPr>
      </w:pPr>
    </w:p>
    <w:p w14:paraId="078A9F04" w14:textId="77777777" w:rsidR="00547361" w:rsidRDefault="00547361" w:rsidP="00547361">
      <w:pPr>
        <w:pStyle w:val="BodyText"/>
        <w:rPr>
          <w:rFonts w:ascii="Times New Roman"/>
        </w:rPr>
      </w:pPr>
    </w:p>
    <w:p w14:paraId="6C0316AC" w14:textId="77777777" w:rsidR="00547361" w:rsidRDefault="00547361" w:rsidP="00547361">
      <w:pPr>
        <w:pStyle w:val="BodyText"/>
        <w:rPr>
          <w:rFonts w:ascii="Times New Roman"/>
        </w:rPr>
      </w:pPr>
    </w:p>
    <w:p w14:paraId="4D89A37E" w14:textId="77777777" w:rsidR="00547361" w:rsidRDefault="00547361" w:rsidP="00547361">
      <w:pPr>
        <w:pStyle w:val="BodyText"/>
        <w:rPr>
          <w:rFonts w:ascii="Times New Roman"/>
        </w:rPr>
      </w:pPr>
    </w:p>
    <w:p w14:paraId="3451FEE7" w14:textId="77777777" w:rsidR="00547361" w:rsidRDefault="00547361" w:rsidP="00547361">
      <w:pPr>
        <w:pStyle w:val="BodyText"/>
        <w:rPr>
          <w:rFonts w:ascii="Times New Roman"/>
        </w:rPr>
      </w:pPr>
    </w:p>
    <w:p w14:paraId="48ACAD7F" w14:textId="77777777" w:rsidR="00547361" w:rsidRDefault="00547361" w:rsidP="00547361">
      <w:pPr>
        <w:pStyle w:val="BodyText"/>
        <w:rPr>
          <w:rFonts w:ascii="Times New Roman"/>
        </w:rPr>
      </w:pPr>
    </w:p>
    <w:p w14:paraId="2388C937" w14:textId="77777777" w:rsidR="00547361" w:rsidRDefault="00547361" w:rsidP="00547361">
      <w:pPr>
        <w:pStyle w:val="BodyText"/>
        <w:spacing w:before="1"/>
        <w:rPr>
          <w:rFonts w:ascii="Times New Roman"/>
          <w:sz w:val="17"/>
        </w:rPr>
      </w:pPr>
    </w:p>
    <w:p w14:paraId="519C01EB" w14:textId="77777777" w:rsidR="00547361" w:rsidRDefault="00547361" w:rsidP="00547361">
      <w:pPr>
        <w:spacing w:before="90"/>
        <w:ind w:left="422" w:right="10"/>
        <w:jc w:val="center"/>
        <w:rPr>
          <w:b/>
          <w:sz w:val="32"/>
        </w:rPr>
      </w:pPr>
      <w:r>
        <w:rPr>
          <w:b/>
          <w:sz w:val="32"/>
        </w:rPr>
        <w:t>CATS AND DUST</w:t>
      </w:r>
      <w:r>
        <w:rPr>
          <w:b/>
          <w:spacing w:val="-2"/>
          <w:sz w:val="32"/>
        </w:rPr>
        <w:t xml:space="preserve"> LIMITED</w:t>
      </w:r>
    </w:p>
    <w:p w14:paraId="69028463" w14:textId="77777777" w:rsidR="00547361" w:rsidRDefault="00547361" w:rsidP="00547361">
      <w:pPr>
        <w:spacing w:before="37" w:line="264" w:lineRule="auto"/>
        <w:ind w:left="1522" w:right="967" w:hanging="13"/>
        <w:jc w:val="center"/>
        <w:rPr>
          <w:b/>
          <w:sz w:val="32"/>
        </w:rPr>
      </w:pPr>
      <w:r>
        <w:rPr>
          <w:b/>
          <w:sz w:val="32"/>
        </w:rPr>
        <w:t>UNIT</w:t>
      </w:r>
      <w:r>
        <w:rPr>
          <w:b/>
          <w:spacing w:val="-13"/>
          <w:sz w:val="32"/>
        </w:rPr>
        <w:t xml:space="preserve"> </w:t>
      </w:r>
      <w:r>
        <w:rPr>
          <w:b/>
          <w:sz w:val="32"/>
        </w:rPr>
        <w:t>12</w:t>
      </w:r>
      <w:r>
        <w:rPr>
          <w:b/>
          <w:spacing w:val="-12"/>
          <w:sz w:val="32"/>
        </w:rPr>
        <w:t xml:space="preserve"> </w:t>
      </w:r>
      <w:r>
        <w:rPr>
          <w:b/>
          <w:sz w:val="32"/>
        </w:rPr>
        <w:t>TWIN</w:t>
      </w:r>
      <w:r>
        <w:rPr>
          <w:b/>
          <w:spacing w:val="-12"/>
          <w:sz w:val="32"/>
        </w:rPr>
        <w:t xml:space="preserve"> </w:t>
      </w:r>
      <w:r>
        <w:rPr>
          <w:b/>
          <w:sz w:val="32"/>
        </w:rPr>
        <w:t>LAKES</w:t>
      </w:r>
      <w:r>
        <w:rPr>
          <w:b/>
          <w:spacing w:val="-12"/>
          <w:sz w:val="32"/>
        </w:rPr>
        <w:t xml:space="preserve"> </w:t>
      </w:r>
      <w:r>
        <w:rPr>
          <w:b/>
          <w:sz w:val="32"/>
        </w:rPr>
        <w:t>INDUSTRIAL</w:t>
      </w:r>
      <w:r>
        <w:rPr>
          <w:b/>
          <w:spacing w:val="-18"/>
          <w:sz w:val="32"/>
        </w:rPr>
        <w:t xml:space="preserve"> </w:t>
      </w:r>
      <w:r>
        <w:rPr>
          <w:b/>
          <w:sz w:val="32"/>
        </w:rPr>
        <w:t>ESTATE BRETHERTON</w:t>
      </w:r>
      <w:r>
        <w:rPr>
          <w:b/>
          <w:spacing w:val="-5"/>
          <w:sz w:val="32"/>
        </w:rPr>
        <w:t xml:space="preserve"> </w:t>
      </w:r>
      <w:r>
        <w:rPr>
          <w:b/>
          <w:sz w:val="32"/>
        </w:rPr>
        <w:t>ROAD,</w:t>
      </w:r>
      <w:r>
        <w:rPr>
          <w:b/>
          <w:spacing w:val="-4"/>
          <w:sz w:val="32"/>
        </w:rPr>
        <w:t xml:space="preserve"> </w:t>
      </w:r>
      <w:r>
        <w:rPr>
          <w:b/>
          <w:sz w:val="32"/>
        </w:rPr>
        <w:t>LEYLAND,</w:t>
      </w:r>
      <w:r>
        <w:rPr>
          <w:b/>
          <w:spacing w:val="-4"/>
          <w:sz w:val="32"/>
        </w:rPr>
        <w:t xml:space="preserve"> </w:t>
      </w:r>
      <w:r>
        <w:rPr>
          <w:b/>
          <w:sz w:val="32"/>
        </w:rPr>
        <w:t>PR26</w:t>
      </w:r>
      <w:r>
        <w:rPr>
          <w:b/>
          <w:spacing w:val="-2"/>
          <w:sz w:val="32"/>
        </w:rPr>
        <w:t xml:space="preserve"> </w:t>
      </w:r>
      <w:r>
        <w:rPr>
          <w:b/>
          <w:spacing w:val="-5"/>
          <w:sz w:val="32"/>
        </w:rPr>
        <w:t>9RF</w:t>
      </w:r>
    </w:p>
    <w:p w14:paraId="209DB903" w14:textId="77777777" w:rsidR="00547361" w:rsidRDefault="00547361" w:rsidP="00547361">
      <w:pPr>
        <w:pStyle w:val="BodyText"/>
        <w:rPr>
          <w:b/>
          <w:sz w:val="36"/>
        </w:rPr>
      </w:pPr>
    </w:p>
    <w:p w14:paraId="5DCF62E8" w14:textId="77777777" w:rsidR="00547361" w:rsidRDefault="00547361" w:rsidP="00547361">
      <w:pPr>
        <w:pStyle w:val="BodyText"/>
        <w:rPr>
          <w:b/>
          <w:sz w:val="36"/>
        </w:rPr>
      </w:pPr>
    </w:p>
    <w:p w14:paraId="78124EAC" w14:textId="77777777" w:rsidR="00547361" w:rsidRDefault="00547361" w:rsidP="00547361">
      <w:pPr>
        <w:pStyle w:val="BodyText"/>
        <w:spacing w:before="4"/>
        <w:rPr>
          <w:b/>
          <w:sz w:val="42"/>
        </w:rPr>
      </w:pPr>
    </w:p>
    <w:p w14:paraId="71610801" w14:textId="77777777" w:rsidR="00547361" w:rsidRDefault="00547361" w:rsidP="00547361">
      <w:pPr>
        <w:ind w:left="422" w:right="142"/>
        <w:jc w:val="center"/>
        <w:rPr>
          <w:b/>
          <w:sz w:val="32"/>
        </w:rPr>
      </w:pPr>
      <w:r>
        <w:rPr>
          <w:b/>
          <w:sz w:val="32"/>
        </w:rPr>
        <w:t>DUST</w:t>
      </w:r>
      <w:r>
        <w:rPr>
          <w:b/>
          <w:spacing w:val="-13"/>
          <w:sz w:val="32"/>
        </w:rPr>
        <w:t xml:space="preserve"> </w:t>
      </w:r>
      <w:r>
        <w:rPr>
          <w:b/>
          <w:sz w:val="32"/>
        </w:rPr>
        <w:t>&amp;</w:t>
      </w:r>
      <w:r>
        <w:rPr>
          <w:b/>
          <w:spacing w:val="-11"/>
          <w:sz w:val="32"/>
        </w:rPr>
        <w:t xml:space="preserve"> </w:t>
      </w:r>
      <w:r>
        <w:rPr>
          <w:b/>
          <w:sz w:val="32"/>
        </w:rPr>
        <w:t>PARTICULATE</w:t>
      </w:r>
      <w:r>
        <w:rPr>
          <w:b/>
          <w:spacing w:val="-11"/>
          <w:sz w:val="32"/>
        </w:rPr>
        <w:t xml:space="preserve"> </w:t>
      </w:r>
      <w:r>
        <w:rPr>
          <w:b/>
          <w:sz w:val="32"/>
        </w:rPr>
        <w:t>EMISSION</w:t>
      </w:r>
      <w:r>
        <w:rPr>
          <w:b/>
          <w:spacing w:val="-11"/>
          <w:sz w:val="32"/>
        </w:rPr>
        <w:t xml:space="preserve"> </w:t>
      </w:r>
      <w:r>
        <w:rPr>
          <w:b/>
          <w:sz w:val="32"/>
        </w:rPr>
        <w:t>MANAGEMENT</w:t>
      </w:r>
      <w:r>
        <w:rPr>
          <w:b/>
          <w:spacing w:val="-12"/>
          <w:sz w:val="32"/>
        </w:rPr>
        <w:t xml:space="preserve"> </w:t>
      </w:r>
      <w:r>
        <w:rPr>
          <w:b/>
          <w:spacing w:val="-4"/>
          <w:sz w:val="32"/>
        </w:rPr>
        <w:t>PLAN</w:t>
      </w:r>
    </w:p>
    <w:p w14:paraId="327D0161" w14:textId="77777777" w:rsidR="00547361" w:rsidRDefault="00547361" w:rsidP="00547361">
      <w:pPr>
        <w:pStyle w:val="BodyText"/>
        <w:rPr>
          <w:b/>
          <w:sz w:val="36"/>
        </w:rPr>
      </w:pPr>
    </w:p>
    <w:p w14:paraId="00AAB930" w14:textId="77777777" w:rsidR="00547361" w:rsidRDefault="00547361" w:rsidP="00547361">
      <w:pPr>
        <w:pStyle w:val="BodyText"/>
        <w:spacing w:before="3"/>
        <w:rPr>
          <w:b/>
          <w:sz w:val="46"/>
        </w:rPr>
      </w:pPr>
    </w:p>
    <w:p w14:paraId="7D5212A2" w14:textId="0A07A450" w:rsidR="00547361" w:rsidRDefault="00547361" w:rsidP="00A25339">
      <w:pPr>
        <w:spacing w:line="410" w:lineRule="auto"/>
        <w:ind w:left="3201" w:right="2696"/>
        <w:jc w:val="center"/>
        <w:rPr>
          <w:b/>
          <w:sz w:val="32"/>
        </w:rPr>
      </w:pPr>
      <w:r>
        <w:rPr>
          <w:b/>
          <w:sz w:val="32"/>
        </w:rPr>
        <w:t>VERSION</w:t>
      </w:r>
      <w:r>
        <w:rPr>
          <w:b/>
          <w:spacing w:val="-19"/>
          <w:sz w:val="32"/>
        </w:rPr>
        <w:t xml:space="preserve"> </w:t>
      </w:r>
      <w:r>
        <w:rPr>
          <w:b/>
          <w:sz w:val="32"/>
        </w:rPr>
        <w:t>NUMBER</w:t>
      </w:r>
      <w:r>
        <w:rPr>
          <w:b/>
          <w:spacing w:val="-19"/>
          <w:sz w:val="32"/>
        </w:rPr>
        <w:t xml:space="preserve"> </w:t>
      </w:r>
      <w:r>
        <w:rPr>
          <w:b/>
          <w:sz w:val="32"/>
        </w:rPr>
        <w:t>1.1 DATE 25/11/2022</w:t>
      </w:r>
    </w:p>
    <w:p w14:paraId="623744E9" w14:textId="77777777" w:rsidR="00A25339" w:rsidRDefault="00A25339" w:rsidP="00A25339">
      <w:pPr>
        <w:spacing w:line="410" w:lineRule="auto"/>
        <w:ind w:left="3201" w:right="2696"/>
        <w:jc w:val="center"/>
        <w:rPr>
          <w:b/>
          <w:sz w:val="48"/>
        </w:rPr>
      </w:pPr>
    </w:p>
    <w:p w14:paraId="50A1D4D6" w14:textId="77777777" w:rsidR="00547361" w:rsidRDefault="00547361" w:rsidP="00547361">
      <w:pPr>
        <w:spacing w:after="54"/>
        <w:ind w:left="422" w:right="66"/>
        <w:jc w:val="center"/>
        <w:rPr>
          <w:b/>
          <w:sz w:val="20"/>
        </w:rPr>
      </w:pPr>
      <w:r>
        <w:rPr>
          <w:b/>
          <w:sz w:val="20"/>
          <w:u w:val="single"/>
        </w:rPr>
        <w:t>Revision</w:t>
      </w:r>
      <w:r>
        <w:rPr>
          <w:b/>
          <w:spacing w:val="-1"/>
          <w:sz w:val="20"/>
          <w:u w:val="single"/>
        </w:rPr>
        <w:t xml:space="preserve"> </w:t>
      </w:r>
      <w:r>
        <w:rPr>
          <w:b/>
          <w:spacing w:val="-2"/>
          <w:sz w:val="20"/>
          <w:u w:val="single"/>
        </w:rPr>
        <w:t>History</w:t>
      </w:r>
    </w:p>
    <w:tbl>
      <w:tblPr>
        <w:tblW w:w="0" w:type="auto"/>
        <w:tblInd w:w="23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542"/>
        <w:gridCol w:w="2265"/>
        <w:gridCol w:w="2313"/>
        <w:gridCol w:w="1155"/>
        <w:gridCol w:w="1423"/>
      </w:tblGrid>
      <w:tr w:rsidR="00547361" w14:paraId="3C257C46" w14:textId="77777777" w:rsidTr="004C3C98">
        <w:trPr>
          <w:trHeight w:val="636"/>
        </w:trPr>
        <w:tc>
          <w:tcPr>
            <w:tcW w:w="1542" w:type="dxa"/>
          </w:tcPr>
          <w:p w14:paraId="6B6F0143" w14:textId="77777777" w:rsidR="00547361" w:rsidRDefault="00547361" w:rsidP="004C3C98">
            <w:pPr>
              <w:pStyle w:val="TableParagraph"/>
              <w:spacing w:before="63" w:line="259" w:lineRule="auto"/>
              <w:ind w:left="525" w:hanging="201"/>
              <w:rPr>
                <w:b/>
                <w:sz w:val="20"/>
              </w:rPr>
            </w:pPr>
            <w:r>
              <w:rPr>
                <w:b/>
                <w:spacing w:val="-2"/>
                <w:sz w:val="20"/>
              </w:rPr>
              <w:t xml:space="preserve">Revision </w:t>
            </w:r>
            <w:r>
              <w:rPr>
                <w:b/>
                <w:spacing w:val="-4"/>
                <w:sz w:val="20"/>
              </w:rPr>
              <w:t>Date</w:t>
            </w:r>
          </w:p>
        </w:tc>
        <w:tc>
          <w:tcPr>
            <w:tcW w:w="2265" w:type="dxa"/>
          </w:tcPr>
          <w:p w14:paraId="1C905A48" w14:textId="77777777" w:rsidR="00547361" w:rsidRDefault="00547361" w:rsidP="004C3C98">
            <w:pPr>
              <w:pStyle w:val="TableParagraph"/>
              <w:spacing w:before="63"/>
              <w:ind w:left="582"/>
              <w:rPr>
                <w:b/>
                <w:sz w:val="20"/>
              </w:rPr>
            </w:pPr>
            <w:r>
              <w:rPr>
                <w:b/>
                <w:spacing w:val="-2"/>
                <w:sz w:val="20"/>
              </w:rPr>
              <w:t>Description</w:t>
            </w:r>
          </w:p>
        </w:tc>
        <w:tc>
          <w:tcPr>
            <w:tcW w:w="2313" w:type="dxa"/>
          </w:tcPr>
          <w:p w14:paraId="68E44835" w14:textId="77777777" w:rsidR="00547361" w:rsidRDefault="00547361" w:rsidP="004C3C98">
            <w:pPr>
              <w:pStyle w:val="TableParagraph"/>
              <w:spacing w:before="63"/>
              <w:ind w:left="316"/>
              <w:rPr>
                <w:b/>
                <w:sz w:val="20"/>
              </w:rPr>
            </w:pPr>
            <w:r>
              <w:rPr>
                <w:b/>
                <w:sz w:val="20"/>
              </w:rPr>
              <w:t>Sections</w:t>
            </w:r>
            <w:r>
              <w:rPr>
                <w:b/>
                <w:spacing w:val="-9"/>
                <w:sz w:val="20"/>
              </w:rPr>
              <w:t xml:space="preserve"> </w:t>
            </w:r>
            <w:r>
              <w:rPr>
                <w:b/>
                <w:spacing w:val="-2"/>
                <w:sz w:val="20"/>
              </w:rPr>
              <w:t>Affected</w:t>
            </w:r>
          </w:p>
        </w:tc>
        <w:tc>
          <w:tcPr>
            <w:tcW w:w="1155" w:type="dxa"/>
          </w:tcPr>
          <w:p w14:paraId="18B3011B" w14:textId="77777777" w:rsidR="00547361" w:rsidRDefault="00547361" w:rsidP="004C3C98">
            <w:pPr>
              <w:pStyle w:val="TableParagraph"/>
              <w:spacing w:before="63" w:line="259" w:lineRule="auto"/>
              <w:ind w:left="445" w:right="187" w:hanging="261"/>
              <w:rPr>
                <w:b/>
                <w:sz w:val="20"/>
              </w:rPr>
            </w:pPr>
            <w:r>
              <w:rPr>
                <w:b/>
                <w:spacing w:val="-2"/>
                <w:sz w:val="20"/>
              </w:rPr>
              <w:t xml:space="preserve">Revised </w:t>
            </w:r>
            <w:r>
              <w:rPr>
                <w:b/>
                <w:spacing w:val="-6"/>
                <w:sz w:val="20"/>
              </w:rPr>
              <w:t>By</w:t>
            </w:r>
          </w:p>
        </w:tc>
        <w:tc>
          <w:tcPr>
            <w:tcW w:w="1423" w:type="dxa"/>
          </w:tcPr>
          <w:p w14:paraId="263E3935" w14:textId="77777777" w:rsidR="00547361" w:rsidRDefault="00547361" w:rsidP="004C3C98">
            <w:pPr>
              <w:pStyle w:val="TableParagraph"/>
              <w:spacing w:before="63" w:line="259" w:lineRule="auto"/>
              <w:ind w:left="579" w:right="240" w:hanging="344"/>
              <w:rPr>
                <w:b/>
                <w:sz w:val="20"/>
              </w:rPr>
            </w:pPr>
            <w:r>
              <w:rPr>
                <w:b/>
                <w:spacing w:val="-2"/>
                <w:sz w:val="20"/>
              </w:rPr>
              <w:t xml:space="preserve">Approved </w:t>
            </w:r>
            <w:r>
              <w:rPr>
                <w:b/>
                <w:spacing w:val="-6"/>
                <w:sz w:val="20"/>
              </w:rPr>
              <w:t>By</w:t>
            </w:r>
          </w:p>
        </w:tc>
      </w:tr>
      <w:tr w:rsidR="00547361" w14:paraId="2AE5C2B7" w14:textId="77777777" w:rsidTr="004C3C98">
        <w:trPr>
          <w:trHeight w:val="635"/>
        </w:trPr>
        <w:tc>
          <w:tcPr>
            <w:tcW w:w="1542" w:type="dxa"/>
          </w:tcPr>
          <w:p w14:paraId="051D50FD" w14:textId="77777777" w:rsidR="00547361" w:rsidRDefault="00547361" w:rsidP="004C3C98">
            <w:pPr>
              <w:pStyle w:val="TableParagraph"/>
              <w:jc w:val="center"/>
              <w:rPr>
                <w:rFonts w:ascii="Times New Roman"/>
                <w:sz w:val="26"/>
              </w:rPr>
            </w:pPr>
            <w:r>
              <w:rPr>
                <w:rFonts w:ascii="Times New Roman"/>
                <w:sz w:val="26"/>
              </w:rPr>
              <w:t>25/11/2022</w:t>
            </w:r>
          </w:p>
        </w:tc>
        <w:tc>
          <w:tcPr>
            <w:tcW w:w="2265" w:type="dxa"/>
          </w:tcPr>
          <w:p w14:paraId="50B8BF4B" w14:textId="77777777" w:rsidR="00547361" w:rsidRDefault="00547361" w:rsidP="004C3C98">
            <w:pPr>
              <w:pStyle w:val="TableParagraph"/>
              <w:jc w:val="center"/>
              <w:rPr>
                <w:rFonts w:ascii="Times New Roman"/>
                <w:sz w:val="26"/>
              </w:rPr>
            </w:pPr>
            <w:r>
              <w:rPr>
                <w:rFonts w:ascii="Times New Roman"/>
                <w:sz w:val="26"/>
              </w:rPr>
              <w:t>Update</w:t>
            </w:r>
          </w:p>
        </w:tc>
        <w:tc>
          <w:tcPr>
            <w:tcW w:w="2313" w:type="dxa"/>
          </w:tcPr>
          <w:p w14:paraId="5A8F81BA" w14:textId="77777777" w:rsidR="00547361" w:rsidRDefault="00547361" w:rsidP="004C3C98">
            <w:pPr>
              <w:pStyle w:val="TableParagraph"/>
              <w:jc w:val="center"/>
              <w:rPr>
                <w:rFonts w:ascii="Times New Roman"/>
                <w:sz w:val="26"/>
              </w:rPr>
            </w:pPr>
          </w:p>
        </w:tc>
        <w:tc>
          <w:tcPr>
            <w:tcW w:w="1155" w:type="dxa"/>
          </w:tcPr>
          <w:p w14:paraId="4E70A279" w14:textId="77777777" w:rsidR="00547361" w:rsidRDefault="00547361" w:rsidP="004C3C98">
            <w:pPr>
              <w:pStyle w:val="TableParagraph"/>
              <w:jc w:val="center"/>
              <w:rPr>
                <w:rFonts w:ascii="Times New Roman"/>
                <w:sz w:val="26"/>
              </w:rPr>
            </w:pPr>
            <w:r>
              <w:rPr>
                <w:rFonts w:ascii="Times New Roman"/>
                <w:sz w:val="26"/>
              </w:rPr>
              <w:t>D Alcock</w:t>
            </w:r>
          </w:p>
        </w:tc>
        <w:tc>
          <w:tcPr>
            <w:tcW w:w="1423" w:type="dxa"/>
          </w:tcPr>
          <w:p w14:paraId="5215D6FE" w14:textId="77777777" w:rsidR="00547361" w:rsidRDefault="00547361" w:rsidP="004C3C98">
            <w:pPr>
              <w:pStyle w:val="TableParagraph"/>
              <w:jc w:val="center"/>
              <w:rPr>
                <w:rFonts w:ascii="Times New Roman"/>
                <w:sz w:val="26"/>
              </w:rPr>
            </w:pPr>
            <w:r>
              <w:rPr>
                <w:rFonts w:ascii="Times New Roman"/>
                <w:sz w:val="26"/>
              </w:rPr>
              <w:t>S Bryce</w:t>
            </w:r>
          </w:p>
        </w:tc>
      </w:tr>
      <w:tr w:rsidR="00547361" w14:paraId="03F5E3CE" w14:textId="77777777" w:rsidTr="004C3C98">
        <w:trPr>
          <w:trHeight w:val="384"/>
        </w:trPr>
        <w:tc>
          <w:tcPr>
            <w:tcW w:w="1542" w:type="dxa"/>
          </w:tcPr>
          <w:p w14:paraId="4B6BA44C" w14:textId="77777777" w:rsidR="00547361" w:rsidRDefault="00547361" w:rsidP="004C3C98">
            <w:pPr>
              <w:pStyle w:val="TableParagraph"/>
              <w:rPr>
                <w:rFonts w:ascii="Times New Roman"/>
                <w:sz w:val="26"/>
              </w:rPr>
            </w:pPr>
          </w:p>
        </w:tc>
        <w:tc>
          <w:tcPr>
            <w:tcW w:w="2265" w:type="dxa"/>
          </w:tcPr>
          <w:p w14:paraId="7B8ACBD3" w14:textId="77777777" w:rsidR="00547361" w:rsidRDefault="00547361" w:rsidP="004C3C98">
            <w:pPr>
              <w:pStyle w:val="TableParagraph"/>
              <w:rPr>
                <w:rFonts w:ascii="Times New Roman"/>
                <w:sz w:val="26"/>
              </w:rPr>
            </w:pPr>
          </w:p>
        </w:tc>
        <w:tc>
          <w:tcPr>
            <w:tcW w:w="2313" w:type="dxa"/>
          </w:tcPr>
          <w:p w14:paraId="16BA6427" w14:textId="77777777" w:rsidR="00547361" w:rsidRDefault="00547361" w:rsidP="004C3C98">
            <w:pPr>
              <w:pStyle w:val="TableParagraph"/>
              <w:rPr>
                <w:rFonts w:ascii="Times New Roman"/>
                <w:sz w:val="26"/>
              </w:rPr>
            </w:pPr>
          </w:p>
        </w:tc>
        <w:tc>
          <w:tcPr>
            <w:tcW w:w="1155" w:type="dxa"/>
          </w:tcPr>
          <w:p w14:paraId="07A0E172" w14:textId="77777777" w:rsidR="00547361" w:rsidRDefault="00547361" w:rsidP="004C3C98">
            <w:pPr>
              <w:pStyle w:val="TableParagraph"/>
              <w:rPr>
                <w:rFonts w:ascii="Times New Roman"/>
                <w:sz w:val="26"/>
              </w:rPr>
            </w:pPr>
          </w:p>
        </w:tc>
        <w:tc>
          <w:tcPr>
            <w:tcW w:w="1423" w:type="dxa"/>
          </w:tcPr>
          <w:p w14:paraId="41F58B82" w14:textId="77777777" w:rsidR="00547361" w:rsidRDefault="00547361" w:rsidP="004C3C98">
            <w:pPr>
              <w:pStyle w:val="TableParagraph"/>
              <w:rPr>
                <w:rFonts w:ascii="Times New Roman"/>
                <w:sz w:val="26"/>
              </w:rPr>
            </w:pPr>
          </w:p>
        </w:tc>
      </w:tr>
      <w:tr w:rsidR="00547361" w14:paraId="578A021F" w14:textId="77777777" w:rsidTr="004C3C98">
        <w:trPr>
          <w:trHeight w:val="381"/>
        </w:trPr>
        <w:tc>
          <w:tcPr>
            <w:tcW w:w="1542" w:type="dxa"/>
          </w:tcPr>
          <w:p w14:paraId="0B3106B1" w14:textId="77777777" w:rsidR="00547361" w:rsidRDefault="00547361" w:rsidP="004C3C98">
            <w:pPr>
              <w:pStyle w:val="TableParagraph"/>
              <w:rPr>
                <w:rFonts w:ascii="Times New Roman"/>
                <w:sz w:val="26"/>
              </w:rPr>
            </w:pPr>
          </w:p>
        </w:tc>
        <w:tc>
          <w:tcPr>
            <w:tcW w:w="2265" w:type="dxa"/>
          </w:tcPr>
          <w:p w14:paraId="72DA7842" w14:textId="77777777" w:rsidR="00547361" w:rsidRDefault="00547361" w:rsidP="004C3C98">
            <w:pPr>
              <w:pStyle w:val="TableParagraph"/>
              <w:rPr>
                <w:rFonts w:ascii="Times New Roman"/>
                <w:sz w:val="26"/>
              </w:rPr>
            </w:pPr>
          </w:p>
        </w:tc>
        <w:tc>
          <w:tcPr>
            <w:tcW w:w="2313" w:type="dxa"/>
          </w:tcPr>
          <w:p w14:paraId="42447283" w14:textId="77777777" w:rsidR="00547361" w:rsidRDefault="00547361" w:rsidP="004C3C98">
            <w:pPr>
              <w:pStyle w:val="TableParagraph"/>
              <w:rPr>
                <w:rFonts w:ascii="Times New Roman"/>
                <w:sz w:val="26"/>
              </w:rPr>
            </w:pPr>
          </w:p>
        </w:tc>
        <w:tc>
          <w:tcPr>
            <w:tcW w:w="1155" w:type="dxa"/>
          </w:tcPr>
          <w:p w14:paraId="56E9F337" w14:textId="77777777" w:rsidR="00547361" w:rsidRDefault="00547361" w:rsidP="004C3C98">
            <w:pPr>
              <w:pStyle w:val="TableParagraph"/>
              <w:rPr>
                <w:rFonts w:ascii="Times New Roman"/>
                <w:sz w:val="26"/>
              </w:rPr>
            </w:pPr>
          </w:p>
        </w:tc>
        <w:tc>
          <w:tcPr>
            <w:tcW w:w="1423" w:type="dxa"/>
          </w:tcPr>
          <w:p w14:paraId="682466D6" w14:textId="77777777" w:rsidR="00547361" w:rsidRDefault="00547361" w:rsidP="004C3C98">
            <w:pPr>
              <w:pStyle w:val="TableParagraph"/>
              <w:rPr>
                <w:rFonts w:ascii="Times New Roman"/>
                <w:sz w:val="26"/>
              </w:rPr>
            </w:pPr>
          </w:p>
        </w:tc>
      </w:tr>
      <w:tr w:rsidR="00547361" w14:paraId="08BC14E8" w14:textId="77777777" w:rsidTr="004C3C98">
        <w:trPr>
          <w:trHeight w:val="385"/>
        </w:trPr>
        <w:tc>
          <w:tcPr>
            <w:tcW w:w="1542" w:type="dxa"/>
          </w:tcPr>
          <w:p w14:paraId="64804C0E" w14:textId="77777777" w:rsidR="00547361" w:rsidRDefault="00547361" w:rsidP="004C3C98">
            <w:pPr>
              <w:pStyle w:val="TableParagraph"/>
              <w:rPr>
                <w:rFonts w:ascii="Times New Roman"/>
                <w:sz w:val="26"/>
              </w:rPr>
            </w:pPr>
          </w:p>
        </w:tc>
        <w:tc>
          <w:tcPr>
            <w:tcW w:w="2265" w:type="dxa"/>
          </w:tcPr>
          <w:p w14:paraId="28F2AB66" w14:textId="77777777" w:rsidR="00547361" w:rsidRDefault="00547361" w:rsidP="004C3C98">
            <w:pPr>
              <w:pStyle w:val="TableParagraph"/>
              <w:rPr>
                <w:rFonts w:ascii="Times New Roman"/>
                <w:sz w:val="26"/>
              </w:rPr>
            </w:pPr>
          </w:p>
        </w:tc>
        <w:tc>
          <w:tcPr>
            <w:tcW w:w="2313" w:type="dxa"/>
          </w:tcPr>
          <w:p w14:paraId="00A63AA1" w14:textId="77777777" w:rsidR="00547361" w:rsidRDefault="00547361" w:rsidP="004C3C98">
            <w:pPr>
              <w:pStyle w:val="TableParagraph"/>
              <w:rPr>
                <w:rFonts w:ascii="Times New Roman"/>
                <w:sz w:val="26"/>
              </w:rPr>
            </w:pPr>
          </w:p>
        </w:tc>
        <w:tc>
          <w:tcPr>
            <w:tcW w:w="1155" w:type="dxa"/>
          </w:tcPr>
          <w:p w14:paraId="0423EC69" w14:textId="77777777" w:rsidR="00547361" w:rsidRDefault="00547361" w:rsidP="004C3C98">
            <w:pPr>
              <w:pStyle w:val="TableParagraph"/>
              <w:rPr>
                <w:rFonts w:ascii="Times New Roman"/>
                <w:sz w:val="26"/>
              </w:rPr>
            </w:pPr>
          </w:p>
        </w:tc>
        <w:tc>
          <w:tcPr>
            <w:tcW w:w="1423" w:type="dxa"/>
          </w:tcPr>
          <w:p w14:paraId="71313B47" w14:textId="77777777" w:rsidR="00547361" w:rsidRDefault="00547361" w:rsidP="004C3C98">
            <w:pPr>
              <w:pStyle w:val="TableParagraph"/>
              <w:rPr>
                <w:rFonts w:ascii="Times New Roman"/>
                <w:sz w:val="26"/>
              </w:rPr>
            </w:pPr>
          </w:p>
        </w:tc>
      </w:tr>
      <w:tr w:rsidR="00547361" w14:paraId="720122E4" w14:textId="77777777" w:rsidTr="004C3C98">
        <w:trPr>
          <w:trHeight w:val="381"/>
        </w:trPr>
        <w:tc>
          <w:tcPr>
            <w:tcW w:w="1542" w:type="dxa"/>
          </w:tcPr>
          <w:p w14:paraId="327AB11E" w14:textId="77777777" w:rsidR="00547361" w:rsidRDefault="00547361" w:rsidP="004C3C98">
            <w:pPr>
              <w:pStyle w:val="TableParagraph"/>
              <w:rPr>
                <w:rFonts w:ascii="Times New Roman"/>
                <w:sz w:val="26"/>
              </w:rPr>
            </w:pPr>
          </w:p>
        </w:tc>
        <w:tc>
          <w:tcPr>
            <w:tcW w:w="2265" w:type="dxa"/>
          </w:tcPr>
          <w:p w14:paraId="27E9A584" w14:textId="77777777" w:rsidR="00547361" w:rsidRDefault="00547361" w:rsidP="004C3C98">
            <w:pPr>
              <w:pStyle w:val="TableParagraph"/>
              <w:rPr>
                <w:rFonts w:ascii="Times New Roman"/>
                <w:sz w:val="26"/>
              </w:rPr>
            </w:pPr>
          </w:p>
        </w:tc>
        <w:tc>
          <w:tcPr>
            <w:tcW w:w="2313" w:type="dxa"/>
          </w:tcPr>
          <w:p w14:paraId="497F75B8" w14:textId="77777777" w:rsidR="00547361" w:rsidRDefault="00547361" w:rsidP="004C3C98">
            <w:pPr>
              <w:pStyle w:val="TableParagraph"/>
              <w:rPr>
                <w:rFonts w:ascii="Times New Roman"/>
                <w:sz w:val="26"/>
              </w:rPr>
            </w:pPr>
          </w:p>
        </w:tc>
        <w:tc>
          <w:tcPr>
            <w:tcW w:w="1155" w:type="dxa"/>
          </w:tcPr>
          <w:p w14:paraId="39D3F999" w14:textId="77777777" w:rsidR="00547361" w:rsidRDefault="00547361" w:rsidP="004C3C98">
            <w:pPr>
              <w:pStyle w:val="TableParagraph"/>
              <w:rPr>
                <w:rFonts w:ascii="Times New Roman"/>
                <w:sz w:val="26"/>
              </w:rPr>
            </w:pPr>
          </w:p>
        </w:tc>
        <w:tc>
          <w:tcPr>
            <w:tcW w:w="1423" w:type="dxa"/>
          </w:tcPr>
          <w:p w14:paraId="141B2FB0" w14:textId="77777777" w:rsidR="00547361" w:rsidRDefault="00547361" w:rsidP="004C3C98">
            <w:pPr>
              <w:pStyle w:val="TableParagraph"/>
              <w:rPr>
                <w:rFonts w:ascii="Times New Roman"/>
                <w:sz w:val="26"/>
              </w:rPr>
            </w:pPr>
          </w:p>
        </w:tc>
      </w:tr>
      <w:tr w:rsidR="00547361" w14:paraId="180C5894" w14:textId="77777777" w:rsidTr="004C3C98">
        <w:trPr>
          <w:trHeight w:val="383"/>
        </w:trPr>
        <w:tc>
          <w:tcPr>
            <w:tcW w:w="1542" w:type="dxa"/>
          </w:tcPr>
          <w:p w14:paraId="30A46842" w14:textId="77777777" w:rsidR="00547361" w:rsidRDefault="00547361" w:rsidP="004C3C98">
            <w:pPr>
              <w:pStyle w:val="TableParagraph"/>
              <w:rPr>
                <w:rFonts w:ascii="Times New Roman"/>
                <w:sz w:val="26"/>
              </w:rPr>
            </w:pPr>
          </w:p>
        </w:tc>
        <w:tc>
          <w:tcPr>
            <w:tcW w:w="2265" w:type="dxa"/>
          </w:tcPr>
          <w:p w14:paraId="2E408751" w14:textId="77777777" w:rsidR="00547361" w:rsidRDefault="00547361" w:rsidP="004C3C98">
            <w:pPr>
              <w:pStyle w:val="TableParagraph"/>
              <w:rPr>
                <w:rFonts w:ascii="Times New Roman"/>
                <w:sz w:val="26"/>
              </w:rPr>
            </w:pPr>
          </w:p>
        </w:tc>
        <w:tc>
          <w:tcPr>
            <w:tcW w:w="2313" w:type="dxa"/>
          </w:tcPr>
          <w:p w14:paraId="7C93F202" w14:textId="77777777" w:rsidR="00547361" w:rsidRDefault="00547361" w:rsidP="004C3C98">
            <w:pPr>
              <w:pStyle w:val="TableParagraph"/>
              <w:rPr>
                <w:rFonts w:ascii="Times New Roman"/>
                <w:sz w:val="26"/>
              </w:rPr>
            </w:pPr>
          </w:p>
        </w:tc>
        <w:tc>
          <w:tcPr>
            <w:tcW w:w="1155" w:type="dxa"/>
          </w:tcPr>
          <w:p w14:paraId="52B830C9" w14:textId="77777777" w:rsidR="00547361" w:rsidRDefault="00547361" w:rsidP="004C3C98">
            <w:pPr>
              <w:pStyle w:val="TableParagraph"/>
              <w:rPr>
                <w:rFonts w:ascii="Times New Roman"/>
                <w:sz w:val="26"/>
              </w:rPr>
            </w:pPr>
          </w:p>
        </w:tc>
        <w:tc>
          <w:tcPr>
            <w:tcW w:w="1423" w:type="dxa"/>
          </w:tcPr>
          <w:p w14:paraId="7F3464CF" w14:textId="77777777" w:rsidR="00547361" w:rsidRDefault="00547361" w:rsidP="004C3C98">
            <w:pPr>
              <w:pStyle w:val="TableParagraph"/>
              <w:rPr>
                <w:rFonts w:ascii="Times New Roman"/>
                <w:sz w:val="26"/>
              </w:rPr>
            </w:pPr>
          </w:p>
        </w:tc>
      </w:tr>
      <w:tr w:rsidR="00547361" w14:paraId="4A4A31AE" w14:textId="77777777" w:rsidTr="004C3C98">
        <w:trPr>
          <w:trHeight w:val="384"/>
        </w:trPr>
        <w:tc>
          <w:tcPr>
            <w:tcW w:w="1542" w:type="dxa"/>
          </w:tcPr>
          <w:p w14:paraId="2CAEF784" w14:textId="77777777" w:rsidR="00547361" w:rsidRDefault="00547361" w:rsidP="004C3C98">
            <w:pPr>
              <w:pStyle w:val="TableParagraph"/>
              <w:rPr>
                <w:rFonts w:ascii="Times New Roman"/>
                <w:sz w:val="26"/>
              </w:rPr>
            </w:pPr>
          </w:p>
        </w:tc>
        <w:tc>
          <w:tcPr>
            <w:tcW w:w="2265" w:type="dxa"/>
          </w:tcPr>
          <w:p w14:paraId="4F5A3CF2" w14:textId="77777777" w:rsidR="00547361" w:rsidRDefault="00547361" w:rsidP="004C3C98">
            <w:pPr>
              <w:pStyle w:val="TableParagraph"/>
              <w:rPr>
                <w:rFonts w:ascii="Times New Roman"/>
                <w:sz w:val="26"/>
              </w:rPr>
            </w:pPr>
          </w:p>
        </w:tc>
        <w:tc>
          <w:tcPr>
            <w:tcW w:w="2313" w:type="dxa"/>
          </w:tcPr>
          <w:p w14:paraId="53E10061" w14:textId="77777777" w:rsidR="00547361" w:rsidRDefault="00547361" w:rsidP="004C3C98">
            <w:pPr>
              <w:pStyle w:val="TableParagraph"/>
              <w:rPr>
                <w:rFonts w:ascii="Times New Roman"/>
                <w:sz w:val="26"/>
              </w:rPr>
            </w:pPr>
          </w:p>
        </w:tc>
        <w:tc>
          <w:tcPr>
            <w:tcW w:w="1155" w:type="dxa"/>
          </w:tcPr>
          <w:p w14:paraId="79D87BBA" w14:textId="77777777" w:rsidR="00547361" w:rsidRDefault="00547361" w:rsidP="004C3C98">
            <w:pPr>
              <w:pStyle w:val="TableParagraph"/>
              <w:rPr>
                <w:rFonts w:ascii="Times New Roman"/>
                <w:sz w:val="26"/>
              </w:rPr>
            </w:pPr>
          </w:p>
        </w:tc>
        <w:tc>
          <w:tcPr>
            <w:tcW w:w="1423" w:type="dxa"/>
          </w:tcPr>
          <w:p w14:paraId="010F7D65" w14:textId="77777777" w:rsidR="00547361" w:rsidRDefault="00547361" w:rsidP="004C3C98">
            <w:pPr>
              <w:pStyle w:val="TableParagraph"/>
              <w:rPr>
                <w:rFonts w:ascii="Times New Roman"/>
                <w:sz w:val="26"/>
              </w:rPr>
            </w:pPr>
          </w:p>
        </w:tc>
      </w:tr>
      <w:tr w:rsidR="00547361" w14:paraId="4146BF19" w14:textId="77777777" w:rsidTr="004C3C98">
        <w:trPr>
          <w:trHeight w:val="381"/>
        </w:trPr>
        <w:tc>
          <w:tcPr>
            <w:tcW w:w="1542" w:type="dxa"/>
          </w:tcPr>
          <w:p w14:paraId="1B60BD93" w14:textId="77777777" w:rsidR="00547361" w:rsidRDefault="00547361" w:rsidP="004C3C98">
            <w:pPr>
              <w:pStyle w:val="TableParagraph"/>
              <w:rPr>
                <w:rFonts w:ascii="Times New Roman"/>
                <w:sz w:val="26"/>
              </w:rPr>
            </w:pPr>
          </w:p>
        </w:tc>
        <w:tc>
          <w:tcPr>
            <w:tcW w:w="2265" w:type="dxa"/>
          </w:tcPr>
          <w:p w14:paraId="69557BC7" w14:textId="77777777" w:rsidR="00547361" w:rsidRDefault="00547361" w:rsidP="004C3C98">
            <w:pPr>
              <w:pStyle w:val="TableParagraph"/>
              <w:rPr>
                <w:rFonts w:ascii="Times New Roman"/>
                <w:sz w:val="26"/>
              </w:rPr>
            </w:pPr>
          </w:p>
        </w:tc>
        <w:tc>
          <w:tcPr>
            <w:tcW w:w="2313" w:type="dxa"/>
          </w:tcPr>
          <w:p w14:paraId="0F7A7729" w14:textId="77777777" w:rsidR="00547361" w:rsidRDefault="00547361" w:rsidP="004C3C98">
            <w:pPr>
              <w:pStyle w:val="TableParagraph"/>
              <w:rPr>
                <w:rFonts w:ascii="Times New Roman"/>
                <w:sz w:val="26"/>
              </w:rPr>
            </w:pPr>
          </w:p>
        </w:tc>
        <w:tc>
          <w:tcPr>
            <w:tcW w:w="1155" w:type="dxa"/>
          </w:tcPr>
          <w:p w14:paraId="683A08A7" w14:textId="77777777" w:rsidR="00547361" w:rsidRDefault="00547361" w:rsidP="004C3C98">
            <w:pPr>
              <w:pStyle w:val="TableParagraph"/>
              <w:rPr>
                <w:rFonts w:ascii="Times New Roman"/>
                <w:sz w:val="26"/>
              </w:rPr>
            </w:pPr>
          </w:p>
        </w:tc>
        <w:tc>
          <w:tcPr>
            <w:tcW w:w="1423" w:type="dxa"/>
          </w:tcPr>
          <w:p w14:paraId="156AE7AE" w14:textId="77777777" w:rsidR="00547361" w:rsidRDefault="00547361" w:rsidP="004C3C98">
            <w:pPr>
              <w:pStyle w:val="TableParagraph"/>
              <w:rPr>
                <w:rFonts w:ascii="Times New Roman"/>
                <w:sz w:val="26"/>
              </w:rPr>
            </w:pPr>
          </w:p>
        </w:tc>
      </w:tr>
      <w:tr w:rsidR="00547361" w14:paraId="1C0BBE15" w14:textId="77777777" w:rsidTr="004C3C98">
        <w:trPr>
          <w:trHeight w:val="383"/>
        </w:trPr>
        <w:tc>
          <w:tcPr>
            <w:tcW w:w="1542" w:type="dxa"/>
          </w:tcPr>
          <w:p w14:paraId="521E0776" w14:textId="77777777" w:rsidR="00547361" w:rsidRDefault="00547361" w:rsidP="004C3C98">
            <w:pPr>
              <w:pStyle w:val="TableParagraph"/>
              <w:rPr>
                <w:rFonts w:ascii="Times New Roman"/>
                <w:sz w:val="26"/>
              </w:rPr>
            </w:pPr>
          </w:p>
        </w:tc>
        <w:tc>
          <w:tcPr>
            <w:tcW w:w="2265" w:type="dxa"/>
          </w:tcPr>
          <w:p w14:paraId="65110A7D" w14:textId="77777777" w:rsidR="00547361" w:rsidRDefault="00547361" w:rsidP="004C3C98">
            <w:pPr>
              <w:pStyle w:val="TableParagraph"/>
              <w:rPr>
                <w:rFonts w:ascii="Times New Roman"/>
                <w:sz w:val="26"/>
              </w:rPr>
            </w:pPr>
          </w:p>
        </w:tc>
        <w:tc>
          <w:tcPr>
            <w:tcW w:w="2313" w:type="dxa"/>
          </w:tcPr>
          <w:p w14:paraId="59CC4855" w14:textId="77777777" w:rsidR="00547361" w:rsidRDefault="00547361" w:rsidP="004C3C98">
            <w:pPr>
              <w:pStyle w:val="TableParagraph"/>
              <w:rPr>
                <w:rFonts w:ascii="Times New Roman"/>
                <w:sz w:val="26"/>
              </w:rPr>
            </w:pPr>
          </w:p>
        </w:tc>
        <w:tc>
          <w:tcPr>
            <w:tcW w:w="1155" w:type="dxa"/>
          </w:tcPr>
          <w:p w14:paraId="0CFFC670" w14:textId="77777777" w:rsidR="00547361" w:rsidRDefault="00547361" w:rsidP="004C3C98">
            <w:pPr>
              <w:pStyle w:val="TableParagraph"/>
              <w:rPr>
                <w:rFonts w:ascii="Times New Roman"/>
                <w:sz w:val="26"/>
              </w:rPr>
            </w:pPr>
          </w:p>
        </w:tc>
        <w:tc>
          <w:tcPr>
            <w:tcW w:w="1423" w:type="dxa"/>
          </w:tcPr>
          <w:p w14:paraId="4B6C7D32" w14:textId="77777777" w:rsidR="00547361" w:rsidRDefault="00547361" w:rsidP="004C3C98">
            <w:pPr>
              <w:pStyle w:val="TableParagraph"/>
              <w:rPr>
                <w:rFonts w:ascii="Times New Roman"/>
                <w:sz w:val="26"/>
              </w:rPr>
            </w:pPr>
          </w:p>
        </w:tc>
      </w:tr>
    </w:tbl>
    <w:p w14:paraId="0987FA15" w14:textId="77777777" w:rsidR="00547361" w:rsidRDefault="00547361" w:rsidP="00547361">
      <w:pPr>
        <w:pStyle w:val="BodyText"/>
        <w:rPr>
          <w:b/>
        </w:rPr>
      </w:pPr>
    </w:p>
    <w:p w14:paraId="4091B1EC" w14:textId="77777777" w:rsidR="00547361" w:rsidRDefault="00547361" w:rsidP="00547361">
      <w:pPr>
        <w:pStyle w:val="BodyText"/>
        <w:rPr>
          <w:b/>
        </w:rPr>
      </w:pPr>
    </w:p>
    <w:p w14:paraId="306390B7" w14:textId="77777777" w:rsidR="00547361" w:rsidRDefault="00547361" w:rsidP="00547361">
      <w:pPr>
        <w:pStyle w:val="BodyText"/>
        <w:rPr>
          <w:b/>
        </w:rPr>
      </w:pPr>
    </w:p>
    <w:p w14:paraId="76B3781F" w14:textId="77777777" w:rsidR="00547361" w:rsidRDefault="00547361" w:rsidP="00547361">
      <w:pPr>
        <w:pStyle w:val="BodyText"/>
        <w:rPr>
          <w:b/>
        </w:rPr>
      </w:pPr>
    </w:p>
    <w:p w14:paraId="5E142D94" w14:textId="26DF41AA" w:rsidR="00547361" w:rsidRDefault="00547361" w:rsidP="00547361">
      <w:pPr>
        <w:pStyle w:val="BodyText"/>
        <w:rPr>
          <w:b/>
        </w:rPr>
      </w:pPr>
    </w:p>
    <w:p w14:paraId="5DE6EA3A" w14:textId="7EB49A3E" w:rsidR="00481715" w:rsidRDefault="00481715" w:rsidP="00547361">
      <w:pPr>
        <w:pStyle w:val="BodyText"/>
        <w:rPr>
          <w:b/>
        </w:rPr>
      </w:pPr>
    </w:p>
    <w:p w14:paraId="718E414B" w14:textId="796BD55A" w:rsidR="00481715" w:rsidRDefault="00481715" w:rsidP="00547361">
      <w:pPr>
        <w:pStyle w:val="BodyText"/>
        <w:rPr>
          <w:b/>
        </w:rPr>
      </w:pPr>
    </w:p>
    <w:p w14:paraId="38E4C852" w14:textId="3BE5B78C" w:rsidR="00481715" w:rsidRDefault="00481715" w:rsidP="00547361">
      <w:pPr>
        <w:pStyle w:val="BodyText"/>
        <w:rPr>
          <w:b/>
        </w:rPr>
      </w:pPr>
    </w:p>
    <w:p w14:paraId="76BF53D1" w14:textId="24FF7097" w:rsidR="00481715" w:rsidRDefault="00481715" w:rsidP="00547361">
      <w:pPr>
        <w:pStyle w:val="BodyText"/>
        <w:rPr>
          <w:b/>
        </w:rPr>
      </w:pPr>
    </w:p>
    <w:p w14:paraId="768F077A" w14:textId="77777777" w:rsidR="00481715" w:rsidRDefault="00481715" w:rsidP="00547361">
      <w:pPr>
        <w:pStyle w:val="BodyText"/>
        <w:rPr>
          <w:b/>
        </w:rPr>
      </w:pPr>
    </w:p>
    <w:p w14:paraId="47256B65" w14:textId="77777777" w:rsidR="00547361" w:rsidRDefault="00547361" w:rsidP="00547361">
      <w:pPr>
        <w:pStyle w:val="BodyText"/>
        <w:rPr>
          <w:b/>
        </w:rPr>
      </w:pPr>
    </w:p>
    <w:p w14:paraId="0195D95D" w14:textId="77777777" w:rsidR="00547361" w:rsidRDefault="00547361" w:rsidP="00547361">
      <w:pPr>
        <w:pStyle w:val="BodyText"/>
        <w:rPr>
          <w:b/>
        </w:rPr>
      </w:pPr>
    </w:p>
    <w:p w14:paraId="6CC065D3" w14:textId="77777777" w:rsidR="00547361" w:rsidRDefault="00547361" w:rsidP="00547361">
      <w:pPr>
        <w:pStyle w:val="BodyText"/>
        <w:spacing w:before="7"/>
        <w:rPr>
          <w:b/>
          <w:sz w:val="17"/>
        </w:rPr>
      </w:pPr>
    </w:p>
    <w:bookmarkStart w:id="0" w:name="Contents" w:displacedByCustomXml="next"/>
    <w:bookmarkEnd w:id="0" w:displacedByCustomXml="next"/>
    <w:sdt>
      <w:sdtPr>
        <w:id w:val="-338538664"/>
        <w:docPartObj>
          <w:docPartGallery w:val="Table of Contents"/>
          <w:docPartUnique/>
        </w:docPartObj>
      </w:sdtPr>
      <w:sdtEndPr>
        <w:rPr>
          <w:rFonts w:ascii="Arial" w:eastAsia="Arial" w:hAnsi="Arial" w:cs="Arial"/>
          <w:b/>
          <w:bCs/>
          <w:noProof/>
          <w:color w:val="auto"/>
          <w:sz w:val="22"/>
          <w:szCs w:val="22"/>
        </w:rPr>
      </w:sdtEndPr>
      <w:sdtContent>
        <w:p w14:paraId="7F6EAE30" w14:textId="7F122387" w:rsidR="00481715" w:rsidRDefault="00481715">
          <w:pPr>
            <w:pStyle w:val="TOCHeading"/>
          </w:pPr>
          <w:r>
            <w:t>Contents</w:t>
          </w:r>
        </w:p>
        <w:p w14:paraId="15F46964" w14:textId="663EC01C" w:rsidR="00A25339" w:rsidRDefault="00481715">
          <w:pPr>
            <w:pStyle w:val="TOC1"/>
            <w:tabs>
              <w:tab w:val="right" w:leader="dot" w:pos="909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20268065" w:history="1">
            <w:r w:rsidR="00A25339" w:rsidRPr="002B6853">
              <w:rPr>
                <w:rStyle w:val="Hyperlink"/>
                <w:noProof/>
              </w:rPr>
              <w:t>1</w:t>
            </w:r>
            <w:r w:rsidR="00A25339">
              <w:rPr>
                <w:rFonts w:asciiTheme="minorHAnsi" w:eastAsiaTheme="minorEastAsia" w:hAnsiTheme="minorHAnsi" w:cstheme="minorBidi"/>
                <w:noProof/>
                <w:lang w:val="en-GB" w:eastAsia="en-GB"/>
              </w:rPr>
              <w:tab/>
            </w:r>
            <w:r w:rsidR="00A25339" w:rsidRPr="002B6853">
              <w:rPr>
                <w:rStyle w:val="Hyperlink"/>
                <w:noProof/>
                <w:spacing w:val="-2"/>
              </w:rPr>
              <w:t>Introduction</w:t>
            </w:r>
            <w:r w:rsidR="00A25339">
              <w:rPr>
                <w:noProof/>
                <w:webHidden/>
              </w:rPr>
              <w:tab/>
            </w:r>
            <w:r w:rsidR="00A25339">
              <w:rPr>
                <w:noProof/>
                <w:webHidden/>
              </w:rPr>
              <w:fldChar w:fldCharType="begin"/>
            </w:r>
            <w:r w:rsidR="00A25339">
              <w:rPr>
                <w:noProof/>
                <w:webHidden/>
              </w:rPr>
              <w:instrText xml:space="preserve"> PAGEREF _Toc120268065 \h </w:instrText>
            </w:r>
            <w:r w:rsidR="00A25339">
              <w:rPr>
                <w:noProof/>
                <w:webHidden/>
              </w:rPr>
            </w:r>
            <w:r w:rsidR="00A25339">
              <w:rPr>
                <w:noProof/>
                <w:webHidden/>
              </w:rPr>
              <w:fldChar w:fldCharType="separate"/>
            </w:r>
            <w:r w:rsidR="00A25339">
              <w:rPr>
                <w:noProof/>
                <w:webHidden/>
              </w:rPr>
              <w:t>3</w:t>
            </w:r>
            <w:r w:rsidR="00A25339">
              <w:rPr>
                <w:noProof/>
                <w:webHidden/>
              </w:rPr>
              <w:fldChar w:fldCharType="end"/>
            </w:r>
          </w:hyperlink>
        </w:p>
        <w:p w14:paraId="5C7BEECD" w14:textId="22D0DEB0" w:rsidR="00A25339" w:rsidRDefault="00A25339">
          <w:pPr>
            <w:pStyle w:val="TOC1"/>
            <w:tabs>
              <w:tab w:val="right" w:leader="dot" w:pos="9090"/>
            </w:tabs>
            <w:rPr>
              <w:rFonts w:asciiTheme="minorHAnsi" w:eastAsiaTheme="minorEastAsia" w:hAnsiTheme="minorHAnsi" w:cstheme="minorBidi"/>
              <w:noProof/>
              <w:lang w:val="en-GB" w:eastAsia="en-GB"/>
            </w:rPr>
          </w:pPr>
          <w:hyperlink w:anchor="_Toc120268066" w:history="1">
            <w:r w:rsidRPr="002B6853">
              <w:rPr>
                <w:rStyle w:val="Hyperlink"/>
                <w:noProof/>
              </w:rPr>
              <w:t>2.</w:t>
            </w:r>
            <w:r>
              <w:rPr>
                <w:rFonts w:asciiTheme="minorHAnsi" w:eastAsiaTheme="minorEastAsia" w:hAnsiTheme="minorHAnsi" w:cstheme="minorBidi"/>
                <w:noProof/>
                <w:lang w:val="en-GB" w:eastAsia="en-GB"/>
              </w:rPr>
              <w:tab/>
            </w:r>
            <w:r w:rsidRPr="002B6853">
              <w:rPr>
                <w:rStyle w:val="Hyperlink"/>
                <w:noProof/>
              </w:rPr>
              <w:t>Sensitive</w:t>
            </w:r>
            <w:r w:rsidRPr="002B6853">
              <w:rPr>
                <w:rStyle w:val="Hyperlink"/>
                <w:noProof/>
                <w:spacing w:val="-2"/>
              </w:rPr>
              <w:t xml:space="preserve"> Receptors</w:t>
            </w:r>
            <w:r>
              <w:rPr>
                <w:noProof/>
                <w:webHidden/>
              </w:rPr>
              <w:tab/>
            </w:r>
            <w:r>
              <w:rPr>
                <w:noProof/>
                <w:webHidden/>
              </w:rPr>
              <w:fldChar w:fldCharType="begin"/>
            </w:r>
            <w:r>
              <w:rPr>
                <w:noProof/>
                <w:webHidden/>
              </w:rPr>
              <w:instrText xml:space="preserve"> PAGEREF _Toc120268066 \h </w:instrText>
            </w:r>
            <w:r>
              <w:rPr>
                <w:noProof/>
                <w:webHidden/>
              </w:rPr>
            </w:r>
            <w:r>
              <w:rPr>
                <w:noProof/>
                <w:webHidden/>
              </w:rPr>
              <w:fldChar w:fldCharType="separate"/>
            </w:r>
            <w:r>
              <w:rPr>
                <w:noProof/>
                <w:webHidden/>
              </w:rPr>
              <w:t>3</w:t>
            </w:r>
            <w:r>
              <w:rPr>
                <w:noProof/>
                <w:webHidden/>
              </w:rPr>
              <w:fldChar w:fldCharType="end"/>
            </w:r>
          </w:hyperlink>
        </w:p>
        <w:p w14:paraId="198527A2" w14:textId="398A9292" w:rsidR="00A25339" w:rsidRDefault="00A25339">
          <w:pPr>
            <w:pStyle w:val="TOC3"/>
            <w:tabs>
              <w:tab w:val="left" w:pos="1776"/>
              <w:tab w:val="right" w:leader="dot" w:pos="9090"/>
            </w:tabs>
            <w:rPr>
              <w:rFonts w:asciiTheme="minorHAnsi" w:eastAsiaTheme="minorEastAsia" w:hAnsiTheme="minorHAnsi" w:cstheme="minorBidi"/>
              <w:noProof/>
              <w:lang w:val="en-GB" w:eastAsia="en-GB"/>
            </w:rPr>
          </w:pPr>
          <w:hyperlink w:anchor="_Toc120268067" w:history="1">
            <w:r w:rsidRPr="002B6853">
              <w:rPr>
                <w:rStyle w:val="Hyperlink"/>
                <w:noProof/>
              </w:rPr>
              <w:t xml:space="preserve">Image </w:t>
            </w:r>
            <w:r w:rsidRPr="002B6853">
              <w:rPr>
                <w:rStyle w:val="Hyperlink"/>
                <w:noProof/>
                <w:spacing w:val="-5"/>
              </w:rPr>
              <w:t>1.1</w:t>
            </w:r>
            <w:r>
              <w:rPr>
                <w:rFonts w:asciiTheme="minorHAnsi" w:eastAsiaTheme="minorEastAsia" w:hAnsiTheme="minorHAnsi" w:cstheme="minorBidi"/>
                <w:noProof/>
                <w:lang w:val="en-GB" w:eastAsia="en-GB"/>
              </w:rPr>
              <w:tab/>
            </w:r>
            <w:r w:rsidRPr="002B6853">
              <w:rPr>
                <w:rStyle w:val="Hyperlink"/>
                <w:noProof/>
              </w:rPr>
              <w:t>Cats and Dust</w:t>
            </w:r>
            <w:r w:rsidRPr="002B6853">
              <w:rPr>
                <w:rStyle w:val="Hyperlink"/>
                <w:noProof/>
                <w:spacing w:val="-1"/>
              </w:rPr>
              <w:t xml:space="preserve"> </w:t>
            </w:r>
            <w:r w:rsidRPr="002B6853">
              <w:rPr>
                <w:rStyle w:val="Hyperlink"/>
                <w:noProof/>
                <w:spacing w:val="-2"/>
              </w:rPr>
              <w:t>site.</w:t>
            </w:r>
            <w:r>
              <w:rPr>
                <w:noProof/>
                <w:webHidden/>
              </w:rPr>
              <w:tab/>
            </w:r>
            <w:r>
              <w:rPr>
                <w:noProof/>
                <w:webHidden/>
              </w:rPr>
              <w:fldChar w:fldCharType="begin"/>
            </w:r>
            <w:r>
              <w:rPr>
                <w:noProof/>
                <w:webHidden/>
              </w:rPr>
              <w:instrText xml:space="preserve"> PAGEREF _Toc120268067 \h </w:instrText>
            </w:r>
            <w:r>
              <w:rPr>
                <w:noProof/>
                <w:webHidden/>
              </w:rPr>
            </w:r>
            <w:r>
              <w:rPr>
                <w:noProof/>
                <w:webHidden/>
              </w:rPr>
              <w:fldChar w:fldCharType="separate"/>
            </w:r>
            <w:r>
              <w:rPr>
                <w:noProof/>
                <w:webHidden/>
              </w:rPr>
              <w:t>4</w:t>
            </w:r>
            <w:r>
              <w:rPr>
                <w:noProof/>
                <w:webHidden/>
              </w:rPr>
              <w:fldChar w:fldCharType="end"/>
            </w:r>
          </w:hyperlink>
        </w:p>
        <w:p w14:paraId="244E40AE" w14:textId="540E074B" w:rsidR="00A25339" w:rsidRDefault="00A25339">
          <w:pPr>
            <w:pStyle w:val="TOC3"/>
            <w:tabs>
              <w:tab w:val="left" w:pos="1776"/>
              <w:tab w:val="right" w:leader="dot" w:pos="9090"/>
            </w:tabs>
            <w:rPr>
              <w:rFonts w:asciiTheme="minorHAnsi" w:eastAsiaTheme="minorEastAsia" w:hAnsiTheme="minorHAnsi" w:cstheme="minorBidi"/>
              <w:noProof/>
              <w:lang w:val="en-GB" w:eastAsia="en-GB"/>
            </w:rPr>
          </w:pPr>
          <w:hyperlink w:anchor="_Toc120268068" w:history="1">
            <w:r w:rsidRPr="002B6853">
              <w:rPr>
                <w:rStyle w:val="Hyperlink"/>
                <w:noProof/>
              </w:rPr>
              <w:t xml:space="preserve">Image </w:t>
            </w:r>
            <w:r w:rsidRPr="002B6853">
              <w:rPr>
                <w:rStyle w:val="Hyperlink"/>
                <w:noProof/>
                <w:spacing w:val="-5"/>
              </w:rPr>
              <w:t>1.2</w:t>
            </w:r>
            <w:r>
              <w:rPr>
                <w:rFonts w:asciiTheme="minorHAnsi" w:eastAsiaTheme="minorEastAsia" w:hAnsiTheme="minorHAnsi" w:cstheme="minorBidi"/>
                <w:noProof/>
                <w:lang w:val="en-GB" w:eastAsia="en-GB"/>
              </w:rPr>
              <w:tab/>
            </w:r>
            <w:r w:rsidRPr="002B6853">
              <w:rPr>
                <w:rStyle w:val="Hyperlink"/>
                <w:noProof/>
              </w:rPr>
              <w:t xml:space="preserve">Opposite </w:t>
            </w:r>
            <w:r w:rsidRPr="002B6853">
              <w:rPr>
                <w:rStyle w:val="Hyperlink"/>
                <w:noProof/>
                <w:spacing w:val="-4"/>
              </w:rPr>
              <w:t>Site</w:t>
            </w:r>
            <w:r>
              <w:rPr>
                <w:noProof/>
                <w:webHidden/>
              </w:rPr>
              <w:tab/>
            </w:r>
            <w:r>
              <w:rPr>
                <w:noProof/>
                <w:webHidden/>
              </w:rPr>
              <w:fldChar w:fldCharType="begin"/>
            </w:r>
            <w:r>
              <w:rPr>
                <w:noProof/>
                <w:webHidden/>
              </w:rPr>
              <w:instrText xml:space="preserve"> PAGEREF _Toc120268068 \h </w:instrText>
            </w:r>
            <w:r>
              <w:rPr>
                <w:noProof/>
                <w:webHidden/>
              </w:rPr>
            </w:r>
            <w:r>
              <w:rPr>
                <w:noProof/>
                <w:webHidden/>
              </w:rPr>
              <w:fldChar w:fldCharType="separate"/>
            </w:r>
            <w:r>
              <w:rPr>
                <w:noProof/>
                <w:webHidden/>
              </w:rPr>
              <w:t>4</w:t>
            </w:r>
            <w:r>
              <w:rPr>
                <w:noProof/>
                <w:webHidden/>
              </w:rPr>
              <w:fldChar w:fldCharType="end"/>
            </w:r>
          </w:hyperlink>
        </w:p>
        <w:p w14:paraId="691409FB" w14:textId="669CD625" w:rsidR="00A25339" w:rsidRDefault="00A25339">
          <w:pPr>
            <w:pStyle w:val="TOC3"/>
            <w:tabs>
              <w:tab w:val="left" w:pos="1789"/>
              <w:tab w:val="right" w:leader="dot" w:pos="9090"/>
            </w:tabs>
            <w:rPr>
              <w:rFonts w:asciiTheme="minorHAnsi" w:eastAsiaTheme="minorEastAsia" w:hAnsiTheme="minorHAnsi" w:cstheme="minorBidi"/>
              <w:noProof/>
              <w:lang w:val="en-GB" w:eastAsia="en-GB"/>
            </w:rPr>
          </w:pPr>
          <w:hyperlink w:anchor="_Toc120268069" w:history="1">
            <w:r w:rsidRPr="002B6853">
              <w:rPr>
                <w:rStyle w:val="Hyperlink"/>
                <w:noProof/>
              </w:rPr>
              <w:t xml:space="preserve">Figure </w:t>
            </w:r>
            <w:r w:rsidRPr="002B6853">
              <w:rPr>
                <w:rStyle w:val="Hyperlink"/>
                <w:noProof/>
                <w:spacing w:val="-5"/>
              </w:rPr>
              <w:t>1.1</w:t>
            </w:r>
            <w:r>
              <w:rPr>
                <w:rFonts w:asciiTheme="minorHAnsi" w:eastAsiaTheme="minorEastAsia" w:hAnsiTheme="minorHAnsi" w:cstheme="minorBidi"/>
                <w:noProof/>
                <w:lang w:val="en-GB" w:eastAsia="en-GB"/>
              </w:rPr>
              <w:tab/>
            </w:r>
            <w:r w:rsidRPr="002B6853">
              <w:rPr>
                <w:rStyle w:val="Hyperlink"/>
                <w:noProof/>
              </w:rPr>
              <w:t>Closest</w:t>
            </w:r>
            <w:r w:rsidRPr="002B6853">
              <w:rPr>
                <w:rStyle w:val="Hyperlink"/>
                <w:noProof/>
                <w:spacing w:val="-2"/>
              </w:rPr>
              <w:t xml:space="preserve"> </w:t>
            </w:r>
            <w:r w:rsidRPr="002B6853">
              <w:rPr>
                <w:rStyle w:val="Hyperlink"/>
                <w:noProof/>
              </w:rPr>
              <w:t xml:space="preserve">Sensitive </w:t>
            </w:r>
            <w:r w:rsidRPr="002B6853">
              <w:rPr>
                <w:rStyle w:val="Hyperlink"/>
                <w:noProof/>
                <w:spacing w:val="-2"/>
              </w:rPr>
              <w:t>Properties</w:t>
            </w:r>
            <w:r>
              <w:rPr>
                <w:noProof/>
                <w:webHidden/>
              </w:rPr>
              <w:tab/>
            </w:r>
            <w:r>
              <w:rPr>
                <w:noProof/>
                <w:webHidden/>
              </w:rPr>
              <w:fldChar w:fldCharType="begin"/>
            </w:r>
            <w:r>
              <w:rPr>
                <w:noProof/>
                <w:webHidden/>
              </w:rPr>
              <w:instrText xml:space="preserve"> PAGEREF _Toc120268069 \h </w:instrText>
            </w:r>
            <w:r>
              <w:rPr>
                <w:noProof/>
                <w:webHidden/>
              </w:rPr>
            </w:r>
            <w:r>
              <w:rPr>
                <w:noProof/>
                <w:webHidden/>
              </w:rPr>
              <w:fldChar w:fldCharType="separate"/>
            </w:r>
            <w:r>
              <w:rPr>
                <w:noProof/>
                <w:webHidden/>
              </w:rPr>
              <w:t>5</w:t>
            </w:r>
            <w:r>
              <w:rPr>
                <w:noProof/>
                <w:webHidden/>
              </w:rPr>
              <w:fldChar w:fldCharType="end"/>
            </w:r>
          </w:hyperlink>
        </w:p>
        <w:p w14:paraId="40CFD9EB" w14:textId="162DE881" w:rsidR="00A25339" w:rsidRDefault="00A25339">
          <w:pPr>
            <w:pStyle w:val="TOC3"/>
            <w:tabs>
              <w:tab w:val="left" w:pos="1760"/>
              <w:tab w:val="right" w:leader="dot" w:pos="9090"/>
            </w:tabs>
            <w:rPr>
              <w:rFonts w:asciiTheme="minorHAnsi" w:eastAsiaTheme="minorEastAsia" w:hAnsiTheme="minorHAnsi" w:cstheme="minorBidi"/>
              <w:noProof/>
              <w:lang w:val="en-GB" w:eastAsia="en-GB"/>
            </w:rPr>
          </w:pPr>
          <w:hyperlink w:anchor="_Toc120268070" w:history="1">
            <w:r w:rsidRPr="002B6853">
              <w:rPr>
                <w:rStyle w:val="Hyperlink"/>
                <w:noProof/>
                <w:spacing w:val="-2"/>
              </w:rPr>
              <w:t>Table</w:t>
            </w:r>
            <w:r w:rsidRPr="002B6853">
              <w:rPr>
                <w:rStyle w:val="Hyperlink"/>
                <w:noProof/>
                <w:spacing w:val="-9"/>
              </w:rPr>
              <w:t xml:space="preserve"> </w:t>
            </w:r>
            <w:r w:rsidRPr="002B6853">
              <w:rPr>
                <w:rStyle w:val="Hyperlink"/>
                <w:noProof/>
                <w:spacing w:val="-5"/>
              </w:rPr>
              <w:t>1.1</w:t>
            </w:r>
            <w:r>
              <w:rPr>
                <w:rFonts w:asciiTheme="minorHAnsi" w:eastAsiaTheme="minorEastAsia" w:hAnsiTheme="minorHAnsi" w:cstheme="minorBidi"/>
                <w:noProof/>
                <w:lang w:val="en-GB" w:eastAsia="en-GB"/>
              </w:rPr>
              <w:tab/>
            </w:r>
            <w:r w:rsidRPr="002B6853">
              <w:rPr>
                <w:rStyle w:val="Hyperlink"/>
                <w:noProof/>
              </w:rPr>
              <w:t>Distances</w:t>
            </w:r>
            <w:r w:rsidRPr="002B6853">
              <w:rPr>
                <w:rStyle w:val="Hyperlink"/>
                <w:noProof/>
                <w:spacing w:val="-3"/>
              </w:rPr>
              <w:t xml:space="preserve"> </w:t>
            </w:r>
            <w:r w:rsidRPr="002B6853">
              <w:rPr>
                <w:rStyle w:val="Hyperlink"/>
                <w:noProof/>
              </w:rPr>
              <w:t>to</w:t>
            </w:r>
            <w:r w:rsidRPr="002B6853">
              <w:rPr>
                <w:rStyle w:val="Hyperlink"/>
                <w:noProof/>
                <w:spacing w:val="-1"/>
              </w:rPr>
              <w:t xml:space="preserve"> </w:t>
            </w:r>
            <w:r w:rsidRPr="002B6853">
              <w:rPr>
                <w:rStyle w:val="Hyperlink"/>
                <w:noProof/>
              </w:rPr>
              <w:t>Selected,</w:t>
            </w:r>
            <w:r w:rsidRPr="002B6853">
              <w:rPr>
                <w:rStyle w:val="Hyperlink"/>
                <w:noProof/>
                <w:spacing w:val="-2"/>
              </w:rPr>
              <w:t xml:space="preserve"> </w:t>
            </w:r>
            <w:r w:rsidRPr="002B6853">
              <w:rPr>
                <w:rStyle w:val="Hyperlink"/>
                <w:noProof/>
              </w:rPr>
              <w:t xml:space="preserve">Representative Sensitive </w:t>
            </w:r>
            <w:r w:rsidRPr="002B6853">
              <w:rPr>
                <w:rStyle w:val="Hyperlink"/>
                <w:noProof/>
                <w:spacing w:val="-2"/>
              </w:rPr>
              <w:t>Locations</w:t>
            </w:r>
            <w:r>
              <w:rPr>
                <w:noProof/>
                <w:webHidden/>
              </w:rPr>
              <w:tab/>
            </w:r>
            <w:r>
              <w:rPr>
                <w:noProof/>
                <w:webHidden/>
              </w:rPr>
              <w:fldChar w:fldCharType="begin"/>
            </w:r>
            <w:r>
              <w:rPr>
                <w:noProof/>
                <w:webHidden/>
              </w:rPr>
              <w:instrText xml:space="preserve"> PAGEREF _Toc120268070 \h </w:instrText>
            </w:r>
            <w:r>
              <w:rPr>
                <w:noProof/>
                <w:webHidden/>
              </w:rPr>
            </w:r>
            <w:r>
              <w:rPr>
                <w:noProof/>
                <w:webHidden/>
              </w:rPr>
              <w:fldChar w:fldCharType="separate"/>
            </w:r>
            <w:r>
              <w:rPr>
                <w:noProof/>
                <w:webHidden/>
              </w:rPr>
              <w:t>5</w:t>
            </w:r>
            <w:r>
              <w:rPr>
                <w:noProof/>
                <w:webHidden/>
              </w:rPr>
              <w:fldChar w:fldCharType="end"/>
            </w:r>
          </w:hyperlink>
        </w:p>
        <w:p w14:paraId="00E7F041" w14:textId="2237DBF3" w:rsidR="00A25339" w:rsidRDefault="00A25339">
          <w:pPr>
            <w:pStyle w:val="TOC1"/>
            <w:tabs>
              <w:tab w:val="right" w:leader="dot" w:pos="9090"/>
            </w:tabs>
            <w:rPr>
              <w:rFonts w:asciiTheme="minorHAnsi" w:eastAsiaTheme="minorEastAsia" w:hAnsiTheme="minorHAnsi" w:cstheme="minorBidi"/>
              <w:noProof/>
              <w:lang w:val="en-GB" w:eastAsia="en-GB"/>
            </w:rPr>
          </w:pPr>
          <w:hyperlink w:anchor="_Toc120268071" w:history="1">
            <w:r w:rsidRPr="002B6853">
              <w:rPr>
                <w:rStyle w:val="Hyperlink"/>
                <w:noProof/>
              </w:rPr>
              <w:t>3</w:t>
            </w:r>
            <w:r>
              <w:rPr>
                <w:rFonts w:asciiTheme="minorHAnsi" w:eastAsiaTheme="minorEastAsia" w:hAnsiTheme="minorHAnsi" w:cstheme="minorBidi"/>
                <w:noProof/>
                <w:lang w:val="en-GB" w:eastAsia="en-GB"/>
              </w:rPr>
              <w:tab/>
            </w:r>
            <w:r w:rsidRPr="002B6853">
              <w:rPr>
                <w:rStyle w:val="Hyperlink"/>
                <w:noProof/>
              </w:rPr>
              <w:t>Operations</w:t>
            </w:r>
            <w:r w:rsidRPr="002B6853">
              <w:rPr>
                <w:rStyle w:val="Hyperlink"/>
                <w:noProof/>
                <w:spacing w:val="-1"/>
              </w:rPr>
              <w:t xml:space="preserve"> </w:t>
            </w:r>
            <w:r w:rsidRPr="002B6853">
              <w:rPr>
                <w:rStyle w:val="Hyperlink"/>
                <w:noProof/>
              </w:rPr>
              <w:t>at</w:t>
            </w:r>
            <w:r w:rsidRPr="002B6853">
              <w:rPr>
                <w:rStyle w:val="Hyperlink"/>
                <w:noProof/>
                <w:spacing w:val="-2"/>
              </w:rPr>
              <w:t xml:space="preserve"> </w:t>
            </w:r>
            <w:r w:rsidRPr="002B6853">
              <w:rPr>
                <w:rStyle w:val="Hyperlink"/>
                <w:noProof/>
              </w:rPr>
              <w:t>UNIT</w:t>
            </w:r>
            <w:r w:rsidRPr="002B6853">
              <w:rPr>
                <w:rStyle w:val="Hyperlink"/>
                <w:noProof/>
                <w:spacing w:val="-2"/>
              </w:rPr>
              <w:t xml:space="preserve"> </w:t>
            </w:r>
            <w:r w:rsidRPr="002B6853">
              <w:rPr>
                <w:rStyle w:val="Hyperlink"/>
                <w:noProof/>
              </w:rPr>
              <w:t>12,</w:t>
            </w:r>
            <w:r w:rsidRPr="002B6853">
              <w:rPr>
                <w:rStyle w:val="Hyperlink"/>
                <w:noProof/>
                <w:spacing w:val="-2"/>
              </w:rPr>
              <w:t xml:space="preserve"> </w:t>
            </w:r>
            <w:r w:rsidRPr="002B6853">
              <w:rPr>
                <w:rStyle w:val="Hyperlink"/>
                <w:noProof/>
              </w:rPr>
              <w:t>TWIN</w:t>
            </w:r>
            <w:r w:rsidRPr="002B6853">
              <w:rPr>
                <w:rStyle w:val="Hyperlink"/>
                <w:noProof/>
                <w:spacing w:val="-1"/>
              </w:rPr>
              <w:t xml:space="preserve"> </w:t>
            </w:r>
            <w:r w:rsidRPr="002B6853">
              <w:rPr>
                <w:rStyle w:val="Hyperlink"/>
                <w:noProof/>
              </w:rPr>
              <w:t>LAKES</w:t>
            </w:r>
            <w:r w:rsidRPr="002B6853">
              <w:rPr>
                <w:rStyle w:val="Hyperlink"/>
                <w:noProof/>
                <w:spacing w:val="-1"/>
              </w:rPr>
              <w:t xml:space="preserve"> </w:t>
            </w:r>
            <w:r w:rsidRPr="002B6853">
              <w:rPr>
                <w:rStyle w:val="Hyperlink"/>
                <w:noProof/>
              </w:rPr>
              <w:t>IND</w:t>
            </w:r>
            <w:r w:rsidRPr="002B6853">
              <w:rPr>
                <w:rStyle w:val="Hyperlink"/>
                <w:noProof/>
                <w:spacing w:val="-1"/>
              </w:rPr>
              <w:t xml:space="preserve"> </w:t>
            </w:r>
            <w:r w:rsidRPr="002B6853">
              <w:rPr>
                <w:rStyle w:val="Hyperlink"/>
                <w:noProof/>
                <w:spacing w:val="-5"/>
              </w:rPr>
              <w:t>EST</w:t>
            </w:r>
            <w:r>
              <w:rPr>
                <w:noProof/>
                <w:webHidden/>
              </w:rPr>
              <w:tab/>
            </w:r>
            <w:r>
              <w:rPr>
                <w:noProof/>
                <w:webHidden/>
              </w:rPr>
              <w:fldChar w:fldCharType="begin"/>
            </w:r>
            <w:r>
              <w:rPr>
                <w:noProof/>
                <w:webHidden/>
              </w:rPr>
              <w:instrText xml:space="preserve"> PAGEREF _Toc120268071 \h </w:instrText>
            </w:r>
            <w:r>
              <w:rPr>
                <w:noProof/>
                <w:webHidden/>
              </w:rPr>
            </w:r>
            <w:r>
              <w:rPr>
                <w:noProof/>
                <w:webHidden/>
              </w:rPr>
              <w:fldChar w:fldCharType="separate"/>
            </w:r>
            <w:r>
              <w:rPr>
                <w:noProof/>
                <w:webHidden/>
              </w:rPr>
              <w:t>6</w:t>
            </w:r>
            <w:r>
              <w:rPr>
                <w:noProof/>
                <w:webHidden/>
              </w:rPr>
              <w:fldChar w:fldCharType="end"/>
            </w:r>
          </w:hyperlink>
        </w:p>
        <w:p w14:paraId="5CF8A5F5" w14:textId="0686B63B" w:rsidR="00A25339" w:rsidRDefault="00A25339">
          <w:pPr>
            <w:pStyle w:val="TOC2"/>
            <w:tabs>
              <w:tab w:val="left" w:pos="880"/>
              <w:tab w:val="right" w:leader="dot" w:pos="9090"/>
            </w:tabs>
            <w:rPr>
              <w:rFonts w:asciiTheme="minorHAnsi" w:eastAsiaTheme="minorEastAsia" w:hAnsiTheme="minorHAnsi" w:cstheme="minorBidi"/>
              <w:noProof/>
              <w:lang w:val="en-GB" w:eastAsia="en-GB"/>
            </w:rPr>
          </w:pPr>
          <w:hyperlink w:anchor="_Toc120268074" w:history="1">
            <w:r w:rsidRPr="002B6853">
              <w:rPr>
                <w:rStyle w:val="Hyperlink"/>
                <w:noProof/>
              </w:rPr>
              <w:t>3.1</w:t>
            </w:r>
            <w:r>
              <w:rPr>
                <w:rFonts w:asciiTheme="minorHAnsi" w:eastAsiaTheme="minorEastAsia" w:hAnsiTheme="minorHAnsi" w:cstheme="minorBidi"/>
                <w:noProof/>
                <w:lang w:val="en-GB" w:eastAsia="en-GB"/>
              </w:rPr>
              <w:tab/>
            </w:r>
            <w:r w:rsidRPr="002B6853">
              <w:rPr>
                <w:rStyle w:val="Hyperlink"/>
                <w:noProof/>
              </w:rPr>
              <w:t>Waste</w:t>
            </w:r>
            <w:r w:rsidRPr="002B6853">
              <w:rPr>
                <w:rStyle w:val="Hyperlink"/>
                <w:noProof/>
                <w:spacing w:val="-3"/>
              </w:rPr>
              <w:t xml:space="preserve"> </w:t>
            </w:r>
            <w:r w:rsidRPr="002B6853">
              <w:rPr>
                <w:rStyle w:val="Hyperlink"/>
                <w:noProof/>
              </w:rPr>
              <w:t>Deliveries</w:t>
            </w:r>
            <w:r w:rsidRPr="002B6853">
              <w:rPr>
                <w:rStyle w:val="Hyperlink"/>
                <w:noProof/>
                <w:spacing w:val="-3"/>
              </w:rPr>
              <w:t xml:space="preserve"> </w:t>
            </w:r>
            <w:r w:rsidRPr="002B6853">
              <w:rPr>
                <w:rStyle w:val="Hyperlink"/>
                <w:noProof/>
              </w:rPr>
              <w:t>to</w:t>
            </w:r>
            <w:r w:rsidRPr="002B6853">
              <w:rPr>
                <w:rStyle w:val="Hyperlink"/>
                <w:noProof/>
                <w:spacing w:val="-3"/>
              </w:rPr>
              <w:t xml:space="preserve"> </w:t>
            </w:r>
            <w:r w:rsidRPr="002B6853">
              <w:rPr>
                <w:rStyle w:val="Hyperlink"/>
                <w:noProof/>
              </w:rPr>
              <w:t>RF</w:t>
            </w:r>
            <w:r w:rsidRPr="002B6853">
              <w:rPr>
                <w:rStyle w:val="Hyperlink"/>
                <w:noProof/>
                <w:spacing w:val="-3"/>
              </w:rPr>
              <w:t xml:space="preserve"> </w:t>
            </w:r>
            <w:r w:rsidRPr="002B6853">
              <w:rPr>
                <w:rStyle w:val="Hyperlink"/>
                <w:noProof/>
                <w:spacing w:val="-2"/>
              </w:rPr>
              <w:t>Recycling</w:t>
            </w:r>
            <w:r>
              <w:rPr>
                <w:noProof/>
                <w:webHidden/>
              </w:rPr>
              <w:tab/>
            </w:r>
            <w:r>
              <w:rPr>
                <w:noProof/>
                <w:webHidden/>
              </w:rPr>
              <w:fldChar w:fldCharType="begin"/>
            </w:r>
            <w:r>
              <w:rPr>
                <w:noProof/>
                <w:webHidden/>
              </w:rPr>
              <w:instrText xml:space="preserve"> PAGEREF _Toc120268074 \h </w:instrText>
            </w:r>
            <w:r>
              <w:rPr>
                <w:noProof/>
                <w:webHidden/>
              </w:rPr>
            </w:r>
            <w:r>
              <w:rPr>
                <w:noProof/>
                <w:webHidden/>
              </w:rPr>
              <w:fldChar w:fldCharType="separate"/>
            </w:r>
            <w:r>
              <w:rPr>
                <w:noProof/>
                <w:webHidden/>
              </w:rPr>
              <w:t>6</w:t>
            </w:r>
            <w:r>
              <w:rPr>
                <w:noProof/>
                <w:webHidden/>
              </w:rPr>
              <w:fldChar w:fldCharType="end"/>
            </w:r>
          </w:hyperlink>
        </w:p>
        <w:p w14:paraId="4A03989F" w14:textId="77965A44" w:rsidR="00A25339" w:rsidRDefault="00A25339">
          <w:pPr>
            <w:pStyle w:val="TOC2"/>
            <w:tabs>
              <w:tab w:val="left" w:pos="880"/>
              <w:tab w:val="right" w:leader="dot" w:pos="9090"/>
            </w:tabs>
            <w:rPr>
              <w:rFonts w:asciiTheme="minorHAnsi" w:eastAsiaTheme="minorEastAsia" w:hAnsiTheme="minorHAnsi" w:cstheme="minorBidi"/>
              <w:noProof/>
              <w:lang w:val="en-GB" w:eastAsia="en-GB"/>
            </w:rPr>
          </w:pPr>
          <w:hyperlink w:anchor="_Toc120268075" w:history="1">
            <w:r w:rsidRPr="002B6853">
              <w:rPr>
                <w:rStyle w:val="Hyperlink"/>
                <w:noProof/>
              </w:rPr>
              <w:t>3.2</w:t>
            </w:r>
            <w:r>
              <w:rPr>
                <w:rFonts w:asciiTheme="minorHAnsi" w:eastAsiaTheme="minorEastAsia" w:hAnsiTheme="minorHAnsi" w:cstheme="minorBidi"/>
                <w:noProof/>
                <w:lang w:val="en-GB" w:eastAsia="en-GB"/>
              </w:rPr>
              <w:tab/>
            </w:r>
            <w:r w:rsidRPr="002B6853">
              <w:rPr>
                <w:rStyle w:val="Hyperlink"/>
                <w:noProof/>
              </w:rPr>
              <w:t>Overview</w:t>
            </w:r>
            <w:r w:rsidRPr="002B6853">
              <w:rPr>
                <w:rStyle w:val="Hyperlink"/>
                <w:noProof/>
                <w:spacing w:val="-6"/>
              </w:rPr>
              <w:t xml:space="preserve"> </w:t>
            </w:r>
            <w:r w:rsidRPr="002B6853">
              <w:rPr>
                <w:rStyle w:val="Hyperlink"/>
                <w:noProof/>
              </w:rPr>
              <w:t>of</w:t>
            </w:r>
            <w:r w:rsidRPr="002B6853">
              <w:rPr>
                <w:rStyle w:val="Hyperlink"/>
                <w:noProof/>
                <w:spacing w:val="-3"/>
              </w:rPr>
              <w:t xml:space="preserve"> </w:t>
            </w:r>
            <w:r w:rsidRPr="002B6853">
              <w:rPr>
                <w:rStyle w:val="Hyperlink"/>
                <w:noProof/>
              </w:rPr>
              <w:t>Waste</w:t>
            </w:r>
            <w:r w:rsidRPr="002B6853">
              <w:rPr>
                <w:rStyle w:val="Hyperlink"/>
                <w:noProof/>
                <w:spacing w:val="-3"/>
              </w:rPr>
              <w:t xml:space="preserve"> </w:t>
            </w:r>
            <w:r w:rsidRPr="002B6853">
              <w:rPr>
                <w:rStyle w:val="Hyperlink"/>
                <w:noProof/>
              </w:rPr>
              <w:t>Processing</w:t>
            </w:r>
            <w:r w:rsidRPr="002B6853">
              <w:rPr>
                <w:rStyle w:val="Hyperlink"/>
                <w:noProof/>
                <w:spacing w:val="-4"/>
              </w:rPr>
              <w:t xml:space="preserve"> </w:t>
            </w:r>
            <w:r w:rsidRPr="002B6853">
              <w:rPr>
                <w:rStyle w:val="Hyperlink"/>
                <w:noProof/>
              </w:rPr>
              <w:t>and</w:t>
            </w:r>
            <w:r w:rsidRPr="002B6853">
              <w:rPr>
                <w:rStyle w:val="Hyperlink"/>
                <w:noProof/>
                <w:spacing w:val="-3"/>
              </w:rPr>
              <w:t xml:space="preserve"> </w:t>
            </w:r>
            <w:r w:rsidRPr="002B6853">
              <w:rPr>
                <w:rStyle w:val="Hyperlink"/>
                <w:noProof/>
              </w:rPr>
              <w:t>Dust</w:t>
            </w:r>
            <w:r w:rsidRPr="002B6853">
              <w:rPr>
                <w:rStyle w:val="Hyperlink"/>
                <w:noProof/>
                <w:spacing w:val="-3"/>
              </w:rPr>
              <w:t xml:space="preserve"> </w:t>
            </w:r>
            <w:r w:rsidRPr="002B6853">
              <w:rPr>
                <w:rStyle w:val="Hyperlink"/>
                <w:noProof/>
                <w:spacing w:val="-2"/>
              </w:rPr>
              <w:t>Controls</w:t>
            </w:r>
            <w:r>
              <w:rPr>
                <w:noProof/>
                <w:webHidden/>
              </w:rPr>
              <w:tab/>
            </w:r>
            <w:r>
              <w:rPr>
                <w:noProof/>
                <w:webHidden/>
              </w:rPr>
              <w:fldChar w:fldCharType="begin"/>
            </w:r>
            <w:r>
              <w:rPr>
                <w:noProof/>
                <w:webHidden/>
              </w:rPr>
              <w:instrText xml:space="preserve"> PAGEREF _Toc120268075 \h </w:instrText>
            </w:r>
            <w:r>
              <w:rPr>
                <w:noProof/>
                <w:webHidden/>
              </w:rPr>
            </w:r>
            <w:r>
              <w:rPr>
                <w:noProof/>
                <w:webHidden/>
              </w:rPr>
              <w:fldChar w:fldCharType="separate"/>
            </w:r>
            <w:r>
              <w:rPr>
                <w:noProof/>
                <w:webHidden/>
              </w:rPr>
              <w:t>6</w:t>
            </w:r>
            <w:r>
              <w:rPr>
                <w:noProof/>
                <w:webHidden/>
              </w:rPr>
              <w:fldChar w:fldCharType="end"/>
            </w:r>
          </w:hyperlink>
        </w:p>
        <w:p w14:paraId="0702F14B" w14:textId="01D9C244" w:rsidR="00A25339" w:rsidRDefault="00A25339">
          <w:pPr>
            <w:pStyle w:val="TOC3"/>
            <w:tabs>
              <w:tab w:val="right" w:leader="dot" w:pos="9090"/>
            </w:tabs>
            <w:rPr>
              <w:rFonts w:asciiTheme="minorHAnsi" w:eastAsiaTheme="minorEastAsia" w:hAnsiTheme="minorHAnsi" w:cstheme="minorBidi"/>
              <w:noProof/>
              <w:lang w:val="en-GB" w:eastAsia="en-GB"/>
            </w:rPr>
          </w:pPr>
          <w:hyperlink w:anchor="_Toc120268076" w:history="1">
            <w:r w:rsidRPr="002B6853">
              <w:rPr>
                <w:rStyle w:val="Hyperlink"/>
                <w:noProof/>
              </w:rPr>
              <w:t>Table</w:t>
            </w:r>
            <w:r w:rsidRPr="002B6853">
              <w:rPr>
                <w:rStyle w:val="Hyperlink"/>
                <w:noProof/>
                <w:spacing w:val="-3"/>
              </w:rPr>
              <w:t xml:space="preserve"> </w:t>
            </w:r>
            <w:r w:rsidRPr="002B6853">
              <w:rPr>
                <w:rStyle w:val="Hyperlink"/>
                <w:noProof/>
              </w:rPr>
              <w:t>2.1</w:t>
            </w:r>
            <w:r w:rsidRPr="002B6853">
              <w:rPr>
                <w:rStyle w:val="Hyperlink"/>
                <w:noProof/>
                <w:spacing w:val="56"/>
              </w:rPr>
              <w:t xml:space="preserve"> </w:t>
            </w:r>
            <w:r w:rsidRPr="002B6853">
              <w:rPr>
                <w:rStyle w:val="Hyperlink"/>
                <w:noProof/>
              </w:rPr>
              <w:t>Typical</w:t>
            </w:r>
            <w:r w:rsidRPr="002B6853">
              <w:rPr>
                <w:rStyle w:val="Hyperlink"/>
                <w:noProof/>
                <w:spacing w:val="54"/>
              </w:rPr>
              <w:t xml:space="preserve"> </w:t>
            </w:r>
            <w:r w:rsidRPr="002B6853">
              <w:rPr>
                <w:rStyle w:val="Hyperlink"/>
                <w:noProof/>
              </w:rPr>
              <w:t>waste</w:t>
            </w:r>
            <w:r w:rsidRPr="002B6853">
              <w:rPr>
                <w:rStyle w:val="Hyperlink"/>
                <w:noProof/>
                <w:spacing w:val="-3"/>
              </w:rPr>
              <w:t xml:space="preserve"> </w:t>
            </w:r>
            <w:r w:rsidRPr="002B6853">
              <w:rPr>
                <w:rStyle w:val="Hyperlink"/>
                <w:noProof/>
              </w:rPr>
              <w:t>types</w:t>
            </w:r>
            <w:r w:rsidRPr="002B6853">
              <w:rPr>
                <w:rStyle w:val="Hyperlink"/>
                <w:noProof/>
                <w:spacing w:val="-2"/>
              </w:rPr>
              <w:t xml:space="preserve"> </w:t>
            </w:r>
            <w:r w:rsidRPr="002B6853">
              <w:rPr>
                <w:rStyle w:val="Hyperlink"/>
                <w:noProof/>
              </w:rPr>
              <w:t>brought</w:t>
            </w:r>
            <w:r w:rsidRPr="002B6853">
              <w:rPr>
                <w:rStyle w:val="Hyperlink"/>
                <w:noProof/>
                <w:spacing w:val="-4"/>
              </w:rPr>
              <w:t xml:space="preserve"> </w:t>
            </w:r>
            <w:r w:rsidRPr="002B6853">
              <w:rPr>
                <w:rStyle w:val="Hyperlink"/>
                <w:noProof/>
              </w:rPr>
              <w:t>to</w:t>
            </w:r>
            <w:r w:rsidRPr="002B6853">
              <w:rPr>
                <w:rStyle w:val="Hyperlink"/>
                <w:noProof/>
                <w:spacing w:val="-4"/>
              </w:rPr>
              <w:t xml:space="preserve"> </w:t>
            </w:r>
            <w:r w:rsidRPr="002B6853">
              <w:rPr>
                <w:rStyle w:val="Hyperlink"/>
                <w:noProof/>
              </w:rPr>
              <w:t>12</w:t>
            </w:r>
            <w:r w:rsidRPr="002B6853">
              <w:rPr>
                <w:rStyle w:val="Hyperlink"/>
                <w:noProof/>
                <w:spacing w:val="-2"/>
              </w:rPr>
              <w:t xml:space="preserve"> </w:t>
            </w:r>
            <w:r w:rsidRPr="002B6853">
              <w:rPr>
                <w:rStyle w:val="Hyperlink"/>
                <w:noProof/>
              </w:rPr>
              <w:t>TWIN</w:t>
            </w:r>
            <w:r w:rsidRPr="002B6853">
              <w:rPr>
                <w:rStyle w:val="Hyperlink"/>
                <w:noProof/>
                <w:spacing w:val="-3"/>
              </w:rPr>
              <w:t xml:space="preserve"> </w:t>
            </w:r>
            <w:r w:rsidRPr="002B6853">
              <w:rPr>
                <w:rStyle w:val="Hyperlink"/>
                <w:noProof/>
              </w:rPr>
              <w:t>LAKES</w:t>
            </w:r>
            <w:r w:rsidRPr="002B6853">
              <w:rPr>
                <w:rStyle w:val="Hyperlink"/>
                <w:noProof/>
                <w:spacing w:val="-3"/>
              </w:rPr>
              <w:t xml:space="preserve"> </w:t>
            </w:r>
            <w:r w:rsidRPr="002B6853">
              <w:rPr>
                <w:rStyle w:val="Hyperlink"/>
                <w:noProof/>
              </w:rPr>
              <w:t>IND</w:t>
            </w:r>
            <w:r w:rsidRPr="002B6853">
              <w:rPr>
                <w:rStyle w:val="Hyperlink"/>
                <w:noProof/>
                <w:spacing w:val="-2"/>
              </w:rPr>
              <w:t xml:space="preserve"> </w:t>
            </w:r>
            <w:r w:rsidRPr="002B6853">
              <w:rPr>
                <w:rStyle w:val="Hyperlink"/>
                <w:noProof/>
                <w:spacing w:val="-5"/>
              </w:rPr>
              <w:t>EST</w:t>
            </w:r>
            <w:r>
              <w:rPr>
                <w:noProof/>
                <w:webHidden/>
              </w:rPr>
              <w:tab/>
            </w:r>
            <w:r>
              <w:rPr>
                <w:noProof/>
                <w:webHidden/>
              </w:rPr>
              <w:fldChar w:fldCharType="begin"/>
            </w:r>
            <w:r>
              <w:rPr>
                <w:noProof/>
                <w:webHidden/>
              </w:rPr>
              <w:instrText xml:space="preserve"> PAGEREF _Toc120268076 \h </w:instrText>
            </w:r>
            <w:r>
              <w:rPr>
                <w:noProof/>
                <w:webHidden/>
              </w:rPr>
            </w:r>
            <w:r>
              <w:rPr>
                <w:noProof/>
                <w:webHidden/>
              </w:rPr>
              <w:fldChar w:fldCharType="separate"/>
            </w:r>
            <w:r>
              <w:rPr>
                <w:noProof/>
                <w:webHidden/>
              </w:rPr>
              <w:t>6</w:t>
            </w:r>
            <w:r>
              <w:rPr>
                <w:noProof/>
                <w:webHidden/>
              </w:rPr>
              <w:fldChar w:fldCharType="end"/>
            </w:r>
          </w:hyperlink>
        </w:p>
        <w:p w14:paraId="16EF8272" w14:textId="1865741D" w:rsidR="00A25339" w:rsidRDefault="00A25339">
          <w:pPr>
            <w:pStyle w:val="TOC3"/>
            <w:tabs>
              <w:tab w:val="right" w:leader="dot" w:pos="9090"/>
            </w:tabs>
            <w:rPr>
              <w:rFonts w:asciiTheme="minorHAnsi" w:eastAsiaTheme="minorEastAsia" w:hAnsiTheme="minorHAnsi" w:cstheme="minorBidi"/>
              <w:noProof/>
              <w:lang w:val="en-GB" w:eastAsia="en-GB"/>
            </w:rPr>
          </w:pPr>
          <w:hyperlink w:anchor="_Toc120268077" w:history="1">
            <w:r w:rsidRPr="002B6853">
              <w:rPr>
                <w:rStyle w:val="Hyperlink"/>
                <w:noProof/>
              </w:rPr>
              <w:t>Figure</w:t>
            </w:r>
            <w:r w:rsidRPr="002B6853">
              <w:rPr>
                <w:rStyle w:val="Hyperlink"/>
                <w:noProof/>
                <w:spacing w:val="-1"/>
              </w:rPr>
              <w:t xml:space="preserve"> </w:t>
            </w:r>
            <w:r w:rsidRPr="002B6853">
              <w:rPr>
                <w:rStyle w:val="Hyperlink"/>
                <w:noProof/>
              </w:rPr>
              <w:t>2.2</w:t>
            </w:r>
            <w:r w:rsidRPr="002B6853">
              <w:rPr>
                <w:rStyle w:val="Hyperlink"/>
                <w:noProof/>
                <w:spacing w:val="71"/>
                <w:w w:val="150"/>
              </w:rPr>
              <w:t xml:space="preserve">  </w:t>
            </w:r>
            <w:r w:rsidRPr="002B6853">
              <w:rPr>
                <w:rStyle w:val="Hyperlink"/>
                <w:noProof/>
              </w:rPr>
              <w:t>Site Layout</w:t>
            </w:r>
            <w:r w:rsidRPr="002B6853">
              <w:rPr>
                <w:rStyle w:val="Hyperlink"/>
                <w:noProof/>
                <w:spacing w:val="-2"/>
              </w:rPr>
              <w:t xml:space="preserve"> </w:t>
            </w:r>
            <w:r w:rsidRPr="002B6853">
              <w:rPr>
                <w:rStyle w:val="Hyperlink"/>
                <w:noProof/>
                <w:spacing w:val="-4"/>
              </w:rPr>
              <w:t>Plan</w:t>
            </w:r>
            <w:r>
              <w:rPr>
                <w:noProof/>
                <w:webHidden/>
              </w:rPr>
              <w:tab/>
            </w:r>
            <w:r>
              <w:rPr>
                <w:noProof/>
                <w:webHidden/>
              </w:rPr>
              <w:fldChar w:fldCharType="begin"/>
            </w:r>
            <w:r>
              <w:rPr>
                <w:noProof/>
                <w:webHidden/>
              </w:rPr>
              <w:instrText xml:space="preserve"> PAGEREF _Toc120268077 \h </w:instrText>
            </w:r>
            <w:r>
              <w:rPr>
                <w:noProof/>
                <w:webHidden/>
              </w:rPr>
            </w:r>
            <w:r>
              <w:rPr>
                <w:noProof/>
                <w:webHidden/>
              </w:rPr>
              <w:fldChar w:fldCharType="separate"/>
            </w:r>
            <w:r>
              <w:rPr>
                <w:noProof/>
                <w:webHidden/>
              </w:rPr>
              <w:t>7</w:t>
            </w:r>
            <w:r>
              <w:rPr>
                <w:noProof/>
                <w:webHidden/>
              </w:rPr>
              <w:fldChar w:fldCharType="end"/>
            </w:r>
          </w:hyperlink>
        </w:p>
        <w:p w14:paraId="7D6C0BBA" w14:textId="49F0AE2B" w:rsidR="00A25339" w:rsidRDefault="00A25339">
          <w:pPr>
            <w:pStyle w:val="TOC3"/>
            <w:tabs>
              <w:tab w:val="left" w:pos="1760"/>
              <w:tab w:val="right" w:leader="dot" w:pos="9090"/>
            </w:tabs>
            <w:rPr>
              <w:rFonts w:asciiTheme="minorHAnsi" w:eastAsiaTheme="minorEastAsia" w:hAnsiTheme="minorHAnsi" w:cstheme="minorBidi"/>
              <w:noProof/>
              <w:lang w:val="en-GB" w:eastAsia="en-GB"/>
            </w:rPr>
          </w:pPr>
          <w:hyperlink w:anchor="_Toc120268078" w:history="1">
            <w:r w:rsidRPr="002B6853">
              <w:rPr>
                <w:rStyle w:val="Hyperlink"/>
                <w:noProof/>
                <w:spacing w:val="-2"/>
              </w:rPr>
              <w:t>Table</w:t>
            </w:r>
            <w:r w:rsidRPr="002B6853">
              <w:rPr>
                <w:rStyle w:val="Hyperlink"/>
                <w:noProof/>
                <w:spacing w:val="-9"/>
              </w:rPr>
              <w:t xml:space="preserve"> </w:t>
            </w:r>
            <w:r w:rsidRPr="002B6853">
              <w:rPr>
                <w:rStyle w:val="Hyperlink"/>
                <w:noProof/>
                <w:spacing w:val="-5"/>
              </w:rPr>
              <w:t>2.2</w:t>
            </w:r>
            <w:r>
              <w:rPr>
                <w:rFonts w:asciiTheme="minorHAnsi" w:eastAsiaTheme="minorEastAsia" w:hAnsiTheme="minorHAnsi" w:cstheme="minorBidi"/>
                <w:noProof/>
                <w:lang w:val="en-GB" w:eastAsia="en-GB"/>
              </w:rPr>
              <w:tab/>
            </w:r>
            <w:r w:rsidRPr="002B6853">
              <w:rPr>
                <w:rStyle w:val="Hyperlink"/>
                <w:noProof/>
              </w:rPr>
              <w:t>Typical</w:t>
            </w:r>
            <w:r w:rsidRPr="002B6853">
              <w:rPr>
                <w:rStyle w:val="Hyperlink"/>
                <w:noProof/>
                <w:spacing w:val="-6"/>
              </w:rPr>
              <w:t xml:space="preserve"> </w:t>
            </w:r>
            <w:r w:rsidRPr="002B6853">
              <w:rPr>
                <w:rStyle w:val="Hyperlink"/>
                <w:noProof/>
              </w:rPr>
              <w:t>Destination</w:t>
            </w:r>
            <w:r w:rsidRPr="002B6853">
              <w:rPr>
                <w:rStyle w:val="Hyperlink"/>
                <w:noProof/>
                <w:spacing w:val="-4"/>
              </w:rPr>
              <w:t xml:space="preserve"> </w:t>
            </w:r>
            <w:r w:rsidRPr="002B6853">
              <w:rPr>
                <w:rStyle w:val="Hyperlink"/>
                <w:noProof/>
              </w:rPr>
              <w:t>for</w:t>
            </w:r>
            <w:r w:rsidRPr="002B6853">
              <w:rPr>
                <w:rStyle w:val="Hyperlink"/>
                <w:noProof/>
                <w:spacing w:val="-3"/>
              </w:rPr>
              <w:t xml:space="preserve"> </w:t>
            </w:r>
            <w:r w:rsidRPr="002B6853">
              <w:rPr>
                <w:rStyle w:val="Hyperlink"/>
                <w:noProof/>
              </w:rPr>
              <w:t>Recovered</w:t>
            </w:r>
            <w:r w:rsidRPr="002B6853">
              <w:rPr>
                <w:rStyle w:val="Hyperlink"/>
                <w:noProof/>
                <w:spacing w:val="-4"/>
              </w:rPr>
              <w:t xml:space="preserve"> </w:t>
            </w:r>
            <w:r w:rsidRPr="002B6853">
              <w:rPr>
                <w:rStyle w:val="Hyperlink"/>
                <w:noProof/>
              </w:rPr>
              <w:t>Materials</w:t>
            </w:r>
            <w:r w:rsidRPr="002B6853">
              <w:rPr>
                <w:rStyle w:val="Hyperlink"/>
                <w:noProof/>
                <w:spacing w:val="-3"/>
              </w:rPr>
              <w:t xml:space="preserve"> </w:t>
            </w:r>
            <w:r w:rsidRPr="002B6853">
              <w:rPr>
                <w:rStyle w:val="Hyperlink"/>
                <w:noProof/>
              </w:rPr>
              <w:t>and</w:t>
            </w:r>
            <w:r w:rsidRPr="002B6853">
              <w:rPr>
                <w:rStyle w:val="Hyperlink"/>
                <w:noProof/>
                <w:spacing w:val="-4"/>
              </w:rPr>
              <w:t xml:space="preserve"> </w:t>
            </w:r>
            <w:r w:rsidRPr="002B6853">
              <w:rPr>
                <w:rStyle w:val="Hyperlink"/>
                <w:noProof/>
              </w:rPr>
              <w:t>Residual</w:t>
            </w:r>
            <w:r w:rsidRPr="002B6853">
              <w:rPr>
                <w:rStyle w:val="Hyperlink"/>
                <w:noProof/>
                <w:spacing w:val="-3"/>
              </w:rPr>
              <w:t xml:space="preserve"> </w:t>
            </w:r>
            <w:r w:rsidRPr="002B6853">
              <w:rPr>
                <w:rStyle w:val="Hyperlink"/>
                <w:noProof/>
                <w:spacing w:val="-2"/>
              </w:rPr>
              <w:t>Wastes</w:t>
            </w:r>
            <w:r>
              <w:rPr>
                <w:noProof/>
                <w:webHidden/>
              </w:rPr>
              <w:tab/>
            </w:r>
            <w:r>
              <w:rPr>
                <w:noProof/>
                <w:webHidden/>
              </w:rPr>
              <w:fldChar w:fldCharType="begin"/>
            </w:r>
            <w:r>
              <w:rPr>
                <w:noProof/>
                <w:webHidden/>
              </w:rPr>
              <w:instrText xml:space="preserve"> PAGEREF _Toc120268078 \h </w:instrText>
            </w:r>
            <w:r>
              <w:rPr>
                <w:noProof/>
                <w:webHidden/>
              </w:rPr>
            </w:r>
            <w:r>
              <w:rPr>
                <w:noProof/>
                <w:webHidden/>
              </w:rPr>
              <w:fldChar w:fldCharType="separate"/>
            </w:r>
            <w:r>
              <w:rPr>
                <w:noProof/>
                <w:webHidden/>
              </w:rPr>
              <w:t>8</w:t>
            </w:r>
            <w:r>
              <w:rPr>
                <w:noProof/>
                <w:webHidden/>
              </w:rPr>
              <w:fldChar w:fldCharType="end"/>
            </w:r>
          </w:hyperlink>
        </w:p>
        <w:p w14:paraId="350AE73E" w14:textId="3DEDBF93" w:rsidR="00A25339" w:rsidRDefault="00A25339">
          <w:pPr>
            <w:pStyle w:val="TOC1"/>
            <w:tabs>
              <w:tab w:val="right" w:leader="dot" w:pos="9090"/>
            </w:tabs>
            <w:rPr>
              <w:rFonts w:asciiTheme="minorHAnsi" w:eastAsiaTheme="minorEastAsia" w:hAnsiTheme="minorHAnsi" w:cstheme="minorBidi"/>
              <w:noProof/>
              <w:lang w:val="en-GB" w:eastAsia="en-GB"/>
            </w:rPr>
          </w:pPr>
          <w:hyperlink w:anchor="_Toc120268079" w:history="1">
            <w:r w:rsidRPr="002B6853">
              <w:rPr>
                <w:rStyle w:val="Hyperlink"/>
                <w:noProof/>
              </w:rPr>
              <w:t>4</w:t>
            </w:r>
            <w:r>
              <w:rPr>
                <w:rFonts w:asciiTheme="minorHAnsi" w:eastAsiaTheme="minorEastAsia" w:hAnsiTheme="minorHAnsi" w:cstheme="minorBidi"/>
                <w:noProof/>
                <w:lang w:val="en-GB" w:eastAsia="en-GB"/>
              </w:rPr>
              <w:tab/>
            </w:r>
            <w:r w:rsidRPr="002B6853">
              <w:rPr>
                <w:rStyle w:val="Hyperlink"/>
                <w:noProof/>
                <w:position w:val="2"/>
              </w:rPr>
              <w:t>Dust</w:t>
            </w:r>
            <w:r w:rsidRPr="002B6853">
              <w:rPr>
                <w:rStyle w:val="Hyperlink"/>
                <w:noProof/>
                <w:spacing w:val="-1"/>
                <w:position w:val="2"/>
              </w:rPr>
              <w:t xml:space="preserve"> </w:t>
            </w:r>
            <w:r w:rsidRPr="002B6853">
              <w:rPr>
                <w:rStyle w:val="Hyperlink"/>
                <w:noProof/>
                <w:position w:val="2"/>
              </w:rPr>
              <w:t>and</w:t>
            </w:r>
            <w:r w:rsidRPr="002B6853">
              <w:rPr>
                <w:rStyle w:val="Hyperlink"/>
                <w:noProof/>
                <w:spacing w:val="-1"/>
                <w:position w:val="2"/>
              </w:rPr>
              <w:t xml:space="preserve"> </w:t>
            </w:r>
            <w:r w:rsidRPr="002B6853">
              <w:rPr>
                <w:rStyle w:val="Hyperlink"/>
                <w:noProof/>
                <w:position w:val="2"/>
              </w:rPr>
              <w:t>Particulate (PM</w:t>
            </w:r>
            <w:r w:rsidRPr="002B6853">
              <w:rPr>
                <w:rStyle w:val="Hyperlink"/>
                <w:noProof/>
              </w:rPr>
              <w:t>10</w:t>
            </w:r>
            <w:r w:rsidRPr="002B6853">
              <w:rPr>
                <w:rStyle w:val="Hyperlink"/>
                <w:noProof/>
                <w:position w:val="2"/>
              </w:rPr>
              <w:t xml:space="preserve">) </w:t>
            </w:r>
            <w:r w:rsidRPr="002B6853">
              <w:rPr>
                <w:rStyle w:val="Hyperlink"/>
                <w:noProof/>
                <w:spacing w:val="-2"/>
                <w:position w:val="2"/>
              </w:rPr>
              <w:t>Management</w:t>
            </w:r>
            <w:r>
              <w:rPr>
                <w:noProof/>
                <w:webHidden/>
              </w:rPr>
              <w:tab/>
            </w:r>
            <w:r>
              <w:rPr>
                <w:noProof/>
                <w:webHidden/>
              </w:rPr>
              <w:fldChar w:fldCharType="begin"/>
            </w:r>
            <w:r>
              <w:rPr>
                <w:noProof/>
                <w:webHidden/>
              </w:rPr>
              <w:instrText xml:space="preserve"> PAGEREF _Toc120268079 \h </w:instrText>
            </w:r>
            <w:r>
              <w:rPr>
                <w:noProof/>
                <w:webHidden/>
              </w:rPr>
            </w:r>
            <w:r>
              <w:rPr>
                <w:noProof/>
                <w:webHidden/>
              </w:rPr>
              <w:fldChar w:fldCharType="separate"/>
            </w:r>
            <w:r>
              <w:rPr>
                <w:noProof/>
                <w:webHidden/>
              </w:rPr>
              <w:t>8</w:t>
            </w:r>
            <w:r>
              <w:rPr>
                <w:noProof/>
                <w:webHidden/>
              </w:rPr>
              <w:fldChar w:fldCharType="end"/>
            </w:r>
          </w:hyperlink>
        </w:p>
        <w:p w14:paraId="7E55F4FC" w14:textId="181BDB65" w:rsidR="00A25339" w:rsidRDefault="00A25339">
          <w:pPr>
            <w:pStyle w:val="TOC2"/>
            <w:tabs>
              <w:tab w:val="left" w:pos="880"/>
              <w:tab w:val="right" w:leader="dot" w:pos="9090"/>
            </w:tabs>
            <w:rPr>
              <w:rFonts w:asciiTheme="minorHAnsi" w:eastAsiaTheme="minorEastAsia" w:hAnsiTheme="minorHAnsi" w:cstheme="minorBidi"/>
              <w:noProof/>
              <w:lang w:val="en-GB" w:eastAsia="en-GB"/>
            </w:rPr>
          </w:pPr>
          <w:hyperlink w:anchor="_Toc120268082" w:history="1">
            <w:r w:rsidRPr="002B6853">
              <w:rPr>
                <w:rStyle w:val="Hyperlink"/>
                <w:noProof/>
              </w:rPr>
              <w:t>4.1</w:t>
            </w:r>
            <w:r>
              <w:rPr>
                <w:rFonts w:asciiTheme="minorHAnsi" w:eastAsiaTheme="minorEastAsia" w:hAnsiTheme="minorHAnsi" w:cstheme="minorBidi"/>
                <w:noProof/>
                <w:lang w:val="en-GB" w:eastAsia="en-GB"/>
              </w:rPr>
              <w:tab/>
            </w:r>
            <w:r w:rsidRPr="002B6853">
              <w:rPr>
                <w:rStyle w:val="Hyperlink"/>
                <w:noProof/>
              </w:rPr>
              <w:t>Responsibility</w:t>
            </w:r>
            <w:r w:rsidRPr="002B6853">
              <w:rPr>
                <w:rStyle w:val="Hyperlink"/>
                <w:noProof/>
                <w:spacing w:val="-5"/>
              </w:rPr>
              <w:t xml:space="preserve"> </w:t>
            </w:r>
            <w:r w:rsidRPr="002B6853">
              <w:rPr>
                <w:rStyle w:val="Hyperlink"/>
                <w:noProof/>
              </w:rPr>
              <w:t>for</w:t>
            </w:r>
            <w:r w:rsidRPr="002B6853">
              <w:rPr>
                <w:rStyle w:val="Hyperlink"/>
                <w:noProof/>
                <w:spacing w:val="-2"/>
              </w:rPr>
              <w:t xml:space="preserve"> </w:t>
            </w:r>
            <w:r w:rsidRPr="002B6853">
              <w:rPr>
                <w:rStyle w:val="Hyperlink"/>
                <w:noProof/>
              </w:rPr>
              <w:t>Implementation</w:t>
            </w:r>
            <w:r w:rsidRPr="002B6853">
              <w:rPr>
                <w:rStyle w:val="Hyperlink"/>
                <w:noProof/>
                <w:spacing w:val="-3"/>
              </w:rPr>
              <w:t xml:space="preserve"> </w:t>
            </w:r>
            <w:r w:rsidRPr="002B6853">
              <w:rPr>
                <w:rStyle w:val="Hyperlink"/>
                <w:noProof/>
              </w:rPr>
              <w:t>of</w:t>
            </w:r>
            <w:r w:rsidRPr="002B6853">
              <w:rPr>
                <w:rStyle w:val="Hyperlink"/>
                <w:noProof/>
                <w:spacing w:val="-3"/>
              </w:rPr>
              <w:t xml:space="preserve"> </w:t>
            </w:r>
            <w:r w:rsidRPr="002B6853">
              <w:rPr>
                <w:rStyle w:val="Hyperlink"/>
                <w:noProof/>
              </w:rPr>
              <w:t>the</w:t>
            </w:r>
            <w:r w:rsidRPr="002B6853">
              <w:rPr>
                <w:rStyle w:val="Hyperlink"/>
                <w:noProof/>
                <w:spacing w:val="-2"/>
              </w:rPr>
              <w:t xml:space="preserve"> </w:t>
            </w:r>
            <w:r w:rsidRPr="002B6853">
              <w:rPr>
                <w:rStyle w:val="Hyperlink"/>
                <w:noProof/>
                <w:spacing w:val="-5"/>
              </w:rPr>
              <w:t>DMP</w:t>
            </w:r>
            <w:r>
              <w:rPr>
                <w:noProof/>
                <w:webHidden/>
              </w:rPr>
              <w:tab/>
            </w:r>
            <w:r>
              <w:rPr>
                <w:noProof/>
                <w:webHidden/>
              </w:rPr>
              <w:fldChar w:fldCharType="begin"/>
            </w:r>
            <w:r>
              <w:rPr>
                <w:noProof/>
                <w:webHidden/>
              </w:rPr>
              <w:instrText xml:space="preserve"> PAGEREF _Toc120268082 \h </w:instrText>
            </w:r>
            <w:r>
              <w:rPr>
                <w:noProof/>
                <w:webHidden/>
              </w:rPr>
            </w:r>
            <w:r>
              <w:rPr>
                <w:noProof/>
                <w:webHidden/>
              </w:rPr>
              <w:fldChar w:fldCharType="separate"/>
            </w:r>
            <w:r>
              <w:rPr>
                <w:noProof/>
                <w:webHidden/>
              </w:rPr>
              <w:t>8</w:t>
            </w:r>
            <w:r>
              <w:rPr>
                <w:noProof/>
                <w:webHidden/>
              </w:rPr>
              <w:fldChar w:fldCharType="end"/>
            </w:r>
          </w:hyperlink>
        </w:p>
        <w:p w14:paraId="42A461FB" w14:textId="069E65D6" w:rsidR="00A25339" w:rsidRDefault="00A25339">
          <w:pPr>
            <w:pStyle w:val="TOC2"/>
            <w:tabs>
              <w:tab w:val="left" w:pos="880"/>
              <w:tab w:val="right" w:leader="dot" w:pos="9090"/>
            </w:tabs>
            <w:rPr>
              <w:rFonts w:asciiTheme="minorHAnsi" w:eastAsiaTheme="minorEastAsia" w:hAnsiTheme="minorHAnsi" w:cstheme="minorBidi"/>
              <w:noProof/>
              <w:lang w:val="en-GB" w:eastAsia="en-GB"/>
            </w:rPr>
          </w:pPr>
          <w:hyperlink w:anchor="_Toc120268083" w:history="1">
            <w:r w:rsidRPr="002B6853">
              <w:rPr>
                <w:rStyle w:val="Hyperlink"/>
                <w:noProof/>
              </w:rPr>
              <w:t>4.2</w:t>
            </w:r>
            <w:r>
              <w:rPr>
                <w:rFonts w:asciiTheme="minorHAnsi" w:eastAsiaTheme="minorEastAsia" w:hAnsiTheme="minorHAnsi" w:cstheme="minorBidi"/>
                <w:noProof/>
                <w:lang w:val="en-GB" w:eastAsia="en-GB"/>
              </w:rPr>
              <w:tab/>
            </w:r>
            <w:r w:rsidRPr="002B6853">
              <w:rPr>
                <w:rStyle w:val="Hyperlink"/>
                <w:noProof/>
              </w:rPr>
              <w:t>Sources</w:t>
            </w:r>
            <w:r w:rsidRPr="002B6853">
              <w:rPr>
                <w:rStyle w:val="Hyperlink"/>
                <w:noProof/>
                <w:spacing w:val="-5"/>
              </w:rPr>
              <w:t xml:space="preserve"> </w:t>
            </w:r>
            <w:r w:rsidRPr="002B6853">
              <w:rPr>
                <w:rStyle w:val="Hyperlink"/>
                <w:noProof/>
              </w:rPr>
              <w:t>and</w:t>
            </w:r>
            <w:r w:rsidRPr="002B6853">
              <w:rPr>
                <w:rStyle w:val="Hyperlink"/>
                <w:noProof/>
                <w:spacing w:val="-3"/>
              </w:rPr>
              <w:t xml:space="preserve"> </w:t>
            </w:r>
            <w:r w:rsidRPr="002B6853">
              <w:rPr>
                <w:rStyle w:val="Hyperlink"/>
                <w:noProof/>
              </w:rPr>
              <w:t>Control</w:t>
            </w:r>
            <w:r w:rsidRPr="002B6853">
              <w:rPr>
                <w:rStyle w:val="Hyperlink"/>
                <w:noProof/>
                <w:spacing w:val="-4"/>
              </w:rPr>
              <w:t xml:space="preserve"> </w:t>
            </w:r>
            <w:r w:rsidRPr="002B6853">
              <w:rPr>
                <w:rStyle w:val="Hyperlink"/>
                <w:noProof/>
              </w:rPr>
              <w:t>of</w:t>
            </w:r>
            <w:r w:rsidRPr="002B6853">
              <w:rPr>
                <w:rStyle w:val="Hyperlink"/>
                <w:noProof/>
                <w:spacing w:val="-3"/>
              </w:rPr>
              <w:t xml:space="preserve"> </w:t>
            </w:r>
            <w:r w:rsidRPr="002B6853">
              <w:rPr>
                <w:rStyle w:val="Hyperlink"/>
                <w:noProof/>
              </w:rPr>
              <w:t>Fugitive</w:t>
            </w:r>
            <w:r w:rsidRPr="002B6853">
              <w:rPr>
                <w:rStyle w:val="Hyperlink"/>
                <w:noProof/>
                <w:spacing w:val="-3"/>
              </w:rPr>
              <w:t xml:space="preserve"> </w:t>
            </w:r>
            <w:r w:rsidRPr="002B6853">
              <w:rPr>
                <w:rStyle w:val="Hyperlink"/>
                <w:noProof/>
              </w:rPr>
              <w:t>Dust/Particulate</w:t>
            </w:r>
            <w:r w:rsidRPr="002B6853">
              <w:rPr>
                <w:rStyle w:val="Hyperlink"/>
                <w:noProof/>
                <w:spacing w:val="-2"/>
              </w:rPr>
              <w:t xml:space="preserve"> Emissions</w:t>
            </w:r>
            <w:r>
              <w:rPr>
                <w:noProof/>
                <w:webHidden/>
              </w:rPr>
              <w:tab/>
            </w:r>
            <w:r>
              <w:rPr>
                <w:noProof/>
                <w:webHidden/>
              </w:rPr>
              <w:fldChar w:fldCharType="begin"/>
            </w:r>
            <w:r>
              <w:rPr>
                <w:noProof/>
                <w:webHidden/>
              </w:rPr>
              <w:instrText xml:space="preserve"> PAGEREF _Toc120268083 \h </w:instrText>
            </w:r>
            <w:r>
              <w:rPr>
                <w:noProof/>
                <w:webHidden/>
              </w:rPr>
            </w:r>
            <w:r>
              <w:rPr>
                <w:noProof/>
                <w:webHidden/>
              </w:rPr>
              <w:fldChar w:fldCharType="separate"/>
            </w:r>
            <w:r>
              <w:rPr>
                <w:noProof/>
                <w:webHidden/>
              </w:rPr>
              <w:t>9</w:t>
            </w:r>
            <w:r>
              <w:rPr>
                <w:noProof/>
                <w:webHidden/>
              </w:rPr>
              <w:fldChar w:fldCharType="end"/>
            </w:r>
          </w:hyperlink>
        </w:p>
        <w:p w14:paraId="374FAC88" w14:textId="57C56E1D" w:rsidR="00A25339" w:rsidRDefault="00A25339">
          <w:pPr>
            <w:pStyle w:val="TOC2"/>
            <w:tabs>
              <w:tab w:val="left" w:pos="880"/>
              <w:tab w:val="right" w:leader="dot" w:pos="9090"/>
            </w:tabs>
            <w:rPr>
              <w:rFonts w:asciiTheme="minorHAnsi" w:eastAsiaTheme="minorEastAsia" w:hAnsiTheme="minorHAnsi" w:cstheme="minorBidi"/>
              <w:noProof/>
              <w:lang w:val="en-GB" w:eastAsia="en-GB"/>
            </w:rPr>
          </w:pPr>
          <w:hyperlink w:anchor="_Toc120268084" w:history="1">
            <w:r w:rsidRPr="002B6853">
              <w:rPr>
                <w:rStyle w:val="Hyperlink"/>
                <w:noProof/>
              </w:rPr>
              <w:t>4.3</w:t>
            </w:r>
            <w:r>
              <w:rPr>
                <w:rFonts w:asciiTheme="minorHAnsi" w:eastAsiaTheme="minorEastAsia" w:hAnsiTheme="minorHAnsi" w:cstheme="minorBidi"/>
                <w:noProof/>
                <w:lang w:val="en-GB" w:eastAsia="en-GB"/>
              </w:rPr>
              <w:tab/>
            </w:r>
            <w:r w:rsidRPr="002B6853">
              <w:rPr>
                <w:rStyle w:val="Hyperlink"/>
                <w:noProof/>
              </w:rPr>
              <w:t>Visual</w:t>
            </w:r>
            <w:r w:rsidRPr="002B6853">
              <w:rPr>
                <w:rStyle w:val="Hyperlink"/>
                <w:noProof/>
                <w:spacing w:val="-5"/>
              </w:rPr>
              <w:t xml:space="preserve"> </w:t>
            </w:r>
            <w:r w:rsidRPr="002B6853">
              <w:rPr>
                <w:rStyle w:val="Hyperlink"/>
                <w:noProof/>
              </w:rPr>
              <w:t>Dust</w:t>
            </w:r>
            <w:r w:rsidRPr="002B6853">
              <w:rPr>
                <w:rStyle w:val="Hyperlink"/>
                <w:noProof/>
                <w:spacing w:val="-4"/>
              </w:rPr>
              <w:t xml:space="preserve"> </w:t>
            </w:r>
            <w:r w:rsidRPr="002B6853">
              <w:rPr>
                <w:rStyle w:val="Hyperlink"/>
                <w:noProof/>
                <w:spacing w:val="-2"/>
              </w:rPr>
              <w:t>Monitoring</w:t>
            </w:r>
            <w:r>
              <w:rPr>
                <w:noProof/>
                <w:webHidden/>
              </w:rPr>
              <w:tab/>
            </w:r>
            <w:r>
              <w:rPr>
                <w:noProof/>
                <w:webHidden/>
              </w:rPr>
              <w:fldChar w:fldCharType="begin"/>
            </w:r>
            <w:r>
              <w:rPr>
                <w:noProof/>
                <w:webHidden/>
              </w:rPr>
              <w:instrText xml:space="preserve"> PAGEREF _Toc120268084 \h </w:instrText>
            </w:r>
            <w:r>
              <w:rPr>
                <w:noProof/>
                <w:webHidden/>
              </w:rPr>
            </w:r>
            <w:r>
              <w:rPr>
                <w:noProof/>
                <w:webHidden/>
              </w:rPr>
              <w:fldChar w:fldCharType="separate"/>
            </w:r>
            <w:r>
              <w:rPr>
                <w:noProof/>
                <w:webHidden/>
              </w:rPr>
              <w:t>9</w:t>
            </w:r>
            <w:r>
              <w:rPr>
                <w:noProof/>
                <w:webHidden/>
              </w:rPr>
              <w:fldChar w:fldCharType="end"/>
            </w:r>
          </w:hyperlink>
        </w:p>
        <w:p w14:paraId="069AA8CA" w14:textId="4AAA1AE8" w:rsidR="00A25339" w:rsidRDefault="00A25339">
          <w:pPr>
            <w:pStyle w:val="TOC1"/>
            <w:tabs>
              <w:tab w:val="right" w:leader="dot" w:pos="9090"/>
            </w:tabs>
            <w:rPr>
              <w:rFonts w:asciiTheme="minorHAnsi" w:eastAsiaTheme="minorEastAsia" w:hAnsiTheme="minorHAnsi" w:cstheme="minorBidi"/>
              <w:noProof/>
              <w:lang w:val="en-GB" w:eastAsia="en-GB"/>
            </w:rPr>
          </w:pPr>
          <w:hyperlink w:anchor="_Toc120268085" w:history="1">
            <w:r w:rsidRPr="002B6853">
              <w:rPr>
                <w:rStyle w:val="Hyperlink"/>
                <w:noProof/>
                <w:spacing w:val="-1"/>
                <w:position w:val="2"/>
              </w:rPr>
              <w:t>5.</w:t>
            </w:r>
            <w:r>
              <w:rPr>
                <w:rFonts w:asciiTheme="minorHAnsi" w:eastAsiaTheme="minorEastAsia" w:hAnsiTheme="minorHAnsi" w:cstheme="minorBidi"/>
                <w:noProof/>
                <w:lang w:val="en-GB" w:eastAsia="en-GB"/>
              </w:rPr>
              <w:tab/>
            </w:r>
            <w:r w:rsidRPr="002B6853">
              <w:rPr>
                <w:rStyle w:val="Hyperlink"/>
                <w:noProof/>
                <w:position w:val="2"/>
              </w:rPr>
              <w:t>PM</w:t>
            </w:r>
            <w:r w:rsidRPr="002B6853">
              <w:rPr>
                <w:rStyle w:val="Hyperlink"/>
                <w:noProof/>
              </w:rPr>
              <w:t>10</w:t>
            </w:r>
            <w:r w:rsidRPr="002B6853">
              <w:rPr>
                <w:rStyle w:val="Hyperlink"/>
                <w:noProof/>
                <w:spacing w:val="6"/>
              </w:rPr>
              <w:t xml:space="preserve"> </w:t>
            </w:r>
            <w:r w:rsidRPr="002B6853">
              <w:rPr>
                <w:rStyle w:val="Hyperlink"/>
                <w:noProof/>
                <w:spacing w:val="-2"/>
                <w:position w:val="2"/>
              </w:rPr>
              <w:t>Monitoring</w:t>
            </w:r>
            <w:r>
              <w:rPr>
                <w:noProof/>
                <w:webHidden/>
              </w:rPr>
              <w:tab/>
            </w:r>
            <w:r>
              <w:rPr>
                <w:noProof/>
                <w:webHidden/>
              </w:rPr>
              <w:fldChar w:fldCharType="begin"/>
            </w:r>
            <w:r>
              <w:rPr>
                <w:noProof/>
                <w:webHidden/>
              </w:rPr>
              <w:instrText xml:space="preserve"> PAGEREF _Toc120268085 \h </w:instrText>
            </w:r>
            <w:r>
              <w:rPr>
                <w:noProof/>
                <w:webHidden/>
              </w:rPr>
            </w:r>
            <w:r>
              <w:rPr>
                <w:noProof/>
                <w:webHidden/>
              </w:rPr>
              <w:fldChar w:fldCharType="separate"/>
            </w:r>
            <w:r>
              <w:rPr>
                <w:noProof/>
                <w:webHidden/>
              </w:rPr>
              <w:t>9</w:t>
            </w:r>
            <w:r>
              <w:rPr>
                <w:noProof/>
                <w:webHidden/>
              </w:rPr>
              <w:fldChar w:fldCharType="end"/>
            </w:r>
          </w:hyperlink>
        </w:p>
        <w:p w14:paraId="7649F684" w14:textId="01262584" w:rsidR="00A25339" w:rsidRDefault="00A25339">
          <w:pPr>
            <w:pStyle w:val="TOC1"/>
            <w:tabs>
              <w:tab w:val="right" w:leader="dot" w:pos="9090"/>
            </w:tabs>
            <w:rPr>
              <w:rFonts w:asciiTheme="minorHAnsi" w:eastAsiaTheme="minorEastAsia" w:hAnsiTheme="minorHAnsi" w:cstheme="minorBidi"/>
              <w:noProof/>
              <w:lang w:val="en-GB" w:eastAsia="en-GB"/>
            </w:rPr>
          </w:pPr>
          <w:hyperlink w:anchor="_Toc120268086" w:history="1">
            <w:r w:rsidRPr="002B6853">
              <w:rPr>
                <w:rStyle w:val="Hyperlink"/>
                <w:noProof/>
                <w:spacing w:val="-1"/>
                <w:position w:val="2"/>
              </w:rPr>
              <w:t>6.</w:t>
            </w:r>
            <w:r>
              <w:rPr>
                <w:rFonts w:asciiTheme="minorHAnsi" w:eastAsiaTheme="minorEastAsia" w:hAnsiTheme="minorHAnsi" w:cstheme="minorBidi"/>
                <w:noProof/>
                <w:lang w:val="en-GB" w:eastAsia="en-GB"/>
              </w:rPr>
              <w:tab/>
            </w:r>
            <w:r w:rsidRPr="002B6853">
              <w:rPr>
                <w:rStyle w:val="Hyperlink"/>
                <w:noProof/>
              </w:rPr>
              <w:t>Reporting</w:t>
            </w:r>
            <w:r w:rsidRPr="002B6853">
              <w:rPr>
                <w:rStyle w:val="Hyperlink"/>
                <w:noProof/>
                <w:spacing w:val="-4"/>
              </w:rPr>
              <w:t xml:space="preserve"> </w:t>
            </w:r>
            <w:r w:rsidRPr="002B6853">
              <w:rPr>
                <w:rStyle w:val="Hyperlink"/>
                <w:noProof/>
              </w:rPr>
              <w:t>and</w:t>
            </w:r>
            <w:r w:rsidRPr="002B6853">
              <w:rPr>
                <w:rStyle w:val="Hyperlink"/>
                <w:noProof/>
                <w:spacing w:val="-4"/>
              </w:rPr>
              <w:t xml:space="preserve"> </w:t>
            </w:r>
            <w:r w:rsidRPr="002B6853">
              <w:rPr>
                <w:rStyle w:val="Hyperlink"/>
                <w:noProof/>
              </w:rPr>
              <w:t>Complaints</w:t>
            </w:r>
            <w:r w:rsidRPr="002B6853">
              <w:rPr>
                <w:rStyle w:val="Hyperlink"/>
                <w:noProof/>
                <w:spacing w:val="-2"/>
              </w:rPr>
              <w:t xml:space="preserve"> Response</w:t>
            </w:r>
            <w:r>
              <w:rPr>
                <w:noProof/>
                <w:webHidden/>
              </w:rPr>
              <w:tab/>
            </w:r>
            <w:r>
              <w:rPr>
                <w:noProof/>
                <w:webHidden/>
              </w:rPr>
              <w:fldChar w:fldCharType="begin"/>
            </w:r>
            <w:r>
              <w:rPr>
                <w:noProof/>
                <w:webHidden/>
              </w:rPr>
              <w:instrText xml:space="preserve"> PAGEREF _Toc120268086 \h </w:instrText>
            </w:r>
            <w:r>
              <w:rPr>
                <w:noProof/>
                <w:webHidden/>
              </w:rPr>
            </w:r>
            <w:r>
              <w:rPr>
                <w:noProof/>
                <w:webHidden/>
              </w:rPr>
              <w:fldChar w:fldCharType="separate"/>
            </w:r>
            <w:r>
              <w:rPr>
                <w:noProof/>
                <w:webHidden/>
              </w:rPr>
              <w:t>10</w:t>
            </w:r>
            <w:r>
              <w:rPr>
                <w:noProof/>
                <w:webHidden/>
              </w:rPr>
              <w:fldChar w:fldCharType="end"/>
            </w:r>
          </w:hyperlink>
        </w:p>
        <w:p w14:paraId="0E831B72" w14:textId="2C7AF2D4" w:rsidR="00A25339" w:rsidRDefault="00A25339">
          <w:pPr>
            <w:pStyle w:val="TOC2"/>
            <w:tabs>
              <w:tab w:val="left" w:pos="880"/>
              <w:tab w:val="right" w:leader="dot" w:pos="9090"/>
            </w:tabs>
            <w:rPr>
              <w:rFonts w:asciiTheme="minorHAnsi" w:eastAsiaTheme="minorEastAsia" w:hAnsiTheme="minorHAnsi" w:cstheme="minorBidi"/>
              <w:noProof/>
              <w:lang w:val="en-GB" w:eastAsia="en-GB"/>
            </w:rPr>
          </w:pPr>
          <w:hyperlink w:anchor="_Toc120268087" w:history="1">
            <w:r w:rsidRPr="002B6853">
              <w:rPr>
                <w:rStyle w:val="Hyperlink"/>
                <w:noProof/>
              </w:rPr>
              <w:t>6.1</w:t>
            </w:r>
            <w:r>
              <w:rPr>
                <w:rFonts w:asciiTheme="minorHAnsi" w:eastAsiaTheme="minorEastAsia" w:hAnsiTheme="minorHAnsi" w:cstheme="minorBidi"/>
                <w:noProof/>
                <w:lang w:val="en-GB" w:eastAsia="en-GB"/>
              </w:rPr>
              <w:tab/>
            </w:r>
            <w:r w:rsidRPr="002B6853">
              <w:rPr>
                <w:rStyle w:val="Hyperlink"/>
                <w:noProof/>
              </w:rPr>
              <w:t>Reporting</w:t>
            </w:r>
            <w:r w:rsidRPr="002B6853">
              <w:rPr>
                <w:rStyle w:val="Hyperlink"/>
                <w:noProof/>
                <w:spacing w:val="-4"/>
              </w:rPr>
              <w:t xml:space="preserve"> </w:t>
            </w:r>
            <w:r w:rsidRPr="002B6853">
              <w:rPr>
                <w:rStyle w:val="Hyperlink"/>
                <w:noProof/>
              </w:rPr>
              <w:t>of</w:t>
            </w:r>
            <w:r w:rsidRPr="002B6853">
              <w:rPr>
                <w:rStyle w:val="Hyperlink"/>
                <w:noProof/>
                <w:spacing w:val="-3"/>
              </w:rPr>
              <w:t xml:space="preserve"> </w:t>
            </w:r>
            <w:r w:rsidRPr="002B6853">
              <w:rPr>
                <w:rStyle w:val="Hyperlink"/>
                <w:noProof/>
                <w:spacing w:val="-2"/>
              </w:rPr>
              <w:t>Complaints</w:t>
            </w:r>
            <w:r>
              <w:rPr>
                <w:noProof/>
                <w:webHidden/>
              </w:rPr>
              <w:tab/>
            </w:r>
            <w:r>
              <w:rPr>
                <w:noProof/>
                <w:webHidden/>
              </w:rPr>
              <w:fldChar w:fldCharType="begin"/>
            </w:r>
            <w:r>
              <w:rPr>
                <w:noProof/>
                <w:webHidden/>
              </w:rPr>
              <w:instrText xml:space="preserve"> PAGEREF _Toc120268087 \h </w:instrText>
            </w:r>
            <w:r>
              <w:rPr>
                <w:noProof/>
                <w:webHidden/>
              </w:rPr>
            </w:r>
            <w:r>
              <w:rPr>
                <w:noProof/>
                <w:webHidden/>
              </w:rPr>
              <w:fldChar w:fldCharType="separate"/>
            </w:r>
            <w:r>
              <w:rPr>
                <w:noProof/>
                <w:webHidden/>
              </w:rPr>
              <w:t>10</w:t>
            </w:r>
            <w:r>
              <w:rPr>
                <w:noProof/>
                <w:webHidden/>
              </w:rPr>
              <w:fldChar w:fldCharType="end"/>
            </w:r>
          </w:hyperlink>
        </w:p>
        <w:p w14:paraId="56C090B2" w14:textId="1D2719C9" w:rsidR="00A25339" w:rsidRDefault="00A25339">
          <w:pPr>
            <w:pStyle w:val="TOC1"/>
            <w:tabs>
              <w:tab w:val="right" w:leader="dot" w:pos="9090"/>
            </w:tabs>
            <w:rPr>
              <w:rFonts w:asciiTheme="minorHAnsi" w:eastAsiaTheme="minorEastAsia" w:hAnsiTheme="minorHAnsi" w:cstheme="minorBidi"/>
              <w:noProof/>
              <w:lang w:val="en-GB" w:eastAsia="en-GB"/>
            </w:rPr>
          </w:pPr>
          <w:hyperlink w:anchor="_Toc120268088" w:history="1">
            <w:r w:rsidRPr="002B6853">
              <w:rPr>
                <w:rStyle w:val="Hyperlink"/>
                <w:noProof/>
                <w:spacing w:val="-5"/>
              </w:rPr>
              <w:t>7.</w:t>
            </w:r>
            <w:r>
              <w:rPr>
                <w:rFonts w:asciiTheme="minorHAnsi" w:eastAsiaTheme="minorEastAsia" w:hAnsiTheme="minorHAnsi" w:cstheme="minorBidi"/>
                <w:noProof/>
                <w:lang w:val="en-GB" w:eastAsia="en-GB"/>
              </w:rPr>
              <w:tab/>
            </w:r>
            <w:r w:rsidRPr="002B6853">
              <w:rPr>
                <w:rStyle w:val="Hyperlink"/>
                <w:noProof/>
              </w:rPr>
              <w:t>Summary</w:t>
            </w:r>
            <w:r w:rsidRPr="002B6853">
              <w:rPr>
                <w:rStyle w:val="Hyperlink"/>
                <w:noProof/>
                <w:spacing w:val="-4"/>
              </w:rPr>
              <w:t xml:space="preserve"> </w:t>
            </w:r>
            <w:r w:rsidRPr="002B6853">
              <w:rPr>
                <w:rStyle w:val="Hyperlink"/>
                <w:noProof/>
              </w:rPr>
              <w:t>and</w:t>
            </w:r>
            <w:r w:rsidRPr="002B6853">
              <w:rPr>
                <w:rStyle w:val="Hyperlink"/>
                <w:noProof/>
                <w:spacing w:val="-3"/>
              </w:rPr>
              <w:t xml:space="preserve"> </w:t>
            </w:r>
            <w:r w:rsidRPr="002B6853">
              <w:rPr>
                <w:rStyle w:val="Hyperlink"/>
                <w:noProof/>
              </w:rPr>
              <w:t>management</w:t>
            </w:r>
            <w:r w:rsidRPr="002B6853">
              <w:rPr>
                <w:rStyle w:val="Hyperlink"/>
                <w:noProof/>
                <w:spacing w:val="-2"/>
              </w:rPr>
              <w:t xml:space="preserve"> responsibilities</w:t>
            </w:r>
            <w:r>
              <w:rPr>
                <w:noProof/>
                <w:webHidden/>
              </w:rPr>
              <w:tab/>
            </w:r>
            <w:r>
              <w:rPr>
                <w:noProof/>
                <w:webHidden/>
              </w:rPr>
              <w:fldChar w:fldCharType="begin"/>
            </w:r>
            <w:r>
              <w:rPr>
                <w:noProof/>
                <w:webHidden/>
              </w:rPr>
              <w:instrText xml:space="preserve"> PAGEREF _Toc120268088 \h </w:instrText>
            </w:r>
            <w:r>
              <w:rPr>
                <w:noProof/>
                <w:webHidden/>
              </w:rPr>
            </w:r>
            <w:r>
              <w:rPr>
                <w:noProof/>
                <w:webHidden/>
              </w:rPr>
              <w:fldChar w:fldCharType="separate"/>
            </w:r>
            <w:r>
              <w:rPr>
                <w:noProof/>
                <w:webHidden/>
              </w:rPr>
              <w:t>10</w:t>
            </w:r>
            <w:r>
              <w:rPr>
                <w:noProof/>
                <w:webHidden/>
              </w:rPr>
              <w:fldChar w:fldCharType="end"/>
            </w:r>
          </w:hyperlink>
        </w:p>
        <w:p w14:paraId="541D55F5" w14:textId="347BE3EB" w:rsidR="00481715" w:rsidRDefault="00481715">
          <w:r>
            <w:rPr>
              <w:b/>
              <w:bCs/>
              <w:noProof/>
            </w:rPr>
            <w:fldChar w:fldCharType="end"/>
          </w:r>
        </w:p>
      </w:sdtContent>
    </w:sdt>
    <w:p w14:paraId="23BBAE9A" w14:textId="77777777" w:rsidR="00547361" w:rsidRDefault="00547361" w:rsidP="00547361">
      <w:pPr>
        <w:pStyle w:val="BodyText"/>
        <w:rPr>
          <w:sz w:val="22"/>
        </w:rPr>
      </w:pPr>
    </w:p>
    <w:p w14:paraId="72261BB0" w14:textId="77777777" w:rsidR="00547361" w:rsidRDefault="00547361" w:rsidP="00547361">
      <w:pPr>
        <w:pStyle w:val="BodyText"/>
        <w:rPr>
          <w:sz w:val="22"/>
        </w:rPr>
      </w:pPr>
    </w:p>
    <w:p w14:paraId="3B0135A9" w14:textId="77777777" w:rsidR="00547361" w:rsidRDefault="00547361" w:rsidP="00547361">
      <w:pPr>
        <w:pStyle w:val="BodyText"/>
        <w:rPr>
          <w:sz w:val="22"/>
        </w:rPr>
      </w:pPr>
    </w:p>
    <w:p w14:paraId="38745EA6" w14:textId="5E175C4F" w:rsidR="00547361" w:rsidRDefault="00547361" w:rsidP="00547361">
      <w:pPr>
        <w:pStyle w:val="BodyText"/>
        <w:rPr>
          <w:sz w:val="22"/>
        </w:rPr>
      </w:pPr>
    </w:p>
    <w:p w14:paraId="635FE05E" w14:textId="77777777" w:rsidR="00547361" w:rsidRDefault="00547361" w:rsidP="00547361">
      <w:pPr>
        <w:pStyle w:val="BodyText"/>
        <w:rPr>
          <w:sz w:val="22"/>
        </w:rPr>
      </w:pPr>
    </w:p>
    <w:p w14:paraId="702F5CB9" w14:textId="77777777" w:rsidR="00547361" w:rsidRDefault="00547361" w:rsidP="00547361">
      <w:pPr>
        <w:pStyle w:val="BodyText"/>
        <w:rPr>
          <w:sz w:val="22"/>
        </w:rPr>
      </w:pPr>
    </w:p>
    <w:p w14:paraId="64051898" w14:textId="77777777" w:rsidR="00547361" w:rsidRDefault="00547361" w:rsidP="00547361">
      <w:pPr>
        <w:pStyle w:val="BodyText"/>
        <w:rPr>
          <w:sz w:val="22"/>
        </w:rPr>
      </w:pPr>
    </w:p>
    <w:p w14:paraId="328D74EF" w14:textId="77777777" w:rsidR="00547361" w:rsidRDefault="00547361" w:rsidP="00547361">
      <w:pPr>
        <w:pStyle w:val="BodyText"/>
        <w:rPr>
          <w:sz w:val="22"/>
        </w:rPr>
      </w:pPr>
    </w:p>
    <w:p w14:paraId="77CBB602" w14:textId="77777777" w:rsidR="00547361" w:rsidRDefault="00547361" w:rsidP="00547361">
      <w:pPr>
        <w:pStyle w:val="BodyText"/>
        <w:rPr>
          <w:sz w:val="22"/>
        </w:rPr>
      </w:pPr>
    </w:p>
    <w:p w14:paraId="5D126BFA" w14:textId="77777777" w:rsidR="00547361" w:rsidRDefault="00547361" w:rsidP="00547361">
      <w:pPr>
        <w:pStyle w:val="BodyText"/>
        <w:rPr>
          <w:sz w:val="22"/>
        </w:rPr>
      </w:pPr>
    </w:p>
    <w:p w14:paraId="26C53C66" w14:textId="77777777" w:rsidR="00547361" w:rsidRDefault="00547361" w:rsidP="00547361">
      <w:pPr>
        <w:pStyle w:val="BodyText"/>
        <w:rPr>
          <w:sz w:val="22"/>
        </w:rPr>
      </w:pPr>
    </w:p>
    <w:p w14:paraId="77AAE214" w14:textId="77777777" w:rsidR="00547361" w:rsidRDefault="00547361" w:rsidP="00547361">
      <w:pPr>
        <w:pStyle w:val="BodyText"/>
        <w:rPr>
          <w:sz w:val="22"/>
        </w:rPr>
      </w:pPr>
    </w:p>
    <w:p w14:paraId="71B00EFA" w14:textId="77777777" w:rsidR="00547361" w:rsidRDefault="00547361" w:rsidP="00547361">
      <w:pPr>
        <w:pStyle w:val="BodyText"/>
        <w:rPr>
          <w:sz w:val="22"/>
        </w:rPr>
      </w:pPr>
    </w:p>
    <w:p w14:paraId="0A3B7473" w14:textId="77777777" w:rsidR="00547361" w:rsidRDefault="00547361" w:rsidP="00547361">
      <w:pPr>
        <w:pStyle w:val="BodyText"/>
        <w:rPr>
          <w:sz w:val="22"/>
        </w:rPr>
      </w:pPr>
    </w:p>
    <w:p w14:paraId="29A839C5" w14:textId="77777777" w:rsidR="00547361" w:rsidRDefault="00547361" w:rsidP="00547361">
      <w:pPr>
        <w:sectPr w:rsidR="00547361" w:rsidSect="00481715">
          <w:footerReference w:type="default" r:id="rId8"/>
          <w:pgSz w:w="11900" w:h="16840"/>
          <w:pgMar w:top="1080" w:right="1380" w:bottom="280" w:left="1420" w:header="720" w:footer="720" w:gutter="0"/>
          <w:pgNumType w:start="1"/>
          <w:cols w:space="720"/>
          <w:titlePg/>
          <w:docGrid w:linePitch="299"/>
        </w:sectPr>
      </w:pPr>
    </w:p>
    <w:p w14:paraId="35BD099E" w14:textId="77777777" w:rsidR="00547361" w:rsidRDefault="00547361" w:rsidP="00547361">
      <w:pPr>
        <w:pStyle w:val="Heading1"/>
        <w:numPr>
          <w:ilvl w:val="0"/>
          <w:numId w:val="3"/>
        </w:numPr>
        <w:tabs>
          <w:tab w:val="left" w:pos="812"/>
          <w:tab w:val="left" w:pos="813"/>
        </w:tabs>
      </w:pPr>
      <w:bookmarkStart w:id="1" w:name="1_Introduction"/>
      <w:bookmarkStart w:id="2" w:name="_Toc120268065"/>
      <w:bookmarkEnd w:id="1"/>
      <w:r>
        <w:rPr>
          <w:spacing w:val="-2"/>
        </w:rPr>
        <w:lastRenderedPageBreak/>
        <w:t>Introduction</w:t>
      </w:r>
      <w:bookmarkEnd w:id="2"/>
    </w:p>
    <w:p w14:paraId="3026BE14" w14:textId="77777777" w:rsidR="00547361" w:rsidRDefault="00547361" w:rsidP="00547361">
      <w:pPr>
        <w:pStyle w:val="BodyText"/>
        <w:spacing w:before="177" w:line="259" w:lineRule="auto"/>
        <w:ind w:left="165" w:right="163" w:hanging="10"/>
        <w:jc w:val="both"/>
      </w:pPr>
      <w:r>
        <w:t>This</w:t>
      </w:r>
      <w:r>
        <w:rPr>
          <w:spacing w:val="-1"/>
        </w:rPr>
        <w:t xml:space="preserve"> </w:t>
      </w:r>
      <w:r>
        <w:t>document</w:t>
      </w:r>
      <w:r>
        <w:rPr>
          <w:spacing w:val="-1"/>
        </w:rPr>
        <w:t xml:space="preserve"> </w:t>
      </w:r>
      <w:r>
        <w:t>is</w:t>
      </w:r>
      <w:r>
        <w:rPr>
          <w:spacing w:val="-1"/>
        </w:rPr>
        <w:t xml:space="preserve"> </w:t>
      </w:r>
      <w:r>
        <w:t>in</w:t>
      </w:r>
      <w:r>
        <w:rPr>
          <w:spacing w:val="-1"/>
        </w:rPr>
        <w:t xml:space="preserve"> </w:t>
      </w:r>
      <w:r>
        <w:t>response</w:t>
      </w:r>
      <w:r>
        <w:rPr>
          <w:spacing w:val="-1"/>
        </w:rPr>
        <w:t xml:space="preserve"> </w:t>
      </w:r>
      <w:r>
        <w:t>to</w:t>
      </w:r>
      <w:r>
        <w:rPr>
          <w:spacing w:val="-1"/>
        </w:rPr>
        <w:t xml:space="preserve"> </w:t>
      </w:r>
      <w:r>
        <w:t>a</w:t>
      </w:r>
      <w:r>
        <w:rPr>
          <w:spacing w:val="-1"/>
        </w:rPr>
        <w:t xml:space="preserve"> </w:t>
      </w:r>
      <w:r>
        <w:t>request</w:t>
      </w:r>
      <w:r>
        <w:rPr>
          <w:spacing w:val="-1"/>
        </w:rPr>
        <w:t xml:space="preserve"> </w:t>
      </w:r>
      <w:r>
        <w:t>under</w:t>
      </w:r>
      <w:r>
        <w:rPr>
          <w:spacing w:val="-1"/>
        </w:rPr>
        <w:t xml:space="preserve"> </w:t>
      </w:r>
      <w:r>
        <w:t>Cats and Dust Limited’s</w:t>
      </w:r>
      <w:r>
        <w:rPr>
          <w:spacing w:val="-1"/>
        </w:rPr>
        <w:t xml:space="preserve"> </w:t>
      </w:r>
      <w:r>
        <w:t>permit</w:t>
      </w:r>
      <w:r>
        <w:rPr>
          <w:spacing w:val="-1"/>
        </w:rPr>
        <w:t xml:space="preserve"> </w:t>
      </w:r>
      <w:r>
        <w:t>application.</w:t>
      </w:r>
      <w:r>
        <w:rPr>
          <w:spacing w:val="-5"/>
        </w:rPr>
        <w:t xml:space="preserve"> </w:t>
      </w:r>
      <w:r>
        <w:t>The</w:t>
      </w:r>
      <w:r>
        <w:rPr>
          <w:spacing w:val="-1"/>
        </w:rPr>
        <w:t xml:space="preserve"> </w:t>
      </w:r>
      <w:r>
        <w:t>purpose</w:t>
      </w:r>
      <w:r>
        <w:rPr>
          <w:spacing w:val="-1"/>
        </w:rPr>
        <w:t xml:space="preserve"> </w:t>
      </w:r>
      <w:r>
        <w:t xml:space="preserve">of the following is to explain that dust isn’t considered a waste, </w:t>
      </w:r>
      <w:proofErr w:type="gramStart"/>
      <w:r>
        <w:t>nuisance</w:t>
      </w:r>
      <w:proofErr w:type="gramEnd"/>
      <w:r>
        <w:t xml:space="preserve"> or by-product of our</w:t>
      </w:r>
      <w:r>
        <w:rPr>
          <w:spacing w:val="40"/>
        </w:rPr>
        <w:t xml:space="preserve"> </w:t>
      </w:r>
      <w:r>
        <w:t>business but the fact that any dust generated in our process has a potential monetary value as it will contain small amounts of precious metals oxides. It is therefore not just a precaution but a</w:t>
      </w:r>
      <w:r>
        <w:rPr>
          <w:spacing w:val="40"/>
        </w:rPr>
        <w:t xml:space="preserve"> </w:t>
      </w:r>
      <w:r>
        <w:t>necessity to the business to ensure we have no dust residues anywhere within the site.</w:t>
      </w:r>
    </w:p>
    <w:p w14:paraId="5956CA46" w14:textId="77777777" w:rsidR="00547361" w:rsidRDefault="00547361" w:rsidP="00547361">
      <w:pPr>
        <w:pStyle w:val="BodyText"/>
        <w:spacing w:before="5"/>
        <w:rPr>
          <w:sz w:val="17"/>
        </w:rPr>
      </w:pPr>
    </w:p>
    <w:p w14:paraId="719AC46E" w14:textId="77777777" w:rsidR="00547361" w:rsidRDefault="00547361" w:rsidP="00547361">
      <w:pPr>
        <w:pStyle w:val="BodyText"/>
        <w:spacing w:line="259" w:lineRule="auto"/>
        <w:ind w:left="165" w:right="163" w:hanging="10"/>
        <w:jc w:val="both"/>
      </w:pPr>
      <w:r>
        <w:t xml:space="preserve">Twin Lakes Industrial Estate is located on a modern Industrial Estate in Leyland, Lancashire, surrounded immediately by other businesses. The site has a single secure point of access that determines a “no through-traffic” situation and such does not attract a high number of vehicles or </w:t>
      </w:r>
      <w:r>
        <w:rPr>
          <w:spacing w:val="-2"/>
        </w:rPr>
        <w:t>pedestrians.</w:t>
      </w:r>
    </w:p>
    <w:p w14:paraId="596EAA78" w14:textId="77777777" w:rsidR="00547361" w:rsidRDefault="00547361" w:rsidP="00547361">
      <w:pPr>
        <w:pStyle w:val="BodyText"/>
        <w:spacing w:before="6"/>
        <w:rPr>
          <w:sz w:val="17"/>
        </w:rPr>
      </w:pPr>
    </w:p>
    <w:p w14:paraId="058E96D6" w14:textId="77777777" w:rsidR="00547361" w:rsidRDefault="00547361" w:rsidP="00547361">
      <w:pPr>
        <w:pStyle w:val="BodyText"/>
        <w:spacing w:before="1" w:line="259" w:lineRule="auto"/>
        <w:ind w:left="165" w:right="163" w:hanging="10"/>
        <w:jc w:val="both"/>
      </w:pPr>
      <w:r>
        <w:t>The site’s operations (including loading and unloading of all materials) is contained within a closed environment. The structure of which is steel frame, part block walls with the rest clad in metal.</w:t>
      </w:r>
    </w:p>
    <w:p w14:paraId="4A3D5008" w14:textId="77777777" w:rsidR="00547361" w:rsidRDefault="00547361" w:rsidP="00547361">
      <w:pPr>
        <w:pStyle w:val="BodyText"/>
        <w:spacing w:before="7"/>
        <w:rPr>
          <w:sz w:val="17"/>
        </w:rPr>
      </w:pPr>
    </w:p>
    <w:p w14:paraId="2D3416E7" w14:textId="77777777" w:rsidR="00547361" w:rsidRDefault="00547361" w:rsidP="00547361">
      <w:pPr>
        <w:pStyle w:val="BodyText"/>
        <w:spacing w:before="1" w:line="259" w:lineRule="auto"/>
        <w:ind w:left="165" w:right="163" w:hanging="10"/>
        <w:jc w:val="both"/>
      </w:pPr>
      <w:r>
        <w:t>The main process which happens within the premises is the de-canning of waste automotive catalysts. This is a simple process that uses a set of shears to cut in half the metal can containing the catalyst and then allowing the catalyst material to fall from the can in a broken state, thus separating the inner component from the outer casing.</w:t>
      </w:r>
    </w:p>
    <w:p w14:paraId="425F6725" w14:textId="77777777" w:rsidR="00547361" w:rsidRDefault="00547361" w:rsidP="00547361">
      <w:pPr>
        <w:pStyle w:val="BodyText"/>
        <w:spacing w:before="6"/>
        <w:rPr>
          <w:sz w:val="17"/>
        </w:rPr>
      </w:pPr>
    </w:p>
    <w:p w14:paraId="6104DE5E" w14:textId="77777777" w:rsidR="00547361" w:rsidRDefault="00547361" w:rsidP="00547361">
      <w:pPr>
        <w:pStyle w:val="BodyText"/>
        <w:spacing w:line="259" w:lineRule="auto"/>
        <w:ind w:left="165" w:right="163" w:hanging="10"/>
        <w:jc w:val="both"/>
      </w:pPr>
      <w:r>
        <w:t>We have very strict dust control policies (dust capture and value recovery) that all or Cats and Dust’s staff are made aware of and are reminded of on a regular basis. As there are no recognised standards in our industry, we have employed best practices learned through our years of expertise, knowledge and by consulting with dust extraction experts.</w:t>
      </w:r>
    </w:p>
    <w:p w14:paraId="12D39385" w14:textId="77777777" w:rsidR="00547361" w:rsidRDefault="00547361" w:rsidP="00547361">
      <w:pPr>
        <w:pStyle w:val="BodyText"/>
        <w:spacing w:before="6"/>
        <w:rPr>
          <w:sz w:val="17"/>
        </w:rPr>
      </w:pPr>
    </w:p>
    <w:p w14:paraId="59CF00D9" w14:textId="77777777" w:rsidR="00547361" w:rsidRDefault="00547361" w:rsidP="00547361">
      <w:pPr>
        <w:pStyle w:val="BodyText"/>
        <w:spacing w:line="259" w:lineRule="auto"/>
        <w:ind w:left="165" w:right="163" w:hanging="10"/>
        <w:jc w:val="both"/>
      </w:pPr>
      <w:r>
        <w:t xml:space="preserve">Central to Cats and Dust’s business is the recovery of precious metals contained within the core of waste catalysts. </w:t>
      </w:r>
      <w:proofErr w:type="gramStart"/>
      <w:r>
        <w:t>Therefore</w:t>
      </w:r>
      <w:proofErr w:type="gramEnd"/>
      <w:r>
        <w:t xml:space="preserve"> our entire operation is focused on </w:t>
      </w:r>
      <w:proofErr w:type="spellStart"/>
      <w:r>
        <w:t>maximising</w:t>
      </w:r>
      <w:proofErr w:type="spellEnd"/>
      <w:r>
        <w:t xml:space="preserve"> the collection of all materials</w:t>
      </w:r>
      <w:r>
        <w:rPr>
          <w:spacing w:val="-1"/>
        </w:rPr>
        <w:t xml:space="preserve"> </w:t>
      </w:r>
      <w:r>
        <w:t>containing</w:t>
      </w:r>
      <w:r>
        <w:rPr>
          <w:spacing w:val="-1"/>
        </w:rPr>
        <w:t xml:space="preserve"> </w:t>
      </w:r>
      <w:r>
        <w:t>value.</w:t>
      </w:r>
      <w:r>
        <w:rPr>
          <w:spacing w:val="-5"/>
        </w:rPr>
        <w:t xml:space="preserve"> </w:t>
      </w:r>
      <w:r>
        <w:t>This</w:t>
      </w:r>
      <w:r>
        <w:rPr>
          <w:spacing w:val="-1"/>
        </w:rPr>
        <w:t xml:space="preserve"> </w:t>
      </w:r>
      <w:r>
        <w:t>isn’t</w:t>
      </w:r>
      <w:r>
        <w:rPr>
          <w:spacing w:val="-1"/>
        </w:rPr>
        <w:t xml:space="preserve"> </w:t>
      </w:r>
      <w:r>
        <w:t>an</w:t>
      </w:r>
      <w:r>
        <w:rPr>
          <w:spacing w:val="-1"/>
        </w:rPr>
        <w:t xml:space="preserve"> </w:t>
      </w:r>
      <w:r>
        <w:t>awareness</w:t>
      </w:r>
      <w:r>
        <w:rPr>
          <w:spacing w:val="-1"/>
        </w:rPr>
        <w:t xml:space="preserve"> </w:t>
      </w:r>
      <w:r>
        <w:t>of</w:t>
      </w:r>
      <w:r>
        <w:rPr>
          <w:spacing w:val="-1"/>
        </w:rPr>
        <w:t xml:space="preserve"> </w:t>
      </w:r>
      <w:r>
        <w:t>dust</w:t>
      </w:r>
      <w:r>
        <w:rPr>
          <w:spacing w:val="-1"/>
        </w:rPr>
        <w:t xml:space="preserve"> </w:t>
      </w:r>
      <w:r>
        <w:t>management</w:t>
      </w:r>
      <w:r>
        <w:rPr>
          <w:spacing w:val="-1"/>
        </w:rPr>
        <w:t xml:space="preserve"> </w:t>
      </w:r>
      <w:r>
        <w:t>and</w:t>
      </w:r>
      <w:r>
        <w:rPr>
          <w:spacing w:val="-1"/>
        </w:rPr>
        <w:t xml:space="preserve"> </w:t>
      </w:r>
      <w:r>
        <w:t>prevention;</w:t>
      </w:r>
      <w:r>
        <w:rPr>
          <w:spacing w:val="-1"/>
        </w:rPr>
        <w:t xml:space="preserve"> </w:t>
      </w:r>
      <w:r>
        <w:t>this</w:t>
      </w:r>
      <w:r>
        <w:rPr>
          <w:spacing w:val="-1"/>
        </w:rPr>
        <w:t xml:space="preserve"> </w:t>
      </w:r>
      <w:r>
        <w:t>is</w:t>
      </w:r>
      <w:r>
        <w:rPr>
          <w:spacing w:val="-1"/>
        </w:rPr>
        <w:t xml:space="preserve"> </w:t>
      </w:r>
      <w:r>
        <w:t>our primary business and a requirement for our success. Our management system and risk control procedures demonstrate that we are well equipped to prevent environmental or health and safety dangers.</w:t>
      </w:r>
      <w:r>
        <w:rPr>
          <w:spacing w:val="-5"/>
        </w:rPr>
        <w:t xml:space="preserve"> </w:t>
      </w:r>
      <w:r>
        <w:t>This</w:t>
      </w:r>
      <w:r>
        <w:rPr>
          <w:spacing w:val="-1"/>
        </w:rPr>
        <w:t xml:space="preserve"> </w:t>
      </w:r>
      <w:r>
        <w:t>is</w:t>
      </w:r>
      <w:r>
        <w:rPr>
          <w:spacing w:val="-1"/>
        </w:rPr>
        <w:t xml:space="preserve"> </w:t>
      </w:r>
      <w:r>
        <w:t>not</w:t>
      </w:r>
      <w:r>
        <w:rPr>
          <w:spacing w:val="-1"/>
        </w:rPr>
        <w:t xml:space="preserve"> </w:t>
      </w:r>
      <w:r>
        <w:t>because</w:t>
      </w:r>
      <w:r>
        <w:rPr>
          <w:spacing w:val="-1"/>
        </w:rPr>
        <w:t xml:space="preserve"> </w:t>
      </w:r>
      <w:r>
        <w:t>of</w:t>
      </w:r>
      <w:r>
        <w:rPr>
          <w:spacing w:val="-1"/>
        </w:rPr>
        <w:t xml:space="preserve"> </w:t>
      </w:r>
      <w:r>
        <w:t>precautionary</w:t>
      </w:r>
      <w:r>
        <w:rPr>
          <w:spacing w:val="-1"/>
        </w:rPr>
        <w:t xml:space="preserve"> </w:t>
      </w:r>
      <w:r>
        <w:t>measures,</w:t>
      </w:r>
      <w:r>
        <w:rPr>
          <w:spacing w:val="-1"/>
        </w:rPr>
        <w:t xml:space="preserve"> </w:t>
      </w:r>
      <w:r>
        <w:t>but</w:t>
      </w:r>
      <w:r>
        <w:rPr>
          <w:spacing w:val="-1"/>
        </w:rPr>
        <w:t xml:space="preserve"> </w:t>
      </w:r>
      <w:r>
        <w:t>because</w:t>
      </w:r>
      <w:r>
        <w:rPr>
          <w:spacing w:val="-1"/>
        </w:rPr>
        <w:t xml:space="preserve"> </w:t>
      </w:r>
      <w:r>
        <w:t>a</w:t>
      </w:r>
      <w:r>
        <w:rPr>
          <w:spacing w:val="-1"/>
        </w:rPr>
        <w:t xml:space="preserve"> </w:t>
      </w:r>
      <w:r>
        <w:t>key</w:t>
      </w:r>
      <w:r>
        <w:rPr>
          <w:spacing w:val="-1"/>
        </w:rPr>
        <w:t xml:space="preserve"> </w:t>
      </w:r>
      <w:r>
        <w:t>component</w:t>
      </w:r>
      <w:r>
        <w:rPr>
          <w:spacing w:val="-1"/>
        </w:rPr>
        <w:t xml:space="preserve"> </w:t>
      </w:r>
      <w:r>
        <w:t>in</w:t>
      </w:r>
      <w:r>
        <w:rPr>
          <w:spacing w:val="-1"/>
        </w:rPr>
        <w:t xml:space="preserve"> </w:t>
      </w:r>
      <w:r>
        <w:t>the</w:t>
      </w:r>
      <w:r>
        <w:rPr>
          <w:spacing w:val="-1"/>
        </w:rPr>
        <w:t xml:space="preserve"> </w:t>
      </w:r>
      <w:r>
        <w:t xml:space="preserve">day- to-day operation of the business is that no dust, if present, </w:t>
      </w:r>
      <w:proofErr w:type="gramStart"/>
      <w:r>
        <w:t>has the ability to</w:t>
      </w:r>
      <w:proofErr w:type="gramEnd"/>
      <w:r>
        <w:t xml:space="preserve"> leave our site (due to an enclosed operation with internal abatement only).</w:t>
      </w:r>
    </w:p>
    <w:p w14:paraId="75607320" w14:textId="77777777" w:rsidR="00547361" w:rsidRDefault="00547361" w:rsidP="00547361">
      <w:pPr>
        <w:pStyle w:val="BodyText"/>
        <w:rPr>
          <w:sz w:val="22"/>
        </w:rPr>
      </w:pPr>
    </w:p>
    <w:p w14:paraId="102D7ADA" w14:textId="77777777" w:rsidR="00547361" w:rsidRDefault="00547361" w:rsidP="00547361">
      <w:pPr>
        <w:pStyle w:val="BodyText"/>
        <w:rPr>
          <w:sz w:val="22"/>
        </w:rPr>
      </w:pPr>
    </w:p>
    <w:p w14:paraId="3BCECA26" w14:textId="77777777" w:rsidR="00547361" w:rsidRDefault="00547361" w:rsidP="00547361">
      <w:pPr>
        <w:pStyle w:val="BodyText"/>
        <w:spacing w:before="11"/>
        <w:rPr>
          <w:sz w:val="17"/>
        </w:rPr>
      </w:pPr>
    </w:p>
    <w:p w14:paraId="072DDC30" w14:textId="1AEDBC1A" w:rsidR="00547361" w:rsidRDefault="00C56C79" w:rsidP="00C56C79">
      <w:pPr>
        <w:pStyle w:val="Heading1"/>
        <w:rPr>
          <w:spacing w:val="-2"/>
        </w:rPr>
      </w:pPr>
      <w:bookmarkStart w:id="3" w:name="1.2_Sensitive_Receptors"/>
      <w:bookmarkStart w:id="4" w:name="_Toc120268066"/>
      <w:bookmarkEnd w:id="3"/>
      <w:r>
        <w:t>2.</w:t>
      </w:r>
      <w:r>
        <w:tab/>
      </w:r>
      <w:r w:rsidR="00547361">
        <w:t>Sensitive</w:t>
      </w:r>
      <w:r w:rsidR="00547361">
        <w:rPr>
          <w:spacing w:val="-2"/>
        </w:rPr>
        <w:t xml:space="preserve"> Receptors</w:t>
      </w:r>
      <w:bookmarkEnd w:id="4"/>
    </w:p>
    <w:p w14:paraId="2D55E42C" w14:textId="77777777" w:rsidR="00C56C79" w:rsidRDefault="00C56C79" w:rsidP="00C56C79">
      <w:pPr>
        <w:pStyle w:val="Heading1"/>
      </w:pPr>
    </w:p>
    <w:p w14:paraId="0564E2C0" w14:textId="77777777" w:rsidR="00547361" w:rsidRDefault="00547361" w:rsidP="00547361">
      <w:pPr>
        <w:pStyle w:val="BodyText"/>
        <w:spacing w:before="18" w:line="256" w:lineRule="auto"/>
        <w:ind w:left="165" w:right="163" w:hanging="10"/>
        <w:jc w:val="both"/>
      </w:pPr>
      <w:r>
        <w:t xml:space="preserve">Whilst taking into consideration proposed potential sensitive receptors and the guidance </w:t>
      </w:r>
      <w:proofErr w:type="gramStart"/>
      <w:r>
        <w:t>provided</w:t>
      </w:r>
      <w:proofErr w:type="gramEnd"/>
      <w:r>
        <w:t xml:space="preserve"> we have listed what we consider these to be in </w:t>
      </w:r>
      <w:r>
        <w:rPr>
          <w:b/>
        </w:rPr>
        <w:t xml:space="preserve">Table 1.1 </w:t>
      </w:r>
      <w:r>
        <w:t>below.</w:t>
      </w:r>
    </w:p>
    <w:p w14:paraId="0A5B93E7" w14:textId="77777777" w:rsidR="00547361" w:rsidRDefault="00547361" w:rsidP="00547361">
      <w:pPr>
        <w:pStyle w:val="BodyText"/>
        <w:spacing w:before="7"/>
        <w:rPr>
          <w:sz w:val="17"/>
        </w:rPr>
      </w:pPr>
    </w:p>
    <w:p w14:paraId="7645C893" w14:textId="77777777" w:rsidR="00547361" w:rsidRDefault="00547361" w:rsidP="00547361">
      <w:pPr>
        <w:pStyle w:val="BodyText"/>
        <w:spacing w:line="264" w:lineRule="auto"/>
        <w:ind w:left="180" w:right="163" w:hanging="10"/>
        <w:jc w:val="both"/>
      </w:pPr>
      <w:r>
        <w:t>There are other potential receptors within the local business community. However, these potential receptors are not at a higher risk of susceptibility to any adverse effects (due to age, health condition, or the possibility of prolonged direct exposure) as would be small children or the elderly. We have therefore provided imagery of the immediate local community. These images illustrate that during normal operating hours none of the immediate receptors have any external operations or operate in an open environment, thus reducing the potential of both short-term and long-term exposure to any particulate matter.</w:t>
      </w:r>
    </w:p>
    <w:p w14:paraId="6E2CB06D" w14:textId="77777777" w:rsidR="00547361" w:rsidRDefault="00547361" w:rsidP="00547361">
      <w:pPr>
        <w:pStyle w:val="BodyText"/>
      </w:pPr>
    </w:p>
    <w:p w14:paraId="43793DB5" w14:textId="77777777" w:rsidR="00547361" w:rsidRDefault="00547361" w:rsidP="00547361">
      <w:pPr>
        <w:pStyle w:val="BodyText"/>
      </w:pPr>
    </w:p>
    <w:p w14:paraId="1D412930" w14:textId="77777777" w:rsidR="00547361" w:rsidRDefault="00547361" w:rsidP="00547361">
      <w:pPr>
        <w:pStyle w:val="BodyText"/>
      </w:pPr>
    </w:p>
    <w:p w14:paraId="67D5E782" w14:textId="77777777" w:rsidR="00547361" w:rsidRDefault="00547361" w:rsidP="00547361">
      <w:pPr>
        <w:pStyle w:val="BodyText"/>
      </w:pPr>
    </w:p>
    <w:p w14:paraId="141F5499" w14:textId="77777777" w:rsidR="00547361" w:rsidRDefault="00547361" w:rsidP="00547361">
      <w:pPr>
        <w:pStyle w:val="BodyText"/>
      </w:pPr>
    </w:p>
    <w:p w14:paraId="10FD3A6A" w14:textId="77777777" w:rsidR="00547361" w:rsidRDefault="00547361" w:rsidP="00547361"/>
    <w:p w14:paraId="5DB6BD43" w14:textId="77777777" w:rsidR="00547361" w:rsidRDefault="00547361" w:rsidP="00547361">
      <w:pPr>
        <w:jc w:val="right"/>
      </w:pPr>
    </w:p>
    <w:p w14:paraId="46879B7D" w14:textId="77777777" w:rsidR="00547361" w:rsidRDefault="00547361" w:rsidP="00547361"/>
    <w:p w14:paraId="4B585D1B" w14:textId="77777777" w:rsidR="00547361" w:rsidRDefault="00547361" w:rsidP="00547361">
      <w:pPr>
        <w:pStyle w:val="Heading3"/>
        <w:tabs>
          <w:tab w:val="left" w:pos="1614"/>
        </w:tabs>
      </w:pPr>
      <w:bookmarkStart w:id="5" w:name="Image_1.1__RF_Recycling_site."/>
      <w:bookmarkStart w:id="6" w:name="_Toc120268067"/>
      <w:bookmarkEnd w:id="5"/>
      <w:r>
        <w:t xml:space="preserve">Image </w:t>
      </w:r>
      <w:r>
        <w:rPr>
          <w:spacing w:val="-5"/>
        </w:rPr>
        <w:t>1.1</w:t>
      </w:r>
      <w:r>
        <w:tab/>
        <w:t>Cats and Dust</w:t>
      </w:r>
      <w:r>
        <w:rPr>
          <w:spacing w:val="-1"/>
        </w:rPr>
        <w:t xml:space="preserve"> </w:t>
      </w:r>
      <w:r>
        <w:rPr>
          <w:spacing w:val="-2"/>
        </w:rPr>
        <w:t>site.</w:t>
      </w:r>
      <w:bookmarkEnd w:id="6"/>
    </w:p>
    <w:p w14:paraId="17F8C43B" w14:textId="77777777" w:rsidR="00547361" w:rsidRDefault="00547361" w:rsidP="00547361">
      <w:pPr>
        <w:pStyle w:val="BodyText"/>
        <w:spacing w:before="11"/>
        <w:rPr>
          <w:b/>
          <w:sz w:val="27"/>
        </w:rPr>
      </w:pPr>
      <w:r>
        <w:rPr>
          <w:noProof/>
        </w:rPr>
        <w:drawing>
          <wp:anchor distT="0" distB="0" distL="0" distR="0" simplePos="0" relativeHeight="251659264" behindDoc="0" locked="0" layoutInCell="1" allowOverlap="1" wp14:anchorId="4302ECFF" wp14:editId="624ACAFA">
            <wp:simplePos x="0" y="0"/>
            <wp:positionH relativeFrom="page">
              <wp:posOffset>1763730</wp:posOffset>
            </wp:positionH>
            <wp:positionV relativeFrom="paragraph">
              <wp:posOffset>219581</wp:posOffset>
            </wp:positionV>
            <wp:extent cx="4042187" cy="3956304"/>
            <wp:effectExtent l="0" t="0" r="0" b="0"/>
            <wp:wrapTopAndBottom/>
            <wp:docPr id="1" name="image1.jpeg" descr="A picture containing ground, outdoor,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ground, outdoor, several&#10;&#10;Description automatically generated"/>
                    <pic:cNvPicPr/>
                  </pic:nvPicPr>
                  <pic:blipFill>
                    <a:blip r:embed="rId9" cstate="print"/>
                    <a:stretch>
                      <a:fillRect/>
                    </a:stretch>
                  </pic:blipFill>
                  <pic:spPr>
                    <a:xfrm>
                      <a:off x="0" y="0"/>
                      <a:ext cx="4042187" cy="3956304"/>
                    </a:xfrm>
                    <a:prstGeom prst="rect">
                      <a:avLst/>
                    </a:prstGeom>
                  </pic:spPr>
                </pic:pic>
              </a:graphicData>
            </a:graphic>
          </wp:anchor>
        </w:drawing>
      </w:r>
    </w:p>
    <w:p w14:paraId="3D8CC2BB" w14:textId="77777777" w:rsidR="00547361" w:rsidRDefault="00547361" w:rsidP="00547361">
      <w:pPr>
        <w:pStyle w:val="BodyText"/>
        <w:rPr>
          <w:b/>
          <w:sz w:val="24"/>
        </w:rPr>
      </w:pPr>
    </w:p>
    <w:p w14:paraId="5C175BB8" w14:textId="77777777" w:rsidR="00547361" w:rsidRDefault="00547361" w:rsidP="00547361">
      <w:pPr>
        <w:pStyle w:val="BodyText"/>
        <w:rPr>
          <w:b/>
          <w:sz w:val="24"/>
        </w:rPr>
      </w:pPr>
    </w:p>
    <w:p w14:paraId="07268F3E" w14:textId="77777777" w:rsidR="00547361" w:rsidRDefault="00547361" w:rsidP="00547361">
      <w:pPr>
        <w:pStyle w:val="Heading3"/>
        <w:tabs>
          <w:tab w:val="left" w:pos="1552"/>
        </w:tabs>
        <w:spacing w:before="141"/>
      </w:pPr>
      <w:bookmarkStart w:id="7" w:name="Image_1.2_Opposite_Site"/>
      <w:bookmarkStart w:id="8" w:name="_Toc120268068"/>
      <w:bookmarkEnd w:id="7"/>
      <w:r>
        <w:t xml:space="preserve">Image </w:t>
      </w:r>
      <w:r>
        <w:rPr>
          <w:spacing w:val="-5"/>
        </w:rPr>
        <w:t>1.2</w:t>
      </w:r>
      <w:r>
        <w:tab/>
        <w:t xml:space="preserve">Opposite </w:t>
      </w:r>
      <w:r>
        <w:rPr>
          <w:spacing w:val="-4"/>
        </w:rPr>
        <w:t>Site</w:t>
      </w:r>
      <w:bookmarkEnd w:id="8"/>
    </w:p>
    <w:p w14:paraId="6D51F87D" w14:textId="77777777" w:rsidR="00547361" w:rsidRDefault="00547361" w:rsidP="00547361">
      <w:pPr>
        <w:pStyle w:val="BodyText"/>
        <w:rPr>
          <w:b/>
        </w:rPr>
      </w:pPr>
    </w:p>
    <w:p w14:paraId="0C992318" w14:textId="77777777" w:rsidR="00547361" w:rsidRDefault="00547361" w:rsidP="00547361">
      <w:pPr>
        <w:pStyle w:val="BodyText"/>
        <w:spacing w:before="6"/>
        <w:rPr>
          <w:b/>
          <w:sz w:val="16"/>
        </w:rPr>
      </w:pPr>
      <w:r>
        <w:rPr>
          <w:noProof/>
        </w:rPr>
        <w:drawing>
          <wp:anchor distT="0" distB="0" distL="0" distR="0" simplePos="0" relativeHeight="251660288" behindDoc="0" locked="0" layoutInCell="1" allowOverlap="1" wp14:anchorId="6A59B894" wp14:editId="0F0AE4DA">
            <wp:simplePos x="0" y="0"/>
            <wp:positionH relativeFrom="page">
              <wp:posOffset>1580794</wp:posOffset>
            </wp:positionH>
            <wp:positionV relativeFrom="paragraph">
              <wp:posOffset>136058</wp:posOffset>
            </wp:positionV>
            <wp:extent cx="4413504" cy="3310128"/>
            <wp:effectExtent l="0" t="0" r="0" b="0"/>
            <wp:wrapTopAndBottom/>
            <wp:docPr id="3" name="image2.jpeg" descr="A parking lot with cars and truc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arking lot with cars and trucks&#10;&#10;Description automatically generated with low confidence"/>
                    <pic:cNvPicPr/>
                  </pic:nvPicPr>
                  <pic:blipFill>
                    <a:blip r:embed="rId10" cstate="print"/>
                    <a:stretch>
                      <a:fillRect/>
                    </a:stretch>
                  </pic:blipFill>
                  <pic:spPr>
                    <a:xfrm>
                      <a:off x="0" y="0"/>
                      <a:ext cx="4413504" cy="3310128"/>
                    </a:xfrm>
                    <a:prstGeom prst="rect">
                      <a:avLst/>
                    </a:prstGeom>
                  </pic:spPr>
                </pic:pic>
              </a:graphicData>
            </a:graphic>
          </wp:anchor>
        </w:drawing>
      </w:r>
    </w:p>
    <w:p w14:paraId="69E404B1" w14:textId="77777777" w:rsidR="00547361" w:rsidRDefault="00547361" w:rsidP="00547361">
      <w:pPr>
        <w:pStyle w:val="BodyText"/>
        <w:rPr>
          <w:b/>
        </w:rPr>
      </w:pPr>
    </w:p>
    <w:p w14:paraId="6B94E43F" w14:textId="77777777" w:rsidR="00547361" w:rsidRDefault="00547361" w:rsidP="00547361">
      <w:pPr>
        <w:sectPr w:rsidR="00547361" w:rsidSect="00547361">
          <w:pgSz w:w="11900" w:h="16840"/>
          <w:pgMar w:top="1060" w:right="1380" w:bottom="280" w:left="1420" w:header="720" w:footer="720" w:gutter="0"/>
          <w:cols w:space="720"/>
        </w:sectPr>
      </w:pPr>
    </w:p>
    <w:p w14:paraId="4A053EF2" w14:textId="77777777" w:rsidR="00547361" w:rsidRDefault="00547361" w:rsidP="00547361">
      <w:pPr>
        <w:pStyle w:val="Heading3"/>
        <w:tabs>
          <w:tab w:val="left" w:pos="1675"/>
        </w:tabs>
      </w:pPr>
      <w:bookmarkStart w:id="9" w:name="Figure_1.1___Closest_Sensitive_Propertie"/>
      <w:bookmarkStart w:id="10" w:name="_Toc120268069"/>
      <w:bookmarkEnd w:id="9"/>
      <w:r>
        <w:lastRenderedPageBreak/>
        <w:t xml:space="preserve">Figure </w:t>
      </w:r>
      <w:r>
        <w:rPr>
          <w:spacing w:val="-5"/>
        </w:rPr>
        <w:t>1.1</w:t>
      </w:r>
      <w:r>
        <w:tab/>
        <w:t>Closest</w:t>
      </w:r>
      <w:r>
        <w:rPr>
          <w:spacing w:val="-2"/>
        </w:rPr>
        <w:t xml:space="preserve"> </w:t>
      </w:r>
      <w:r>
        <w:t xml:space="preserve">Sensitive </w:t>
      </w:r>
      <w:r>
        <w:rPr>
          <w:spacing w:val="-2"/>
        </w:rPr>
        <w:t>Properties</w:t>
      </w:r>
      <w:bookmarkEnd w:id="10"/>
    </w:p>
    <w:p w14:paraId="0497BBC6" w14:textId="77777777" w:rsidR="00547361" w:rsidRDefault="00547361" w:rsidP="00547361">
      <w:pPr>
        <w:pStyle w:val="BodyText"/>
        <w:ind w:hanging="851"/>
        <w:rPr>
          <w:b/>
          <w:sz w:val="24"/>
        </w:rPr>
      </w:pPr>
      <w:r>
        <w:rPr>
          <w:noProof/>
        </w:rPr>
        <w:drawing>
          <wp:inline distT="0" distB="0" distL="0" distR="0" wp14:anchorId="2FFA45EE" wp14:editId="2F5980EC">
            <wp:extent cx="6835088" cy="4838700"/>
            <wp:effectExtent l="0" t="0" r="444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6812" cy="4847000"/>
                    </a:xfrm>
                    <a:prstGeom prst="rect">
                      <a:avLst/>
                    </a:prstGeom>
                    <a:noFill/>
                    <a:ln>
                      <a:noFill/>
                    </a:ln>
                  </pic:spPr>
                </pic:pic>
              </a:graphicData>
            </a:graphic>
          </wp:inline>
        </w:drawing>
      </w:r>
    </w:p>
    <w:p w14:paraId="4C0B4650" w14:textId="77777777" w:rsidR="00547361" w:rsidRDefault="00547361" w:rsidP="00547361">
      <w:pPr>
        <w:pStyle w:val="BodyText"/>
        <w:rPr>
          <w:b/>
          <w:sz w:val="24"/>
        </w:rPr>
      </w:pPr>
    </w:p>
    <w:p w14:paraId="67954B6B" w14:textId="77777777" w:rsidR="00547361" w:rsidRDefault="00547361" w:rsidP="00547361">
      <w:pPr>
        <w:pStyle w:val="Heading3"/>
        <w:tabs>
          <w:tab w:val="left" w:pos="1552"/>
        </w:tabs>
        <w:spacing w:before="1"/>
      </w:pPr>
      <w:bookmarkStart w:id="11" w:name="Table_1.1_Distances_to_Selected,_Represe"/>
      <w:bookmarkStart w:id="12" w:name="_Toc120268070"/>
      <w:bookmarkEnd w:id="11"/>
      <w:r>
        <w:rPr>
          <w:spacing w:val="-2"/>
        </w:rPr>
        <w:t>Table</w:t>
      </w:r>
      <w:r>
        <w:rPr>
          <w:spacing w:val="-9"/>
        </w:rPr>
        <w:t xml:space="preserve"> </w:t>
      </w:r>
      <w:r>
        <w:rPr>
          <w:spacing w:val="-5"/>
        </w:rPr>
        <w:t>1.1</w:t>
      </w:r>
      <w:r>
        <w:tab/>
        <w:t>Distances</w:t>
      </w:r>
      <w:r>
        <w:rPr>
          <w:spacing w:val="-3"/>
        </w:rPr>
        <w:t xml:space="preserve"> </w:t>
      </w:r>
      <w:r>
        <w:t>to</w:t>
      </w:r>
      <w:r>
        <w:rPr>
          <w:spacing w:val="-1"/>
        </w:rPr>
        <w:t xml:space="preserve"> </w:t>
      </w:r>
      <w:r>
        <w:t>Selected,</w:t>
      </w:r>
      <w:r>
        <w:rPr>
          <w:spacing w:val="-2"/>
        </w:rPr>
        <w:t xml:space="preserve"> </w:t>
      </w:r>
      <w:r>
        <w:t xml:space="preserve">Representative Sensitive </w:t>
      </w:r>
      <w:r>
        <w:rPr>
          <w:spacing w:val="-2"/>
        </w:rPr>
        <w:t>Locations</w:t>
      </w:r>
      <w:bookmarkEnd w:id="12"/>
    </w:p>
    <w:p w14:paraId="657B3856" w14:textId="77777777" w:rsidR="00547361" w:rsidRDefault="00547361" w:rsidP="00547361">
      <w:pPr>
        <w:pStyle w:val="BodyText"/>
        <w:spacing w:before="3"/>
        <w:rPr>
          <w:b/>
          <w:sz w:val="13"/>
        </w:rPr>
      </w:pPr>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18"/>
        <w:gridCol w:w="5528"/>
        <w:gridCol w:w="3544"/>
      </w:tblGrid>
      <w:tr w:rsidR="00547361" w14:paraId="39EF1A1D" w14:textId="77777777" w:rsidTr="00881802">
        <w:trPr>
          <w:trHeight w:val="570"/>
        </w:trPr>
        <w:tc>
          <w:tcPr>
            <w:tcW w:w="1418" w:type="dxa"/>
            <w:tcBorders>
              <w:bottom w:val="single" w:sz="18" w:space="0" w:color="000000"/>
            </w:tcBorders>
          </w:tcPr>
          <w:p w14:paraId="432D2DBC" w14:textId="77777777" w:rsidR="00547361" w:rsidRDefault="00547361" w:rsidP="00881802">
            <w:pPr>
              <w:pStyle w:val="TableParagraph"/>
              <w:spacing w:line="276" w:lineRule="auto"/>
              <w:rPr>
                <w:b/>
                <w:sz w:val="19"/>
              </w:rPr>
            </w:pPr>
          </w:p>
          <w:p w14:paraId="37404DC1" w14:textId="77777777" w:rsidR="00547361" w:rsidRDefault="00547361" w:rsidP="00881802">
            <w:pPr>
              <w:pStyle w:val="TableParagraph"/>
              <w:spacing w:line="276" w:lineRule="auto"/>
              <w:ind w:left="209" w:right="208"/>
              <w:jc w:val="center"/>
              <w:rPr>
                <w:b/>
                <w:sz w:val="20"/>
              </w:rPr>
            </w:pPr>
            <w:r>
              <w:rPr>
                <w:b/>
                <w:spacing w:val="-2"/>
                <w:sz w:val="20"/>
              </w:rPr>
              <w:t>Boundary</w:t>
            </w:r>
          </w:p>
        </w:tc>
        <w:tc>
          <w:tcPr>
            <w:tcW w:w="5528" w:type="dxa"/>
            <w:tcBorders>
              <w:bottom w:val="single" w:sz="18" w:space="0" w:color="000000"/>
            </w:tcBorders>
          </w:tcPr>
          <w:p w14:paraId="38F3B164" w14:textId="77777777" w:rsidR="00547361" w:rsidRDefault="00547361" w:rsidP="00881802">
            <w:pPr>
              <w:pStyle w:val="TableParagraph"/>
              <w:spacing w:line="276" w:lineRule="auto"/>
              <w:rPr>
                <w:b/>
                <w:sz w:val="19"/>
              </w:rPr>
            </w:pPr>
          </w:p>
          <w:p w14:paraId="77E91FB8" w14:textId="77777777" w:rsidR="00547361" w:rsidRDefault="00547361" w:rsidP="00881802">
            <w:pPr>
              <w:pStyle w:val="TableParagraph"/>
              <w:spacing w:line="276" w:lineRule="auto"/>
              <w:ind w:left="1516" w:right="1515"/>
              <w:jc w:val="center"/>
              <w:rPr>
                <w:b/>
                <w:sz w:val="20"/>
              </w:rPr>
            </w:pPr>
            <w:r>
              <w:rPr>
                <w:b/>
                <w:sz w:val="20"/>
              </w:rPr>
              <w:t xml:space="preserve">Closest </w:t>
            </w:r>
            <w:r>
              <w:rPr>
                <w:b/>
                <w:spacing w:val="-2"/>
                <w:sz w:val="20"/>
              </w:rPr>
              <w:t>Property</w:t>
            </w:r>
          </w:p>
        </w:tc>
        <w:tc>
          <w:tcPr>
            <w:tcW w:w="3544" w:type="dxa"/>
            <w:tcBorders>
              <w:bottom w:val="single" w:sz="18" w:space="0" w:color="000000"/>
            </w:tcBorders>
          </w:tcPr>
          <w:p w14:paraId="4572C03E" w14:textId="77777777" w:rsidR="00547361" w:rsidRDefault="00547361" w:rsidP="00881802">
            <w:pPr>
              <w:pStyle w:val="TableParagraph"/>
              <w:spacing w:line="276" w:lineRule="auto"/>
              <w:ind w:left="110" w:right="109"/>
              <w:jc w:val="center"/>
              <w:rPr>
                <w:b/>
                <w:sz w:val="20"/>
              </w:rPr>
            </w:pPr>
            <w:r>
              <w:rPr>
                <w:b/>
                <w:sz w:val="20"/>
              </w:rPr>
              <w:t xml:space="preserve">Approximate </w:t>
            </w:r>
            <w:r>
              <w:rPr>
                <w:b/>
                <w:spacing w:val="-2"/>
                <w:sz w:val="20"/>
              </w:rPr>
              <w:t>Distance</w:t>
            </w:r>
          </w:p>
          <w:p w14:paraId="5E45E1AA" w14:textId="77777777" w:rsidR="00547361" w:rsidRDefault="00547361" w:rsidP="00881802">
            <w:pPr>
              <w:pStyle w:val="TableParagraph"/>
              <w:spacing w:line="276" w:lineRule="auto"/>
              <w:ind w:left="110" w:right="96"/>
              <w:jc w:val="center"/>
              <w:rPr>
                <w:b/>
                <w:sz w:val="20"/>
              </w:rPr>
            </w:pPr>
            <w:r>
              <w:rPr>
                <w:b/>
                <w:sz w:val="20"/>
              </w:rPr>
              <w:t>to</w:t>
            </w:r>
            <w:r>
              <w:rPr>
                <w:b/>
                <w:spacing w:val="-14"/>
                <w:sz w:val="20"/>
              </w:rPr>
              <w:t xml:space="preserve"> </w:t>
            </w:r>
            <w:r>
              <w:rPr>
                <w:b/>
                <w:sz w:val="20"/>
              </w:rPr>
              <w:t>Cats and Dust Boundary (m)</w:t>
            </w:r>
          </w:p>
        </w:tc>
      </w:tr>
      <w:tr w:rsidR="00AE7345" w14:paraId="66D1EBC2" w14:textId="77777777" w:rsidTr="00881802">
        <w:trPr>
          <w:trHeight w:val="419"/>
        </w:trPr>
        <w:tc>
          <w:tcPr>
            <w:tcW w:w="1418" w:type="dxa"/>
            <w:tcBorders>
              <w:top w:val="single" w:sz="18" w:space="0" w:color="000000"/>
              <w:bottom w:val="single" w:sz="8" w:space="0" w:color="000000"/>
            </w:tcBorders>
          </w:tcPr>
          <w:p w14:paraId="648B789F" w14:textId="6FAA7B63" w:rsidR="00AE7345" w:rsidRDefault="00AE7345" w:rsidP="004C3C98">
            <w:pPr>
              <w:pStyle w:val="TableParagraph"/>
              <w:spacing w:before="81"/>
              <w:ind w:left="209" w:right="208"/>
              <w:jc w:val="center"/>
              <w:rPr>
                <w:spacing w:val="-4"/>
                <w:sz w:val="20"/>
              </w:rPr>
            </w:pPr>
            <w:r>
              <w:rPr>
                <w:spacing w:val="-4"/>
                <w:sz w:val="20"/>
              </w:rPr>
              <w:t>East</w:t>
            </w:r>
          </w:p>
        </w:tc>
        <w:tc>
          <w:tcPr>
            <w:tcW w:w="5528" w:type="dxa"/>
            <w:tcBorders>
              <w:top w:val="single" w:sz="18" w:space="0" w:color="000000"/>
              <w:bottom w:val="single" w:sz="8" w:space="0" w:color="000000"/>
            </w:tcBorders>
          </w:tcPr>
          <w:p w14:paraId="559F490C" w14:textId="7802F0DF" w:rsidR="00AE7345" w:rsidRPr="00AE7345" w:rsidRDefault="00AE7345" w:rsidP="004C3C98">
            <w:pPr>
              <w:pStyle w:val="TableParagraph"/>
              <w:spacing w:before="81"/>
              <w:ind w:left="1516" w:right="1515"/>
              <w:jc w:val="center"/>
              <w:rPr>
                <w:sz w:val="20"/>
                <w:szCs w:val="20"/>
              </w:rPr>
            </w:pPr>
            <w:r>
              <w:rPr>
                <w:sz w:val="20"/>
                <w:szCs w:val="20"/>
              </w:rPr>
              <w:t>Residential Properties</w:t>
            </w:r>
          </w:p>
        </w:tc>
        <w:tc>
          <w:tcPr>
            <w:tcW w:w="3544" w:type="dxa"/>
            <w:tcBorders>
              <w:top w:val="single" w:sz="18" w:space="0" w:color="000000"/>
              <w:bottom w:val="single" w:sz="8" w:space="0" w:color="000000"/>
            </w:tcBorders>
          </w:tcPr>
          <w:p w14:paraId="5AC230AB" w14:textId="5158A113" w:rsidR="00AE7345" w:rsidRDefault="00AE7345" w:rsidP="004C3C98">
            <w:pPr>
              <w:pStyle w:val="TableParagraph"/>
              <w:spacing w:before="81"/>
              <w:ind w:left="110" w:right="91"/>
              <w:jc w:val="center"/>
              <w:rPr>
                <w:spacing w:val="-5"/>
                <w:sz w:val="20"/>
              </w:rPr>
            </w:pPr>
            <w:r>
              <w:rPr>
                <w:spacing w:val="-5"/>
                <w:sz w:val="20"/>
              </w:rPr>
              <w:t>50</w:t>
            </w:r>
          </w:p>
        </w:tc>
      </w:tr>
      <w:tr w:rsidR="00AE7345" w14:paraId="75D441F8" w14:textId="77777777" w:rsidTr="00881802">
        <w:trPr>
          <w:trHeight w:val="419"/>
        </w:trPr>
        <w:tc>
          <w:tcPr>
            <w:tcW w:w="1418" w:type="dxa"/>
            <w:tcBorders>
              <w:top w:val="single" w:sz="8" w:space="0" w:color="000000"/>
              <w:bottom w:val="single" w:sz="8" w:space="0" w:color="000000"/>
            </w:tcBorders>
          </w:tcPr>
          <w:p w14:paraId="216F376E" w14:textId="09F44E7D" w:rsidR="00AE7345" w:rsidRDefault="00AE7345" w:rsidP="004C3C98">
            <w:pPr>
              <w:pStyle w:val="TableParagraph"/>
              <w:spacing w:before="81"/>
              <w:ind w:left="209" w:right="208"/>
              <w:jc w:val="center"/>
              <w:rPr>
                <w:spacing w:val="-4"/>
                <w:sz w:val="20"/>
              </w:rPr>
            </w:pPr>
            <w:r>
              <w:rPr>
                <w:spacing w:val="-4"/>
                <w:sz w:val="20"/>
              </w:rPr>
              <w:t>North/West</w:t>
            </w:r>
          </w:p>
        </w:tc>
        <w:tc>
          <w:tcPr>
            <w:tcW w:w="5528" w:type="dxa"/>
            <w:tcBorders>
              <w:top w:val="single" w:sz="8" w:space="0" w:color="000000"/>
              <w:bottom w:val="single" w:sz="8" w:space="0" w:color="000000"/>
            </w:tcBorders>
          </w:tcPr>
          <w:p w14:paraId="42AE35FA" w14:textId="2FB38AB6" w:rsidR="00AE7345" w:rsidRPr="00AE7345" w:rsidRDefault="00AE7345" w:rsidP="004C3C98">
            <w:pPr>
              <w:pStyle w:val="TableParagraph"/>
              <w:spacing w:before="81"/>
              <w:ind w:left="1516" w:right="1515"/>
              <w:jc w:val="center"/>
              <w:rPr>
                <w:sz w:val="20"/>
                <w:szCs w:val="20"/>
              </w:rPr>
            </w:pPr>
            <w:r>
              <w:rPr>
                <w:sz w:val="20"/>
                <w:szCs w:val="20"/>
              </w:rPr>
              <w:t>Other industrial operations</w:t>
            </w:r>
          </w:p>
        </w:tc>
        <w:tc>
          <w:tcPr>
            <w:tcW w:w="3544" w:type="dxa"/>
            <w:tcBorders>
              <w:top w:val="single" w:sz="8" w:space="0" w:color="000000"/>
              <w:bottom w:val="single" w:sz="8" w:space="0" w:color="000000"/>
            </w:tcBorders>
          </w:tcPr>
          <w:p w14:paraId="30598872" w14:textId="124D2A7A" w:rsidR="00AE7345" w:rsidRDefault="00AE7345" w:rsidP="004C3C98">
            <w:pPr>
              <w:pStyle w:val="TableParagraph"/>
              <w:spacing w:before="81"/>
              <w:ind w:left="110" w:right="91"/>
              <w:jc w:val="center"/>
              <w:rPr>
                <w:spacing w:val="-5"/>
                <w:sz w:val="20"/>
              </w:rPr>
            </w:pPr>
            <w:r>
              <w:rPr>
                <w:spacing w:val="-5"/>
                <w:sz w:val="20"/>
              </w:rPr>
              <w:t>0-</w:t>
            </w:r>
            <w:r w:rsidR="00881802">
              <w:rPr>
                <w:spacing w:val="-5"/>
                <w:sz w:val="20"/>
              </w:rPr>
              <w:t>180</w:t>
            </w:r>
          </w:p>
        </w:tc>
      </w:tr>
      <w:tr w:rsidR="00547361" w14:paraId="1D994279" w14:textId="77777777" w:rsidTr="00881802">
        <w:trPr>
          <w:trHeight w:val="419"/>
        </w:trPr>
        <w:tc>
          <w:tcPr>
            <w:tcW w:w="1418" w:type="dxa"/>
            <w:tcBorders>
              <w:top w:val="single" w:sz="8" w:space="0" w:color="000000"/>
            </w:tcBorders>
          </w:tcPr>
          <w:p w14:paraId="24C99ED5" w14:textId="77777777" w:rsidR="00547361" w:rsidRDefault="00547361" w:rsidP="004C3C98">
            <w:pPr>
              <w:pStyle w:val="TableParagraph"/>
              <w:spacing w:before="81"/>
              <w:ind w:left="209" w:right="208"/>
              <w:jc w:val="center"/>
              <w:rPr>
                <w:sz w:val="20"/>
              </w:rPr>
            </w:pPr>
            <w:r>
              <w:rPr>
                <w:spacing w:val="-4"/>
                <w:sz w:val="20"/>
              </w:rPr>
              <w:t>East</w:t>
            </w:r>
          </w:p>
        </w:tc>
        <w:tc>
          <w:tcPr>
            <w:tcW w:w="5528" w:type="dxa"/>
            <w:tcBorders>
              <w:top w:val="single" w:sz="8" w:space="0" w:color="000000"/>
            </w:tcBorders>
          </w:tcPr>
          <w:p w14:paraId="65DF121D" w14:textId="77777777" w:rsidR="00547361" w:rsidRPr="00AE7345" w:rsidRDefault="00547361" w:rsidP="004C3C98">
            <w:pPr>
              <w:pStyle w:val="TableParagraph"/>
              <w:spacing w:before="81"/>
              <w:ind w:left="1516" w:right="1515"/>
              <w:jc w:val="center"/>
              <w:rPr>
                <w:sz w:val="20"/>
                <w:szCs w:val="20"/>
              </w:rPr>
            </w:pPr>
            <w:r w:rsidRPr="00AE7345">
              <w:rPr>
                <w:sz w:val="20"/>
                <w:szCs w:val="20"/>
              </w:rPr>
              <w:t xml:space="preserve">Rainbow Day </w:t>
            </w:r>
            <w:r w:rsidRPr="00AE7345">
              <w:rPr>
                <w:spacing w:val="-2"/>
                <w:sz w:val="20"/>
                <w:szCs w:val="20"/>
              </w:rPr>
              <w:t>Nursery</w:t>
            </w:r>
          </w:p>
        </w:tc>
        <w:tc>
          <w:tcPr>
            <w:tcW w:w="3544" w:type="dxa"/>
            <w:tcBorders>
              <w:top w:val="single" w:sz="8" w:space="0" w:color="000000"/>
            </w:tcBorders>
          </w:tcPr>
          <w:p w14:paraId="39C6E057" w14:textId="77777777" w:rsidR="00547361" w:rsidRDefault="00547361" w:rsidP="004C3C98">
            <w:pPr>
              <w:pStyle w:val="TableParagraph"/>
              <w:spacing w:before="81"/>
              <w:ind w:left="110" w:right="91"/>
              <w:jc w:val="center"/>
              <w:rPr>
                <w:sz w:val="20"/>
              </w:rPr>
            </w:pPr>
            <w:r>
              <w:rPr>
                <w:spacing w:val="-5"/>
                <w:sz w:val="20"/>
              </w:rPr>
              <w:t>280</w:t>
            </w:r>
          </w:p>
        </w:tc>
      </w:tr>
      <w:tr w:rsidR="00AE7345" w14:paraId="75AC4CF8" w14:textId="77777777" w:rsidTr="00881802">
        <w:trPr>
          <w:trHeight w:val="431"/>
        </w:trPr>
        <w:tc>
          <w:tcPr>
            <w:tcW w:w="1418" w:type="dxa"/>
          </w:tcPr>
          <w:p w14:paraId="1B97DFC5" w14:textId="5D1A3182" w:rsidR="00AE7345" w:rsidRDefault="00AE7345" w:rsidP="00AE7345">
            <w:pPr>
              <w:pStyle w:val="TableParagraph"/>
              <w:spacing w:before="83"/>
              <w:ind w:left="209" w:right="208"/>
              <w:jc w:val="center"/>
              <w:rPr>
                <w:sz w:val="20"/>
              </w:rPr>
            </w:pPr>
            <w:r>
              <w:rPr>
                <w:spacing w:val="-2"/>
                <w:sz w:val="20"/>
              </w:rPr>
              <w:t>North</w:t>
            </w:r>
          </w:p>
        </w:tc>
        <w:tc>
          <w:tcPr>
            <w:tcW w:w="5528" w:type="dxa"/>
          </w:tcPr>
          <w:p w14:paraId="2C704ACE" w14:textId="50EA3AA4" w:rsidR="00AE7345" w:rsidRPr="00AE7345" w:rsidRDefault="00AE7345" w:rsidP="00AE7345">
            <w:pPr>
              <w:pStyle w:val="TableParagraph"/>
              <w:spacing w:before="83"/>
              <w:ind w:left="1516" w:right="1515"/>
              <w:jc w:val="center"/>
              <w:rPr>
                <w:sz w:val="20"/>
                <w:szCs w:val="20"/>
              </w:rPr>
            </w:pPr>
            <w:r w:rsidRPr="00AE7345">
              <w:rPr>
                <w:sz w:val="20"/>
                <w:szCs w:val="20"/>
              </w:rPr>
              <w:t>Little</w:t>
            </w:r>
            <w:r w:rsidRPr="00AE7345">
              <w:rPr>
                <w:spacing w:val="-12"/>
                <w:sz w:val="20"/>
                <w:szCs w:val="20"/>
              </w:rPr>
              <w:t xml:space="preserve"> </w:t>
            </w:r>
            <w:r w:rsidRPr="00AE7345">
              <w:rPr>
                <w:sz w:val="20"/>
                <w:szCs w:val="20"/>
              </w:rPr>
              <w:t xml:space="preserve">Acorns </w:t>
            </w:r>
            <w:r w:rsidRPr="00AE7345">
              <w:rPr>
                <w:spacing w:val="-2"/>
                <w:sz w:val="20"/>
                <w:szCs w:val="20"/>
              </w:rPr>
              <w:t>Nursery</w:t>
            </w:r>
          </w:p>
        </w:tc>
        <w:tc>
          <w:tcPr>
            <w:tcW w:w="3544" w:type="dxa"/>
          </w:tcPr>
          <w:p w14:paraId="6AF28A30" w14:textId="44D88D6E" w:rsidR="00AE7345" w:rsidRDefault="00AE7345" w:rsidP="00AE7345">
            <w:pPr>
              <w:pStyle w:val="TableParagraph"/>
              <w:spacing w:before="83"/>
              <w:ind w:left="110" w:right="91"/>
              <w:jc w:val="center"/>
              <w:rPr>
                <w:sz w:val="20"/>
              </w:rPr>
            </w:pPr>
            <w:r>
              <w:rPr>
                <w:spacing w:val="-5"/>
                <w:sz w:val="20"/>
              </w:rPr>
              <w:t>240</w:t>
            </w:r>
          </w:p>
        </w:tc>
      </w:tr>
      <w:tr w:rsidR="00AE7345" w14:paraId="55229DEA" w14:textId="77777777" w:rsidTr="00881802">
        <w:trPr>
          <w:trHeight w:val="431"/>
        </w:trPr>
        <w:tc>
          <w:tcPr>
            <w:tcW w:w="1418" w:type="dxa"/>
          </w:tcPr>
          <w:p w14:paraId="6E11B7E8" w14:textId="0933F581" w:rsidR="00AE7345" w:rsidRDefault="00AE7345" w:rsidP="00AE7345">
            <w:pPr>
              <w:pStyle w:val="TableParagraph"/>
              <w:spacing w:before="83"/>
              <w:ind w:left="209" w:right="208"/>
              <w:jc w:val="center"/>
              <w:rPr>
                <w:sz w:val="20"/>
              </w:rPr>
            </w:pPr>
            <w:r>
              <w:rPr>
                <w:spacing w:val="-4"/>
                <w:sz w:val="20"/>
              </w:rPr>
              <w:t>East</w:t>
            </w:r>
          </w:p>
        </w:tc>
        <w:tc>
          <w:tcPr>
            <w:tcW w:w="5528" w:type="dxa"/>
          </w:tcPr>
          <w:p w14:paraId="38C93C30" w14:textId="2F115A12" w:rsidR="00AE7345" w:rsidRPr="00AE7345" w:rsidRDefault="00AE7345" w:rsidP="00AE7345">
            <w:pPr>
              <w:pStyle w:val="TableParagraph"/>
              <w:spacing w:before="83"/>
              <w:jc w:val="center"/>
              <w:rPr>
                <w:sz w:val="20"/>
                <w:szCs w:val="20"/>
              </w:rPr>
            </w:pPr>
            <w:r w:rsidRPr="00AE7345">
              <w:rPr>
                <w:rFonts w:eastAsiaTheme="minorHAnsi"/>
                <w:sz w:val="20"/>
                <w:szCs w:val="20"/>
                <w:lang w:val="en-GB"/>
              </w:rPr>
              <w:t xml:space="preserve">Bishops Rawstorne </w:t>
            </w:r>
            <w:r w:rsidRPr="00AE7345">
              <w:rPr>
                <w:rFonts w:eastAsiaTheme="minorHAnsi"/>
                <w:sz w:val="20"/>
                <w:szCs w:val="20"/>
                <w:lang w:val="en-GB"/>
              </w:rPr>
              <w:t>C</w:t>
            </w:r>
            <w:r w:rsidRPr="00AE7345">
              <w:rPr>
                <w:rFonts w:eastAsiaTheme="minorHAnsi"/>
                <w:sz w:val="20"/>
                <w:szCs w:val="20"/>
                <w:lang w:val="en-GB"/>
              </w:rPr>
              <w:t xml:space="preserve">hurch of England Academy </w:t>
            </w:r>
          </w:p>
        </w:tc>
        <w:tc>
          <w:tcPr>
            <w:tcW w:w="3544" w:type="dxa"/>
          </w:tcPr>
          <w:p w14:paraId="1B16CF7D" w14:textId="3791519F" w:rsidR="00AE7345" w:rsidRDefault="00AE7345" w:rsidP="00AE7345">
            <w:pPr>
              <w:pStyle w:val="TableParagraph"/>
              <w:spacing w:before="83"/>
              <w:ind w:left="110" w:right="91"/>
              <w:jc w:val="center"/>
              <w:rPr>
                <w:sz w:val="20"/>
              </w:rPr>
            </w:pPr>
            <w:r>
              <w:rPr>
                <w:sz w:val="20"/>
              </w:rPr>
              <w:t>700</w:t>
            </w:r>
          </w:p>
        </w:tc>
      </w:tr>
      <w:tr w:rsidR="00AE7345" w14:paraId="7F4A06BE" w14:textId="77777777" w:rsidTr="00881802">
        <w:trPr>
          <w:trHeight w:val="431"/>
        </w:trPr>
        <w:tc>
          <w:tcPr>
            <w:tcW w:w="1418" w:type="dxa"/>
          </w:tcPr>
          <w:p w14:paraId="72B5B421" w14:textId="295DFFD3" w:rsidR="00AE7345" w:rsidRDefault="00AE7345" w:rsidP="00AE7345">
            <w:pPr>
              <w:pStyle w:val="TableParagraph"/>
              <w:spacing w:before="83"/>
              <w:ind w:left="209" w:right="208"/>
              <w:jc w:val="center"/>
              <w:rPr>
                <w:sz w:val="20"/>
              </w:rPr>
            </w:pPr>
            <w:r>
              <w:rPr>
                <w:spacing w:val="-4"/>
                <w:sz w:val="20"/>
              </w:rPr>
              <w:t>East</w:t>
            </w:r>
          </w:p>
        </w:tc>
        <w:tc>
          <w:tcPr>
            <w:tcW w:w="5528" w:type="dxa"/>
          </w:tcPr>
          <w:p w14:paraId="3FCC3E70" w14:textId="2141FFA8" w:rsidR="00AE7345" w:rsidRPr="00AE7345" w:rsidRDefault="00AE7345" w:rsidP="00AE7345">
            <w:pPr>
              <w:pStyle w:val="TableParagraph"/>
              <w:spacing w:before="83"/>
              <w:ind w:left="1516" w:hanging="1516"/>
              <w:jc w:val="center"/>
              <w:rPr>
                <w:sz w:val="20"/>
                <w:szCs w:val="20"/>
              </w:rPr>
            </w:pPr>
            <w:r w:rsidRPr="00AE7345">
              <w:rPr>
                <w:rFonts w:eastAsiaTheme="minorHAnsi"/>
                <w:sz w:val="20"/>
                <w:szCs w:val="20"/>
                <w:lang w:val="en-GB"/>
              </w:rPr>
              <w:t>Trinity and St Michael's Methodist Primary School</w:t>
            </w:r>
          </w:p>
        </w:tc>
        <w:tc>
          <w:tcPr>
            <w:tcW w:w="3544" w:type="dxa"/>
          </w:tcPr>
          <w:p w14:paraId="1984309F" w14:textId="0FC92B69" w:rsidR="00AE7345" w:rsidRDefault="00AE7345" w:rsidP="00AE7345">
            <w:pPr>
              <w:pStyle w:val="TableParagraph"/>
              <w:spacing w:before="83"/>
              <w:ind w:left="110" w:right="91"/>
              <w:jc w:val="center"/>
              <w:rPr>
                <w:sz w:val="20"/>
              </w:rPr>
            </w:pPr>
            <w:r>
              <w:rPr>
                <w:sz w:val="20"/>
              </w:rPr>
              <w:t>750</w:t>
            </w:r>
          </w:p>
        </w:tc>
      </w:tr>
      <w:tr w:rsidR="00AE7345" w14:paraId="7BE05E65" w14:textId="77777777" w:rsidTr="00881802">
        <w:trPr>
          <w:trHeight w:val="431"/>
        </w:trPr>
        <w:tc>
          <w:tcPr>
            <w:tcW w:w="1418" w:type="dxa"/>
          </w:tcPr>
          <w:p w14:paraId="56A541C5" w14:textId="162C10B4" w:rsidR="00AE7345" w:rsidRDefault="00AE7345" w:rsidP="00AE7345">
            <w:pPr>
              <w:pStyle w:val="TableParagraph"/>
              <w:spacing w:before="83"/>
              <w:ind w:left="209" w:right="208"/>
              <w:jc w:val="center"/>
              <w:rPr>
                <w:sz w:val="20"/>
              </w:rPr>
            </w:pPr>
            <w:r>
              <w:rPr>
                <w:spacing w:val="-4"/>
                <w:sz w:val="20"/>
              </w:rPr>
              <w:t>East</w:t>
            </w:r>
          </w:p>
        </w:tc>
        <w:tc>
          <w:tcPr>
            <w:tcW w:w="5528" w:type="dxa"/>
          </w:tcPr>
          <w:p w14:paraId="1CD90E51" w14:textId="2D1A2A70" w:rsidR="00AE7345" w:rsidRPr="00AE7345" w:rsidRDefault="00AE7345" w:rsidP="00AE7345">
            <w:pPr>
              <w:pStyle w:val="TableParagraph"/>
              <w:spacing w:before="83"/>
              <w:ind w:left="1516" w:hanging="1516"/>
              <w:jc w:val="center"/>
              <w:rPr>
                <w:sz w:val="20"/>
                <w:szCs w:val="20"/>
              </w:rPr>
            </w:pPr>
            <w:r w:rsidRPr="00AE7345">
              <w:rPr>
                <w:rFonts w:eastAsiaTheme="minorHAnsi"/>
                <w:sz w:val="20"/>
                <w:szCs w:val="20"/>
                <w:lang w:val="en-GB"/>
              </w:rPr>
              <w:t>Croston Park Care Home</w:t>
            </w:r>
          </w:p>
        </w:tc>
        <w:tc>
          <w:tcPr>
            <w:tcW w:w="3544" w:type="dxa"/>
          </w:tcPr>
          <w:p w14:paraId="4E06F48B" w14:textId="0CBFFDE5" w:rsidR="00AE7345" w:rsidRDefault="00AE7345" w:rsidP="00AE7345">
            <w:pPr>
              <w:pStyle w:val="TableParagraph"/>
              <w:spacing w:before="83"/>
              <w:ind w:left="110" w:right="91"/>
              <w:jc w:val="center"/>
              <w:rPr>
                <w:sz w:val="20"/>
              </w:rPr>
            </w:pPr>
            <w:r>
              <w:rPr>
                <w:sz w:val="20"/>
              </w:rPr>
              <w:t>813</w:t>
            </w:r>
          </w:p>
        </w:tc>
      </w:tr>
      <w:tr w:rsidR="00AE7345" w14:paraId="22C5FD36" w14:textId="77777777" w:rsidTr="00881802">
        <w:trPr>
          <w:trHeight w:val="431"/>
        </w:trPr>
        <w:tc>
          <w:tcPr>
            <w:tcW w:w="1418" w:type="dxa"/>
          </w:tcPr>
          <w:p w14:paraId="69924A17" w14:textId="33899512" w:rsidR="00AE7345" w:rsidRDefault="00AE7345" w:rsidP="00AE7345">
            <w:pPr>
              <w:pStyle w:val="TableParagraph"/>
              <w:spacing w:before="83"/>
              <w:ind w:left="209" w:right="208"/>
              <w:jc w:val="center"/>
              <w:rPr>
                <w:sz w:val="20"/>
              </w:rPr>
            </w:pPr>
            <w:r>
              <w:rPr>
                <w:spacing w:val="-4"/>
                <w:sz w:val="20"/>
              </w:rPr>
              <w:t>East</w:t>
            </w:r>
          </w:p>
        </w:tc>
        <w:tc>
          <w:tcPr>
            <w:tcW w:w="5528" w:type="dxa"/>
          </w:tcPr>
          <w:p w14:paraId="2C3148DF" w14:textId="5FDACB20" w:rsidR="00AE7345" w:rsidRPr="00AE7345" w:rsidRDefault="00AE7345" w:rsidP="00AE7345">
            <w:pPr>
              <w:pStyle w:val="TableParagraph"/>
              <w:spacing w:before="83"/>
              <w:ind w:left="1516" w:hanging="1516"/>
              <w:jc w:val="center"/>
              <w:rPr>
                <w:sz w:val="20"/>
                <w:szCs w:val="20"/>
              </w:rPr>
            </w:pPr>
            <w:r w:rsidRPr="00AE7345">
              <w:rPr>
                <w:rFonts w:eastAsiaTheme="minorHAnsi"/>
                <w:sz w:val="20"/>
                <w:szCs w:val="20"/>
                <w:lang w:val="en-GB"/>
              </w:rPr>
              <w:t xml:space="preserve">Croston Medical Centre </w:t>
            </w:r>
          </w:p>
        </w:tc>
        <w:tc>
          <w:tcPr>
            <w:tcW w:w="3544" w:type="dxa"/>
          </w:tcPr>
          <w:p w14:paraId="79C557CB" w14:textId="2335652E" w:rsidR="00AE7345" w:rsidRDefault="00AE7345" w:rsidP="00AE7345">
            <w:pPr>
              <w:pStyle w:val="TableParagraph"/>
              <w:spacing w:before="83"/>
              <w:ind w:left="110" w:right="91"/>
              <w:jc w:val="center"/>
              <w:rPr>
                <w:sz w:val="20"/>
              </w:rPr>
            </w:pPr>
            <w:r>
              <w:rPr>
                <w:sz w:val="20"/>
              </w:rPr>
              <w:t>500</w:t>
            </w:r>
          </w:p>
        </w:tc>
      </w:tr>
      <w:tr w:rsidR="00AE7345" w14:paraId="11F58C5D" w14:textId="77777777" w:rsidTr="00881802">
        <w:trPr>
          <w:trHeight w:val="431"/>
        </w:trPr>
        <w:tc>
          <w:tcPr>
            <w:tcW w:w="1418" w:type="dxa"/>
          </w:tcPr>
          <w:p w14:paraId="764AB251" w14:textId="4028988C" w:rsidR="00AE7345" w:rsidRDefault="00AE7345" w:rsidP="00AE7345">
            <w:pPr>
              <w:pStyle w:val="TableParagraph"/>
              <w:spacing w:before="83"/>
              <w:ind w:left="209" w:right="208"/>
              <w:jc w:val="center"/>
              <w:rPr>
                <w:sz w:val="20"/>
              </w:rPr>
            </w:pPr>
            <w:r>
              <w:rPr>
                <w:spacing w:val="-4"/>
                <w:sz w:val="20"/>
              </w:rPr>
              <w:t>East</w:t>
            </w:r>
          </w:p>
        </w:tc>
        <w:tc>
          <w:tcPr>
            <w:tcW w:w="5528" w:type="dxa"/>
          </w:tcPr>
          <w:p w14:paraId="2AA7B581" w14:textId="67AF6C8E" w:rsidR="00AE7345" w:rsidRPr="00AE7345" w:rsidRDefault="00AE7345" w:rsidP="00AE7345">
            <w:pPr>
              <w:pStyle w:val="TableParagraph"/>
              <w:spacing w:before="83"/>
              <w:ind w:left="1516" w:hanging="1516"/>
              <w:jc w:val="center"/>
              <w:rPr>
                <w:sz w:val="20"/>
                <w:szCs w:val="20"/>
              </w:rPr>
            </w:pPr>
            <w:r w:rsidRPr="00AE7345">
              <w:rPr>
                <w:rFonts w:eastAsiaTheme="minorHAnsi"/>
                <w:sz w:val="20"/>
                <w:szCs w:val="20"/>
                <w:lang w:val="en-GB"/>
              </w:rPr>
              <w:t>Croston Village Surgery</w:t>
            </w:r>
          </w:p>
        </w:tc>
        <w:tc>
          <w:tcPr>
            <w:tcW w:w="3544" w:type="dxa"/>
          </w:tcPr>
          <w:p w14:paraId="7EEAD4E0" w14:textId="2B90D053" w:rsidR="00AE7345" w:rsidRDefault="00AE7345" w:rsidP="00AE7345">
            <w:pPr>
              <w:pStyle w:val="TableParagraph"/>
              <w:spacing w:before="83"/>
              <w:ind w:left="110" w:right="91"/>
              <w:jc w:val="center"/>
              <w:rPr>
                <w:sz w:val="20"/>
              </w:rPr>
            </w:pPr>
            <w:r>
              <w:rPr>
                <w:sz w:val="20"/>
              </w:rPr>
              <w:t>617</w:t>
            </w:r>
          </w:p>
        </w:tc>
      </w:tr>
    </w:tbl>
    <w:p w14:paraId="3F20806C" w14:textId="77777777" w:rsidR="00881802" w:rsidRDefault="00881802" w:rsidP="00547361">
      <w:pPr>
        <w:pStyle w:val="Heading3"/>
        <w:tabs>
          <w:tab w:val="left" w:pos="1614"/>
        </w:tabs>
        <w:rPr>
          <w:spacing w:val="-2"/>
        </w:rPr>
      </w:pPr>
      <w:bookmarkStart w:id="13" w:name="Table_1.2___Other_Dust/Particulate_Emitt"/>
      <w:bookmarkEnd w:id="13"/>
    </w:p>
    <w:p w14:paraId="3909FE3C" w14:textId="77777777" w:rsidR="00881802" w:rsidRDefault="00881802" w:rsidP="00481715">
      <w:pPr>
        <w:pStyle w:val="Heading1"/>
        <w:numPr>
          <w:ilvl w:val="0"/>
          <w:numId w:val="10"/>
        </w:numPr>
        <w:tabs>
          <w:tab w:val="left" w:pos="832"/>
          <w:tab w:val="left" w:pos="833"/>
        </w:tabs>
        <w:spacing w:before="72"/>
      </w:pPr>
      <w:bookmarkStart w:id="14" w:name="_Toc120268071"/>
      <w:r>
        <w:t>Operations</w:t>
      </w:r>
      <w:r>
        <w:rPr>
          <w:spacing w:val="-1"/>
        </w:rPr>
        <w:t xml:space="preserve"> </w:t>
      </w:r>
      <w:r>
        <w:t>at</w:t>
      </w:r>
      <w:r>
        <w:rPr>
          <w:spacing w:val="-2"/>
        </w:rPr>
        <w:t xml:space="preserve"> </w:t>
      </w:r>
      <w:r>
        <w:t>UNIT</w:t>
      </w:r>
      <w:r>
        <w:rPr>
          <w:spacing w:val="-2"/>
        </w:rPr>
        <w:t xml:space="preserve"> </w:t>
      </w:r>
      <w:r>
        <w:t>12,</w:t>
      </w:r>
      <w:r>
        <w:rPr>
          <w:spacing w:val="-2"/>
        </w:rPr>
        <w:t xml:space="preserve"> </w:t>
      </w:r>
      <w:r>
        <w:t>TWIN</w:t>
      </w:r>
      <w:r>
        <w:rPr>
          <w:spacing w:val="-1"/>
        </w:rPr>
        <w:t xml:space="preserve"> </w:t>
      </w:r>
      <w:r>
        <w:t>LAKES</w:t>
      </w:r>
      <w:r>
        <w:rPr>
          <w:spacing w:val="-1"/>
        </w:rPr>
        <w:t xml:space="preserve"> </w:t>
      </w:r>
      <w:r>
        <w:t>IND</w:t>
      </w:r>
      <w:r>
        <w:rPr>
          <w:spacing w:val="-1"/>
        </w:rPr>
        <w:t xml:space="preserve"> </w:t>
      </w:r>
      <w:r>
        <w:rPr>
          <w:spacing w:val="-5"/>
        </w:rPr>
        <w:t>EST</w:t>
      </w:r>
      <w:bookmarkEnd w:id="14"/>
    </w:p>
    <w:p w14:paraId="4BA91979" w14:textId="77777777" w:rsidR="00481715" w:rsidRPr="00481715" w:rsidRDefault="00481715" w:rsidP="00481715">
      <w:pPr>
        <w:pStyle w:val="ListParagraph"/>
        <w:numPr>
          <w:ilvl w:val="0"/>
          <w:numId w:val="11"/>
        </w:numPr>
        <w:tabs>
          <w:tab w:val="left" w:pos="832"/>
          <w:tab w:val="left" w:pos="833"/>
        </w:tabs>
        <w:spacing w:before="186"/>
        <w:outlineLvl w:val="1"/>
        <w:rPr>
          <w:b/>
          <w:bCs/>
          <w:vanish/>
          <w:sz w:val="26"/>
          <w:szCs w:val="26"/>
        </w:rPr>
      </w:pPr>
      <w:bookmarkStart w:id="15" w:name="2.1__Waste_Deliveries_to_RF_Recycling"/>
      <w:bookmarkStart w:id="16" w:name="_Toc120268035"/>
      <w:bookmarkStart w:id="17" w:name="_Toc120268072"/>
      <w:bookmarkEnd w:id="15"/>
      <w:bookmarkEnd w:id="16"/>
      <w:bookmarkEnd w:id="17"/>
    </w:p>
    <w:p w14:paraId="74725915" w14:textId="77777777" w:rsidR="00481715" w:rsidRPr="00481715" w:rsidRDefault="00481715" w:rsidP="00481715">
      <w:pPr>
        <w:pStyle w:val="ListParagraph"/>
        <w:numPr>
          <w:ilvl w:val="0"/>
          <w:numId w:val="11"/>
        </w:numPr>
        <w:tabs>
          <w:tab w:val="left" w:pos="832"/>
          <w:tab w:val="left" w:pos="833"/>
        </w:tabs>
        <w:spacing w:before="186"/>
        <w:outlineLvl w:val="1"/>
        <w:rPr>
          <w:b/>
          <w:bCs/>
          <w:vanish/>
          <w:sz w:val="26"/>
          <w:szCs w:val="26"/>
        </w:rPr>
      </w:pPr>
      <w:bookmarkStart w:id="18" w:name="_Toc120268036"/>
      <w:bookmarkStart w:id="19" w:name="_Toc120268073"/>
      <w:bookmarkEnd w:id="18"/>
      <w:bookmarkEnd w:id="19"/>
    </w:p>
    <w:p w14:paraId="4F6B0968" w14:textId="31430DBA" w:rsidR="00881802" w:rsidRDefault="00881802" w:rsidP="00481715">
      <w:pPr>
        <w:pStyle w:val="Heading2"/>
        <w:numPr>
          <w:ilvl w:val="1"/>
          <w:numId w:val="11"/>
        </w:numPr>
        <w:tabs>
          <w:tab w:val="left" w:pos="832"/>
          <w:tab w:val="left" w:pos="833"/>
        </w:tabs>
      </w:pPr>
      <w:bookmarkStart w:id="20" w:name="_Toc120268074"/>
      <w:r>
        <w:t>Waste</w:t>
      </w:r>
      <w:r>
        <w:rPr>
          <w:spacing w:val="-3"/>
        </w:rPr>
        <w:t xml:space="preserve"> </w:t>
      </w:r>
      <w:r>
        <w:t>Deliveries</w:t>
      </w:r>
      <w:r>
        <w:rPr>
          <w:spacing w:val="-3"/>
        </w:rPr>
        <w:t xml:space="preserve"> </w:t>
      </w:r>
      <w:r>
        <w:t>to</w:t>
      </w:r>
      <w:r>
        <w:rPr>
          <w:spacing w:val="-3"/>
        </w:rPr>
        <w:t xml:space="preserve"> </w:t>
      </w:r>
      <w:r>
        <w:t>RF</w:t>
      </w:r>
      <w:r>
        <w:rPr>
          <w:spacing w:val="-3"/>
        </w:rPr>
        <w:t xml:space="preserve"> </w:t>
      </w:r>
      <w:r>
        <w:rPr>
          <w:spacing w:val="-2"/>
        </w:rPr>
        <w:t>Recycling</w:t>
      </w:r>
      <w:bookmarkEnd w:id="20"/>
    </w:p>
    <w:p w14:paraId="5854AACE" w14:textId="77777777" w:rsidR="00881802" w:rsidRDefault="00881802" w:rsidP="00881802">
      <w:pPr>
        <w:pStyle w:val="BodyText"/>
        <w:spacing w:before="9"/>
        <w:rPr>
          <w:b/>
          <w:sz w:val="41"/>
        </w:rPr>
      </w:pPr>
    </w:p>
    <w:p w14:paraId="43297A60" w14:textId="77777777" w:rsidR="00881802" w:rsidRDefault="00881802" w:rsidP="00881802">
      <w:pPr>
        <w:pStyle w:val="BodyText"/>
        <w:spacing w:before="1" w:line="256" w:lineRule="auto"/>
        <w:ind w:left="165" w:right="163" w:hanging="10"/>
        <w:jc w:val="both"/>
      </w:pPr>
      <w:r>
        <w:t xml:space="preserve">All waste is delivered to site in containers, using either </w:t>
      </w:r>
      <w:proofErr w:type="gramStart"/>
      <w:r>
        <w:t>7.5 ton</w:t>
      </w:r>
      <w:proofErr w:type="gramEnd"/>
      <w:r>
        <w:t xml:space="preserve"> curtain side vehicles or 3.5 ton light commercial vans. No waste is openly transported. Containers are steel cage or solid surface type.</w:t>
      </w:r>
    </w:p>
    <w:p w14:paraId="2948910A" w14:textId="77777777" w:rsidR="00881802" w:rsidRDefault="00881802" w:rsidP="00881802">
      <w:pPr>
        <w:pStyle w:val="BodyText"/>
        <w:spacing w:before="6"/>
        <w:rPr>
          <w:sz w:val="17"/>
        </w:rPr>
      </w:pPr>
    </w:p>
    <w:p w14:paraId="5FF0F024" w14:textId="77777777" w:rsidR="00881802" w:rsidRDefault="00881802" w:rsidP="00881802">
      <w:pPr>
        <w:pStyle w:val="BodyText"/>
        <w:spacing w:before="1" w:line="264" w:lineRule="auto"/>
        <w:ind w:left="180" w:right="163" w:hanging="10"/>
        <w:jc w:val="both"/>
      </w:pPr>
      <w:r>
        <w:t>Waste automotive catalysts are delivered to site, still within the exhaust system and not open to agitation</w:t>
      </w:r>
      <w:r>
        <w:rPr>
          <w:spacing w:val="-1"/>
        </w:rPr>
        <w:t xml:space="preserve"> </w:t>
      </w:r>
      <w:r>
        <w:t>or</w:t>
      </w:r>
      <w:r>
        <w:rPr>
          <w:spacing w:val="-1"/>
        </w:rPr>
        <w:t xml:space="preserve"> </w:t>
      </w:r>
      <w:r>
        <w:t>any</w:t>
      </w:r>
      <w:r>
        <w:rPr>
          <w:spacing w:val="-1"/>
        </w:rPr>
        <w:t xml:space="preserve"> </w:t>
      </w:r>
      <w:r>
        <w:t>form</w:t>
      </w:r>
      <w:r>
        <w:rPr>
          <w:spacing w:val="-1"/>
        </w:rPr>
        <w:t xml:space="preserve"> </w:t>
      </w:r>
      <w:r>
        <w:t>of</w:t>
      </w:r>
      <w:r>
        <w:rPr>
          <w:spacing w:val="-1"/>
        </w:rPr>
        <w:t xml:space="preserve"> </w:t>
      </w:r>
      <w:r>
        <w:t>activity</w:t>
      </w:r>
      <w:r>
        <w:rPr>
          <w:spacing w:val="-1"/>
        </w:rPr>
        <w:t xml:space="preserve"> </w:t>
      </w:r>
      <w:r>
        <w:t>which</w:t>
      </w:r>
      <w:r>
        <w:rPr>
          <w:spacing w:val="-1"/>
        </w:rPr>
        <w:t xml:space="preserve"> </w:t>
      </w:r>
      <w:r>
        <w:t>could</w:t>
      </w:r>
      <w:r>
        <w:rPr>
          <w:spacing w:val="-1"/>
        </w:rPr>
        <w:t xml:space="preserve"> </w:t>
      </w:r>
      <w:r>
        <w:t>cause</w:t>
      </w:r>
      <w:r>
        <w:rPr>
          <w:spacing w:val="-1"/>
        </w:rPr>
        <w:t xml:space="preserve"> </w:t>
      </w:r>
      <w:r>
        <w:t>deconstruction</w:t>
      </w:r>
      <w:r>
        <w:rPr>
          <w:spacing w:val="-1"/>
        </w:rPr>
        <w:t xml:space="preserve"> </w:t>
      </w:r>
      <w:r>
        <w:t>of</w:t>
      </w:r>
      <w:r>
        <w:rPr>
          <w:spacing w:val="-1"/>
        </w:rPr>
        <w:t xml:space="preserve"> </w:t>
      </w:r>
      <w:r>
        <w:t>the</w:t>
      </w:r>
      <w:r>
        <w:rPr>
          <w:spacing w:val="-1"/>
        </w:rPr>
        <w:t xml:space="preserve"> </w:t>
      </w:r>
      <w:r>
        <w:t>units.</w:t>
      </w:r>
      <w:r>
        <w:rPr>
          <w:spacing w:val="-1"/>
        </w:rPr>
        <w:t xml:space="preserve"> </w:t>
      </w:r>
      <w:r>
        <w:t>If</w:t>
      </w:r>
      <w:r>
        <w:rPr>
          <w:spacing w:val="-1"/>
        </w:rPr>
        <w:t xml:space="preserve"> </w:t>
      </w:r>
      <w:r>
        <w:t>broken</w:t>
      </w:r>
      <w:r>
        <w:rPr>
          <w:spacing w:val="-1"/>
        </w:rPr>
        <w:t xml:space="preserve"> </w:t>
      </w:r>
      <w:r>
        <w:t>units</w:t>
      </w:r>
      <w:r>
        <w:rPr>
          <w:spacing w:val="-1"/>
        </w:rPr>
        <w:t xml:space="preserve"> </w:t>
      </w:r>
      <w:r>
        <w:t>are</w:t>
      </w:r>
      <w:r>
        <w:rPr>
          <w:spacing w:val="-1"/>
        </w:rPr>
        <w:t xml:space="preserve"> </w:t>
      </w:r>
      <w:r>
        <w:t>to be transported these are in sealed solid containers to prevent loss of value through material escaping, which includes fine particulate matter.</w:t>
      </w:r>
    </w:p>
    <w:p w14:paraId="3939882B" w14:textId="77777777" w:rsidR="00881802" w:rsidRDefault="00881802" w:rsidP="00881802">
      <w:pPr>
        <w:pStyle w:val="BodyText"/>
        <w:spacing w:before="195" w:line="256" w:lineRule="auto"/>
        <w:ind w:left="165" w:right="163" w:hanging="10"/>
        <w:jc w:val="both"/>
      </w:pPr>
      <w:r>
        <w:t xml:space="preserve">All waste delivered is accompanied by a waste transfer note, which is then </w:t>
      </w:r>
      <w:proofErr w:type="gramStart"/>
      <w:r>
        <w:t>recorded</w:t>
      </w:r>
      <w:proofErr w:type="gramEnd"/>
      <w:r>
        <w:t xml:space="preserve"> and the delivery matched to details before acceptance.</w:t>
      </w:r>
    </w:p>
    <w:p w14:paraId="6F29B375" w14:textId="77777777" w:rsidR="00881802" w:rsidRDefault="00881802" w:rsidP="00881802">
      <w:pPr>
        <w:pStyle w:val="BodyText"/>
        <w:spacing w:before="6"/>
        <w:rPr>
          <w:sz w:val="17"/>
        </w:rPr>
      </w:pPr>
    </w:p>
    <w:p w14:paraId="2DD6878A" w14:textId="77777777" w:rsidR="00881802" w:rsidRDefault="00881802" w:rsidP="00881802">
      <w:pPr>
        <w:pStyle w:val="BodyText"/>
        <w:spacing w:before="1" w:line="259" w:lineRule="auto"/>
        <w:ind w:left="170" w:right="163"/>
        <w:jc w:val="both"/>
      </w:pPr>
      <w:r>
        <w:t>Customers</w:t>
      </w:r>
      <w:r>
        <w:rPr>
          <w:spacing w:val="-1"/>
        </w:rPr>
        <w:t xml:space="preserve"> </w:t>
      </w:r>
      <w:r>
        <w:t>do</w:t>
      </w:r>
      <w:r>
        <w:rPr>
          <w:spacing w:val="-1"/>
        </w:rPr>
        <w:t xml:space="preserve"> </w:t>
      </w:r>
      <w:r>
        <w:t>not</w:t>
      </w:r>
      <w:r>
        <w:rPr>
          <w:spacing w:val="-1"/>
        </w:rPr>
        <w:t xml:space="preserve"> </w:t>
      </w:r>
      <w:r>
        <w:t>require</w:t>
      </w:r>
      <w:r>
        <w:rPr>
          <w:spacing w:val="-1"/>
        </w:rPr>
        <w:t xml:space="preserve"> </w:t>
      </w:r>
      <w:r>
        <w:t>any</w:t>
      </w:r>
      <w:r>
        <w:rPr>
          <w:spacing w:val="-1"/>
        </w:rPr>
        <w:t xml:space="preserve"> </w:t>
      </w:r>
      <w:r>
        <w:t>information</w:t>
      </w:r>
      <w:r>
        <w:rPr>
          <w:spacing w:val="-1"/>
        </w:rPr>
        <w:t xml:space="preserve"> </w:t>
      </w:r>
      <w:r>
        <w:t>regarding</w:t>
      </w:r>
      <w:r>
        <w:rPr>
          <w:spacing w:val="-1"/>
        </w:rPr>
        <w:t xml:space="preserve"> </w:t>
      </w:r>
      <w:r>
        <w:t>dust</w:t>
      </w:r>
      <w:r>
        <w:rPr>
          <w:spacing w:val="-1"/>
        </w:rPr>
        <w:t xml:space="preserve"> </w:t>
      </w:r>
      <w:r>
        <w:t>as</w:t>
      </w:r>
      <w:r>
        <w:rPr>
          <w:spacing w:val="-1"/>
        </w:rPr>
        <w:t xml:space="preserve"> </w:t>
      </w:r>
      <w:r>
        <w:t>no</w:t>
      </w:r>
      <w:r>
        <w:rPr>
          <w:spacing w:val="-1"/>
        </w:rPr>
        <w:t xml:space="preserve"> </w:t>
      </w:r>
      <w:r>
        <w:t>waste</w:t>
      </w:r>
      <w:r>
        <w:rPr>
          <w:spacing w:val="-1"/>
        </w:rPr>
        <w:t xml:space="preserve"> </w:t>
      </w:r>
      <w:r>
        <w:t>materials</w:t>
      </w:r>
      <w:r>
        <w:rPr>
          <w:spacing w:val="-1"/>
        </w:rPr>
        <w:t xml:space="preserve"> </w:t>
      </w:r>
      <w:r>
        <w:t>are</w:t>
      </w:r>
      <w:r>
        <w:rPr>
          <w:spacing w:val="-1"/>
        </w:rPr>
        <w:t xml:space="preserve"> </w:t>
      </w:r>
      <w:r>
        <w:t>permitted</w:t>
      </w:r>
      <w:r>
        <w:rPr>
          <w:spacing w:val="-1"/>
        </w:rPr>
        <w:t xml:space="preserve"> </w:t>
      </w:r>
      <w:r>
        <w:t>to</w:t>
      </w:r>
      <w:r>
        <w:rPr>
          <w:spacing w:val="-1"/>
        </w:rPr>
        <w:t xml:space="preserve"> </w:t>
      </w:r>
      <w:r>
        <w:t>be shipped unless fully sealed.</w:t>
      </w:r>
    </w:p>
    <w:p w14:paraId="1A1A92AD" w14:textId="77777777" w:rsidR="00881802" w:rsidRDefault="00881802" w:rsidP="00881802">
      <w:pPr>
        <w:pStyle w:val="BodyText"/>
        <w:spacing w:before="3"/>
        <w:rPr>
          <w:sz w:val="19"/>
        </w:rPr>
      </w:pPr>
    </w:p>
    <w:p w14:paraId="0879ACA6" w14:textId="77777777" w:rsidR="00881802" w:rsidRDefault="00881802" w:rsidP="00881802">
      <w:pPr>
        <w:pStyle w:val="Heading2"/>
        <w:numPr>
          <w:ilvl w:val="1"/>
          <w:numId w:val="11"/>
        </w:numPr>
        <w:tabs>
          <w:tab w:val="left" w:pos="832"/>
          <w:tab w:val="left" w:pos="833"/>
        </w:tabs>
        <w:spacing w:before="1"/>
        <w:ind w:hanging="678"/>
      </w:pPr>
      <w:bookmarkStart w:id="21" w:name="_Toc120268075"/>
      <w:r>
        <w:t>Overview</w:t>
      </w:r>
      <w:r>
        <w:rPr>
          <w:spacing w:val="-6"/>
        </w:rPr>
        <w:t xml:space="preserve"> </w:t>
      </w:r>
      <w:r>
        <w:t>of</w:t>
      </w:r>
      <w:r>
        <w:rPr>
          <w:spacing w:val="-3"/>
        </w:rPr>
        <w:t xml:space="preserve"> </w:t>
      </w:r>
      <w:r>
        <w:t>Waste</w:t>
      </w:r>
      <w:r>
        <w:rPr>
          <w:spacing w:val="-3"/>
        </w:rPr>
        <w:t xml:space="preserve"> </w:t>
      </w:r>
      <w:r>
        <w:t>Processing</w:t>
      </w:r>
      <w:r>
        <w:rPr>
          <w:spacing w:val="-4"/>
        </w:rPr>
        <w:t xml:space="preserve"> </w:t>
      </w:r>
      <w:r>
        <w:t>and</w:t>
      </w:r>
      <w:r>
        <w:rPr>
          <w:spacing w:val="-3"/>
        </w:rPr>
        <w:t xml:space="preserve"> </w:t>
      </w:r>
      <w:r>
        <w:t>Dust</w:t>
      </w:r>
      <w:r>
        <w:rPr>
          <w:spacing w:val="-3"/>
        </w:rPr>
        <w:t xml:space="preserve"> </w:t>
      </w:r>
      <w:r>
        <w:rPr>
          <w:spacing w:val="-2"/>
        </w:rPr>
        <w:t>Controls</w:t>
      </w:r>
      <w:bookmarkEnd w:id="21"/>
    </w:p>
    <w:p w14:paraId="3EE11FD1" w14:textId="77777777" w:rsidR="00881802" w:rsidRDefault="00881802" w:rsidP="00881802">
      <w:pPr>
        <w:pStyle w:val="BodyText"/>
        <w:spacing w:before="6"/>
        <w:rPr>
          <w:b/>
          <w:sz w:val="29"/>
        </w:rPr>
      </w:pPr>
    </w:p>
    <w:p w14:paraId="5D8E61A7" w14:textId="77777777" w:rsidR="00881802" w:rsidRDefault="00881802" w:rsidP="00881802">
      <w:pPr>
        <w:pStyle w:val="Heading3"/>
        <w:spacing w:before="1"/>
        <w:jc w:val="both"/>
      </w:pPr>
      <w:bookmarkStart w:id="22" w:name="_Toc120268076"/>
      <w:r>
        <w:t>Table</w:t>
      </w:r>
      <w:r>
        <w:rPr>
          <w:spacing w:val="-3"/>
        </w:rPr>
        <w:t xml:space="preserve"> </w:t>
      </w:r>
      <w:r>
        <w:t>2.1</w:t>
      </w:r>
      <w:r>
        <w:rPr>
          <w:spacing w:val="56"/>
        </w:rPr>
        <w:t xml:space="preserve"> </w:t>
      </w:r>
      <w:r>
        <w:t>Typical</w:t>
      </w:r>
      <w:r>
        <w:rPr>
          <w:spacing w:val="54"/>
        </w:rPr>
        <w:t xml:space="preserve"> </w:t>
      </w:r>
      <w:r>
        <w:t>waste</w:t>
      </w:r>
      <w:r>
        <w:rPr>
          <w:spacing w:val="-3"/>
        </w:rPr>
        <w:t xml:space="preserve"> </w:t>
      </w:r>
      <w:r>
        <w:t>types</w:t>
      </w:r>
      <w:r>
        <w:rPr>
          <w:spacing w:val="-2"/>
        </w:rPr>
        <w:t xml:space="preserve"> </w:t>
      </w:r>
      <w:r>
        <w:t>brought</w:t>
      </w:r>
      <w:r>
        <w:rPr>
          <w:spacing w:val="-4"/>
        </w:rPr>
        <w:t xml:space="preserve"> </w:t>
      </w:r>
      <w:r>
        <w:t>to</w:t>
      </w:r>
      <w:r>
        <w:rPr>
          <w:spacing w:val="-4"/>
        </w:rPr>
        <w:t xml:space="preserve"> </w:t>
      </w:r>
      <w:r>
        <w:t>12</w:t>
      </w:r>
      <w:r>
        <w:rPr>
          <w:spacing w:val="-2"/>
        </w:rPr>
        <w:t xml:space="preserve"> </w:t>
      </w:r>
      <w:r>
        <w:t>TWIN</w:t>
      </w:r>
      <w:r>
        <w:rPr>
          <w:spacing w:val="-3"/>
        </w:rPr>
        <w:t xml:space="preserve"> </w:t>
      </w:r>
      <w:r>
        <w:t>LAKES</w:t>
      </w:r>
      <w:r>
        <w:rPr>
          <w:spacing w:val="-3"/>
        </w:rPr>
        <w:t xml:space="preserve"> </w:t>
      </w:r>
      <w:r>
        <w:t>IND</w:t>
      </w:r>
      <w:r>
        <w:rPr>
          <w:spacing w:val="-2"/>
        </w:rPr>
        <w:t xml:space="preserve"> </w:t>
      </w:r>
      <w:r>
        <w:rPr>
          <w:spacing w:val="-5"/>
        </w:rPr>
        <w:t>EST</w:t>
      </w:r>
      <w:bookmarkEnd w:id="22"/>
    </w:p>
    <w:p w14:paraId="3A451D82" w14:textId="77777777" w:rsidR="00881802" w:rsidRDefault="00881802" w:rsidP="00881802">
      <w:pPr>
        <w:pStyle w:val="BodyText"/>
        <w:spacing w:before="3"/>
        <w:rPr>
          <w:b/>
          <w:sz w:val="13"/>
        </w:rPr>
      </w:pPr>
    </w:p>
    <w:tbl>
      <w:tblPr>
        <w:tblW w:w="0" w:type="auto"/>
        <w:tblInd w:w="1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66"/>
        <w:gridCol w:w="2016"/>
        <w:gridCol w:w="1007"/>
        <w:gridCol w:w="1153"/>
        <w:gridCol w:w="1138"/>
        <w:gridCol w:w="1106"/>
        <w:gridCol w:w="1256"/>
      </w:tblGrid>
      <w:tr w:rsidR="00881802" w14:paraId="59B78838" w14:textId="77777777" w:rsidTr="004C3C98">
        <w:trPr>
          <w:trHeight w:val="832"/>
        </w:trPr>
        <w:tc>
          <w:tcPr>
            <w:tcW w:w="1166" w:type="dxa"/>
            <w:vMerge w:val="restart"/>
            <w:shd w:val="clear" w:color="auto" w:fill="92D050"/>
          </w:tcPr>
          <w:p w14:paraId="0889D5E7" w14:textId="77777777" w:rsidR="00881802" w:rsidRDefault="00881802" w:rsidP="004C3C98">
            <w:pPr>
              <w:pStyle w:val="TableParagraph"/>
              <w:rPr>
                <w:b/>
                <w:sz w:val="18"/>
              </w:rPr>
            </w:pPr>
          </w:p>
          <w:p w14:paraId="2ADFB1F2" w14:textId="77777777" w:rsidR="00881802" w:rsidRDefault="00881802" w:rsidP="004C3C98">
            <w:pPr>
              <w:pStyle w:val="TableParagraph"/>
              <w:rPr>
                <w:b/>
                <w:sz w:val="18"/>
              </w:rPr>
            </w:pPr>
          </w:p>
          <w:p w14:paraId="62BA5F23" w14:textId="77777777" w:rsidR="00881802" w:rsidRDefault="00881802" w:rsidP="004C3C98">
            <w:pPr>
              <w:pStyle w:val="TableParagraph"/>
              <w:spacing w:before="6"/>
              <w:rPr>
                <w:b/>
                <w:sz w:val="20"/>
              </w:rPr>
            </w:pPr>
          </w:p>
          <w:p w14:paraId="22E0B3D5" w14:textId="77777777" w:rsidR="00881802" w:rsidRDefault="00881802" w:rsidP="004C3C98">
            <w:pPr>
              <w:pStyle w:val="TableParagraph"/>
              <w:spacing w:before="1"/>
              <w:ind w:left="197"/>
              <w:rPr>
                <w:b/>
                <w:sz w:val="16"/>
              </w:rPr>
            </w:pPr>
            <w:r>
              <w:rPr>
                <w:b/>
                <w:sz w:val="16"/>
              </w:rPr>
              <w:t>EWC</w:t>
            </w:r>
            <w:r>
              <w:rPr>
                <w:b/>
                <w:spacing w:val="-1"/>
                <w:sz w:val="16"/>
              </w:rPr>
              <w:t xml:space="preserve"> </w:t>
            </w:r>
            <w:r>
              <w:rPr>
                <w:b/>
                <w:spacing w:val="-4"/>
                <w:sz w:val="16"/>
              </w:rPr>
              <w:t>Code</w:t>
            </w:r>
          </w:p>
        </w:tc>
        <w:tc>
          <w:tcPr>
            <w:tcW w:w="2016" w:type="dxa"/>
            <w:vMerge w:val="restart"/>
            <w:shd w:val="clear" w:color="auto" w:fill="92D050"/>
          </w:tcPr>
          <w:p w14:paraId="215FBE5C" w14:textId="77777777" w:rsidR="00881802" w:rsidRDefault="00881802" w:rsidP="004C3C98">
            <w:pPr>
              <w:pStyle w:val="TableParagraph"/>
              <w:rPr>
                <w:b/>
                <w:sz w:val="18"/>
              </w:rPr>
            </w:pPr>
          </w:p>
          <w:p w14:paraId="711689F0" w14:textId="77777777" w:rsidR="00881802" w:rsidRDefault="00881802" w:rsidP="004C3C98">
            <w:pPr>
              <w:pStyle w:val="TableParagraph"/>
              <w:rPr>
                <w:b/>
                <w:sz w:val="18"/>
              </w:rPr>
            </w:pPr>
          </w:p>
          <w:p w14:paraId="08B6B713" w14:textId="77777777" w:rsidR="00881802" w:rsidRDefault="00881802" w:rsidP="004C3C98">
            <w:pPr>
              <w:pStyle w:val="TableParagraph"/>
              <w:spacing w:before="6"/>
              <w:rPr>
                <w:b/>
                <w:sz w:val="20"/>
              </w:rPr>
            </w:pPr>
          </w:p>
          <w:p w14:paraId="649A032E" w14:textId="77777777" w:rsidR="00881802" w:rsidRDefault="00881802" w:rsidP="004C3C98">
            <w:pPr>
              <w:pStyle w:val="TableParagraph"/>
              <w:spacing w:before="1"/>
              <w:ind w:left="266"/>
              <w:rPr>
                <w:b/>
                <w:sz w:val="16"/>
              </w:rPr>
            </w:pPr>
            <w:r>
              <w:rPr>
                <w:b/>
                <w:sz w:val="16"/>
              </w:rPr>
              <w:t xml:space="preserve">Product </w:t>
            </w:r>
            <w:r>
              <w:rPr>
                <w:b/>
                <w:spacing w:val="-2"/>
                <w:sz w:val="16"/>
              </w:rPr>
              <w:t>Description</w:t>
            </w:r>
          </w:p>
        </w:tc>
        <w:tc>
          <w:tcPr>
            <w:tcW w:w="1007" w:type="dxa"/>
            <w:vMerge w:val="restart"/>
            <w:shd w:val="clear" w:color="auto" w:fill="92D050"/>
          </w:tcPr>
          <w:p w14:paraId="0378ED28" w14:textId="77777777" w:rsidR="00881802" w:rsidRDefault="00881802" w:rsidP="004C3C98">
            <w:pPr>
              <w:pStyle w:val="TableParagraph"/>
              <w:rPr>
                <w:b/>
                <w:sz w:val="18"/>
              </w:rPr>
            </w:pPr>
          </w:p>
          <w:p w14:paraId="512ECB28" w14:textId="77777777" w:rsidR="00881802" w:rsidRDefault="00881802" w:rsidP="004C3C98">
            <w:pPr>
              <w:pStyle w:val="TableParagraph"/>
              <w:spacing w:before="2"/>
              <w:rPr>
                <w:b/>
                <w:sz w:val="21"/>
              </w:rPr>
            </w:pPr>
          </w:p>
          <w:p w14:paraId="0B349D25" w14:textId="77777777" w:rsidR="00881802" w:rsidRDefault="00881802" w:rsidP="004C3C98">
            <w:pPr>
              <w:pStyle w:val="TableParagraph"/>
              <w:spacing w:line="264" w:lineRule="auto"/>
              <w:ind w:left="249" w:right="188"/>
              <w:jc w:val="center"/>
              <w:rPr>
                <w:b/>
                <w:sz w:val="16"/>
              </w:rPr>
            </w:pPr>
            <w:r>
              <w:rPr>
                <w:b/>
                <w:spacing w:val="-4"/>
                <w:sz w:val="16"/>
              </w:rPr>
              <w:t>Tonnes per week</w:t>
            </w:r>
          </w:p>
        </w:tc>
        <w:tc>
          <w:tcPr>
            <w:tcW w:w="4653" w:type="dxa"/>
            <w:gridSpan w:val="4"/>
            <w:shd w:val="clear" w:color="auto" w:fill="92D050"/>
          </w:tcPr>
          <w:p w14:paraId="7C7D3F39" w14:textId="77777777" w:rsidR="00881802" w:rsidRDefault="00881802" w:rsidP="004C3C98">
            <w:pPr>
              <w:pStyle w:val="TableParagraph"/>
              <w:rPr>
                <w:b/>
                <w:sz w:val="18"/>
              </w:rPr>
            </w:pPr>
          </w:p>
          <w:p w14:paraId="6BEF630B" w14:textId="77777777" w:rsidR="00881802" w:rsidRDefault="00881802" w:rsidP="004C3C98">
            <w:pPr>
              <w:pStyle w:val="TableParagraph"/>
              <w:spacing w:before="123"/>
              <w:ind w:left="799"/>
              <w:rPr>
                <w:b/>
                <w:sz w:val="16"/>
              </w:rPr>
            </w:pPr>
            <w:r>
              <w:rPr>
                <w:b/>
                <w:sz w:val="16"/>
              </w:rPr>
              <w:t>Destination</w:t>
            </w:r>
            <w:r>
              <w:rPr>
                <w:b/>
                <w:spacing w:val="-2"/>
                <w:sz w:val="16"/>
              </w:rPr>
              <w:t xml:space="preserve"> </w:t>
            </w:r>
            <w:r>
              <w:rPr>
                <w:b/>
                <w:sz w:val="16"/>
              </w:rPr>
              <w:t>within</w:t>
            </w:r>
            <w:r>
              <w:rPr>
                <w:b/>
                <w:spacing w:val="-2"/>
                <w:sz w:val="16"/>
              </w:rPr>
              <w:t xml:space="preserve"> </w:t>
            </w:r>
            <w:r>
              <w:rPr>
                <w:b/>
                <w:sz w:val="16"/>
              </w:rPr>
              <w:t>facility</w:t>
            </w:r>
            <w:r>
              <w:rPr>
                <w:b/>
                <w:spacing w:val="-1"/>
                <w:sz w:val="16"/>
              </w:rPr>
              <w:t xml:space="preserve"> </w:t>
            </w:r>
            <w:r>
              <w:rPr>
                <w:b/>
                <w:sz w:val="16"/>
              </w:rPr>
              <w:t>(see</w:t>
            </w:r>
            <w:r>
              <w:rPr>
                <w:b/>
                <w:spacing w:val="-1"/>
                <w:sz w:val="16"/>
              </w:rPr>
              <w:t xml:space="preserve"> </w:t>
            </w:r>
            <w:r>
              <w:rPr>
                <w:b/>
                <w:sz w:val="16"/>
              </w:rPr>
              <w:t xml:space="preserve">figure </w:t>
            </w:r>
            <w:r>
              <w:rPr>
                <w:b/>
                <w:spacing w:val="-4"/>
                <w:sz w:val="16"/>
              </w:rPr>
              <w:t>2.2)</w:t>
            </w:r>
          </w:p>
        </w:tc>
      </w:tr>
      <w:tr w:rsidR="00881802" w14:paraId="00959A04" w14:textId="77777777" w:rsidTr="004C3C98">
        <w:trPr>
          <w:trHeight w:val="633"/>
        </w:trPr>
        <w:tc>
          <w:tcPr>
            <w:tcW w:w="1166" w:type="dxa"/>
            <w:vMerge/>
            <w:tcBorders>
              <w:top w:val="nil"/>
            </w:tcBorders>
            <w:shd w:val="clear" w:color="auto" w:fill="92D050"/>
          </w:tcPr>
          <w:p w14:paraId="70F1A37C" w14:textId="77777777" w:rsidR="00881802" w:rsidRDefault="00881802" w:rsidP="004C3C98">
            <w:pPr>
              <w:rPr>
                <w:sz w:val="2"/>
                <w:szCs w:val="2"/>
              </w:rPr>
            </w:pPr>
          </w:p>
        </w:tc>
        <w:tc>
          <w:tcPr>
            <w:tcW w:w="2016" w:type="dxa"/>
            <w:vMerge/>
            <w:tcBorders>
              <w:top w:val="nil"/>
            </w:tcBorders>
            <w:shd w:val="clear" w:color="auto" w:fill="92D050"/>
          </w:tcPr>
          <w:p w14:paraId="0119AF68" w14:textId="77777777" w:rsidR="00881802" w:rsidRDefault="00881802" w:rsidP="004C3C98">
            <w:pPr>
              <w:rPr>
                <w:sz w:val="2"/>
                <w:szCs w:val="2"/>
              </w:rPr>
            </w:pPr>
          </w:p>
        </w:tc>
        <w:tc>
          <w:tcPr>
            <w:tcW w:w="1007" w:type="dxa"/>
            <w:vMerge/>
            <w:tcBorders>
              <w:top w:val="nil"/>
            </w:tcBorders>
            <w:shd w:val="clear" w:color="auto" w:fill="92D050"/>
          </w:tcPr>
          <w:p w14:paraId="516AD6DD" w14:textId="77777777" w:rsidR="00881802" w:rsidRDefault="00881802" w:rsidP="004C3C98">
            <w:pPr>
              <w:rPr>
                <w:sz w:val="2"/>
                <w:szCs w:val="2"/>
              </w:rPr>
            </w:pPr>
          </w:p>
        </w:tc>
        <w:tc>
          <w:tcPr>
            <w:tcW w:w="1153" w:type="dxa"/>
            <w:shd w:val="clear" w:color="auto" w:fill="92D050"/>
          </w:tcPr>
          <w:p w14:paraId="0AC1AAF7" w14:textId="77777777" w:rsidR="00881802" w:rsidRDefault="00881802" w:rsidP="004C3C98">
            <w:pPr>
              <w:pStyle w:val="TableParagraph"/>
              <w:rPr>
                <w:b/>
                <w:sz w:val="20"/>
              </w:rPr>
            </w:pPr>
          </w:p>
          <w:p w14:paraId="42C87A08" w14:textId="77777777" w:rsidR="00881802" w:rsidRDefault="00881802" w:rsidP="004C3C98">
            <w:pPr>
              <w:pStyle w:val="TableParagraph"/>
              <w:spacing w:before="1"/>
              <w:ind w:left="302"/>
              <w:rPr>
                <w:b/>
                <w:sz w:val="16"/>
              </w:rPr>
            </w:pPr>
            <w:r>
              <w:rPr>
                <w:b/>
                <w:spacing w:val="-2"/>
                <w:sz w:val="16"/>
              </w:rPr>
              <w:t>Storage</w:t>
            </w:r>
          </w:p>
        </w:tc>
        <w:tc>
          <w:tcPr>
            <w:tcW w:w="1138" w:type="dxa"/>
            <w:shd w:val="clear" w:color="auto" w:fill="92D050"/>
          </w:tcPr>
          <w:p w14:paraId="1FFE5681" w14:textId="77777777" w:rsidR="00881802" w:rsidRDefault="00881802" w:rsidP="004C3C98">
            <w:pPr>
              <w:pStyle w:val="TableParagraph"/>
              <w:spacing w:before="4"/>
              <w:rPr>
                <w:b/>
                <w:sz w:val="20"/>
              </w:rPr>
            </w:pPr>
          </w:p>
          <w:p w14:paraId="7B496548" w14:textId="77777777" w:rsidR="00881802" w:rsidRDefault="00881802" w:rsidP="004C3C98">
            <w:pPr>
              <w:pStyle w:val="TableParagraph"/>
              <w:ind w:left="216"/>
              <w:rPr>
                <w:b/>
                <w:sz w:val="14"/>
              </w:rPr>
            </w:pPr>
            <w:r>
              <w:rPr>
                <w:b/>
                <w:spacing w:val="-2"/>
                <w:sz w:val="14"/>
              </w:rPr>
              <w:t>Processing</w:t>
            </w:r>
          </w:p>
        </w:tc>
        <w:tc>
          <w:tcPr>
            <w:tcW w:w="1106" w:type="dxa"/>
            <w:shd w:val="clear" w:color="auto" w:fill="92D050"/>
          </w:tcPr>
          <w:p w14:paraId="49BF73DE" w14:textId="77777777" w:rsidR="00881802" w:rsidRDefault="00881802" w:rsidP="004C3C98">
            <w:pPr>
              <w:pStyle w:val="TableParagraph"/>
              <w:rPr>
                <w:b/>
                <w:sz w:val="20"/>
              </w:rPr>
            </w:pPr>
          </w:p>
          <w:p w14:paraId="50CCD71A" w14:textId="77777777" w:rsidR="00881802" w:rsidRDefault="00881802" w:rsidP="004C3C98">
            <w:pPr>
              <w:pStyle w:val="TableParagraph"/>
              <w:spacing w:before="1"/>
              <w:ind w:left="298"/>
              <w:rPr>
                <w:b/>
                <w:sz w:val="16"/>
              </w:rPr>
            </w:pPr>
            <w:r>
              <w:rPr>
                <w:b/>
                <w:spacing w:val="-2"/>
                <w:sz w:val="16"/>
              </w:rPr>
              <w:t>Sorting</w:t>
            </w:r>
          </w:p>
        </w:tc>
        <w:tc>
          <w:tcPr>
            <w:tcW w:w="1256" w:type="dxa"/>
            <w:shd w:val="clear" w:color="auto" w:fill="92D050"/>
          </w:tcPr>
          <w:p w14:paraId="5D64D6E9" w14:textId="77777777" w:rsidR="00881802" w:rsidRDefault="00881802" w:rsidP="004C3C98">
            <w:pPr>
              <w:pStyle w:val="TableParagraph"/>
              <w:spacing w:before="130" w:line="264" w:lineRule="auto"/>
              <w:ind w:left="516" w:right="216" w:hanging="232"/>
              <w:rPr>
                <w:b/>
                <w:sz w:val="16"/>
              </w:rPr>
            </w:pPr>
            <w:r>
              <w:rPr>
                <w:b/>
                <w:sz w:val="16"/>
              </w:rPr>
              <w:t>Goods</w:t>
            </w:r>
            <w:r>
              <w:rPr>
                <w:b/>
                <w:spacing w:val="-12"/>
                <w:sz w:val="16"/>
              </w:rPr>
              <w:t xml:space="preserve"> </w:t>
            </w:r>
            <w:r>
              <w:rPr>
                <w:b/>
                <w:sz w:val="16"/>
              </w:rPr>
              <w:t xml:space="preserve">In/ </w:t>
            </w:r>
            <w:r>
              <w:rPr>
                <w:b/>
                <w:spacing w:val="-4"/>
                <w:sz w:val="16"/>
              </w:rPr>
              <w:t>Out</w:t>
            </w:r>
          </w:p>
        </w:tc>
      </w:tr>
      <w:tr w:rsidR="00881802" w14:paraId="4DE44865" w14:textId="77777777" w:rsidTr="004C3C98">
        <w:trPr>
          <w:trHeight w:val="1055"/>
        </w:trPr>
        <w:tc>
          <w:tcPr>
            <w:tcW w:w="1166" w:type="dxa"/>
          </w:tcPr>
          <w:p w14:paraId="0642381D" w14:textId="77777777" w:rsidR="00881802" w:rsidRDefault="00881802" w:rsidP="004C3C98">
            <w:pPr>
              <w:pStyle w:val="TableParagraph"/>
              <w:rPr>
                <w:b/>
                <w:sz w:val="18"/>
              </w:rPr>
            </w:pPr>
          </w:p>
          <w:p w14:paraId="356F6DE7" w14:textId="77777777" w:rsidR="00881802" w:rsidRDefault="00881802" w:rsidP="004C3C98">
            <w:pPr>
              <w:pStyle w:val="TableParagraph"/>
              <w:spacing w:before="5"/>
              <w:rPr>
                <w:b/>
                <w:sz w:val="19"/>
              </w:rPr>
            </w:pPr>
          </w:p>
          <w:p w14:paraId="0ED81331" w14:textId="77777777" w:rsidR="00881802" w:rsidRDefault="00881802" w:rsidP="004C3C98">
            <w:pPr>
              <w:pStyle w:val="TableParagraph"/>
              <w:ind w:left="251" w:right="196"/>
              <w:jc w:val="center"/>
              <w:rPr>
                <w:sz w:val="16"/>
              </w:rPr>
            </w:pPr>
            <w:r>
              <w:rPr>
                <w:spacing w:val="-2"/>
                <w:sz w:val="16"/>
              </w:rPr>
              <w:t>16.01.21*</w:t>
            </w:r>
          </w:p>
        </w:tc>
        <w:tc>
          <w:tcPr>
            <w:tcW w:w="2016" w:type="dxa"/>
          </w:tcPr>
          <w:p w14:paraId="1264F1FB" w14:textId="77777777" w:rsidR="00881802" w:rsidRDefault="00881802" w:rsidP="004C3C98">
            <w:pPr>
              <w:pStyle w:val="TableParagraph"/>
              <w:rPr>
                <w:b/>
                <w:sz w:val="18"/>
              </w:rPr>
            </w:pPr>
          </w:p>
          <w:p w14:paraId="45A3DFFB" w14:textId="77777777" w:rsidR="00881802" w:rsidRDefault="00881802" w:rsidP="004C3C98">
            <w:pPr>
              <w:pStyle w:val="TableParagraph"/>
              <w:spacing w:before="123" w:line="264" w:lineRule="auto"/>
              <w:ind w:left="221" w:firstLine="171"/>
              <w:rPr>
                <w:sz w:val="16"/>
              </w:rPr>
            </w:pPr>
            <w:r>
              <w:rPr>
                <w:sz w:val="16"/>
              </w:rPr>
              <w:t>Waste automotive catalysts</w:t>
            </w:r>
            <w:r>
              <w:rPr>
                <w:spacing w:val="-12"/>
                <w:sz w:val="16"/>
              </w:rPr>
              <w:t xml:space="preserve"> </w:t>
            </w:r>
            <w:r>
              <w:rPr>
                <w:sz w:val="16"/>
              </w:rPr>
              <w:t>containing</w:t>
            </w:r>
            <w:r>
              <w:rPr>
                <w:spacing w:val="-11"/>
                <w:sz w:val="16"/>
              </w:rPr>
              <w:t xml:space="preserve"> </w:t>
            </w:r>
            <w:proofErr w:type="spellStart"/>
            <w:r>
              <w:rPr>
                <w:sz w:val="16"/>
              </w:rPr>
              <w:t>rcf</w:t>
            </w:r>
            <w:proofErr w:type="spellEnd"/>
          </w:p>
        </w:tc>
        <w:tc>
          <w:tcPr>
            <w:tcW w:w="1007" w:type="dxa"/>
          </w:tcPr>
          <w:p w14:paraId="3AD48A0F" w14:textId="77777777" w:rsidR="00881802" w:rsidRDefault="00881802" w:rsidP="004C3C98">
            <w:pPr>
              <w:pStyle w:val="TableParagraph"/>
              <w:rPr>
                <w:b/>
                <w:sz w:val="16"/>
              </w:rPr>
            </w:pPr>
          </w:p>
          <w:p w14:paraId="06C12E2E" w14:textId="77777777" w:rsidR="00881802" w:rsidRDefault="00881802" w:rsidP="004C3C98">
            <w:pPr>
              <w:pStyle w:val="TableParagraph"/>
              <w:spacing w:before="9"/>
              <w:rPr>
                <w:b/>
                <w:sz w:val="19"/>
              </w:rPr>
            </w:pPr>
          </w:p>
          <w:p w14:paraId="3C154E30" w14:textId="77777777" w:rsidR="00881802" w:rsidRDefault="00881802" w:rsidP="004C3C98">
            <w:pPr>
              <w:pStyle w:val="TableParagraph"/>
              <w:spacing w:before="1"/>
              <w:ind w:left="10"/>
              <w:jc w:val="center"/>
              <w:rPr>
                <w:rFonts w:ascii="Calibri"/>
                <w:sz w:val="16"/>
              </w:rPr>
            </w:pPr>
            <w:r>
              <w:rPr>
                <w:rFonts w:ascii="Calibri"/>
                <w:sz w:val="16"/>
              </w:rPr>
              <w:t>5</w:t>
            </w:r>
          </w:p>
        </w:tc>
        <w:tc>
          <w:tcPr>
            <w:tcW w:w="1153" w:type="dxa"/>
          </w:tcPr>
          <w:p w14:paraId="1865591D" w14:textId="77777777" w:rsidR="00881802" w:rsidRDefault="00881802" w:rsidP="004C3C98">
            <w:pPr>
              <w:pStyle w:val="TableParagraph"/>
              <w:rPr>
                <w:b/>
                <w:sz w:val="18"/>
              </w:rPr>
            </w:pPr>
          </w:p>
          <w:p w14:paraId="03186091" w14:textId="77777777" w:rsidR="00881802" w:rsidRDefault="00881802" w:rsidP="004C3C98">
            <w:pPr>
              <w:pStyle w:val="TableParagraph"/>
              <w:spacing w:before="123" w:line="264" w:lineRule="auto"/>
              <w:ind w:left="400" w:right="152" w:hanging="184"/>
              <w:rPr>
                <w:sz w:val="16"/>
              </w:rPr>
            </w:pPr>
            <w:r>
              <w:rPr>
                <w:spacing w:val="-2"/>
                <w:sz w:val="16"/>
              </w:rPr>
              <w:t>Yes</w:t>
            </w:r>
            <w:r>
              <w:rPr>
                <w:spacing w:val="-10"/>
                <w:sz w:val="16"/>
              </w:rPr>
              <w:t xml:space="preserve"> </w:t>
            </w:r>
            <w:r>
              <w:rPr>
                <w:spacing w:val="-2"/>
                <w:sz w:val="16"/>
              </w:rPr>
              <w:t>(green zone)</w:t>
            </w:r>
          </w:p>
        </w:tc>
        <w:tc>
          <w:tcPr>
            <w:tcW w:w="1138" w:type="dxa"/>
          </w:tcPr>
          <w:p w14:paraId="593D4289" w14:textId="77777777" w:rsidR="00881802" w:rsidRDefault="00881802" w:rsidP="004C3C98">
            <w:pPr>
              <w:pStyle w:val="TableParagraph"/>
              <w:rPr>
                <w:b/>
                <w:sz w:val="20"/>
              </w:rPr>
            </w:pPr>
          </w:p>
          <w:p w14:paraId="1E2E73E4" w14:textId="77777777" w:rsidR="00881802" w:rsidRDefault="00881802" w:rsidP="004C3C98">
            <w:pPr>
              <w:pStyle w:val="TableParagraph"/>
              <w:spacing w:before="1" w:line="264" w:lineRule="auto"/>
              <w:ind w:left="318" w:right="256" w:hanging="1"/>
              <w:jc w:val="center"/>
              <w:rPr>
                <w:sz w:val="16"/>
              </w:rPr>
            </w:pPr>
            <w:r>
              <w:rPr>
                <w:spacing w:val="-4"/>
                <w:sz w:val="16"/>
              </w:rPr>
              <w:t xml:space="preserve">Yes </w:t>
            </w:r>
            <w:r>
              <w:rPr>
                <w:spacing w:val="-2"/>
                <w:sz w:val="16"/>
              </w:rPr>
              <w:t>(orange zone)</w:t>
            </w:r>
          </w:p>
        </w:tc>
        <w:tc>
          <w:tcPr>
            <w:tcW w:w="1106" w:type="dxa"/>
          </w:tcPr>
          <w:p w14:paraId="7720AE71" w14:textId="77777777" w:rsidR="00881802" w:rsidRDefault="00881802" w:rsidP="004C3C98">
            <w:pPr>
              <w:pStyle w:val="TableParagraph"/>
              <w:rPr>
                <w:b/>
                <w:sz w:val="20"/>
              </w:rPr>
            </w:pPr>
          </w:p>
          <w:p w14:paraId="3BD1233B" w14:textId="77777777" w:rsidR="00881802" w:rsidRDefault="00881802" w:rsidP="004C3C98">
            <w:pPr>
              <w:pStyle w:val="TableParagraph"/>
              <w:spacing w:before="1" w:line="264" w:lineRule="auto"/>
              <w:ind w:left="329" w:right="266" w:hanging="1"/>
              <w:jc w:val="center"/>
              <w:rPr>
                <w:sz w:val="16"/>
              </w:rPr>
            </w:pPr>
            <w:r>
              <w:rPr>
                <w:spacing w:val="-4"/>
                <w:sz w:val="16"/>
              </w:rPr>
              <w:t xml:space="preserve">Yes </w:t>
            </w:r>
            <w:r>
              <w:rPr>
                <w:spacing w:val="-2"/>
                <w:sz w:val="16"/>
              </w:rPr>
              <w:t>(yellow zone)</w:t>
            </w:r>
          </w:p>
        </w:tc>
        <w:tc>
          <w:tcPr>
            <w:tcW w:w="1256" w:type="dxa"/>
          </w:tcPr>
          <w:p w14:paraId="614163C6" w14:textId="77777777" w:rsidR="00881802" w:rsidRDefault="00881802" w:rsidP="004C3C98">
            <w:pPr>
              <w:pStyle w:val="TableParagraph"/>
              <w:rPr>
                <w:b/>
                <w:sz w:val="18"/>
              </w:rPr>
            </w:pPr>
          </w:p>
          <w:p w14:paraId="249D9EDD" w14:textId="77777777" w:rsidR="00881802" w:rsidRDefault="00881802" w:rsidP="004C3C98">
            <w:pPr>
              <w:pStyle w:val="TableParagraph"/>
              <w:spacing w:before="123" w:line="264" w:lineRule="auto"/>
              <w:ind w:left="453" w:right="267" w:hanging="75"/>
              <w:rPr>
                <w:sz w:val="16"/>
              </w:rPr>
            </w:pPr>
            <w:r>
              <w:rPr>
                <w:spacing w:val="-2"/>
                <w:sz w:val="16"/>
              </w:rPr>
              <w:t>Yes</w:t>
            </w:r>
            <w:r>
              <w:rPr>
                <w:spacing w:val="-10"/>
                <w:sz w:val="16"/>
              </w:rPr>
              <w:t xml:space="preserve"> </w:t>
            </w:r>
            <w:r>
              <w:rPr>
                <w:spacing w:val="-2"/>
                <w:sz w:val="16"/>
              </w:rPr>
              <w:t>(red zone)</w:t>
            </w:r>
          </w:p>
        </w:tc>
      </w:tr>
      <w:tr w:rsidR="00881802" w14:paraId="5744B7BC" w14:textId="77777777" w:rsidTr="004C3C98">
        <w:trPr>
          <w:trHeight w:val="1056"/>
        </w:trPr>
        <w:tc>
          <w:tcPr>
            <w:tcW w:w="1166" w:type="dxa"/>
          </w:tcPr>
          <w:p w14:paraId="49BA28CD" w14:textId="77777777" w:rsidR="00881802" w:rsidRDefault="00881802" w:rsidP="004C3C98">
            <w:pPr>
              <w:pStyle w:val="TableParagraph"/>
              <w:rPr>
                <w:b/>
                <w:sz w:val="18"/>
              </w:rPr>
            </w:pPr>
          </w:p>
          <w:p w14:paraId="05BC1FB6" w14:textId="77777777" w:rsidR="00881802" w:rsidRDefault="00881802" w:rsidP="004C3C98">
            <w:pPr>
              <w:pStyle w:val="TableParagraph"/>
              <w:spacing w:before="5"/>
              <w:rPr>
                <w:b/>
                <w:sz w:val="19"/>
              </w:rPr>
            </w:pPr>
          </w:p>
          <w:p w14:paraId="1D19376D" w14:textId="77777777" w:rsidR="00881802" w:rsidRDefault="00881802" w:rsidP="004C3C98">
            <w:pPr>
              <w:pStyle w:val="TableParagraph"/>
              <w:ind w:left="251" w:right="196"/>
              <w:jc w:val="center"/>
              <w:rPr>
                <w:sz w:val="16"/>
              </w:rPr>
            </w:pPr>
            <w:r>
              <w:rPr>
                <w:spacing w:val="-2"/>
                <w:sz w:val="16"/>
              </w:rPr>
              <w:t>16.01.22</w:t>
            </w:r>
          </w:p>
        </w:tc>
        <w:tc>
          <w:tcPr>
            <w:tcW w:w="2016" w:type="dxa"/>
          </w:tcPr>
          <w:p w14:paraId="6B700DD0" w14:textId="77777777" w:rsidR="00881802" w:rsidRDefault="00881802" w:rsidP="004C3C98">
            <w:pPr>
              <w:pStyle w:val="TableParagraph"/>
              <w:rPr>
                <w:b/>
                <w:sz w:val="18"/>
              </w:rPr>
            </w:pPr>
          </w:p>
          <w:p w14:paraId="44CECDC3" w14:textId="77777777" w:rsidR="00881802" w:rsidRDefault="00881802" w:rsidP="004C3C98">
            <w:pPr>
              <w:pStyle w:val="TableParagraph"/>
              <w:spacing w:before="123" w:line="264" w:lineRule="auto"/>
              <w:ind w:left="719" w:hanging="327"/>
              <w:rPr>
                <w:sz w:val="16"/>
              </w:rPr>
            </w:pPr>
            <w:r>
              <w:rPr>
                <w:spacing w:val="-2"/>
                <w:sz w:val="16"/>
              </w:rPr>
              <w:t>Waste</w:t>
            </w:r>
            <w:r>
              <w:rPr>
                <w:spacing w:val="-10"/>
                <w:sz w:val="16"/>
              </w:rPr>
              <w:t xml:space="preserve"> </w:t>
            </w:r>
            <w:r>
              <w:rPr>
                <w:spacing w:val="-2"/>
                <w:sz w:val="16"/>
              </w:rPr>
              <w:t>automotive catalysts</w:t>
            </w:r>
          </w:p>
        </w:tc>
        <w:tc>
          <w:tcPr>
            <w:tcW w:w="1007" w:type="dxa"/>
          </w:tcPr>
          <w:p w14:paraId="4CB88C94" w14:textId="77777777" w:rsidR="00881802" w:rsidRDefault="00881802" w:rsidP="004C3C98">
            <w:pPr>
              <w:pStyle w:val="TableParagraph"/>
              <w:rPr>
                <w:b/>
                <w:sz w:val="16"/>
              </w:rPr>
            </w:pPr>
          </w:p>
          <w:p w14:paraId="5EF5E254" w14:textId="77777777" w:rsidR="00881802" w:rsidRDefault="00881802" w:rsidP="004C3C98">
            <w:pPr>
              <w:pStyle w:val="TableParagraph"/>
              <w:spacing w:before="9"/>
              <w:rPr>
                <w:b/>
                <w:sz w:val="19"/>
              </w:rPr>
            </w:pPr>
          </w:p>
          <w:p w14:paraId="19F8A52E" w14:textId="77777777" w:rsidR="00881802" w:rsidRDefault="00881802" w:rsidP="004C3C98">
            <w:pPr>
              <w:pStyle w:val="TableParagraph"/>
              <w:spacing w:before="1"/>
              <w:ind w:left="10"/>
              <w:jc w:val="center"/>
              <w:rPr>
                <w:rFonts w:ascii="Calibri"/>
                <w:sz w:val="16"/>
              </w:rPr>
            </w:pPr>
            <w:r>
              <w:rPr>
                <w:rFonts w:ascii="Calibri"/>
                <w:sz w:val="16"/>
              </w:rPr>
              <w:t>5</w:t>
            </w:r>
          </w:p>
        </w:tc>
        <w:tc>
          <w:tcPr>
            <w:tcW w:w="1153" w:type="dxa"/>
          </w:tcPr>
          <w:p w14:paraId="72E5A86E" w14:textId="77777777" w:rsidR="00881802" w:rsidRDefault="00881802" w:rsidP="004C3C98">
            <w:pPr>
              <w:pStyle w:val="TableParagraph"/>
              <w:rPr>
                <w:b/>
                <w:sz w:val="18"/>
              </w:rPr>
            </w:pPr>
          </w:p>
          <w:p w14:paraId="6F7B722E" w14:textId="77777777" w:rsidR="00881802" w:rsidRDefault="00881802" w:rsidP="004C3C98">
            <w:pPr>
              <w:pStyle w:val="TableParagraph"/>
              <w:spacing w:before="123" w:line="264" w:lineRule="auto"/>
              <w:ind w:left="400" w:right="152" w:hanging="184"/>
              <w:rPr>
                <w:sz w:val="16"/>
              </w:rPr>
            </w:pPr>
            <w:r>
              <w:rPr>
                <w:spacing w:val="-2"/>
                <w:sz w:val="16"/>
              </w:rPr>
              <w:t>Yes</w:t>
            </w:r>
            <w:r>
              <w:rPr>
                <w:spacing w:val="-10"/>
                <w:sz w:val="16"/>
              </w:rPr>
              <w:t xml:space="preserve"> </w:t>
            </w:r>
            <w:r>
              <w:rPr>
                <w:spacing w:val="-2"/>
                <w:sz w:val="16"/>
              </w:rPr>
              <w:t>(green zone)</w:t>
            </w:r>
          </w:p>
        </w:tc>
        <w:tc>
          <w:tcPr>
            <w:tcW w:w="1138" w:type="dxa"/>
          </w:tcPr>
          <w:p w14:paraId="6DD8300A" w14:textId="77777777" w:rsidR="00881802" w:rsidRDefault="00881802" w:rsidP="004C3C98">
            <w:pPr>
              <w:pStyle w:val="TableParagraph"/>
              <w:rPr>
                <w:b/>
                <w:sz w:val="20"/>
              </w:rPr>
            </w:pPr>
          </w:p>
          <w:p w14:paraId="19B7EE0A" w14:textId="77777777" w:rsidR="00881802" w:rsidRDefault="00881802" w:rsidP="004C3C98">
            <w:pPr>
              <w:pStyle w:val="TableParagraph"/>
              <w:spacing w:before="1" w:line="264" w:lineRule="auto"/>
              <w:ind w:left="318" w:right="256" w:hanging="1"/>
              <w:jc w:val="center"/>
              <w:rPr>
                <w:sz w:val="16"/>
              </w:rPr>
            </w:pPr>
            <w:r>
              <w:rPr>
                <w:spacing w:val="-4"/>
                <w:sz w:val="16"/>
              </w:rPr>
              <w:t xml:space="preserve">Yes </w:t>
            </w:r>
            <w:r>
              <w:rPr>
                <w:spacing w:val="-2"/>
                <w:sz w:val="16"/>
              </w:rPr>
              <w:t>(orange zone)</w:t>
            </w:r>
          </w:p>
        </w:tc>
        <w:tc>
          <w:tcPr>
            <w:tcW w:w="1106" w:type="dxa"/>
          </w:tcPr>
          <w:p w14:paraId="4033B998" w14:textId="77777777" w:rsidR="00881802" w:rsidRDefault="00881802" w:rsidP="004C3C98">
            <w:pPr>
              <w:pStyle w:val="TableParagraph"/>
              <w:rPr>
                <w:b/>
                <w:sz w:val="20"/>
              </w:rPr>
            </w:pPr>
          </w:p>
          <w:p w14:paraId="1B63CC65" w14:textId="77777777" w:rsidR="00881802" w:rsidRDefault="00881802" w:rsidP="004C3C98">
            <w:pPr>
              <w:pStyle w:val="TableParagraph"/>
              <w:spacing w:before="1" w:line="264" w:lineRule="auto"/>
              <w:ind w:left="329" w:right="266" w:hanging="1"/>
              <w:jc w:val="center"/>
              <w:rPr>
                <w:sz w:val="16"/>
              </w:rPr>
            </w:pPr>
            <w:r>
              <w:rPr>
                <w:spacing w:val="-4"/>
                <w:sz w:val="16"/>
              </w:rPr>
              <w:t xml:space="preserve">Yes </w:t>
            </w:r>
            <w:r>
              <w:rPr>
                <w:spacing w:val="-2"/>
                <w:sz w:val="16"/>
              </w:rPr>
              <w:t>(yellow zone)</w:t>
            </w:r>
          </w:p>
        </w:tc>
        <w:tc>
          <w:tcPr>
            <w:tcW w:w="1256" w:type="dxa"/>
          </w:tcPr>
          <w:p w14:paraId="5EA4FFCD" w14:textId="77777777" w:rsidR="00881802" w:rsidRDefault="00881802" w:rsidP="004C3C98">
            <w:pPr>
              <w:pStyle w:val="TableParagraph"/>
              <w:rPr>
                <w:b/>
                <w:sz w:val="18"/>
              </w:rPr>
            </w:pPr>
          </w:p>
          <w:p w14:paraId="7AF655C1" w14:textId="77777777" w:rsidR="00881802" w:rsidRDefault="00881802" w:rsidP="004C3C98">
            <w:pPr>
              <w:pStyle w:val="TableParagraph"/>
              <w:spacing w:before="123" w:line="264" w:lineRule="auto"/>
              <w:ind w:left="453" w:right="287" w:hanging="95"/>
              <w:rPr>
                <w:sz w:val="16"/>
              </w:rPr>
            </w:pPr>
            <w:r>
              <w:rPr>
                <w:spacing w:val="-2"/>
                <w:sz w:val="16"/>
              </w:rPr>
              <w:t>Yes</w:t>
            </w:r>
            <w:r>
              <w:rPr>
                <w:spacing w:val="-10"/>
                <w:sz w:val="16"/>
              </w:rPr>
              <w:t xml:space="preserve"> </w:t>
            </w:r>
            <w:r>
              <w:rPr>
                <w:spacing w:val="-2"/>
                <w:sz w:val="16"/>
              </w:rPr>
              <w:t>(red zone)</w:t>
            </w:r>
          </w:p>
        </w:tc>
      </w:tr>
      <w:tr w:rsidR="00881802" w14:paraId="1156F00E" w14:textId="77777777" w:rsidTr="004C3C98">
        <w:trPr>
          <w:trHeight w:val="1055"/>
        </w:trPr>
        <w:tc>
          <w:tcPr>
            <w:tcW w:w="1166" w:type="dxa"/>
          </w:tcPr>
          <w:p w14:paraId="0249936C" w14:textId="77777777" w:rsidR="00881802" w:rsidRDefault="00881802" w:rsidP="004C3C98">
            <w:pPr>
              <w:pStyle w:val="TableParagraph"/>
              <w:rPr>
                <w:b/>
                <w:sz w:val="16"/>
              </w:rPr>
            </w:pPr>
          </w:p>
          <w:p w14:paraId="5BA94DD4" w14:textId="77777777" w:rsidR="00881802" w:rsidRDefault="00881802" w:rsidP="004C3C98">
            <w:pPr>
              <w:pStyle w:val="TableParagraph"/>
              <w:spacing w:before="9"/>
              <w:rPr>
                <w:b/>
                <w:sz w:val="19"/>
              </w:rPr>
            </w:pPr>
          </w:p>
          <w:p w14:paraId="091BB5AF" w14:textId="77777777" w:rsidR="00881802" w:rsidRDefault="00881802" w:rsidP="004C3C98">
            <w:pPr>
              <w:pStyle w:val="TableParagraph"/>
              <w:spacing w:before="1"/>
              <w:ind w:left="251" w:right="134"/>
              <w:jc w:val="center"/>
              <w:rPr>
                <w:rFonts w:ascii="Calibri"/>
                <w:sz w:val="16"/>
              </w:rPr>
            </w:pPr>
            <w:r>
              <w:rPr>
                <w:rFonts w:ascii="Calibri"/>
                <w:spacing w:val="-2"/>
                <w:sz w:val="16"/>
              </w:rPr>
              <w:t>16.08.01</w:t>
            </w:r>
          </w:p>
        </w:tc>
        <w:tc>
          <w:tcPr>
            <w:tcW w:w="2016" w:type="dxa"/>
          </w:tcPr>
          <w:p w14:paraId="0715A1C4" w14:textId="77777777" w:rsidR="00881802" w:rsidRDefault="00881802" w:rsidP="004C3C98">
            <w:pPr>
              <w:pStyle w:val="TableParagraph"/>
              <w:spacing w:before="92" w:line="261" w:lineRule="auto"/>
              <w:ind w:left="213" w:right="94"/>
              <w:jc w:val="center"/>
              <w:rPr>
                <w:rFonts w:ascii="Calibri"/>
                <w:sz w:val="16"/>
              </w:rPr>
            </w:pPr>
            <w:r>
              <w:rPr>
                <w:rFonts w:ascii="Calibri"/>
                <w:spacing w:val="-2"/>
                <w:sz w:val="16"/>
              </w:rPr>
              <w:t>Spent Catalysts containing</w:t>
            </w:r>
            <w:r>
              <w:rPr>
                <w:rFonts w:ascii="Calibri"/>
                <w:spacing w:val="40"/>
                <w:sz w:val="16"/>
              </w:rPr>
              <w:t xml:space="preserve"> </w:t>
            </w:r>
            <w:r>
              <w:rPr>
                <w:rFonts w:ascii="Calibri"/>
                <w:sz w:val="16"/>
              </w:rPr>
              <w:t>Gold, Silver, Rhenium,</w:t>
            </w:r>
            <w:r>
              <w:rPr>
                <w:rFonts w:ascii="Calibri"/>
                <w:spacing w:val="40"/>
                <w:sz w:val="16"/>
              </w:rPr>
              <w:t xml:space="preserve"> </w:t>
            </w:r>
            <w:r>
              <w:rPr>
                <w:rFonts w:ascii="Calibri"/>
                <w:sz w:val="16"/>
              </w:rPr>
              <w:t>Rhodium,</w:t>
            </w:r>
            <w:r>
              <w:rPr>
                <w:rFonts w:ascii="Calibri"/>
                <w:spacing w:val="-5"/>
                <w:sz w:val="16"/>
              </w:rPr>
              <w:t xml:space="preserve"> </w:t>
            </w:r>
            <w:r>
              <w:rPr>
                <w:rFonts w:ascii="Calibri"/>
                <w:sz w:val="16"/>
              </w:rPr>
              <w:t>Palladium,</w:t>
            </w:r>
            <w:r>
              <w:rPr>
                <w:rFonts w:ascii="Calibri"/>
                <w:spacing w:val="40"/>
                <w:sz w:val="16"/>
              </w:rPr>
              <w:t xml:space="preserve"> </w:t>
            </w:r>
            <w:r>
              <w:rPr>
                <w:rFonts w:ascii="Calibri"/>
                <w:sz w:val="16"/>
              </w:rPr>
              <w:t xml:space="preserve">Iridium or </w:t>
            </w:r>
            <w:proofErr w:type="spellStart"/>
            <w:r>
              <w:rPr>
                <w:rFonts w:ascii="Calibri"/>
                <w:sz w:val="16"/>
              </w:rPr>
              <w:t>PlaAnum</w:t>
            </w:r>
            <w:proofErr w:type="spellEnd"/>
          </w:p>
        </w:tc>
        <w:tc>
          <w:tcPr>
            <w:tcW w:w="1007" w:type="dxa"/>
          </w:tcPr>
          <w:p w14:paraId="63EB8F9A" w14:textId="77777777" w:rsidR="00881802" w:rsidRDefault="00881802" w:rsidP="004C3C98">
            <w:pPr>
              <w:pStyle w:val="TableParagraph"/>
              <w:rPr>
                <w:b/>
                <w:sz w:val="16"/>
              </w:rPr>
            </w:pPr>
          </w:p>
          <w:p w14:paraId="5EF0F803" w14:textId="77777777" w:rsidR="00881802" w:rsidRDefault="00881802" w:rsidP="004C3C98">
            <w:pPr>
              <w:pStyle w:val="TableParagraph"/>
              <w:spacing w:before="9"/>
              <w:rPr>
                <w:b/>
                <w:sz w:val="19"/>
              </w:rPr>
            </w:pPr>
          </w:p>
          <w:p w14:paraId="5D676899" w14:textId="77777777" w:rsidR="00881802" w:rsidRDefault="00881802" w:rsidP="004C3C98">
            <w:pPr>
              <w:pStyle w:val="TableParagraph"/>
              <w:spacing w:before="1"/>
              <w:ind w:left="10"/>
              <w:jc w:val="center"/>
              <w:rPr>
                <w:rFonts w:ascii="Calibri"/>
                <w:sz w:val="16"/>
              </w:rPr>
            </w:pPr>
            <w:r>
              <w:rPr>
                <w:rFonts w:ascii="Calibri"/>
                <w:sz w:val="16"/>
              </w:rPr>
              <w:t>1</w:t>
            </w:r>
          </w:p>
        </w:tc>
        <w:tc>
          <w:tcPr>
            <w:tcW w:w="1153" w:type="dxa"/>
          </w:tcPr>
          <w:p w14:paraId="6324A9CB" w14:textId="77777777" w:rsidR="00881802" w:rsidRDefault="00881802" w:rsidP="004C3C98">
            <w:pPr>
              <w:pStyle w:val="TableParagraph"/>
              <w:rPr>
                <w:b/>
                <w:sz w:val="16"/>
              </w:rPr>
            </w:pPr>
          </w:p>
          <w:p w14:paraId="1092C663" w14:textId="77777777" w:rsidR="00881802" w:rsidRDefault="00881802" w:rsidP="004C3C98">
            <w:pPr>
              <w:pStyle w:val="TableParagraph"/>
              <w:spacing w:before="128" w:line="261" w:lineRule="auto"/>
              <w:ind w:left="453" w:hanging="137"/>
              <w:rPr>
                <w:rFonts w:ascii="Calibri"/>
                <w:sz w:val="16"/>
              </w:rPr>
            </w:pPr>
            <w:proofErr w:type="gramStart"/>
            <w:r>
              <w:rPr>
                <w:rFonts w:ascii="Calibri"/>
                <w:spacing w:val="-4"/>
                <w:sz w:val="16"/>
              </w:rPr>
              <w:t>Yes(</w:t>
            </w:r>
            <w:proofErr w:type="gramEnd"/>
            <w:r>
              <w:rPr>
                <w:rFonts w:ascii="Calibri"/>
                <w:spacing w:val="-4"/>
                <w:sz w:val="16"/>
              </w:rPr>
              <w:t>green</w:t>
            </w:r>
            <w:r>
              <w:rPr>
                <w:rFonts w:ascii="Calibri"/>
                <w:spacing w:val="40"/>
                <w:sz w:val="16"/>
              </w:rPr>
              <w:t xml:space="preserve"> </w:t>
            </w:r>
            <w:r>
              <w:rPr>
                <w:rFonts w:ascii="Calibri"/>
                <w:spacing w:val="-2"/>
                <w:sz w:val="16"/>
              </w:rPr>
              <w:t>zone)</w:t>
            </w:r>
          </w:p>
        </w:tc>
        <w:tc>
          <w:tcPr>
            <w:tcW w:w="1138" w:type="dxa"/>
          </w:tcPr>
          <w:p w14:paraId="69D17E2F" w14:textId="77777777" w:rsidR="00881802" w:rsidRDefault="00881802" w:rsidP="004C3C98">
            <w:pPr>
              <w:pStyle w:val="TableParagraph"/>
              <w:rPr>
                <w:rFonts w:ascii="Times New Roman"/>
                <w:sz w:val="18"/>
              </w:rPr>
            </w:pPr>
          </w:p>
        </w:tc>
        <w:tc>
          <w:tcPr>
            <w:tcW w:w="1106" w:type="dxa"/>
          </w:tcPr>
          <w:p w14:paraId="24E2B016" w14:textId="77777777" w:rsidR="00881802" w:rsidRDefault="00881802" w:rsidP="004C3C98">
            <w:pPr>
              <w:pStyle w:val="TableParagraph"/>
              <w:rPr>
                <w:b/>
                <w:sz w:val="16"/>
              </w:rPr>
            </w:pPr>
          </w:p>
          <w:p w14:paraId="2789FBC2" w14:textId="77777777" w:rsidR="00881802" w:rsidRDefault="00881802" w:rsidP="004C3C98">
            <w:pPr>
              <w:pStyle w:val="TableParagraph"/>
              <w:spacing w:before="128" w:line="261" w:lineRule="auto"/>
              <w:ind w:left="431" w:hanging="162"/>
              <w:rPr>
                <w:rFonts w:ascii="Calibri"/>
                <w:sz w:val="16"/>
              </w:rPr>
            </w:pPr>
            <w:proofErr w:type="gramStart"/>
            <w:r>
              <w:rPr>
                <w:rFonts w:ascii="Calibri"/>
                <w:spacing w:val="-4"/>
                <w:sz w:val="16"/>
              </w:rPr>
              <w:t>Yes(</w:t>
            </w:r>
            <w:proofErr w:type="gramEnd"/>
            <w:r>
              <w:rPr>
                <w:rFonts w:ascii="Calibri"/>
                <w:spacing w:val="-4"/>
                <w:sz w:val="16"/>
              </w:rPr>
              <w:t>yellow</w:t>
            </w:r>
            <w:r>
              <w:rPr>
                <w:rFonts w:ascii="Calibri"/>
                <w:spacing w:val="40"/>
                <w:sz w:val="16"/>
              </w:rPr>
              <w:t xml:space="preserve"> </w:t>
            </w:r>
            <w:r>
              <w:rPr>
                <w:rFonts w:ascii="Calibri"/>
                <w:spacing w:val="-2"/>
                <w:sz w:val="16"/>
              </w:rPr>
              <w:t>zone)</w:t>
            </w:r>
          </w:p>
        </w:tc>
        <w:tc>
          <w:tcPr>
            <w:tcW w:w="1256" w:type="dxa"/>
          </w:tcPr>
          <w:p w14:paraId="738C0B0E" w14:textId="77777777" w:rsidR="00881802" w:rsidRDefault="00881802" w:rsidP="004C3C98">
            <w:pPr>
              <w:pStyle w:val="TableParagraph"/>
              <w:rPr>
                <w:b/>
                <w:sz w:val="16"/>
              </w:rPr>
            </w:pPr>
          </w:p>
          <w:p w14:paraId="5E910029" w14:textId="77777777" w:rsidR="00881802" w:rsidRDefault="00881802" w:rsidP="004C3C98">
            <w:pPr>
              <w:pStyle w:val="TableParagraph"/>
              <w:spacing w:before="9"/>
              <w:rPr>
                <w:b/>
                <w:sz w:val="19"/>
              </w:rPr>
            </w:pPr>
          </w:p>
          <w:p w14:paraId="7BC00A45" w14:textId="77777777" w:rsidR="00881802" w:rsidRDefault="00881802" w:rsidP="004C3C98">
            <w:pPr>
              <w:pStyle w:val="TableParagraph"/>
              <w:spacing w:before="1"/>
              <w:ind w:left="232"/>
              <w:rPr>
                <w:rFonts w:ascii="Calibri"/>
                <w:sz w:val="16"/>
              </w:rPr>
            </w:pPr>
            <w:r>
              <w:rPr>
                <w:rFonts w:ascii="Calibri"/>
                <w:sz w:val="16"/>
              </w:rPr>
              <w:t>Yes</w:t>
            </w:r>
            <w:r>
              <w:rPr>
                <w:rFonts w:ascii="Calibri"/>
                <w:spacing w:val="-8"/>
                <w:sz w:val="16"/>
              </w:rPr>
              <w:t xml:space="preserve"> </w:t>
            </w:r>
            <w:r>
              <w:rPr>
                <w:rFonts w:ascii="Calibri"/>
                <w:sz w:val="16"/>
              </w:rPr>
              <w:t>(red</w:t>
            </w:r>
            <w:r>
              <w:rPr>
                <w:rFonts w:ascii="Calibri"/>
                <w:spacing w:val="-8"/>
                <w:sz w:val="16"/>
              </w:rPr>
              <w:t xml:space="preserve"> </w:t>
            </w:r>
            <w:r>
              <w:rPr>
                <w:rFonts w:ascii="Calibri"/>
                <w:spacing w:val="-2"/>
                <w:sz w:val="16"/>
              </w:rPr>
              <w:t>zone)</w:t>
            </w:r>
          </w:p>
        </w:tc>
      </w:tr>
      <w:tr w:rsidR="00881802" w14:paraId="00092696" w14:textId="77777777" w:rsidTr="004C3C98">
        <w:trPr>
          <w:trHeight w:val="420"/>
        </w:trPr>
        <w:tc>
          <w:tcPr>
            <w:tcW w:w="1166" w:type="dxa"/>
            <w:shd w:val="clear" w:color="auto" w:fill="92D050"/>
          </w:tcPr>
          <w:p w14:paraId="4F440DA5" w14:textId="77777777" w:rsidR="00881802" w:rsidRDefault="00881802" w:rsidP="004C3C98">
            <w:pPr>
              <w:pStyle w:val="TableParagraph"/>
              <w:spacing w:before="110"/>
              <w:ind w:left="251" w:right="196"/>
              <w:jc w:val="center"/>
              <w:rPr>
                <w:sz w:val="16"/>
              </w:rPr>
            </w:pPr>
            <w:r>
              <w:rPr>
                <w:spacing w:val="-2"/>
                <w:sz w:val="16"/>
              </w:rPr>
              <w:t>Total</w:t>
            </w:r>
          </w:p>
        </w:tc>
        <w:tc>
          <w:tcPr>
            <w:tcW w:w="2016" w:type="dxa"/>
            <w:shd w:val="clear" w:color="auto" w:fill="92D050"/>
          </w:tcPr>
          <w:p w14:paraId="00CC5481" w14:textId="77777777" w:rsidR="00881802" w:rsidRDefault="00881802" w:rsidP="004C3C98">
            <w:pPr>
              <w:pStyle w:val="TableParagraph"/>
              <w:rPr>
                <w:rFonts w:ascii="Times New Roman"/>
                <w:sz w:val="18"/>
              </w:rPr>
            </w:pPr>
          </w:p>
        </w:tc>
        <w:tc>
          <w:tcPr>
            <w:tcW w:w="1007" w:type="dxa"/>
            <w:shd w:val="clear" w:color="auto" w:fill="92D050"/>
          </w:tcPr>
          <w:p w14:paraId="39D27902" w14:textId="77777777" w:rsidR="00881802" w:rsidRDefault="00881802" w:rsidP="004C3C98">
            <w:pPr>
              <w:pStyle w:val="TableParagraph"/>
              <w:spacing w:before="47"/>
              <w:ind w:left="377" w:right="367"/>
              <w:jc w:val="center"/>
              <w:rPr>
                <w:rFonts w:ascii="Calibri"/>
              </w:rPr>
            </w:pPr>
            <w:r>
              <w:rPr>
                <w:rFonts w:ascii="Calibri"/>
                <w:spacing w:val="-5"/>
              </w:rPr>
              <w:t>11</w:t>
            </w:r>
          </w:p>
        </w:tc>
        <w:tc>
          <w:tcPr>
            <w:tcW w:w="1153" w:type="dxa"/>
            <w:shd w:val="clear" w:color="auto" w:fill="92D050"/>
          </w:tcPr>
          <w:p w14:paraId="5A7918A5" w14:textId="77777777" w:rsidR="00881802" w:rsidRDefault="00881802" w:rsidP="004C3C98">
            <w:pPr>
              <w:pStyle w:val="TableParagraph"/>
              <w:rPr>
                <w:rFonts w:ascii="Times New Roman"/>
                <w:sz w:val="18"/>
              </w:rPr>
            </w:pPr>
          </w:p>
        </w:tc>
        <w:tc>
          <w:tcPr>
            <w:tcW w:w="1138" w:type="dxa"/>
            <w:shd w:val="clear" w:color="auto" w:fill="92D050"/>
          </w:tcPr>
          <w:p w14:paraId="72B34BDA" w14:textId="77777777" w:rsidR="00881802" w:rsidRDefault="00881802" w:rsidP="004C3C98">
            <w:pPr>
              <w:pStyle w:val="TableParagraph"/>
              <w:rPr>
                <w:rFonts w:ascii="Times New Roman"/>
                <w:sz w:val="18"/>
              </w:rPr>
            </w:pPr>
          </w:p>
        </w:tc>
        <w:tc>
          <w:tcPr>
            <w:tcW w:w="1106" w:type="dxa"/>
            <w:shd w:val="clear" w:color="auto" w:fill="92D050"/>
          </w:tcPr>
          <w:p w14:paraId="6371E932" w14:textId="77777777" w:rsidR="00881802" w:rsidRDefault="00881802" w:rsidP="004C3C98">
            <w:pPr>
              <w:pStyle w:val="TableParagraph"/>
              <w:rPr>
                <w:rFonts w:ascii="Times New Roman"/>
                <w:sz w:val="18"/>
              </w:rPr>
            </w:pPr>
          </w:p>
        </w:tc>
        <w:tc>
          <w:tcPr>
            <w:tcW w:w="1256" w:type="dxa"/>
            <w:shd w:val="clear" w:color="auto" w:fill="92D050"/>
          </w:tcPr>
          <w:p w14:paraId="240C1EDF" w14:textId="77777777" w:rsidR="00881802" w:rsidRDefault="00881802" w:rsidP="004C3C98">
            <w:pPr>
              <w:pStyle w:val="TableParagraph"/>
              <w:rPr>
                <w:rFonts w:ascii="Times New Roman"/>
                <w:sz w:val="18"/>
              </w:rPr>
            </w:pPr>
          </w:p>
        </w:tc>
      </w:tr>
    </w:tbl>
    <w:p w14:paraId="33A3C778" w14:textId="77777777" w:rsidR="00A804D3" w:rsidRDefault="00A804D3" w:rsidP="00547361">
      <w:pPr>
        <w:pStyle w:val="BodyText"/>
        <w:spacing w:before="1" w:line="259" w:lineRule="auto"/>
        <w:ind w:left="170" w:right="163"/>
        <w:jc w:val="both"/>
      </w:pPr>
    </w:p>
    <w:p w14:paraId="3BB73569" w14:textId="77777777" w:rsidR="00881802" w:rsidRDefault="00881802">
      <w:pPr>
        <w:widowControl/>
        <w:autoSpaceDE/>
        <w:autoSpaceDN/>
        <w:spacing w:after="160" w:line="259" w:lineRule="auto"/>
        <w:rPr>
          <w:b/>
          <w:bCs/>
        </w:rPr>
      </w:pPr>
      <w:bookmarkStart w:id="23" w:name="Figure_2.2_Site_Layout_Plan"/>
      <w:bookmarkEnd w:id="23"/>
      <w:r>
        <w:br w:type="page"/>
      </w:r>
    </w:p>
    <w:p w14:paraId="6A619ED2" w14:textId="4F8851CE" w:rsidR="00547361" w:rsidRDefault="00547361" w:rsidP="00547361">
      <w:pPr>
        <w:pStyle w:val="Heading3"/>
        <w:spacing w:before="66"/>
        <w:ind w:left="185"/>
        <w:jc w:val="both"/>
      </w:pPr>
      <w:bookmarkStart w:id="24" w:name="_Toc120268077"/>
      <w:r>
        <w:lastRenderedPageBreak/>
        <w:t>Figure</w:t>
      </w:r>
      <w:r>
        <w:rPr>
          <w:spacing w:val="-1"/>
        </w:rPr>
        <w:t xml:space="preserve"> </w:t>
      </w:r>
      <w:proofErr w:type="gramStart"/>
      <w:r>
        <w:t>2.2</w:t>
      </w:r>
      <w:r>
        <w:rPr>
          <w:spacing w:val="71"/>
          <w:w w:val="150"/>
        </w:rPr>
        <w:t xml:space="preserve">  </w:t>
      </w:r>
      <w:r>
        <w:t>Site</w:t>
      </w:r>
      <w:proofErr w:type="gramEnd"/>
      <w:r>
        <w:t xml:space="preserve"> Layout</w:t>
      </w:r>
      <w:r>
        <w:rPr>
          <w:spacing w:val="-2"/>
        </w:rPr>
        <w:t xml:space="preserve"> </w:t>
      </w:r>
      <w:r>
        <w:rPr>
          <w:spacing w:val="-4"/>
        </w:rPr>
        <w:t>Plan</w:t>
      </w:r>
      <w:bookmarkEnd w:id="24"/>
    </w:p>
    <w:p w14:paraId="3E16CD2F" w14:textId="77777777" w:rsidR="00547361" w:rsidRDefault="00547361" w:rsidP="00547361">
      <w:pPr>
        <w:pStyle w:val="BodyText"/>
        <w:spacing w:before="10"/>
        <w:rPr>
          <w:b/>
          <w:sz w:val="24"/>
        </w:rPr>
      </w:pPr>
      <w:r>
        <w:rPr>
          <w:noProof/>
        </w:rPr>
        <mc:AlternateContent>
          <mc:Choice Requires="wpg">
            <w:drawing>
              <wp:anchor distT="0" distB="0" distL="0" distR="0" simplePos="0" relativeHeight="251662336" behindDoc="1" locked="0" layoutInCell="1" allowOverlap="1" wp14:anchorId="17B39FD3" wp14:editId="61071D12">
                <wp:simplePos x="0" y="0"/>
                <wp:positionH relativeFrom="page">
                  <wp:posOffset>2364740</wp:posOffset>
                </wp:positionH>
                <wp:positionV relativeFrom="paragraph">
                  <wp:posOffset>196850</wp:posOffset>
                </wp:positionV>
                <wp:extent cx="2836545" cy="5730875"/>
                <wp:effectExtent l="0" t="0" r="0" b="0"/>
                <wp:wrapTopAndBottom/>
                <wp:docPr id="16"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6545" cy="5730875"/>
                          <a:chOff x="3724" y="310"/>
                          <a:chExt cx="4467" cy="9025"/>
                        </a:xfrm>
                      </wpg:grpSpPr>
                      <pic:pic xmlns:pic="http://schemas.openxmlformats.org/drawingml/2006/picture">
                        <pic:nvPicPr>
                          <pic:cNvPr id="17" name="docshap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23" y="309"/>
                            <a:ext cx="4467" cy="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75" y="1027"/>
                            <a:ext cx="2219"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71" y="7472"/>
                            <a:ext cx="2256" cy="1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12"/>
                        <wps:cNvSpPr>
                          <a:spLocks noChangeArrowheads="1"/>
                        </wps:cNvSpPr>
                        <wps:spPr bwMode="auto">
                          <a:xfrm>
                            <a:off x="3875" y="4032"/>
                            <a:ext cx="2224" cy="3425"/>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98" y="351"/>
                            <a:ext cx="2178" cy="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98" y="421"/>
                            <a:ext cx="1978" cy="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15"/>
                        <wps:cNvSpPr txBox="1">
                          <a:spLocks noChangeArrowheads="1"/>
                        </wps:cNvSpPr>
                        <wps:spPr bwMode="auto">
                          <a:xfrm>
                            <a:off x="6631" y="2012"/>
                            <a:ext cx="112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C8BE" w14:textId="77777777" w:rsidR="00547361" w:rsidRDefault="00547361" w:rsidP="00547361">
                              <w:pPr>
                                <w:spacing w:line="360" w:lineRule="exact"/>
                                <w:rPr>
                                  <w:rFonts w:ascii="Calibri"/>
                                  <w:sz w:val="36"/>
                                </w:rPr>
                              </w:pPr>
                              <w:r>
                                <w:rPr>
                                  <w:rFonts w:ascii="Calibri"/>
                                  <w:color w:val="FFFFFF"/>
                                  <w:spacing w:val="-2"/>
                                  <w:sz w:val="36"/>
                                </w:rPr>
                                <w:t>Storage</w:t>
                              </w:r>
                            </w:p>
                          </w:txbxContent>
                        </wps:txbx>
                        <wps:bodyPr rot="0" vert="horz" wrap="square" lIns="0" tIns="0" rIns="0" bIns="0" anchor="t" anchorCtr="0" upright="1">
                          <a:noAutofit/>
                        </wps:bodyPr>
                      </wps:wsp>
                      <wps:wsp>
                        <wps:cNvPr id="24" name="docshape16"/>
                        <wps:cNvSpPr txBox="1">
                          <a:spLocks noChangeArrowheads="1"/>
                        </wps:cNvSpPr>
                        <wps:spPr bwMode="auto">
                          <a:xfrm>
                            <a:off x="4209" y="5602"/>
                            <a:ext cx="15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E9FA5" w14:textId="77777777" w:rsidR="00547361" w:rsidRDefault="00547361" w:rsidP="00547361">
                              <w:pPr>
                                <w:spacing w:line="360" w:lineRule="exact"/>
                                <w:rPr>
                                  <w:rFonts w:ascii="Calibri"/>
                                  <w:sz w:val="36"/>
                                </w:rPr>
                              </w:pPr>
                              <w:r>
                                <w:rPr>
                                  <w:rFonts w:ascii="Calibri"/>
                                  <w:spacing w:val="-2"/>
                                  <w:sz w:val="36"/>
                                </w:rPr>
                                <w:t>Processing</w:t>
                              </w:r>
                            </w:p>
                          </w:txbxContent>
                        </wps:txbx>
                        <wps:bodyPr rot="0" vert="horz" wrap="square" lIns="0" tIns="0" rIns="0" bIns="0" anchor="t" anchorCtr="0" upright="1">
                          <a:noAutofit/>
                        </wps:bodyPr>
                      </wps:wsp>
                      <wps:wsp>
                        <wps:cNvPr id="25" name="docshape17"/>
                        <wps:cNvSpPr txBox="1">
                          <a:spLocks noChangeArrowheads="1"/>
                        </wps:cNvSpPr>
                        <wps:spPr bwMode="auto">
                          <a:xfrm>
                            <a:off x="4094" y="8092"/>
                            <a:ext cx="182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15933" w14:textId="77777777" w:rsidR="00547361" w:rsidRDefault="00547361" w:rsidP="00547361">
                              <w:pPr>
                                <w:spacing w:line="360" w:lineRule="exact"/>
                                <w:rPr>
                                  <w:rFonts w:ascii="Calibri"/>
                                  <w:sz w:val="36"/>
                                </w:rPr>
                              </w:pPr>
                              <w:r>
                                <w:rPr>
                                  <w:rFonts w:ascii="Calibri"/>
                                  <w:color w:val="FFFFFF"/>
                                  <w:sz w:val="36"/>
                                </w:rPr>
                                <w:t>Office</w:t>
                              </w:r>
                              <w:r>
                                <w:rPr>
                                  <w:rFonts w:ascii="Calibri"/>
                                  <w:color w:val="FFFFFF"/>
                                  <w:spacing w:val="-4"/>
                                  <w:sz w:val="36"/>
                                </w:rPr>
                                <w:t xml:space="preserve"> Space</w:t>
                              </w:r>
                            </w:p>
                          </w:txbxContent>
                        </wps:txbx>
                        <wps:bodyPr rot="0" vert="horz" wrap="square" lIns="0" tIns="0" rIns="0" bIns="0" anchor="t" anchorCtr="0" upright="1">
                          <a:noAutofit/>
                        </wps:bodyPr>
                      </wps:wsp>
                      <wps:wsp>
                        <wps:cNvPr id="26" name="docshape18"/>
                        <wps:cNvSpPr txBox="1">
                          <a:spLocks noChangeArrowheads="1"/>
                        </wps:cNvSpPr>
                        <wps:spPr bwMode="auto">
                          <a:xfrm>
                            <a:off x="3866" y="6706"/>
                            <a:ext cx="1613" cy="756"/>
                          </a:xfrm>
                          <a:prstGeom prst="rect">
                            <a:avLst/>
                          </a:prstGeom>
                          <a:solidFill>
                            <a:srgbClr val="ED7D31"/>
                          </a:solidFill>
                          <a:ln w="12700">
                            <a:solidFill>
                              <a:srgbClr val="000000"/>
                            </a:solidFill>
                            <a:prstDash val="solid"/>
                            <a:miter lim="800000"/>
                            <a:headEnd/>
                            <a:tailEnd/>
                          </a:ln>
                        </wps:spPr>
                        <wps:txbx>
                          <w:txbxContent>
                            <w:p w14:paraId="5D5ED53B" w14:textId="77777777" w:rsidR="00547361" w:rsidRDefault="00547361" w:rsidP="00547361">
                              <w:pPr>
                                <w:spacing w:before="180"/>
                                <w:ind w:left="98"/>
                                <w:rPr>
                                  <w:rFonts w:ascii="Calibri"/>
                                  <w:color w:val="000000"/>
                                </w:rPr>
                              </w:pPr>
                              <w:r>
                                <w:rPr>
                                  <w:rFonts w:ascii="Calibri"/>
                                  <w:color w:val="000000"/>
                                </w:rPr>
                                <w:t>Decanning</w:t>
                              </w:r>
                              <w:r>
                                <w:rPr>
                                  <w:rFonts w:ascii="Calibri"/>
                                  <w:color w:val="000000"/>
                                  <w:spacing w:val="-2"/>
                                </w:rPr>
                                <w:t xml:space="preserve"> </w:t>
                              </w:r>
                              <w:r>
                                <w:rPr>
                                  <w:rFonts w:ascii="Calibri"/>
                                  <w:color w:val="000000"/>
                                  <w:spacing w:val="-4"/>
                                </w:rPr>
                                <w:t>Area</w:t>
                              </w:r>
                            </w:p>
                          </w:txbxContent>
                        </wps:txbx>
                        <wps:bodyPr rot="0" vert="horz" wrap="square" lIns="0" tIns="0" rIns="0" bIns="0" anchor="t" anchorCtr="0" upright="1">
                          <a:noAutofit/>
                        </wps:bodyPr>
                      </wps:wsp>
                      <wps:wsp>
                        <wps:cNvPr id="27" name="docshape19"/>
                        <wps:cNvSpPr txBox="1">
                          <a:spLocks noChangeArrowheads="1"/>
                        </wps:cNvSpPr>
                        <wps:spPr bwMode="auto">
                          <a:xfrm>
                            <a:off x="3866" y="4179"/>
                            <a:ext cx="1025" cy="971"/>
                          </a:xfrm>
                          <a:prstGeom prst="rect">
                            <a:avLst/>
                          </a:prstGeom>
                          <a:solidFill>
                            <a:srgbClr val="ED7D31"/>
                          </a:solidFill>
                          <a:ln w="12700">
                            <a:solidFill>
                              <a:srgbClr val="000000"/>
                            </a:solidFill>
                            <a:prstDash val="solid"/>
                            <a:miter lim="800000"/>
                            <a:headEnd/>
                            <a:tailEnd/>
                          </a:ln>
                        </wps:spPr>
                        <wps:txbx>
                          <w:txbxContent>
                            <w:p w14:paraId="6756C036" w14:textId="77777777" w:rsidR="00547361" w:rsidRDefault="00547361" w:rsidP="00547361">
                              <w:pPr>
                                <w:spacing w:before="5"/>
                                <w:rPr>
                                  <w:b/>
                                  <w:color w:val="000000"/>
                                  <w:sz w:val="19"/>
                                </w:rPr>
                              </w:pPr>
                            </w:p>
                            <w:p w14:paraId="0618D3DA" w14:textId="77777777" w:rsidR="00547361" w:rsidRDefault="00547361" w:rsidP="00547361">
                              <w:pPr>
                                <w:ind w:left="165" w:right="89" w:hanging="73"/>
                                <w:rPr>
                                  <w:rFonts w:ascii="Calibri"/>
                                  <w:color w:val="000000"/>
                                  <w:sz w:val="18"/>
                                </w:rPr>
                              </w:pPr>
                              <w:r>
                                <w:rPr>
                                  <w:rFonts w:ascii="Calibri"/>
                                  <w:color w:val="000000"/>
                                  <w:sz w:val="18"/>
                                </w:rPr>
                                <w:t>Milling</w:t>
                              </w:r>
                              <w:r>
                                <w:rPr>
                                  <w:rFonts w:ascii="Calibri"/>
                                  <w:color w:val="000000"/>
                                  <w:spacing w:val="-11"/>
                                  <w:sz w:val="18"/>
                                </w:rPr>
                                <w:t xml:space="preserve"> </w:t>
                              </w:r>
                              <w:r>
                                <w:rPr>
                                  <w:rFonts w:ascii="Calibri"/>
                                  <w:color w:val="000000"/>
                                  <w:sz w:val="18"/>
                                </w:rPr>
                                <w:t xml:space="preserve">and </w:t>
                              </w:r>
                              <w:r>
                                <w:rPr>
                                  <w:rFonts w:ascii="Calibri"/>
                                  <w:color w:val="000000"/>
                                  <w:spacing w:val="-2"/>
                                  <w:sz w:val="18"/>
                                </w:rPr>
                                <w:t>Sampling</w:t>
                              </w:r>
                            </w:p>
                          </w:txbxContent>
                        </wps:txbx>
                        <wps:bodyPr rot="0" vert="horz" wrap="square" lIns="0" tIns="0" rIns="0" bIns="0" anchor="t" anchorCtr="0" upright="1">
                          <a:noAutofit/>
                        </wps:bodyPr>
                      </wps:wsp>
                      <wps:wsp>
                        <wps:cNvPr id="28" name="docshape20"/>
                        <wps:cNvSpPr txBox="1">
                          <a:spLocks noChangeArrowheads="1"/>
                        </wps:cNvSpPr>
                        <wps:spPr bwMode="auto">
                          <a:xfrm>
                            <a:off x="6093" y="4027"/>
                            <a:ext cx="1983" cy="3436"/>
                          </a:xfrm>
                          <a:prstGeom prst="rect">
                            <a:avLst/>
                          </a:prstGeom>
                          <a:solidFill>
                            <a:srgbClr val="FF57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61E8D" w14:textId="77777777" w:rsidR="00547361" w:rsidRDefault="00547361" w:rsidP="00547361">
                              <w:pPr>
                                <w:rPr>
                                  <w:b/>
                                  <w:color w:val="000000"/>
                                  <w:sz w:val="36"/>
                                </w:rPr>
                              </w:pPr>
                            </w:p>
                            <w:p w14:paraId="688EE7F4" w14:textId="77777777" w:rsidR="00547361" w:rsidRDefault="00547361" w:rsidP="00547361">
                              <w:pPr>
                                <w:rPr>
                                  <w:b/>
                                  <w:color w:val="000000"/>
                                  <w:sz w:val="36"/>
                                </w:rPr>
                              </w:pPr>
                            </w:p>
                            <w:p w14:paraId="4D65740D" w14:textId="77777777" w:rsidR="00547361" w:rsidRDefault="00547361" w:rsidP="00547361">
                              <w:pPr>
                                <w:spacing w:before="6"/>
                                <w:rPr>
                                  <w:b/>
                                  <w:color w:val="000000"/>
                                  <w:sz w:val="32"/>
                                </w:rPr>
                              </w:pPr>
                            </w:p>
                            <w:p w14:paraId="4821EC97" w14:textId="77777777" w:rsidR="00547361" w:rsidRDefault="00547361" w:rsidP="00547361">
                              <w:pPr>
                                <w:spacing w:line="252" w:lineRule="auto"/>
                                <w:ind w:left="803" w:hanging="445"/>
                                <w:rPr>
                                  <w:rFonts w:ascii="Calibri"/>
                                  <w:color w:val="000000"/>
                                  <w:sz w:val="36"/>
                                </w:rPr>
                              </w:pPr>
                              <w:r>
                                <w:rPr>
                                  <w:rFonts w:ascii="Calibri"/>
                                  <w:color w:val="000000"/>
                                  <w:sz w:val="36"/>
                                </w:rPr>
                                <w:t>Goods</w:t>
                              </w:r>
                              <w:r>
                                <w:rPr>
                                  <w:rFonts w:ascii="Calibri"/>
                                  <w:color w:val="000000"/>
                                  <w:spacing w:val="-21"/>
                                  <w:sz w:val="36"/>
                                </w:rPr>
                                <w:t xml:space="preserve"> </w:t>
                              </w:r>
                              <w:r>
                                <w:rPr>
                                  <w:rFonts w:ascii="Calibri"/>
                                  <w:color w:val="000000"/>
                                  <w:sz w:val="36"/>
                                </w:rPr>
                                <w:t xml:space="preserve">In/ </w:t>
                              </w:r>
                              <w:r>
                                <w:rPr>
                                  <w:rFonts w:ascii="Calibri"/>
                                  <w:color w:val="000000"/>
                                  <w:spacing w:val="-4"/>
                                  <w:sz w:val="36"/>
                                </w:rPr>
                                <w:t>Out</w:t>
                              </w:r>
                            </w:p>
                          </w:txbxContent>
                        </wps:txbx>
                        <wps:bodyPr rot="0" vert="horz" wrap="square" lIns="0" tIns="0" rIns="0" bIns="0" anchor="t" anchorCtr="0" upright="1">
                          <a:noAutofit/>
                        </wps:bodyPr>
                      </wps:wsp>
                      <wps:wsp>
                        <wps:cNvPr id="29" name="docshape21"/>
                        <wps:cNvSpPr txBox="1">
                          <a:spLocks noChangeArrowheads="1"/>
                        </wps:cNvSpPr>
                        <wps:spPr bwMode="auto">
                          <a:xfrm>
                            <a:off x="3866" y="1027"/>
                            <a:ext cx="2228" cy="3000"/>
                          </a:xfrm>
                          <a:prstGeom prst="rect">
                            <a:avLst/>
                          </a:prstGeom>
                          <a:noFill/>
                          <a:ln w="6350">
                            <a:solidFill>
                              <a:srgbClr val="FFC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F0D1BA" w14:textId="77777777" w:rsidR="00547361" w:rsidRDefault="00547361" w:rsidP="00547361">
                              <w:pPr>
                                <w:rPr>
                                  <w:b/>
                                  <w:sz w:val="36"/>
                                </w:rPr>
                              </w:pPr>
                            </w:p>
                            <w:p w14:paraId="1AAAD3AB" w14:textId="77777777" w:rsidR="00547361" w:rsidRDefault="00547361" w:rsidP="00547361">
                              <w:pPr>
                                <w:rPr>
                                  <w:b/>
                                  <w:sz w:val="36"/>
                                </w:rPr>
                              </w:pPr>
                            </w:p>
                            <w:p w14:paraId="26870DC8" w14:textId="77777777" w:rsidR="00547361" w:rsidRDefault="00547361" w:rsidP="00547361">
                              <w:pPr>
                                <w:spacing w:before="10"/>
                                <w:rPr>
                                  <w:b/>
                                  <w:sz w:val="32"/>
                                </w:rPr>
                              </w:pPr>
                            </w:p>
                            <w:p w14:paraId="26287026" w14:textId="77777777" w:rsidR="00547361" w:rsidRDefault="00547361" w:rsidP="00547361">
                              <w:pPr>
                                <w:ind w:left="611"/>
                                <w:rPr>
                                  <w:rFonts w:ascii="Calibri"/>
                                  <w:sz w:val="36"/>
                                </w:rPr>
                              </w:pPr>
                              <w:r>
                                <w:rPr>
                                  <w:rFonts w:ascii="Calibri"/>
                                  <w:spacing w:val="-2"/>
                                  <w:sz w:val="36"/>
                                </w:rPr>
                                <w:t>Sorting</w:t>
                              </w:r>
                            </w:p>
                          </w:txbxContent>
                        </wps:txbx>
                        <wps:bodyPr rot="0" vert="horz" wrap="square" lIns="0" tIns="0" rIns="0" bIns="0" anchor="t" anchorCtr="0" upright="1">
                          <a:noAutofit/>
                        </wps:bodyPr>
                      </wps:wsp>
                      <wps:wsp>
                        <wps:cNvPr id="30" name="docshape22"/>
                        <wps:cNvSpPr txBox="1">
                          <a:spLocks noChangeArrowheads="1"/>
                        </wps:cNvSpPr>
                        <wps:spPr bwMode="auto">
                          <a:xfrm>
                            <a:off x="3882" y="421"/>
                            <a:ext cx="1109" cy="602"/>
                          </a:xfrm>
                          <a:prstGeom prst="rect">
                            <a:avLst/>
                          </a:prstGeom>
                          <a:solidFill>
                            <a:srgbClr val="A7A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2DC80" w14:textId="77777777" w:rsidR="00547361" w:rsidRDefault="00547361" w:rsidP="00547361">
                              <w:pPr>
                                <w:spacing w:before="19"/>
                                <w:ind w:left="155"/>
                                <w:rPr>
                                  <w:rFonts w:ascii="Calibri"/>
                                  <w:color w:val="000000"/>
                                  <w:sz w:val="36"/>
                                </w:rPr>
                              </w:pPr>
                              <w:r>
                                <w:rPr>
                                  <w:rFonts w:ascii="Calibri"/>
                                  <w:color w:val="000000"/>
                                  <w:spacing w:val="-2"/>
                                  <w:sz w:val="36"/>
                                </w:rPr>
                                <w:t>Toilet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39FD3" id="docshapegroup8" o:spid="_x0000_s1026" style="position:absolute;margin-left:186.2pt;margin-top:15.5pt;width:223.35pt;height:451.25pt;z-index:-251654144;mso-wrap-distance-left:0;mso-wrap-distance-right:0;mso-position-horizontal-relative:page" coordorigin="3724,310" coordsize="4467,90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7" type="#_x0000_t75" style="position:absolute;left:3723;top:309;width:4467;height:9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">
                  <v:imagedata r:id="rId17" o:title=""/>
                </v:shape>
                <v:shape id="docshape10" o:spid="_x0000_s1028" type="#_x0000_t75" style="position:absolute;left:3875;top:1027;width:2219;height:3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">
                  <v:imagedata r:id="rId18" o:title=""/>
                </v:shape>
                <v:shape id="docshape11" o:spid="_x0000_s1029" type="#_x0000_t75" style="position:absolute;left:3871;top:7472;width:2256;height:1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">
                  <v:imagedata r:id="rId19" o:title=""/>
                </v:shape>
                <v:rect id="docshape12" o:spid="_x0000_s1030" style="position:absolute;left:3875;top:4032;width:2224;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" fillcolor="#ed7d31" stroked="f"/>
                <v:shape id="docshape13" o:spid="_x0000_s1031" type="#_x0000_t75" style="position:absolute;left:5998;top:351;width:2178;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">
                  <v:imagedata r:id="rId20" o:title=""/>
                </v:shape>
                <v:shape id="docshape14" o:spid="_x0000_s1032" type="#_x0000_t75" style="position:absolute;left:6098;top:421;width:1978;height:3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">
                  <v:imagedata r:id="rId21" o:title=""/>
                </v:shape>
                <v:shapetype id="_x0000_t202" coordsize="21600,21600" o:spt="202" path="m,l,21600r21600,l21600,xe">
                  <v:stroke joinstyle="miter"/>
                  <v:path gradientshapeok="t" o:connecttype="rect"/>
                </v:shapetype>
                <v:shape id="docshape15" o:spid="_x0000_s1033" type="#_x0000_t202" style="position:absolute;left:6631;top:2012;width:11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8E8C8BE" w14:textId="77777777" w:rsidR="00547361" w:rsidRDefault="00547361" w:rsidP="00547361">
                        <w:pPr>
                          <w:spacing w:line="360" w:lineRule="exact"/>
                          <w:rPr>
                            <w:rFonts w:ascii="Calibri"/>
                            <w:sz w:val="36"/>
                          </w:rPr>
                        </w:pPr>
                        <w:r>
                          <w:rPr>
                            <w:rFonts w:ascii="Calibri"/>
                            <w:color w:val="FFFFFF"/>
                            <w:spacing w:val="-2"/>
                            <w:sz w:val="36"/>
                          </w:rPr>
                          <w:t>Storage</w:t>
                        </w:r>
                      </w:p>
                    </w:txbxContent>
                  </v:textbox>
                </v:shape>
                <v:shape id="docshape16" o:spid="_x0000_s1034" type="#_x0000_t202" style="position:absolute;left:4209;top:5602;width:15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86E9FA5" w14:textId="77777777" w:rsidR="00547361" w:rsidRDefault="00547361" w:rsidP="00547361">
                        <w:pPr>
                          <w:spacing w:line="360" w:lineRule="exact"/>
                          <w:rPr>
                            <w:rFonts w:ascii="Calibri"/>
                            <w:sz w:val="36"/>
                          </w:rPr>
                        </w:pPr>
                        <w:r>
                          <w:rPr>
                            <w:rFonts w:ascii="Calibri"/>
                            <w:spacing w:val="-2"/>
                            <w:sz w:val="36"/>
                          </w:rPr>
                          <w:t>Processing</w:t>
                        </w:r>
                      </w:p>
                    </w:txbxContent>
                  </v:textbox>
                </v:shape>
                <v:shape id="docshape17" o:spid="_x0000_s1035" type="#_x0000_t202" style="position:absolute;left:4094;top:8092;width:18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8315933" w14:textId="77777777" w:rsidR="00547361" w:rsidRDefault="00547361" w:rsidP="00547361">
                        <w:pPr>
                          <w:spacing w:line="360" w:lineRule="exact"/>
                          <w:rPr>
                            <w:rFonts w:ascii="Calibri"/>
                            <w:sz w:val="36"/>
                          </w:rPr>
                        </w:pPr>
                        <w:r>
                          <w:rPr>
                            <w:rFonts w:ascii="Calibri"/>
                            <w:color w:val="FFFFFF"/>
                            <w:sz w:val="36"/>
                          </w:rPr>
                          <w:t>Office</w:t>
                        </w:r>
                        <w:r>
                          <w:rPr>
                            <w:rFonts w:ascii="Calibri"/>
                            <w:color w:val="FFFFFF"/>
                            <w:spacing w:val="-4"/>
                            <w:sz w:val="36"/>
                          </w:rPr>
                          <w:t xml:space="preserve"> Space</w:t>
                        </w:r>
                      </w:p>
                    </w:txbxContent>
                  </v:textbox>
                </v:shape>
                <v:shape id="docshape18" o:spid="_x0000_s1036" type="#_x0000_t202" style="position:absolute;left:3866;top:6706;width:1613;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" fillcolor="#ed7d31" strokeweight="1pt">
                  <v:textbox inset="0,0,0,0">
                    <w:txbxContent>
                      <w:p w14:paraId="5D5ED53B" w14:textId="77777777" w:rsidR="00547361" w:rsidRDefault="00547361" w:rsidP="00547361">
                        <w:pPr>
                          <w:spacing w:before="180"/>
                          <w:ind w:left="98"/>
                          <w:rPr>
                            <w:rFonts w:ascii="Calibri"/>
                            <w:color w:val="000000"/>
                          </w:rPr>
                        </w:pPr>
                        <w:r>
                          <w:rPr>
                            <w:rFonts w:ascii="Calibri"/>
                            <w:color w:val="000000"/>
                          </w:rPr>
                          <w:t>Decanning</w:t>
                        </w:r>
                        <w:r>
                          <w:rPr>
                            <w:rFonts w:ascii="Calibri"/>
                            <w:color w:val="000000"/>
                            <w:spacing w:val="-2"/>
                          </w:rPr>
                          <w:t xml:space="preserve"> </w:t>
                        </w:r>
                        <w:r>
                          <w:rPr>
                            <w:rFonts w:ascii="Calibri"/>
                            <w:color w:val="000000"/>
                            <w:spacing w:val="-4"/>
                          </w:rPr>
                          <w:t>Area</w:t>
                        </w:r>
                      </w:p>
                    </w:txbxContent>
                  </v:textbox>
                </v:shape>
                <v:shape id="docshape19" o:spid="_x0000_s1037" type="#_x0000_t202" style="position:absolute;left:3866;top:4179;width:1025;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" fillcolor="#ed7d31" strokeweight="1pt">
                  <v:textbox inset="0,0,0,0">
                    <w:txbxContent>
                      <w:p w14:paraId="6756C036" w14:textId="77777777" w:rsidR="00547361" w:rsidRDefault="00547361" w:rsidP="00547361">
                        <w:pPr>
                          <w:spacing w:before="5"/>
                          <w:rPr>
                            <w:b/>
                            <w:color w:val="000000"/>
                            <w:sz w:val="19"/>
                          </w:rPr>
                        </w:pPr>
                      </w:p>
                      <w:p w14:paraId="0618D3DA" w14:textId="77777777" w:rsidR="00547361" w:rsidRDefault="00547361" w:rsidP="00547361">
                        <w:pPr>
                          <w:ind w:left="165" w:right="89" w:hanging="73"/>
                          <w:rPr>
                            <w:rFonts w:ascii="Calibri"/>
                            <w:color w:val="000000"/>
                            <w:sz w:val="18"/>
                          </w:rPr>
                        </w:pPr>
                        <w:r>
                          <w:rPr>
                            <w:rFonts w:ascii="Calibri"/>
                            <w:color w:val="000000"/>
                            <w:sz w:val="18"/>
                          </w:rPr>
                          <w:t>Milling</w:t>
                        </w:r>
                        <w:r>
                          <w:rPr>
                            <w:rFonts w:ascii="Calibri"/>
                            <w:color w:val="000000"/>
                            <w:spacing w:val="-11"/>
                            <w:sz w:val="18"/>
                          </w:rPr>
                          <w:t xml:space="preserve"> </w:t>
                        </w:r>
                        <w:r>
                          <w:rPr>
                            <w:rFonts w:ascii="Calibri"/>
                            <w:color w:val="000000"/>
                            <w:sz w:val="18"/>
                          </w:rPr>
                          <w:t xml:space="preserve">and </w:t>
                        </w:r>
                        <w:r>
                          <w:rPr>
                            <w:rFonts w:ascii="Calibri"/>
                            <w:color w:val="000000"/>
                            <w:spacing w:val="-2"/>
                            <w:sz w:val="18"/>
                          </w:rPr>
                          <w:t>Sampling</w:t>
                        </w:r>
                      </w:p>
                    </w:txbxContent>
                  </v:textbox>
                </v:shape>
                <v:shape id="docshape20" o:spid="_x0000_s1038" type="#_x0000_t202" style="position:absolute;left:6093;top:4027;width:1983;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" fillcolor="#ff575a" stroked="f">
                  <v:textbox inset="0,0,0,0">
                    <w:txbxContent>
                      <w:p w14:paraId="41C61E8D" w14:textId="77777777" w:rsidR="00547361" w:rsidRDefault="00547361" w:rsidP="00547361">
                        <w:pPr>
                          <w:rPr>
                            <w:b/>
                            <w:color w:val="000000"/>
                            <w:sz w:val="36"/>
                          </w:rPr>
                        </w:pPr>
                      </w:p>
                      <w:p w14:paraId="688EE7F4" w14:textId="77777777" w:rsidR="00547361" w:rsidRDefault="00547361" w:rsidP="00547361">
                        <w:pPr>
                          <w:rPr>
                            <w:b/>
                            <w:color w:val="000000"/>
                            <w:sz w:val="36"/>
                          </w:rPr>
                        </w:pPr>
                      </w:p>
                      <w:p w14:paraId="4D65740D" w14:textId="77777777" w:rsidR="00547361" w:rsidRDefault="00547361" w:rsidP="00547361">
                        <w:pPr>
                          <w:spacing w:before="6"/>
                          <w:rPr>
                            <w:b/>
                            <w:color w:val="000000"/>
                            <w:sz w:val="32"/>
                          </w:rPr>
                        </w:pPr>
                      </w:p>
                      <w:p w14:paraId="4821EC97" w14:textId="77777777" w:rsidR="00547361" w:rsidRDefault="00547361" w:rsidP="00547361">
                        <w:pPr>
                          <w:spacing w:line="252" w:lineRule="auto"/>
                          <w:ind w:left="803" w:hanging="445"/>
                          <w:rPr>
                            <w:rFonts w:ascii="Calibri"/>
                            <w:color w:val="000000"/>
                            <w:sz w:val="36"/>
                          </w:rPr>
                        </w:pPr>
                        <w:r>
                          <w:rPr>
                            <w:rFonts w:ascii="Calibri"/>
                            <w:color w:val="000000"/>
                            <w:sz w:val="36"/>
                          </w:rPr>
                          <w:t>Goods</w:t>
                        </w:r>
                        <w:r>
                          <w:rPr>
                            <w:rFonts w:ascii="Calibri"/>
                            <w:color w:val="000000"/>
                            <w:spacing w:val="-21"/>
                            <w:sz w:val="36"/>
                          </w:rPr>
                          <w:t xml:space="preserve"> </w:t>
                        </w:r>
                        <w:r>
                          <w:rPr>
                            <w:rFonts w:ascii="Calibri"/>
                            <w:color w:val="000000"/>
                            <w:sz w:val="36"/>
                          </w:rPr>
                          <w:t xml:space="preserve">In/ </w:t>
                        </w:r>
                        <w:r>
                          <w:rPr>
                            <w:rFonts w:ascii="Calibri"/>
                            <w:color w:val="000000"/>
                            <w:spacing w:val="-4"/>
                            <w:sz w:val="36"/>
                          </w:rPr>
                          <w:t>Out</w:t>
                        </w:r>
                      </w:p>
                    </w:txbxContent>
                  </v:textbox>
                </v:shape>
                <v:shape id="docshape21" o:spid="_x0000_s1039" type="#_x0000_t202" style="position:absolute;left:3866;top:1027;width:2228;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" filled="f" strokecolor="#ffc000" strokeweight=".5pt">
                  <v:textbox inset="0,0,0,0">
                    <w:txbxContent>
                      <w:p w14:paraId="7DF0D1BA" w14:textId="77777777" w:rsidR="00547361" w:rsidRDefault="00547361" w:rsidP="00547361">
                        <w:pPr>
                          <w:rPr>
                            <w:b/>
                            <w:sz w:val="36"/>
                          </w:rPr>
                        </w:pPr>
                      </w:p>
                      <w:p w14:paraId="1AAAD3AB" w14:textId="77777777" w:rsidR="00547361" w:rsidRDefault="00547361" w:rsidP="00547361">
                        <w:pPr>
                          <w:rPr>
                            <w:b/>
                            <w:sz w:val="36"/>
                          </w:rPr>
                        </w:pPr>
                      </w:p>
                      <w:p w14:paraId="26870DC8" w14:textId="77777777" w:rsidR="00547361" w:rsidRDefault="00547361" w:rsidP="00547361">
                        <w:pPr>
                          <w:spacing w:before="10"/>
                          <w:rPr>
                            <w:b/>
                            <w:sz w:val="32"/>
                          </w:rPr>
                        </w:pPr>
                      </w:p>
                      <w:p w14:paraId="26287026" w14:textId="77777777" w:rsidR="00547361" w:rsidRDefault="00547361" w:rsidP="00547361">
                        <w:pPr>
                          <w:ind w:left="611"/>
                          <w:rPr>
                            <w:rFonts w:ascii="Calibri"/>
                            <w:sz w:val="36"/>
                          </w:rPr>
                        </w:pPr>
                        <w:r>
                          <w:rPr>
                            <w:rFonts w:ascii="Calibri"/>
                            <w:spacing w:val="-2"/>
                            <w:sz w:val="36"/>
                          </w:rPr>
                          <w:t>Sorting</w:t>
                        </w:r>
                      </w:p>
                    </w:txbxContent>
                  </v:textbox>
                </v:shape>
                <v:shape id="docshape22" o:spid="_x0000_s1040" type="#_x0000_t202" style="position:absolute;left:3882;top:421;width:1109;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" fillcolor="#a7a7a7" stroked="f">
                  <v:textbox inset="0,0,0,0">
                    <w:txbxContent>
                      <w:p w14:paraId="0F02DC80" w14:textId="77777777" w:rsidR="00547361" w:rsidRDefault="00547361" w:rsidP="00547361">
                        <w:pPr>
                          <w:spacing w:before="19"/>
                          <w:ind w:left="155"/>
                          <w:rPr>
                            <w:rFonts w:ascii="Calibri"/>
                            <w:color w:val="000000"/>
                            <w:sz w:val="36"/>
                          </w:rPr>
                        </w:pPr>
                        <w:r>
                          <w:rPr>
                            <w:rFonts w:ascii="Calibri"/>
                            <w:color w:val="000000"/>
                            <w:spacing w:val="-2"/>
                            <w:sz w:val="36"/>
                          </w:rPr>
                          <w:t>Toilet</w:t>
                        </w:r>
                      </w:p>
                    </w:txbxContent>
                  </v:textbox>
                </v:shape>
                <w10:wrap type="topAndBottom" anchorx="page"/>
              </v:group>
            </w:pict>
          </mc:Fallback>
        </mc:AlternateContent>
      </w:r>
    </w:p>
    <w:p w14:paraId="0BCA5753" w14:textId="77777777" w:rsidR="00547361" w:rsidRDefault="00547361" w:rsidP="00547361">
      <w:pPr>
        <w:pStyle w:val="BodyText"/>
        <w:spacing w:before="7"/>
        <w:rPr>
          <w:b/>
          <w:sz w:val="19"/>
        </w:rPr>
      </w:pPr>
    </w:p>
    <w:p w14:paraId="6C84B70F" w14:textId="77777777" w:rsidR="00547361" w:rsidRDefault="00547361" w:rsidP="00547361">
      <w:pPr>
        <w:pStyle w:val="BodyText"/>
        <w:spacing w:line="256" w:lineRule="auto"/>
        <w:ind w:left="165" w:right="163" w:hanging="10"/>
        <w:jc w:val="both"/>
      </w:pPr>
      <w:r>
        <w:t>The site is focused on both dust prevention and dust capture.</w:t>
      </w:r>
      <w:r>
        <w:rPr>
          <w:spacing w:val="-7"/>
        </w:rPr>
        <w:t xml:space="preserve"> </w:t>
      </w:r>
      <w:r>
        <w:t>As stated in the introduction, every gram of dust has a value. Therefore, the infrastructure that we employ involves ensuring all areas of processing are contained in a shielded environment and have dust control by LEV with HEPA filters. This is known as the decanning area.</w:t>
      </w:r>
    </w:p>
    <w:p w14:paraId="3A6FA539" w14:textId="77777777" w:rsidR="00547361" w:rsidRDefault="00547361" w:rsidP="00547361">
      <w:pPr>
        <w:pStyle w:val="BodyText"/>
        <w:spacing w:before="6"/>
        <w:rPr>
          <w:sz w:val="17"/>
        </w:rPr>
      </w:pPr>
    </w:p>
    <w:p w14:paraId="68224F66" w14:textId="77777777" w:rsidR="00547361" w:rsidRDefault="00547361" w:rsidP="00547361">
      <w:pPr>
        <w:pStyle w:val="BodyText"/>
        <w:spacing w:line="256" w:lineRule="auto"/>
        <w:ind w:left="165" w:right="163" w:hanging="10"/>
        <w:jc w:val="both"/>
      </w:pPr>
      <w:r>
        <w:t>A decanning station (shown in Figure 2.2) is a single enclosed alligator shear with access to the front</w:t>
      </w:r>
      <w:r>
        <w:rPr>
          <w:spacing w:val="-1"/>
        </w:rPr>
        <w:t xml:space="preserve"> </w:t>
      </w:r>
      <w:r>
        <w:t>for</w:t>
      </w:r>
      <w:r>
        <w:rPr>
          <w:spacing w:val="-2"/>
        </w:rPr>
        <w:t xml:space="preserve"> </w:t>
      </w:r>
      <w:r>
        <w:t>the</w:t>
      </w:r>
      <w:r>
        <w:rPr>
          <w:spacing w:val="-1"/>
        </w:rPr>
        <w:t xml:space="preserve"> </w:t>
      </w:r>
      <w:r>
        <w:t>input</w:t>
      </w:r>
      <w:r>
        <w:rPr>
          <w:spacing w:val="-2"/>
        </w:rPr>
        <w:t xml:space="preserve"> </w:t>
      </w:r>
      <w:r>
        <w:t>of</w:t>
      </w:r>
      <w:r>
        <w:rPr>
          <w:spacing w:val="-1"/>
        </w:rPr>
        <w:t xml:space="preserve"> </w:t>
      </w:r>
      <w:r>
        <w:t>waste</w:t>
      </w:r>
      <w:r>
        <w:rPr>
          <w:spacing w:val="-2"/>
        </w:rPr>
        <w:t xml:space="preserve"> </w:t>
      </w:r>
      <w:r>
        <w:t>catalysts.</w:t>
      </w:r>
      <w:r>
        <w:rPr>
          <w:spacing w:val="-1"/>
        </w:rPr>
        <w:t xml:space="preserve"> </w:t>
      </w:r>
      <w:r>
        <w:t>LEV</w:t>
      </w:r>
      <w:r>
        <w:rPr>
          <w:spacing w:val="-2"/>
        </w:rPr>
        <w:t xml:space="preserve"> </w:t>
      </w:r>
      <w:r>
        <w:t>points</w:t>
      </w:r>
      <w:r>
        <w:rPr>
          <w:spacing w:val="-1"/>
        </w:rPr>
        <w:t xml:space="preserve"> </w:t>
      </w:r>
      <w:r>
        <w:t>are</w:t>
      </w:r>
      <w:r>
        <w:rPr>
          <w:spacing w:val="-2"/>
        </w:rPr>
        <w:t xml:space="preserve"> </w:t>
      </w:r>
      <w:r>
        <w:t>set</w:t>
      </w:r>
      <w:r>
        <w:rPr>
          <w:spacing w:val="-1"/>
        </w:rPr>
        <w:t xml:space="preserve"> </w:t>
      </w:r>
      <w:r>
        <w:t>specifically</w:t>
      </w:r>
      <w:r>
        <w:rPr>
          <w:spacing w:val="-2"/>
        </w:rPr>
        <w:t xml:space="preserve"> </w:t>
      </w:r>
      <w:r>
        <w:t>within</w:t>
      </w:r>
      <w:r>
        <w:rPr>
          <w:spacing w:val="-1"/>
        </w:rPr>
        <w:t xml:space="preserve"> </w:t>
      </w:r>
      <w:r>
        <w:t>each</w:t>
      </w:r>
      <w:r>
        <w:rPr>
          <w:spacing w:val="-2"/>
        </w:rPr>
        <w:t xml:space="preserve"> </w:t>
      </w:r>
      <w:r>
        <w:t>enclosure</w:t>
      </w:r>
      <w:r>
        <w:rPr>
          <w:spacing w:val="-1"/>
        </w:rPr>
        <w:t xml:space="preserve"> </w:t>
      </w:r>
      <w:r>
        <w:t>at</w:t>
      </w:r>
      <w:r>
        <w:rPr>
          <w:spacing w:val="-2"/>
        </w:rPr>
        <w:t xml:space="preserve"> </w:t>
      </w:r>
      <w:r>
        <w:t>a</w:t>
      </w:r>
      <w:r>
        <w:rPr>
          <w:spacing w:val="-1"/>
        </w:rPr>
        <w:t xml:space="preserve"> </w:t>
      </w:r>
      <w:r>
        <w:t>level designed to maximise dust capture.</w:t>
      </w:r>
    </w:p>
    <w:p w14:paraId="074CF824" w14:textId="77777777" w:rsidR="00547361" w:rsidRDefault="00547361" w:rsidP="00547361">
      <w:pPr>
        <w:pStyle w:val="BodyText"/>
        <w:spacing w:before="7"/>
        <w:rPr>
          <w:sz w:val="17"/>
        </w:rPr>
      </w:pPr>
    </w:p>
    <w:p w14:paraId="2ED828C3" w14:textId="77777777" w:rsidR="00547361" w:rsidRDefault="00547361" w:rsidP="00547361">
      <w:pPr>
        <w:pStyle w:val="BodyText"/>
        <w:spacing w:line="256" w:lineRule="auto"/>
        <w:ind w:left="165" w:right="163" w:hanging="10"/>
        <w:jc w:val="both"/>
      </w:pPr>
      <w:r>
        <w:t>The milling and sampling area (shown in Figure 2.2) is a sealed and self-contained environment within the processing area. Material entering this area is deposited via an open hopper. At this entry point there are extraction points which remove any dust into a secure container to ensure 100% capture of valuable materials.</w:t>
      </w:r>
    </w:p>
    <w:p w14:paraId="35A096B5" w14:textId="77777777" w:rsidR="00547361" w:rsidRDefault="00547361" w:rsidP="00547361">
      <w:pPr>
        <w:pStyle w:val="BodyText"/>
        <w:spacing w:before="6"/>
        <w:rPr>
          <w:sz w:val="17"/>
        </w:rPr>
      </w:pPr>
    </w:p>
    <w:p w14:paraId="6CC27DBC" w14:textId="77777777" w:rsidR="00547361" w:rsidRDefault="00547361" w:rsidP="00547361">
      <w:pPr>
        <w:pStyle w:val="BodyText"/>
        <w:spacing w:line="256" w:lineRule="auto"/>
        <w:ind w:left="165" w:right="163" w:hanging="10"/>
        <w:jc w:val="both"/>
      </w:pPr>
      <w:r>
        <w:t xml:space="preserve">All equipment is visually checked daily for signs of seal breaches which may cause loss of particulate </w:t>
      </w:r>
      <w:r>
        <w:lastRenderedPageBreak/>
        <w:t>material which would also lead to a direct financial loss.</w:t>
      </w:r>
    </w:p>
    <w:p w14:paraId="7C5E8948" w14:textId="77777777" w:rsidR="00547361" w:rsidRDefault="00547361" w:rsidP="00547361">
      <w:pPr>
        <w:pStyle w:val="BodyText"/>
        <w:spacing w:before="7"/>
        <w:rPr>
          <w:sz w:val="17"/>
        </w:rPr>
      </w:pPr>
    </w:p>
    <w:p w14:paraId="51C59640" w14:textId="08E9B768" w:rsidR="00547361" w:rsidRDefault="00547361" w:rsidP="00547361">
      <w:pPr>
        <w:pStyle w:val="BodyText"/>
        <w:spacing w:line="256" w:lineRule="auto"/>
        <w:ind w:left="165" w:right="178" w:hanging="10"/>
        <w:jc w:val="both"/>
      </w:pPr>
      <w:r>
        <w:t>During processing we have a closed-site policy.</w:t>
      </w:r>
      <w:r>
        <w:rPr>
          <w:spacing w:val="-2"/>
        </w:rPr>
        <w:t xml:space="preserve"> </w:t>
      </w:r>
      <w:r>
        <w:t xml:space="preserve">No visitors are allowed during processing. </w:t>
      </w:r>
      <w:r>
        <w:rPr>
          <w:spacing w:val="-10"/>
        </w:rPr>
        <w:t xml:space="preserve"> </w:t>
      </w:r>
      <w:r>
        <w:t>All workers wear disposable clothing which is removed within the site confines and the entire facility is vacuumed at the end of each working day. This includes all floor and working surfaces, including storage and equipment.</w:t>
      </w:r>
    </w:p>
    <w:p w14:paraId="092DB606" w14:textId="77777777" w:rsidR="00A804D3" w:rsidRDefault="00A804D3" w:rsidP="00547361">
      <w:pPr>
        <w:pStyle w:val="BodyText"/>
        <w:spacing w:line="256" w:lineRule="auto"/>
        <w:ind w:left="165" w:right="178" w:hanging="10"/>
        <w:jc w:val="both"/>
      </w:pPr>
    </w:p>
    <w:p w14:paraId="47BDF5EB" w14:textId="77777777" w:rsidR="00547361" w:rsidRDefault="00547361" w:rsidP="00547361">
      <w:pPr>
        <w:pStyle w:val="Heading3"/>
        <w:tabs>
          <w:tab w:val="left" w:pos="1552"/>
        </w:tabs>
      </w:pPr>
      <w:bookmarkStart w:id="25" w:name="Table_2.2__Typical_Destination_for_Recov"/>
      <w:bookmarkStart w:id="26" w:name="_Toc120268078"/>
      <w:bookmarkEnd w:id="25"/>
      <w:r>
        <w:rPr>
          <w:spacing w:val="-2"/>
        </w:rPr>
        <w:t>Table</w:t>
      </w:r>
      <w:r>
        <w:rPr>
          <w:spacing w:val="-9"/>
        </w:rPr>
        <w:t xml:space="preserve"> </w:t>
      </w:r>
      <w:r>
        <w:rPr>
          <w:spacing w:val="-5"/>
        </w:rPr>
        <w:t>2.2</w:t>
      </w:r>
      <w:r>
        <w:tab/>
        <w:t>Typical</w:t>
      </w:r>
      <w:r>
        <w:rPr>
          <w:spacing w:val="-6"/>
        </w:rPr>
        <w:t xml:space="preserve"> </w:t>
      </w:r>
      <w:r>
        <w:t>Destination</w:t>
      </w:r>
      <w:r>
        <w:rPr>
          <w:spacing w:val="-4"/>
        </w:rPr>
        <w:t xml:space="preserve"> </w:t>
      </w:r>
      <w:r>
        <w:t>for</w:t>
      </w:r>
      <w:r>
        <w:rPr>
          <w:spacing w:val="-3"/>
        </w:rPr>
        <w:t xml:space="preserve"> </w:t>
      </w:r>
      <w:r>
        <w:t>Recovered</w:t>
      </w:r>
      <w:r>
        <w:rPr>
          <w:spacing w:val="-4"/>
        </w:rPr>
        <w:t xml:space="preserve"> </w:t>
      </w:r>
      <w:r>
        <w:t>Materials</w:t>
      </w:r>
      <w:r>
        <w:rPr>
          <w:spacing w:val="-3"/>
        </w:rPr>
        <w:t xml:space="preserve"> </w:t>
      </w:r>
      <w:r>
        <w:t>and</w:t>
      </w:r>
      <w:r>
        <w:rPr>
          <w:spacing w:val="-4"/>
        </w:rPr>
        <w:t xml:space="preserve"> </w:t>
      </w:r>
      <w:r>
        <w:t>Residual</w:t>
      </w:r>
      <w:r>
        <w:rPr>
          <w:spacing w:val="-3"/>
        </w:rPr>
        <w:t xml:space="preserve"> </w:t>
      </w:r>
      <w:r>
        <w:rPr>
          <w:spacing w:val="-2"/>
        </w:rPr>
        <w:t>Wastes</w:t>
      </w:r>
      <w:bookmarkEnd w:id="26"/>
    </w:p>
    <w:p w14:paraId="5D9024F1" w14:textId="77777777" w:rsidR="00547361" w:rsidRDefault="00547361" w:rsidP="00547361">
      <w:pPr>
        <w:pStyle w:val="BodyText"/>
        <w:rPr>
          <w:b/>
        </w:rPr>
      </w:pPr>
    </w:p>
    <w:p w14:paraId="7DE612F4" w14:textId="77777777" w:rsidR="00547361" w:rsidRDefault="00547361" w:rsidP="00547361">
      <w:pPr>
        <w:pStyle w:val="BodyText"/>
        <w:spacing w:before="9"/>
        <w:rPr>
          <w:b/>
          <w:sz w:val="14"/>
        </w:rPr>
      </w:pPr>
    </w:p>
    <w:tbl>
      <w:tblPr>
        <w:tblW w:w="0" w:type="auto"/>
        <w:tblInd w:w="2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22"/>
        <w:gridCol w:w="4410"/>
        <w:gridCol w:w="1201"/>
        <w:gridCol w:w="1976"/>
      </w:tblGrid>
      <w:tr w:rsidR="00547361" w14:paraId="651C18FA" w14:textId="77777777" w:rsidTr="004C3C98">
        <w:trPr>
          <w:trHeight w:val="621"/>
        </w:trPr>
        <w:tc>
          <w:tcPr>
            <w:tcW w:w="8709" w:type="dxa"/>
            <w:gridSpan w:val="4"/>
            <w:shd w:val="clear" w:color="auto" w:fill="C5D9F1"/>
          </w:tcPr>
          <w:p w14:paraId="7E721FEF" w14:textId="77777777" w:rsidR="00547361" w:rsidRDefault="00547361" w:rsidP="004C3C98">
            <w:pPr>
              <w:pStyle w:val="TableParagraph"/>
              <w:spacing w:before="63"/>
              <w:ind w:left="1049" w:right="378"/>
              <w:jc w:val="center"/>
              <w:rPr>
                <w:b/>
                <w:sz w:val="20"/>
              </w:rPr>
            </w:pPr>
            <w:r>
              <w:rPr>
                <w:b/>
                <w:sz w:val="20"/>
              </w:rPr>
              <w:t>Destination</w:t>
            </w:r>
            <w:r>
              <w:rPr>
                <w:b/>
                <w:spacing w:val="-4"/>
                <w:sz w:val="20"/>
              </w:rPr>
              <w:t xml:space="preserve"> </w:t>
            </w:r>
            <w:r>
              <w:rPr>
                <w:b/>
                <w:sz w:val="20"/>
              </w:rPr>
              <w:t>for Recovered</w:t>
            </w:r>
            <w:r>
              <w:rPr>
                <w:b/>
                <w:spacing w:val="-1"/>
                <w:sz w:val="20"/>
              </w:rPr>
              <w:t xml:space="preserve"> </w:t>
            </w:r>
            <w:r>
              <w:rPr>
                <w:b/>
                <w:sz w:val="20"/>
              </w:rPr>
              <w:t>and</w:t>
            </w:r>
            <w:r>
              <w:rPr>
                <w:b/>
                <w:spacing w:val="-2"/>
                <w:sz w:val="20"/>
              </w:rPr>
              <w:t xml:space="preserve"> </w:t>
            </w:r>
            <w:r>
              <w:rPr>
                <w:b/>
                <w:sz w:val="20"/>
              </w:rPr>
              <w:t>Residual</w:t>
            </w:r>
            <w:r>
              <w:rPr>
                <w:b/>
                <w:spacing w:val="-1"/>
                <w:sz w:val="20"/>
              </w:rPr>
              <w:t xml:space="preserve"> </w:t>
            </w:r>
            <w:r>
              <w:rPr>
                <w:b/>
                <w:sz w:val="20"/>
              </w:rPr>
              <w:t>Materials: Export</w:t>
            </w:r>
            <w:r>
              <w:rPr>
                <w:b/>
                <w:spacing w:val="-1"/>
                <w:sz w:val="20"/>
              </w:rPr>
              <w:t xml:space="preserve"> </w:t>
            </w:r>
            <w:r>
              <w:rPr>
                <w:b/>
                <w:sz w:val="20"/>
              </w:rPr>
              <w:t>from Unit 12,</w:t>
            </w:r>
            <w:r>
              <w:rPr>
                <w:b/>
                <w:spacing w:val="-1"/>
                <w:sz w:val="20"/>
              </w:rPr>
              <w:t xml:space="preserve"> </w:t>
            </w:r>
            <w:r>
              <w:rPr>
                <w:b/>
                <w:spacing w:val="-4"/>
                <w:sz w:val="20"/>
              </w:rPr>
              <w:t>Twin</w:t>
            </w:r>
          </w:p>
          <w:p w14:paraId="7B40196B" w14:textId="77777777" w:rsidR="00547361" w:rsidRDefault="00547361" w:rsidP="004C3C98">
            <w:pPr>
              <w:pStyle w:val="TableParagraph"/>
              <w:spacing w:before="18"/>
              <w:ind w:left="382" w:right="378"/>
              <w:jc w:val="center"/>
              <w:rPr>
                <w:b/>
                <w:sz w:val="20"/>
              </w:rPr>
            </w:pPr>
            <w:r>
              <w:rPr>
                <w:b/>
                <w:sz w:val="20"/>
              </w:rPr>
              <w:t>Lakes Ind</w:t>
            </w:r>
            <w:r>
              <w:rPr>
                <w:b/>
                <w:spacing w:val="-1"/>
                <w:sz w:val="20"/>
              </w:rPr>
              <w:t xml:space="preserve"> </w:t>
            </w:r>
            <w:r>
              <w:rPr>
                <w:b/>
                <w:spacing w:val="-5"/>
                <w:sz w:val="20"/>
              </w:rPr>
              <w:t>Est</w:t>
            </w:r>
          </w:p>
        </w:tc>
      </w:tr>
      <w:tr w:rsidR="00547361" w14:paraId="22951091" w14:textId="77777777" w:rsidTr="004C3C98">
        <w:trPr>
          <w:trHeight w:val="1404"/>
        </w:trPr>
        <w:tc>
          <w:tcPr>
            <w:tcW w:w="1122" w:type="dxa"/>
            <w:tcBorders>
              <w:bottom w:val="nil"/>
            </w:tcBorders>
            <w:shd w:val="clear" w:color="auto" w:fill="C5D9F1"/>
          </w:tcPr>
          <w:p w14:paraId="01F71973" w14:textId="77777777" w:rsidR="00547361" w:rsidRDefault="00547361" w:rsidP="004C3C98">
            <w:pPr>
              <w:pStyle w:val="TableParagraph"/>
              <w:rPr>
                <w:b/>
              </w:rPr>
            </w:pPr>
          </w:p>
          <w:p w14:paraId="7F97F018" w14:textId="77777777" w:rsidR="00547361" w:rsidRDefault="00547361" w:rsidP="004C3C98">
            <w:pPr>
              <w:pStyle w:val="TableParagraph"/>
              <w:spacing w:before="8"/>
              <w:rPr>
                <w:b/>
                <w:sz w:val="28"/>
              </w:rPr>
            </w:pPr>
          </w:p>
          <w:p w14:paraId="02E2C615" w14:textId="77777777" w:rsidR="00547361" w:rsidRDefault="00547361" w:rsidP="004C3C98">
            <w:pPr>
              <w:pStyle w:val="TableParagraph"/>
              <w:ind w:left="191" w:right="196"/>
              <w:jc w:val="center"/>
              <w:rPr>
                <w:b/>
                <w:sz w:val="20"/>
              </w:rPr>
            </w:pPr>
            <w:r>
              <w:rPr>
                <w:b/>
                <w:spacing w:val="-5"/>
                <w:sz w:val="20"/>
              </w:rPr>
              <w:t>EWC</w:t>
            </w:r>
          </w:p>
        </w:tc>
        <w:tc>
          <w:tcPr>
            <w:tcW w:w="4410" w:type="dxa"/>
            <w:tcBorders>
              <w:bottom w:val="nil"/>
            </w:tcBorders>
            <w:shd w:val="clear" w:color="auto" w:fill="C5D9F1"/>
          </w:tcPr>
          <w:p w14:paraId="50D5B353" w14:textId="77777777" w:rsidR="00547361" w:rsidRDefault="00547361" w:rsidP="004C3C98">
            <w:pPr>
              <w:pStyle w:val="TableParagraph"/>
              <w:rPr>
                <w:b/>
              </w:rPr>
            </w:pPr>
          </w:p>
          <w:p w14:paraId="314D4AA0" w14:textId="77777777" w:rsidR="00547361" w:rsidRDefault="00547361" w:rsidP="004C3C98">
            <w:pPr>
              <w:pStyle w:val="TableParagraph"/>
              <w:spacing w:before="8"/>
              <w:rPr>
                <w:b/>
                <w:sz w:val="28"/>
              </w:rPr>
            </w:pPr>
          </w:p>
          <w:p w14:paraId="7D34B3F0" w14:textId="77777777" w:rsidR="00547361" w:rsidRDefault="00547361" w:rsidP="004C3C98">
            <w:pPr>
              <w:pStyle w:val="TableParagraph"/>
              <w:ind w:left="307" w:right="311"/>
              <w:jc w:val="center"/>
              <w:rPr>
                <w:b/>
                <w:sz w:val="20"/>
              </w:rPr>
            </w:pPr>
            <w:r>
              <w:rPr>
                <w:b/>
                <w:sz w:val="20"/>
              </w:rPr>
              <w:t xml:space="preserve">Product </w:t>
            </w:r>
            <w:r>
              <w:rPr>
                <w:b/>
                <w:spacing w:val="-2"/>
                <w:sz w:val="20"/>
              </w:rPr>
              <w:t>Description</w:t>
            </w:r>
          </w:p>
        </w:tc>
        <w:tc>
          <w:tcPr>
            <w:tcW w:w="1201" w:type="dxa"/>
            <w:tcBorders>
              <w:bottom w:val="nil"/>
            </w:tcBorders>
            <w:shd w:val="clear" w:color="auto" w:fill="C5D9F1"/>
          </w:tcPr>
          <w:p w14:paraId="69E7F9E4" w14:textId="77777777" w:rsidR="00547361" w:rsidRDefault="00547361" w:rsidP="004C3C98">
            <w:pPr>
              <w:pStyle w:val="TableParagraph"/>
              <w:spacing w:before="123" w:line="472" w:lineRule="auto"/>
              <w:ind w:left="249" w:right="195" w:hanging="49"/>
              <w:rPr>
                <w:b/>
                <w:sz w:val="20"/>
              </w:rPr>
            </w:pPr>
            <w:r>
              <w:rPr>
                <w:b/>
                <w:spacing w:val="-2"/>
                <w:sz w:val="20"/>
              </w:rPr>
              <w:t>Average Weekly</w:t>
            </w:r>
          </w:p>
          <w:p w14:paraId="036A9BD7" w14:textId="77777777" w:rsidR="00547361" w:rsidRDefault="00547361" w:rsidP="004C3C98">
            <w:pPr>
              <w:pStyle w:val="TableParagraph"/>
              <w:spacing w:line="229" w:lineRule="exact"/>
              <w:ind w:left="183"/>
              <w:rPr>
                <w:b/>
                <w:sz w:val="20"/>
              </w:rPr>
            </w:pPr>
            <w:r>
              <w:rPr>
                <w:b/>
                <w:spacing w:val="-2"/>
                <w:sz w:val="20"/>
              </w:rPr>
              <w:t>Tonnage</w:t>
            </w:r>
          </w:p>
        </w:tc>
        <w:tc>
          <w:tcPr>
            <w:tcW w:w="1976" w:type="dxa"/>
            <w:tcBorders>
              <w:bottom w:val="nil"/>
            </w:tcBorders>
            <w:shd w:val="clear" w:color="auto" w:fill="C5D9F1"/>
          </w:tcPr>
          <w:p w14:paraId="2BE92BD2" w14:textId="77777777" w:rsidR="00547361" w:rsidRDefault="00547361" w:rsidP="004C3C98">
            <w:pPr>
              <w:pStyle w:val="TableParagraph"/>
              <w:rPr>
                <w:b/>
              </w:rPr>
            </w:pPr>
          </w:p>
          <w:p w14:paraId="2B42F148" w14:textId="77777777" w:rsidR="00547361" w:rsidRDefault="00547361" w:rsidP="004C3C98">
            <w:pPr>
              <w:pStyle w:val="TableParagraph"/>
              <w:spacing w:before="8"/>
              <w:rPr>
                <w:b/>
                <w:sz w:val="28"/>
              </w:rPr>
            </w:pPr>
          </w:p>
          <w:p w14:paraId="422F1067" w14:textId="77777777" w:rsidR="00547361" w:rsidRDefault="00547361" w:rsidP="004C3C98">
            <w:pPr>
              <w:pStyle w:val="TableParagraph"/>
              <w:ind w:left="136" w:right="138"/>
              <w:jc w:val="center"/>
              <w:rPr>
                <w:b/>
                <w:sz w:val="20"/>
              </w:rPr>
            </w:pPr>
            <w:r>
              <w:rPr>
                <w:b/>
                <w:sz w:val="20"/>
              </w:rPr>
              <w:t>Material</w:t>
            </w:r>
            <w:r>
              <w:rPr>
                <w:b/>
                <w:spacing w:val="-2"/>
                <w:sz w:val="20"/>
              </w:rPr>
              <w:t xml:space="preserve"> </w:t>
            </w:r>
            <w:r>
              <w:rPr>
                <w:b/>
                <w:sz w:val="20"/>
              </w:rPr>
              <w:t>End</w:t>
            </w:r>
            <w:r>
              <w:rPr>
                <w:b/>
                <w:spacing w:val="-1"/>
                <w:sz w:val="20"/>
              </w:rPr>
              <w:t xml:space="preserve"> </w:t>
            </w:r>
            <w:r>
              <w:rPr>
                <w:b/>
                <w:spacing w:val="-5"/>
                <w:sz w:val="20"/>
              </w:rPr>
              <w:t>Use</w:t>
            </w:r>
          </w:p>
        </w:tc>
      </w:tr>
      <w:tr w:rsidR="00547361" w14:paraId="7E767DF5" w14:textId="77777777" w:rsidTr="004C3C98">
        <w:trPr>
          <w:trHeight w:val="293"/>
        </w:trPr>
        <w:tc>
          <w:tcPr>
            <w:tcW w:w="1122" w:type="dxa"/>
            <w:tcBorders>
              <w:top w:val="nil"/>
              <w:bottom w:val="nil"/>
            </w:tcBorders>
          </w:tcPr>
          <w:p w14:paraId="4BA959A6" w14:textId="77777777" w:rsidR="00547361" w:rsidRDefault="00547361" w:rsidP="004C3C98">
            <w:pPr>
              <w:pStyle w:val="TableParagraph"/>
              <w:rPr>
                <w:rFonts w:ascii="Times New Roman"/>
                <w:sz w:val="18"/>
              </w:rPr>
            </w:pPr>
          </w:p>
        </w:tc>
        <w:tc>
          <w:tcPr>
            <w:tcW w:w="4410" w:type="dxa"/>
            <w:tcBorders>
              <w:top w:val="nil"/>
              <w:bottom w:val="nil"/>
            </w:tcBorders>
          </w:tcPr>
          <w:p w14:paraId="3AE12061" w14:textId="77777777" w:rsidR="00547361" w:rsidRDefault="00547361" w:rsidP="004C3C98">
            <w:pPr>
              <w:pStyle w:val="TableParagraph"/>
              <w:rPr>
                <w:rFonts w:ascii="Times New Roman"/>
                <w:sz w:val="18"/>
              </w:rPr>
            </w:pPr>
          </w:p>
        </w:tc>
        <w:tc>
          <w:tcPr>
            <w:tcW w:w="1201" w:type="dxa"/>
            <w:tcBorders>
              <w:top w:val="nil"/>
              <w:bottom w:val="nil"/>
            </w:tcBorders>
          </w:tcPr>
          <w:p w14:paraId="69A3F25E" w14:textId="77777777" w:rsidR="00547361" w:rsidRDefault="00547361" w:rsidP="004C3C98">
            <w:pPr>
              <w:pStyle w:val="TableParagraph"/>
              <w:rPr>
                <w:rFonts w:ascii="Times New Roman"/>
                <w:sz w:val="18"/>
              </w:rPr>
            </w:pPr>
          </w:p>
        </w:tc>
        <w:tc>
          <w:tcPr>
            <w:tcW w:w="1976" w:type="dxa"/>
            <w:tcBorders>
              <w:top w:val="nil"/>
              <w:bottom w:val="nil"/>
            </w:tcBorders>
          </w:tcPr>
          <w:p w14:paraId="5195E4C7" w14:textId="77777777" w:rsidR="00547361" w:rsidRDefault="00547361" w:rsidP="004C3C98">
            <w:pPr>
              <w:pStyle w:val="TableParagraph"/>
              <w:spacing w:before="77" w:line="196" w:lineRule="exact"/>
              <w:ind w:left="136" w:right="138"/>
              <w:jc w:val="center"/>
              <w:rPr>
                <w:sz w:val="18"/>
              </w:rPr>
            </w:pPr>
            <w:r>
              <w:rPr>
                <w:sz w:val="18"/>
              </w:rPr>
              <w:t xml:space="preserve">Smelting for reuse </w:t>
            </w:r>
            <w:r>
              <w:rPr>
                <w:spacing w:val="-5"/>
                <w:sz w:val="18"/>
              </w:rPr>
              <w:t>of</w:t>
            </w:r>
          </w:p>
        </w:tc>
      </w:tr>
      <w:tr w:rsidR="00547361" w14:paraId="15D89A27" w14:textId="77777777" w:rsidTr="004C3C98">
        <w:trPr>
          <w:trHeight w:val="452"/>
        </w:trPr>
        <w:tc>
          <w:tcPr>
            <w:tcW w:w="1122" w:type="dxa"/>
            <w:tcBorders>
              <w:top w:val="nil"/>
              <w:bottom w:val="nil"/>
            </w:tcBorders>
          </w:tcPr>
          <w:p w14:paraId="22CB0DC7" w14:textId="77777777" w:rsidR="00547361" w:rsidRDefault="00547361" w:rsidP="004C3C98">
            <w:pPr>
              <w:pStyle w:val="TableParagraph"/>
              <w:spacing w:before="123"/>
              <w:ind w:left="191" w:right="196"/>
              <w:jc w:val="center"/>
              <w:rPr>
                <w:sz w:val="18"/>
              </w:rPr>
            </w:pPr>
            <w:r>
              <w:rPr>
                <w:spacing w:val="-2"/>
                <w:sz w:val="18"/>
              </w:rPr>
              <w:t>16.08.01</w:t>
            </w:r>
          </w:p>
        </w:tc>
        <w:tc>
          <w:tcPr>
            <w:tcW w:w="4410" w:type="dxa"/>
            <w:tcBorders>
              <w:top w:val="nil"/>
              <w:bottom w:val="nil"/>
            </w:tcBorders>
          </w:tcPr>
          <w:p w14:paraId="62DC42D0" w14:textId="77777777" w:rsidR="00547361" w:rsidRDefault="00547361" w:rsidP="004C3C98">
            <w:pPr>
              <w:pStyle w:val="TableParagraph"/>
              <w:spacing w:before="3"/>
              <w:ind w:left="307" w:right="311"/>
              <w:jc w:val="center"/>
              <w:rPr>
                <w:sz w:val="18"/>
              </w:rPr>
            </w:pPr>
            <w:r>
              <w:rPr>
                <w:sz w:val="18"/>
              </w:rPr>
              <w:t>spent</w:t>
            </w:r>
            <w:r>
              <w:rPr>
                <w:spacing w:val="-4"/>
                <w:sz w:val="18"/>
              </w:rPr>
              <w:t xml:space="preserve"> </w:t>
            </w:r>
            <w:r>
              <w:rPr>
                <w:sz w:val="18"/>
              </w:rPr>
              <w:t>catalysts</w:t>
            </w:r>
            <w:r>
              <w:rPr>
                <w:spacing w:val="-2"/>
                <w:sz w:val="18"/>
              </w:rPr>
              <w:t xml:space="preserve"> </w:t>
            </w:r>
            <w:r>
              <w:rPr>
                <w:sz w:val="18"/>
              </w:rPr>
              <w:t>containing</w:t>
            </w:r>
            <w:r>
              <w:rPr>
                <w:spacing w:val="-2"/>
                <w:sz w:val="18"/>
              </w:rPr>
              <w:t xml:space="preserve"> </w:t>
            </w:r>
            <w:r>
              <w:rPr>
                <w:sz w:val="18"/>
              </w:rPr>
              <w:t>gold,</w:t>
            </w:r>
            <w:r>
              <w:rPr>
                <w:spacing w:val="-3"/>
                <w:sz w:val="18"/>
              </w:rPr>
              <w:t xml:space="preserve"> </w:t>
            </w:r>
            <w:r>
              <w:rPr>
                <w:sz w:val="18"/>
              </w:rPr>
              <w:t>silver,</w:t>
            </w:r>
            <w:r>
              <w:rPr>
                <w:spacing w:val="-3"/>
                <w:sz w:val="18"/>
              </w:rPr>
              <w:t xml:space="preserve"> </w:t>
            </w:r>
            <w:r>
              <w:rPr>
                <w:spacing w:val="-2"/>
                <w:sz w:val="18"/>
              </w:rPr>
              <w:t>rhenium,</w:t>
            </w:r>
          </w:p>
          <w:p w14:paraId="36FC1641" w14:textId="77777777" w:rsidR="00547361" w:rsidRDefault="00547361" w:rsidP="004C3C98">
            <w:pPr>
              <w:pStyle w:val="TableParagraph"/>
              <w:spacing w:before="18" w:line="204" w:lineRule="exact"/>
              <w:ind w:left="307" w:right="304"/>
              <w:jc w:val="center"/>
              <w:rPr>
                <w:sz w:val="18"/>
              </w:rPr>
            </w:pPr>
            <w:r>
              <w:rPr>
                <w:sz w:val="18"/>
              </w:rPr>
              <w:t>rhodium,</w:t>
            </w:r>
            <w:r>
              <w:rPr>
                <w:spacing w:val="-1"/>
                <w:sz w:val="18"/>
              </w:rPr>
              <w:t xml:space="preserve"> </w:t>
            </w:r>
            <w:r>
              <w:rPr>
                <w:sz w:val="18"/>
              </w:rPr>
              <w:t>palladium,</w:t>
            </w:r>
            <w:r>
              <w:rPr>
                <w:spacing w:val="-1"/>
                <w:sz w:val="18"/>
              </w:rPr>
              <w:t xml:space="preserve"> </w:t>
            </w:r>
            <w:proofErr w:type="gramStart"/>
            <w:r>
              <w:rPr>
                <w:sz w:val="18"/>
              </w:rPr>
              <w:t>iridium</w:t>
            </w:r>
            <w:proofErr w:type="gramEnd"/>
            <w:r>
              <w:rPr>
                <w:sz w:val="18"/>
              </w:rPr>
              <w:t xml:space="preserve"> or </w:t>
            </w:r>
            <w:r>
              <w:rPr>
                <w:spacing w:val="-2"/>
                <w:sz w:val="18"/>
              </w:rPr>
              <w:t>platinum</w:t>
            </w:r>
          </w:p>
        </w:tc>
        <w:tc>
          <w:tcPr>
            <w:tcW w:w="1201" w:type="dxa"/>
            <w:tcBorders>
              <w:top w:val="nil"/>
              <w:bottom w:val="nil"/>
            </w:tcBorders>
          </w:tcPr>
          <w:p w14:paraId="7FEE9CA4" w14:textId="77777777" w:rsidR="00547361" w:rsidRDefault="00547361" w:rsidP="004C3C98">
            <w:pPr>
              <w:pStyle w:val="TableParagraph"/>
              <w:spacing w:before="123"/>
              <w:ind w:right="537"/>
              <w:jc w:val="right"/>
              <w:rPr>
                <w:sz w:val="18"/>
              </w:rPr>
            </w:pPr>
            <w:r>
              <w:rPr>
                <w:sz w:val="18"/>
              </w:rPr>
              <w:t>1</w:t>
            </w:r>
          </w:p>
        </w:tc>
        <w:tc>
          <w:tcPr>
            <w:tcW w:w="1976" w:type="dxa"/>
            <w:tcBorders>
              <w:top w:val="nil"/>
              <w:bottom w:val="nil"/>
            </w:tcBorders>
          </w:tcPr>
          <w:p w14:paraId="7FFC4865" w14:textId="77777777" w:rsidR="00547361" w:rsidRDefault="00547361" w:rsidP="004C3C98">
            <w:pPr>
              <w:pStyle w:val="TableParagraph"/>
              <w:spacing w:before="8"/>
              <w:ind w:left="310"/>
              <w:rPr>
                <w:sz w:val="18"/>
              </w:rPr>
            </w:pPr>
            <w:r>
              <w:rPr>
                <w:sz w:val="18"/>
              </w:rPr>
              <w:t xml:space="preserve">metals in </w:t>
            </w:r>
            <w:r>
              <w:rPr>
                <w:spacing w:val="-2"/>
                <w:sz w:val="18"/>
              </w:rPr>
              <w:t>various</w:t>
            </w:r>
          </w:p>
          <w:p w14:paraId="0C723E9C" w14:textId="77777777" w:rsidR="00547361" w:rsidRDefault="00547361" w:rsidP="004C3C98">
            <w:pPr>
              <w:pStyle w:val="TableParagraph"/>
              <w:spacing w:before="18" w:line="199" w:lineRule="exact"/>
              <w:ind w:left="260"/>
              <w:rPr>
                <w:sz w:val="18"/>
              </w:rPr>
            </w:pPr>
            <w:r>
              <w:rPr>
                <w:sz w:val="18"/>
              </w:rPr>
              <w:t>products</w:t>
            </w:r>
            <w:r>
              <w:rPr>
                <w:spacing w:val="-1"/>
                <w:sz w:val="18"/>
              </w:rPr>
              <w:t xml:space="preserve"> </w:t>
            </w:r>
            <w:r>
              <w:rPr>
                <w:spacing w:val="-2"/>
                <w:sz w:val="18"/>
              </w:rPr>
              <w:t>including</w:t>
            </w:r>
          </w:p>
        </w:tc>
      </w:tr>
      <w:tr w:rsidR="00547361" w14:paraId="13EA9230" w14:textId="77777777" w:rsidTr="004C3C98">
        <w:trPr>
          <w:trHeight w:val="299"/>
        </w:trPr>
        <w:tc>
          <w:tcPr>
            <w:tcW w:w="1122" w:type="dxa"/>
            <w:tcBorders>
              <w:top w:val="nil"/>
              <w:bottom w:val="nil"/>
            </w:tcBorders>
          </w:tcPr>
          <w:p w14:paraId="319E757A" w14:textId="77777777" w:rsidR="00547361" w:rsidRDefault="00547361" w:rsidP="004C3C98">
            <w:pPr>
              <w:pStyle w:val="TableParagraph"/>
              <w:rPr>
                <w:rFonts w:ascii="Times New Roman"/>
                <w:sz w:val="18"/>
              </w:rPr>
            </w:pPr>
          </w:p>
        </w:tc>
        <w:tc>
          <w:tcPr>
            <w:tcW w:w="4410" w:type="dxa"/>
            <w:tcBorders>
              <w:top w:val="nil"/>
              <w:bottom w:val="nil"/>
            </w:tcBorders>
          </w:tcPr>
          <w:p w14:paraId="270DA2B6" w14:textId="77777777" w:rsidR="00547361" w:rsidRDefault="00547361" w:rsidP="004C3C98">
            <w:pPr>
              <w:pStyle w:val="TableParagraph"/>
              <w:rPr>
                <w:rFonts w:ascii="Times New Roman"/>
                <w:sz w:val="18"/>
              </w:rPr>
            </w:pPr>
          </w:p>
        </w:tc>
        <w:tc>
          <w:tcPr>
            <w:tcW w:w="1201" w:type="dxa"/>
            <w:tcBorders>
              <w:top w:val="nil"/>
              <w:bottom w:val="nil"/>
            </w:tcBorders>
          </w:tcPr>
          <w:p w14:paraId="5127EE57" w14:textId="77777777" w:rsidR="00547361" w:rsidRDefault="00547361" w:rsidP="004C3C98">
            <w:pPr>
              <w:pStyle w:val="TableParagraph"/>
              <w:rPr>
                <w:rFonts w:ascii="Times New Roman"/>
                <w:sz w:val="18"/>
              </w:rPr>
            </w:pPr>
          </w:p>
        </w:tc>
        <w:tc>
          <w:tcPr>
            <w:tcW w:w="1976" w:type="dxa"/>
            <w:tcBorders>
              <w:top w:val="nil"/>
              <w:bottom w:val="nil"/>
            </w:tcBorders>
          </w:tcPr>
          <w:p w14:paraId="03EF71BA" w14:textId="77777777" w:rsidR="00547361" w:rsidRDefault="00547361" w:rsidP="004C3C98">
            <w:pPr>
              <w:pStyle w:val="TableParagraph"/>
              <w:spacing w:before="6"/>
              <w:ind w:left="136" w:right="131"/>
              <w:jc w:val="center"/>
              <w:rPr>
                <w:sz w:val="18"/>
              </w:rPr>
            </w:pPr>
            <w:r>
              <w:rPr>
                <w:sz w:val="18"/>
              </w:rPr>
              <w:t xml:space="preserve">new </w:t>
            </w:r>
            <w:r>
              <w:rPr>
                <w:spacing w:val="-2"/>
                <w:sz w:val="18"/>
              </w:rPr>
              <w:t>catalysts</w:t>
            </w:r>
          </w:p>
        </w:tc>
      </w:tr>
      <w:tr w:rsidR="00547361" w14:paraId="1D5C966D" w14:textId="77777777" w:rsidTr="004C3C98">
        <w:trPr>
          <w:trHeight w:val="297"/>
        </w:trPr>
        <w:tc>
          <w:tcPr>
            <w:tcW w:w="1122" w:type="dxa"/>
            <w:tcBorders>
              <w:top w:val="nil"/>
              <w:bottom w:val="nil"/>
            </w:tcBorders>
          </w:tcPr>
          <w:p w14:paraId="28F6F5F5" w14:textId="77777777" w:rsidR="00547361" w:rsidRDefault="00547361" w:rsidP="004C3C98">
            <w:pPr>
              <w:pStyle w:val="TableParagraph"/>
              <w:rPr>
                <w:rFonts w:ascii="Times New Roman"/>
                <w:sz w:val="18"/>
              </w:rPr>
            </w:pPr>
          </w:p>
        </w:tc>
        <w:tc>
          <w:tcPr>
            <w:tcW w:w="4410" w:type="dxa"/>
            <w:tcBorders>
              <w:top w:val="nil"/>
              <w:bottom w:val="nil"/>
            </w:tcBorders>
          </w:tcPr>
          <w:p w14:paraId="25468C86" w14:textId="77777777" w:rsidR="00547361" w:rsidRDefault="00547361" w:rsidP="004C3C98">
            <w:pPr>
              <w:pStyle w:val="TableParagraph"/>
              <w:rPr>
                <w:rFonts w:ascii="Times New Roman"/>
                <w:sz w:val="18"/>
              </w:rPr>
            </w:pPr>
          </w:p>
        </w:tc>
        <w:tc>
          <w:tcPr>
            <w:tcW w:w="1201" w:type="dxa"/>
            <w:tcBorders>
              <w:top w:val="nil"/>
              <w:bottom w:val="nil"/>
            </w:tcBorders>
          </w:tcPr>
          <w:p w14:paraId="1E89C653" w14:textId="77777777" w:rsidR="00547361" w:rsidRDefault="00547361" w:rsidP="004C3C98">
            <w:pPr>
              <w:pStyle w:val="TableParagraph"/>
              <w:rPr>
                <w:rFonts w:ascii="Times New Roman"/>
                <w:sz w:val="18"/>
              </w:rPr>
            </w:pPr>
          </w:p>
        </w:tc>
        <w:tc>
          <w:tcPr>
            <w:tcW w:w="1976" w:type="dxa"/>
            <w:tcBorders>
              <w:top w:val="nil"/>
              <w:bottom w:val="nil"/>
            </w:tcBorders>
          </w:tcPr>
          <w:p w14:paraId="268A293B" w14:textId="77777777" w:rsidR="00547361" w:rsidRDefault="00547361" w:rsidP="004C3C98">
            <w:pPr>
              <w:pStyle w:val="TableParagraph"/>
              <w:spacing w:before="80" w:line="196" w:lineRule="exact"/>
              <w:ind w:left="136" w:right="138"/>
              <w:jc w:val="center"/>
              <w:rPr>
                <w:sz w:val="18"/>
              </w:rPr>
            </w:pPr>
            <w:r>
              <w:rPr>
                <w:sz w:val="18"/>
              </w:rPr>
              <w:t xml:space="preserve">Smelting </w:t>
            </w:r>
            <w:r>
              <w:rPr>
                <w:spacing w:val="-5"/>
                <w:sz w:val="18"/>
              </w:rPr>
              <w:t>for</w:t>
            </w:r>
          </w:p>
        </w:tc>
      </w:tr>
      <w:tr w:rsidR="00547361" w14:paraId="04CF01A0" w14:textId="77777777" w:rsidTr="004C3C98">
        <w:trPr>
          <w:trHeight w:val="227"/>
        </w:trPr>
        <w:tc>
          <w:tcPr>
            <w:tcW w:w="1122" w:type="dxa"/>
            <w:tcBorders>
              <w:top w:val="nil"/>
              <w:bottom w:val="nil"/>
            </w:tcBorders>
          </w:tcPr>
          <w:p w14:paraId="04038CD9" w14:textId="77777777" w:rsidR="00547361" w:rsidRDefault="00547361" w:rsidP="004C3C98">
            <w:pPr>
              <w:pStyle w:val="TableParagraph"/>
              <w:spacing w:before="3" w:line="204" w:lineRule="exact"/>
              <w:ind w:left="191" w:right="196"/>
              <w:jc w:val="center"/>
              <w:rPr>
                <w:sz w:val="18"/>
              </w:rPr>
            </w:pPr>
            <w:r>
              <w:rPr>
                <w:spacing w:val="-2"/>
                <w:sz w:val="18"/>
              </w:rPr>
              <w:t>16.01.17</w:t>
            </w:r>
          </w:p>
        </w:tc>
        <w:tc>
          <w:tcPr>
            <w:tcW w:w="4410" w:type="dxa"/>
            <w:tcBorders>
              <w:top w:val="nil"/>
              <w:bottom w:val="nil"/>
            </w:tcBorders>
          </w:tcPr>
          <w:p w14:paraId="173F0B9E" w14:textId="77777777" w:rsidR="00547361" w:rsidRDefault="00547361" w:rsidP="004C3C98">
            <w:pPr>
              <w:pStyle w:val="TableParagraph"/>
              <w:spacing w:before="3" w:line="204" w:lineRule="exact"/>
              <w:ind w:left="307" w:right="311"/>
              <w:jc w:val="center"/>
              <w:rPr>
                <w:sz w:val="18"/>
              </w:rPr>
            </w:pPr>
            <w:r>
              <w:rPr>
                <w:sz w:val="18"/>
              </w:rPr>
              <w:t xml:space="preserve">Ferrous </w:t>
            </w:r>
            <w:r>
              <w:rPr>
                <w:spacing w:val="-2"/>
                <w:sz w:val="18"/>
              </w:rPr>
              <w:t xml:space="preserve">metals </w:t>
            </w:r>
            <w:proofErr w:type="gramStart"/>
            <w:r>
              <w:rPr>
                <w:spacing w:val="-2"/>
                <w:sz w:val="18"/>
              </w:rPr>
              <w:t>e.g.</w:t>
            </w:r>
            <w:proofErr w:type="gramEnd"/>
            <w:r>
              <w:rPr>
                <w:spacing w:val="-2"/>
                <w:sz w:val="18"/>
              </w:rPr>
              <w:t xml:space="preserve"> cleaned CAT shells and exhaust stubs removed from CATs</w:t>
            </w:r>
          </w:p>
        </w:tc>
        <w:tc>
          <w:tcPr>
            <w:tcW w:w="1201" w:type="dxa"/>
            <w:tcBorders>
              <w:top w:val="nil"/>
              <w:bottom w:val="nil"/>
            </w:tcBorders>
          </w:tcPr>
          <w:p w14:paraId="68AD7B5F" w14:textId="77777777" w:rsidR="00547361" w:rsidRDefault="00547361" w:rsidP="004C3C98">
            <w:pPr>
              <w:pStyle w:val="TableParagraph"/>
              <w:spacing w:before="3" w:line="204" w:lineRule="exact"/>
              <w:ind w:right="496"/>
              <w:jc w:val="right"/>
              <w:rPr>
                <w:sz w:val="18"/>
              </w:rPr>
            </w:pPr>
            <w:r>
              <w:rPr>
                <w:spacing w:val="-5"/>
                <w:sz w:val="18"/>
              </w:rPr>
              <w:t>10</w:t>
            </w:r>
          </w:p>
        </w:tc>
        <w:tc>
          <w:tcPr>
            <w:tcW w:w="1976" w:type="dxa"/>
            <w:tcBorders>
              <w:top w:val="nil"/>
              <w:bottom w:val="nil"/>
            </w:tcBorders>
          </w:tcPr>
          <w:p w14:paraId="6262D695" w14:textId="77777777" w:rsidR="00547361" w:rsidRDefault="00547361" w:rsidP="004C3C98">
            <w:pPr>
              <w:pStyle w:val="TableParagraph"/>
              <w:spacing w:before="8" w:line="199" w:lineRule="exact"/>
              <w:ind w:left="136" w:right="131"/>
              <w:jc w:val="center"/>
              <w:rPr>
                <w:sz w:val="18"/>
              </w:rPr>
            </w:pPr>
            <w:r>
              <w:rPr>
                <w:sz w:val="18"/>
              </w:rPr>
              <w:t>reproduction</w:t>
            </w:r>
            <w:r>
              <w:rPr>
                <w:spacing w:val="-1"/>
                <w:sz w:val="18"/>
              </w:rPr>
              <w:t xml:space="preserve"> </w:t>
            </w:r>
            <w:r>
              <w:rPr>
                <w:sz w:val="18"/>
              </w:rPr>
              <w:t>of</w:t>
            </w:r>
            <w:r>
              <w:rPr>
                <w:spacing w:val="-1"/>
                <w:sz w:val="18"/>
              </w:rPr>
              <w:t xml:space="preserve"> </w:t>
            </w:r>
            <w:r>
              <w:rPr>
                <w:spacing w:val="-4"/>
                <w:sz w:val="18"/>
              </w:rPr>
              <w:t>steel</w:t>
            </w:r>
          </w:p>
        </w:tc>
      </w:tr>
      <w:tr w:rsidR="00547361" w14:paraId="5C38118F" w14:textId="77777777" w:rsidTr="004C3C98">
        <w:trPr>
          <w:trHeight w:val="469"/>
        </w:trPr>
        <w:tc>
          <w:tcPr>
            <w:tcW w:w="1122" w:type="dxa"/>
            <w:tcBorders>
              <w:top w:val="nil"/>
              <w:bottom w:val="nil"/>
            </w:tcBorders>
          </w:tcPr>
          <w:p w14:paraId="147E1565" w14:textId="77777777" w:rsidR="00547361" w:rsidRDefault="00547361" w:rsidP="004C3C98">
            <w:pPr>
              <w:pStyle w:val="TableParagraph"/>
              <w:rPr>
                <w:rFonts w:ascii="Times New Roman"/>
                <w:sz w:val="18"/>
              </w:rPr>
            </w:pPr>
          </w:p>
        </w:tc>
        <w:tc>
          <w:tcPr>
            <w:tcW w:w="4410" w:type="dxa"/>
            <w:tcBorders>
              <w:top w:val="nil"/>
              <w:bottom w:val="nil"/>
            </w:tcBorders>
          </w:tcPr>
          <w:p w14:paraId="440774FF" w14:textId="77777777" w:rsidR="00547361" w:rsidRDefault="00547361" w:rsidP="004C3C98">
            <w:pPr>
              <w:pStyle w:val="TableParagraph"/>
              <w:rPr>
                <w:rFonts w:ascii="Times New Roman"/>
                <w:sz w:val="18"/>
              </w:rPr>
            </w:pPr>
          </w:p>
        </w:tc>
        <w:tc>
          <w:tcPr>
            <w:tcW w:w="1201" w:type="dxa"/>
            <w:tcBorders>
              <w:top w:val="nil"/>
              <w:bottom w:val="nil"/>
            </w:tcBorders>
          </w:tcPr>
          <w:p w14:paraId="6D20220A" w14:textId="77777777" w:rsidR="00547361" w:rsidRDefault="00547361" w:rsidP="004C3C98">
            <w:pPr>
              <w:pStyle w:val="TableParagraph"/>
              <w:rPr>
                <w:rFonts w:ascii="Times New Roman"/>
                <w:sz w:val="18"/>
              </w:rPr>
            </w:pPr>
          </w:p>
        </w:tc>
        <w:tc>
          <w:tcPr>
            <w:tcW w:w="1976" w:type="dxa"/>
            <w:tcBorders>
              <w:top w:val="nil"/>
              <w:bottom w:val="nil"/>
            </w:tcBorders>
          </w:tcPr>
          <w:p w14:paraId="04C6DDCF" w14:textId="77777777" w:rsidR="00547361" w:rsidRDefault="00547361" w:rsidP="004C3C98">
            <w:pPr>
              <w:pStyle w:val="TableParagraph"/>
              <w:spacing w:before="6"/>
              <w:ind w:left="136" w:right="131"/>
              <w:jc w:val="center"/>
              <w:rPr>
                <w:sz w:val="18"/>
              </w:rPr>
            </w:pPr>
            <w:r>
              <w:rPr>
                <w:sz w:val="18"/>
              </w:rPr>
              <w:t xml:space="preserve">or </w:t>
            </w:r>
            <w:r>
              <w:rPr>
                <w:spacing w:val="-4"/>
                <w:sz w:val="18"/>
              </w:rPr>
              <w:t>iron</w:t>
            </w:r>
          </w:p>
        </w:tc>
      </w:tr>
      <w:tr w:rsidR="00547361" w14:paraId="6E28BEA9" w14:textId="77777777" w:rsidTr="004C3C98">
        <w:trPr>
          <w:trHeight w:val="876"/>
        </w:trPr>
        <w:tc>
          <w:tcPr>
            <w:tcW w:w="1122" w:type="dxa"/>
            <w:tcBorders>
              <w:top w:val="nil"/>
            </w:tcBorders>
          </w:tcPr>
          <w:p w14:paraId="6E06801A" w14:textId="77777777" w:rsidR="00547361" w:rsidRDefault="00547361" w:rsidP="004C3C98">
            <w:pPr>
              <w:pStyle w:val="TableParagraph"/>
              <w:spacing w:before="9"/>
              <w:rPr>
                <w:b/>
                <w:sz w:val="21"/>
              </w:rPr>
            </w:pPr>
          </w:p>
          <w:p w14:paraId="0A6D4788" w14:textId="77777777" w:rsidR="00547361" w:rsidRDefault="00547361" w:rsidP="004C3C98">
            <w:pPr>
              <w:pStyle w:val="TableParagraph"/>
              <w:ind w:left="191" w:right="196"/>
              <w:jc w:val="center"/>
              <w:rPr>
                <w:sz w:val="18"/>
              </w:rPr>
            </w:pPr>
            <w:r>
              <w:rPr>
                <w:spacing w:val="-2"/>
                <w:sz w:val="18"/>
              </w:rPr>
              <w:t>Total</w:t>
            </w:r>
          </w:p>
        </w:tc>
        <w:tc>
          <w:tcPr>
            <w:tcW w:w="4410" w:type="dxa"/>
            <w:tcBorders>
              <w:top w:val="nil"/>
            </w:tcBorders>
          </w:tcPr>
          <w:p w14:paraId="1D5DD70B" w14:textId="77777777" w:rsidR="00547361" w:rsidRDefault="00547361" w:rsidP="004C3C98">
            <w:pPr>
              <w:pStyle w:val="TableParagraph"/>
              <w:rPr>
                <w:rFonts w:ascii="Times New Roman"/>
                <w:sz w:val="18"/>
              </w:rPr>
            </w:pPr>
          </w:p>
        </w:tc>
        <w:tc>
          <w:tcPr>
            <w:tcW w:w="1201" w:type="dxa"/>
            <w:tcBorders>
              <w:top w:val="nil"/>
            </w:tcBorders>
          </w:tcPr>
          <w:p w14:paraId="340F8209" w14:textId="77777777" w:rsidR="00547361" w:rsidRDefault="00547361" w:rsidP="004C3C98">
            <w:pPr>
              <w:pStyle w:val="TableParagraph"/>
              <w:spacing w:before="9"/>
              <w:rPr>
                <w:b/>
                <w:sz w:val="21"/>
              </w:rPr>
            </w:pPr>
          </w:p>
          <w:p w14:paraId="51FC6038" w14:textId="77777777" w:rsidR="00547361" w:rsidRDefault="00547361" w:rsidP="004C3C98">
            <w:pPr>
              <w:pStyle w:val="TableParagraph"/>
              <w:ind w:right="516"/>
              <w:jc w:val="right"/>
              <w:rPr>
                <w:sz w:val="18"/>
              </w:rPr>
            </w:pPr>
            <w:r>
              <w:rPr>
                <w:spacing w:val="-5"/>
                <w:sz w:val="18"/>
              </w:rPr>
              <w:t>11</w:t>
            </w:r>
          </w:p>
        </w:tc>
        <w:tc>
          <w:tcPr>
            <w:tcW w:w="1976" w:type="dxa"/>
            <w:tcBorders>
              <w:top w:val="nil"/>
            </w:tcBorders>
          </w:tcPr>
          <w:p w14:paraId="5A043316" w14:textId="77777777" w:rsidR="00547361" w:rsidRDefault="00547361" w:rsidP="004C3C98">
            <w:pPr>
              <w:pStyle w:val="TableParagraph"/>
              <w:rPr>
                <w:rFonts w:ascii="Times New Roman"/>
                <w:sz w:val="18"/>
              </w:rPr>
            </w:pPr>
          </w:p>
        </w:tc>
      </w:tr>
    </w:tbl>
    <w:p w14:paraId="2C275A46" w14:textId="77777777" w:rsidR="00547361" w:rsidRDefault="00547361" w:rsidP="00547361">
      <w:pPr>
        <w:pStyle w:val="BodyText"/>
        <w:rPr>
          <w:b/>
        </w:rPr>
      </w:pPr>
    </w:p>
    <w:p w14:paraId="7CBEF316" w14:textId="77777777" w:rsidR="00547361" w:rsidRDefault="00547361" w:rsidP="00547361">
      <w:pPr>
        <w:pStyle w:val="BodyText"/>
        <w:rPr>
          <w:b/>
        </w:rPr>
      </w:pPr>
    </w:p>
    <w:p w14:paraId="44809405" w14:textId="77777777" w:rsidR="00547361" w:rsidRDefault="00547361" w:rsidP="00547361">
      <w:pPr>
        <w:pStyle w:val="BodyText"/>
        <w:rPr>
          <w:b/>
        </w:rPr>
      </w:pPr>
    </w:p>
    <w:p w14:paraId="56605AEB" w14:textId="77777777" w:rsidR="00547361" w:rsidRDefault="00547361" w:rsidP="00481715">
      <w:pPr>
        <w:pStyle w:val="Heading1"/>
        <w:numPr>
          <w:ilvl w:val="0"/>
          <w:numId w:val="12"/>
        </w:numPr>
        <w:tabs>
          <w:tab w:val="left" w:pos="832"/>
          <w:tab w:val="left" w:pos="833"/>
        </w:tabs>
        <w:spacing w:before="72"/>
      </w:pPr>
      <w:bookmarkStart w:id="27" w:name="3__Dust_and_Particulate_(PM10)_Managemen"/>
      <w:bookmarkStart w:id="28" w:name="_Toc120268079"/>
      <w:bookmarkEnd w:id="27"/>
      <w:r>
        <w:rPr>
          <w:position w:val="2"/>
        </w:rPr>
        <w:t>Dust</w:t>
      </w:r>
      <w:r>
        <w:rPr>
          <w:spacing w:val="-1"/>
          <w:position w:val="2"/>
        </w:rPr>
        <w:t xml:space="preserve"> </w:t>
      </w:r>
      <w:r>
        <w:rPr>
          <w:position w:val="2"/>
        </w:rPr>
        <w:t>and</w:t>
      </w:r>
      <w:r>
        <w:rPr>
          <w:spacing w:val="-1"/>
          <w:position w:val="2"/>
        </w:rPr>
        <w:t xml:space="preserve"> </w:t>
      </w:r>
      <w:r>
        <w:rPr>
          <w:position w:val="2"/>
        </w:rPr>
        <w:t>Particulate (PM</w:t>
      </w:r>
      <w:r>
        <w:rPr>
          <w:sz w:val="18"/>
        </w:rPr>
        <w:t>10</w:t>
      </w:r>
      <w:r>
        <w:rPr>
          <w:position w:val="2"/>
        </w:rPr>
        <w:t xml:space="preserve">) </w:t>
      </w:r>
      <w:r>
        <w:rPr>
          <w:spacing w:val="-2"/>
          <w:position w:val="2"/>
        </w:rPr>
        <w:t>Management</w:t>
      </w:r>
      <w:bookmarkEnd w:id="28"/>
    </w:p>
    <w:p w14:paraId="5C6FAD09" w14:textId="77777777" w:rsidR="00481715" w:rsidRPr="00481715" w:rsidRDefault="00481715" w:rsidP="00481715">
      <w:pPr>
        <w:pStyle w:val="ListParagraph"/>
        <w:numPr>
          <w:ilvl w:val="0"/>
          <w:numId w:val="13"/>
        </w:numPr>
        <w:tabs>
          <w:tab w:val="left" w:pos="832"/>
          <w:tab w:val="left" w:pos="833"/>
        </w:tabs>
        <w:spacing w:before="186"/>
        <w:outlineLvl w:val="1"/>
        <w:rPr>
          <w:b/>
          <w:bCs/>
          <w:vanish/>
          <w:sz w:val="26"/>
          <w:szCs w:val="26"/>
        </w:rPr>
      </w:pPr>
      <w:bookmarkStart w:id="29" w:name="3.1__Responsibility_for_Implementation_o"/>
      <w:bookmarkStart w:id="30" w:name="_Toc120268043"/>
      <w:bookmarkStart w:id="31" w:name="_Toc120268080"/>
      <w:bookmarkEnd w:id="29"/>
      <w:bookmarkEnd w:id="30"/>
      <w:bookmarkEnd w:id="31"/>
    </w:p>
    <w:p w14:paraId="249806C9" w14:textId="77777777" w:rsidR="00481715" w:rsidRPr="00481715" w:rsidRDefault="00481715" w:rsidP="00481715">
      <w:pPr>
        <w:pStyle w:val="ListParagraph"/>
        <w:numPr>
          <w:ilvl w:val="0"/>
          <w:numId w:val="13"/>
        </w:numPr>
        <w:tabs>
          <w:tab w:val="left" w:pos="832"/>
          <w:tab w:val="left" w:pos="833"/>
        </w:tabs>
        <w:spacing w:before="186"/>
        <w:outlineLvl w:val="1"/>
        <w:rPr>
          <w:b/>
          <w:bCs/>
          <w:vanish/>
          <w:sz w:val="26"/>
          <w:szCs w:val="26"/>
        </w:rPr>
      </w:pPr>
      <w:bookmarkStart w:id="32" w:name="_Toc120268044"/>
      <w:bookmarkStart w:id="33" w:name="_Toc120268081"/>
      <w:bookmarkEnd w:id="32"/>
      <w:bookmarkEnd w:id="33"/>
    </w:p>
    <w:p w14:paraId="498CD4BE" w14:textId="434E0EBB" w:rsidR="00547361" w:rsidRDefault="00547361" w:rsidP="00481715">
      <w:pPr>
        <w:pStyle w:val="Heading2"/>
        <w:numPr>
          <w:ilvl w:val="1"/>
          <w:numId w:val="13"/>
        </w:numPr>
        <w:tabs>
          <w:tab w:val="left" w:pos="832"/>
          <w:tab w:val="left" w:pos="833"/>
        </w:tabs>
      </w:pPr>
      <w:bookmarkStart w:id="34" w:name="_Toc120268082"/>
      <w:r>
        <w:t>Responsibility</w:t>
      </w:r>
      <w:r>
        <w:rPr>
          <w:spacing w:val="-5"/>
        </w:rPr>
        <w:t xml:space="preserve"> </w:t>
      </w:r>
      <w:r>
        <w:t>for</w:t>
      </w:r>
      <w:r>
        <w:rPr>
          <w:spacing w:val="-2"/>
        </w:rPr>
        <w:t xml:space="preserve"> </w:t>
      </w:r>
      <w:r>
        <w:t>Implementation</w:t>
      </w:r>
      <w:r>
        <w:rPr>
          <w:spacing w:val="-3"/>
        </w:rPr>
        <w:t xml:space="preserve"> </w:t>
      </w:r>
      <w:r>
        <w:t>of</w:t>
      </w:r>
      <w:r>
        <w:rPr>
          <w:spacing w:val="-3"/>
        </w:rPr>
        <w:t xml:space="preserve"> </w:t>
      </w:r>
      <w:r>
        <w:t>the</w:t>
      </w:r>
      <w:r>
        <w:rPr>
          <w:spacing w:val="-2"/>
        </w:rPr>
        <w:t xml:space="preserve"> </w:t>
      </w:r>
      <w:r>
        <w:rPr>
          <w:spacing w:val="-5"/>
        </w:rPr>
        <w:t>DMP</w:t>
      </w:r>
      <w:bookmarkEnd w:id="34"/>
    </w:p>
    <w:p w14:paraId="3ACA6207" w14:textId="77777777" w:rsidR="00547361" w:rsidRDefault="00547361" w:rsidP="00547361">
      <w:pPr>
        <w:pStyle w:val="BodyText"/>
        <w:spacing w:before="7"/>
        <w:rPr>
          <w:b/>
          <w:sz w:val="40"/>
        </w:rPr>
      </w:pPr>
    </w:p>
    <w:p w14:paraId="011F7AB1" w14:textId="77777777" w:rsidR="00547361" w:rsidRDefault="00547361" w:rsidP="00547361">
      <w:pPr>
        <w:pStyle w:val="BodyText"/>
        <w:spacing w:line="256" w:lineRule="auto"/>
        <w:ind w:left="165" w:right="163" w:hanging="10"/>
        <w:jc w:val="both"/>
      </w:pPr>
      <w:r>
        <w:t xml:space="preserve">Ultimate responsibility resides with the managing director, with the operations supervisor ensuring its daily compliance and the operational staff tasked with making sure they follow procedures </w:t>
      </w:r>
      <w:r>
        <w:rPr>
          <w:spacing w:val="-2"/>
        </w:rPr>
        <w:t>correctly.</w:t>
      </w:r>
    </w:p>
    <w:p w14:paraId="2FB28B1A" w14:textId="77777777" w:rsidR="00547361" w:rsidRDefault="00547361" w:rsidP="00547361">
      <w:pPr>
        <w:pStyle w:val="BodyText"/>
        <w:spacing w:before="7"/>
        <w:rPr>
          <w:sz w:val="17"/>
        </w:rPr>
      </w:pPr>
    </w:p>
    <w:p w14:paraId="6F8F4421" w14:textId="77777777" w:rsidR="00547361" w:rsidRDefault="00547361" w:rsidP="00547361">
      <w:pPr>
        <w:pStyle w:val="BodyText"/>
        <w:ind w:left="155"/>
        <w:jc w:val="both"/>
      </w:pPr>
      <w:r>
        <w:t>Both our Dust and Particulate Policy and this Dust Management Plan will be reviewed on an annual basis or in the event</w:t>
      </w:r>
      <w:r>
        <w:rPr>
          <w:spacing w:val="-1"/>
        </w:rPr>
        <w:t xml:space="preserve"> </w:t>
      </w:r>
      <w:r>
        <w:t>of</w:t>
      </w:r>
      <w:r>
        <w:rPr>
          <w:spacing w:val="-1"/>
        </w:rPr>
        <w:t xml:space="preserve"> </w:t>
      </w:r>
      <w:r>
        <w:t xml:space="preserve">continued </w:t>
      </w:r>
      <w:r>
        <w:rPr>
          <w:spacing w:val="-2"/>
        </w:rPr>
        <w:t>failing.</w:t>
      </w:r>
    </w:p>
    <w:p w14:paraId="6635899A" w14:textId="77777777" w:rsidR="00547361" w:rsidRDefault="00547361" w:rsidP="00547361">
      <w:pPr>
        <w:pStyle w:val="BodyText"/>
        <w:rPr>
          <w:sz w:val="19"/>
        </w:rPr>
      </w:pPr>
    </w:p>
    <w:p w14:paraId="2EECD8D9" w14:textId="77777777" w:rsidR="00547361" w:rsidRDefault="00547361" w:rsidP="00547361">
      <w:pPr>
        <w:pStyle w:val="BodyText"/>
        <w:spacing w:line="256" w:lineRule="auto"/>
        <w:ind w:left="165" w:right="163" w:hanging="10"/>
        <w:jc w:val="both"/>
      </w:pPr>
      <w:r>
        <w:t>All staff are all given specific training in their roles, which for the operational staff includes the necessity</w:t>
      </w:r>
      <w:r>
        <w:rPr>
          <w:spacing w:val="-2"/>
        </w:rPr>
        <w:t xml:space="preserve"> </w:t>
      </w:r>
      <w:r>
        <w:t>for</w:t>
      </w:r>
      <w:r>
        <w:rPr>
          <w:spacing w:val="-2"/>
        </w:rPr>
        <w:t xml:space="preserve"> </w:t>
      </w:r>
      <w:r>
        <w:t>dust</w:t>
      </w:r>
      <w:r>
        <w:rPr>
          <w:spacing w:val="-2"/>
        </w:rPr>
        <w:t xml:space="preserve"> </w:t>
      </w:r>
      <w:r>
        <w:t>and</w:t>
      </w:r>
      <w:r>
        <w:rPr>
          <w:spacing w:val="-2"/>
        </w:rPr>
        <w:t xml:space="preserve"> </w:t>
      </w:r>
      <w:r>
        <w:t>particulate</w:t>
      </w:r>
      <w:r>
        <w:rPr>
          <w:spacing w:val="-2"/>
        </w:rPr>
        <w:t xml:space="preserve"> </w:t>
      </w:r>
      <w:r>
        <w:t>collection</w:t>
      </w:r>
      <w:r>
        <w:rPr>
          <w:spacing w:val="-2"/>
        </w:rPr>
        <w:t xml:space="preserve"> </w:t>
      </w:r>
      <w:r>
        <w:t>and</w:t>
      </w:r>
      <w:r>
        <w:rPr>
          <w:spacing w:val="-2"/>
        </w:rPr>
        <w:t xml:space="preserve"> </w:t>
      </w:r>
      <w:r>
        <w:t>sign</w:t>
      </w:r>
      <w:r>
        <w:rPr>
          <w:spacing w:val="-2"/>
        </w:rPr>
        <w:t xml:space="preserve"> </w:t>
      </w:r>
      <w:r>
        <w:t>to</w:t>
      </w:r>
      <w:r>
        <w:rPr>
          <w:spacing w:val="-2"/>
        </w:rPr>
        <w:t xml:space="preserve"> </w:t>
      </w:r>
      <w:r>
        <w:t>say</w:t>
      </w:r>
      <w:r>
        <w:rPr>
          <w:spacing w:val="-2"/>
        </w:rPr>
        <w:t xml:space="preserve"> </w:t>
      </w:r>
      <w:r>
        <w:t>they</w:t>
      </w:r>
      <w:r>
        <w:rPr>
          <w:spacing w:val="-2"/>
        </w:rPr>
        <w:t xml:space="preserve"> </w:t>
      </w:r>
      <w:r>
        <w:t>are</w:t>
      </w:r>
      <w:r>
        <w:rPr>
          <w:spacing w:val="-2"/>
        </w:rPr>
        <w:t xml:space="preserve"> </w:t>
      </w:r>
      <w:r>
        <w:t>competent</w:t>
      </w:r>
      <w:r>
        <w:rPr>
          <w:spacing w:val="-2"/>
        </w:rPr>
        <w:t xml:space="preserve"> </w:t>
      </w:r>
      <w:r>
        <w:t>and</w:t>
      </w:r>
      <w:r>
        <w:rPr>
          <w:spacing w:val="-2"/>
        </w:rPr>
        <w:t xml:space="preserve"> </w:t>
      </w:r>
      <w:r>
        <w:t>understand</w:t>
      </w:r>
      <w:r>
        <w:rPr>
          <w:spacing w:val="-2"/>
        </w:rPr>
        <w:t xml:space="preserve"> </w:t>
      </w:r>
      <w:r>
        <w:t>the instructions. The site is inspected at the end of each day by management.</w:t>
      </w:r>
    </w:p>
    <w:p w14:paraId="4F47D8FE" w14:textId="77777777" w:rsidR="00547361" w:rsidRDefault="00547361" w:rsidP="00547361">
      <w:pPr>
        <w:pStyle w:val="BodyText"/>
        <w:spacing w:before="7"/>
        <w:rPr>
          <w:sz w:val="17"/>
        </w:rPr>
      </w:pPr>
    </w:p>
    <w:p w14:paraId="125C7226" w14:textId="77777777" w:rsidR="00547361" w:rsidRDefault="00547361" w:rsidP="00547361">
      <w:pPr>
        <w:pStyle w:val="BodyText"/>
        <w:spacing w:line="259" w:lineRule="auto"/>
        <w:ind w:left="165" w:right="163" w:hanging="10"/>
        <w:jc w:val="both"/>
      </w:pPr>
      <w:r>
        <w:t xml:space="preserve">Although repeating information found previously in this document, it is essential to the success of Cats and Dust’s business that all dust is captured. Unlike other organisations it is not just a nuisance or </w:t>
      </w:r>
      <w:proofErr w:type="gramStart"/>
      <w:r>
        <w:t>hazard, but</w:t>
      </w:r>
      <w:proofErr w:type="gramEnd"/>
      <w:r>
        <w:t xml:space="preserve"> capture of dust is key to the financial success of the company, therefore every staff member may be disciplined for situations where they have put the company at risk of financial loss through non-compliance with procedures regarding dust </w:t>
      </w:r>
      <w:r>
        <w:rPr>
          <w:spacing w:val="-2"/>
        </w:rPr>
        <w:t>capture.</w:t>
      </w:r>
    </w:p>
    <w:p w14:paraId="7F93E887" w14:textId="77777777" w:rsidR="00547361" w:rsidRDefault="00547361" w:rsidP="00547361">
      <w:pPr>
        <w:pStyle w:val="BodyText"/>
        <w:rPr>
          <w:sz w:val="22"/>
        </w:rPr>
      </w:pPr>
    </w:p>
    <w:p w14:paraId="684C833E" w14:textId="77777777" w:rsidR="00547361" w:rsidRDefault="00547361" w:rsidP="00881802">
      <w:pPr>
        <w:pStyle w:val="Heading2"/>
        <w:numPr>
          <w:ilvl w:val="1"/>
          <w:numId w:val="13"/>
        </w:numPr>
        <w:tabs>
          <w:tab w:val="left" w:pos="832"/>
          <w:tab w:val="left" w:pos="833"/>
        </w:tabs>
        <w:spacing w:before="179"/>
        <w:ind w:hanging="663"/>
      </w:pPr>
      <w:bookmarkStart w:id="35" w:name="3.2__Sources_and_Control_of_Fugitive_Dus"/>
      <w:bookmarkStart w:id="36" w:name="_Toc120268083"/>
      <w:bookmarkEnd w:id="35"/>
      <w:r>
        <w:t>Sources</w:t>
      </w:r>
      <w:r>
        <w:rPr>
          <w:spacing w:val="-5"/>
        </w:rPr>
        <w:t xml:space="preserve"> </w:t>
      </w:r>
      <w:r>
        <w:t>and</w:t>
      </w:r>
      <w:r>
        <w:rPr>
          <w:spacing w:val="-3"/>
        </w:rPr>
        <w:t xml:space="preserve"> </w:t>
      </w:r>
      <w:r>
        <w:t>Control</w:t>
      </w:r>
      <w:r>
        <w:rPr>
          <w:spacing w:val="-4"/>
        </w:rPr>
        <w:t xml:space="preserve"> </w:t>
      </w:r>
      <w:r>
        <w:t>of</w:t>
      </w:r>
      <w:r>
        <w:rPr>
          <w:spacing w:val="-3"/>
        </w:rPr>
        <w:t xml:space="preserve"> </w:t>
      </w:r>
      <w:r>
        <w:t>Fugitive</w:t>
      </w:r>
      <w:r>
        <w:rPr>
          <w:spacing w:val="-3"/>
        </w:rPr>
        <w:t xml:space="preserve"> </w:t>
      </w:r>
      <w:r>
        <w:t>Dust/Particulate</w:t>
      </w:r>
      <w:r>
        <w:rPr>
          <w:spacing w:val="-2"/>
        </w:rPr>
        <w:t xml:space="preserve"> Emissions</w:t>
      </w:r>
      <w:bookmarkEnd w:id="36"/>
    </w:p>
    <w:p w14:paraId="5A53D9A2" w14:textId="77777777" w:rsidR="00547361" w:rsidRDefault="00547361" w:rsidP="00547361">
      <w:pPr>
        <w:pStyle w:val="BodyText"/>
        <w:spacing w:before="10"/>
        <w:rPr>
          <w:b/>
          <w:sz w:val="40"/>
        </w:rPr>
      </w:pPr>
    </w:p>
    <w:p w14:paraId="5DD0FC35" w14:textId="23F31965" w:rsidR="00547361" w:rsidRDefault="00547361" w:rsidP="00547361">
      <w:pPr>
        <w:pStyle w:val="BodyText"/>
        <w:spacing w:line="256" w:lineRule="auto"/>
        <w:ind w:left="165" w:right="163" w:hanging="10"/>
        <w:jc w:val="both"/>
      </w:pPr>
      <w:r>
        <w:t xml:space="preserve">Site operations include handling, </w:t>
      </w:r>
      <w:proofErr w:type="gramStart"/>
      <w:r>
        <w:t>storage</w:t>
      </w:r>
      <w:proofErr w:type="gramEnd"/>
      <w:r>
        <w:t xml:space="preserve"> and treatment by cutting of Catalytic Converters. Whilst in theory these operations could give rise to dusts, in practice the measures in place to capture dust for </w:t>
      </w:r>
      <w:proofErr w:type="spellStart"/>
      <w:proofErr w:type="gramStart"/>
      <w:r>
        <w:t>it’s</w:t>
      </w:r>
      <w:proofErr w:type="spellEnd"/>
      <w:proofErr w:type="gramEnd"/>
      <w:r>
        <w:t xml:space="preserve"> financial value, ensure that no dust escapes and therefore t</w:t>
      </w:r>
      <w:r>
        <w:t>here are no operations at the site that could give rise to the production of airborne dust and particulates. Only a failure of equipment or an incident could cause the potential release of dust/particulate matter.</w:t>
      </w:r>
    </w:p>
    <w:p w14:paraId="35686DB9" w14:textId="77777777" w:rsidR="00547361" w:rsidRDefault="00547361" w:rsidP="00547361">
      <w:pPr>
        <w:pStyle w:val="BodyText"/>
        <w:spacing w:before="7"/>
        <w:rPr>
          <w:sz w:val="17"/>
        </w:rPr>
      </w:pPr>
    </w:p>
    <w:p w14:paraId="254F9C44" w14:textId="2DCBC9FE" w:rsidR="00547361" w:rsidRDefault="00547361" w:rsidP="00547361">
      <w:pPr>
        <w:pStyle w:val="BodyText"/>
        <w:spacing w:line="256" w:lineRule="auto"/>
        <w:ind w:left="165" w:right="163" w:hanging="10"/>
        <w:jc w:val="both"/>
        <w:rPr>
          <w:sz w:val="23"/>
        </w:rPr>
      </w:pPr>
      <w:r>
        <w:t>In the event of such an incident, local receptors are immediately protected as all operations are within a closed building and situated away from any doorway.</w:t>
      </w:r>
      <w:bookmarkStart w:id="37" w:name="Table_3.1:_Control_of_Dust/Particulates_"/>
      <w:bookmarkEnd w:id="37"/>
    </w:p>
    <w:p w14:paraId="7A2AB4AA" w14:textId="77777777" w:rsidR="00547361" w:rsidRDefault="00547361" w:rsidP="00547361">
      <w:pPr>
        <w:pStyle w:val="BodyText"/>
        <w:spacing w:before="3"/>
        <w:rPr>
          <w:b/>
          <w:sz w:val="13"/>
        </w:rPr>
      </w:pPr>
      <w:bookmarkStart w:id="38" w:name="Table_3.2:_Source-Pathway-Receptor_Route"/>
      <w:bookmarkEnd w:id="38"/>
    </w:p>
    <w:p w14:paraId="5361E766" w14:textId="77777777" w:rsidR="00547361" w:rsidRDefault="00547361" w:rsidP="00547361">
      <w:pPr>
        <w:pStyle w:val="BodyText"/>
        <w:rPr>
          <w:b/>
          <w:sz w:val="24"/>
        </w:rPr>
      </w:pPr>
    </w:p>
    <w:p w14:paraId="6DF727D1" w14:textId="77777777" w:rsidR="00547361" w:rsidRDefault="00547361" w:rsidP="00881802">
      <w:pPr>
        <w:pStyle w:val="Heading2"/>
        <w:numPr>
          <w:ilvl w:val="1"/>
          <w:numId w:val="13"/>
        </w:numPr>
        <w:tabs>
          <w:tab w:val="left" w:pos="797"/>
          <w:tab w:val="left" w:pos="798"/>
        </w:tabs>
        <w:spacing w:before="182"/>
        <w:ind w:left="797" w:hanging="685"/>
      </w:pPr>
      <w:bookmarkStart w:id="39" w:name="3.3__Visual_Dust_Monitoring"/>
      <w:bookmarkStart w:id="40" w:name="_Toc120268084"/>
      <w:bookmarkEnd w:id="39"/>
      <w:r>
        <w:t>Visual</w:t>
      </w:r>
      <w:r>
        <w:rPr>
          <w:spacing w:val="-5"/>
        </w:rPr>
        <w:t xml:space="preserve"> </w:t>
      </w:r>
      <w:r>
        <w:t>Dust</w:t>
      </w:r>
      <w:r>
        <w:rPr>
          <w:spacing w:val="-4"/>
        </w:rPr>
        <w:t xml:space="preserve"> </w:t>
      </w:r>
      <w:r>
        <w:rPr>
          <w:spacing w:val="-2"/>
        </w:rPr>
        <w:t>Monitoring</w:t>
      </w:r>
      <w:bookmarkEnd w:id="40"/>
    </w:p>
    <w:p w14:paraId="3DBF6F1E" w14:textId="77777777" w:rsidR="00547361" w:rsidRDefault="00547361" w:rsidP="00547361">
      <w:pPr>
        <w:pStyle w:val="BodyText"/>
        <w:spacing w:before="10"/>
        <w:rPr>
          <w:b/>
          <w:sz w:val="40"/>
        </w:rPr>
      </w:pPr>
    </w:p>
    <w:p w14:paraId="7416A4D7" w14:textId="77777777" w:rsidR="00547361" w:rsidRDefault="00547361" w:rsidP="00547361">
      <w:pPr>
        <w:pStyle w:val="BodyText"/>
        <w:spacing w:line="256" w:lineRule="auto"/>
        <w:ind w:left="165" w:hanging="10"/>
      </w:pPr>
      <w:r>
        <w:t>The</w:t>
      </w:r>
      <w:r>
        <w:rPr>
          <w:spacing w:val="30"/>
        </w:rPr>
        <w:t xml:space="preserve"> </w:t>
      </w:r>
      <w:r>
        <w:t>operational</w:t>
      </w:r>
      <w:r>
        <w:rPr>
          <w:spacing w:val="30"/>
        </w:rPr>
        <w:t xml:space="preserve"> </w:t>
      </w:r>
      <w:r>
        <w:t>supervisor</w:t>
      </w:r>
      <w:r>
        <w:rPr>
          <w:spacing w:val="30"/>
        </w:rPr>
        <w:t xml:space="preserve"> </w:t>
      </w:r>
      <w:r>
        <w:t>is</w:t>
      </w:r>
      <w:r>
        <w:rPr>
          <w:spacing w:val="30"/>
        </w:rPr>
        <w:t xml:space="preserve"> </w:t>
      </w:r>
      <w:r>
        <w:t>the</w:t>
      </w:r>
      <w:r>
        <w:rPr>
          <w:spacing w:val="30"/>
        </w:rPr>
        <w:t xml:space="preserve"> </w:t>
      </w:r>
      <w:r>
        <w:t>initial</w:t>
      </w:r>
      <w:r>
        <w:rPr>
          <w:spacing w:val="30"/>
        </w:rPr>
        <w:t xml:space="preserve"> </w:t>
      </w:r>
      <w:r>
        <w:t>point</w:t>
      </w:r>
      <w:r>
        <w:rPr>
          <w:spacing w:val="30"/>
        </w:rPr>
        <w:t xml:space="preserve"> </w:t>
      </w:r>
      <w:r>
        <w:t>of</w:t>
      </w:r>
      <w:r>
        <w:rPr>
          <w:spacing w:val="30"/>
        </w:rPr>
        <w:t xml:space="preserve"> </w:t>
      </w:r>
      <w:r>
        <w:t>first</w:t>
      </w:r>
      <w:r>
        <w:rPr>
          <w:spacing w:val="30"/>
        </w:rPr>
        <w:t xml:space="preserve"> </w:t>
      </w:r>
      <w:r>
        <w:t>dust</w:t>
      </w:r>
      <w:r>
        <w:rPr>
          <w:spacing w:val="30"/>
        </w:rPr>
        <w:t xml:space="preserve"> </w:t>
      </w:r>
      <w:r>
        <w:t>capture</w:t>
      </w:r>
      <w:r>
        <w:rPr>
          <w:spacing w:val="30"/>
        </w:rPr>
        <w:t xml:space="preserve"> </w:t>
      </w:r>
      <w:r>
        <w:t>(control</w:t>
      </w:r>
      <w:r>
        <w:rPr>
          <w:spacing w:val="30"/>
        </w:rPr>
        <w:t xml:space="preserve"> </w:t>
      </w:r>
      <w:r>
        <w:t>and</w:t>
      </w:r>
      <w:r>
        <w:rPr>
          <w:spacing w:val="30"/>
        </w:rPr>
        <w:t xml:space="preserve"> </w:t>
      </w:r>
      <w:r>
        <w:t>monitoring).</w:t>
      </w:r>
      <w:r>
        <w:rPr>
          <w:spacing w:val="27"/>
        </w:rPr>
        <w:t xml:space="preserve"> </w:t>
      </w:r>
      <w:r>
        <w:t>This activity is on three levels:</w:t>
      </w:r>
    </w:p>
    <w:p w14:paraId="6A20DF7A" w14:textId="77777777" w:rsidR="00547361" w:rsidRDefault="00547361" w:rsidP="00547361">
      <w:pPr>
        <w:pStyle w:val="BodyText"/>
        <w:spacing w:before="11"/>
        <w:rPr>
          <w:sz w:val="16"/>
        </w:rPr>
      </w:pPr>
    </w:p>
    <w:p w14:paraId="35C653FE" w14:textId="717A4A0E" w:rsidR="00547361" w:rsidRDefault="00547361" w:rsidP="00881802">
      <w:pPr>
        <w:pStyle w:val="ListParagraph"/>
        <w:numPr>
          <w:ilvl w:val="2"/>
          <w:numId w:val="13"/>
        </w:numPr>
        <w:tabs>
          <w:tab w:val="left" w:pos="844"/>
        </w:tabs>
        <w:spacing w:before="79" w:line="264" w:lineRule="auto"/>
        <w:ind w:right="163" w:hanging="338"/>
        <w:jc w:val="both"/>
        <w:rPr>
          <w:sz w:val="20"/>
        </w:rPr>
      </w:pPr>
      <w:r>
        <w:rPr>
          <w:sz w:val="20"/>
        </w:rPr>
        <w:t xml:space="preserve">Routine maintenance and inspection of equipment that is designed to contain and collect dust at </w:t>
      </w:r>
      <w:r>
        <w:rPr>
          <w:sz w:val="20"/>
        </w:rPr>
        <w:t xml:space="preserve">the </w:t>
      </w:r>
      <w:r>
        <w:rPr>
          <w:sz w:val="20"/>
        </w:rPr>
        <w:t xml:space="preserve">point where it may be created. This includes </w:t>
      </w:r>
      <w:r>
        <w:rPr>
          <w:sz w:val="20"/>
        </w:rPr>
        <w:t xml:space="preserve">LEV </w:t>
      </w:r>
      <w:r>
        <w:rPr>
          <w:sz w:val="20"/>
        </w:rPr>
        <w:t xml:space="preserve">ducting, </w:t>
      </w:r>
      <w:proofErr w:type="gramStart"/>
      <w:r>
        <w:rPr>
          <w:sz w:val="20"/>
        </w:rPr>
        <w:t>shielding</w:t>
      </w:r>
      <w:proofErr w:type="gramEnd"/>
      <w:r>
        <w:rPr>
          <w:sz w:val="20"/>
        </w:rPr>
        <w:t xml:space="preserve"> and sheeting.</w:t>
      </w:r>
    </w:p>
    <w:p w14:paraId="1490FE3C" w14:textId="77777777" w:rsidR="00547361" w:rsidRDefault="00547361" w:rsidP="00881802">
      <w:pPr>
        <w:pStyle w:val="ListParagraph"/>
        <w:numPr>
          <w:ilvl w:val="2"/>
          <w:numId w:val="13"/>
        </w:numPr>
        <w:tabs>
          <w:tab w:val="left" w:pos="844"/>
        </w:tabs>
        <w:spacing w:before="0" w:line="256" w:lineRule="auto"/>
        <w:ind w:right="163" w:hanging="338"/>
        <w:jc w:val="both"/>
        <w:rPr>
          <w:sz w:val="20"/>
        </w:rPr>
      </w:pPr>
      <w:r>
        <w:rPr>
          <w:sz w:val="20"/>
        </w:rPr>
        <w:t xml:space="preserve">Site walk round as part of site health and safety activities. Looking for hazards caused by misplaced items (trip hazards </w:t>
      </w:r>
      <w:proofErr w:type="spellStart"/>
      <w:r>
        <w:rPr>
          <w:sz w:val="20"/>
        </w:rPr>
        <w:t>etc</w:t>
      </w:r>
      <w:proofErr w:type="spellEnd"/>
      <w:r>
        <w:rPr>
          <w:sz w:val="20"/>
        </w:rPr>
        <w:t>) during these daily routines.</w:t>
      </w:r>
      <w:r>
        <w:rPr>
          <w:spacing w:val="-3"/>
          <w:sz w:val="20"/>
        </w:rPr>
        <w:t xml:space="preserve"> </w:t>
      </w:r>
      <w:r>
        <w:rPr>
          <w:sz w:val="20"/>
        </w:rPr>
        <w:t>The site is also inspected for dust residue.</w:t>
      </w:r>
    </w:p>
    <w:p w14:paraId="1975F7CD" w14:textId="77777777" w:rsidR="00547361" w:rsidRDefault="00547361" w:rsidP="00881802">
      <w:pPr>
        <w:pStyle w:val="ListParagraph"/>
        <w:numPr>
          <w:ilvl w:val="2"/>
          <w:numId w:val="13"/>
        </w:numPr>
        <w:tabs>
          <w:tab w:val="left" w:pos="844"/>
        </w:tabs>
        <w:spacing w:before="3" w:line="256" w:lineRule="auto"/>
        <w:ind w:right="163" w:hanging="338"/>
        <w:jc w:val="both"/>
        <w:rPr>
          <w:sz w:val="20"/>
        </w:rPr>
      </w:pPr>
      <w:r>
        <w:rPr>
          <w:sz w:val="20"/>
        </w:rPr>
        <w:t>Operational activity monitoring by staff. This is where it is the actual worker who</w:t>
      </w:r>
      <w:r>
        <w:rPr>
          <w:spacing w:val="40"/>
          <w:sz w:val="20"/>
        </w:rPr>
        <w:t xml:space="preserve"> </w:t>
      </w:r>
      <w:r>
        <w:rPr>
          <w:sz w:val="20"/>
        </w:rPr>
        <w:t>participates in an activity where dust capture is necessary.</w:t>
      </w:r>
      <w:r>
        <w:rPr>
          <w:spacing w:val="40"/>
          <w:sz w:val="20"/>
        </w:rPr>
        <w:t xml:space="preserve"> </w:t>
      </w:r>
      <w:r>
        <w:rPr>
          <w:sz w:val="20"/>
        </w:rPr>
        <w:t>It is part of their duty to ensure he or she is aware of the environment around them and the effectiveness of all dust</w:t>
      </w:r>
      <w:r>
        <w:rPr>
          <w:spacing w:val="40"/>
          <w:sz w:val="20"/>
        </w:rPr>
        <w:t xml:space="preserve"> </w:t>
      </w:r>
      <w:r>
        <w:rPr>
          <w:sz w:val="20"/>
        </w:rPr>
        <w:t>capture equipment they are using.</w:t>
      </w:r>
    </w:p>
    <w:p w14:paraId="5DB02932" w14:textId="77777777" w:rsidR="00547361" w:rsidRDefault="00547361" w:rsidP="00547361">
      <w:pPr>
        <w:pStyle w:val="BodyText"/>
        <w:spacing w:before="7"/>
        <w:rPr>
          <w:sz w:val="17"/>
        </w:rPr>
      </w:pPr>
    </w:p>
    <w:p w14:paraId="4A294612" w14:textId="65826FD1" w:rsidR="00547361" w:rsidRDefault="00547361" w:rsidP="00547361">
      <w:pPr>
        <w:pStyle w:val="BodyText"/>
        <w:spacing w:line="256" w:lineRule="auto"/>
        <w:ind w:left="165" w:right="163" w:hanging="10"/>
        <w:jc w:val="both"/>
      </w:pPr>
      <w:r>
        <w:t>Following these inspections action can be taken</w:t>
      </w:r>
      <w:r>
        <w:t xml:space="preserve"> </w:t>
      </w:r>
      <w:proofErr w:type="gramStart"/>
      <w:r>
        <w:t>e.g.</w:t>
      </w:r>
      <w:proofErr w:type="gramEnd"/>
      <w:r>
        <w:t xml:space="preserve"> cleaning of surfaces with damp rags, vacuuming using an industrial vacuum with HEPA filter,</w:t>
      </w:r>
      <w:r>
        <w:t xml:space="preserve"> to collect any dust residue that may have</w:t>
      </w:r>
      <w:r>
        <w:rPr>
          <w:spacing w:val="40"/>
        </w:rPr>
        <w:t xml:space="preserve"> </w:t>
      </w:r>
      <w:r>
        <w:rPr>
          <w:spacing w:val="-2"/>
        </w:rPr>
        <w:t>occurred.</w:t>
      </w:r>
    </w:p>
    <w:p w14:paraId="2C71F163" w14:textId="77777777" w:rsidR="00547361" w:rsidRDefault="00547361" w:rsidP="00547361">
      <w:pPr>
        <w:pStyle w:val="BodyText"/>
        <w:spacing w:before="7"/>
        <w:rPr>
          <w:sz w:val="17"/>
        </w:rPr>
      </w:pPr>
    </w:p>
    <w:p w14:paraId="2A463C6E" w14:textId="77777777" w:rsidR="00547361" w:rsidRDefault="00547361" w:rsidP="00547361">
      <w:pPr>
        <w:pStyle w:val="BodyText"/>
        <w:spacing w:line="256" w:lineRule="auto"/>
        <w:ind w:left="165" w:right="163" w:hanging="10"/>
        <w:jc w:val="both"/>
      </w:pPr>
      <w:r>
        <w:t>As the sites operational activities and storage are all contained within a secure and sealed building there is no need for site dust monitoring out of hours.</w:t>
      </w:r>
    </w:p>
    <w:p w14:paraId="63891D27" w14:textId="77777777" w:rsidR="00547361" w:rsidRDefault="00547361" w:rsidP="00547361">
      <w:pPr>
        <w:pStyle w:val="BodyText"/>
        <w:spacing w:before="6"/>
        <w:rPr>
          <w:sz w:val="17"/>
        </w:rPr>
      </w:pPr>
    </w:p>
    <w:p w14:paraId="1E304F2A" w14:textId="1DB656A4" w:rsidR="00547361" w:rsidRDefault="00547361" w:rsidP="00547361">
      <w:pPr>
        <w:pStyle w:val="BodyText"/>
        <w:spacing w:before="1" w:line="256" w:lineRule="auto"/>
        <w:ind w:left="165" w:right="163" w:hanging="10"/>
        <w:jc w:val="both"/>
      </w:pPr>
      <w:r>
        <w:t xml:space="preserve">We do not record air quality in our dust monitoring. This is not </w:t>
      </w:r>
      <w:r>
        <w:t xml:space="preserve">considered necessary </w:t>
      </w:r>
      <w:r>
        <w:t>due to the extremely low volume</w:t>
      </w:r>
      <w:r>
        <w:rPr>
          <w:spacing w:val="-1"/>
        </w:rPr>
        <w:t xml:space="preserve"> </w:t>
      </w:r>
      <w:r>
        <w:t>of</w:t>
      </w:r>
      <w:r>
        <w:rPr>
          <w:spacing w:val="-1"/>
        </w:rPr>
        <w:t xml:space="preserve"> </w:t>
      </w:r>
      <w:r>
        <w:t>dust</w:t>
      </w:r>
      <w:r>
        <w:rPr>
          <w:spacing w:val="-1"/>
        </w:rPr>
        <w:t xml:space="preserve"> </w:t>
      </w:r>
      <w:r>
        <w:t>that</w:t>
      </w:r>
      <w:r>
        <w:rPr>
          <w:spacing w:val="-1"/>
        </w:rPr>
        <w:t xml:space="preserve"> </w:t>
      </w:r>
      <w:r>
        <w:t>we</w:t>
      </w:r>
      <w:r>
        <w:rPr>
          <w:spacing w:val="-1"/>
        </w:rPr>
        <w:t xml:space="preserve"> </w:t>
      </w:r>
      <w:r>
        <w:t>may</w:t>
      </w:r>
      <w:r>
        <w:rPr>
          <w:spacing w:val="-1"/>
        </w:rPr>
        <w:t xml:space="preserve"> </w:t>
      </w:r>
      <w:r>
        <w:t>create.</w:t>
      </w:r>
      <w:r>
        <w:rPr>
          <w:spacing w:val="-1"/>
        </w:rPr>
        <w:t xml:space="preserve"> </w:t>
      </w:r>
      <w:r>
        <w:t>However,</w:t>
      </w:r>
      <w:r>
        <w:rPr>
          <w:spacing w:val="-1"/>
        </w:rPr>
        <w:t xml:space="preserve"> </w:t>
      </w:r>
      <w:r>
        <w:t>LEV</w:t>
      </w:r>
      <w:r>
        <w:rPr>
          <w:spacing w:val="-1"/>
        </w:rPr>
        <w:t xml:space="preserve"> </w:t>
      </w:r>
      <w:r>
        <w:t>testing</w:t>
      </w:r>
      <w:r>
        <w:rPr>
          <w:spacing w:val="-1"/>
        </w:rPr>
        <w:t xml:space="preserve"> </w:t>
      </w:r>
      <w:r>
        <w:t>will be undertaken</w:t>
      </w:r>
      <w:r>
        <w:rPr>
          <w:spacing w:val="-1"/>
        </w:rPr>
        <w:t xml:space="preserve"> </w:t>
      </w:r>
      <w:r>
        <w:t>to</w:t>
      </w:r>
      <w:r>
        <w:rPr>
          <w:spacing w:val="-1"/>
        </w:rPr>
        <w:t xml:space="preserve"> </w:t>
      </w:r>
      <w:r>
        <w:t>coincide</w:t>
      </w:r>
      <w:r>
        <w:rPr>
          <w:spacing w:val="-1"/>
        </w:rPr>
        <w:t xml:space="preserve"> </w:t>
      </w:r>
      <w:r>
        <w:t>with</w:t>
      </w:r>
      <w:r>
        <w:rPr>
          <w:spacing w:val="-1"/>
        </w:rPr>
        <w:t xml:space="preserve"> </w:t>
      </w:r>
      <w:r>
        <w:t>our maintenance check.</w:t>
      </w:r>
    </w:p>
    <w:p w14:paraId="3E59CA9C" w14:textId="77777777" w:rsidR="00547361" w:rsidRDefault="00547361" w:rsidP="00547361">
      <w:pPr>
        <w:pStyle w:val="BodyText"/>
        <w:spacing w:before="6"/>
        <w:rPr>
          <w:sz w:val="17"/>
        </w:rPr>
      </w:pPr>
    </w:p>
    <w:p w14:paraId="15BEA009" w14:textId="566DA21D" w:rsidR="00547361" w:rsidRDefault="00547361" w:rsidP="00547361">
      <w:pPr>
        <w:pStyle w:val="BodyText"/>
        <w:spacing w:line="256" w:lineRule="auto"/>
        <w:ind w:left="165" w:right="163" w:hanging="10"/>
        <w:jc w:val="both"/>
      </w:pPr>
      <w:r>
        <w:t xml:space="preserve">In the </w:t>
      </w:r>
      <w:r>
        <w:t xml:space="preserve">unlikely </w:t>
      </w:r>
      <w:r>
        <w:t>event that</w:t>
      </w:r>
      <w:r>
        <w:t>,</w:t>
      </w:r>
      <w:r>
        <w:t xml:space="preserve"> dust deposits are detected </w:t>
      </w:r>
      <w:r>
        <w:t>the area will be immediately</w:t>
      </w:r>
      <w:r>
        <w:t xml:space="preserve"> vacuum</w:t>
      </w:r>
      <w:r>
        <w:t>ed</w:t>
      </w:r>
      <w:r>
        <w:t xml:space="preserve"> </w:t>
      </w:r>
      <w:r>
        <w:t>t</w:t>
      </w:r>
      <w:r>
        <w:t xml:space="preserve">o remove any dust particles found. </w:t>
      </w:r>
    </w:p>
    <w:p w14:paraId="4D0E392F" w14:textId="77777777" w:rsidR="00547361" w:rsidRDefault="00547361" w:rsidP="00547361">
      <w:pPr>
        <w:pStyle w:val="BodyText"/>
        <w:spacing w:before="7"/>
        <w:rPr>
          <w:sz w:val="17"/>
        </w:rPr>
      </w:pPr>
    </w:p>
    <w:p w14:paraId="35B49797" w14:textId="67215F97" w:rsidR="00547361" w:rsidRDefault="00547361" w:rsidP="00547361">
      <w:pPr>
        <w:pStyle w:val="BodyText"/>
        <w:spacing w:line="256" w:lineRule="auto"/>
        <w:ind w:left="165" w:right="163" w:hanging="10"/>
        <w:jc w:val="both"/>
      </w:pPr>
      <w:r>
        <w:t xml:space="preserve">In the event of a complete failure of dust collection, whereby </w:t>
      </w:r>
      <w:r>
        <w:t xml:space="preserve">visible accumulations of </w:t>
      </w:r>
      <w:r>
        <w:t xml:space="preserve">dust </w:t>
      </w:r>
      <w:r>
        <w:t>are</w:t>
      </w:r>
      <w:r>
        <w:t xml:space="preserve"> produced</w:t>
      </w:r>
      <w:r>
        <w:t xml:space="preserve">, </w:t>
      </w:r>
      <w:r>
        <w:t xml:space="preserve">then all activities will </w:t>
      </w:r>
      <w:proofErr w:type="gramStart"/>
      <w:r>
        <w:t>cease</w:t>
      </w:r>
      <w:proofErr w:type="gramEnd"/>
      <w:r>
        <w:t xml:space="preserve"> and the building shall remain closed until the source has been located and corrected and an entire clean up (vacuum and capture) has been completed.</w:t>
      </w:r>
    </w:p>
    <w:p w14:paraId="6C285BB0" w14:textId="77777777" w:rsidR="00547361" w:rsidRDefault="00547361" w:rsidP="00547361">
      <w:pPr>
        <w:pStyle w:val="BodyText"/>
        <w:rPr>
          <w:sz w:val="22"/>
        </w:rPr>
      </w:pPr>
    </w:p>
    <w:p w14:paraId="635254FD" w14:textId="77777777" w:rsidR="00547361" w:rsidRDefault="00547361" w:rsidP="00547361">
      <w:pPr>
        <w:pStyle w:val="BodyText"/>
        <w:spacing w:before="6"/>
        <w:rPr>
          <w:sz w:val="17"/>
        </w:rPr>
      </w:pPr>
    </w:p>
    <w:p w14:paraId="68935708" w14:textId="77777777" w:rsidR="00547361" w:rsidRDefault="00547361" w:rsidP="00481715">
      <w:pPr>
        <w:pStyle w:val="Heading1"/>
        <w:numPr>
          <w:ilvl w:val="0"/>
          <w:numId w:val="2"/>
        </w:numPr>
        <w:tabs>
          <w:tab w:val="left" w:pos="790"/>
          <w:tab w:val="left" w:pos="791"/>
        </w:tabs>
        <w:spacing w:before="0"/>
      </w:pPr>
      <w:bookmarkStart w:id="41" w:name="4.__PM10_Monitoring"/>
      <w:bookmarkStart w:id="42" w:name="_Toc120268085"/>
      <w:bookmarkEnd w:id="41"/>
      <w:r>
        <w:rPr>
          <w:position w:val="2"/>
        </w:rPr>
        <w:t>PM</w:t>
      </w:r>
      <w:r>
        <w:rPr>
          <w:sz w:val="18"/>
        </w:rPr>
        <w:t>10</w:t>
      </w:r>
      <w:r>
        <w:rPr>
          <w:spacing w:val="6"/>
          <w:sz w:val="18"/>
        </w:rPr>
        <w:t xml:space="preserve"> </w:t>
      </w:r>
      <w:r>
        <w:rPr>
          <w:spacing w:val="-2"/>
          <w:position w:val="2"/>
        </w:rPr>
        <w:t>Monitoring</w:t>
      </w:r>
      <w:bookmarkEnd w:id="42"/>
    </w:p>
    <w:p w14:paraId="777EC809" w14:textId="280E63A3" w:rsidR="00547361" w:rsidRDefault="00547361" w:rsidP="00547361">
      <w:pPr>
        <w:pStyle w:val="BodyText"/>
        <w:spacing w:before="178" w:line="256" w:lineRule="auto"/>
        <w:ind w:left="165" w:right="163" w:hanging="10"/>
        <w:jc w:val="both"/>
      </w:pPr>
      <w:r>
        <w:t>The site</w:t>
      </w:r>
      <w:r>
        <w:rPr>
          <w:spacing w:val="-3"/>
        </w:rPr>
        <w:t xml:space="preserve"> </w:t>
      </w:r>
      <w:r>
        <w:t>does</w:t>
      </w:r>
      <w:r>
        <w:rPr>
          <w:spacing w:val="-3"/>
        </w:rPr>
        <w:t xml:space="preserve"> </w:t>
      </w:r>
      <w:r>
        <w:t>not</w:t>
      </w:r>
      <w:r>
        <w:rPr>
          <w:spacing w:val="-3"/>
        </w:rPr>
        <w:t xml:space="preserve"> </w:t>
      </w:r>
      <w:r>
        <w:t>use</w:t>
      </w:r>
      <w:r>
        <w:rPr>
          <w:spacing w:val="-3"/>
        </w:rPr>
        <w:t xml:space="preserve"> </w:t>
      </w:r>
      <w:r>
        <w:t>technology</w:t>
      </w:r>
      <w:r>
        <w:rPr>
          <w:spacing w:val="-3"/>
        </w:rPr>
        <w:t xml:space="preserve"> </w:t>
      </w:r>
      <w:r>
        <w:t>to</w:t>
      </w:r>
      <w:r>
        <w:rPr>
          <w:spacing w:val="-3"/>
        </w:rPr>
        <w:t xml:space="preserve"> </w:t>
      </w:r>
      <w:r>
        <w:t>monitor</w:t>
      </w:r>
      <w:r>
        <w:rPr>
          <w:spacing w:val="-3"/>
        </w:rPr>
        <w:t xml:space="preserve"> </w:t>
      </w:r>
      <w:r>
        <w:t>its</w:t>
      </w:r>
      <w:r>
        <w:rPr>
          <w:spacing w:val="-3"/>
        </w:rPr>
        <w:t xml:space="preserve"> </w:t>
      </w:r>
      <w:r>
        <w:t>site</w:t>
      </w:r>
      <w:r>
        <w:rPr>
          <w:spacing w:val="-3"/>
        </w:rPr>
        <w:t xml:space="preserve"> </w:t>
      </w:r>
      <w:r>
        <w:t>for</w:t>
      </w:r>
      <w:r>
        <w:rPr>
          <w:spacing w:val="-3"/>
        </w:rPr>
        <w:t xml:space="preserve"> </w:t>
      </w:r>
      <w:r>
        <w:t>dust</w:t>
      </w:r>
      <w:r>
        <w:rPr>
          <w:spacing w:val="-3"/>
        </w:rPr>
        <w:t xml:space="preserve"> </w:t>
      </w:r>
      <w:r>
        <w:t>and</w:t>
      </w:r>
      <w:r>
        <w:rPr>
          <w:spacing w:val="-3"/>
        </w:rPr>
        <w:t xml:space="preserve"> </w:t>
      </w:r>
      <w:r>
        <w:t>particulate</w:t>
      </w:r>
      <w:r>
        <w:rPr>
          <w:spacing w:val="-3"/>
        </w:rPr>
        <w:t xml:space="preserve"> </w:t>
      </w:r>
      <w:r>
        <w:t>matter.</w:t>
      </w:r>
      <w:r>
        <w:rPr>
          <w:spacing w:val="40"/>
        </w:rPr>
        <w:t xml:space="preserve"> </w:t>
      </w:r>
      <w:r>
        <w:t>Ou</w:t>
      </w:r>
      <w:r>
        <w:t>r</w:t>
      </w:r>
      <w:r>
        <w:rPr>
          <w:spacing w:val="-3"/>
        </w:rPr>
        <w:t xml:space="preserve"> </w:t>
      </w:r>
      <w:r>
        <w:t xml:space="preserve">site </w:t>
      </w:r>
      <w:r>
        <w:t>policies, procedures and practices</w:t>
      </w:r>
      <w:r>
        <w:t xml:space="preserve"> are </w:t>
      </w:r>
      <w:r>
        <w:t xml:space="preserve">considered </w:t>
      </w:r>
      <w:r>
        <w:t xml:space="preserve">sufficient </w:t>
      </w:r>
      <w:r>
        <w:t xml:space="preserve">to adequately control dust and to make fixed permanent monitoring for dust unnecessary, </w:t>
      </w:r>
      <w:r>
        <w:t xml:space="preserve">based on our long-standing expertise </w:t>
      </w:r>
      <w:r>
        <w:t>of</w:t>
      </w:r>
      <w:r>
        <w:t xml:space="preserve"> the </w:t>
      </w:r>
      <w:r>
        <w:rPr>
          <w:spacing w:val="-2"/>
        </w:rPr>
        <w:t>industry.</w:t>
      </w:r>
    </w:p>
    <w:p w14:paraId="352B8BCA" w14:textId="77777777" w:rsidR="00547361" w:rsidRDefault="00547361" w:rsidP="00547361">
      <w:pPr>
        <w:pStyle w:val="BodyText"/>
        <w:rPr>
          <w:sz w:val="22"/>
        </w:rPr>
      </w:pPr>
    </w:p>
    <w:p w14:paraId="629EA198" w14:textId="77777777" w:rsidR="00547361" w:rsidRDefault="00547361" w:rsidP="00547361">
      <w:pPr>
        <w:pStyle w:val="Heading1"/>
        <w:numPr>
          <w:ilvl w:val="0"/>
          <w:numId w:val="2"/>
        </w:numPr>
        <w:tabs>
          <w:tab w:val="left" w:pos="793"/>
          <w:tab w:val="left" w:pos="794"/>
        </w:tabs>
        <w:spacing w:before="150"/>
        <w:ind w:left="793" w:hanging="681"/>
      </w:pPr>
      <w:bookmarkStart w:id="43" w:name="5.__Reporting_and_Complaints_Response"/>
      <w:bookmarkStart w:id="44" w:name="_Toc120268086"/>
      <w:bookmarkEnd w:id="43"/>
      <w:r>
        <w:t>Reporting</w:t>
      </w:r>
      <w:r>
        <w:rPr>
          <w:spacing w:val="-4"/>
        </w:rPr>
        <w:t xml:space="preserve"> </w:t>
      </w:r>
      <w:r>
        <w:t>and</w:t>
      </w:r>
      <w:r>
        <w:rPr>
          <w:spacing w:val="-4"/>
        </w:rPr>
        <w:t xml:space="preserve"> </w:t>
      </w:r>
      <w:r>
        <w:t>Complaints</w:t>
      </w:r>
      <w:r>
        <w:rPr>
          <w:spacing w:val="-2"/>
        </w:rPr>
        <w:t xml:space="preserve"> Response</w:t>
      </w:r>
      <w:bookmarkEnd w:id="44"/>
    </w:p>
    <w:p w14:paraId="65009D0F" w14:textId="1FFFEBC9" w:rsidR="00547361" w:rsidRDefault="00C56C79" w:rsidP="00547361">
      <w:pPr>
        <w:pStyle w:val="Heading2"/>
      </w:pPr>
      <w:bookmarkStart w:id="45" w:name="5.1__Engagement_with_the_Community"/>
      <w:bookmarkStart w:id="46" w:name="_Toc120268087"/>
      <w:bookmarkEnd w:id="45"/>
      <w:r>
        <w:t>6.1</w:t>
      </w:r>
      <w:r w:rsidR="00547361">
        <w:tab/>
      </w:r>
      <w:r w:rsidR="00547361">
        <w:t>Reporting</w:t>
      </w:r>
      <w:r w:rsidR="00547361">
        <w:rPr>
          <w:spacing w:val="-4"/>
        </w:rPr>
        <w:t xml:space="preserve"> </w:t>
      </w:r>
      <w:r w:rsidR="00547361">
        <w:t>of</w:t>
      </w:r>
      <w:r w:rsidR="00547361">
        <w:rPr>
          <w:spacing w:val="-3"/>
        </w:rPr>
        <w:t xml:space="preserve"> </w:t>
      </w:r>
      <w:r w:rsidR="00547361">
        <w:rPr>
          <w:spacing w:val="-2"/>
        </w:rPr>
        <w:t>Complaints</w:t>
      </w:r>
      <w:bookmarkEnd w:id="46"/>
    </w:p>
    <w:p w14:paraId="11DF205C" w14:textId="5FB1A88F" w:rsidR="00547361" w:rsidRDefault="00547361" w:rsidP="00547361">
      <w:pPr>
        <w:pStyle w:val="BodyText"/>
        <w:spacing w:before="166" w:line="256" w:lineRule="auto"/>
        <w:ind w:left="165" w:right="163" w:hanging="10"/>
        <w:jc w:val="both"/>
      </w:pPr>
      <w:r>
        <w:t xml:space="preserve">Complaints are </w:t>
      </w:r>
      <w:r>
        <w:t xml:space="preserve">unlikely given the procedures outlined above, but should complaints be received these are firstly </w:t>
      </w:r>
      <w:r>
        <w:t xml:space="preserve">recorded </w:t>
      </w:r>
      <w:r>
        <w:t xml:space="preserve">and reported to site management. Site management would then undertake a complaint investigation to ascertain the vera city of the complaint and suitable action would be taken in response to the complaint. These actions may include rectification or repair works, review of procedures or re-training of staff. Any complaints will be fully </w:t>
      </w:r>
      <w:r w:rsidR="00186684">
        <w:t>investigated,</w:t>
      </w:r>
      <w:r>
        <w:t xml:space="preserve"> and a response provided to the complainant within 48 hours. </w:t>
      </w:r>
    </w:p>
    <w:p w14:paraId="37E9231E" w14:textId="77777777" w:rsidR="00547361" w:rsidRDefault="00547361" w:rsidP="00547361">
      <w:pPr>
        <w:pStyle w:val="BodyText"/>
      </w:pPr>
    </w:p>
    <w:p w14:paraId="05F50A7F" w14:textId="77777777" w:rsidR="00547361" w:rsidRDefault="00547361" w:rsidP="00547361">
      <w:pPr>
        <w:pStyle w:val="BodyText"/>
      </w:pPr>
    </w:p>
    <w:p w14:paraId="24BF4C97" w14:textId="3D032762" w:rsidR="00547361" w:rsidRPr="00547361" w:rsidRDefault="00C56C79" w:rsidP="00547361">
      <w:pPr>
        <w:pStyle w:val="Heading1"/>
        <w:rPr>
          <w:sz w:val="25"/>
          <w:szCs w:val="20"/>
        </w:rPr>
      </w:pPr>
      <w:bookmarkStart w:id="47" w:name="7.__Summary_and_management_responsibilit"/>
      <w:bookmarkStart w:id="48" w:name="_Toc120268088"/>
      <w:bookmarkEnd w:id="47"/>
      <w:r>
        <w:rPr>
          <w:spacing w:val="-5"/>
        </w:rPr>
        <w:t>7</w:t>
      </w:r>
      <w:r w:rsidR="00547361">
        <w:rPr>
          <w:spacing w:val="-5"/>
        </w:rPr>
        <w:t>.</w:t>
      </w:r>
      <w:r w:rsidR="00547361">
        <w:tab/>
        <w:t>Summary</w:t>
      </w:r>
      <w:r w:rsidR="00547361">
        <w:rPr>
          <w:spacing w:val="-4"/>
        </w:rPr>
        <w:t xml:space="preserve"> </w:t>
      </w:r>
      <w:r w:rsidR="00547361">
        <w:t>and</w:t>
      </w:r>
      <w:r w:rsidR="00547361">
        <w:rPr>
          <w:spacing w:val="-3"/>
        </w:rPr>
        <w:t xml:space="preserve"> </w:t>
      </w:r>
      <w:r w:rsidR="00547361">
        <w:t>management</w:t>
      </w:r>
      <w:r w:rsidR="00547361">
        <w:rPr>
          <w:spacing w:val="-2"/>
        </w:rPr>
        <w:t xml:space="preserve"> responsibilities</w:t>
      </w:r>
      <w:bookmarkEnd w:id="48"/>
    </w:p>
    <w:p w14:paraId="4E68137D" w14:textId="793722B8" w:rsidR="00A804D3" w:rsidRDefault="00A804D3" w:rsidP="00A804D3">
      <w:pPr>
        <w:pStyle w:val="BodyText"/>
        <w:spacing w:before="245" w:line="264" w:lineRule="auto"/>
        <w:ind w:left="165" w:right="159" w:hanging="10"/>
        <w:jc w:val="both"/>
      </w:pPr>
      <w:r>
        <w:t xml:space="preserve">It is </w:t>
      </w:r>
      <w:r>
        <w:t>the company’s</w:t>
      </w:r>
      <w:r>
        <w:t xml:space="preserve"> aim to ensure every gram of dust is </w:t>
      </w:r>
      <w:r>
        <w:t xml:space="preserve">captured and </w:t>
      </w:r>
      <w:r>
        <w:t xml:space="preserve">contained within our site. </w:t>
      </w:r>
      <w:r>
        <w:t>This</w:t>
      </w:r>
      <w:r>
        <w:t xml:space="preserve"> plan is </w:t>
      </w:r>
      <w:r>
        <w:t>key in</w:t>
      </w:r>
      <w:r>
        <w:t xml:space="preserve"> making staff understand the value of the dust we might create and how important it is to the company </w:t>
      </w:r>
      <w:r>
        <w:t>that airborne/free dust is not created but that all dust is captured and contained</w:t>
      </w:r>
      <w:r>
        <w:t>.</w:t>
      </w:r>
    </w:p>
    <w:p w14:paraId="4753A987" w14:textId="61C04992" w:rsidR="00A804D3" w:rsidRDefault="00547361" w:rsidP="00547361">
      <w:pPr>
        <w:pStyle w:val="BodyText"/>
        <w:spacing w:before="245" w:line="264" w:lineRule="auto"/>
        <w:ind w:left="165" w:right="159" w:hanging="10"/>
        <w:jc w:val="both"/>
      </w:pPr>
      <w:r>
        <w:t>This management</w:t>
      </w:r>
      <w:r>
        <w:t xml:space="preserve"> plan </w:t>
      </w:r>
      <w:r>
        <w:t>ensures that</w:t>
      </w:r>
      <w:r w:rsidR="00A804D3">
        <w:t xml:space="preserve"> dust shall not be created which can escape site processes. Its prime aim is to ensure collection of dust as </w:t>
      </w:r>
      <w:r>
        <w:t xml:space="preserve">any dust contains highly valuable precious metal </w:t>
      </w:r>
      <w:r w:rsidR="00A804D3">
        <w:t xml:space="preserve">particles and is the sole source of revenue for the company. </w:t>
      </w:r>
    </w:p>
    <w:p w14:paraId="3CF589E0" w14:textId="1AF01F33" w:rsidR="00A804D3" w:rsidRDefault="00A804D3" w:rsidP="00547361">
      <w:pPr>
        <w:pStyle w:val="BodyText"/>
        <w:spacing w:before="245" w:line="264" w:lineRule="auto"/>
        <w:ind w:left="165" w:right="159" w:hanging="10"/>
        <w:jc w:val="both"/>
      </w:pPr>
      <w:r>
        <w:t>E</w:t>
      </w:r>
      <w:r w:rsidR="00547361">
        <w:t xml:space="preserve">scape of dust is </w:t>
      </w:r>
      <w:r>
        <w:t xml:space="preserve">simply </w:t>
      </w:r>
      <w:r w:rsidR="00547361">
        <w:t xml:space="preserve">not acceptable. </w:t>
      </w:r>
    </w:p>
    <w:p w14:paraId="03D1A3B6" w14:textId="77777777" w:rsidR="00547361" w:rsidRDefault="00547361" w:rsidP="00547361">
      <w:pPr>
        <w:pStyle w:val="BodyText"/>
        <w:spacing w:before="3"/>
        <w:rPr>
          <w:sz w:val="17"/>
        </w:rPr>
      </w:pPr>
    </w:p>
    <w:p w14:paraId="1C8234DE" w14:textId="77777777" w:rsidR="00547361" w:rsidRDefault="00547361" w:rsidP="00547361">
      <w:pPr>
        <w:pStyle w:val="BodyText"/>
        <w:spacing w:line="264" w:lineRule="auto"/>
        <w:ind w:left="165" w:right="163" w:hanging="10"/>
        <w:jc w:val="both"/>
      </w:pPr>
      <w:r>
        <w:t>Senior management are involved in regular daily visual inspections and conversations regarding the</w:t>
      </w:r>
      <w:r>
        <w:rPr>
          <w:spacing w:val="-1"/>
        </w:rPr>
        <w:t xml:space="preserve"> </w:t>
      </w:r>
      <w:r>
        <w:t>effectiveness of</w:t>
      </w:r>
      <w:r>
        <w:rPr>
          <w:spacing w:val="-2"/>
        </w:rPr>
        <w:t xml:space="preserve"> </w:t>
      </w:r>
      <w:r>
        <w:t>equipment</w:t>
      </w:r>
      <w:r>
        <w:rPr>
          <w:spacing w:val="-1"/>
        </w:rPr>
        <w:t xml:space="preserve"> </w:t>
      </w:r>
      <w:r>
        <w:t>and procedures</w:t>
      </w:r>
      <w:r>
        <w:rPr>
          <w:spacing w:val="-1"/>
        </w:rPr>
        <w:t xml:space="preserve"> </w:t>
      </w:r>
      <w:r>
        <w:t>that</w:t>
      </w:r>
      <w:r>
        <w:rPr>
          <w:spacing w:val="-1"/>
        </w:rPr>
        <w:t xml:space="preserve"> </w:t>
      </w:r>
      <w:r>
        <w:t>capture dust</w:t>
      </w:r>
      <w:r>
        <w:rPr>
          <w:spacing w:val="-2"/>
        </w:rPr>
        <w:t xml:space="preserve"> </w:t>
      </w:r>
      <w:r>
        <w:t>we might</w:t>
      </w:r>
      <w:r>
        <w:rPr>
          <w:spacing w:val="-1"/>
        </w:rPr>
        <w:t xml:space="preserve"> </w:t>
      </w:r>
      <w:r>
        <w:t>create</w:t>
      </w:r>
      <w:r>
        <w:rPr>
          <w:spacing w:val="-1"/>
        </w:rPr>
        <w:t xml:space="preserve"> </w:t>
      </w:r>
      <w:r>
        <w:t xml:space="preserve">in our </w:t>
      </w:r>
      <w:r>
        <w:rPr>
          <w:spacing w:val="-2"/>
        </w:rPr>
        <w:t>processes.</w:t>
      </w:r>
    </w:p>
    <w:p w14:paraId="4A32E185" w14:textId="23F56300" w:rsidR="00547361" w:rsidRDefault="00547361" w:rsidP="00547361">
      <w:pPr>
        <w:pStyle w:val="BodyText"/>
        <w:rPr>
          <w:sz w:val="22"/>
        </w:rPr>
      </w:pPr>
    </w:p>
    <w:p w14:paraId="17E3C41B" w14:textId="77777777" w:rsidR="00881802" w:rsidRDefault="00881802" w:rsidP="00547361">
      <w:pPr>
        <w:pStyle w:val="BodyText"/>
        <w:rPr>
          <w:sz w:val="22"/>
        </w:rPr>
      </w:pPr>
    </w:p>
    <w:p w14:paraId="03F4CA21" w14:textId="77777777" w:rsidR="00547361" w:rsidRDefault="00547361" w:rsidP="00547361">
      <w:pPr>
        <w:pStyle w:val="BodyText"/>
        <w:spacing w:before="3"/>
        <w:rPr>
          <w:sz w:val="17"/>
        </w:rPr>
      </w:pPr>
    </w:p>
    <w:p w14:paraId="60FB16D3" w14:textId="3BFE404B" w:rsidR="00547361" w:rsidRPr="00881802" w:rsidRDefault="00547361" w:rsidP="00547361">
      <w:pPr>
        <w:pStyle w:val="BodyText"/>
        <w:ind w:left="155"/>
        <w:jc w:val="both"/>
        <w:rPr>
          <w:b/>
          <w:bCs/>
          <w:i/>
          <w:iCs/>
        </w:rPr>
      </w:pPr>
      <w:r w:rsidRPr="00881802">
        <w:rPr>
          <w:b/>
          <w:bCs/>
          <w:i/>
          <w:iCs/>
        </w:rPr>
        <w:t>“Dust</w:t>
      </w:r>
      <w:r w:rsidRPr="00881802">
        <w:rPr>
          <w:b/>
          <w:bCs/>
          <w:i/>
          <w:iCs/>
          <w:spacing w:val="-1"/>
        </w:rPr>
        <w:t xml:space="preserve"> </w:t>
      </w:r>
      <w:r w:rsidRPr="00881802">
        <w:rPr>
          <w:b/>
          <w:bCs/>
          <w:i/>
          <w:iCs/>
        </w:rPr>
        <w:t>is</w:t>
      </w:r>
      <w:r w:rsidR="00881802" w:rsidRPr="00881802">
        <w:rPr>
          <w:b/>
          <w:bCs/>
          <w:i/>
          <w:iCs/>
        </w:rPr>
        <w:t xml:space="preserve"> not</w:t>
      </w:r>
      <w:r w:rsidRPr="00881802">
        <w:rPr>
          <w:b/>
          <w:bCs/>
          <w:i/>
          <w:iCs/>
          <w:spacing w:val="-1"/>
        </w:rPr>
        <w:t xml:space="preserve"> </w:t>
      </w:r>
      <w:r w:rsidRPr="00881802">
        <w:rPr>
          <w:b/>
          <w:bCs/>
          <w:i/>
          <w:iCs/>
        </w:rPr>
        <w:t>to be tolerated at</w:t>
      </w:r>
      <w:r w:rsidRPr="00881802">
        <w:rPr>
          <w:b/>
          <w:bCs/>
          <w:i/>
          <w:iCs/>
          <w:spacing w:val="-1"/>
        </w:rPr>
        <w:t xml:space="preserve"> </w:t>
      </w:r>
      <w:r w:rsidRPr="00881802">
        <w:rPr>
          <w:b/>
          <w:bCs/>
          <w:i/>
          <w:iCs/>
        </w:rPr>
        <w:t xml:space="preserve">any level within our </w:t>
      </w:r>
      <w:r w:rsidRPr="00881802">
        <w:rPr>
          <w:b/>
          <w:bCs/>
          <w:i/>
          <w:iCs/>
          <w:spacing w:val="-2"/>
        </w:rPr>
        <w:t>business”</w:t>
      </w:r>
    </w:p>
    <w:p w14:paraId="1BA77765" w14:textId="77777777" w:rsidR="00547361" w:rsidRPr="00881802" w:rsidRDefault="00547361" w:rsidP="00547361">
      <w:pPr>
        <w:pStyle w:val="BodyText"/>
        <w:rPr>
          <w:b/>
          <w:bCs/>
          <w:sz w:val="22"/>
        </w:rPr>
      </w:pPr>
    </w:p>
    <w:p w14:paraId="381A927E" w14:textId="77777777" w:rsidR="00547361" w:rsidRPr="00881802" w:rsidRDefault="00547361" w:rsidP="00547361">
      <w:pPr>
        <w:pStyle w:val="BodyText"/>
        <w:spacing w:before="5"/>
        <w:rPr>
          <w:b/>
          <w:bCs/>
        </w:rPr>
      </w:pPr>
    </w:p>
    <w:p w14:paraId="0D6E71F2" w14:textId="77777777" w:rsidR="00881802" w:rsidRPr="00881802" w:rsidRDefault="00547361" w:rsidP="00881802">
      <w:pPr>
        <w:pStyle w:val="BodyText"/>
        <w:spacing w:line="276" w:lineRule="auto"/>
        <w:ind w:left="155" w:right="95"/>
        <w:rPr>
          <w:b/>
          <w:bCs/>
        </w:rPr>
      </w:pPr>
      <w:r w:rsidRPr="00881802">
        <w:rPr>
          <w:b/>
          <w:bCs/>
        </w:rPr>
        <w:t xml:space="preserve">Cavin Mears </w:t>
      </w:r>
    </w:p>
    <w:p w14:paraId="25377C0E" w14:textId="77777777" w:rsidR="00881802" w:rsidRPr="00881802" w:rsidRDefault="00547361" w:rsidP="00881802">
      <w:pPr>
        <w:pStyle w:val="BodyText"/>
        <w:spacing w:line="276" w:lineRule="auto"/>
        <w:ind w:left="155" w:right="95"/>
        <w:rPr>
          <w:b/>
          <w:bCs/>
        </w:rPr>
      </w:pPr>
      <w:r w:rsidRPr="00881802">
        <w:rPr>
          <w:b/>
          <w:bCs/>
        </w:rPr>
        <w:t xml:space="preserve">Managing Director </w:t>
      </w:r>
    </w:p>
    <w:p w14:paraId="6E72BE7E" w14:textId="611607D6" w:rsidR="00547361" w:rsidRPr="00881802" w:rsidRDefault="00547361" w:rsidP="00881802">
      <w:pPr>
        <w:pStyle w:val="BodyText"/>
        <w:spacing w:line="276" w:lineRule="auto"/>
        <w:ind w:left="155" w:right="95"/>
        <w:rPr>
          <w:b/>
          <w:bCs/>
        </w:rPr>
      </w:pPr>
      <w:r w:rsidRPr="00881802">
        <w:rPr>
          <w:b/>
          <w:bCs/>
        </w:rPr>
        <w:t>Cats and Dust</w:t>
      </w:r>
      <w:r w:rsidR="00881802" w:rsidRPr="00881802">
        <w:rPr>
          <w:b/>
          <w:bCs/>
          <w:spacing w:val="-14"/>
        </w:rPr>
        <w:t xml:space="preserve"> L</w:t>
      </w:r>
      <w:r w:rsidRPr="00881802">
        <w:rPr>
          <w:b/>
          <w:bCs/>
        </w:rPr>
        <w:t>imited</w:t>
      </w:r>
    </w:p>
    <w:p w14:paraId="2CD1638C" w14:textId="77777777" w:rsidR="00A80E4B" w:rsidRDefault="00A80E4B"/>
    <w:sectPr w:rsidR="00A80E4B" w:rsidSect="00547361">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BB53" w14:textId="77777777" w:rsidR="00481715" w:rsidRDefault="00481715" w:rsidP="00481715">
      <w:r>
        <w:separator/>
      </w:r>
    </w:p>
  </w:endnote>
  <w:endnote w:type="continuationSeparator" w:id="0">
    <w:p w14:paraId="466C2692" w14:textId="77777777" w:rsidR="00481715" w:rsidRDefault="00481715" w:rsidP="0048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83612"/>
      <w:docPartObj>
        <w:docPartGallery w:val="Page Numbers (Bottom of Page)"/>
        <w:docPartUnique/>
      </w:docPartObj>
    </w:sdtPr>
    <w:sdtEndPr>
      <w:rPr>
        <w:color w:val="7F7F7F" w:themeColor="background1" w:themeShade="7F"/>
        <w:spacing w:val="60"/>
        <w:sz w:val="22"/>
        <w:szCs w:val="22"/>
      </w:rPr>
    </w:sdtEndPr>
    <w:sdtContent>
      <w:p w14:paraId="179EA2BE" w14:textId="77777777" w:rsidR="007D60E6" w:rsidRPr="007D60E6" w:rsidRDefault="00A25339" w:rsidP="007D60E6">
        <w:pPr>
          <w:pStyle w:val="BodyText"/>
          <w:tabs>
            <w:tab w:val="left" w:pos="2179"/>
          </w:tabs>
          <w:spacing w:before="93"/>
          <w:ind w:left="1198" w:hanging="1198"/>
        </w:pPr>
        <w:r w:rsidRPr="007D60E6">
          <w:fldChar w:fldCharType="begin"/>
        </w:r>
        <w:r w:rsidRPr="007D60E6">
          <w:instrText xml:space="preserve"> PAGE   \* MERGEFORMAT </w:instrText>
        </w:r>
        <w:r w:rsidRPr="007D60E6">
          <w:fldChar w:fldCharType="separate"/>
        </w:r>
        <w:r w:rsidRPr="007D60E6">
          <w:rPr>
            <w:b/>
            <w:bCs/>
            <w:noProof/>
          </w:rPr>
          <w:t>2</w:t>
        </w:r>
        <w:r w:rsidRPr="007D60E6">
          <w:rPr>
            <w:b/>
            <w:bCs/>
            <w:noProof/>
          </w:rPr>
          <w:fldChar w:fldCharType="end"/>
        </w:r>
        <w:r w:rsidRPr="007D60E6">
          <w:rPr>
            <w:b/>
            <w:bCs/>
          </w:rPr>
          <w:t xml:space="preserve"> | </w:t>
        </w:r>
        <w:r w:rsidRPr="007D60E6">
          <w:rPr>
            <w:spacing w:val="60"/>
          </w:rPr>
          <w:t>Page</w:t>
        </w:r>
        <w:r w:rsidRPr="007D60E6">
          <w:t xml:space="preserve"> </w:t>
        </w:r>
        <w:r w:rsidRPr="007D60E6">
          <w:tab/>
        </w:r>
        <w:r w:rsidRPr="007D60E6">
          <w:tab/>
        </w:r>
        <w:r w:rsidRPr="007D60E6">
          <w:t>Dust</w:t>
        </w:r>
        <w:r w:rsidRPr="007D60E6">
          <w:rPr>
            <w:spacing w:val="-5"/>
          </w:rPr>
          <w:t xml:space="preserve"> </w:t>
        </w:r>
        <w:r w:rsidRPr="007D60E6">
          <w:t>&amp;</w:t>
        </w:r>
        <w:r w:rsidRPr="007D60E6">
          <w:rPr>
            <w:spacing w:val="-1"/>
          </w:rPr>
          <w:t xml:space="preserve"> </w:t>
        </w:r>
        <w:r w:rsidRPr="007D60E6">
          <w:t>Particulate</w:t>
        </w:r>
        <w:r w:rsidRPr="007D60E6">
          <w:rPr>
            <w:spacing w:val="-2"/>
          </w:rPr>
          <w:t xml:space="preserve"> </w:t>
        </w:r>
        <w:r w:rsidRPr="007D60E6">
          <w:t>Emission</w:t>
        </w:r>
        <w:r w:rsidRPr="007D60E6">
          <w:rPr>
            <w:spacing w:val="-1"/>
          </w:rPr>
          <w:t xml:space="preserve"> </w:t>
        </w:r>
        <w:r w:rsidRPr="007D60E6">
          <w:t>Management</w:t>
        </w:r>
        <w:r w:rsidRPr="007D60E6">
          <w:rPr>
            <w:spacing w:val="-3"/>
          </w:rPr>
          <w:t xml:space="preserve"> </w:t>
        </w:r>
        <w:r w:rsidRPr="007D60E6">
          <w:t>Plan</w:t>
        </w:r>
        <w:r w:rsidRPr="007D60E6">
          <w:rPr>
            <w:spacing w:val="-1"/>
          </w:rPr>
          <w:t xml:space="preserve"> </w:t>
        </w:r>
        <w:r w:rsidRPr="007D60E6">
          <w:t>–</w:t>
        </w:r>
        <w:r w:rsidRPr="007D60E6">
          <w:rPr>
            <w:spacing w:val="-3"/>
          </w:rPr>
          <w:t xml:space="preserve"> </w:t>
        </w:r>
        <w:r w:rsidRPr="007D60E6">
          <w:t>Version 1.1. 2</w:t>
        </w:r>
        <w:r w:rsidRPr="007D60E6">
          <w:t>5/11/2022</w:t>
        </w:r>
      </w:p>
      <w:p w14:paraId="3BD602C1" w14:textId="77777777" w:rsidR="007D60E6" w:rsidRDefault="00A25339">
        <w:pPr>
          <w:pStyle w:val="Footer"/>
          <w:pBdr>
            <w:top w:val="single" w:sz="4" w:space="1" w:color="D9D9D9" w:themeColor="background1" w:themeShade="D9"/>
          </w:pBdr>
          <w:rPr>
            <w:b/>
            <w:bCs/>
          </w:rPr>
        </w:pPr>
      </w:p>
    </w:sdtContent>
  </w:sdt>
  <w:p w14:paraId="1C3474A4" w14:textId="77777777" w:rsidR="007D60E6" w:rsidRDefault="00A25339" w:rsidP="007D60E6">
    <w:pPr>
      <w:pStyle w:val="BodyText"/>
      <w:tabs>
        <w:tab w:val="left" w:pos="2179"/>
      </w:tabs>
      <w:spacing w:before="93"/>
      <w:ind w:left="11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DA64" w14:textId="77777777" w:rsidR="00481715" w:rsidRDefault="00481715" w:rsidP="00481715">
      <w:r>
        <w:separator/>
      </w:r>
    </w:p>
  </w:footnote>
  <w:footnote w:type="continuationSeparator" w:id="0">
    <w:p w14:paraId="372F4F81" w14:textId="77777777" w:rsidR="00481715" w:rsidRDefault="00481715" w:rsidP="00481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7CDA"/>
    <w:multiLevelType w:val="multilevel"/>
    <w:tmpl w:val="C92050B6"/>
    <w:lvl w:ilvl="0">
      <w:start w:val="2"/>
      <w:numFmt w:val="decimal"/>
      <w:lvlText w:val="%1"/>
      <w:lvlJc w:val="left"/>
      <w:pPr>
        <w:ind w:left="812" w:hanging="700"/>
      </w:pPr>
      <w:rPr>
        <w:rFonts w:ascii="Arial" w:eastAsia="Arial" w:hAnsi="Arial" w:cs="Arial" w:hint="default"/>
        <w:b/>
        <w:bCs/>
        <w:i w:val="0"/>
        <w:iCs w:val="0"/>
        <w:w w:val="100"/>
        <w:sz w:val="28"/>
        <w:szCs w:val="28"/>
      </w:rPr>
    </w:lvl>
    <w:lvl w:ilvl="1">
      <w:start w:val="1"/>
      <w:numFmt w:val="decimal"/>
      <w:lvlText w:val="%1.%2"/>
      <w:lvlJc w:val="left"/>
      <w:pPr>
        <w:ind w:left="804" w:hanging="662"/>
      </w:pPr>
      <w:rPr>
        <w:rFonts w:ascii="Arial" w:eastAsia="Arial" w:hAnsi="Arial" w:cs="Arial" w:hint="default"/>
        <w:b/>
        <w:bCs/>
        <w:i w:val="0"/>
        <w:iCs w:val="0"/>
        <w:w w:val="100"/>
        <w:sz w:val="26"/>
        <w:szCs w:val="26"/>
      </w:rPr>
    </w:lvl>
    <w:lvl w:ilvl="2">
      <w:start w:val="1"/>
      <w:numFmt w:val="decimal"/>
      <w:lvlText w:val="%3."/>
      <w:lvlJc w:val="left"/>
      <w:pPr>
        <w:ind w:left="853" w:hanging="328"/>
      </w:pPr>
      <w:rPr>
        <w:rFonts w:ascii="Arial" w:eastAsia="Arial" w:hAnsi="Arial" w:cs="Arial" w:hint="default"/>
        <w:b w:val="0"/>
        <w:bCs w:val="0"/>
        <w:i w:val="0"/>
        <w:iCs w:val="0"/>
        <w:w w:val="100"/>
        <w:sz w:val="20"/>
        <w:szCs w:val="20"/>
      </w:rPr>
    </w:lvl>
    <w:lvl w:ilvl="3">
      <w:numFmt w:val="bullet"/>
      <w:lvlText w:val="•"/>
      <w:lvlJc w:val="left"/>
      <w:pPr>
        <w:ind w:left="1890" w:hanging="328"/>
      </w:pPr>
      <w:rPr>
        <w:rFonts w:hint="default"/>
      </w:rPr>
    </w:lvl>
    <w:lvl w:ilvl="4">
      <w:numFmt w:val="bullet"/>
      <w:lvlText w:val="•"/>
      <w:lvlJc w:val="left"/>
      <w:pPr>
        <w:ind w:left="2920" w:hanging="328"/>
      </w:pPr>
      <w:rPr>
        <w:rFonts w:hint="default"/>
      </w:rPr>
    </w:lvl>
    <w:lvl w:ilvl="5">
      <w:numFmt w:val="bullet"/>
      <w:lvlText w:val="•"/>
      <w:lvlJc w:val="left"/>
      <w:pPr>
        <w:ind w:left="3950" w:hanging="328"/>
      </w:pPr>
      <w:rPr>
        <w:rFonts w:hint="default"/>
      </w:rPr>
    </w:lvl>
    <w:lvl w:ilvl="6">
      <w:numFmt w:val="bullet"/>
      <w:lvlText w:val="•"/>
      <w:lvlJc w:val="left"/>
      <w:pPr>
        <w:ind w:left="4980" w:hanging="328"/>
      </w:pPr>
      <w:rPr>
        <w:rFonts w:hint="default"/>
      </w:rPr>
    </w:lvl>
    <w:lvl w:ilvl="7">
      <w:numFmt w:val="bullet"/>
      <w:lvlText w:val="•"/>
      <w:lvlJc w:val="left"/>
      <w:pPr>
        <w:ind w:left="6010" w:hanging="328"/>
      </w:pPr>
      <w:rPr>
        <w:rFonts w:hint="default"/>
      </w:rPr>
    </w:lvl>
    <w:lvl w:ilvl="8">
      <w:numFmt w:val="bullet"/>
      <w:lvlText w:val="•"/>
      <w:lvlJc w:val="left"/>
      <w:pPr>
        <w:ind w:left="7040" w:hanging="328"/>
      </w:pPr>
      <w:rPr>
        <w:rFonts w:hint="default"/>
      </w:rPr>
    </w:lvl>
  </w:abstractNum>
  <w:abstractNum w:abstractNumId="1" w15:restartNumberingAfterBreak="0">
    <w:nsid w:val="3A242BB0"/>
    <w:multiLevelType w:val="multilevel"/>
    <w:tmpl w:val="CC4E6B26"/>
    <w:lvl w:ilvl="0">
      <w:start w:val="3"/>
      <w:numFmt w:val="decimal"/>
      <w:lvlText w:val="%1"/>
      <w:lvlJc w:val="left"/>
      <w:pPr>
        <w:ind w:left="812" w:hanging="700"/>
      </w:pPr>
      <w:rPr>
        <w:rFonts w:ascii="Arial" w:eastAsia="Arial" w:hAnsi="Arial" w:cs="Arial" w:hint="default"/>
        <w:b/>
        <w:bCs/>
        <w:i w:val="0"/>
        <w:iCs w:val="0"/>
        <w:w w:val="100"/>
        <w:sz w:val="28"/>
        <w:szCs w:val="28"/>
        <w:lang w:val="en-US" w:eastAsia="en-US" w:bidi="ar-SA"/>
      </w:rPr>
    </w:lvl>
    <w:lvl w:ilvl="1">
      <w:start w:val="2"/>
      <w:numFmt w:val="decimal"/>
      <w:lvlText w:val="%1.%2"/>
      <w:lvlJc w:val="left"/>
      <w:pPr>
        <w:ind w:left="833" w:hanging="662"/>
      </w:pPr>
      <w:rPr>
        <w:rFonts w:ascii="Arial" w:eastAsia="Arial" w:hAnsi="Arial" w:cs="Arial" w:hint="default"/>
        <w:b/>
        <w:bCs/>
        <w:i w:val="0"/>
        <w:iCs w:val="0"/>
        <w:w w:val="100"/>
        <w:sz w:val="26"/>
        <w:szCs w:val="26"/>
        <w:lang w:val="en-US" w:eastAsia="en-US" w:bidi="ar-SA"/>
      </w:rPr>
    </w:lvl>
    <w:lvl w:ilvl="2">
      <w:start w:val="1"/>
      <w:numFmt w:val="decimal"/>
      <w:lvlText w:val="%3."/>
      <w:lvlJc w:val="left"/>
      <w:pPr>
        <w:ind w:left="853" w:hanging="328"/>
      </w:pPr>
      <w:rPr>
        <w:rFonts w:ascii="Arial" w:eastAsia="Arial" w:hAnsi="Arial" w:cs="Arial" w:hint="default"/>
        <w:b w:val="0"/>
        <w:bCs w:val="0"/>
        <w:i w:val="0"/>
        <w:iCs w:val="0"/>
        <w:w w:val="100"/>
        <w:sz w:val="20"/>
        <w:szCs w:val="20"/>
        <w:lang w:val="en-US" w:eastAsia="en-US" w:bidi="ar-SA"/>
      </w:rPr>
    </w:lvl>
    <w:lvl w:ilvl="3">
      <w:numFmt w:val="bullet"/>
      <w:lvlText w:val="•"/>
      <w:lvlJc w:val="left"/>
      <w:pPr>
        <w:ind w:left="1890" w:hanging="328"/>
      </w:pPr>
      <w:rPr>
        <w:rFonts w:hint="default"/>
        <w:lang w:val="en-US" w:eastAsia="en-US" w:bidi="ar-SA"/>
      </w:rPr>
    </w:lvl>
    <w:lvl w:ilvl="4">
      <w:numFmt w:val="bullet"/>
      <w:lvlText w:val="•"/>
      <w:lvlJc w:val="left"/>
      <w:pPr>
        <w:ind w:left="2920" w:hanging="328"/>
      </w:pPr>
      <w:rPr>
        <w:rFonts w:hint="default"/>
        <w:lang w:val="en-US" w:eastAsia="en-US" w:bidi="ar-SA"/>
      </w:rPr>
    </w:lvl>
    <w:lvl w:ilvl="5">
      <w:numFmt w:val="bullet"/>
      <w:lvlText w:val="•"/>
      <w:lvlJc w:val="left"/>
      <w:pPr>
        <w:ind w:left="3950" w:hanging="328"/>
      </w:pPr>
      <w:rPr>
        <w:rFonts w:hint="default"/>
        <w:lang w:val="en-US" w:eastAsia="en-US" w:bidi="ar-SA"/>
      </w:rPr>
    </w:lvl>
    <w:lvl w:ilvl="6">
      <w:numFmt w:val="bullet"/>
      <w:lvlText w:val="•"/>
      <w:lvlJc w:val="left"/>
      <w:pPr>
        <w:ind w:left="4980" w:hanging="328"/>
      </w:pPr>
      <w:rPr>
        <w:rFonts w:hint="default"/>
        <w:lang w:val="en-US" w:eastAsia="en-US" w:bidi="ar-SA"/>
      </w:rPr>
    </w:lvl>
    <w:lvl w:ilvl="7">
      <w:numFmt w:val="bullet"/>
      <w:lvlText w:val="•"/>
      <w:lvlJc w:val="left"/>
      <w:pPr>
        <w:ind w:left="6010" w:hanging="328"/>
      </w:pPr>
      <w:rPr>
        <w:rFonts w:hint="default"/>
        <w:lang w:val="en-US" w:eastAsia="en-US" w:bidi="ar-SA"/>
      </w:rPr>
    </w:lvl>
    <w:lvl w:ilvl="8">
      <w:numFmt w:val="bullet"/>
      <w:lvlText w:val="•"/>
      <w:lvlJc w:val="left"/>
      <w:pPr>
        <w:ind w:left="7040" w:hanging="328"/>
      </w:pPr>
      <w:rPr>
        <w:rFonts w:hint="default"/>
        <w:lang w:val="en-US" w:eastAsia="en-US" w:bidi="ar-SA"/>
      </w:rPr>
    </w:lvl>
  </w:abstractNum>
  <w:abstractNum w:abstractNumId="2" w15:restartNumberingAfterBreak="0">
    <w:nsid w:val="3CF415DB"/>
    <w:multiLevelType w:val="multilevel"/>
    <w:tmpl w:val="479A734C"/>
    <w:lvl w:ilvl="0">
      <w:start w:val="4"/>
      <w:numFmt w:val="decimal"/>
      <w:lvlText w:val="%1."/>
      <w:lvlJc w:val="left"/>
      <w:pPr>
        <w:ind w:left="418" w:hanging="306"/>
      </w:pPr>
      <w:rPr>
        <w:rFonts w:ascii="Arial" w:eastAsia="Arial" w:hAnsi="Arial" w:cs="Arial" w:hint="default"/>
        <w:b w:val="0"/>
        <w:bCs w:val="0"/>
        <w:i w:val="0"/>
        <w:iCs w:val="0"/>
        <w:w w:val="100"/>
        <w:sz w:val="22"/>
        <w:szCs w:val="22"/>
        <w:lang w:val="en-US" w:eastAsia="en-US" w:bidi="ar-SA"/>
      </w:rPr>
    </w:lvl>
    <w:lvl w:ilvl="1">
      <w:start w:val="1"/>
      <w:numFmt w:val="decimal"/>
      <w:lvlText w:val="%1.%2"/>
      <w:lvlJc w:val="left"/>
      <w:pPr>
        <w:ind w:left="781" w:hanging="429"/>
      </w:pPr>
      <w:rPr>
        <w:rFonts w:ascii="Arial" w:eastAsia="Arial" w:hAnsi="Arial" w:cs="Arial" w:hint="default"/>
        <w:b w:val="0"/>
        <w:bCs w:val="0"/>
        <w:i w:val="0"/>
        <w:iCs w:val="0"/>
        <w:w w:val="99"/>
        <w:sz w:val="22"/>
        <w:szCs w:val="22"/>
        <w:lang w:val="en-US" w:eastAsia="en-US" w:bidi="ar-SA"/>
      </w:rPr>
    </w:lvl>
    <w:lvl w:ilvl="2">
      <w:numFmt w:val="bullet"/>
      <w:lvlText w:val="•"/>
      <w:lvlJc w:val="left"/>
      <w:pPr>
        <w:ind w:left="1704" w:hanging="429"/>
      </w:pPr>
      <w:rPr>
        <w:rFonts w:hint="default"/>
        <w:lang w:val="en-US" w:eastAsia="en-US" w:bidi="ar-SA"/>
      </w:rPr>
    </w:lvl>
    <w:lvl w:ilvl="3">
      <w:numFmt w:val="bullet"/>
      <w:lvlText w:val="•"/>
      <w:lvlJc w:val="left"/>
      <w:pPr>
        <w:ind w:left="2628" w:hanging="429"/>
      </w:pPr>
      <w:rPr>
        <w:rFonts w:hint="default"/>
        <w:lang w:val="en-US" w:eastAsia="en-US" w:bidi="ar-SA"/>
      </w:rPr>
    </w:lvl>
    <w:lvl w:ilvl="4">
      <w:numFmt w:val="bullet"/>
      <w:lvlText w:val="•"/>
      <w:lvlJc w:val="left"/>
      <w:pPr>
        <w:ind w:left="3553" w:hanging="429"/>
      </w:pPr>
      <w:rPr>
        <w:rFonts w:hint="default"/>
        <w:lang w:val="en-US" w:eastAsia="en-US" w:bidi="ar-SA"/>
      </w:rPr>
    </w:lvl>
    <w:lvl w:ilvl="5">
      <w:numFmt w:val="bullet"/>
      <w:lvlText w:val="•"/>
      <w:lvlJc w:val="left"/>
      <w:pPr>
        <w:ind w:left="4477" w:hanging="429"/>
      </w:pPr>
      <w:rPr>
        <w:rFonts w:hint="default"/>
        <w:lang w:val="en-US" w:eastAsia="en-US" w:bidi="ar-SA"/>
      </w:rPr>
    </w:lvl>
    <w:lvl w:ilvl="6">
      <w:numFmt w:val="bullet"/>
      <w:lvlText w:val="•"/>
      <w:lvlJc w:val="left"/>
      <w:pPr>
        <w:ind w:left="5402" w:hanging="429"/>
      </w:pPr>
      <w:rPr>
        <w:rFonts w:hint="default"/>
        <w:lang w:val="en-US" w:eastAsia="en-US" w:bidi="ar-SA"/>
      </w:rPr>
    </w:lvl>
    <w:lvl w:ilvl="7">
      <w:numFmt w:val="bullet"/>
      <w:lvlText w:val="•"/>
      <w:lvlJc w:val="left"/>
      <w:pPr>
        <w:ind w:left="6326" w:hanging="429"/>
      </w:pPr>
      <w:rPr>
        <w:rFonts w:hint="default"/>
        <w:lang w:val="en-US" w:eastAsia="en-US" w:bidi="ar-SA"/>
      </w:rPr>
    </w:lvl>
    <w:lvl w:ilvl="8">
      <w:numFmt w:val="bullet"/>
      <w:lvlText w:val="•"/>
      <w:lvlJc w:val="left"/>
      <w:pPr>
        <w:ind w:left="7251" w:hanging="429"/>
      </w:pPr>
      <w:rPr>
        <w:rFonts w:hint="default"/>
        <w:lang w:val="en-US" w:eastAsia="en-US" w:bidi="ar-SA"/>
      </w:rPr>
    </w:lvl>
  </w:abstractNum>
  <w:abstractNum w:abstractNumId="3" w15:restartNumberingAfterBreak="0">
    <w:nsid w:val="3DB45860"/>
    <w:multiLevelType w:val="multilevel"/>
    <w:tmpl w:val="2E48DD0C"/>
    <w:lvl w:ilvl="0">
      <w:start w:val="1"/>
      <w:numFmt w:val="decimal"/>
      <w:lvlText w:val="%1"/>
      <w:lvlJc w:val="left"/>
      <w:pPr>
        <w:ind w:left="296" w:hanging="184"/>
      </w:pPr>
      <w:rPr>
        <w:rFonts w:ascii="Arial" w:eastAsia="Arial" w:hAnsi="Arial" w:cs="Arial" w:hint="default"/>
        <w:b w:val="0"/>
        <w:bCs w:val="0"/>
        <w:i w:val="0"/>
        <w:iCs w:val="0"/>
        <w:w w:val="99"/>
        <w:sz w:val="22"/>
        <w:szCs w:val="22"/>
        <w:lang w:val="en-US" w:eastAsia="en-US" w:bidi="ar-SA"/>
      </w:rPr>
    </w:lvl>
    <w:lvl w:ilvl="1">
      <w:start w:val="2"/>
      <w:numFmt w:val="decimal"/>
      <w:lvlText w:val="%1.%2"/>
      <w:lvlJc w:val="left"/>
      <w:pPr>
        <w:ind w:left="719" w:hanging="367"/>
      </w:pPr>
      <w:rPr>
        <w:rFonts w:ascii="Arial" w:eastAsia="Arial" w:hAnsi="Arial" w:cs="Arial" w:hint="default"/>
        <w:b w:val="0"/>
        <w:bCs w:val="0"/>
        <w:i w:val="0"/>
        <w:iCs w:val="0"/>
        <w:w w:val="99"/>
        <w:sz w:val="22"/>
        <w:szCs w:val="22"/>
        <w:lang w:val="en-US" w:eastAsia="en-US" w:bidi="ar-SA"/>
      </w:rPr>
    </w:lvl>
    <w:lvl w:ilvl="2">
      <w:numFmt w:val="bullet"/>
      <w:lvlText w:val="•"/>
      <w:lvlJc w:val="left"/>
      <w:pPr>
        <w:ind w:left="780" w:hanging="367"/>
      </w:pPr>
      <w:rPr>
        <w:rFonts w:hint="default"/>
        <w:lang w:val="en-US" w:eastAsia="en-US" w:bidi="ar-SA"/>
      </w:rPr>
    </w:lvl>
    <w:lvl w:ilvl="3">
      <w:numFmt w:val="bullet"/>
      <w:lvlText w:val="•"/>
      <w:lvlJc w:val="left"/>
      <w:pPr>
        <w:ind w:left="1820" w:hanging="367"/>
      </w:pPr>
      <w:rPr>
        <w:rFonts w:hint="default"/>
        <w:lang w:val="en-US" w:eastAsia="en-US" w:bidi="ar-SA"/>
      </w:rPr>
    </w:lvl>
    <w:lvl w:ilvl="4">
      <w:numFmt w:val="bullet"/>
      <w:lvlText w:val="•"/>
      <w:lvlJc w:val="left"/>
      <w:pPr>
        <w:ind w:left="2860" w:hanging="367"/>
      </w:pPr>
      <w:rPr>
        <w:rFonts w:hint="default"/>
        <w:lang w:val="en-US" w:eastAsia="en-US" w:bidi="ar-SA"/>
      </w:rPr>
    </w:lvl>
    <w:lvl w:ilvl="5">
      <w:numFmt w:val="bullet"/>
      <w:lvlText w:val="•"/>
      <w:lvlJc w:val="left"/>
      <w:pPr>
        <w:ind w:left="3900" w:hanging="367"/>
      </w:pPr>
      <w:rPr>
        <w:rFonts w:hint="default"/>
        <w:lang w:val="en-US" w:eastAsia="en-US" w:bidi="ar-SA"/>
      </w:rPr>
    </w:lvl>
    <w:lvl w:ilvl="6">
      <w:numFmt w:val="bullet"/>
      <w:lvlText w:val="•"/>
      <w:lvlJc w:val="left"/>
      <w:pPr>
        <w:ind w:left="4940" w:hanging="367"/>
      </w:pPr>
      <w:rPr>
        <w:rFonts w:hint="default"/>
        <w:lang w:val="en-US" w:eastAsia="en-US" w:bidi="ar-SA"/>
      </w:rPr>
    </w:lvl>
    <w:lvl w:ilvl="7">
      <w:numFmt w:val="bullet"/>
      <w:lvlText w:val="•"/>
      <w:lvlJc w:val="left"/>
      <w:pPr>
        <w:ind w:left="5980" w:hanging="367"/>
      </w:pPr>
      <w:rPr>
        <w:rFonts w:hint="default"/>
        <w:lang w:val="en-US" w:eastAsia="en-US" w:bidi="ar-SA"/>
      </w:rPr>
    </w:lvl>
    <w:lvl w:ilvl="8">
      <w:numFmt w:val="bullet"/>
      <w:lvlText w:val="•"/>
      <w:lvlJc w:val="left"/>
      <w:pPr>
        <w:ind w:left="7020" w:hanging="367"/>
      </w:pPr>
      <w:rPr>
        <w:rFonts w:hint="default"/>
        <w:lang w:val="en-US" w:eastAsia="en-US" w:bidi="ar-SA"/>
      </w:rPr>
    </w:lvl>
  </w:abstractNum>
  <w:abstractNum w:abstractNumId="4" w15:restartNumberingAfterBreak="0">
    <w:nsid w:val="3FA425DE"/>
    <w:multiLevelType w:val="multilevel"/>
    <w:tmpl w:val="101C84D0"/>
    <w:lvl w:ilvl="0">
      <w:start w:val="5"/>
      <w:numFmt w:val="decimal"/>
      <w:lvlText w:val="%1."/>
      <w:lvlJc w:val="left"/>
      <w:pPr>
        <w:ind w:left="790" w:hanging="678"/>
      </w:pPr>
      <w:rPr>
        <w:rFonts w:ascii="Arial" w:eastAsia="Arial" w:hAnsi="Arial" w:cs="Arial" w:hint="default"/>
        <w:b/>
        <w:bCs/>
        <w:i w:val="0"/>
        <w:iCs w:val="0"/>
        <w:spacing w:val="-1"/>
        <w:w w:val="100"/>
        <w:position w:val="2"/>
        <w:sz w:val="28"/>
        <w:szCs w:val="28"/>
        <w:lang w:val="en-US" w:eastAsia="en-US" w:bidi="ar-SA"/>
      </w:rPr>
    </w:lvl>
    <w:lvl w:ilvl="1">
      <w:start w:val="1"/>
      <w:numFmt w:val="decimal"/>
      <w:lvlText w:val="%1.%2"/>
      <w:lvlJc w:val="left"/>
      <w:pPr>
        <w:ind w:left="833" w:hanging="720"/>
      </w:pPr>
      <w:rPr>
        <w:rFonts w:ascii="Arial" w:eastAsia="Arial" w:hAnsi="Arial" w:cs="Arial" w:hint="default"/>
        <w:b/>
        <w:bCs/>
        <w:i w:val="0"/>
        <w:iCs w:val="0"/>
        <w:w w:val="100"/>
        <w:sz w:val="26"/>
        <w:szCs w:val="26"/>
        <w:lang w:val="en-US" w:eastAsia="en-US" w:bidi="ar-SA"/>
      </w:rPr>
    </w:lvl>
    <w:lvl w:ilvl="2">
      <w:numFmt w:val="bullet"/>
      <w:lvlText w:val="•"/>
      <w:lvlJc w:val="left"/>
      <w:pPr>
        <w:ind w:left="1757" w:hanging="720"/>
      </w:pPr>
      <w:rPr>
        <w:rFonts w:hint="default"/>
        <w:lang w:val="en-US" w:eastAsia="en-US" w:bidi="ar-SA"/>
      </w:rPr>
    </w:lvl>
    <w:lvl w:ilvl="3">
      <w:numFmt w:val="bullet"/>
      <w:lvlText w:val="•"/>
      <w:lvlJc w:val="left"/>
      <w:pPr>
        <w:ind w:left="2675" w:hanging="720"/>
      </w:pPr>
      <w:rPr>
        <w:rFonts w:hint="default"/>
        <w:lang w:val="en-US" w:eastAsia="en-US" w:bidi="ar-SA"/>
      </w:rPr>
    </w:lvl>
    <w:lvl w:ilvl="4">
      <w:numFmt w:val="bullet"/>
      <w:lvlText w:val="•"/>
      <w:lvlJc w:val="left"/>
      <w:pPr>
        <w:ind w:left="3593" w:hanging="720"/>
      </w:pPr>
      <w:rPr>
        <w:rFonts w:hint="default"/>
        <w:lang w:val="en-US" w:eastAsia="en-US" w:bidi="ar-SA"/>
      </w:rPr>
    </w:lvl>
    <w:lvl w:ilvl="5">
      <w:numFmt w:val="bullet"/>
      <w:lvlText w:val="•"/>
      <w:lvlJc w:val="left"/>
      <w:pPr>
        <w:ind w:left="4511" w:hanging="720"/>
      </w:pPr>
      <w:rPr>
        <w:rFonts w:hint="default"/>
        <w:lang w:val="en-US" w:eastAsia="en-US" w:bidi="ar-SA"/>
      </w:rPr>
    </w:lvl>
    <w:lvl w:ilvl="6">
      <w:numFmt w:val="bullet"/>
      <w:lvlText w:val="•"/>
      <w:lvlJc w:val="left"/>
      <w:pPr>
        <w:ind w:left="5428" w:hanging="720"/>
      </w:pPr>
      <w:rPr>
        <w:rFonts w:hint="default"/>
        <w:lang w:val="en-US" w:eastAsia="en-US" w:bidi="ar-SA"/>
      </w:rPr>
    </w:lvl>
    <w:lvl w:ilvl="7">
      <w:numFmt w:val="bullet"/>
      <w:lvlText w:val="•"/>
      <w:lvlJc w:val="left"/>
      <w:pPr>
        <w:ind w:left="6346" w:hanging="720"/>
      </w:pPr>
      <w:rPr>
        <w:rFonts w:hint="default"/>
        <w:lang w:val="en-US" w:eastAsia="en-US" w:bidi="ar-SA"/>
      </w:rPr>
    </w:lvl>
    <w:lvl w:ilvl="8">
      <w:numFmt w:val="bullet"/>
      <w:lvlText w:val="•"/>
      <w:lvlJc w:val="left"/>
      <w:pPr>
        <w:ind w:left="7264" w:hanging="720"/>
      </w:pPr>
      <w:rPr>
        <w:rFonts w:hint="default"/>
        <w:lang w:val="en-US" w:eastAsia="en-US" w:bidi="ar-SA"/>
      </w:rPr>
    </w:lvl>
  </w:abstractNum>
  <w:abstractNum w:abstractNumId="5" w15:restartNumberingAfterBreak="0">
    <w:nsid w:val="49533CE2"/>
    <w:multiLevelType w:val="multilevel"/>
    <w:tmpl w:val="5434DA06"/>
    <w:styleLink w:val="CurrentList1"/>
    <w:lvl w:ilvl="0">
      <w:start w:val="1"/>
      <w:numFmt w:val="decimal"/>
      <w:lvlText w:val="%1"/>
      <w:lvlJc w:val="left"/>
      <w:pPr>
        <w:ind w:left="812" w:hanging="700"/>
      </w:pPr>
      <w:rPr>
        <w:rFonts w:ascii="Arial" w:eastAsia="Arial" w:hAnsi="Arial" w:cs="Arial" w:hint="default"/>
        <w:b/>
        <w:bCs/>
        <w:i w:val="0"/>
        <w:iCs w:val="0"/>
        <w:w w:val="100"/>
        <w:sz w:val="28"/>
        <w:szCs w:val="28"/>
        <w:lang w:val="en-US" w:eastAsia="en-US" w:bidi="ar-SA"/>
      </w:rPr>
    </w:lvl>
    <w:lvl w:ilvl="1">
      <w:start w:val="2"/>
      <w:numFmt w:val="decimal"/>
      <w:lvlText w:val="%1.%2"/>
      <w:lvlJc w:val="left"/>
      <w:pPr>
        <w:ind w:left="833" w:hanging="662"/>
      </w:pPr>
      <w:rPr>
        <w:rFonts w:ascii="Arial" w:eastAsia="Arial" w:hAnsi="Arial" w:cs="Arial" w:hint="default"/>
        <w:b/>
        <w:bCs/>
        <w:i w:val="0"/>
        <w:iCs w:val="0"/>
        <w:w w:val="100"/>
        <w:sz w:val="26"/>
        <w:szCs w:val="26"/>
        <w:lang w:val="en-US" w:eastAsia="en-US" w:bidi="ar-SA"/>
      </w:rPr>
    </w:lvl>
    <w:lvl w:ilvl="2">
      <w:start w:val="1"/>
      <w:numFmt w:val="decimal"/>
      <w:lvlText w:val="%3."/>
      <w:lvlJc w:val="left"/>
      <w:pPr>
        <w:ind w:left="853" w:hanging="328"/>
      </w:pPr>
      <w:rPr>
        <w:rFonts w:ascii="Arial" w:eastAsia="Arial" w:hAnsi="Arial" w:cs="Arial" w:hint="default"/>
        <w:b w:val="0"/>
        <w:bCs w:val="0"/>
        <w:i w:val="0"/>
        <w:iCs w:val="0"/>
        <w:w w:val="100"/>
        <w:sz w:val="20"/>
        <w:szCs w:val="20"/>
        <w:lang w:val="en-US" w:eastAsia="en-US" w:bidi="ar-SA"/>
      </w:rPr>
    </w:lvl>
    <w:lvl w:ilvl="3">
      <w:numFmt w:val="bullet"/>
      <w:lvlText w:val="•"/>
      <w:lvlJc w:val="left"/>
      <w:pPr>
        <w:ind w:left="1890" w:hanging="328"/>
      </w:pPr>
      <w:rPr>
        <w:rFonts w:hint="default"/>
        <w:lang w:val="en-US" w:eastAsia="en-US" w:bidi="ar-SA"/>
      </w:rPr>
    </w:lvl>
    <w:lvl w:ilvl="4">
      <w:numFmt w:val="bullet"/>
      <w:lvlText w:val="•"/>
      <w:lvlJc w:val="left"/>
      <w:pPr>
        <w:ind w:left="2920" w:hanging="328"/>
      </w:pPr>
      <w:rPr>
        <w:rFonts w:hint="default"/>
        <w:lang w:val="en-US" w:eastAsia="en-US" w:bidi="ar-SA"/>
      </w:rPr>
    </w:lvl>
    <w:lvl w:ilvl="5">
      <w:numFmt w:val="bullet"/>
      <w:lvlText w:val="•"/>
      <w:lvlJc w:val="left"/>
      <w:pPr>
        <w:ind w:left="3950" w:hanging="328"/>
      </w:pPr>
      <w:rPr>
        <w:rFonts w:hint="default"/>
        <w:lang w:val="en-US" w:eastAsia="en-US" w:bidi="ar-SA"/>
      </w:rPr>
    </w:lvl>
    <w:lvl w:ilvl="6">
      <w:numFmt w:val="bullet"/>
      <w:lvlText w:val="•"/>
      <w:lvlJc w:val="left"/>
      <w:pPr>
        <w:ind w:left="4980" w:hanging="328"/>
      </w:pPr>
      <w:rPr>
        <w:rFonts w:hint="default"/>
        <w:lang w:val="en-US" w:eastAsia="en-US" w:bidi="ar-SA"/>
      </w:rPr>
    </w:lvl>
    <w:lvl w:ilvl="7">
      <w:numFmt w:val="bullet"/>
      <w:lvlText w:val="•"/>
      <w:lvlJc w:val="left"/>
      <w:pPr>
        <w:ind w:left="6010" w:hanging="328"/>
      </w:pPr>
      <w:rPr>
        <w:rFonts w:hint="default"/>
        <w:lang w:val="en-US" w:eastAsia="en-US" w:bidi="ar-SA"/>
      </w:rPr>
    </w:lvl>
    <w:lvl w:ilvl="8">
      <w:numFmt w:val="bullet"/>
      <w:lvlText w:val="•"/>
      <w:lvlJc w:val="left"/>
      <w:pPr>
        <w:ind w:left="7040" w:hanging="328"/>
      </w:pPr>
      <w:rPr>
        <w:rFonts w:hint="default"/>
        <w:lang w:val="en-US" w:eastAsia="en-US" w:bidi="ar-SA"/>
      </w:rPr>
    </w:lvl>
  </w:abstractNum>
  <w:abstractNum w:abstractNumId="6" w15:restartNumberingAfterBreak="0">
    <w:nsid w:val="4D491DE3"/>
    <w:multiLevelType w:val="multilevel"/>
    <w:tmpl w:val="7116EC60"/>
    <w:lvl w:ilvl="0">
      <w:start w:val="6"/>
      <w:numFmt w:val="decimal"/>
      <w:lvlText w:val="%1"/>
      <w:lvlJc w:val="left"/>
      <w:pPr>
        <w:ind w:left="781" w:hanging="429"/>
      </w:pPr>
      <w:rPr>
        <w:rFonts w:hint="default"/>
        <w:lang w:val="en-US" w:eastAsia="en-US" w:bidi="ar-SA"/>
      </w:rPr>
    </w:lvl>
    <w:lvl w:ilvl="1">
      <w:start w:val="2"/>
      <w:numFmt w:val="decimal"/>
      <w:lvlText w:val="%1.%2"/>
      <w:lvlJc w:val="left"/>
      <w:pPr>
        <w:ind w:left="781" w:hanging="429"/>
      </w:pPr>
      <w:rPr>
        <w:rFonts w:ascii="Arial" w:eastAsia="Arial" w:hAnsi="Arial" w:cs="Arial" w:hint="default"/>
        <w:b w:val="0"/>
        <w:bCs w:val="0"/>
        <w:i w:val="0"/>
        <w:iCs w:val="0"/>
        <w:w w:val="99"/>
        <w:sz w:val="22"/>
        <w:szCs w:val="22"/>
        <w:lang w:val="en-US" w:eastAsia="en-US" w:bidi="ar-SA"/>
      </w:rPr>
    </w:lvl>
    <w:lvl w:ilvl="2">
      <w:numFmt w:val="bullet"/>
      <w:lvlText w:val="•"/>
      <w:lvlJc w:val="left"/>
      <w:pPr>
        <w:ind w:left="2444" w:hanging="429"/>
      </w:pPr>
      <w:rPr>
        <w:rFonts w:hint="default"/>
        <w:lang w:val="en-US" w:eastAsia="en-US" w:bidi="ar-SA"/>
      </w:rPr>
    </w:lvl>
    <w:lvl w:ilvl="3">
      <w:numFmt w:val="bullet"/>
      <w:lvlText w:val="•"/>
      <w:lvlJc w:val="left"/>
      <w:pPr>
        <w:ind w:left="3276" w:hanging="429"/>
      </w:pPr>
      <w:rPr>
        <w:rFonts w:hint="default"/>
        <w:lang w:val="en-US" w:eastAsia="en-US" w:bidi="ar-SA"/>
      </w:rPr>
    </w:lvl>
    <w:lvl w:ilvl="4">
      <w:numFmt w:val="bullet"/>
      <w:lvlText w:val="•"/>
      <w:lvlJc w:val="left"/>
      <w:pPr>
        <w:ind w:left="4108" w:hanging="429"/>
      </w:pPr>
      <w:rPr>
        <w:rFonts w:hint="default"/>
        <w:lang w:val="en-US" w:eastAsia="en-US" w:bidi="ar-SA"/>
      </w:rPr>
    </w:lvl>
    <w:lvl w:ilvl="5">
      <w:numFmt w:val="bullet"/>
      <w:lvlText w:val="•"/>
      <w:lvlJc w:val="left"/>
      <w:pPr>
        <w:ind w:left="4940" w:hanging="429"/>
      </w:pPr>
      <w:rPr>
        <w:rFonts w:hint="default"/>
        <w:lang w:val="en-US" w:eastAsia="en-US" w:bidi="ar-SA"/>
      </w:rPr>
    </w:lvl>
    <w:lvl w:ilvl="6">
      <w:numFmt w:val="bullet"/>
      <w:lvlText w:val="•"/>
      <w:lvlJc w:val="left"/>
      <w:pPr>
        <w:ind w:left="5772" w:hanging="429"/>
      </w:pPr>
      <w:rPr>
        <w:rFonts w:hint="default"/>
        <w:lang w:val="en-US" w:eastAsia="en-US" w:bidi="ar-SA"/>
      </w:rPr>
    </w:lvl>
    <w:lvl w:ilvl="7">
      <w:numFmt w:val="bullet"/>
      <w:lvlText w:val="•"/>
      <w:lvlJc w:val="left"/>
      <w:pPr>
        <w:ind w:left="6604" w:hanging="429"/>
      </w:pPr>
      <w:rPr>
        <w:rFonts w:hint="default"/>
        <w:lang w:val="en-US" w:eastAsia="en-US" w:bidi="ar-SA"/>
      </w:rPr>
    </w:lvl>
    <w:lvl w:ilvl="8">
      <w:numFmt w:val="bullet"/>
      <w:lvlText w:val="•"/>
      <w:lvlJc w:val="left"/>
      <w:pPr>
        <w:ind w:left="7436" w:hanging="429"/>
      </w:pPr>
      <w:rPr>
        <w:rFonts w:hint="default"/>
        <w:lang w:val="en-US" w:eastAsia="en-US" w:bidi="ar-SA"/>
      </w:rPr>
    </w:lvl>
  </w:abstractNum>
  <w:abstractNum w:abstractNumId="7" w15:restartNumberingAfterBreak="0">
    <w:nsid w:val="529B4D9C"/>
    <w:multiLevelType w:val="multilevel"/>
    <w:tmpl w:val="60F294B4"/>
    <w:lvl w:ilvl="0">
      <w:start w:val="1"/>
      <w:numFmt w:val="decimal"/>
      <w:lvlText w:val="%1"/>
      <w:lvlJc w:val="left"/>
      <w:pPr>
        <w:ind w:left="812" w:hanging="700"/>
        <w:jc w:val="left"/>
      </w:pPr>
      <w:rPr>
        <w:rFonts w:ascii="Arial" w:eastAsia="Arial" w:hAnsi="Arial" w:cs="Arial" w:hint="default"/>
        <w:b/>
        <w:bCs/>
        <w:i w:val="0"/>
        <w:iCs w:val="0"/>
        <w:w w:val="100"/>
        <w:sz w:val="28"/>
        <w:szCs w:val="28"/>
        <w:lang w:val="en-US" w:eastAsia="en-US" w:bidi="ar-SA"/>
      </w:rPr>
    </w:lvl>
    <w:lvl w:ilvl="1">
      <w:start w:val="2"/>
      <w:numFmt w:val="decimal"/>
      <w:lvlText w:val="%1.%2"/>
      <w:lvlJc w:val="left"/>
      <w:pPr>
        <w:ind w:left="833" w:hanging="662"/>
        <w:jc w:val="left"/>
      </w:pPr>
      <w:rPr>
        <w:rFonts w:ascii="Arial" w:eastAsia="Arial" w:hAnsi="Arial" w:cs="Arial" w:hint="default"/>
        <w:b/>
        <w:bCs/>
        <w:i w:val="0"/>
        <w:iCs w:val="0"/>
        <w:w w:val="100"/>
        <w:sz w:val="26"/>
        <w:szCs w:val="26"/>
        <w:lang w:val="en-US" w:eastAsia="en-US" w:bidi="ar-SA"/>
      </w:rPr>
    </w:lvl>
    <w:lvl w:ilvl="2">
      <w:start w:val="1"/>
      <w:numFmt w:val="decimal"/>
      <w:lvlText w:val="%3."/>
      <w:lvlJc w:val="left"/>
      <w:pPr>
        <w:ind w:left="853" w:hanging="328"/>
        <w:jc w:val="left"/>
      </w:pPr>
      <w:rPr>
        <w:rFonts w:ascii="Arial" w:eastAsia="Arial" w:hAnsi="Arial" w:cs="Arial" w:hint="default"/>
        <w:b w:val="0"/>
        <w:bCs w:val="0"/>
        <w:i w:val="0"/>
        <w:iCs w:val="0"/>
        <w:w w:val="100"/>
        <w:sz w:val="20"/>
        <w:szCs w:val="20"/>
        <w:lang w:val="en-US" w:eastAsia="en-US" w:bidi="ar-SA"/>
      </w:rPr>
    </w:lvl>
    <w:lvl w:ilvl="3">
      <w:numFmt w:val="bullet"/>
      <w:lvlText w:val="•"/>
      <w:lvlJc w:val="left"/>
      <w:pPr>
        <w:ind w:left="1890" w:hanging="328"/>
      </w:pPr>
      <w:rPr>
        <w:rFonts w:hint="default"/>
        <w:lang w:val="en-US" w:eastAsia="en-US" w:bidi="ar-SA"/>
      </w:rPr>
    </w:lvl>
    <w:lvl w:ilvl="4">
      <w:numFmt w:val="bullet"/>
      <w:lvlText w:val="•"/>
      <w:lvlJc w:val="left"/>
      <w:pPr>
        <w:ind w:left="2920" w:hanging="328"/>
      </w:pPr>
      <w:rPr>
        <w:rFonts w:hint="default"/>
        <w:lang w:val="en-US" w:eastAsia="en-US" w:bidi="ar-SA"/>
      </w:rPr>
    </w:lvl>
    <w:lvl w:ilvl="5">
      <w:numFmt w:val="bullet"/>
      <w:lvlText w:val="•"/>
      <w:lvlJc w:val="left"/>
      <w:pPr>
        <w:ind w:left="3950" w:hanging="328"/>
      </w:pPr>
      <w:rPr>
        <w:rFonts w:hint="default"/>
        <w:lang w:val="en-US" w:eastAsia="en-US" w:bidi="ar-SA"/>
      </w:rPr>
    </w:lvl>
    <w:lvl w:ilvl="6">
      <w:numFmt w:val="bullet"/>
      <w:lvlText w:val="•"/>
      <w:lvlJc w:val="left"/>
      <w:pPr>
        <w:ind w:left="4980" w:hanging="328"/>
      </w:pPr>
      <w:rPr>
        <w:rFonts w:hint="default"/>
        <w:lang w:val="en-US" w:eastAsia="en-US" w:bidi="ar-SA"/>
      </w:rPr>
    </w:lvl>
    <w:lvl w:ilvl="7">
      <w:numFmt w:val="bullet"/>
      <w:lvlText w:val="•"/>
      <w:lvlJc w:val="left"/>
      <w:pPr>
        <w:ind w:left="6010" w:hanging="328"/>
      </w:pPr>
      <w:rPr>
        <w:rFonts w:hint="default"/>
        <w:lang w:val="en-US" w:eastAsia="en-US" w:bidi="ar-SA"/>
      </w:rPr>
    </w:lvl>
    <w:lvl w:ilvl="8">
      <w:numFmt w:val="bullet"/>
      <w:lvlText w:val="•"/>
      <w:lvlJc w:val="left"/>
      <w:pPr>
        <w:ind w:left="7040" w:hanging="328"/>
      </w:pPr>
      <w:rPr>
        <w:rFonts w:hint="default"/>
        <w:lang w:val="en-US" w:eastAsia="en-US" w:bidi="ar-SA"/>
      </w:rPr>
    </w:lvl>
  </w:abstractNum>
  <w:abstractNum w:abstractNumId="8" w15:restartNumberingAfterBreak="0">
    <w:nsid w:val="5B964794"/>
    <w:multiLevelType w:val="multilevel"/>
    <w:tmpl w:val="AB42AC70"/>
    <w:lvl w:ilvl="0">
      <w:start w:val="4"/>
      <w:numFmt w:val="decimal"/>
      <w:lvlText w:val="%1"/>
      <w:lvlJc w:val="left"/>
      <w:pPr>
        <w:ind w:left="812" w:hanging="700"/>
      </w:pPr>
      <w:rPr>
        <w:rFonts w:ascii="Arial" w:eastAsia="Arial" w:hAnsi="Arial" w:cs="Arial" w:hint="default"/>
        <w:b/>
        <w:bCs/>
        <w:i w:val="0"/>
        <w:iCs w:val="0"/>
        <w:w w:val="100"/>
        <w:sz w:val="28"/>
        <w:szCs w:val="28"/>
      </w:rPr>
    </w:lvl>
    <w:lvl w:ilvl="1">
      <w:start w:val="2"/>
      <w:numFmt w:val="decimal"/>
      <w:lvlText w:val="%1.%2"/>
      <w:lvlJc w:val="left"/>
      <w:pPr>
        <w:ind w:left="833" w:hanging="662"/>
      </w:pPr>
      <w:rPr>
        <w:rFonts w:ascii="Arial" w:eastAsia="Arial" w:hAnsi="Arial" w:cs="Arial" w:hint="default"/>
        <w:b/>
        <w:bCs/>
        <w:i w:val="0"/>
        <w:iCs w:val="0"/>
        <w:w w:val="100"/>
        <w:sz w:val="26"/>
        <w:szCs w:val="26"/>
      </w:rPr>
    </w:lvl>
    <w:lvl w:ilvl="2">
      <w:start w:val="1"/>
      <w:numFmt w:val="decimal"/>
      <w:lvlText w:val="%3."/>
      <w:lvlJc w:val="left"/>
      <w:pPr>
        <w:ind w:left="853" w:hanging="328"/>
      </w:pPr>
      <w:rPr>
        <w:rFonts w:ascii="Arial" w:eastAsia="Arial" w:hAnsi="Arial" w:cs="Arial" w:hint="default"/>
        <w:b w:val="0"/>
        <w:bCs w:val="0"/>
        <w:i w:val="0"/>
        <w:iCs w:val="0"/>
        <w:w w:val="100"/>
        <w:sz w:val="20"/>
        <w:szCs w:val="20"/>
      </w:rPr>
    </w:lvl>
    <w:lvl w:ilvl="3">
      <w:numFmt w:val="bullet"/>
      <w:lvlText w:val="•"/>
      <w:lvlJc w:val="left"/>
      <w:pPr>
        <w:ind w:left="1890" w:hanging="328"/>
      </w:pPr>
      <w:rPr>
        <w:rFonts w:hint="default"/>
      </w:rPr>
    </w:lvl>
    <w:lvl w:ilvl="4">
      <w:numFmt w:val="bullet"/>
      <w:lvlText w:val="•"/>
      <w:lvlJc w:val="left"/>
      <w:pPr>
        <w:ind w:left="2920" w:hanging="328"/>
      </w:pPr>
      <w:rPr>
        <w:rFonts w:hint="default"/>
      </w:rPr>
    </w:lvl>
    <w:lvl w:ilvl="5">
      <w:numFmt w:val="bullet"/>
      <w:lvlText w:val="•"/>
      <w:lvlJc w:val="left"/>
      <w:pPr>
        <w:ind w:left="3950" w:hanging="328"/>
      </w:pPr>
      <w:rPr>
        <w:rFonts w:hint="default"/>
      </w:rPr>
    </w:lvl>
    <w:lvl w:ilvl="6">
      <w:numFmt w:val="bullet"/>
      <w:lvlText w:val="•"/>
      <w:lvlJc w:val="left"/>
      <w:pPr>
        <w:ind w:left="4980" w:hanging="328"/>
      </w:pPr>
      <w:rPr>
        <w:rFonts w:hint="default"/>
      </w:rPr>
    </w:lvl>
    <w:lvl w:ilvl="7">
      <w:numFmt w:val="bullet"/>
      <w:lvlText w:val="•"/>
      <w:lvlJc w:val="left"/>
      <w:pPr>
        <w:ind w:left="6010" w:hanging="328"/>
      </w:pPr>
      <w:rPr>
        <w:rFonts w:hint="default"/>
      </w:rPr>
    </w:lvl>
    <w:lvl w:ilvl="8">
      <w:numFmt w:val="bullet"/>
      <w:lvlText w:val="•"/>
      <w:lvlJc w:val="left"/>
      <w:pPr>
        <w:ind w:left="7040" w:hanging="328"/>
      </w:pPr>
      <w:rPr>
        <w:rFonts w:hint="default"/>
      </w:rPr>
    </w:lvl>
  </w:abstractNum>
  <w:abstractNum w:abstractNumId="9" w15:restartNumberingAfterBreak="0">
    <w:nsid w:val="5FD129A9"/>
    <w:multiLevelType w:val="multilevel"/>
    <w:tmpl w:val="DC40215C"/>
    <w:lvl w:ilvl="0">
      <w:start w:val="3"/>
      <w:numFmt w:val="decimal"/>
      <w:lvlText w:val="%1"/>
      <w:lvlJc w:val="left"/>
      <w:pPr>
        <w:ind w:left="812" w:hanging="700"/>
      </w:pPr>
      <w:rPr>
        <w:rFonts w:ascii="Arial" w:eastAsia="Arial" w:hAnsi="Arial" w:cs="Arial" w:hint="default"/>
        <w:b/>
        <w:bCs/>
        <w:i w:val="0"/>
        <w:iCs w:val="0"/>
        <w:w w:val="100"/>
        <w:sz w:val="28"/>
        <w:szCs w:val="28"/>
      </w:rPr>
    </w:lvl>
    <w:lvl w:ilvl="1">
      <w:start w:val="1"/>
      <w:numFmt w:val="decimal"/>
      <w:lvlText w:val="%1.%2"/>
      <w:lvlJc w:val="left"/>
      <w:pPr>
        <w:ind w:left="833" w:hanging="662"/>
      </w:pPr>
      <w:rPr>
        <w:rFonts w:ascii="Arial" w:eastAsia="Arial" w:hAnsi="Arial" w:cs="Arial" w:hint="default"/>
        <w:b/>
        <w:bCs/>
        <w:i w:val="0"/>
        <w:iCs w:val="0"/>
        <w:w w:val="100"/>
        <w:sz w:val="26"/>
        <w:szCs w:val="26"/>
      </w:rPr>
    </w:lvl>
    <w:lvl w:ilvl="2">
      <w:start w:val="1"/>
      <w:numFmt w:val="decimal"/>
      <w:lvlText w:val="%3."/>
      <w:lvlJc w:val="left"/>
      <w:pPr>
        <w:ind w:left="853" w:hanging="328"/>
      </w:pPr>
      <w:rPr>
        <w:rFonts w:ascii="Arial" w:eastAsia="Arial" w:hAnsi="Arial" w:cs="Arial" w:hint="default"/>
        <w:b w:val="0"/>
        <w:bCs w:val="0"/>
        <w:i w:val="0"/>
        <w:iCs w:val="0"/>
        <w:w w:val="100"/>
        <w:sz w:val="20"/>
        <w:szCs w:val="20"/>
      </w:rPr>
    </w:lvl>
    <w:lvl w:ilvl="3">
      <w:numFmt w:val="bullet"/>
      <w:lvlText w:val="•"/>
      <w:lvlJc w:val="left"/>
      <w:pPr>
        <w:ind w:left="1890" w:hanging="328"/>
      </w:pPr>
      <w:rPr>
        <w:rFonts w:hint="default"/>
      </w:rPr>
    </w:lvl>
    <w:lvl w:ilvl="4">
      <w:numFmt w:val="bullet"/>
      <w:lvlText w:val="•"/>
      <w:lvlJc w:val="left"/>
      <w:pPr>
        <w:ind w:left="2920" w:hanging="328"/>
      </w:pPr>
      <w:rPr>
        <w:rFonts w:hint="default"/>
      </w:rPr>
    </w:lvl>
    <w:lvl w:ilvl="5">
      <w:numFmt w:val="bullet"/>
      <w:lvlText w:val="•"/>
      <w:lvlJc w:val="left"/>
      <w:pPr>
        <w:ind w:left="3950" w:hanging="328"/>
      </w:pPr>
      <w:rPr>
        <w:rFonts w:hint="default"/>
      </w:rPr>
    </w:lvl>
    <w:lvl w:ilvl="6">
      <w:numFmt w:val="bullet"/>
      <w:lvlText w:val="•"/>
      <w:lvlJc w:val="left"/>
      <w:pPr>
        <w:ind w:left="4980" w:hanging="328"/>
      </w:pPr>
      <w:rPr>
        <w:rFonts w:hint="default"/>
      </w:rPr>
    </w:lvl>
    <w:lvl w:ilvl="7">
      <w:numFmt w:val="bullet"/>
      <w:lvlText w:val="•"/>
      <w:lvlJc w:val="left"/>
      <w:pPr>
        <w:ind w:left="6010" w:hanging="328"/>
      </w:pPr>
      <w:rPr>
        <w:rFonts w:hint="default"/>
      </w:rPr>
    </w:lvl>
    <w:lvl w:ilvl="8">
      <w:numFmt w:val="bullet"/>
      <w:lvlText w:val="•"/>
      <w:lvlJc w:val="left"/>
      <w:pPr>
        <w:ind w:left="7040" w:hanging="328"/>
      </w:pPr>
      <w:rPr>
        <w:rFonts w:hint="default"/>
      </w:rPr>
    </w:lvl>
  </w:abstractNum>
  <w:abstractNum w:abstractNumId="10" w15:restartNumberingAfterBreak="0">
    <w:nsid w:val="6E074051"/>
    <w:multiLevelType w:val="multilevel"/>
    <w:tmpl w:val="66D68E1E"/>
    <w:lvl w:ilvl="0">
      <w:start w:val="6"/>
      <w:numFmt w:val="decimal"/>
      <w:lvlText w:val="%1"/>
      <w:lvlJc w:val="left"/>
      <w:pPr>
        <w:ind w:left="833" w:hanging="720"/>
      </w:pPr>
      <w:rPr>
        <w:rFonts w:hint="default"/>
        <w:lang w:val="en-US" w:eastAsia="en-US" w:bidi="ar-SA"/>
      </w:rPr>
    </w:lvl>
    <w:lvl w:ilvl="1">
      <w:start w:val="2"/>
      <w:numFmt w:val="decimal"/>
      <w:lvlText w:val="%1.%2"/>
      <w:lvlJc w:val="left"/>
      <w:pPr>
        <w:ind w:left="833" w:hanging="720"/>
      </w:pPr>
      <w:rPr>
        <w:rFonts w:ascii="Arial" w:eastAsia="Arial" w:hAnsi="Arial" w:cs="Arial" w:hint="default"/>
        <w:b/>
        <w:bCs/>
        <w:i w:val="0"/>
        <w:iCs w:val="0"/>
        <w:spacing w:val="-1"/>
        <w:w w:val="100"/>
        <w:sz w:val="26"/>
        <w:szCs w:val="26"/>
        <w:lang w:val="en-US" w:eastAsia="en-US" w:bidi="ar-SA"/>
      </w:rPr>
    </w:lvl>
    <w:lvl w:ilvl="2">
      <w:numFmt w:val="bullet"/>
      <w:lvlText w:val="•"/>
      <w:lvlJc w:val="left"/>
      <w:pPr>
        <w:ind w:left="2492" w:hanging="720"/>
      </w:pPr>
      <w:rPr>
        <w:rFonts w:hint="default"/>
        <w:lang w:val="en-US" w:eastAsia="en-US" w:bidi="ar-SA"/>
      </w:rPr>
    </w:lvl>
    <w:lvl w:ilvl="3">
      <w:numFmt w:val="bullet"/>
      <w:lvlText w:val="•"/>
      <w:lvlJc w:val="left"/>
      <w:pPr>
        <w:ind w:left="3318" w:hanging="720"/>
      </w:pPr>
      <w:rPr>
        <w:rFonts w:hint="default"/>
        <w:lang w:val="en-US" w:eastAsia="en-US" w:bidi="ar-SA"/>
      </w:rPr>
    </w:lvl>
    <w:lvl w:ilvl="4">
      <w:numFmt w:val="bullet"/>
      <w:lvlText w:val="•"/>
      <w:lvlJc w:val="left"/>
      <w:pPr>
        <w:ind w:left="4144" w:hanging="720"/>
      </w:pPr>
      <w:rPr>
        <w:rFonts w:hint="default"/>
        <w:lang w:val="en-US" w:eastAsia="en-US" w:bidi="ar-SA"/>
      </w:rPr>
    </w:lvl>
    <w:lvl w:ilvl="5">
      <w:numFmt w:val="bullet"/>
      <w:lvlText w:val="•"/>
      <w:lvlJc w:val="left"/>
      <w:pPr>
        <w:ind w:left="4970" w:hanging="720"/>
      </w:pPr>
      <w:rPr>
        <w:rFonts w:hint="default"/>
        <w:lang w:val="en-US" w:eastAsia="en-US" w:bidi="ar-SA"/>
      </w:rPr>
    </w:lvl>
    <w:lvl w:ilvl="6">
      <w:numFmt w:val="bullet"/>
      <w:lvlText w:val="•"/>
      <w:lvlJc w:val="left"/>
      <w:pPr>
        <w:ind w:left="5796" w:hanging="720"/>
      </w:pPr>
      <w:rPr>
        <w:rFonts w:hint="default"/>
        <w:lang w:val="en-US" w:eastAsia="en-US" w:bidi="ar-SA"/>
      </w:rPr>
    </w:lvl>
    <w:lvl w:ilvl="7">
      <w:numFmt w:val="bullet"/>
      <w:lvlText w:val="•"/>
      <w:lvlJc w:val="left"/>
      <w:pPr>
        <w:ind w:left="6622" w:hanging="720"/>
      </w:pPr>
      <w:rPr>
        <w:rFonts w:hint="default"/>
        <w:lang w:val="en-US" w:eastAsia="en-US" w:bidi="ar-SA"/>
      </w:rPr>
    </w:lvl>
    <w:lvl w:ilvl="8">
      <w:numFmt w:val="bullet"/>
      <w:lvlText w:val="•"/>
      <w:lvlJc w:val="left"/>
      <w:pPr>
        <w:ind w:left="7448" w:hanging="720"/>
      </w:pPr>
      <w:rPr>
        <w:rFonts w:hint="default"/>
        <w:lang w:val="en-US" w:eastAsia="en-US" w:bidi="ar-SA"/>
      </w:rPr>
    </w:lvl>
  </w:abstractNum>
  <w:abstractNum w:abstractNumId="11" w15:restartNumberingAfterBreak="0">
    <w:nsid w:val="7D2543F2"/>
    <w:multiLevelType w:val="multilevel"/>
    <w:tmpl w:val="7714A32C"/>
    <w:lvl w:ilvl="0">
      <w:start w:val="3"/>
      <w:numFmt w:val="decimal"/>
      <w:lvlText w:val="%1"/>
      <w:lvlJc w:val="left"/>
      <w:pPr>
        <w:ind w:left="812" w:hanging="700"/>
      </w:pPr>
      <w:rPr>
        <w:rFonts w:ascii="Arial" w:eastAsia="Arial" w:hAnsi="Arial" w:cs="Arial" w:hint="default"/>
        <w:b/>
        <w:bCs/>
        <w:i w:val="0"/>
        <w:iCs w:val="0"/>
        <w:w w:val="100"/>
        <w:sz w:val="28"/>
        <w:szCs w:val="28"/>
      </w:rPr>
    </w:lvl>
    <w:lvl w:ilvl="1">
      <w:start w:val="1"/>
      <w:numFmt w:val="decimal"/>
      <w:lvlText w:val="%1.%2"/>
      <w:lvlJc w:val="left"/>
      <w:pPr>
        <w:ind w:left="662" w:hanging="662"/>
      </w:pPr>
      <w:rPr>
        <w:rFonts w:ascii="Arial" w:eastAsia="Arial" w:hAnsi="Arial" w:cs="Arial" w:hint="default"/>
        <w:b/>
        <w:bCs/>
        <w:i w:val="0"/>
        <w:iCs w:val="0"/>
        <w:w w:val="100"/>
        <w:sz w:val="26"/>
        <w:szCs w:val="26"/>
      </w:rPr>
    </w:lvl>
    <w:lvl w:ilvl="2">
      <w:start w:val="1"/>
      <w:numFmt w:val="decimal"/>
      <w:lvlText w:val="%3."/>
      <w:lvlJc w:val="left"/>
      <w:pPr>
        <w:ind w:left="853" w:hanging="328"/>
      </w:pPr>
      <w:rPr>
        <w:rFonts w:ascii="Arial" w:eastAsia="Arial" w:hAnsi="Arial" w:cs="Arial" w:hint="default"/>
        <w:b w:val="0"/>
        <w:bCs w:val="0"/>
        <w:i w:val="0"/>
        <w:iCs w:val="0"/>
        <w:w w:val="100"/>
        <w:sz w:val="20"/>
        <w:szCs w:val="20"/>
      </w:rPr>
    </w:lvl>
    <w:lvl w:ilvl="3">
      <w:numFmt w:val="bullet"/>
      <w:lvlText w:val="•"/>
      <w:lvlJc w:val="left"/>
      <w:pPr>
        <w:ind w:left="1890" w:hanging="328"/>
      </w:pPr>
      <w:rPr>
        <w:rFonts w:hint="default"/>
      </w:rPr>
    </w:lvl>
    <w:lvl w:ilvl="4">
      <w:numFmt w:val="bullet"/>
      <w:lvlText w:val="•"/>
      <w:lvlJc w:val="left"/>
      <w:pPr>
        <w:ind w:left="2920" w:hanging="328"/>
      </w:pPr>
      <w:rPr>
        <w:rFonts w:hint="default"/>
      </w:rPr>
    </w:lvl>
    <w:lvl w:ilvl="5">
      <w:numFmt w:val="bullet"/>
      <w:lvlText w:val="•"/>
      <w:lvlJc w:val="left"/>
      <w:pPr>
        <w:ind w:left="3950" w:hanging="328"/>
      </w:pPr>
      <w:rPr>
        <w:rFonts w:hint="default"/>
      </w:rPr>
    </w:lvl>
    <w:lvl w:ilvl="6">
      <w:numFmt w:val="bullet"/>
      <w:lvlText w:val="•"/>
      <w:lvlJc w:val="left"/>
      <w:pPr>
        <w:ind w:left="4980" w:hanging="328"/>
      </w:pPr>
      <w:rPr>
        <w:rFonts w:hint="default"/>
      </w:rPr>
    </w:lvl>
    <w:lvl w:ilvl="7">
      <w:numFmt w:val="bullet"/>
      <w:lvlText w:val="•"/>
      <w:lvlJc w:val="left"/>
      <w:pPr>
        <w:ind w:left="6010" w:hanging="328"/>
      </w:pPr>
      <w:rPr>
        <w:rFonts w:hint="default"/>
      </w:rPr>
    </w:lvl>
    <w:lvl w:ilvl="8">
      <w:numFmt w:val="bullet"/>
      <w:lvlText w:val="•"/>
      <w:lvlJc w:val="left"/>
      <w:pPr>
        <w:ind w:left="7040" w:hanging="328"/>
      </w:pPr>
      <w:rPr>
        <w:rFonts w:hint="default"/>
      </w:rPr>
    </w:lvl>
  </w:abstractNum>
  <w:abstractNum w:abstractNumId="12" w15:restartNumberingAfterBreak="0">
    <w:nsid w:val="7FDB4603"/>
    <w:multiLevelType w:val="multilevel"/>
    <w:tmpl w:val="5434DA06"/>
    <w:lvl w:ilvl="0">
      <w:start w:val="1"/>
      <w:numFmt w:val="decimal"/>
      <w:lvlText w:val="%1"/>
      <w:lvlJc w:val="left"/>
      <w:pPr>
        <w:ind w:left="812" w:hanging="700"/>
      </w:pPr>
      <w:rPr>
        <w:rFonts w:ascii="Arial" w:eastAsia="Arial" w:hAnsi="Arial" w:cs="Arial" w:hint="default"/>
        <w:b/>
        <w:bCs/>
        <w:i w:val="0"/>
        <w:iCs w:val="0"/>
        <w:w w:val="100"/>
        <w:sz w:val="28"/>
        <w:szCs w:val="28"/>
        <w:lang w:val="en-US" w:eastAsia="en-US" w:bidi="ar-SA"/>
      </w:rPr>
    </w:lvl>
    <w:lvl w:ilvl="1">
      <w:start w:val="2"/>
      <w:numFmt w:val="decimal"/>
      <w:lvlText w:val="%1.%2"/>
      <w:lvlJc w:val="left"/>
      <w:pPr>
        <w:ind w:left="946" w:hanging="662"/>
      </w:pPr>
      <w:rPr>
        <w:rFonts w:ascii="Arial" w:eastAsia="Arial" w:hAnsi="Arial" w:cs="Arial" w:hint="default"/>
        <w:b/>
        <w:bCs/>
        <w:i w:val="0"/>
        <w:iCs w:val="0"/>
        <w:w w:val="100"/>
        <w:sz w:val="26"/>
        <w:szCs w:val="26"/>
        <w:lang w:val="en-US" w:eastAsia="en-US" w:bidi="ar-SA"/>
      </w:rPr>
    </w:lvl>
    <w:lvl w:ilvl="2">
      <w:start w:val="1"/>
      <w:numFmt w:val="decimal"/>
      <w:lvlText w:val="%3."/>
      <w:lvlJc w:val="left"/>
      <w:pPr>
        <w:ind w:left="853" w:hanging="328"/>
      </w:pPr>
      <w:rPr>
        <w:rFonts w:ascii="Arial" w:eastAsia="Arial" w:hAnsi="Arial" w:cs="Arial" w:hint="default"/>
        <w:b w:val="0"/>
        <w:bCs w:val="0"/>
        <w:i w:val="0"/>
        <w:iCs w:val="0"/>
        <w:w w:val="100"/>
        <w:sz w:val="20"/>
        <w:szCs w:val="20"/>
        <w:lang w:val="en-US" w:eastAsia="en-US" w:bidi="ar-SA"/>
      </w:rPr>
    </w:lvl>
    <w:lvl w:ilvl="3">
      <w:numFmt w:val="bullet"/>
      <w:lvlText w:val="•"/>
      <w:lvlJc w:val="left"/>
      <w:pPr>
        <w:ind w:left="1890" w:hanging="328"/>
      </w:pPr>
      <w:rPr>
        <w:rFonts w:hint="default"/>
        <w:lang w:val="en-US" w:eastAsia="en-US" w:bidi="ar-SA"/>
      </w:rPr>
    </w:lvl>
    <w:lvl w:ilvl="4">
      <w:numFmt w:val="bullet"/>
      <w:lvlText w:val="•"/>
      <w:lvlJc w:val="left"/>
      <w:pPr>
        <w:ind w:left="2920" w:hanging="328"/>
      </w:pPr>
      <w:rPr>
        <w:rFonts w:hint="default"/>
        <w:lang w:val="en-US" w:eastAsia="en-US" w:bidi="ar-SA"/>
      </w:rPr>
    </w:lvl>
    <w:lvl w:ilvl="5">
      <w:numFmt w:val="bullet"/>
      <w:lvlText w:val="•"/>
      <w:lvlJc w:val="left"/>
      <w:pPr>
        <w:ind w:left="3950" w:hanging="328"/>
      </w:pPr>
      <w:rPr>
        <w:rFonts w:hint="default"/>
        <w:lang w:val="en-US" w:eastAsia="en-US" w:bidi="ar-SA"/>
      </w:rPr>
    </w:lvl>
    <w:lvl w:ilvl="6">
      <w:numFmt w:val="bullet"/>
      <w:lvlText w:val="•"/>
      <w:lvlJc w:val="left"/>
      <w:pPr>
        <w:ind w:left="4980" w:hanging="328"/>
      </w:pPr>
      <w:rPr>
        <w:rFonts w:hint="default"/>
        <w:lang w:val="en-US" w:eastAsia="en-US" w:bidi="ar-SA"/>
      </w:rPr>
    </w:lvl>
    <w:lvl w:ilvl="7">
      <w:numFmt w:val="bullet"/>
      <w:lvlText w:val="•"/>
      <w:lvlJc w:val="left"/>
      <w:pPr>
        <w:ind w:left="6010" w:hanging="328"/>
      </w:pPr>
      <w:rPr>
        <w:rFonts w:hint="default"/>
        <w:lang w:val="en-US" w:eastAsia="en-US" w:bidi="ar-SA"/>
      </w:rPr>
    </w:lvl>
    <w:lvl w:ilvl="8">
      <w:numFmt w:val="bullet"/>
      <w:lvlText w:val="•"/>
      <w:lvlJc w:val="left"/>
      <w:pPr>
        <w:ind w:left="7040" w:hanging="328"/>
      </w:pPr>
      <w:rPr>
        <w:rFonts w:hint="default"/>
        <w:lang w:val="en-US" w:eastAsia="en-US" w:bidi="ar-SA"/>
      </w:rPr>
    </w:lvl>
  </w:abstractNum>
  <w:num w:numId="1" w16cid:durableId="1829133122">
    <w:abstractNumId w:val="10"/>
  </w:num>
  <w:num w:numId="2" w16cid:durableId="910966646">
    <w:abstractNumId w:val="4"/>
  </w:num>
  <w:num w:numId="3" w16cid:durableId="1404446919">
    <w:abstractNumId w:val="12"/>
  </w:num>
  <w:num w:numId="4" w16cid:durableId="648940534">
    <w:abstractNumId w:val="6"/>
  </w:num>
  <w:num w:numId="5" w16cid:durableId="72049815">
    <w:abstractNumId w:val="2"/>
  </w:num>
  <w:num w:numId="6" w16cid:durableId="1000039246">
    <w:abstractNumId w:val="3"/>
  </w:num>
  <w:num w:numId="7" w16cid:durableId="1596354354">
    <w:abstractNumId w:val="7"/>
  </w:num>
  <w:num w:numId="8" w16cid:durableId="1905875665">
    <w:abstractNumId w:val="5"/>
  </w:num>
  <w:num w:numId="9" w16cid:durableId="390546068">
    <w:abstractNumId w:val="9"/>
  </w:num>
  <w:num w:numId="10" w16cid:durableId="1905066869">
    <w:abstractNumId w:val="1"/>
  </w:num>
  <w:num w:numId="11" w16cid:durableId="1453329041">
    <w:abstractNumId w:val="0"/>
  </w:num>
  <w:num w:numId="12" w16cid:durableId="107941070">
    <w:abstractNumId w:val="8"/>
  </w:num>
  <w:num w:numId="13" w16cid:durableId="6918848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61"/>
    <w:rsid w:val="00186684"/>
    <w:rsid w:val="0039559D"/>
    <w:rsid w:val="00481715"/>
    <w:rsid w:val="00547361"/>
    <w:rsid w:val="00696FB0"/>
    <w:rsid w:val="00881802"/>
    <w:rsid w:val="009A597A"/>
    <w:rsid w:val="00A25339"/>
    <w:rsid w:val="00A804D3"/>
    <w:rsid w:val="00A80E4B"/>
    <w:rsid w:val="00AE7345"/>
    <w:rsid w:val="00C5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9B92"/>
  <w15:chartTrackingRefBased/>
  <w15:docId w15:val="{46CB38A3-9439-4F8A-8B37-9E8B0F01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6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547361"/>
    <w:pPr>
      <w:spacing w:before="65"/>
      <w:ind w:left="833" w:hanging="663"/>
      <w:outlineLvl w:val="0"/>
    </w:pPr>
    <w:rPr>
      <w:b/>
      <w:bCs/>
      <w:sz w:val="28"/>
      <w:szCs w:val="28"/>
    </w:rPr>
  </w:style>
  <w:style w:type="paragraph" w:styleId="Heading2">
    <w:name w:val="heading 2"/>
    <w:basedOn w:val="Normal"/>
    <w:link w:val="Heading2Char"/>
    <w:uiPriority w:val="9"/>
    <w:unhideWhenUsed/>
    <w:qFormat/>
    <w:rsid w:val="00547361"/>
    <w:pPr>
      <w:spacing w:before="186"/>
      <w:ind w:left="833" w:hanging="663"/>
      <w:outlineLvl w:val="1"/>
    </w:pPr>
    <w:rPr>
      <w:b/>
      <w:bCs/>
      <w:sz w:val="26"/>
      <w:szCs w:val="26"/>
    </w:rPr>
  </w:style>
  <w:style w:type="paragraph" w:styleId="Heading3">
    <w:name w:val="heading 3"/>
    <w:basedOn w:val="Normal"/>
    <w:link w:val="Heading3Char"/>
    <w:uiPriority w:val="9"/>
    <w:unhideWhenUsed/>
    <w:qFormat/>
    <w:rsid w:val="00547361"/>
    <w:pPr>
      <w:spacing w:before="76"/>
      <w:ind w:left="1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361"/>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547361"/>
    <w:rPr>
      <w:rFonts w:ascii="Arial" w:eastAsia="Arial" w:hAnsi="Arial" w:cs="Arial"/>
      <w:b/>
      <w:bCs/>
      <w:sz w:val="26"/>
      <w:szCs w:val="26"/>
      <w:lang w:val="en-US"/>
    </w:rPr>
  </w:style>
  <w:style w:type="character" w:customStyle="1" w:styleId="Heading3Char">
    <w:name w:val="Heading 3 Char"/>
    <w:basedOn w:val="DefaultParagraphFont"/>
    <w:link w:val="Heading3"/>
    <w:uiPriority w:val="9"/>
    <w:rsid w:val="00547361"/>
    <w:rPr>
      <w:rFonts w:ascii="Arial" w:eastAsia="Arial" w:hAnsi="Arial" w:cs="Arial"/>
      <w:b/>
      <w:bCs/>
      <w:lang w:val="en-US"/>
    </w:rPr>
  </w:style>
  <w:style w:type="paragraph" w:styleId="TOC1">
    <w:name w:val="toc 1"/>
    <w:basedOn w:val="Normal"/>
    <w:uiPriority w:val="39"/>
    <w:qFormat/>
    <w:rsid w:val="00547361"/>
    <w:pPr>
      <w:spacing w:before="147"/>
      <w:ind w:left="113" w:hanging="306"/>
    </w:pPr>
  </w:style>
  <w:style w:type="paragraph" w:styleId="TOC2">
    <w:name w:val="toc 2"/>
    <w:basedOn w:val="Normal"/>
    <w:uiPriority w:val="39"/>
    <w:qFormat/>
    <w:rsid w:val="00547361"/>
    <w:pPr>
      <w:spacing w:before="147"/>
      <w:ind w:left="781" w:hanging="429"/>
    </w:pPr>
  </w:style>
  <w:style w:type="paragraph" w:styleId="TOC3">
    <w:name w:val="toc 3"/>
    <w:basedOn w:val="Normal"/>
    <w:uiPriority w:val="39"/>
    <w:qFormat/>
    <w:rsid w:val="00547361"/>
    <w:pPr>
      <w:spacing w:before="147"/>
      <w:ind w:left="593"/>
    </w:pPr>
  </w:style>
  <w:style w:type="paragraph" w:styleId="BodyText">
    <w:name w:val="Body Text"/>
    <w:basedOn w:val="Normal"/>
    <w:link w:val="BodyTextChar"/>
    <w:uiPriority w:val="1"/>
    <w:qFormat/>
    <w:rsid w:val="00547361"/>
    <w:rPr>
      <w:sz w:val="20"/>
      <w:szCs w:val="20"/>
    </w:rPr>
  </w:style>
  <w:style w:type="character" w:customStyle="1" w:styleId="BodyTextChar">
    <w:name w:val="Body Text Char"/>
    <w:basedOn w:val="DefaultParagraphFont"/>
    <w:link w:val="BodyText"/>
    <w:uiPriority w:val="1"/>
    <w:rsid w:val="00547361"/>
    <w:rPr>
      <w:rFonts w:ascii="Arial" w:eastAsia="Arial" w:hAnsi="Arial" w:cs="Arial"/>
      <w:sz w:val="20"/>
      <w:szCs w:val="20"/>
      <w:lang w:val="en-US"/>
    </w:rPr>
  </w:style>
  <w:style w:type="paragraph" w:styleId="ListParagraph">
    <w:name w:val="List Paragraph"/>
    <w:basedOn w:val="Normal"/>
    <w:uiPriority w:val="1"/>
    <w:qFormat/>
    <w:rsid w:val="00547361"/>
    <w:pPr>
      <w:spacing w:before="147"/>
      <w:ind w:left="833" w:hanging="663"/>
    </w:pPr>
  </w:style>
  <w:style w:type="paragraph" w:customStyle="1" w:styleId="TableParagraph">
    <w:name w:val="Table Paragraph"/>
    <w:basedOn w:val="Normal"/>
    <w:uiPriority w:val="1"/>
    <w:qFormat/>
    <w:rsid w:val="00547361"/>
  </w:style>
  <w:style w:type="paragraph" w:styleId="Header">
    <w:name w:val="header"/>
    <w:basedOn w:val="Normal"/>
    <w:link w:val="HeaderChar"/>
    <w:uiPriority w:val="99"/>
    <w:unhideWhenUsed/>
    <w:rsid w:val="00547361"/>
    <w:pPr>
      <w:tabs>
        <w:tab w:val="center" w:pos="4513"/>
        <w:tab w:val="right" w:pos="9026"/>
      </w:tabs>
    </w:pPr>
  </w:style>
  <w:style w:type="character" w:customStyle="1" w:styleId="HeaderChar">
    <w:name w:val="Header Char"/>
    <w:basedOn w:val="DefaultParagraphFont"/>
    <w:link w:val="Header"/>
    <w:uiPriority w:val="99"/>
    <w:rsid w:val="00547361"/>
    <w:rPr>
      <w:rFonts w:ascii="Arial" w:eastAsia="Arial" w:hAnsi="Arial" w:cs="Arial"/>
      <w:lang w:val="en-US"/>
    </w:rPr>
  </w:style>
  <w:style w:type="paragraph" w:styleId="Footer">
    <w:name w:val="footer"/>
    <w:basedOn w:val="Normal"/>
    <w:link w:val="FooterChar"/>
    <w:uiPriority w:val="99"/>
    <w:unhideWhenUsed/>
    <w:rsid w:val="00547361"/>
    <w:pPr>
      <w:tabs>
        <w:tab w:val="center" w:pos="4513"/>
        <w:tab w:val="right" w:pos="9026"/>
      </w:tabs>
    </w:pPr>
  </w:style>
  <w:style w:type="character" w:customStyle="1" w:styleId="FooterChar">
    <w:name w:val="Footer Char"/>
    <w:basedOn w:val="DefaultParagraphFont"/>
    <w:link w:val="Footer"/>
    <w:uiPriority w:val="99"/>
    <w:rsid w:val="00547361"/>
    <w:rPr>
      <w:rFonts w:ascii="Arial" w:eastAsia="Arial" w:hAnsi="Arial" w:cs="Arial"/>
      <w:lang w:val="en-US"/>
    </w:rPr>
  </w:style>
  <w:style w:type="numbering" w:customStyle="1" w:styleId="CurrentList1">
    <w:name w:val="Current List1"/>
    <w:uiPriority w:val="99"/>
    <w:rsid w:val="00881802"/>
    <w:pPr>
      <w:numPr>
        <w:numId w:val="8"/>
      </w:numPr>
    </w:pPr>
  </w:style>
  <w:style w:type="paragraph" w:styleId="TOCHeading">
    <w:name w:val="TOC Heading"/>
    <w:basedOn w:val="Heading1"/>
    <w:next w:val="Normal"/>
    <w:uiPriority w:val="39"/>
    <w:unhideWhenUsed/>
    <w:qFormat/>
    <w:rsid w:val="0048171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character" w:styleId="Hyperlink">
    <w:name w:val="Hyperlink"/>
    <w:basedOn w:val="DefaultParagraphFont"/>
    <w:uiPriority w:val="99"/>
    <w:unhideWhenUsed/>
    <w:rsid w:val="00481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P Document" ma:contentTypeID="0x01010016744FEDCDBC7D4499776F859A8117A700963C92E479F9FA41A6ADB428CC1923C1" ma:contentTypeVersion="24" ma:contentTypeDescription="Create a new document." ma:contentTypeScope="" ma:versionID="b40d06ddd082dfcf7bc530430e3d1c43">
  <xsd:schema xmlns:xsd="http://www.w3.org/2001/XMLSchema" xmlns:xs="http://www.w3.org/2001/XMLSchema" xmlns:p="http://schemas.microsoft.com/office/2006/metadata/properties" xmlns:ns1="http://schemas.microsoft.com/sharepoint/v3" xmlns:ns2="35bf17a1-0d45-4f70-90c6-9235b67b4d75" xmlns:ns3="7656d319-907f-47ec-b144-70fc71782c4c" xmlns:ns4="cb677b48-d8a6-4d8b-b59f-051249d4ddcc" xmlns:ns5="662745e8-e224-48e8-a2e3-254862b8c2f5" targetNamespace="http://schemas.microsoft.com/office/2006/metadata/properties" ma:root="true" ma:fieldsID="a4e5c4e62b4914e0af9b308dd35b68b7" ns1:_="" ns2:_="" ns3:_="" ns4:_="" ns5:_="">
    <xsd:import namespace="http://schemas.microsoft.com/sharepoint/v3"/>
    <xsd:import namespace="35bf17a1-0d45-4f70-90c6-9235b67b4d75"/>
    <xsd:import namespace="7656d319-907f-47ec-b144-70fc71782c4c"/>
    <xsd:import namespace="cb677b48-d8a6-4d8b-b59f-051249d4ddcc"/>
    <xsd:import namespace="662745e8-e224-48e8-a2e3-254862b8c2f5"/>
    <xsd:element name="properties">
      <xsd:complexType>
        <xsd:sequence>
          <xsd:element name="documentManagement">
            <xsd:complexType>
              <xsd:all>
                <xsd:element ref="ns2:_dlc_DocId" minOccurs="0"/>
                <xsd:element ref="ns2:_dlc_DocIdUrl" minOccurs="0"/>
                <xsd:element ref="ns2:_dlc_DocIdPersistId" minOccurs="0"/>
                <xsd:element ref="ns3:Application_x0020_ID" minOccurs="0"/>
                <xsd:element ref="ns3:Customer_x0020_Name" minOccurs="0"/>
                <xsd:element ref="ns3:Regulated_x0020_Facilities" minOccurs="0"/>
                <xsd:element ref="ns3:Site" minOccurs="0"/>
                <xsd:element ref="ns3:Permit_x0020_ID" minOccurs="0"/>
                <xsd:element ref="ns3:Public" minOccurs="0"/>
                <xsd:element ref="ns3:Reviewed" minOccurs="0"/>
                <xsd:element ref="ns3:CRM_x0020_Record_x0020_ID" minOccurs="0"/>
                <xsd:element ref="ns3:Email" minOccurs="0"/>
                <xsd:element ref="ns3:Regarding_x0020_-_x0020_Emails_x0020_Only" minOccurs="0"/>
                <xsd:element ref="ns3:Regarding_x0020_Email_x0020_Subject" minOccurs="0"/>
                <xsd:element ref="ns1:DocumentSetDescription" minOccurs="0"/>
                <xsd:element ref="ns3:Email_x0020_From" minOccurs="0"/>
                <xsd:element ref="ns3:Email_x0020_To" minOccurs="0"/>
                <xsd:element ref="ns2:SharedWithUsers" minOccurs="0"/>
                <xsd:element ref="ns2:SharedWithDetails" minOccurs="0"/>
                <xsd:element ref="ns3:EAWML_x0020_Numbe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f17a1-0d45-4f70-90c6-9235b67b4d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d319-907f-47ec-b144-70fc71782c4c" elementFormDefault="qualified">
    <xsd:import namespace="http://schemas.microsoft.com/office/2006/documentManagement/types"/>
    <xsd:import namespace="http://schemas.microsoft.com/office/infopath/2007/PartnerControls"/>
    <xsd:element name="Application_x0020_ID" ma:index="11" nillable="true" ma:displayName="Application ID" ma:indexed="true" ma:internalName="Application_x0020_ID">
      <xsd:simpleType>
        <xsd:restriction base="dms:Text">
          <xsd:maxLength value="20"/>
        </xsd:restriction>
      </xsd:simpleType>
    </xsd:element>
    <xsd:element name="Customer_x0020_Name" ma:index="12" nillable="true" ma:displayName="Customer" ma:indexed="true" ma:internalName="Customer_x0020_Name">
      <xsd:simpleType>
        <xsd:restriction base="dms:Text">
          <xsd:maxLength value="255"/>
        </xsd:restriction>
      </xsd:simpleType>
    </xsd:element>
    <xsd:element name="Regulated_x0020_Facilities" ma:index="13" nillable="true" ma:displayName="Regulated Facilities" ma:internalName="Regulated_x0020_Facilities">
      <xsd:simpleType>
        <xsd:restriction base="dms:Note"/>
      </xsd:simpleType>
    </xsd:element>
    <xsd:element name="Site" ma:index="14" nillable="true" ma:displayName="Site" ma:internalName="Site">
      <xsd:simpleType>
        <xsd:restriction base="dms:Note"/>
      </xsd:simpleType>
    </xsd:element>
    <xsd:element name="Permit_x0020_ID" ma:index="15" nillable="true" ma:displayName="Permit ID" ma:indexed="true" ma:internalName="Permit_x0020_ID">
      <xsd:simpleType>
        <xsd:restriction base="dms:Text">
          <xsd:maxLength value="15"/>
        </xsd:restriction>
      </xsd:simpleType>
    </xsd:element>
    <xsd:element name="Public" ma:index="16" nillable="true" ma:displayName="Is Public" ma:default="0" ma:indexed="true" ma:internalName="Public">
      <xsd:simpleType>
        <xsd:restriction base="dms:Boolean"/>
      </xsd:simpleType>
    </xsd:element>
    <xsd:element name="Reviewed" ma:index="17" nillable="true" ma:displayName="Reviewed" ma:default="0" ma:indexed="true" ma:internalName="Reviewed">
      <xsd:simpleType>
        <xsd:restriction base="dms:Boolean"/>
      </xsd:simpleType>
    </xsd:element>
    <xsd:element name="CRM_x0020_Record_x0020_ID" ma:index="18" nillable="true" ma:displayName="CRM Record ID" ma:internalName="CRM_x0020_Record_x0020_ID">
      <xsd:simpleType>
        <xsd:restriction base="dms:Text">
          <xsd:maxLength value="36"/>
        </xsd:restriction>
      </xsd:simpleType>
    </xsd:element>
    <xsd:element name="Email" ma:index="19" nillable="true" ma:displayName="Email" ma:default="0" ma:indexed="true" ma:internalName="Email">
      <xsd:simpleType>
        <xsd:restriction base="dms:Boolean"/>
      </xsd:simpleType>
    </xsd:element>
    <xsd:element name="Regarding_x0020_-_x0020_Emails_x0020_Only" ma:index="20" nillable="true" ma:displayName="Regarding - Emails Only" ma:default="NA" ma:format="Dropdown" ma:indexed="true" ma:internalName="Regarding_x0020__x002d__x0020_Emails_x0020_Only">
      <xsd:simpleType>
        <xsd:restriction base="dms:Choice">
          <xsd:enumeration value="Application"/>
          <xsd:enumeration value="RFI"/>
          <xsd:enumeration value="Schedule 5"/>
          <xsd:enumeration value="Other"/>
          <xsd:enumeration value="NA"/>
        </xsd:restriction>
      </xsd:simpleType>
    </xsd:element>
    <xsd:element name="Regarding_x0020_Email_x0020_Subject" ma:index="21" nillable="true" ma:displayName="Regarding Email Subject" ma:internalName="Regarding_x0020_Email_x0020_Subject">
      <xsd:simpleType>
        <xsd:restriction base="dms:Text">
          <xsd:maxLength value="200"/>
        </xsd:restriction>
      </xsd:simpleType>
    </xsd:element>
    <xsd:element name="Email_x0020_From" ma:index="23" nillable="true" ma:displayName="Email From" ma:internalName="Email_x0020_From">
      <xsd:simpleType>
        <xsd:restriction base="dms:Text">
          <xsd:maxLength value="250"/>
        </xsd:restriction>
      </xsd:simpleType>
    </xsd:element>
    <xsd:element name="Email_x0020_To" ma:index="24" nillable="true" ma:displayName="Email To" ma:internalName="Email_x0020_To">
      <xsd:simpleType>
        <xsd:restriction base="dms:Text">
          <xsd:maxLength value="250"/>
        </xsd:restriction>
      </xsd:simpleType>
    </xsd:element>
    <xsd:element name="EAWML_x0020_Number" ma:index="27" nillable="true" ma:displayName="EAWML Number" ma:internalName="EAWML_x0020_Number">
      <xsd:simpleType>
        <xsd:restriction base="dms:Text">
          <xsd:maxLength value="13"/>
        </xsd:restriction>
      </xsd:simpleType>
    </xsd:element>
  </xsd:schema>
  <xsd:schema xmlns:xsd="http://www.w3.org/2001/XMLSchema" xmlns:xs="http://www.w3.org/2001/XMLSchema" xmlns:dms="http://schemas.microsoft.com/office/2006/documentManagement/types" xmlns:pc="http://schemas.microsoft.com/office/infopath/2007/PartnerControls" targetNamespace="cb677b48-d8a6-4d8b-b59f-051249d4ddcc" elementFormDefault="qualified">
    <xsd:import namespace="http://schemas.microsoft.com/office/2006/documentManagement/types"/>
    <xsd:import namespace="http://schemas.microsoft.com/office/infopath/2007/PartnerControls"/>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4fb47674-9db6-4176-be1b-d23378538aaf}" ma:internalName="TaxCatchAll" ma:showField="CatchAllData" ma:web="35bf17a1-0d45-4f70-90c6-9235b67b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mail xmlns="7656d319-907f-47ec-b144-70fc71782c4c">false</Email>
    <Public xmlns="7656d319-907f-47ec-b144-70fc71782c4c">false</Public>
    <Reviewed xmlns="7656d319-907f-47ec-b144-70fc71782c4c">false</Reviewed>
    <CRM_x0020_Record_x0020_ID xmlns="7656d319-907f-47ec-b144-70fc71782c4c" xsi:nil="true"/>
    <DocumentSetDescription xmlns="http://schemas.microsoft.com/sharepoint/v3" xsi:nil="true"/>
    <EAWML_x0020_Number xmlns="7656d319-907f-47ec-b144-70fc71782c4c">EAWML120584</EAWML_x0020_Number>
    <Email_x0020_To xmlns="7656d319-907f-47ec-b144-70fc71782c4c" xsi:nil="true"/>
    <TaxCatchAll xmlns="662745e8-e224-48e8-a2e3-254862b8c2f5" xsi:nil="true"/>
    <Regulated_x0020_Facilities xmlns="7656d319-907f-47ec-b144-70fc71782c4c">1.16.16 - Metal recycling site - mixed metals</Regulated_x0020_Facilities>
    <Permit_x0020_ID xmlns="7656d319-907f-47ec-b144-70fc71782c4c">EPR_WE3610AB</Permit_x0020_ID>
    <Regarding_x0020_Email_x0020_Subject xmlns="7656d319-907f-47ec-b144-70fc71782c4c" xsi:nil="true"/>
    <Site xmlns="7656d319-907f-47ec-b144-70fc71782c4c">Cats and Dust, Unit 12, Bretherton Road, Croston, Leyland, PR26 9RF, SD4853819061</Site>
    <Customer_x0020_Name xmlns="7656d319-907f-47ec-b144-70fc71782c4c">CATS AND DUST LIMITED</Customer_x0020_Name>
    <Regarding_x0020_-_x0020_Emails_x0020_Only xmlns="7656d319-907f-47ec-b144-70fc71782c4c">NA</Regarding_x0020_-_x0020_Emails_x0020_Only>
    <Email_x0020_From xmlns="7656d319-907f-47ec-b144-70fc71782c4c" xsi:nil="true"/>
    <lcf76f155ced4ddcb4097134ff3c332f xmlns="cb677b48-d8a6-4d8b-b59f-051249d4ddcc">
      <Terms xmlns="http://schemas.microsoft.com/office/infopath/2007/PartnerControls"/>
    </lcf76f155ced4ddcb4097134ff3c332f>
    <Application_x0020_ID xmlns="7656d319-907f-47ec-b144-70fc71782c4c">EPR_WE3610AB_A001</Application_x0020_ID>
    <_dlc_DocId xmlns="35bf17a1-0d45-4f70-90c6-9235b67b4d75">P2QJVXH7EW3H-1993001018-117552</_dlc_DocId>
    <_dlc_DocIdUrl xmlns="35bf17a1-0d45-4f70-90c6-9235b67b4d75">
      <Url>https://defra.sharepoint.com/sites/ea-lp-crm-prod/_layouts/15/DocIdRedir.aspx?ID=P2QJVXH7EW3H-1993001018-117552</Url>
      <Description>P2QJVXH7EW3H-1993001018-117552</Description>
    </_dlc_DocIdUrl>
  </documentManagement>
</p:properties>
</file>

<file path=customXml/itemProps1.xml><?xml version="1.0" encoding="utf-8"?>
<ds:datastoreItem xmlns:ds="http://schemas.openxmlformats.org/officeDocument/2006/customXml" ds:itemID="{D9167257-CC52-4412-AC50-34939CD7DD4A}">
  <ds:schemaRefs>
    <ds:schemaRef ds:uri="http://schemas.openxmlformats.org/officeDocument/2006/bibliography"/>
  </ds:schemaRefs>
</ds:datastoreItem>
</file>

<file path=customXml/itemProps2.xml><?xml version="1.0" encoding="utf-8"?>
<ds:datastoreItem xmlns:ds="http://schemas.openxmlformats.org/officeDocument/2006/customXml" ds:itemID="{DDE57057-D2BA-4EC2-9100-964BB55E00B9}"/>
</file>

<file path=customXml/itemProps3.xml><?xml version="1.0" encoding="utf-8"?>
<ds:datastoreItem xmlns:ds="http://schemas.openxmlformats.org/officeDocument/2006/customXml" ds:itemID="{12257E60-ED5E-4042-8EB5-6BA94550B7BD}"/>
</file>

<file path=customXml/itemProps4.xml><?xml version="1.0" encoding="utf-8"?>
<ds:datastoreItem xmlns:ds="http://schemas.openxmlformats.org/officeDocument/2006/customXml" ds:itemID="{F37D05DE-ED7F-4E5C-985C-A27EAFEB5DD2}"/>
</file>

<file path=customXml/itemProps5.xml><?xml version="1.0" encoding="utf-8"?>
<ds:datastoreItem xmlns:ds="http://schemas.openxmlformats.org/officeDocument/2006/customXml" ds:itemID="{5C83F5E6-25FD-4B92-B1F6-FC886E366967}"/>
</file>

<file path=docProps/app.xml><?xml version="1.0" encoding="utf-8"?>
<Properties xmlns="http://schemas.openxmlformats.org/officeDocument/2006/extended-properties" xmlns:vt="http://schemas.openxmlformats.org/officeDocument/2006/docPropsVTypes">
  <Template>Normal.dotm</Template>
  <TotalTime>97</TotalTime>
  <Pages>10</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cp:lastPrinted>2022-11-25T10:41:00Z</cp:lastPrinted>
  <dcterms:created xsi:type="dcterms:W3CDTF">2022-11-25T09:43:00Z</dcterms:created>
  <dcterms:modified xsi:type="dcterms:W3CDTF">2022-11-25T11:27:00Z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0x01010016744FEDCDBC7D4499776F859A8117A700963C92E479F9FA41A6ADB428CC1923C1</vt:lpwstr>
  </property>
  <property fmtid="{D5CDD505-2E9C-101B-9397-08002B2CF9AE}" pid="3" name="_dlc_DocIdItemGuid">
    <vt:lpwstr>a5612feb-34aa-43a2-a68a-cf368d4ff819</vt:lpwstr>
  </property>
</Properties>
</file>