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03BF8" w14:textId="77777777" w:rsidR="001B3A4E" w:rsidRPr="001B3A4E" w:rsidRDefault="001B3A4E" w:rsidP="001B3A4E">
      <w:pPr>
        <w:rPr>
          <w:b/>
          <w:bCs/>
          <w:sz w:val="28"/>
          <w:szCs w:val="28"/>
        </w:rPr>
      </w:pPr>
      <w:r w:rsidRPr="001B3A4E">
        <w:rPr>
          <w:b/>
          <w:bCs/>
          <w:sz w:val="28"/>
          <w:szCs w:val="28"/>
        </w:rPr>
        <w:t>Noise Management Plan</w:t>
      </w:r>
    </w:p>
    <w:p w14:paraId="3A796E37" w14:textId="7DC5D59C" w:rsidR="001B3A4E" w:rsidRPr="001B3A4E" w:rsidRDefault="001B3A4E" w:rsidP="001B3A4E">
      <w:r w:rsidRPr="001B3A4E">
        <w:rPr>
          <w:b/>
          <w:bCs/>
        </w:rPr>
        <w:t>G E Heard &amp; Sons Limited – Drum &amp; IBC Reconditioning Facility</w:t>
      </w:r>
      <w:r w:rsidRPr="001B3A4E">
        <w:br/>
      </w:r>
      <w:r w:rsidRPr="001B3A4E">
        <w:rPr>
          <w:b/>
          <w:bCs/>
        </w:rPr>
        <w:t>Location:</w:t>
      </w:r>
      <w:r w:rsidRPr="001B3A4E">
        <w:t xml:space="preserve"> Marshlands Road, Farlington, Portsmouth, Hampshire, PO6 1SS</w:t>
      </w:r>
      <w:r>
        <w:br/>
      </w:r>
      <w:r w:rsidRPr="001B3A4E">
        <w:rPr>
          <w:b/>
          <w:bCs/>
        </w:rPr>
        <w:t>Version</w:t>
      </w:r>
      <w:r>
        <w:t xml:space="preserve"> 1</w:t>
      </w:r>
      <w:r>
        <w:br/>
      </w:r>
      <w:r w:rsidRPr="001B3A4E">
        <w:rPr>
          <w:b/>
          <w:bCs/>
        </w:rPr>
        <w:t>Date</w:t>
      </w:r>
      <w:r>
        <w:rPr>
          <w:b/>
          <w:bCs/>
        </w:rPr>
        <w:t>: 28/03/25</w:t>
      </w:r>
    </w:p>
    <w:p w14:paraId="5F85F4A4" w14:textId="77777777" w:rsidR="001B3A4E" w:rsidRPr="001B3A4E" w:rsidRDefault="001B3A4E" w:rsidP="001B3A4E">
      <w:pPr>
        <w:rPr>
          <w:b/>
          <w:bCs/>
        </w:rPr>
      </w:pPr>
      <w:r w:rsidRPr="001B3A4E">
        <w:rPr>
          <w:b/>
          <w:bCs/>
        </w:rPr>
        <w:t>1. Introduction</w:t>
      </w:r>
    </w:p>
    <w:p w14:paraId="31072E6A" w14:textId="77777777" w:rsidR="001B3A4E" w:rsidRPr="001B3A4E" w:rsidRDefault="001B3A4E" w:rsidP="001B3A4E">
      <w:r w:rsidRPr="001B3A4E">
        <w:t>This Noise Management Plan (NMP) has been prepared to support ongoing compliance with environmental permitting regulations and to minimise the potential impact of noise emissions generated by site operations. G E Heard &amp; Sons operates a drum and IBC reconditioning facility in Farlington, Portsmouth. The site is situated within an established industrial estate and is surrounded by other commercial operations, including a neighbouring scrap yard and a main railway line. The nearest residential receptor is approximately 380 metres away, and the location is not within an Air Quality Management Area.</w:t>
      </w:r>
    </w:p>
    <w:p w14:paraId="7B8C757E" w14:textId="77777777" w:rsidR="001B3A4E" w:rsidRPr="001B3A4E" w:rsidRDefault="001B3A4E" w:rsidP="001B3A4E">
      <w:pPr>
        <w:rPr>
          <w:b/>
          <w:bCs/>
        </w:rPr>
      </w:pPr>
      <w:r w:rsidRPr="001B3A4E">
        <w:rPr>
          <w:b/>
          <w:bCs/>
        </w:rPr>
        <w:t>2. Site Operations and Noise Sources</w:t>
      </w:r>
    </w:p>
    <w:p w14:paraId="56844C92" w14:textId="77777777" w:rsidR="001B3A4E" w:rsidRPr="001B3A4E" w:rsidRDefault="001B3A4E" w:rsidP="001B3A4E">
      <w:r w:rsidRPr="001B3A4E">
        <w:t>Normal working hours at the site are 07:00 to 16:00, Monday to Friday, with no weekend or evening operations. The main noise-generating activities include:</w:t>
      </w:r>
    </w:p>
    <w:p w14:paraId="2C7A6929" w14:textId="77777777" w:rsidR="001B3A4E" w:rsidRPr="001B3A4E" w:rsidRDefault="001B3A4E" w:rsidP="001B3A4E">
      <w:pPr>
        <w:numPr>
          <w:ilvl w:val="0"/>
          <w:numId w:val="1"/>
        </w:numPr>
      </w:pPr>
      <w:r w:rsidRPr="001B3A4E">
        <w:t>Forklift movements for unloading and reloading drums (outdoor)</w:t>
      </w:r>
    </w:p>
    <w:p w14:paraId="6F2127DA" w14:textId="77777777" w:rsidR="001B3A4E" w:rsidRPr="001B3A4E" w:rsidRDefault="001B3A4E" w:rsidP="001B3A4E">
      <w:pPr>
        <w:numPr>
          <w:ilvl w:val="0"/>
          <w:numId w:val="1"/>
        </w:numPr>
      </w:pPr>
      <w:r w:rsidRPr="001B3A4E">
        <w:t>Vehicle movements (including HGVs)</w:t>
      </w:r>
    </w:p>
    <w:p w14:paraId="6602CDDB" w14:textId="77777777" w:rsidR="001B3A4E" w:rsidRPr="001B3A4E" w:rsidRDefault="001B3A4E" w:rsidP="001B3A4E">
      <w:pPr>
        <w:numPr>
          <w:ilvl w:val="0"/>
          <w:numId w:val="1"/>
        </w:numPr>
      </w:pPr>
      <w:r w:rsidRPr="001B3A4E">
        <w:t>Shot blasting (indoor)</w:t>
      </w:r>
    </w:p>
    <w:p w14:paraId="14A0278C" w14:textId="77777777" w:rsidR="001B3A4E" w:rsidRPr="001B3A4E" w:rsidRDefault="001B3A4E" w:rsidP="001B3A4E">
      <w:pPr>
        <w:numPr>
          <w:ilvl w:val="0"/>
          <w:numId w:val="1"/>
        </w:numPr>
      </w:pPr>
      <w:r w:rsidRPr="001B3A4E">
        <w:t>Drying equipment (indoor)</w:t>
      </w:r>
    </w:p>
    <w:p w14:paraId="5F19E94B" w14:textId="77777777" w:rsidR="001B3A4E" w:rsidRPr="001B3A4E" w:rsidRDefault="001B3A4E" w:rsidP="001B3A4E">
      <w:pPr>
        <w:numPr>
          <w:ilvl w:val="0"/>
          <w:numId w:val="1"/>
        </w:numPr>
      </w:pPr>
      <w:r w:rsidRPr="001B3A4E">
        <w:t>Compressor use (indoor)</w:t>
      </w:r>
    </w:p>
    <w:p w14:paraId="0017CE5F" w14:textId="77777777" w:rsidR="001B3A4E" w:rsidRPr="001B3A4E" w:rsidRDefault="001B3A4E" w:rsidP="001B3A4E">
      <w:r w:rsidRPr="001B3A4E">
        <w:t>All processing is carried out during operational hours, with no night-time activities taking place.</w:t>
      </w:r>
    </w:p>
    <w:p w14:paraId="2C54CA1C" w14:textId="77777777" w:rsidR="001B3A4E" w:rsidRPr="001B3A4E" w:rsidRDefault="001B3A4E" w:rsidP="001B3A4E">
      <w:pPr>
        <w:rPr>
          <w:b/>
          <w:bCs/>
        </w:rPr>
      </w:pPr>
      <w:r w:rsidRPr="001B3A4E">
        <w:rPr>
          <w:b/>
          <w:bCs/>
        </w:rPr>
        <w:t>3. Existing Control Measures</w:t>
      </w:r>
    </w:p>
    <w:p w14:paraId="4BDA6578" w14:textId="77777777" w:rsidR="001B3A4E" w:rsidRPr="001B3A4E" w:rsidRDefault="001B3A4E" w:rsidP="001B3A4E">
      <w:r w:rsidRPr="001B3A4E">
        <w:t>While no formal acoustic controls such as sound barriers or enclosures are currently in place, the site benefits from its industrial setting and distance from residential properties. The following measures help manage and reduce noise:</w:t>
      </w:r>
    </w:p>
    <w:p w14:paraId="14739725" w14:textId="77777777" w:rsidR="001B3A4E" w:rsidRPr="001B3A4E" w:rsidRDefault="001B3A4E" w:rsidP="001B3A4E">
      <w:pPr>
        <w:numPr>
          <w:ilvl w:val="0"/>
          <w:numId w:val="2"/>
        </w:numPr>
      </w:pPr>
      <w:r w:rsidRPr="001B3A4E">
        <w:t>Forklifts and compressors are inspected and maintained annually.</w:t>
      </w:r>
    </w:p>
    <w:p w14:paraId="317A2528" w14:textId="77777777" w:rsidR="001B3A4E" w:rsidRPr="001B3A4E" w:rsidRDefault="001B3A4E" w:rsidP="001B3A4E">
      <w:pPr>
        <w:numPr>
          <w:ilvl w:val="0"/>
          <w:numId w:val="2"/>
        </w:numPr>
      </w:pPr>
      <w:r w:rsidRPr="001B3A4E">
        <w:t>Vehicles are instructed to minimise idling and switch off engines when not in use.</w:t>
      </w:r>
    </w:p>
    <w:p w14:paraId="35F04AA5" w14:textId="77777777" w:rsidR="001B3A4E" w:rsidRPr="001B3A4E" w:rsidRDefault="001B3A4E" w:rsidP="001B3A4E">
      <w:pPr>
        <w:numPr>
          <w:ilvl w:val="0"/>
          <w:numId w:val="2"/>
        </w:numPr>
      </w:pPr>
      <w:r w:rsidRPr="001B3A4E">
        <w:t>A decibel monitoring device is installed in the drying room. While currently not routinely logged, it can be used to monitor noise levels if required.</w:t>
      </w:r>
    </w:p>
    <w:p w14:paraId="5E6C70FC" w14:textId="77777777" w:rsidR="001B3A4E" w:rsidRPr="001B3A4E" w:rsidRDefault="001B3A4E" w:rsidP="001B3A4E">
      <w:pPr>
        <w:rPr>
          <w:b/>
          <w:bCs/>
        </w:rPr>
      </w:pPr>
      <w:r w:rsidRPr="001B3A4E">
        <w:rPr>
          <w:b/>
          <w:bCs/>
        </w:rPr>
        <w:t>4. Neighbourhood Context and Risk Assessment</w:t>
      </w:r>
    </w:p>
    <w:p w14:paraId="0137539C" w14:textId="77777777" w:rsidR="001B3A4E" w:rsidRPr="001B3A4E" w:rsidRDefault="001B3A4E" w:rsidP="001B3A4E">
      <w:r w:rsidRPr="001B3A4E">
        <w:t xml:space="preserve">The site </w:t>
      </w:r>
      <w:proofErr w:type="gramStart"/>
      <w:r w:rsidRPr="001B3A4E">
        <w:t>is located in</w:t>
      </w:r>
      <w:proofErr w:type="gramEnd"/>
      <w:r w:rsidRPr="001B3A4E">
        <w:t xml:space="preserve"> an area with high ambient noise levels due to the surrounding industrial units and nearby railway line. Given the nature of neighbouring businesses, it is unlikely that noise from the site would be distinguishable or considered intrusive at the nearest residential receptor. No complaints regarding noise have ever been recorded.</w:t>
      </w:r>
    </w:p>
    <w:p w14:paraId="428F35E7" w14:textId="77777777" w:rsidR="001B3A4E" w:rsidRPr="001B3A4E" w:rsidRDefault="001B3A4E" w:rsidP="001B3A4E">
      <w:pPr>
        <w:rPr>
          <w:b/>
          <w:bCs/>
        </w:rPr>
      </w:pPr>
      <w:r w:rsidRPr="001B3A4E">
        <w:rPr>
          <w:b/>
          <w:bCs/>
        </w:rPr>
        <w:t>5. Monitoring and Complaint Management</w:t>
      </w:r>
    </w:p>
    <w:p w14:paraId="0B13BB89" w14:textId="77777777" w:rsidR="001B3A4E" w:rsidRPr="001B3A4E" w:rsidRDefault="001B3A4E" w:rsidP="001B3A4E">
      <w:r w:rsidRPr="001B3A4E">
        <w:lastRenderedPageBreak/>
        <w:t>Although no formal noise complaints have been received to date, G E Heard &amp; Sons is committed to monitoring site noise. In the event of a complaint, the following steps will be taken:</w:t>
      </w:r>
    </w:p>
    <w:p w14:paraId="0F0E22D5" w14:textId="77777777" w:rsidR="001B3A4E" w:rsidRPr="001B3A4E" w:rsidRDefault="001B3A4E" w:rsidP="001B3A4E">
      <w:pPr>
        <w:numPr>
          <w:ilvl w:val="0"/>
          <w:numId w:val="3"/>
        </w:numPr>
      </w:pPr>
      <w:r w:rsidRPr="001B3A4E">
        <w:t>Log the complaint with details of time, date, and source.</w:t>
      </w:r>
    </w:p>
    <w:p w14:paraId="2C5AF15D" w14:textId="77777777" w:rsidR="001B3A4E" w:rsidRPr="001B3A4E" w:rsidRDefault="001B3A4E" w:rsidP="001B3A4E">
      <w:pPr>
        <w:numPr>
          <w:ilvl w:val="0"/>
          <w:numId w:val="3"/>
        </w:numPr>
      </w:pPr>
      <w:r w:rsidRPr="001B3A4E">
        <w:t>Investigate the cause of the noise, including site activities at the time.</w:t>
      </w:r>
    </w:p>
    <w:p w14:paraId="37EA482A" w14:textId="77777777" w:rsidR="001B3A4E" w:rsidRPr="001B3A4E" w:rsidRDefault="001B3A4E" w:rsidP="001B3A4E">
      <w:pPr>
        <w:numPr>
          <w:ilvl w:val="0"/>
          <w:numId w:val="3"/>
        </w:numPr>
      </w:pPr>
      <w:r w:rsidRPr="001B3A4E">
        <w:t>Take corrective action if necessary.</w:t>
      </w:r>
    </w:p>
    <w:p w14:paraId="31DF42C2" w14:textId="77777777" w:rsidR="001B3A4E" w:rsidRPr="001B3A4E" w:rsidRDefault="001B3A4E" w:rsidP="001B3A4E">
      <w:pPr>
        <w:numPr>
          <w:ilvl w:val="0"/>
          <w:numId w:val="3"/>
        </w:numPr>
      </w:pPr>
      <w:r w:rsidRPr="001B3A4E">
        <w:t>Record the outcome and maintain documentation.</w:t>
      </w:r>
    </w:p>
    <w:p w14:paraId="5D10DB99" w14:textId="77777777" w:rsidR="001B3A4E" w:rsidRPr="001B3A4E" w:rsidRDefault="001B3A4E" w:rsidP="001B3A4E">
      <w:r w:rsidRPr="001B3A4E">
        <w:t>The site will periodically review the use of the existing decibel meter to determine whether regular logging is necessary based on any changes in operations or complaints.</w:t>
      </w:r>
    </w:p>
    <w:p w14:paraId="6AC57597" w14:textId="77777777" w:rsidR="001B3A4E" w:rsidRPr="001B3A4E" w:rsidRDefault="001B3A4E" w:rsidP="001B3A4E">
      <w:pPr>
        <w:rPr>
          <w:b/>
          <w:bCs/>
        </w:rPr>
      </w:pPr>
      <w:r w:rsidRPr="001B3A4E">
        <w:rPr>
          <w:b/>
          <w:bCs/>
        </w:rPr>
        <w:t>6. Training and Awareness</w:t>
      </w:r>
    </w:p>
    <w:p w14:paraId="343D091C" w14:textId="77777777" w:rsidR="001B3A4E" w:rsidRPr="001B3A4E" w:rsidRDefault="001B3A4E" w:rsidP="001B3A4E">
      <w:r w:rsidRPr="001B3A4E">
        <w:t>While there is no formal training program currently in place regarding noise minimisation, operational staff are expected to act responsibly and avoid unnecessary noise where possible. Management is reviewing options for integrating basic noise awareness into the existing training structure to reinforce good practices.</w:t>
      </w:r>
    </w:p>
    <w:p w14:paraId="24933657" w14:textId="77777777" w:rsidR="001B3A4E" w:rsidRPr="001B3A4E" w:rsidRDefault="001B3A4E" w:rsidP="001B3A4E">
      <w:pPr>
        <w:rPr>
          <w:b/>
          <w:bCs/>
        </w:rPr>
      </w:pPr>
      <w:r w:rsidRPr="001B3A4E">
        <w:rPr>
          <w:b/>
          <w:bCs/>
        </w:rPr>
        <w:t>7. Commitment to Continuous Improvement</w:t>
      </w:r>
    </w:p>
    <w:p w14:paraId="3E985FCD" w14:textId="77777777" w:rsidR="001B3A4E" w:rsidRPr="001B3A4E" w:rsidRDefault="001B3A4E" w:rsidP="001B3A4E">
      <w:r w:rsidRPr="001B3A4E">
        <w:t>G E Heard &amp; Sons is committed to continuous improvement and will review this Noise Management Plan periodically or in response to any complaints, site changes, or regulatory feedback.</w:t>
      </w:r>
    </w:p>
    <w:p w14:paraId="6E82E60E" w14:textId="77777777" w:rsidR="007D378F" w:rsidRDefault="007D378F"/>
    <w:sectPr w:rsidR="007D3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61CFB"/>
    <w:multiLevelType w:val="multilevel"/>
    <w:tmpl w:val="21FC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41C7B"/>
    <w:multiLevelType w:val="multilevel"/>
    <w:tmpl w:val="B10C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F4B34"/>
    <w:multiLevelType w:val="multilevel"/>
    <w:tmpl w:val="B31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377345">
    <w:abstractNumId w:val="0"/>
  </w:num>
  <w:num w:numId="2" w16cid:durableId="854925652">
    <w:abstractNumId w:val="1"/>
  </w:num>
  <w:num w:numId="3" w16cid:durableId="999389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4E"/>
    <w:rsid w:val="001B3A4E"/>
    <w:rsid w:val="00564095"/>
    <w:rsid w:val="007D3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4832"/>
  <w15:chartTrackingRefBased/>
  <w15:docId w15:val="{82E29410-21FF-4F11-B78A-6049CFD2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A4E"/>
    <w:rPr>
      <w:rFonts w:eastAsiaTheme="majorEastAsia" w:cstheme="majorBidi"/>
      <w:color w:val="272727" w:themeColor="text1" w:themeTint="D8"/>
    </w:rPr>
  </w:style>
  <w:style w:type="paragraph" w:styleId="Title">
    <w:name w:val="Title"/>
    <w:basedOn w:val="Normal"/>
    <w:next w:val="Normal"/>
    <w:link w:val="TitleChar"/>
    <w:uiPriority w:val="10"/>
    <w:qFormat/>
    <w:rsid w:val="001B3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A4E"/>
    <w:pPr>
      <w:spacing w:before="160"/>
      <w:jc w:val="center"/>
    </w:pPr>
    <w:rPr>
      <w:i/>
      <w:iCs/>
      <w:color w:val="404040" w:themeColor="text1" w:themeTint="BF"/>
    </w:rPr>
  </w:style>
  <w:style w:type="character" w:customStyle="1" w:styleId="QuoteChar">
    <w:name w:val="Quote Char"/>
    <w:basedOn w:val="DefaultParagraphFont"/>
    <w:link w:val="Quote"/>
    <w:uiPriority w:val="29"/>
    <w:rsid w:val="001B3A4E"/>
    <w:rPr>
      <w:i/>
      <w:iCs/>
      <w:color w:val="404040" w:themeColor="text1" w:themeTint="BF"/>
    </w:rPr>
  </w:style>
  <w:style w:type="paragraph" w:styleId="ListParagraph">
    <w:name w:val="List Paragraph"/>
    <w:basedOn w:val="Normal"/>
    <w:uiPriority w:val="34"/>
    <w:qFormat/>
    <w:rsid w:val="001B3A4E"/>
    <w:pPr>
      <w:ind w:left="720"/>
      <w:contextualSpacing/>
    </w:pPr>
  </w:style>
  <w:style w:type="character" w:styleId="IntenseEmphasis">
    <w:name w:val="Intense Emphasis"/>
    <w:basedOn w:val="DefaultParagraphFont"/>
    <w:uiPriority w:val="21"/>
    <w:qFormat/>
    <w:rsid w:val="001B3A4E"/>
    <w:rPr>
      <w:i/>
      <w:iCs/>
      <w:color w:val="0F4761" w:themeColor="accent1" w:themeShade="BF"/>
    </w:rPr>
  </w:style>
  <w:style w:type="paragraph" w:styleId="IntenseQuote">
    <w:name w:val="Intense Quote"/>
    <w:basedOn w:val="Normal"/>
    <w:next w:val="Normal"/>
    <w:link w:val="IntenseQuoteChar"/>
    <w:uiPriority w:val="30"/>
    <w:qFormat/>
    <w:rsid w:val="001B3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A4E"/>
    <w:rPr>
      <w:i/>
      <w:iCs/>
      <w:color w:val="0F4761" w:themeColor="accent1" w:themeShade="BF"/>
    </w:rPr>
  </w:style>
  <w:style w:type="character" w:styleId="IntenseReference">
    <w:name w:val="Intense Reference"/>
    <w:basedOn w:val="DefaultParagraphFont"/>
    <w:uiPriority w:val="32"/>
    <w:qFormat/>
    <w:rsid w:val="001B3A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132172">
      <w:bodyDiv w:val="1"/>
      <w:marLeft w:val="0"/>
      <w:marRight w:val="0"/>
      <w:marTop w:val="0"/>
      <w:marBottom w:val="0"/>
      <w:divBdr>
        <w:top w:val="none" w:sz="0" w:space="0" w:color="auto"/>
        <w:left w:val="none" w:sz="0" w:space="0" w:color="auto"/>
        <w:bottom w:val="none" w:sz="0" w:space="0" w:color="auto"/>
        <w:right w:val="none" w:sz="0" w:space="0" w:color="auto"/>
      </w:divBdr>
    </w:div>
    <w:div w:id="8221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
    <ga477587807b4e8dbd9d142e03c014fa xmlns="dbe221e7-66db-4bdb-a92c-aa517c005f15">
      <Terms xmlns="http://schemas.microsoft.com/office/infopath/2007/PartnerControls"/>
    </ga477587807b4e8dbd9d142e03c014fa>
    <PermitNumber xmlns="eebef177-55b5-4448-a5fb-28ea454417ee">EPR-UP3028LX</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G E Heard and Sons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
    <CurrentPermit xmlns="eebef177-55b5-4448-a5fb-28ea454417ee">N/A - Do not select for New Permits</CurrentPermit>
    <c52c737aaa794145b5e1ab0b33580095 xmlns="dbe221e7-66db-4bdb-a92c-aa517c005f15">
      <Terms xmlns="http://schemas.microsoft.com/office/infopath/2007/PartnerControl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EPR/UP3028LX</EPRNumber>
    <FacilityAddressPostcode xmlns="eebef177-55b5-4448-a5fb-28ea454417ee">PO6 1SS</FacilityAddressPostcode>
    <ed3cfd1978f244c4af5dc9d642a18018 xmlns="dbe221e7-66db-4bdb-a92c-aa517c005f15">
      <Terms xmlns="http://schemas.microsoft.com/office/infopath/2007/PartnerControls"/>
    </ed3cfd1978f244c4af5dc9d642a18018>
    <TaxCatchAll xmlns="662745e8-e224-48e8-a2e3-254862b8c2f5">
      <Value>40</Value>
      <Value>11</Value>
      <Value>32</Value>
      <Value>14</Value>
    </TaxCatchAll>
    <ExternalAuthor xmlns="eebef177-55b5-4448-a5fb-28ea454417ee"/>
    <SiteName xmlns="eebef177-55b5-4448-a5fb-28ea454417ee">G E Heard &amp; Sons Ltd</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_Flow_SignoffStatus xmlns="976e4c6b-9cbc-4c56-aa6a-7ddfa1f9bcfe" xsi:nil="true"/>
    <FacilityAddress xmlns="eebef177-55b5-4448-a5fb-28ea454417ee">Marshlands Road, Portsmouth, PO6 1SS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95F6B83-ED67-4892-94E1-260E4D0C5B48}"/>
</file>

<file path=customXml/itemProps2.xml><?xml version="1.0" encoding="utf-8"?>
<ds:datastoreItem xmlns:ds="http://schemas.openxmlformats.org/officeDocument/2006/customXml" ds:itemID="{4A8AAB00-CE18-4A8E-B9E6-F5ED498BACFA}"/>
</file>

<file path=customXml/itemProps3.xml><?xml version="1.0" encoding="utf-8"?>
<ds:datastoreItem xmlns:ds="http://schemas.openxmlformats.org/officeDocument/2006/customXml" ds:itemID="{B3A3B902-1463-47FA-AB63-6BFA5B0861F2}"/>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Heard</dc:creator>
  <cp:keywords/>
  <dc:description/>
  <cp:lastModifiedBy>Thomas Heard</cp:lastModifiedBy>
  <cp:revision>1</cp:revision>
  <dcterms:created xsi:type="dcterms:W3CDTF">2025-04-03T10:46:00Z</dcterms:created>
  <dcterms:modified xsi:type="dcterms:W3CDTF">2025-04-03T10:48:00Z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40;#Waste Operations|dc63c9b7-da6e-463c-b2cf-265b08d49156</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