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B25C1" w14:textId="467E5EF2" w:rsidR="00D5378F" w:rsidRDefault="00647EA0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Hameringham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Poultry Site</w:t>
      </w:r>
      <w:r w:rsidR="00A07B47">
        <w:rPr>
          <w:rFonts w:ascii="Arial" w:hAnsi="Arial" w:cs="Arial"/>
          <w:b/>
          <w:bCs/>
          <w:sz w:val="24"/>
          <w:szCs w:val="24"/>
        </w:rPr>
        <w:t xml:space="preserve"> Standby Generator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A07B47">
        <w:rPr>
          <w:rFonts w:ascii="Arial" w:hAnsi="Arial" w:cs="Arial"/>
          <w:b/>
          <w:bCs/>
          <w:sz w:val="24"/>
          <w:szCs w:val="24"/>
        </w:rPr>
        <w:t>.</w:t>
      </w:r>
    </w:p>
    <w:p w14:paraId="5043CA64" w14:textId="53B84BB9" w:rsidR="00A07B47" w:rsidRDefault="00A07B47">
      <w:pPr>
        <w:rPr>
          <w:rFonts w:ascii="Arial" w:hAnsi="Arial" w:cs="Arial"/>
          <w:b/>
          <w:bCs/>
          <w:sz w:val="24"/>
          <w:szCs w:val="24"/>
        </w:rPr>
      </w:pPr>
    </w:p>
    <w:p w14:paraId="603DD98A" w14:textId="18562C05" w:rsidR="00A07B47" w:rsidRDefault="00647EA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Hameringham</w:t>
      </w:r>
      <w:proofErr w:type="spellEnd"/>
      <w:r w:rsidR="00A07B47">
        <w:rPr>
          <w:rFonts w:ascii="Arial" w:hAnsi="Arial" w:cs="Arial"/>
          <w:sz w:val="24"/>
          <w:szCs w:val="24"/>
        </w:rPr>
        <w:t xml:space="preserve"> poultry operations has </w:t>
      </w:r>
      <w:r w:rsidR="00AA61DC">
        <w:rPr>
          <w:rFonts w:ascii="Arial" w:hAnsi="Arial" w:cs="Arial"/>
          <w:sz w:val="24"/>
          <w:szCs w:val="24"/>
        </w:rPr>
        <w:t>two</w:t>
      </w:r>
      <w:r w:rsidR="00A07B47">
        <w:rPr>
          <w:rFonts w:ascii="Arial" w:hAnsi="Arial" w:cs="Arial"/>
          <w:sz w:val="24"/>
          <w:szCs w:val="24"/>
        </w:rPr>
        <w:t xml:space="preserve"> standby generator</w:t>
      </w:r>
      <w:r w:rsidR="00AA61DC">
        <w:rPr>
          <w:rFonts w:ascii="Arial" w:hAnsi="Arial" w:cs="Arial"/>
          <w:sz w:val="24"/>
          <w:szCs w:val="24"/>
        </w:rPr>
        <w:t>s</w:t>
      </w:r>
      <w:r w:rsidR="00A07B47">
        <w:rPr>
          <w:rFonts w:ascii="Arial" w:hAnsi="Arial" w:cs="Arial"/>
          <w:sz w:val="24"/>
          <w:szCs w:val="24"/>
        </w:rPr>
        <w:t>.</w:t>
      </w:r>
    </w:p>
    <w:p w14:paraId="67A8DA63" w14:textId="1055E0E5" w:rsidR="00A07B47" w:rsidRDefault="007931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</w:t>
      </w:r>
      <w:r w:rsidR="00A07B47">
        <w:rPr>
          <w:rFonts w:ascii="Arial" w:hAnsi="Arial" w:cs="Arial"/>
          <w:sz w:val="24"/>
          <w:szCs w:val="24"/>
        </w:rPr>
        <w:t xml:space="preserve"> generator </w:t>
      </w:r>
      <w:r w:rsidR="00CA6C68">
        <w:rPr>
          <w:rFonts w:ascii="Arial" w:hAnsi="Arial" w:cs="Arial"/>
          <w:sz w:val="24"/>
          <w:szCs w:val="24"/>
        </w:rPr>
        <w:t>has</w:t>
      </w:r>
      <w:r w:rsidR="00A07B47">
        <w:rPr>
          <w:rFonts w:ascii="Arial" w:hAnsi="Arial" w:cs="Arial"/>
          <w:sz w:val="24"/>
          <w:szCs w:val="24"/>
        </w:rPr>
        <w:t xml:space="preserve"> a thermal input of </w:t>
      </w:r>
      <w:r w:rsidR="00B26AB5">
        <w:rPr>
          <w:rFonts w:ascii="Arial" w:hAnsi="Arial" w:cs="Arial"/>
          <w:sz w:val="24"/>
          <w:szCs w:val="24"/>
        </w:rPr>
        <w:t>330</w:t>
      </w:r>
      <w:r w:rsidR="00A07B47">
        <w:rPr>
          <w:rFonts w:ascii="Arial" w:hAnsi="Arial" w:cs="Arial"/>
          <w:sz w:val="24"/>
          <w:szCs w:val="24"/>
        </w:rPr>
        <w:t>kw.</w:t>
      </w:r>
    </w:p>
    <w:p w14:paraId="51A1DAEC" w14:textId="49A16C3C" w:rsidR="00A07B47" w:rsidRDefault="00A07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Generator</w:t>
      </w:r>
      <w:r w:rsidR="00B26AB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not be tested more than 50hrs per annum.</w:t>
      </w:r>
    </w:p>
    <w:p w14:paraId="28A03895" w14:textId="2A849E92" w:rsidR="00132010" w:rsidRPr="00A07B47" w:rsidRDefault="00132010" w:rsidP="00132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Generator</w:t>
      </w:r>
      <w:r w:rsidR="00B26AB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not be operated more than 500hrs per annum</w:t>
      </w:r>
      <w:r w:rsidR="00B06985">
        <w:rPr>
          <w:rFonts w:ascii="Arial" w:hAnsi="Arial" w:cs="Arial"/>
          <w:sz w:val="24"/>
          <w:szCs w:val="24"/>
        </w:rPr>
        <w:t xml:space="preserve">, including testing, </w:t>
      </w:r>
      <w:r>
        <w:rPr>
          <w:rFonts w:ascii="Arial" w:hAnsi="Arial" w:cs="Arial"/>
          <w:sz w:val="24"/>
          <w:szCs w:val="24"/>
        </w:rPr>
        <w:t xml:space="preserve"> averaged over 3 years, as backup for mains interruption.</w:t>
      </w:r>
    </w:p>
    <w:p w14:paraId="431C1D63" w14:textId="77777777" w:rsidR="00132010" w:rsidRPr="00A07B47" w:rsidRDefault="00132010">
      <w:pPr>
        <w:rPr>
          <w:rFonts w:ascii="Arial" w:hAnsi="Arial" w:cs="Arial"/>
          <w:sz w:val="24"/>
          <w:szCs w:val="24"/>
        </w:rPr>
      </w:pPr>
    </w:p>
    <w:sectPr w:rsidR="00132010" w:rsidRPr="00A07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47"/>
    <w:rsid w:val="00132010"/>
    <w:rsid w:val="00264A09"/>
    <w:rsid w:val="00647EA0"/>
    <w:rsid w:val="006A70ED"/>
    <w:rsid w:val="00793115"/>
    <w:rsid w:val="00A07B47"/>
    <w:rsid w:val="00A3282B"/>
    <w:rsid w:val="00AA61DC"/>
    <w:rsid w:val="00B06985"/>
    <w:rsid w:val="00B26AB5"/>
    <w:rsid w:val="00CA6C68"/>
    <w:rsid w:val="00CE5DB4"/>
    <w:rsid w:val="00D119D7"/>
    <w:rsid w:val="00D5378F"/>
    <w:rsid w:val="00E8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0EFC"/>
  <w15:chartTrackingRefBased/>
  <w15:docId w15:val="{F8BEAD96-212F-4D6D-9E9E-EBFAFC6C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4" ma:contentTypeDescription="Create a new document." ma:contentTypeScope="" ma:versionID="4eac5d31691fc48a340eec8b4c1fe3c3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277a7d39f86d4c8e4af715c42cb0e53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6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2024-05-01T23:00:00+00:00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EPR-XP3622SV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A R Craven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2024-05-01T23:00:00+00:00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/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EPR/XP3622SV/A001</EPRNumber>
    <FacilityAddressPostcode xmlns="eebef177-55b5-4448-a5fb-28ea454417ee">PE22 7NW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49</Value>
      <Value>11</Value>
      <Value>32</Value>
      <Value>14</Value>
    </TaxCatchAll>
    <ExternalAuthor xmlns="eebef177-55b5-4448-a5fb-28ea454417ee">Operator</ExternalAuthor>
    <SiteName xmlns="eebef177-55b5-4448-a5fb-28ea454417ee">Hameringham Poultry Site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Chapel Lane, Low Hameringham. Horncastle, Lincolnshire PE22 7NW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22E796-E0A3-44C8-92B0-D180272C118E}"/>
</file>

<file path=customXml/itemProps2.xml><?xml version="1.0" encoding="utf-8"?>
<ds:datastoreItem xmlns:ds="http://schemas.openxmlformats.org/officeDocument/2006/customXml" ds:itemID="{E97777CA-CD50-4F77-9979-B5F50379A2B3}"/>
</file>

<file path=customXml/itemProps3.xml><?xml version="1.0" encoding="utf-8"?>
<ds:datastoreItem xmlns:ds="http://schemas.openxmlformats.org/officeDocument/2006/customXml" ds:itemID="{C668FE69-FEB0-45C8-B4E6-17B4EF852A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4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Wigglesworth, Simon</cp:lastModifiedBy>
  <cp:revision>2</cp:revision>
  <dcterms:created xsi:type="dcterms:W3CDTF">2024-05-03T09:18:00Z</dcterms:created>
  <dcterms:modified xsi:type="dcterms:W3CDTF">2024-05-03T09:18:00Z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