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467E5EF2" w:rsidR="00D5378F" w:rsidRDefault="00647EA0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Hameringham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Poultry Site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A07B47">
        <w:rPr>
          <w:rFonts w:ascii="Arial" w:hAnsi="Arial" w:cs="Arial"/>
          <w:b/>
          <w:bCs/>
          <w:sz w:val="24"/>
          <w:szCs w:val="24"/>
        </w:rPr>
        <w:t>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18562C05" w:rsidR="00A07B47" w:rsidRDefault="00647E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Hameringham</w:t>
      </w:r>
      <w:proofErr w:type="spellEnd"/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AA61DC">
        <w:rPr>
          <w:rFonts w:ascii="Arial" w:hAnsi="Arial" w:cs="Arial"/>
          <w:sz w:val="24"/>
          <w:szCs w:val="24"/>
        </w:rPr>
        <w:t>two</w:t>
      </w:r>
      <w:r w:rsidR="00A07B47">
        <w:rPr>
          <w:rFonts w:ascii="Arial" w:hAnsi="Arial" w:cs="Arial"/>
          <w:sz w:val="24"/>
          <w:szCs w:val="24"/>
        </w:rPr>
        <w:t xml:space="preserve"> standby generator</w:t>
      </w:r>
      <w:r w:rsidR="00AA61DC">
        <w:rPr>
          <w:rFonts w:ascii="Arial" w:hAnsi="Arial" w:cs="Arial"/>
          <w:sz w:val="24"/>
          <w:szCs w:val="24"/>
        </w:rPr>
        <w:t>s</w:t>
      </w:r>
      <w:r w:rsidR="00A07B47">
        <w:rPr>
          <w:rFonts w:ascii="Arial" w:hAnsi="Arial" w:cs="Arial"/>
          <w:sz w:val="24"/>
          <w:szCs w:val="24"/>
        </w:rPr>
        <w:t>.</w:t>
      </w:r>
    </w:p>
    <w:p w14:paraId="67A8DA63" w14:textId="1055E0E5" w:rsidR="00A07B47" w:rsidRDefault="00793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 w:rsidR="00CA6C68"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B26AB5">
        <w:rPr>
          <w:rFonts w:ascii="Arial" w:hAnsi="Arial" w:cs="Arial"/>
          <w:sz w:val="24"/>
          <w:szCs w:val="24"/>
        </w:rPr>
        <w:t>330</w:t>
      </w:r>
      <w:r w:rsidR="00A07B47">
        <w:rPr>
          <w:rFonts w:ascii="Arial" w:hAnsi="Arial" w:cs="Arial"/>
          <w:sz w:val="24"/>
          <w:szCs w:val="24"/>
        </w:rPr>
        <w:t>kw.</w:t>
      </w:r>
    </w:p>
    <w:p w14:paraId="51A1DAEC" w14:textId="49A16C3C" w:rsid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</w:t>
      </w:r>
      <w:r w:rsidR="00B26A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be tested more than 50hrs per annum.</w:t>
      </w:r>
    </w:p>
    <w:p w14:paraId="28A03895" w14:textId="50C218BB" w:rsidR="00132010" w:rsidRPr="00A07B47" w:rsidRDefault="00132010" w:rsidP="0013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</w:t>
      </w:r>
      <w:r w:rsidR="00B26A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be operated more than 500hrs per annum averaged over 3 years, as backup for mains interruption.</w:t>
      </w:r>
    </w:p>
    <w:p w14:paraId="431C1D63" w14:textId="77777777" w:rsidR="00132010" w:rsidRPr="00A07B47" w:rsidRDefault="00132010">
      <w:pPr>
        <w:rPr>
          <w:rFonts w:ascii="Arial" w:hAnsi="Arial" w:cs="Arial"/>
          <w:sz w:val="24"/>
          <w:szCs w:val="24"/>
        </w:rPr>
      </w:pPr>
    </w:p>
    <w:sectPr w:rsidR="00132010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132010"/>
    <w:rsid w:val="00647EA0"/>
    <w:rsid w:val="006A70ED"/>
    <w:rsid w:val="00793115"/>
    <w:rsid w:val="00A07B47"/>
    <w:rsid w:val="00A3282B"/>
    <w:rsid w:val="00AA61DC"/>
    <w:rsid w:val="00B26AB5"/>
    <w:rsid w:val="00CA6C68"/>
    <w:rsid w:val="00CE5DB4"/>
    <w:rsid w:val="00D119D7"/>
    <w:rsid w:val="00D5378F"/>
    <w:rsid w:val="00E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R Craven Farms Limited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0159B0-E49C-4DE2-867D-82C2C32EF801}"/>
</file>

<file path=customXml/itemProps2.xml><?xml version="1.0" encoding="utf-8"?>
<ds:datastoreItem xmlns:ds="http://schemas.openxmlformats.org/officeDocument/2006/customXml" ds:itemID="{E9FE2919-3ED0-49A0-B6DA-CEC8A688C846}"/>
</file>

<file path=customXml/itemProps3.xml><?xml version="1.0" encoding="utf-8"?>
<ds:datastoreItem xmlns:ds="http://schemas.openxmlformats.org/officeDocument/2006/customXml" ds:itemID="{0FDAA945-356B-4225-B71E-B24AD3EF2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12</cp:revision>
  <dcterms:created xsi:type="dcterms:W3CDTF">2023-02-26T12:57:00Z</dcterms:created>
  <dcterms:modified xsi:type="dcterms:W3CDTF">2023-12-05T14:39:00Z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