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75"/>
        <w:tblW w:w="9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4"/>
        <w:gridCol w:w="4527"/>
      </w:tblGrid>
      <w:tr w:rsidR="00C604BB" w:rsidRPr="00C604BB" w14:paraId="765F8EB6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8EB3" w14:textId="01FF7A8F" w:rsidR="00C604BB" w:rsidRDefault="00CA563E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Energy usage at </w:t>
            </w:r>
            <w:r w:rsidR="006D57E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Edgcott</w:t>
            </w:r>
            <w:r w:rsidR="00A32874" w:rsidRPr="00A3287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Farm</w:t>
            </w:r>
          </w:p>
          <w:p w14:paraId="765F8EB4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Energy source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F8EB5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Use </w:t>
            </w:r>
          </w:p>
        </w:tc>
      </w:tr>
      <w:tr w:rsidR="00C604BB" w:rsidRPr="00C604BB" w14:paraId="765F8EB9" w14:textId="77777777" w:rsidTr="00CA563E">
        <w:trPr>
          <w:trHeight w:val="297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8EB7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Electricity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F8EB8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Lighting, ventilation, computer control systems, feed augers, water pumps </w:t>
            </w:r>
          </w:p>
        </w:tc>
      </w:tr>
      <w:tr w:rsidR="00C604BB" w:rsidRPr="00C604BB" w14:paraId="765F8EBC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8EBA" w14:textId="183BBED9" w:rsidR="00C604BB" w:rsidRPr="00C604BB" w:rsidRDefault="003175A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Litter Burner</w:t>
            </w:r>
            <w:r w:rsidR="00C604BB"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F8EBB" w14:textId="77777777" w:rsidR="00C604BB" w:rsidRPr="00C604BB" w:rsidRDefault="00181EFF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Heating shed</w:t>
            </w:r>
            <w:r w:rsidR="006D0708"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 w:rsidR="00C604BB"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6D0708" w:rsidRPr="00C604BB" w14:paraId="765F8EBF" w14:textId="77777777" w:rsidTr="00CA563E">
        <w:trPr>
          <w:trHeight w:val="297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8EBD" w14:textId="4253F261" w:rsidR="006D0708" w:rsidRPr="00C604BB" w:rsidRDefault="00F8512E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LPG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F8EBE" w14:textId="0746195F" w:rsidR="006D0708" w:rsidRDefault="00843BD0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Heating sheds</w:t>
            </w:r>
          </w:p>
        </w:tc>
      </w:tr>
      <w:tr w:rsidR="00C604BB" w:rsidRPr="00C604BB" w14:paraId="765F8EC2" w14:textId="77777777" w:rsidTr="00CA563E">
        <w:trPr>
          <w:trHeight w:val="297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8EC0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Diesel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F8EC1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tandby generator. </w:t>
            </w:r>
          </w:p>
        </w:tc>
      </w:tr>
    </w:tbl>
    <w:p w14:paraId="765F8EC3" w14:textId="77777777" w:rsidR="00A55842" w:rsidRPr="00CA563E" w:rsidRDefault="00CA56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Energy Efficiency</w:t>
      </w:r>
    </w:p>
    <w:p w14:paraId="765F8EC4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65F8EC5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65F8EC6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65F8EC7" w14:textId="0B385BEF" w:rsidR="006D0708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correct environment for the birds is maintained in the sheds through a combination of </w:t>
      </w:r>
      <w:r w:rsidR="00D84E08">
        <w:rPr>
          <w:rFonts w:ascii="Arial" w:hAnsi="Arial" w:cs="Arial"/>
          <w:color w:val="000000"/>
          <w:sz w:val="23"/>
          <w:szCs w:val="23"/>
        </w:rPr>
        <w:t>blown air</w:t>
      </w:r>
      <w:r w:rsidR="008F63E2">
        <w:rPr>
          <w:rFonts w:ascii="Arial" w:hAnsi="Arial" w:cs="Arial"/>
          <w:color w:val="000000"/>
          <w:sz w:val="23"/>
          <w:szCs w:val="23"/>
        </w:rPr>
        <w:t xml:space="preserve"> heaters</w:t>
      </w:r>
      <w:r w:rsidR="008F63E2" w:rsidRPr="00C604BB">
        <w:rPr>
          <w:rFonts w:ascii="Arial" w:hAnsi="Arial" w:cs="Arial"/>
          <w:color w:val="000000"/>
          <w:sz w:val="23"/>
          <w:szCs w:val="23"/>
        </w:rPr>
        <w:t xml:space="preserve"> 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located in the roof space and ventilation fans located in </w:t>
      </w:r>
      <w:r>
        <w:rPr>
          <w:rFonts w:ascii="Arial" w:hAnsi="Arial" w:cs="Arial"/>
          <w:color w:val="000000"/>
          <w:sz w:val="23"/>
          <w:szCs w:val="23"/>
        </w:rPr>
        <w:t>roofs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all poultry houses</w:t>
      </w:r>
      <w:r w:rsidRPr="00C604BB">
        <w:rPr>
          <w:rFonts w:ascii="Arial" w:hAnsi="Arial" w:cs="Arial"/>
          <w:color w:val="000000"/>
          <w:sz w:val="23"/>
          <w:szCs w:val="23"/>
        </w:rPr>
        <w:t>.</w:t>
      </w:r>
    </w:p>
    <w:p w14:paraId="765F8EC9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Each shed will be monitored by a computer system, which automatically controls and records the humidity and the temperature. </w:t>
      </w:r>
    </w:p>
    <w:p w14:paraId="765F8ECA" w14:textId="77777777" w:rsidR="00C604BB" w:rsidRPr="00C604BB" w:rsidRDefault="006D0708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Hot water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 heaters will be equally distributed though the housing to prevent cold spots and sensors triggering and activating the heaters unnecessarily. </w:t>
      </w:r>
    </w:p>
    <w:p w14:paraId="765F8ECB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Control sensors will be checked regularly and kept clean so they are able to detect the temperature at the stock level. </w:t>
      </w:r>
    </w:p>
    <w:p w14:paraId="765F8ECC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Ventilation rates will be computer controlled to minimise, as far as the indoor requirements allow heat losses from the sheds. </w:t>
      </w:r>
    </w:p>
    <w:p w14:paraId="765F8ECD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Fans will be fitted with back draft shutters to reduce heat loss. </w:t>
      </w:r>
    </w:p>
    <w:p w14:paraId="765F8ECE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sheds will be maintained in good condition, cracks and open seams will be repaired. </w:t>
      </w:r>
    </w:p>
    <w:p w14:paraId="765F8ECF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sheds will be fully insulated with a U-Value of approximately 0.4 W/m</w:t>
      </w:r>
      <w:r w:rsidRPr="00C604BB">
        <w:rPr>
          <w:rFonts w:ascii="Arial" w:hAnsi="Arial" w:cs="Arial"/>
          <w:color w:val="000000"/>
          <w:sz w:val="16"/>
          <w:szCs w:val="16"/>
        </w:rPr>
        <w:t>2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/°C to reduce condensation and heat lost. </w:t>
      </w:r>
    </w:p>
    <w:p w14:paraId="765F8ED0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sheds will be constructed to ensure litter is dry and friable, and reduce the need to heat the sheds to keep the litter dry. </w:t>
      </w:r>
    </w:p>
    <w:p w14:paraId="765F8ED1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concrete flooring will be maintained and cracks will be repaired. </w:t>
      </w:r>
    </w:p>
    <w:p w14:paraId="765F8ED2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Each shed will have a damp proof course. </w:t>
      </w:r>
    </w:p>
    <w:p w14:paraId="765F8ED3" w14:textId="77777777" w:rsid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Nipple drinking system reduces spillage of water. </w:t>
      </w:r>
    </w:p>
    <w:p w14:paraId="765F8ED4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65F8ED5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b/>
          <w:bCs/>
          <w:color w:val="000000"/>
          <w:sz w:val="23"/>
          <w:szCs w:val="23"/>
        </w:rPr>
        <w:t xml:space="preserve">Electricity </w:t>
      </w:r>
    </w:p>
    <w:p w14:paraId="765F8ED6" w14:textId="33B295C4" w:rsidR="00C604BB" w:rsidRP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ventilation fans in the </w:t>
      </w:r>
      <w:r w:rsidR="00D84E08">
        <w:rPr>
          <w:rFonts w:ascii="Arial" w:hAnsi="Arial" w:cs="Arial"/>
          <w:color w:val="000000"/>
          <w:sz w:val="23"/>
          <w:szCs w:val="23"/>
        </w:rPr>
        <w:t>refurbished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 sheds have bee</w:t>
      </w:r>
      <w:r>
        <w:rPr>
          <w:rFonts w:ascii="Arial" w:hAnsi="Arial" w:cs="Arial"/>
          <w:color w:val="000000"/>
          <w:sz w:val="23"/>
          <w:szCs w:val="23"/>
        </w:rPr>
        <w:t xml:space="preserve">n selected so 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that they are appropriate power and size for the sheds. </w:t>
      </w:r>
    </w:p>
    <w:p w14:paraId="765F8ED7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computer control systems control the ventilation for maximum efficiency i.e. one fan operating at full capacity rather than two operating at half their capacity. </w:t>
      </w:r>
    </w:p>
    <w:p w14:paraId="765F8ED8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fans are low energy per m</w:t>
      </w:r>
      <w:r w:rsidRPr="00C604BB">
        <w:rPr>
          <w:rFonts w:ascii="Arial" w:hAnsi="Arial" w:cs="Arial"/>
          <w:color w:val="000000"/>
          <w:sz w:val="16"/>
          <w:szCs w:val="16"/>
        </w:rPr>
        <w:t xml:space="preserve">3 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of air. </w:t>
      </w:r>
    </w:p>
    <w:p w14:paraId="765F8ED9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fans are regularly maintained, and cleared of debris. </w:t>
      </w:r>
    </w:p>
    <w:p w14:paraId="765F8EDA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Low energy light bulbs will be used in the control/vestibule areas, the office and stores. </w:t>
      </w:r>
    </w:p>
    <w:p w14:paraId="765F8EDB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Fluorescent lights will be used in the sheds. </w:t>
      </w:r>
    </w:p>
    <w:p w14:paraId="765F8EDC" w14:textId="77777777" w:rsid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We operate a variable lighting period during the crop cycle.</w:t>
      </w:r>
    </w:p>
    <w:p w14:paraId="765F8EDD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65F8EDE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b/>
          <w:bCs/>
          <w:color w:val="000000"/>
          <w:sz w:val="23"/>
          <w:szCs w:val="23"/>
        </w:rPr>
        <w:t xml:space="preserve">Fuel Oil </w:t>
      </w:r>
    </w:p>
    <w:p w14:paraId="765F8EDF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standby generator is regularly maintained in accordance with the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604BB">
        <w:rPr>
          <w:rFonts w:ascii="Arial" w:hAnsi="Arial" w:cs="Arial"/>
          <w:color w:val="000000"/>
          <w:sz w:val="23"/>
          <w:szCs w:val="23"/>
        </w:rPr>
        <w:t>manufacturers’ instructions to ensure it operates efficiently.</w:t>
      </w:r>
    </w:p>
    <w:p w14:paraId="765F8EE0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p w14:paraId="765F8EE1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lastRenderedPageBreak/>
        <w:t>A breakdown of delivered and primary energy consumption will be recorded and provided to the Environment Agency annually in the following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563E" w14:paraId="765F8EE5" w14:textId="77777777" w:rsidTr="00CA563E">
        <w:tc>
          <w:tcPr>
            <w:tcW w:w="3005" w:type="dxa"/>
          </w:tcPr>
          <w:p w14:paraId="765F8EE2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Energy Source Delivered</w:t>
            </w:r>
          </w:p>
        </w:tc>
        <w:tc>
          <w:tcPr>
            <w:tcW w:w="3005" w:type="dxa"/>
          </w:tcPr>
          <w:p w14:paraId="765F8EE3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Energy Consumption Units</w:t>
            </w:r>
          </w:p>
        </w:tc>
        <w:tc>
          <w:tcPr>
            <w:tcW w:w="3006" w:type="dxa"/>
          </w:tcPr>
          <w:p w14:paraId="765F8EE4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% of Total</w:t>
            </w:r>
          </w:p>
        </w:tc>
      </w:tr>
      <w:tr w:rsidR="00CA563E" w14:paraId="765F8EE9" w14:textId="77777777" w:rsidTr="00CA563E">
        <w:tc>
          <w:tcPr>
            <w:tcW w:w="3005" w:type="dxa"/>
          </w:tcPr>
          <w:p w14:paraId="765F8EE6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Electricity</w:t>
            </w:r>
          </w:p>
        </w:tc>
        <w:tc>
          <w:tcPr>
            <w:tcW w:w="3005" w:type="dxa"/>
          </w:tcPr>
          <w:p w14:paraId="765F8EE7" w14:textId="77777777" w:rsidR="00CA563E" w:rsidRDefault="00CA563E" w:rsidP="00CA563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Kwh</w:t>
            </w:r>
          </w:p>
        </w:tc>
        <w:tc>
          <w:tcPr>
            <w:tcW w:w="3006" w:type="dxa"/>
          </w:tcPr>
          <w:p w14:paraId="765F8EE8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765F8EED" w14:textId="77777777" w:rsidTr="00CA563E">
        <w:tc>
          <w:tcPr>
            <w:tcW w:w="3005" w:type="dxa"/>
          </w:tcPr>
          <w:p w14:paraId="765F8EEA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Gas Oil</w:t>
            </w:r>
          </w:p>
        </w:tc>
        <w:tc>
          <w:tcPr>
            <w:tcW w:w="3005" w:type="dxa"/>
          </w:tcPr>
          <w:p w14:paraId="765F8EEB" w14:textId="77777777" w:rsidR="00CA563E" w:rsidRDefault="00CA563E" w:rsidP="00CA563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Litres</w:t>
            </w:r>
          </w:p>
        </w:tc>
        <w:tc>
          <w:tcPr>
            <w:tcW w:w="3006" w:type="dxa"/>
          </w:tcPr>
          <w:p w14:paraId="765F8EEC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765F8EF1" w14:textId="77777777" w:rsidTr="00CA563E">
        <w:tc>
          <w:tcPr>
            <w:tcW w:w="3005" w:type="dxa"/>
          </w:tcPr>
          <w:p w14:paraId="765F8EEE" w14:textId="39B8A038" w:rsidR="00CA563E" w:rsidRDefault="00F8512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LPG</w:t>
            </w:r>
          </w:p>
        </w:tc>
        <w:tc>
          <w:tcPr>
            <w:tcW w:w="3005" w:type="dxa"/>
          </w:tcPr>
          <w:p w14:paraId="765F8EEF" w14:textId="77777777" w:rsidR="00CA563E" w:rsidRDefault="00AF3561" w:rsidP="00CA563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Litres</w:t>
            </w:r>
          </w:p>
        </w:tc>
        <w:tc>
          <w:tcPr>
            <w:tcW w:w="3006" w:type="dxa"/>
          </w:tcPr>
          <w:p w14:paraId="765F8EF0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765F8EF5" w14:textId="77777777" w:rsidTr="00CA563E">
        <w:tc>
          <w:tcPr>
            <w:tcW w:w="3005" w:type="dxa"/>
          </w:tcPr>
          <w:p w14:paraId="765F8EF2" w14:textId="5AFD2E01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5" w:type="dxa"/>
          </w:tcPr>
          <w:p w14:paraId="765F8EF3" w14:textId="75FF3766" w:rsidR="006D0708" w:rsidRDefault="006D0708" w:rsidP="006D0708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</w:tcPr>
          <w:p w14:paraId="765F8EF4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765F8EF9" w14:textId="77777777" w:rsidTr="00CA563E">
        <w:tc>
          <w:tcPr>
            <w:tcW w:w="3005" w:type="dxa"/>
          </w:tcPr>
          <w:p w14:paraId="765F8EF6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5" w:type="dxa"/>
          </w:tcPr>
          <w:p w14:paraId="765F8EF7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</w:tcPr>
          <w:p w14:paraId="765F8EF8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765F8EFA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p w14:paraId="765F8EFB" w14:textId="77777777" w:rsidR="00C604BB" w:rsidRP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sectPr w:rsidR="00C604BB" w:rsidRPr="00C60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BB"/>
    <w:rsid w:val="0017153B"/>
    <w:rsid w:val="00174E7D"/>
    <w:rsid w:val="00181EFF"/>
    <w:rsid w:val="0021524C"/>
    <w:rsid w:val="003175AB"/>
    <w:rsid w:val="004723B4"/>
    <w:rsid w:val="006D0708"/>
    <w:rsid w:val="006D57E2"/>
    <w:rsid w:val="00843BD0"/>
    <w:rsid w:val="00875D7B"/>
    <w:rsid w:val="008F63E2"/>
    <w:rsid w:val="00A11331"/>
    <w:rsid w:val="00A32874"/>
    <w:rsid w:val="00A55842"/>
    <w:rsid w:val="00A6383A"/>
    <w:rsid w:val="00A87BFB"/>
    <w:rsid w:val="00AF3561"/>
    <w:rsid w:val="00B10936"/>
    <w:rsid w:val="00C604BB"/>
    <w:rsid w:val="00CA563E"/>
    <w:rsid w:val="00D84E08"/>
    <w:rsid w:val="00E94119"/>
    <w:rsid w:val="00EC6FF7"/>
    <w:rsid w:val="00F8512E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8EB3"/>
  <w15:docId w15:val="{7A82679A-834B-426D-B857-CE156D22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13926598770DBF4CB72C093FA4E928F5" ma:contentTypeVersion="46" ma:contentTypeDescription="Create a new document." ma:contentTypeScope="" ma:versionID="c5517707e1388547994227d57a4e1f47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dbd757b6-d68b-4ba4-8951-7f47b71651d2" targetNamespace="http://schemas.microsoft.com/office/2006/metadata/properties" ma:root="true" ma:fieldsID="369fdad00466df6b0f12376e875e921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dbd757b6-d68b-4ba4-8951-7f47b71651d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32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30a0cef-31bd-4a60-b0e5-fc8f8b8fd792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0a0cef-31bd-4a60-b0e5-fc8f8b8fd792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External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757b6-d68b-4ba4-8951-7f47b716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2022-04-26T23:00:00+00:00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EPR-WP3807SL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lcf76f155ced4ddcb4097134ff3c332f xmlns="dbd757b6-d68b-4ba4-8951-7f47b71651d2">
      <Terms xmlns="http://schemas.microsoft.com/office/infopath/2007/PartnerControls"/>
    </lcf76f155ced4ddcb4097134ff3c332f>
    <Customer_x002f_OperatorName xmlns="eebef177-55b5-4448-a5fb-28ea454417ee">Brackley Farms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2022-04-26T23:00:00+00:00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EPR/WP3807SL/T001</EPRNumber>
    <FacilityAddressPostcode xmlns="eebef177-55b5-4448-a5fb-28ea454417ee">OX25 4AJ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12</Value>
      <Value>480</Value>
      <Value>10</Value>
      <Value>9</Value>
      <Value>22</Value>
    </TaxCatchAll>
    <ExternalAuthor xmlns="eebef177-55b5-4448-a5fb-28ea454417ee">Steve Raasch</ExternalAuthor>
    <SiteName xmlns="eebef177-55b5-4448-a5fb-28ea454417ee">Middleton Stoney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1 Forest Lodge Farm Middleton Park Middleton Stoney Oxfordshire OX25 4AJ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_Flow_SignoffStatus xmlns="dbd757b6-d68b-4ba4-8951-7f47b71651d2" xsi:nil="true"/>
  </documentManagement>
</p:properties>
</file>

<file path=customXml/itemProps1.xml><?xml version="1.0" encoding="utf-8"?>
<ds:datastoreItem xmlns:ds="http://schemas.openxmlformats.org/officeDocument/2006/customXml" ds:itemID="{AA2AB10A-DCC7-4885-BF26-F14C07B6633A}"/>
</file>

<file path=customXml/itemProps2.xml><?xml version="1.0" encoding="utf-8"?>
<ds:datastoreItem xmlns:ds="http://schemas.openxmlformats.org/officeDocument/2006/customXml" ds:itemID="{1833CF89-C14E-4A1C-A68E-E24EDDD706F2}"/>
</file>

<file path=customXml/itemProps3.xml><?xml version="1.0" encoding="utf-8"?>
<ds:datastoreItem xmlns:ds="http://schemas.openxmlformats.org/officeDocument/2006/customXml" ds:itemID="{9E1907C3-DEAB-4E04-803D-350659E1D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22</cp:revision>
  <dcterms:created xsi:type="dcterms:W3CDTF">2016-03-02T19:24:00Z</dcterms:created>
  <dcterms:modified xsi:type="dcterms:W3CDTF">2022-04-26T20:01:00Z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0x0101000E9AD557692E154F9D2697C8C6432F760013926598770DBF4CB72C093FA4E928F5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480;#Public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12;#Application ＆ Associated Docs|5eadfd3c-6deb-44e1-b7e1-16accd427bec</vt:lpwstr>
  </property>
  <property fmtid="{D5CDD505-2E9C-101B-9397-08002B2CF9AE}" pid="10" name="RegulatedActivityClass">
    <vt:lpwstr>22;#Installations|645f1c9c-65df-490a-9ce3-4a2aa7c5ff7f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10;#EPR|0e5af97d-1a8c-4d8f-a20b-528a11cab1f6</vt:lpwstr>
  </property>
</Properties>
</file>