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1983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094B815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93C04FF" w14:textId="77777777" w:rsidTr="00B3157B">
        <w:tc>
          <w:tcPr>
            <w:tcW w:w="4788" w:type="dxa"/>
          </w:tcPr>
          <w:p w14:paraId="30AED7A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3E930538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0768A405" w14:textId="77777777" w:rsidTr="00B3157B">
        <w:tc>
          <w:tcPr>
            <w:tcW w:w="4788" w:type="dxa"/>
          </w:tcPr>
          <w:p w14:paraId="7E986155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36DAEAA6" w14:textId="52036A7F" w:rsidR="0089223A" w:rsidRDefault="00D95A80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ECD</w:t>
            </w:r>
            <w:r w:rsidR="006701A6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</w:t>
            </w:r>
            <w:r w:rsidR="00242B3D">
              <w:rPr>
                <w:rFonts w:ascii="Arial" w:hAnsi="Arial" w:cs="Arial"/>
                <w:sz w:val="24"/>
                <w:szCs w:val="24"/>
                <w:lang w:val="en-GB"/>
              </w:rPr>
              <w:t xml:space="preserve"> Ltd</w:t>
            </w:r>
          </w:p>
        </w:tc>
      </w:tr>
      <w:tr w:rsidR="0089223A" w14:paraId="76B7EF07" w14:textId="77777777" w:rsidTr="00B3157B">
        <w:tc>
          <w:tcPr>
            <w:tcW w:w="4788" w:type="dxa"/>
          </w:tcPr>
          <w:p w14:paraId="546912C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1B4278AD" w14:textId="77777777" w:rsidR="00CC5240" w:rsidRDefault="00CC5240" w:rsidP="00CC5240">
            <w:pPr>
              <w:pStyle w:val="Default"/>
            </w:pPr>
          </w:p>
          <w:p w14:paraId="359E1A58" w14:textId="25CA2776" w:rsidR="00CC5240" w:rsidRDefault="00085E46" w:rsidP="00CC5240">
            <w:pPr>
              <w:pStyle w:val="Default"/>
              <w:rPr>
                <w:sz w:val="23"/>
                <w:szCs w:val="23"/>
              </w:rPr>
            </w:pPr>
            <w:r>
              <w:t>Hungry Hill</w:t>
            </w:r>
            <w:r w:rsidR="006701A6">
              <w:t xml:space="preserve"> Poultry Farm </w:t>
            </w:r>
          </w:p>
          <w:p w14:paraId="6A5CA77B" w14:textId="77777777" w:rsidR="00D95A80" w:rsidRDefault="00D95A80" w:rsidP="00D95A80">
            <w:pPr>
              <w:pStyle w:val="Default"/>
            </w:pPr>
          </w:p>
          <w:p w14:paraId="7F921B4E" w14:textId="4D2486EE" w:rsidR="00D95A80" w:rsidRDefault="00085E46" w:rsidP="00D95A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Hungry Hill</w:t>
            </w:r>
          </w:p>
          <w:p w14:paraId="232E88AE" w14:textId="4B2D3B02" w:rsidR="00D95A80" w:rsidRDefault="00085E46" w:rsidP="00D95A8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Northrepps</w:t>
            </w:r>
            <w:proofErr w:type="spellEnd"/>
          </w:p>
          <w:p w14:paraId="3106E8C2" w14:textId="77777777" w:rsidR="00D95A80" w:rsidRDefault="00D95A80" w:rsidP="00D95A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Norfolk </w:t>
            </w:r>
          </w:p>
          <w:p w14:paraId="5E016621" w14:textId="261FE9BB" w:rsidR="0089223A" w:rsidRPr="00685E14" w:rsidRDefault="00085E46" w:rsidP="00D95A8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sz w:val="23"/>
                <w:szCs w:val="23"/>
              </w:rPr>
              <w:t>NR27 0LN</w:t>
            </w:r>
          </w:p>
        </w:tc>
      </w:tr>
      <w:tr w:rsidR="0089223A" w14:paraId="690DA5FE" w14:textId="77777777" w:rsidTr="00B3157B">
        <w:tc>
          <w:tcPr>
            <w:tcW w:w="4788" w:type="dxa"/>
          </w:tcPr>
          <w:p w14:paraId="0959E718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59032775" w14:textId="5E76B5B6" w:rsidR="0089223A" w:rsidRDefault="00085E46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sz w:val="23"/>
                <w:szCs w:val="23"/>
              </w:rPr>
              <w:t>625104,339583</w:t>
            </w:r>
          </w:p>
        </w:tc>
      </w:tr>
      <w:tr w:rsidR="0089223A" w14:paraId="5678D107" w14:textId="77777777" w:rsidTr="00B3157B">
        <w:tc>
          <w:tcPr>
            <w:tcW w:w="4788" w:type="dxa"/>
          </w:tcPr>
          <w:p w14:paraId="4BA5F018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37F894FF" w14:textId="464AC02D" w:rsidR="0089223A" w:rsidRDefault="00085E46" w:rsidP="003D2C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  <w:r w:rsidR="00D95A80">
              <w:rPr>
                <w:rFonts w:ascii="Arial" w:hAnsi="Arial" w:cs="Arial"/>
                <w:sz w:val="24"/>
                <w:szCs w:val="24"/>
                <w:lang w:val="en-GB"/>
              </w:rPr>
              <w:t xml:space="preserve">th 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March 2025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B3157B" w14:paraId="2D6048BB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73F7E3F0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07F06BB2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4B36B142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1D30932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814A624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0C3B0653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E4D5B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2ACFC030" w14:textId="77777777" w:rsidTr="00B163F1">
        <w:tc>
          <w:tcPr>
            <w:tcW w:w="4677" w:type="dxa"/>
          </w:tcPr>
          <w:p w14:paraId="559A8688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2427ED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BCDFCB1" w14:textId="77777777" w:rsidTr="00B163F1">
        <w:tc>
          <w:tcPr>
            <w:tcW w:w="4677" w:type="dxa"/>
          </w:tcPr>
          <w:p w14:paraId="7F0CC61A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2818DD6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F2083D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4C32EDDE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58DC3217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27A9166" w14:textId="4B7CCE97" w:rsidR="0055157C" w:rsidRPr="0055157C" w:rsidRDefault="00FD1784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unit lies on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ground to the 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east</w:t>
            </w:r>
            <w:r w:rsidR="00417C56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="00085E46">
              <w:rPr>
                <w:rFonts w:ascii="Arial" w:hAnsi="Arial" w:cs="Arial"/>
                <w:sz w:val="24"/>
                <w:szCs w:val="24"/>
                <w:lang w:val="en-GB"/>
              </w:rPr>
              <w:t>Northrepps</w:t>
            </w:r>
            <w:proofErr w:type="spellEnd"/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. Predominant land use is arable farming. Field pattern is semi large scale with a strong pattern of field boundaries. </w:t>
            </w:r>
            <w:r w:rsidR="00CF4E28">
              <w:rPr>
                <w:rFonts w:ascii="Arial" w:hAnsi="Arial" w:cs="Arial"/>
                <w:sz w:val="24"/>
                <w:szCs w:val="24"/>
                <w:lang w:val="en-GB"/>
              </w:rPr>
              <w:t>There are</w:t>
            </w:r>
            <w:r w:rsidR="00A6595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02EF6">
              <w:rPr>
                <w:rFonts w:ascii="Arial" w:hAnsi="Arial" w:cs="Arial"/>
                <w:sz w:val="24"/>
                <w:szCs w:val="24"/>
                <w:lang w:val="en-GB"/>
              </w:rPr>
              <w:t>sensitive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 xml:space="preserve"> receptors within 400m of site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970A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3289EE5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646A71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54542F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712E6577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F770A2" w14:textId="54E79E82" w:rsidR="0055157C" w:rsidRPr="0055157C" w:rsidRDefault="0055157C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houses are </w:t>
            </w:r>
            <w:r w:rsidR="00594458">
              <w:rPr>
                <w:rFonts w:ascii="Arial" w:hAnsi="Arial" w:cs="Arial"/>
                <w:sz w:val="24"/>
                <w:szCs w:val="24"/>
                <w:lang w:val="en-GB"/>
              </w:rPr>
              <w:t>around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85E46">
              <w:rPr>
                <w:rFonts w:ascii="Arial" w:hAnsi="Arial" w:cs="Arial"/>
                <w:sz w:val="24"/>
                <w:szCs w:val="24"/>
                <w:lang w:val="en-GB"/>
              </w:rPr>
              <w:t>60 - 65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594458">
              <w:rPr>
                <w:rFonts w:ascii="Arial" w:hAnsi="Arial" w:cs="Arial"/>
                <w:sz w:val="24"/>
                <w:szCs w:val="24"/>
                <w:lang w:val="en-GB"/>
              </w:rPr>
              <w:t>Hedges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 xml:space="preserve"> and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tree planting will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help to minimise the visual intrusion normally associated with poultry units. Site clean water drainage </w:t>
            </w:r>
            <w:r w:rsidR="003D2CE0">
              <w:rPr>
                <w:rFonts w:ascii="Arial" w:hAnsi="Arial" w:cs="Arial"/>
                <w:sz w:val="24"/>
                <w:szCs w:val="24"/>
                <w:lang w:val="en-GB"/>
              </w:rPr>
              <w:t>all goes to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>on-site</w:t>
            </w:r>
            <w:r w:rsidR="00085E46">
              <w:rPr>
                <w:rFonts w:ascii="Arial" w:hAnsi="Arial" w:cs="Arial"/>
                <w:sz w:val="24"/>
                <w:szCs w:val="24"/>
                <w:lang w:val="en-GB"/>
              </w:rPr>
              <w:t xml:space="preserve"> soakaway</w:t>
            </w:r>
            <w:r w:rsidR="00884756">
              <w:rPr>
                <w:rFonts w:ascii="Arial" w:hAnsi="Arial" w:cs="Arial"/>
                <w:sz w:val="24"/>
                <w:szCs w:val="24"/>
                <w:lang w:val="en-GB"/>
              </w:rPr>
              <w:t xml:space="preserve"> and French drains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EA8A7A0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33AED8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04C768E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10A7A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B6F6CB" w14:textId="1945C1BE" w:rsidR="00120751" w:rsidRPr="009B793D" w:rsidRDefault="00120751" w:rsidP="00B561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According 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BGS Extract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Geological Survey map shows that the 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Bedrock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geology comprises </w:t>
            </w:r>
            <w:r w:rsidR="00085E46">
              <w:rPr>
                <w:rFonts w:ascii="Arial" w:hAnsi="Arial" w:cs="Arial"/>
                <w:sz w:val="24"/>
                <w:szCs w:val="24"/>
                <w:lang w:val="en-GB"/>
              </w:rPr>
              <w:t xml:space="preserve">Wroxham </w:t>
            </w:r>
            <w:r w:rsidR="00085E46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Crag </w:t>
            </w:r>
            <w:r w:rsidR="00B561EB">
              <w:rPr>
                <w:rFonts w:ascii="Arial" w:hAnsi="Arial" w:cs="Arial"/>
                <w:sz w:val="24"/>
                <w:szCs w:val="24"/>
                <w:lang w:val="en-GB"/>
              </w:rPr>
              <w:t>formation</w:t>
            </w:r>
            <w:r w:rsidR="00B054FA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>Sand and Gravel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, of the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>Quaternary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 period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DE68C9E" w14:textId="2402EEC7" w:rsidR="001F5FB8" w:rsidRDefault="00004CC6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BF1F1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underlain with a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 xml:space="preserve">Principal 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>Bedrock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Aquifer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 xml:space="preserve"> Superficial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drift aquifer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 xml:space="preserve"> – Secondary A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0AD737F" w14:textId="1306771E" w:rsidR="00004CC6" w:rsidRPr="00342D2A" w:rsidRDefault="005E21CC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Groundwater Vulnerability Zone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27294">
              <w:rPr>
                <w:rFonts w:ascii="Arial" w:hAnsi="Arial" w:cs="Arial"/>
                <w:sz w:val="24"/>
                <w:szCs w:val="24"/>
                <w:lang w:val="en-GB"/>
              </w:rPr>
              <w:t>–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="00B27294">
              <w:rPr>
                <w:rFonts w:ascii="Arial" w:hAnsi="Arial" w:cs="Arial"/>
                <w:sz w:val="24"/>
                <w:szCs w:val="24"/>
                <w:lang w:val="en-GB"/>
              </w:rPr>
              <w:t>edium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>/High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34B0C4" w14:textId="1CD50E3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within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Nitrate Vulnerable Zone.</w:t>
            </w:r>
          </w:p>
          <w:p w14:paraId="556E430B" w14:textId="59F203B8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 a Groundwater/Source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water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protection zone</w:t>
            </w:r>
            <w:r w:rsidR="00A93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20ECFCC" w14:textId="63C4C6BB" w:rsidR="00677C40" w:rsidRPr="00677C40" w:rsidRDefault="004D3A2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B457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drinking water 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>protection/</w:t>
            </w:r>
            <w:r w:rsidR="00411DAD">
              <w:rPr>
                <w:rFonts w:ascii="Arial" w:hAnsi="Arial" w:cs="Arial"/>
                <w:sz w:val="24"/>
                <w:szCs w:val="24"/>
                <w:lang w:val="en-GB"/>
              </w:rPr>
              <w:t>safeguard zone</w:t>
            </w:r>
          </w:p>
          <w:p w14:paraId="0D466D9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E6572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B41B6" w14:textId="10A604B6" w:rsidR="00677C40" w:rsidRPr="00677C40" w:rsidRDefault="00F07DB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104D502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216C8B2A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239123" w14:textId="2D56C6F6" w:rsidR="00677C40" w:rsidRPr="009B05DE" w:rsidRDefault="008D1049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General drainage is in </w:t>
            </w:r>
            <w:r w:rsidR="007A433E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>south westerly</w:t>
            </w:r>
            <w:r w:rsidR="00D569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>direction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Average rainfall for this area is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mm.</w:t>
            </w:r>
            <w:r w:rsidR="00677C40">
              <w:rPr>
                <w:lang w:val="en-GB"/>
              </w:rPr>
              <w:t xml:space="preserve"> </w:t>
            </w:r>
          </w:p>
          <w:p w14:paraId="5B83E579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6E07332A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2B4CA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1E7DD5" w14:textId="77777777" w:rsidR="00485981" w:rsidRDefault="00485981" w:rsidP="004B57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77BC327" w14:textId="77777777" w:rsidTr="00B163F1">
        <w:tc>
          <w:tcPr>
            <w:tcW w:w="4677" w:type="dxa"/>
          </w:tcPr>
          <w:p w14:paraId="1863E181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4ACEC51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CCCA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5DF47B8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331DD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4F0CA55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0959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85DA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5EDE8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8B1C8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5FD3730A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F11F5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4C759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damage to pollution prevention measures</w:t>
            </w:r>
          </w:p>
        </w:tc>
        <w:tc>
          <w:tcPr>
            <w:tcW w:w="4671" w:type="dxa"/>
          </w:tcPr>
          <w:p w14:paraId="2E472C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83B2E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73E1F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26AFF56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6741BF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520C7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69B5D18D" w14:textId="75702CA4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Previous use prior to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  <w:r w:rsidR="00D32BAD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>Turkey production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F350CA0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24060" w14:textId="77777777" w:rsidR="005E21CC" w:rsidRDefault="005E21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AFB9D" w14:textId="77777777" w:rsidR="001F5C87" w:rsidRDefault="001F5C87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30E69A" w14:textId="72E005CA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4D0B93C3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30766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3A5F9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1594D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1E8D93A6" w14:textId="77777777" w:rsidTr="00B163F1">
        <w:tc>
          <w:tcPr>
            <w:tcW w:w="4677" w:type="dxa"/>
          </w:tcPr>
          <w:p w14:paraId="51FA8363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128F4D1A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05DDB917" w14:textId="77777777" w:rsidTr="00B163F1">
        <w:tc>
          <w:tcPr>
            <w:tcW w:w="4677" w:type="dxa"/>
          </w:tcPr>
          <w:p w14:paraId="3865F96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41EE105D" w14:textId="147847FB" w:rsidR="00337531" w:rsidRDefault="003B05FE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Eight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house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for Broiler chicken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This will give a total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214</w:t>
            </w:r>
            <w:r w:rsidR="00E82439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8D1049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places.</w:t>
            </w:r>
            <w:r w:rsidR="007D3F8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Heating will be provided by LPG heaters</w:t>
            </w:r>
            <w:r w:rsidR="0060188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The working area where vehicles operate is laid to concrete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B1EDEA8" w14:textId="02D3E863" w:rsidR="00B3157B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 is delivered in covered lorries and stored on site in vermin proof steel galvanised bins. </w:t>
            </w:r>
          </w:p>
          <w:p w14:paraId="2A50A9E0" w14:textId="743141E4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Immediately following depopulation, litter is removed off site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BE539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C1B30">
              <w:rPr>
                <w:rFonts w:ascii="Arial" w:hAnsi="Arial" w:cs="Arial"/>
                <w:sz w:val="24"/>
                <w:szCs w:val="24"/>
                <w:lang w:val="en-GB"/>
              </w:rPr>
              <w:t>sold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391BDDB" w14:textId="49425AE0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nderground storage tank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>ha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ve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been installed to catch all wash waters.</w:t>
            </w:r>
          </w:p>
          <w:p w14:paraId="392D5F57" w14:textId="1686C082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sealed containers awaiting </w:t>
            </w:r>
            <w:r w:rsidR="00657B49">
              <w:rPr>
                <w:rFonts w:ascii="Arial" w:hAnsi="Arial" w:cs="Arial"/>
                <w:sz w:val="24"/>
                <w:szCs w:val="24"/>
                <w:lang w:val="en-GB"/>
              </w:rPr>
              <w:t>collection</w:t>
            </w:r>
            <w:r w:rsidR="00357C0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CAF4BEC" w14:textId="12AC7E51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Diesel fuel storage is in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bunded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integral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 xml:space="preserve"> tan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CC09AD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 standby generator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C0062DF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10CFFAA" w14:textId="77777777" w:rsidTr="00B163F1">
        <w:tc>
          <w:tcPr>
            <w:tcW w:w="4677" w:type="dxa"/>
          </w:tcPr>
          <w:p w14:paraId="2612640D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Non permitted activities undertaken</w:t>
            </w:r>
          </w:p>
        </w:tc>
        <w:tc>
          <w:tcPr>
            <w:tcW w:w="4671" w:type="dxa"/>
          </w:tcPr>
          <w:p w14:paraId="2A94FF2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3B81716C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5AB8F2B3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0443A3F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31F69DB0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5D0C4A0B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D867F07" w14:textId="77777777" w:rsidTr="00B163F1">
        <w:tc>
          <w:tcPr>
            <w:tcW w:w="4677" w:type="dxa"/>
          </w:tcPr>
          <w:p w14:paraId="6FE9058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59856527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7B49E678" w14:textId="77777777" w:rsidTr="00B163F1">
        <w:tc>
          <w:tcPr>
            <w:tcW w:w="4677" w:type="dxa"/>
          </w:tcPr>
          <w:p w14:paraId="5BC42507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0ECD768E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66C1ED14" w14:textId="77777777" w:rsidTr="00B163F1">
        <w:tc>
          <w:tcPr>
            <w:tcW w:w="4677" w:type="dxa"/>
          </w:tcPr>
          <w:p w14:paraId="5D1B9555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63CD4F2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51D96DD3" w14:textId="77777777" w:rsidTr="00B163F1">
        <w:tc>
          <w:tcPr>
            <w:tcW w:w="4677" w:type="dxa"/>
          </w:tcPr>
          <w:p w14:paraId="38B0F5B4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77CEC145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35C4E167" w14:textId="77777777" w:rsidTr="00B163F1">
        <w:tc>
          <w:tcPr>
            <w:tcW w:w="4677" w:type="dxa"/>
          </w:tcPr>
          <w:p w14:paraId="1D5717F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313E155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D07F47F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4CC6"/>
    <w:rsid w:val="000216D4"/>
    <w:rsid w:val="00027494"/>
    <w:rsid w:val="00044496"/>
    <w:rsid w:val="00072BD9"/>
    <w:rsid w:val="00073FEB"/>
    <w:rsid w:val="00075FB4"/>
    <w:rsid w:val="00080C24"/>
    <w:rsid w:val="00085E46"/>
    <w:rsid w:val="0009548B"/>
    <w:rsid w:val="0009671C"/>
    <w:rsid w:val="000A1D55"/>
    <w:rsid w:val="000B4578"/>
    <w:rsid w:val="000C1B30"/>
    <w:rsid w:val="000C5E7E"/>
    <w:rsid w:val="000E682D"/>
    <w:rsid w:val="00112D01"/>
    <w:rsid w:val="0011334A"/>
    <w:rsid w:val="00120751"/>
    <w:rsid w:val="001406A6"/>
    <w:rsid w:val="00166D43"/>
    <w:rsid w:val="00181F01"/>
    <w:rsid w:val="00192BD6"/>
    <w:rsid w:val="001A68E7"/>
    <w:rsid w:val="001E4791"/>
    <w:rsid w:val="001F5C87"/>
    <w:rsid w:val="001F5FB8"/>
    <w:rsid w:val="00201222"/>
    <w:rsid w:val="002140A6"/>
    <w:rsid w:val="00226426"/>
    <w:rsid w:val="00242B3D"/>
    <w:rsid w:val="002664DC"/>
    <w:rsid w:val="00266A7D"/>
    <w:rsid w:val="00267041"/>
    <w:rsid w:val="00275E52"/>
    <w:rsid w:val="002A3D55"/>
    <w:rsid w:val="002C5F12"/>
    <w:rsid w:val="002D7DD5"/>
    <w:rsid w:val="002E50CB"/>
    <w:rsid w:val="002E75F9"/>
    <w:rsid w:val="002F493E"/>
    <w:rsid w:val="00306E7B"/>
    <w:rsid w:val="00311897"/>
    <w:rsid w:val="00313D2F"/>
    <w:rsid w:val="00320971"/>
    <w:rsid w:val="00337531"/>
    <w:rsid w:val="00350ED3"/>
    <w:rsid w:val="00351562"/>
    <w:rsid w:val="003564CC"/>
    <w:rsid w:val="00357C00"/>
    <w:rsid w:val="00361A11"/>
    <w:rsid w:val="00362674"/>
    <w:rsid w:val="003752E4"/>
    <w:rsid w:val="00377B79"/>
    <w:rsid w:val="00377BA0"/>
    <w:rsid w:val="003820DC"/>
    <w:rsid w:val="00384155"/>
    <w:rsid w:val="003915A1"/>
    <w:rsid w:val="00392AF0"/>
    <w:rsid w:val="003B05FE"/>
    <w:rsid w:val="003D2101"/>
    <w:rsid w:val="003D2CC7"/>
    <w:rsid w:val="003D2CE0"/>
    <w:rsid w:val="003D3382"/>
    <w:rsid w:val="003D3C4D"/>
    <w:rsid w:val="0040263D"/>
    <w:rsid w:val="00411DAD"/>
    <w:rsid w:val="00417C56"/>
    <w:rsid w:val="004306A9"/>
    <w:rsid w:val="004338AE"/>
    <w:rsid w:val="00433D6F"/>
    <w:rsid w:val="0043514B"/>
    <w:rsid w:val="004360F4"/>
    <w:rsid w:val="00450FE3"/>
    <w:rsid w:val="00456DA0"/>
    <w:rsid w:val="00460B1C"/>
    <w:rsid w:val="00463D66"/>
    <w:rsid w:val="004822CE"/>
    <w:rsid w:val="004827C3"/>
    <w:rsid w:val="00485981"/>
    <w:rsid w:val="004869B1"/>
    <w:rsid w:val="004A2F13"/>
    <w:rsid w:val="004B04C0"/>
    <w:rsid w:val="004B57A5"/>
    <w:rsid w:val="004C1A92"/>
    <w:rsid w:val="004C723D"/>
    <w:rsid w:val="004D3A2B"/>
    <w:rsid w:val="00511C8D"/>
    <w:rsid w:val="00514E92"/>
    <w:rsid w:val="00517C0A"/>
    <w:rsid w:val="00520A4A"/>
    <w:rsid w:val="00532BCB"/>
    <w:rsid w:val="005379E8"/>
    <w:rsid w:val="0055157C"/>
    <w:rsid w:val="0057128C"/>
    <w:rsid w:val="0058520C"/>
    <w:rsid w:val="00594458"/>
    <w:rsid w:val="005B52E2"/>
    <w:rsid w:val="005C7486"/>
    <w:rsid w:val="005E21CC"/>
    <w:rsid w:val="005E7B97"/>
    <w:rsid w:val="005F3F5A"/>
    <w:rsid w:val="0060188E"/>
    <w:rsid w:val="00601CB1"/>
    <w:rsid w:val="00620601"/>
    <w:rsid w:val="00625F5A"/>
    <w:rsid w:val="00636075"/>
    <w:rsid w:val="00657B49"/>
    <w:rsid w:val="00665DF7"/>
    <w:rsid w:val="006701A6"/>
    <w:rsid w:val="006705A5"/>
    <w:rsid w:val="00677C40"/>
    <w:rsid w:val="00685E14"/>
    <w:rsid w:val="006B2F11"/>
    <w:rsid w:val="006C4B8E"/>
    <w:rsid w:val="006F209D"/>
    <w:rsid w:val="006F4D72"/>
    <w:rsid w:val="00707D1B"/>
    <w:rsid w:val="00720967"/>
    <w:rsid w:val="00730F90"/>
    <w:rsid w:val="00741738"/>
    <w:rsid w:val="00750790"/>
    <w:rsid w:val="00756601"/>
    <w:rsid w:val="007603F9"/>
    <w:rsid w:val="00760820"/>
    <w:rsid w:val="0077589D"/>
    <w:rsid w:val="0078309E"/>
    <w:rsid w:val="0079296F"/>
    <w:rsid w:val="007A433E"/>
    <w:rsid w:val="007B01F8"/>
    <w:rsid w:val="007D3F88"/>
    <w:rsid w:val="007D6088"/>
    <w:rsid w:val="007D7C3B"/>
    <w:rsid w:val="007F2332"/>
    <w:rsid w:val="00802EF6"/>
    <w:rsid w:val="008318BA"/>
    <w:rsid w:val="008351E8"/>
    <w:rsid w:val="008660F1"/>
    <w:rsid w:val="00883B27"/>
    <w:rsid w:val="00884756"/>
    <w:rsid w:val="0089223A"/>
    <w:rsid w:val="008C1241"/>
    <w:rsid w:val="008C53BC"/>
    <w:rsid w:val="008D1049"/>
    <w:rsid w:val="008F192A"/>
    <w:rsid w:val="008F295F"/>
    <w:rsid w:val="008F3D2A"/>
    <w:rsid w:val="009046CB"/>
    <w:rsid w:val="00905699"/>
    <w:rsid w:val="00927065"/>
    <w:rsid w:val="00970A6B"/>
    <w:rsid w:val="00973F48"/>
    <w:rsid w:val="009868F1"/>
    <w:rsid w:val="009B05DE"/>
    <w:rsid w:val="009B793D"/>
    <w:rsid w:val="009D4D7A"/>
    <w:rsid w:val="009E0D3E"/>
    <w:rsid w:val="009E3004"/>
    <w:rsid w:val="00A23DC7"/>
    <w:rsid w:val="00A32DC8"/>
    <w:rsid w:val="00A40958"/>
    <w:rsid w:val="00A65953"/>
    <w:rsid w:val="00A91045"/>
    <w:rsid w:val="00A93B33"/>
    <w:rsid w:val="00A974B7"/>
    <w:rsid w:val="00A97A7B"/>
    <w:rsid w:val="00AA00F7"/>
    <w:rsid w:val="00B0144F"/>
    <w:rsid w:val="00B054FA"/>
    <w:rsid w:val="00B162CE"/>
    <w:rsid w:val="00B163F1"/>
    <w:rsid w:val="00B27294"/>
    <w:rsid w:val="00B3157B"/>
    <w:rsid w:val="00B32438"/>
    <w:rsid w:val="00B40396"/>
    <w:rsid w:val="00B418C8"/>
    <w:rsid w:val="00B46DFA"/>
    <w:rsid w:val="00B561EB"/>
    <w:rsid w:val="00B61821"/>
    <w:rsid w:val="00B71B19"/>
    <w:rsid w:val="00BC073C"/>
    <w:rsid w:val="00BC2535"/>
    <w:rsid w:val="00BE240F"/>
    <w:rsid w:val="00BE5392"/>
    <w:rsid w:val="00BF1F16"/>
    <w:rsid w:val="00BF41A9"/>
    <w:rsid w:val="00C05D89"/>
    <w:rsid w:val="00C0791E"/>
    <w:rsid w:val="00C17036"/>
    <w:rsid w:val="00C21509"/>
    <w:rsid w:val="00C2660C"/>
    <w:rsid w:val="00C3540F"/>
    <w:rsid w:val="00C35456"/>
    <w:rsid w:val="00C35A03"/>
    <w:rsid w:val="00C5066D"/>
    <w:rsid w:val="00C65144"/>
    <w:rsid w:val="00C8227D"/>
    <w:rsid w:val="00C863BD"/>
    <w:rsid w:val="00C94C30"/>
    <w:rsid w:val="00CA7AAC"/>
    <w:rsid w:val="00CC09AD"/>
    <w:rsid w:val="00CC5240"/>
    <w:rsid w:val="00CE7539"/>
    <w:rsid w:val="00CF4E1D"/>
    <w:rsid w:val="00CF4E28"/>
    <w:rsid w:val="00D1646C"/>
    <w:rsid w:val="00D169F1"/>
    <w:rsid w:val="00D323B4"/>
    <w:rsid w:val="00D32BAD"/>
    <w:rsid w:val="00D35E6C"/>
    <w:rsid w:val="00D42680"/>
    <w:rsid w:val="00D56961"/>
    <w:rsid w:val="00D7732A"/>
    <w:rsid w:val="00D95A80"/>
    <w:rsid w:val="00DA41AC"/>
    <w:rsid w:val="00DB1615"/>
    <w:rsid w:val="00DD6FCE"/>
    <w:rsid w:val="00E03C9E"/>
    <w:rsid w:val="00E21BDD"/>
    <w:rsid w:val="00E27CC1"/>
    <w:rsid w:val="00E564B3"/>
    <w:rsid w:val="00E5666C"/>
    <w:rsid w:val="00E77ECA"/>
    <w:rsid w:val="00E82439"/>
    <w:rsid w:val="00E96048"/>
    <w:rsid w:val="00E977EF"/>
    <w:rsid w:val="00EA0B47"/>
    <w:rsid w:val="00EA6053"/>
    <w:rsid w:val="00EB1D18"/>
    <w:rsid w:val="00EB3151"/>
    <w:rsid w:val="00EE1438"/>
    <w:rsid w:val="00EE1AC9"/>
    <w:rsid w:val="00EE4334"/>
    <w:rsid w:val="00EF1A5F"/>
    <w:rsid w:val="00F02FB8"/>
    <w:rsid w:val="00F068BF"/>
    <w:rsid w:val="00F07DBB"/>
    <w:rsid w:val="00F11186"/>
    <w:rsid w:val="00F17E7E"/>
    <w:rsid w:val="00F37BE1"/>
    <w:rsid w:val="00F504E3"/>
    <w:rsid w:val="00F72C8D"/>
    <w:rsid w:val="00F73F90"/>
    <w:rsid w:val="00F8657A"/>
    <w:rsid w:val="00F924DA"/>
    <w:rsid w:val="00FB7909"/>
    <w:rsid w:val="00FD1784"/>
    <w:rsid w:val="00FE4AB9"/>
    <w:rsid w:val="00FE774E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89C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CC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2025-03-20T00:00:00+00:00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EPR-QP3325LS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ECD Poultry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2025-03-20T00:00:00+00:00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QP3325LS</EPRNumber>
    <FacilityAddressPostcode xmlns="eebef177-55b5-4448-a5fb-28ea454417ee">NR27 0LN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Hungry Hill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Hungry Hill Poultry Farm, Hungry Hill, Northrepps, Setchey, Norfolk NR27 0LN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3E8A4147-464C-4317-99ED-504C1505AFB8}"/>
</file>

<file path=customXml/itemProps2.xml><?xml version="1.0" encoding="utf-8"?>
<ds:datastoreItem xmlns:ds="http://schemas.openxmlformats.org/officeDocument/2006/customXml" ds:itemID="{DAB17455-C12D-436C-86D4-E652BC662420}"/>
</file>

<file path=customXml/itemProps3.xml><?xml version="1.0" encoding="utf-8"?>
<ds:datastoreItem xmlns:ds="http://schemas.openxmlformats.org/officeDocument/2006/customXml" ds:itemID="{34CF3F30-170E-4565-979D-3A9D461FE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5509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184</cp:revision>
  <dcterms:created xsi:type="dcterms:W3CDTF">2009-03-23T15:37:00Z</dcterms:created>
  <dcterms:modified xsi:type="dcterms:W3CDTF">2025-03-20T15:27:00Z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