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D2E89" w14:textId="77777777" w:rsidR="00EE37CE" w:rsidRDefault="002E4528" w:rsidP="005D0D88">
      <w:pPr>
        <w:pStyle w:val="Subtitle"/>
      </w:pPr>
      <w:r>
        <w:t>Non-Technical Summary</w:t>
      </w:r>
    </w:p>
    <w:p w14:paraId="4CFDFD4F" w14:textId="77777777" w:rsidR="00EE37CE" w:rsidRDefault="00EE37CE" w:rsidP="002E4528">
      <w:pPr>
        <w:rPr>
          <w:rFonts w:ascii="Arial" w:hAnsi="Arial" w:cs="Arial"/>
          <w:b/>
          <w:sz w:val="22"/>
          <w:szCs w:val="22"/>
        </w:rPr>
      </w:pPr>
    </w:p>
    <w:p w14:paraId="1DBBCBC9" w14:textId="6AF92D0C" w:rsidR="002E4528" w:rsidRDefault="00A24FC5" w:rsidP="002E4528">
      <w:pPr>
        <w:rPr>
          <w:rFonts w:ascii="Arial" w:hAnsi="Arial" w:cs="Arial"/>
          <w:b/>
          <w:sz w:val="22"/>
          <w:szCs w:val="22"/>
        </w:rPr>
      </w:pPr>
      <w:r>
        <w:rPr>
          <w:rFonts w:ascii="Arial" w:hAnsi="Arial" w:cs="Arial"/>
          <w:b/>
          <w:sz w:val="22"/>
          <w:szCs w:val="22"/>
        </w:rPr>
        <w:t>Snetterton</w:t>
      </w:r>
      <w:r w:rsidR="002E4528">
        <w:rPr>
          <w:rFonts w:ascii="Arial" w:hAnsi="Arial" w:cs="Arial"/>
          <w:b/>
          <w:sz w:val="22"/>
          <w:szCs w:val="22"/>
        </w:rPr>
        <w:t xml:space="preserve"> Poultry Unit</w:t>
      </w:r>
    </w:p>
    <w:p w14:paraId="1A2F14A0" w14:textId="77777777" w:rsidR="00EE37CE" w:rsidRDefault="00EE37CE" w:rsidP="002E4528">
      <w:pPr>
        <w:rPr>
          <w:rFonts w:ascii="Arial" w:hAnsi="Arial" w:cs="Arial"/>
          <w:b/>
          <w:sz w:val="22"/>
          <w:szCs w:val="22"/>
        </w:rPr>
      </w:pPr>
    </w:p>
    <w:p w14:paraId="493F4EE2" w14:textId="2C57B0E1" w:rsidR="002E4528" w:rsidRDefault="00A24FC5" w:rsidP="00A93237">
      <w:pPr>
        <w:spacing w:after="120"/>
        <w:rPr>
          <w:rFonts w:ascii="Arial" w:hAnsi="Arial" w:cs="Arial"/>
          <w:bCs/>
          <w:sz w:val="22"/>
          <w:szCs w:val="22"/>
        </w:rPr>
      </w:pPr>
      <w:r>
        <w:rPr>
          <w:rFonts w:ascii="Arial" w:hAnsi="Arial" w:cs="Arial"/>
          <w:bCs/>
          <w:sz w:val="22"/>
          <w:szCs w:val="22"/>
        </w:rPr>
        <w:t>Snetterton</w:t>
      </w:r>
      <w:r w:rsidR="00D61B19">
        <w:rPr>
          <w:rFonts w:ascii="Arial" w:hAnsi="Arial" w:cs="Arial"/>
          <w:bCs/>
          <w:sz w:val="22"/>
          <w:szCs w:val="22"/>
        </w:rPr>
        <w:t xml:space="preserve"> </w:t>
      </w:r>
      <w:r w:rsidR="00EE37CE">
        <w:rPr>
          <w:rFonts w:ascii="Arial" w:hAnsi="Arial" w:cs="Arial"/>
          <w:bCs/>
          <w:sz w:val="22"/>
          <w:szCs w:val="22"/>
        </w:rPr>
        <w:t>farm</w:t>
      </w:r>
      <w:r w:rsidR="002E4528">
        <w:rPr>
          <w:rFonts w:ascii="Arial" w:hAnsi="Arial" w:cs="Arial"/>
          <w:sz w:val="22"/>
          <w:szCs w:val="22"/>
        </w:rPr>
        <w:t xml:space="preserve"> is located at grid reference </w:t>
      </w:r>
      <w:r w:rsidR="00D61B19" w:rsidRPr="00B4601D">
        <w:rPr>
          <w:rFonts w:ascii="Arial" w:hAnsi="Arial" w:cs="Arial"/>
          <w:bCs/>
          <w:sz w:val="22"/>
          <w:szCs w:val="22"/>
        </w:rPr>
        <w:t>T</w:t>
      </w:r>
      <w:r>
        <w:rPr>
          <w:rFonts w:ascii="Arial" w:hAnsi="Arial" w:cs="Arial"/>
          <w:bCs/>
          <w:sz w:val="22"/>
          <w:szCs w:val="22"/>
        </w:rPr>
        <w:t>M 00681 90873</w:t>
      </w:r>
    </w:p>
    <w:p w14:paraId="6FA6F48B" w14:textId="77777777" w:rsidR="00EE37CE" w:rsidRDefault="00EE37CE" w:rsidP="002E4528">
      <w:pPr>
        <w:rPr>
          <w:rFonts w:ascii="Arial" w:hAnsi="Arial" w:cs="Arial"/>
          <w:bCs/>
          <w:sz w:val="22"/>
          <w:szCs w:val="22"/>
        </w:rPr>
      </w:pPr>
    </w:p>
    <w:p w14:paraId="5179EE93" w14:textId="696D2E99" w:rsidR="00C242A5" w:rsidRPr="00F94CF0" w:rsidRDefault="00A24FC5" w:rsidP="00F94CF0">
      <w:pPr>
        <w:pStyle w:val="ListParagraph"/>
        <w:numPr>
          <w:ilvl w:val="0"/>
          <w:numId w:val="1"/>
        </w:numPr>
        <w:rPr>
          <w:rFonts w:ascii="Arial" w:hAnsi="Arial" w:cs="Arial"/>
        </w:rPr>
      </w:pPr>
      <w:r>
        <w:rPr>
          <w:rFonts w:ascii="Arial" w:hAnsi="Arial" w:cs="Arial"/>
        </w:rPr>
        <w:t>Snetterton</w:t>
      </w:r>
      <w:r w:rsidR="00D61B19">
        <w:rPr>
          <w:rFonts w:ascii="Arial" w:hAnsi="Arial" w:cs="Arial"/>
        </w:rPr>
        <w:t xml:space="preserve"> </w:t>
      </w:r>
      <w:r w:rsidR="00EE37CE" w:rsidRPr="00EE37CE">
        <w:rPr>
          <w:rFonts w:ascii="Arial" w:hAnsi="Arial" w:cs="Arial"/>
        </w:rPr>
        <w:t xml:space="preserve">Farm has to date been used for growing </w:t>
      </w:r>
      <w:r w:rsidR="00C43000">
        <w:rPr>
          <w:rFonts w:ascii="Arial" w:hAnsi="Arial" w:cs="Arial"/>
        </w:rPr>
        <w:t>t</w:t>
      </w:r>
      <w:r w:rsidR="00EE37CE" w:rsidRPr="00EE37CE">
        <w:rPr>
          <w:rFonts w:ascii="Arial" w:hAnsi="Arial" w:cs="Arial"/>
        </w:rPr>
        <w:t>urkeys, this application is to change the use of the site to raise broiler chickens only.</w:t>
      </w:r>
    </w:p>
    <w:p w14:paraId="3C1B2E7C" w14:textId="6CAE085C" w:rsidR="00322C66" w:rsidRPr="00F94CF0" w:rsidRDefault="00C242A5" w:rsidP="00F94CF0">
      <w:pPr>
        <w:pStyle w:val="ListParagraph"/>
        <w:numPr>
          <w:ilvl w:val="0"/>
          <w:numId w:val="1"/>
        </w:numPr>
        <w:rPr>
          <w:rFonts w:ascii="Arial" w:hAnsi="Arial" w:cs="Arial"/>
        </w:rPr>
      </w:pPr>
      <w:r>
        <w:rPr>
          <w:rFonts w:ascii="Arial" w:hAnsi="Arial" w:cs="Arial"/>
        </w:rPr>
        <w:t xml:space="preserve">The farm is currently permitted for </w:t>
      </w:r>
      <w:r w:rsidR="00A24FC5">
        <w:rPr>
          <w:rFonts w:ascii="Arial" w:hAnsi="Arial" w:cs="Arial"/>
        </w:rPr>
        <w:t>97137</w:t>
      </w:r>
      <w:r w:rsidR="00D61B19" w:rsidRPr="00CF3A29">
        <w:rPr>
          <w:rFonts w:ascii="Arial" w:hAnsi="Arial" w:cs="Arial"/>
        </w:rPr>
        <w:t xml:space="preserve"> turkeys</w:t>
      </w:r>
      <w:r w:rsidR="00D61B19">
        <w:rPr>
          <w:rFonts w:ascii="Arial" w:hAnsi="Arial" w:cs="Arial"/>
        </w:rPr>
        <w:t>.</w:t>
      </w:r>
      <w:r>
        <w:rPr>
          <w:rFonts w:ascii="Arial" w:hAnsi="Arial" w:cs="Arial"/>
        </w:rPr>
        <w:t xml:space="preserve"> The proposal is to remove turkeys from the permit and </w:t>
      </w:r>
      <w:r w:rsidR="00D61B19">
        <w:rPr>
          <w:rFonts w:ascii="Arial" w:hAnsi="Arial" w:cs="Arial"/>
        </w:rPr>
        <w:t xml:space="preserve">add </w:t>
      </w:r>
      <w:r w:rsidR="00A24FC5">
        <w:rPr>
          <w:rFonts w:ascii="Arial" w:hAnsi="Arial" w:cs="Arial"/>
        </w:rPr>
        <w:t>300</w:t>
      </w:r>
      <w:r w:rsidR="00D61B19">
        <w:rPr>
          <w:rFonts w:ascii="Arial" w:hAnsi="Arial" w:cs="Arial"/>
        </w:rPr>
        <w:t xml:space="preserve">,000 </w:t>
      </w:r>
      <w:r>
        <w:rPr>
          <w:rFonts w:ascii="Arial" w:hAnsi="Arial" w:cs="Arial"/>
        </w:rPr>
        <w:t>broiler numbers.</w:t>
      </w:r>
    </w:p>
    <w:p w14:paraId="4E8BA06B" w14:textId="3821F496" w:rsidR="005D0D88" w:rsidRDefault="00322C66" w:rsidP="00F94CF0">
      <w:pPr>
        <w:pStyle w:val="ListParagraph"/>
        <w:numPr>
          <w:ilvl w:val="0"/>
          <w:numId w:val="1"/>
        </w:numPr>
        <w:rPr>
          <w:rFonts w:ascii="Arial" w:hAnsi="Arial" w:cs="Arial"/>
        </w:rPr>
      </w:pPr>
      <w:r w:rsidRPr="00322C66">
        <w:rPr>
          <w:rFonts w:ascii="Arial" w:hAnsi="Arial" w:cs="Arial"/>
        </w:rPr>
        <w:t xml:space="preserve">The site will be comprised of </w:t>
      </w:r>
      <w:r w:rsidR="00A21706">
        <w:rPr>
          <w:rFonts w:ascii="Arial" w:hAnsi="Arial" w:cs="Arial"/>
        </w:rPr>
        <w:t xml:space="preserve">the 10 existing poultry houses with no change to </w:t>
      </w:r>
      <w:r w:rsidR="00C15359">
        <w:rPr>
          <w:rFonts w:ascii="Arial" w:hAnsi="Arial" w:cs="Arial"/>
        </w:rPr>
        <w:t xml:space="preserve">the side ventilation </w:t>
      </w:r>
      <w:r w:rsidR="00A21706">
        <w:rPr>
          <w:rFonts w:ascii="Arial" w:hAnsi="Arial" w:cs="Arial"/>
        </w:rPr>
        <w:t xml:space="preserve">apart from the addition of gable end fans that will be infrequently used </w:t>
      </w:r>
      <w:r w:rsidR="00CF786B">
        <w:rPr>
          <w:rFonts w:ascii="Arial" w:hAnsi="Arial" w:cs="Arial"/>
        </w:rPr>
        <w:t>in extreme outside temperatures.</w:t>
      </w:r>
    </w:p>
    <w:p w14:paraId="1AC427CE" w14:textId="609CE99E" w:rsidR="00CF786B" w:rsidRPr="00F94CF0" w:rsidRDefault="00CF786B" w:rsidP="00F94CF0">
      <w:pPr>
        <w:pStyle w:val="ListParagraph"/>
        <w:numPr>
          <w:ilvl w:val="0"/>
          <w:numId w:val="1"/>
        </w:numPr>
        <w:rPr>
          <w:rFonts w:ascii="Arial" w:hAnsi="Arial" w:cs="Arial"/>
        </w:rPr>
      </w:pPr>
      <w:r>
        <w:rPr>
          <w:rFonts w:ascii="Arial" w:hAnsi="Arial" w:cs="Arial"/>
        </w:rPr>
        <w:t>There is no change to the installation boundary.</w:t>
      </w:r>
    </w:p>
    <w:p w14:paraId="3C2911D3" w14:textId="1574956E" w:rsidR="00F94CF0" w:rsidRPr="00F94CF0" w:rsidRDefault="005D0D88" w:rsidP="00F94CF0">
      <w:pPr>
        <w:pStyle w:val="ListParagraph"/>
        <w:numPr>
          <w:ilvl w:val="0"/>
          <w:numId w:val="1"/>
        </w:numPr>
        <w:rPr>
          <w:rFonts w:ascii="Arial" w:hAnsi="Arial" w:cs="Arial"/>
        </w:rPr>
      </w:pPr>
      <w:r>
        <w:rPr>
          <w:rFonts w:ascii="Arial" w:hAnsi="Arial" w:cs="Arial"/>
        </w:rPr>
        <w:t xml:space="preserve">Prior to arrival of </w:t>
      </w:r>
      <w:proofErr w:type="gramStart"/>
      <w:r>
        <w:rPr>
          <w:rFonts w:ascii="Arial" w:hAnsi="Arial" w:cs="Arial"/>
        </w:rPr>
        <w:t>day old</w:t>
      </w:r>
      <w:proofErr w:type="gramEnd"/>
      <w:r>
        <w:rPr>
          <w:rFonts w:ascii="Arial" w:hAnsi="Arial" w:cs="Arial"/>
        </w:rPr>
        <w:t xml:space="preserve"> chicks, the concrete floors in the houses are covered in wood shavings or chopped straw and heated </w:t>
      </w:r>
      <w:r w:rsidR="00F94CF0">
        <w:rPr>
          <w:rFonts w:ascii="Arial" w:hAnsi="Arial" w:cs="Arial"/>
        </w:rPr>
        <w:t>to at least 28</w:t>
      </w:r>
      <w:r w:rsidR="00F94CF0">
        <w:rPr>
          <w:rFonts w:ascii="Arial" w:hAnsi="Arial" w:cs="Arial"/>
          <w:vertAlign w:val="superscript"/>
        </w:rPr>
        <w:t>o</w:t>
      </w:r>
      <w:r w:rsidR="00F94CF0">
        <w:rPr>
          <w:rFonts w:ascii="Arial" w:hAnsi="Arial" w:cs="Arial"/>
        </w:rPr>
        <w:t>C using LPG Heaters or biomass.</w:t>
      </w:r>
    </w:p>
    <w:p w14:paraId="2B0C53BA" w14:textId="7C852F04" w:rsidR="00A93237" w:rsidRPr="00C15359" w:rsidRDefault="00A24FC5" w:rsidP="00C15359">
      <w:pPr>
        <w:pStyle w:val="ListParagraph"/>
        <w:numPr>
          <w:ilvl w:val="0"/>
          <w:numId w:val="1"/>
        </w:numPr>
        <w:rPr>
          <w:rFonts w:ascii="Arial" w:hAnsi="Arial" w:cs="Arial"/>
        </w:rPr>
      </w:pPr>
      <w:r>
        <w:rPr>
          <w:rFonts w:ascii="Arial" w:hAnsi="Arial" w:cs="Arial"/>
        </w:rPr>
        <w:t>There are three</w:t>
      </w:r>
      <w:r w:rsidR="00A93237" w:rsidRPr="00A93237">
        <w:rPr>
          <w:rFonts w:ascii="Arial" w:hAnsi="Arial" w:cs="Arial"/>
        </w:rPr>
        <w:t xml:space="preserve"> dirty water catchment tank</w:t>
      </w:r>
      <w:r w:rsidR="00D61B19">
        <w:rPr>
          <w:rFonts w:ascii="Arial" w:hAnsi="Arial" w:cs="Arial"/>
        </w:rPr>
        <w:t>s</w:t>
      </w:r>
      <w:r w:rsidR="00A93237" w:rsidRPr="00A93237">
        <w:rPr>
          <w:rFonts w:ascii="Arial" w:hAnsi="Arial" w:cs="Arial"/>
        </w:rPr>
        <w:t xml:space="preserve"> as shown on the and drainage plan</w:t>
      </w:r>
      <w:r w:rsidR="00C15359">
        <w:rPr>
          <w:rFonts w:ascii="Arial" w:hAnsi="Arial" w:cs="Arial"/>
        </w:rPr>
        <w:t xml:space="preserve">. </w:t>
      </w:r>
      <w:r w:rsidR="00A93237" w:rsidRPr="00C15359">
        <w:rPr>
          <w:rFonts w:ascii="Arial" w:hAnsi="Arial" w:cs="Arial"/>
        </w:rPr>
        <w:t xml:space="preserve">Dirty water is directed to these via </w:t>
      </w:r>
      <w:r w:rsidRPr="00C15359">
        <w:rPr>
          <w:rFonts w:ascii="Arial" w:hAnsi="Arial" w:cs="Arial"/>
        </w:rPr>
        <w:t>diverter valves</w:t>
      </w:r>
      <w:r w:rsidR="00A93237" w:rsidRPr="00C15359">
        <w:rPr>
          <w:rFonts w:ascii="Arial" w:hAnsi="Arial" w:cs="Arial"/>
        </w:rPr>
        <w:t xml:space="preserve">. </w:t>
      </w:r>
    </w:p>
    <w:p w14:paraId="1D4D0560" w14:textId="79D80083" w:rsidR="00423907" w:rsidRPr="00F94CF0" w:rsidRDefault="00423907" w:rsidP="00F94CF0">
      <w:pPr>
        <w:pStyle w:val="ListParagraph"/>
        <w:numPr>
          <w:ilvl w:val="0"/>
          <w:numId w:val="1"/>
        </w:numPr>
        <w:rPr>
          <w:rFonts w:ascii="Arial" w:hAnsi="Arial" w:cs="Arial"/>
        </w:rPr>
      </w:pPr>
      <w:r>
        <w:rPr>
          <w:rFonts w:ascii="Arial" w:hAnsi="Arial" w:cs="Arial"/>
        </w:rPr>
        <w:t xml:space="preserve">There has been major works carried out to improve containment including the laying of a </w:t>
      </w:r>
      <w:r w:rsidR="004838CF">
        <w:rPr>
          <w:rFonts w:ascii="Arial" w:hAnsi="Arial" w:cs="Arial"/>
        </w:rPr>
        <w:t>2700m2</w:t>
      </w:r>
      <w:r>
        <w:rPr>
          <w:rFonts w:ascii="Arial" w:hAnsi="Arial" w:cs="Arial"/>
        </w:rPr>
        <w:t xml:space="preserve"> of concrete</w:t>
      </w:r>
      <w:r w:rsidR="00C15359">
        <w:rPr>
          <w:rFonts w:ascii="Arial" w:hAnsi="Arial" w:cs="Arial"/>
        </w:rPr>
        <w:t xml:space="preserve"> and new diverter valves.</w:t>
      </w:r>
      <w:r>
        <w:rPr>
          <w:rFonts w:ascii="Arial" w:hAnsi="Arial" w:cs="Arial"/>
        </w:rPr>
        <w:t xml:space="preserve"> </w:t>
      </w:r>
    </w:p>
    <w:p w14:paraId="74F7F333" w14:textId="2531591B" w:rsidR="00EE37CE" w:rsidRDefault="00A93237" w:rsidP="00D61B19">
      <w:pPr>
        <w:pStyle w:val="ListParagraph"/>
        <w:numPr>
          <w:ilvl w:val="0"/>
          <w:numId w:val="1"/>
        </w:numPr>
        <w:rPr>
          <w:rFonts w:ascii="Arial" w:hAnsi="Arial" w:cs="Arial"/>
        </w:rPr>
      </w:pPr>
      <w:r>
        <w:rPr>
          <w:rFonts w:ascii="Arial" w:hAnsi="Arial" w:cs="Arial"/>
        </w:rPr>
        <w:t xml:space="preserve">Clean surface waters are controlled via </w:t>
      </w:r>
      <w:r w:rsidR="00A24FC5">
        <w:rPr>
          <w:rFonts w:ascii="Arial" w:hAnsi="Arial" w:cs="Arial"/>
        </w:rPr>
        <w:t>three</w:t>
      </w:r>
      <w:r>
        <w:rPr>
          <w:rFonts w:ascii="Arial" w:hAnsi="Arial" w:cs="Arial"/>
        </w:rPr>
        <w:t xml:space="preserve"> </w:t>
      </w:r>
      <w:r w:rsidR="00A24FC5">
        <w:rPr>
          <w:rFonts w:ascii="Arial" w:hAnsi="Arial" w:cs="Arial"/>
        </w:rPr>
        <w:t>diverter</w:t>
      </w:r>
      <w:r>
        <w:rPr>
          <w:rFonts w:ascii="Arial" w:hAnsi="Arial" w:cs="Arial"/>
        </w:rPr>
        <w:t xml:space="preserve"> valve</w:t>
      </w:r>
      <w:r w:rsidR="00A24FC5">
        <w:rPr>
          <w:rFonts w:ascii="Arial" w:hAnsi="Arial" w:cs="Arial"/>
        </w:rPr>
        <w:t>s</w:t>
      </w:r>
      <w:r>
        <w:rPr>
          <w:rFonts w:ascii="Arial" w:hAnsi="Arial" w:cs="Arial"/>
        </w:rPr>
        <w:t xml:space="preserve"> </w:t>
      </w:r>
      <w:r w:rsidR="00A24FC5">
        <w:rPr>
          <w:rFonts w:ascii="Arial" w:hAnsi="Arial" w:cs="Arial"/>
        </w:rPr>
        <w:t>marked on plan.  They are directed via an attenuation pond and discharge to a blind soakaway ditch via D1.</w:t>
      </w:r>
      <w:r w:rsidR="00423907">
        <w:rPr>
          <w:rFonts w:ascii="Arial" w:hAnsi="Arial" w:cs="Arial"/>
        </w:rPr>
        <w:t xml:space="preserve">  This is the only off-site surface water discharge point.</w:t>
      </w:r>
      <w:r w:rsidR="00A24FC5">
        <w:rPr>
          <w:rFonts w:ascii="Arial" w:hAnsi="Arial" w:cs="Arial"/>
        </w:rPr>
        <w:t xml:space="preserve"> </w:t>
      </w:r>
    </w:p>
    <w:p w14:paraId="45715A81" w14:textId="77777777" w:rsidR="00F94CF0" w:rsidRDefault="00F94CF0" w:rsidP="00D61B19">
      <w:pPr>
        <w:pStyle w:val="ListParagraph"/>
        <w:numPr>
          <w:ilvl w:val="0"/>
          <w:numId w:val="1"/>
        </w:numPr>
        <w:rPr>
          <w:rFonts w:ascii="Arial" w:hAnsi="Arial" w:cs="Arial"/>
        </w:rPr>
      </w:pPr>
      <w:r>
        <w:rPr>
          <w:rFonts w:ascii="Arial" w:hAnsi="Arial" w:cs="Arial"/>
        </w:rPr>
        <w:t>Feed is purchased from a third party and stored on-site in fully enclosed feed bins. Diets are formulated according to the development needs of the birds.  There is a reduction in the nitrogen and phosphorus content over the life cycle of the bird.</w:t>
      </w:r>
    </w:p>
    <w:p w14:paraId="44AF60D4" w14:textId="77777777" w:rsidR="00F94CF0" w:rsidRDefault="00F94CF0" w:rsidP="00D61B19">
      <w:pPr>
        <w:pStyle w:val="ListParagraph"/>
        <w:numPr>
          <w:ilvl w:val="0"/>
          <w:numId w:val="1"/>
        </w:numPr>
        <w:rPr>
          <w:rFonts w:ascii="Arial" w:hAnsi="Arial" w:cs="Arial"/>
        </w:rPr>
      </w:pPr>
      <w:r>
        <w:rPr>
          <w:rFonts w:ascii="Arial" w:hAnsi="Arial" w:cs="Arial"/>
        </w:rPr>
        <w:t>Water is supplied by nipple drinkers with cups designed to reduce spillage.</w:t>
      </w:r>
    </w:p>
    <w:p w14:paraId="4DD46637" w14:textId="62A4E2B2" w:rsidR="00F94CF0" w:rsidRDefault="00F94CF0" w:rsidP="00D61B19">
      <w:pPr>
        <w:pStyle w:val="ListParagraph"/>
        <w:numPr>
          <w:ilvl w:val="0"/>
          <w:numId w:val="1"/>
        </w:numPr>
        <w:rPr>
          <w:rFonts w:ascii="Arial" w:hAnsi="Arial" w:cs="Arial"/>
        </w:rPr>
      </w:pPr>
      <w:r>
        <w:rPr>
          <w:rFonts w:ascii="Arial" w:hAnsi="Arial" w:cs="Arial"/>
        </w:rPr>
        <w:t>Water usage is monitored at the site with a main oncoming meter and individual meters.</w:t>
      </w:r>
    </w:p>
    <w:p w14:paraId="1DFCB646" w14:textId="77777777" w:rsidR="00F94CF0" w:rsidRDefault="00F94CF0" w:rsidP="00D61B19">
      <w:pPr>
        <w:pStyle w:val="ListParagraph"/>
        <w:numPr>
          <w:ilvl w:val="0"/>
          <w:numId w:val="1"/>
        </w:numPr>
        <w:rPr>
          <w:rFonts w:ascii="Arial" w:hAnsi="Arial" w:cs="Arial"/>
        </w:rPr>
      </w:pPr>
      <w:r>
        <w:rPr>
          <w:rFonts w:ascii="Arial" w:hAnsi="Arial" w:cs="Arial"/>
        </w:rPr>
        <w:t>Bird mortalities are removed daily and numbers recorded.  Prior to placement in lockable leakproof bins carcasses are sprayed with black vegetable dye. All fallen stock is disposed of in accordance with the Animal by product regulations.</w:t>
      </w:r>
    </w:p>
    <w:p w14:paraId="24E43A07" w14:textId="6292EBB8" w:rsidR="00F94CF0" w:rsidRDefault="00F94CF0" w:rsidP="00D61B19">
      <w:pPr>
        <w:pStyle w:val="ListParagraph"/>
        <w:numPr>
          <w:ilvl w:val="0"/>
          <w:numId w:val="1"/>
        </w:numPr>
        <w:rPr>
          <w:rFonts w:ascii="Arial" w:hAnsi="Arial" w:cs="Arial"/>
        </w:rPr>
      </w:pPr>
      <w:r>
        <w:rPr>
          <w:rFonts w:ascii="Arial" w:hAnsi="Arial" w:cs="Arial"/>
        </w:rPr>
        <w:t>At the end of the growing cycle all birds are removed from site.  Litter is removed in covered trailers and sent for energy recovery. Wash water is removed and spread to land in accordance with relevant legislation. Appropriate records are maintained for these movements.</w:t>
      </w:r>
    </w:p>
    <w:p w14:paraId="2580D18A" w14:textId="0013118E" w:rsidR="00F94CF0" w:rsidRDefault="00F94CF0" w:rsidP="00D61B19">
      <w:pPr>
        <w:pStyle w:val="ListParagraph"/>
        <w:numPr>
          <w:ilvl w:val="0"/>
          <w:numId w:val="1"/>
        </w:numPr>
        <w:rPr>
          <w:rFonts w:ascii="Arial" w:hAnsi="Arial" w:cs="Arial"/>
        </w:rPr>
      </w:pPr>
      <w:r>
        <w:rPr>
          <w:rFonts w:ascii="Arial" w:hAnsi="Arial" w:cs="Arial"/>
        </w:rPr>
        <w:t xml:space="preserve"> Primary responsibility for operation at the site rests with the farm manager with support from the area team.</w:t>
      </w:r>
    </w:p>
    <w:p w14:paraId="4167E9E5" w14:textId="29CE24BC" w:rsidR="00423907" w:rsidRDefault="00423907" w:rsidP="00D61B19">
      <w:pPr>
        <w:pStyle w:val="ListParagraph"/>
        <w:numPr>
          <w:ilvl w:val="0"/>
          <w:numId w:val="1"/>
        </w:numPr>
        <w:rPr>
          <w:rFonts w:ascii="Arial" w:hAnsi="Arial" w:cs="Arial"/>
        </w:rPr>
      </w:pPr>
      <w:r>
        <w:rPr>
          <w:rFonts w:ascii="Arial" w:hAnsi="Arial" w:cs="Arial"/>
        </w:rPr>
        <w:t>There is one sta</w:t>
      </w:r>
      <w:r w:rsidR="00CF786B">
        <w:rPr>
          <w:rFonts w:ascii="Arial" w:hAnsi="Arial" w:cs="Arial"/>
        </w:rPr>
        <w:t>nd</w:t>
      </w:r>
      <w:r>
        <w:rPr>
          <w:rFonts w:ascii="Arial" w:hAnsi="Arial" w:cs="Arial"/>
        </w:rPr>
        <w:t>by generator and fuel store at the site.</w:t>
      </w:r>
    </w:p>
    <w:p w14:paraId="5CEC0A10" w14:textId="100C04D4" w:rsidR="00423907" w:rsidRDefault="00423907" w:rsidP="00D61B19">
      <w:pPr>
        <w:pStyle w:val="ListParagraph"/>
        <w:numPr>
          <w:ilvl w:val="0"/>
          <w:numId w:val="1"/>
        </w:numPr>
        <w:rPr>
          <w:rFonts w:ascii="Arial" w:hAnsi="Arial" w:cs="Arial"/>
        </w:rPr>
      </w:pPr>
      <w:r>
        <w:rPr>
          <w:rFonts w:ascii="Arial" w:hAnsi="Arial" w:cs="Arial"/>
        </w:rPr>
        <w:t>There is no carc</w:t>
      </w:r>
      <w:r w:rsidR="00C15359">
        <w:rPr>
          <w:rFonts w:ascii="Arial" w:hAnsi="Arial" w:cs="Arial"/>
        </w:rPr>
        <w:t>a</w:t>
      </w:r>
      <w:r>
        <w:rPr>
          <w:rFonts w:ascii="Arial" w:hAnsi="Arial" w:cs="Arial"/>
        </w:rPr>
        <w:t>ss incinerator within the site boundary.</w:t>
      </w:r>
    </w:p>
    <w:p w14:paraId="6C6E8EDD" w14:textId="4D5E382D" w:rsidR="00CF786B" w:rsidRDefault="00423907" w:rsidP="00CF786B">
      <w:pPr>
        <w:pStyle w:val="ListParagraph"/>
        <w:numPr>
          <w:ilvl w:val="0"/>
          <w:numId w:val="1"/>
        </w:numPr>
        <w:rPr>
          <w:rFonts w:ascii="Arial" w:hAnsi="Arial" w:cs="Arial"/>
        </w:rPr>
      </w:pPr>
      <w:r>
        <w:rPr>
          <w:rFonts w:ascii="Arial" w:hAnsi="Arial" w:cs="Arial"/>
        </w:rPr>
        <w:t>There is no litter stored on-site</w:t>
      </w:r>
      <w:r w:rsidR="00CF786B">
        <w:rPr>
          <w:rFonts w:ascii="Arial" w:hAnsi="Arial" w:cs="Arial"/>
        </w:rPr>
        <w:t>.</w:t>
      </w:r>
    </w:p>
    <w:p w14:paraId="4D3F6B00" w14:textId="48C00A53" w:rsidR="00C15359" w:rsidRDefault="00C15359" w:rsidP="00CF786B">
      <w:pPr>
        <w:pStyle w:val="ListParagraph"/>
        <w:numPr>
          <w:ilvl w:val="0"/>
          <w:numId w:val="1"/>
        </w:numPr>
        <w:rPr>
          <w:rFonts w:ascii="Arial" w:hAnsi="Arial" w:cs="Arial"/>
        </w:rPr>
      </w:pPr>
      <w:r>
        <w:rPr>
          <w:rFonts w:ascii="Arial" w:hAnsi="Arial" w:cs="Arial"/>
        </w:rPr>
        <w:t>There are 5 biomass boilers at the site and there are no changes to these since the last variation.</w:t>
      </w:r>
    </w:p>
    <w:p w14:paraId="6EEC206D" w14:textId="77777777" w:rsidR="00CF786B" w:rsidRPr="00CF786B" w:rsidRDefault="00CF786B" w:rsidP="00C15359">
      <w:pPr>
        <w:pStyle w:val="ListParagraph"/>
        <w:rPr>
          <w:rFonts w:ascii="Arial" w:hAnsi="Arial" w:cs="Arial"/>
        </w:rPr>
      </w:pPr>
    </w:p>
    <w:p w14:paraId="19E3F8EB" w14:textId="77777777" w:rsidR="00423907" w:rsidRPr="00D61B19" w:rsidRDefault="00423907" w:rsidP="00C15359">
      <w:pPr>
        <w:pStyle w:val="ListParagraph"/>
        <w:rPr>
          <w:rFonts w:ascii="Arial" w:hAnsi="Arial" w:cs="Arial"/>
        </w:rPr>
      </w:pPr>
    </w:p>
    <w:p w14:paraId="1CC2125D" w14:textId="77777777" w:rsidR="002E4528" w:rsidRDefault="002E4528" w:rsidP="002E4528">
      <w:pPr>
        <w:rPr>
          <w:rFonts w:ascii="Arial" w:hAnsi="Arial" w:cs="Arial"/>
          <w:sz w:val="22"/>
          <w:szCs w:val="22"/>
        </w:rPr>
      </w:pPr>
    </w:p>
    <w:p w14:paraId="040F4A3A" w14:textId="77777777" w:rsidR="002E4528" w:rsidRDefault="002E4528" w:rsidP="002E4528">
      <w:pPr>
        <w:tabs>
          <w:tab w:val="right" w:leader="dot" w:pos="9356"/>
        </w:tabs>
        <w:rPr>
          <w:rFonts w:ascii="Arial" w:hAnsi="Arial" w:cs="Arial"/>
          <w:color w:val="FF0000"/>
          <w:sz w:val="22"/>
          <w:szCs w:val="22"/>
        </w:rPr>
      </w:pPr>
    </w:p>
    <w:p w14:paraId="652224F2" w14:textId="77777777" w:rsidR="00A36FC1" w:rsidRDefault="00A36FC1"/>
    <w:sectPr w:rsidR="00A36F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C11CDA"/>
    <w:multiLevelType w:val="hybridMultilevel"/>
    <w:tmpl w:val="2804A2D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83A0FDB"/>
    <w:multiLevelType w:val="hybridMultilevel"/>
    <w:tmpl w:val="1084DE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518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1802460">
    <w:abstractNumId w:val="1"/>
  </w:num>
  <w:num w:numId="2" w16cid:durableId="1092815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528"/>
    <w:rsid w:val="00031BD5"/>
    <w:rsid w:val="000550F5"/>
    <w:rsid w:val="000B0C84"/>
    <w:rsid w:val="000E7FC1"/>
    <w:rsid w:val="0019568A"/>
    <w:rsid w:val="00240733"/>
    <w:rsid w:val="002462C4"/>
    <w:rsid w:val="002E4528"/>
    <w:rsid w:val="002F07A7"/>
    <w:rsid w:val="00302817"/>
    <w:rsid w:val="003102BA"/>
    <w:rsid w:val="00322C66"/>
    <w:rsid w:val="00423907"/>
    <w:rsid w:val="004752EB"/>
    <w:rsid w:val="004838CF"/>
    <w:rsid w:val="004B4ACB"/>
    <w:rsid w:val="004C1A0B"/>
    <w:rsid w:val="004C65CC"/>
    <w:rsid w:val="00511B16"/>
    <w:rsid w:val="005212F0"/>
    <w:rsid w:val="00594677"/>
    <w:rsid w:val="005D0D88"/>
    <w:rsid w:val="006B4A4A"/>
    <w:rsid w:val="006F411B"/>
    <w:rsid w:val="00801F12"/>
    <w:rsid w:val="008244B2"/>
    <w:rsid w:val="009909C0"/>
    <w:rsid w:val="009B5396"/>
    <w:rsid w:val="00A21706"/>
    <w:rsid w:val="00A24FC5"/>
    <w:rsid w:val="00A36FC1"/>
    <w:rsid w:val="00A60324"/>
    <w:rsid w:val="00A93237"/>
    <w:rsid w:val="00B126E9"/>
    <w:rsid w:val="00BC2115"/>
    <w:rsid w:val="00C15359"/>
    <w:rsid w:val="00C242A5"/>
    <w:rsid w:val="00C43000"/>
    <w:rsid w:val="00CF786B"/>
    <w:rsid w:val="00D61B19"/>
    <w:rsid w:val="00D83766"/>
    <w:rsid w:val="00DC0172"/>
    <w:rsid w:val="00DC42CD"/>
    <w:rsid w:val="00DF2833"/>
    <w:rsid w:val="00E62AEE"/>
    <w:rsid w:val="00EE37CE"/>
    <w:rsid w:val="00EE5E89"/>
    <w:rsid w:val="00F94CF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C8306"/>
  <w15:chartTrackingRefBased/>
  <w15:docId w15:val="{1AA00213-49A7-4E25-BC81-CFB8F26E4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528"/>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2E452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E452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E452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E452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2E452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2E452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2E452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2E4528"/>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2E4528"/>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5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452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45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452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45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45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5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5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528"/>
    <w:rPr>
      <w:rFonts w:eastAsiaTheme="majorEastAsia" w:cstheme="majorBidi"/>
      <w:color w:val="272727" w:themeColor="text1" w:themeTint="D8"/>
    </w:rPr>
  </w:style>
  <w:style w:type="paragraph" w:styleId="Title">
    <w:name w:val="Title"/>
    <w:basedOn w:val="Normal"/>
    <w:next w:val="Normal"/>
    <w:link w:val="TitleChar"/>
    <w:uiPriority w:val="10"/>
    <w:qFormat/>
    <w:rsid w:val="002E452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E45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452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E45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528"/>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2E4528"/>
    <w:rPr>
      <w:i/>
      <w:iCs/>
      <w:color w:val="404040" w:themeColor="text1" w:themeTint="BF"/>
    </w:rPr>
  </w:style>
  <w:style w:type="paragraph" w:styleId="ListParagraph">
    <w:name w:val="List Paragraph"/>
    <w:basedOn w:val="Normal"/>
    <w:uiPriority w:val="34"/>
    <w:qFormat/>
    <w:rsid w:val="002E4528"/>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2E4528"/>
    <w:rPr>
      <w:i/>
      <w:iCs/>
      <w:color w:val="2F5496" w:themeColor="accent1" w:themeShade="BF"/>
    </w:rPr>
  </w:style>
  <w:style w:type="paragraph" w:styleId="IntenseQuote">
    <w:name w:val="Intense Quote"/>
    <w:basedOn w:val="Normal"/>
    <w:next w:val="Normal"/>
    <w:link w:val="IntenseQuoteChar"/>
    <w:uiPriority w:val="30"/>
    <w:qFormat/>
    <w:rsid w:val="002E452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2E4528"/>
    <w:rPr>
      <w:i/>
      <w:iCs/>
      <w:color w:val="2F5496" w:themeColor="accent1" w:themeShade="BF"/>
    </w:rPr>
  </w:style>
  <w:style w:type="character" w:styleId="IntenseReference">
    <w:name w:val="Intense Reference"/>
    <w:basedOn w:val="DefaultParagraphFont"/>
    <w:uiPriority w:val="32"/>
    <w:qFormat/>
    <w:rsid w:val="002E4528"/>
    <w:rPr>
      <w:b/>
      <w:bCs/>
      <w:smallCaps/>
      <w:color w:val="2F5496" w:themeColor="accent1" w:themeShade="BF"/>
      <w:spacing w:val="5"/>
    </w:rPr>
  </w:style>
  <w:style w:type="table" w:styleId="TableGrid">
    <w:name w:val="Table Grid"/>
    <w:basedOn w:val="TableNormal"/>
    <w:uiPriority w:val="39"/>
    <w:rsid w:val="000E7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71924">
      <w:bodyDiv w:val="1"/>
      <w:marLeft w:val="0"/>
      <w:marRight w:val="0"/>
      <w:marTop w:val="0"/>
      <w:marBottom w:val="0"/>
      <w:divBdr>
        <w:top w:val="none" w:sz="0" w:space="0" w:color="auto"/>
        <w:left w:val="none" w:sz="0" w:space="0" w:color="auto"/>
        <w:bottom w:val="none" w:sz="0" w:space="0" w:color="auto"/>
        <w:right w:val="none" w:sz="0" w:space="0" w:color="auto"/>
      </w:divBdr>
    </w:div>
    <w:div w:id="1619681534">
      <w:bodyDiv w:val="1"/>
      <w:marLeft w:val="0"/>
      <w:marRight w:val="0"/>
      <w:marTop w:val="0"/>
      <w:marBottom w:val="0"/>
      <w:divBdr>
        <w:top w:val="none" w:sz="0" w:space="0" w:color="auto"/>
        <w:left w:val="none" w:sz="0" w:space="0" w:color="auto"/>
        <w:bottom w:val="none" w:sz="0" w:space="0" w:color="auto"/>
        <w:right w:val="none" w:sz="0" w:space="0" w:color="auto"/>
      </w:divBdr>
    </w:div>
    <w:div w:id="180049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3D79BE554BA5FA4C855D1235E340D070" ma:contentTypeVersion="48" ma:contentTypeDescription="Create a new document." ma:contentTypeScope="" ma:versionID="81eeb04ebf55e5dc65fad5d88aef8ab8">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78dbe001-c251-4e73-ac7d-a437e8f0ea50" targetNamespace="http://schemas.microsoft.com/office/2006/metadata/properties" ma:root="true" ma:fieldsID="6e81fb7879845f4725c79e6bab270ede" ns2:_="" ns3:_="" ns4:_="" ns5:_="" ns6:_="">
    <xsd:import namespace="8595a0ec-c146-4eeb-925a-270f4bc4be63"/>
    <xsd:import namespace="662745e8-e224-48e8-a2e3-254862b8c2f5"/>
    <xsd:import namespace="eebef177-55b5-4448-a5fb-28ea454417ee"/>
    <xsd:import namespace="5ffd8e36-f429-4edc-ab50-c5be84842779"/>
    <xsd:import namespace="78dbe001-c251-4e73-ac7d-a437e8f0ea5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DateTaken" minOccurs="0"/>
                <xsd:element ref="ns6:MediaServiceAutoTags" minOccurs="0"/>
                <xsd:element ref="ns6:MediaServiceGenerationTime" minOccurs="0"/>
                <xsd:element ref="ns6:MediaServiceEventHashCode" minOccurs="0"/>
                <xsd:element ref="ns6:MediaServiceOCR"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element ref="ns6: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dbe001-c251-4e73-ac7d-a437e8f0ea5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DateTaken" ma:index="50" nillable="true" ma:displayName="MediaServiceDateTaken" ma:hidden="true" ma:internalName="MediaServiceDateTaken" ma:readOnly="true">
      <xsd:simpleType>
        <xsd:restriction base="dms:Text"/>
      </xsd:simpleType>
    </xsd:element>
    <xsd:element name="MediaServiceAutoTags" ma:index="51" nillable="true" ma:displayName="Tags" ma:internalName="MediaServiceAutoTags" ma:readOnly="true">
      <xsd:simpleType>
        <xsd:restriction base="dms:Text"/>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OCR" ma:index="54" nillable="true" ma:displayName="Extracted Text" ma:internalName="MediaServiceOCR" ma:readOnly="true">
      <xsd:simpleType>
        <xsd:restriction base="dms:Note">
          <xsd:maxLength value="255"/>
        </xsd:restriction>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element name="_Flow_SignoffStatus" ma:index="65"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2026-03-04T00:00:00+00:00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epr-yp3732ys</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N/A - Do not select for New Permits</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2Agriculture Growing Ltd</Customer_x002f_OperatorName>
    <lcf76f155ced4ddcb4097134ff3c332f xmlns="78dbe001-c251-4e73-ac7d-a437e8f0ea50">
      <Terms xmlns="http://schemas.microsoft.com/office/infopath/2007/PartnerControls"/>
    </lcf76f155ced4ddcb4097134ff3c332f>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2026-03-04T00:00:00+00:00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_Flow_SignoffStatus xmlns="78dbe001-c251-4e73-ac7d-a437e8f0ea50" xsi:nil="true"/>
    <EPRNumber xmlns="eebef177-55b5-4448-a5fb-28ea454417ee">EPR/YP3732YS</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NR16 2JZ</FacilityAddressPostcode>
    <TaxCatchAll xmlns="662745e8-e224-48e8-a2e3-254862b8c2f5">
      <Value>181</Value>
      <Value>12</Value>
      <Value>10</Value>
      <Value>9</Value>
      <Value>38</Value>
    </TaxCatchAll>
    <ExternalAuthor xmlns="eebef177-55b5-4448-a5fb-28ea454417ee">Operator</ExternalAuthor>
    <SiteName xmlns="eebef177-55b5-4448-a5fb-28ea454417ee">Snetterton Farm Poultry Unit</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Chalk Farm Chalk Lane Snetterton Norwich  NR16 2JZ</FacilityAddress>
  </documentManagement>
</p:properties>
</file>

<file path=customXml/itemProps1.xml><?xml version="1.0" encoding="utf-8"?>
<ds:datastoreItem xmlns:ds="http://schemas.openxmlformats.org/officeDocument/2006/customXml" ds:itemID="{321A9BFA-AD02-47AC-84FD-60EE621B9676}"/>
</file>

<file path=customXml/itemProps2.xml><?xml version="1.0" encoding="utf-8"?>
<ds:datastoreItem xmlns:ds="http://schemas.openxmlformats.org/officeDocument/2006/customXml" ds:itemID="{EE284E88-3D15-444A-8355-53AD507C0D86}"/>
</file>

<file path=customXml/itemProps3.xml><?xml version="1.0" encoding="utf-8"?>
<ds:datastoreItem xmlns:ds="http://schemas.openxmlformats.org/officeDocument/2006/customXml" ds:itemID="{CD25D149-5661-4D91-AF92-19884657E3AA}"/>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2167</Characters>
  <Application>Microsoft Office Word</Application>
  <DocSecurity>0</DocSecurity>
  <Lines>48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Misba Tasawar</dc:creator>
  <cp:keywords/>
  <dc:description/>
  <cp:lastModifiedBy>Simon Wigglesworth</cp:lastModifiedBy>
  <cp:revision>2</cp:revision>
  <cp:lastPrinted>2026-03-04T10:43:00Z</cp:lastPrinted>
  <dcterms:created xsi:type="dcterms:W3CDTF">2026-03-04T13:19:00Z</dcterms:created>
  <dcterms:modified xsi:type="dcterms:W3CDTF">2026-03-04T13:19:00Z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0x0101000E9AD557692E154F9D2697C8C6432F76003D79BE554BA5FA4C855D1235E340D070</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9;#N/A - Do not select for New Permits|0430e4c2-ee0a-4b2d-9af6-df735aafbcb2</vt:lpwstr>
  </property>
  <property fmtid="{D5CDD505-2E9C-101B-9397-08002B2CF9AE}" pid="6" name="DisclosureStatus">
    <vt:lpwstr>181;#Public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