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E43B" w14:textId="77777777" w:rsidR="00EA6053" w:rsidRDefault="0089223A" w:rsidP="0089223A">
      <w:pPr>
        <w:jc w:val="center"/>
        <w:rPr>
          <w:rFonts w:ascii="Arial" w:hAnsi="Arial" w:cs="Arial"/>
          <w:sz w:val="32"/>
          <w:szCs w:val="32"/>
          <w:u w:val="single"/>
          <w:lang w:val="en-GB"/>
        </w:rPr>
      </w:pPr>
      <w:r w:rsidRPr="0089223A">
        <w:rPr>
          <w:rFonts w:ascii="Arial" w:hAnsi="Arial" w:cs="Arial"/>
          <w:sz w:val="32"/>
          <w:szCs w:val="32"/>
          <w:u w:val="single"/>
          <w:lang w:val="en-GB"/>
        </w:rPr>
        <w:t>Site Condition Report</w:t>
      </w:r>
    </w:p>
    <w:p w14:paraId="7B07A8DC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86"/>
      </w:tblGrid>
      <w:tr w:rsidR="0089223A" w14:paraId="5CBF363A" w14:textId="77777777" w:rsidTr="00B3157B">
        <w:tc>
          <w:tcPr>
            <w:tcW w:w="4788" w:type="dxa"/>
          </w:tcPr>
          <w:p w14:paraId="6FE602AB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1.0 SITE DETAILS</w:t>
            </w:r>
          </w:p>
        </w:tc>
        <w:tc>
          <w:tcPr>
            <w:tcW w:w="4788" w:type="dxa"/>
          </w:tcPr>
          <w:p w14:paraId="660158F9" w14:textId="77777777" w:rsidR="0089223A" w:rsidRDefault="0089223A" w:rsidP="00B3157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9223A" w14:paraId="3AA39D05" w14:textId="77777777" w:rsidTr="00B3157B">
        <w:tc>
          <w:tcPr>
            <w:tcW w:w="4788" w:type="dxa"/>
          </w:tcPr>
          <w:p w14:paraId="2E902CE2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Applicants Name</w:t>
            </w:r>
          </w:p>
        </w:tc>
        <w:tc>
          <w:tcPr>
            <w:tcW w:w="4788" w:type="dxa"/>
          </w:tcPr>
          <w:p w14:paraId="6C169D76" w14:textId="2203B2F2" w:rsidR="0089223A" w:rsidRDefault="007B306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IHP Ltd</w:t>
            </w:r>
          </w:p>
        </w:tc>
      </w:tr>
      <w:tr w:rsidR="0089223A" w14:paraId="3A86CC28" w14:textId="77777777" w:rsidTr="00B3157B">
        <w:tc>
          <w:tcPr>
            <w:tcW w:w="4788" w:type="dxa"/>
          </w:tcPr>
          <w:p w14:paraId="31CBAB0C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Activity Address</w:t>
            </w:r>
          </w:p>
        </w:tc>
        <w:tc>
          <w:tcPr>
            <w:tcW w:w="4788" w:type="dxa"/>
          </w:tcPr>
          <w:p w14:paraId="08B0A6F7" w14:textId="41DCC8FB" w:rsidR="00CC00F4" w:rsidRDefault="007B306A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Firs Field</w:t>
            </w:r>
            <w:r w:rsidR="004B3241">
              <w:rPr>
                <w:rFonts w:ascii="Arial" w:hAnsi="Arial" w:cs="Arial"/>
                <w:sz w:val="24"/>
                <w:szCs w:val="24"/>
                <w:lang w:val="en-GB"/>
              </w:rPr>
              <w:t xml:space="preserve"> Farm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Poultry Unit</w:t>
            </w:r>
          </w:p>
          <w:p w14:paraId="329E5E49" w14:textId="1CDF09F6" w:rsidR="004B3241" w:rsidRDefault="007B306A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Bungay Road</w:t>
            </w:r>
          </w:p>
          <w:p w14:paraId="1EC2F2D6" w14:textId="35700CFB" w:rsidR="004B3241" w:rsidRDefault="007B306A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Hempnall</w:t>
            </w:r>
            <w:proofErr w:type="spellEnd"/>
          </w:p>
          <w:p w14:paraId="0B329636" w14:textId="0E3B1273" w:rsidR="004B3241" w:rsidRDefault="007B306A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Norfolk</w:t>
            </w:r>
          </w:p>
          <w:p w14:paraId="538899F2" w14:textId="7D7B5254" w:rsidR="004B3241" w:rsidRDefault="007B306A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NR15 2NG</w:t>
            </w:r>
          </w:p>
        </w:tc>
      </w:tr>
      <w:tr w:rsidR="0089223A" w14:paraId="7596B61B" w14:textId="77777777" w:rsidTr="00B3157B">
        <w:tc>
          <w:tcPr>
            <w:tcW w:w="4788" w:type="dxa"/>
          </w:tcPr>
          <w:p w14:paraId="6052DBF1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National Grid Reference</w:t>
            </w:r>
          </w:p>
        </w:tc>
        <w:tc>
          <w:tcPr>
            <w:tcW w:w="4788" w:type="dxa"/>
          </w:tcPr>
          <w:p w14:paraId="65CC9C58" w14:textId="14690E6C" w:rsidR="0089223A" w:rsidRDefault="007B306A" w:rsidP="00BA13D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B306A">
              <w:rPr>
                <w:rFonts w:ascii="Arial" w:hAnsi="Arial" w:cs="Arial"/>
                <w:sz w:val="24"/>
                <w:szCs w:val="24"/>
                <w:lang w:val="en-GB"/>
              </w:rPr>
              <w:t>625515,293930</w:t>
            </w:r>
          </w:p>
        </w:tc>
      </w:tr>
      <w:tr w:rsidR="0089223A" w14:paraId="7AFC8131" w14:textId="77777777" w:rsidTr="00B3157B">
        <w:tc>
          <w:tcPr>
            <w:tcW w:w="4788" w:type="dxa"/>
          </w:tcPr>
          <w:p w14:paraId="31D5175B" w14:textId="77777777" w:rsidR="0089223A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 for Site Condition Report at permit application and surrender</w:t>
            </w:r>
          </w:p>
        </w:tc>
        <w:tc>
          <w:tcPr>
            <w:tcW w:w="4788" w:type="dxa"/>
          </w:tcPr>
          <w:p w14:paraId="56EDC71D" w14:textId="5CF2CF1A" w:rsidR="0089223A" w:rsidRDefault="004B3241" w:rsidP="00BA13D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07/0</w:t>
            </w:r>
            <w:r w:rsidR="007B306A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/20</w:t>
            </w:r>
            <w:r w:rsidR="007B306A">
              <w:rPr>
                <w:rFonts w:ascii="Arial" w:hAnsi="Arial" w:cs="Arial"/>
                <w:sz w:val="24"/>
                <w:szCs w:val="24"/>
                <w:lang w:val="en-GB"/>
              </w:rPr>
              <w:t>26</w:t>
            </w:r>
          </w:p>
        </w:tc>
      </w:tr>
      <w:tr w:rsidR="00B3157B" w14:paraId="7D6588AF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43F536F4" w14:textId="77777777" w:rsidR="00B3157B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3149F5C0" w14:textId="77777777" w:rsidR="00B3157B" w:rsidRDefault="00B315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Location Plan </w:t>
            </w:r>
          </w:p>
        </w:tc>
      </w:tr>
      <w:tr w:rsidR="00A97A7B" w14:paraId="02FF45BE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3B399BC8" w14:textId="77777777" w:rsidR="00A97A7B" w:rsidRDefault="00A97A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2C1A2B63" w14:textId="77777777" w:rsidR="00A97A7B" w:rsidRDefault="00A97A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</w:tc>
      </w:tr>
    </w:tbl>
    <w:p w14:paraId="16233629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FE175D9" w14:textId="77777777" w:rsidR="00B3157B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4615"/>
        <w:gridCol w:w="4623"/>
      </w:tblGrid>
      <w:tr w:rsidR="00B3157B" w14:paraId="05B68E79" w14:textId="77777777" w:rsidTr="00B163F1">
        <w:tc>
          <w:tcPr>
            <w:tcW w:w="4677" w:type="dxa"/>
          </w:tcPr>
          <w:p w14:paraId="6772E417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2.0 Condition of the Land at Permit issue</w:t>
            </w:r>
          </w:p>
        </w:tc>
        <w:tc>
          <w:tcPr>
            <w:tcW w:w="4671" w:type="dxa"/>
          </w:tcPr>
          <w:p w14:paraId="3DA53387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6B75012D" w14:textId="77777777" w:rsidTr="00B163F1">
        <w:tc>
          <w:tcPr>
            <w:tcW w:w="4677" w:type="dxa"/>
          </w:tcPr>
          <w:p w14:paraId="478475EC" w14:textId="77777777" w:rsidR="00B3157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Environmental setting including:</w:t>
            </w:r>
          </w:p>
          <w:p w14:paraId="3FACC0E4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70C2B8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Geology</w:t>
            </w:r>
          </w:p>
          <w:p w14:paraId="3DEAE928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Hydrogeology</w:t>
            </w:r>
          </w:p>
          <w:p w14:paraId="77FF74FA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Surface Waters</w:t>
            </w:r>
          </w:p>
        </w:tc>
        <w:tc>
          <w:tcPr>
            <w:tcW w:w="4671" w:type="dxa"/>
          </w:tcPr>
          <w:p w14:paraId="1E3785AC" w14:textId="6CB53694" w:rsidR="0055157C" w:rsidRPr="0055157C" w:rsidRDefault="00FD1784" w:rsidP="0055157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515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The poultry unit lies on 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level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ground to the </w:t>
            </w:r>
            <w:r w:rsidR="004B3241">
              <w:rPr>
                <w:rFonts w:ascii="Arial" w:hAnsi="Arial" w:cs="Arial"/>
                <w:sz w:val="24"/>
                <w:szCs w:val="24"/>
                <w:lang w:val="en-GB"/>
              </w:rPr>
              <w:t>East</w:t>
            </w:r>
            <w:r w:rsidR="00EA2B59">
              <w:rPr>
                <w:rFonts w:ascii="Arial" w:hAnsi="Arial" w:cs="Arial"/>
                <w:sz w:val="24"/>
                <w:szCs w:val="24"/>
                <w:lang w:val="en-GB"/>
              </w:rPr>
              <w:t xml:space="preserve"> of</w:t>
            </w:r>
            <w:r w:rsidR="00D21C5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B306A">
              <w:rPr>
                <w:rFonts w:ascii="Arial" w:hAnsi="Arial" w:cs="Arial"/>
                <w:sz w:val="24"/>
                <w:szCs w:val="24"/>
                <w:lang w:val="en-GB"/>
              </w:rPr>
              <w:t>Hempnall</w:t>
            </w:r>
            <w:proofErr w:type="spellEnd"/>
            <w:r w:rsidR="00DB3DA7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Predominant land use is arable farming. Field pattern is semi large scale with a strong pattern of field boundaries. </w:t>
            </w:r>
            <w:r w:rsidR="007D0D09">
              <w:rPr>
                <w:rFonts w:ascii="Arial" w:hAnsi="Arial" w:cs="Arial"/>
                <w:sz w:val="24"/>
                <w:szCs w:val="24"/>
                <w:lang w:val="en-GB"/>
              </w:rPr>
              <w:t>There are</w:t>
            </w:r>
            <w:r w:rsidR="00134E3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802EF6">
              <w:rPr>
                <w:rFonts w:ascii="Arial" w:hAnsi="Arial" w:cs="Arial"/>
                <w:sz w:val="24"/>
                <w:szCs w:val="24"/>
                <w:lang w:val="en-GB"/>
              </w:rPr>
              <w:t>sensitive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 xml:space="preserve"> receptors within 400m of site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970A6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530FCBDC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00C8F7D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CE97CB6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 xml:space="preserve">Topography and Drainage </w:t>
            </w:r>
          </w:p>
          <w:p w14:paraId="446224D7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42C13F7" w14:textId="6BF3303F" w:rsidR="0055157C" w:rsidRPr="0055157C" w:rsidRDefault="00025321" w:rsidP="0055157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poultry houses are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AF67A9">
              <w:rPr>
                <w:rFonts w:ascii="Arial" w:hAnsi="Arial" w:cs="Arial"/>
                <w:sz w:val="24"/>
                <w:szCs w:val="24"/>
                <w:lang w:val="en-GB"/>
              </w:rPr>
              <w:t>35-40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metres above sea level. </w:t>
            </w:r>
            <w:r w:rsidR="0058520C">
              <w:rPr>
                <w:rFonts w:ascii="Arial" w:hAnsi="Arial" w:cs="Arial"/>
                <w:sz w:val="24"/>
                <w:szCs w:val="24"/>
                <w:lang w:val="en-GB"/>
              </w:rPr>
              <w:t>E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xisting mature hedges and 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 xml:space="preserve">some 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woodland help to minimise the visual intrusion normally associated with poultry units. Site clean water drainage </w:t>
            </w:r>
            <w:r w:rsidR="003D2CE0">
              <w:rPr>
                <w:rFonts w:ascii="Arial" w:hAnsi="Arial" w:cs="Arial"/>
                <w:sz w:val="24"/>
                <w:szCs w:val="24"/>
                <w:lang w:val="en-GB"/>
              </w:rPr>
              <w:t>all goes to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3C13C4">
              <w:rPr>
                <w:rFonts w:ascii="Arial" w:hAnsi="Arial" w:cs="Arial"/>
                <w:sz w:val="24"/>
                <w:szCs w:val="24"/>
                <w:lang w:val="en-GB"/>
              </w:rPr>
              <w:t>off-site d</w:t>
            </w:r>
            <w:r w:rsidR="00AF67A9">
              <w:rPr>
                <w:rFonts w:ascii="Arial" w:hAnsi="Arial" w:cs="Arial"/>
                <w:sz w:val="24"/>
                <w:szCs w:val="24"/>
                <w:lang w:val="en-GB"/>
              </w:rPr>
              <w:t>itch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2A06A5A0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0CBC1F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>Geology and Hydrogeology</w:t>
            </w:r>
          </w:p>
          <w:p w14:paraId="6F99D8A9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C19BEB5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2B61494" w14:textId="26C441D8" w:rsidR="001F5FB8" w:rsidRPr="00342D2A" w:rsidRDefault="001F5FB8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According to the </w:t>
            </w:r>
            <w:r w:rsidR="004A2F13">
              <w:rPr>
                <w:rFonts w:ascii="Arial" w:hAnsi="Arial" w:cs="Arial"/>
                <w:sz w:val="24"/>
                <w:szCs w:val="24"/>
                <w:lang w:val="en-GB"/>
              </w:rPr>
              <w:t>BGS Extract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 Map </w:t>
            </w:r>
            <w:r w:rsidR="004A2F13">
              <w:rPr>
                <w:rFonts w:ascii="Arial" w:hAnsi="Arial" w:cs="Arial"/>
                <w:sz w:val="24"/>
                <w:szCs w:val="24"/>
                <w:lang w:val="en-GB"/>
              </w:rPr>
              <w:t xml:space="preserve">shows the site geology to be of </w:t>
            </w:r>
            <w:r w:rsidR="00AF67A9">
              <w:rPr>
                <w:rFonts w:ascii="Arial" w:hAnsi="Arial" w:cs="Arial"/>
                <w:sz w:val="24"/>
                <w:szCs w:val="24"/>
                <w:lang w:val="en-GB"/>
              </w:rPr>
              <w:t>Quaternary</w:t>
            </w:r>
            <w:r w:rsidR="004A2F1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A2F13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 xml:space="preserve">period of Rock Type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–</w:t>
            </w:r>
            <w:r w:rsidR="004A2F1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AF67A9">
              <w:rPr>
                <w:rFonts w:ascii="Arial" w:hAnsi="Arial" w:cs="Arial"/>
                <w:sz w:val="24"/>
                <w:szCs w:val="24"/>
                <w:lang w:val="en-GB"/>
              </w:rPr>
              <w:t>Norwich Crag Formation</w:t>
            </w:r>
            <w:r w:rsidR="00A3627A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1E4017C2" w14:textId="541C83F7" w:rsidR="001F5FB8" w:rsidRDefault="00004CC6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Searches indicate the site is underlain with a</w:t>
            </w:r>
            <w:r w:rsidR="004B324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AF67A9">
              <w:rPr>
                <w:rFonts w:ascii="Arial" w:hAnsi="Arial" w:cs="Arial"/>
                <w:sz w:val="24"/>
                <w:szCs w:val="24"/>
                <w:lang w:val="en-GB"/>
              </w:rPr>
              <w:t>Principal</w:t>
            </w:r>
            <w:r w:rsidR="00D21C5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Bedrock Aquifer</w:t>
            </w:r>
            <w:r w:rsidR="00AF67A9">
              <w:rPr>
                <w:rFonts w:ascii="Arial" w:hAnsi="Arial" w:cs="Arial"/>
                <w:sz w:val="24"/>
                <w:szCs w:val="24"/>
                <w:lang w:val="en-GB"/>
              </w:rPr>
              <w:t>, and a Superficial Aquifer – Secondary (undifferentiated).</w:t>
            </w:r>
          </w:p>
          <w:p w14:paraId="1BDC247B" w14:textId="4981642A" w:rsidR="00004CC6" w:rsidRPr="00342D2A" w:rsidRDefault="00197516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 xml:space="preserve">situated in a 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>Groundwater Vulnerability Zone</w:t>
            </w:r>
            <w:r w:rsidR="003C13C4">
              <w:rPr>
                <w:rFonts w:ascii="Arial" w:hAnsi="Arial" w:cs="Arial"/>
                <w:sz w:val="24"/>
                <w:szCs w:val="24"/>
                <w:lang w:val="en-GB"/>
              </w:rPr>
              <w:t xml:space="preserve"> of medium classification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6770333C" w14:textId="77777777" w:rsidR="001F5FB8" w:rsidRPr="00342D2A" w:rsidRDefault="001F5FB8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situated within a 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 xml:space="preserve">Surface </w:t>
            </w:r>
            <w:r w:rsidR="004B6C2E">
              <w:rPr>
                <w:rFonts w:ascii="Arial" w:hAnsi="Arial" w:cs="Arial"/>
                <w:sz w:val="24"/>
                <w:szCs w:val="24"/>
                <w:lang w:val="en-GB"/>
              </w:rPr>
              <w:t xml:space="preserve">water 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Nitrate Vulnerable Zone.</w:t>
            </w:r>
          </w:p>
          <w:p w14:paraId="566A799C" w14:textId="77777777" w:rsidR="001F5FB8" w:rsidRDefault="00C3148E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</w:t>
            </w:r>
            <w:r w:rsidR="00760674">
              <w:rPr>
                <w:rFonts w:ascii="Arial" w:hAnsi="Arial" w:cs="Arial"/>
                <w:sz w:val="24"/>
                <w:szCs w:val="24"/>
                <w:lang w:val="en-GB"/>
              </w:rPr>
              <w:t xml:space="preserve">not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situated in</w:t>
            </w:r>
            <w:r w:rsidR="001F5FB8"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 a Groundwater/Source protection zone.</w:t>
            </w:r>
          </w:p>
          <w:p w14:paraId="38D14392" w14:textId="57CCFCF7" w:rsidR="00AF67A9" w:rsidRPr="00342D2A" w:rsidRDefault="00AF67A9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 drinking water protection or safeguard zones.</w:t>
            </w:r>
          </w:p>
          <w:p w14:paraId="4DC83654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4D91A7F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7DA35C7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94E039C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0ED5C3B" w14:textId="77777777" w:rsidR="00677C40" w:rsidRPr="00677C40" w:rsidRDefault="00677C40" w:rsidP="00677C40">
            <w:pPr>
              <w:pStyle w:val="Heading9"/>
              <w:rPr>
                <w:rFonts w:ascii="Arial" w:hAnsi="Arial" w:cs="Arial"/>
              </w:rPr>
            </w:pPr>
            <w:r w:rsidRPr="00677C40">
              <w:rPr>
                <w:rFonts w:ascii="Arial" w:hAnsi="Arial" w:cs="Arial"/>
              </w:rPr>
              <w:t>Hydrology</w:t>
            </w:r>
          </w:p>
          <w:p w14:paraId="2CF7EDC5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E696A19" w14:textId="6240C59C" w:rsidR="00677C40" w:rsidRPr="009B05DE" w:rsidRDefault="008D1049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General drainage is in a </w:t>
            </w:r>
            <w:r w:rsidR="00EA2B59">
              <w:rPr>
                <w:rFonts w:ascii="Arial" w:hAnsi="Arial" w:cs="Arial"/>
                <w:sz w:val="24"/>
                <w:szCs w:val="24"/>
                <w:lang w:val="en-GB"/>
              </w:rPr>
              <w:t>Southerly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>direction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. Average rainfall for this area is 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00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mm.</w:t>
            </w:r>
          </w:p>
          <w:p w14:paraId="6D1803A7" w14:textId="77777777" w:rsidR="00FD1784" w:rsidRPr="00FD1784" w:rsidRDefault="00FD1784" w:rsidP="00FD1784">
            <w:pPr>
              <w:pStyle w:val="BodyText2"/>
              <w:rPr>
                <w:rFonts w:ascii="Arial" w:hAnsi="Arial" w:cs="Arial"/>
              </w:rPr>
            </w:pPr>
          </w:p>
          <w:p w14:paraId="4D511999" w14:textId="77777777" w:rsidR="002D7DD5" w:rsidRPr="00B32438" w:rsidRDefault="002D7DD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B4FED35" w14:textId="77777777" w:rsidR="009E3004" w:rsidRDefault="009E300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44BCFF1" w14:textId="77777777" w:rsidR="00485981" w:rsidRDefault="00485981" w:rsidP="004B57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2EB2025B" w14:textId="77777777" w:rsidTr="00B163F1">
        <w:tc>
          <w:tcPr>
            <w:tcW w:w="4677" w:type="dxa"/>
          </w:tcPr>
          <w:p w14:paraId="02BB1722" w14:textId="77777777" w:rsidR="00B3157B" w:rsidRPr="00450FE3" w:rsidRDefault="00EE1AC9" w:rsidP="004360F4">
            <w:pPr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 w:rsidRPr="00450FE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lastRenderedPageBreak/>
              <w:t>Pollution history including:</w:t>
            </w:r>
          </w:p>
          <w:p w14:paraId="5E732986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30CE00A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Pollution incidents that may have affected land</w:t>
            </w:r>
          </w:p>
          <w:p w14:paraId="1FFB8865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FAC5D58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Historical land uses and associated contaminants</w:t>
            </w:r>
          </w:p>
          <w:p w14:paraId="6285AA7F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CEAA673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1005B3A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5B8848E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C2162D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Any visual/olfactory evidence of existing contamination</w:t>
            </w:r>
          </w:p>
          <w:p w14:paraId="0AD986FB" w14:textId="77777777" w:rsidR="00450FE3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61BFB5D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A86F0C3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damage to pollution prevention measures</w:t>
            </w:r>
          </w:p>
        </w:tc>
        <w:tc>
          <w:tcPr>
            <w:tcW w:w="4671" w:type="dxa"/>
          </w:tcPr>
          <w:p w14:paraId="75CF1160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3DA73FB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EA03170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32955394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5B42FF5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CA07FA8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Polluting substances – None noted</w:t>
            </w:r>
          </w:p>
          <w:p w14:paraId="044E059C" w14:textId="624AEA5F" w:rsidR="0057128C" w:rsidRDefault="00B3243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Previous use prior to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 xml:space="preserve"> 20</w:t>
            </w:r>
            <w:r w:rsidR="009513D0">
              <w:rPr>
                <w:rFonts w:ascii="Arial" w:hAnsi="Arial" w:cs="Arial"/>
                <w:sz w:val="24"/>
                <w:szCs w:val="24"/>
                <w:lang w:val="en-GB"/>
              </w:rPr>
              <w:t>25</w:t>
            </w:r>
            <w:r w:rsidR="0057128C">
              <w:rPr>
                <w:rFonts w:ascii="Arial" w:hAnsi="Arial" w:cs="Arial"/>
                <w:sz w:val="24"/>
                <w:szCs w:val="24"/>
                <w:lang w:val="en-GB"/>
              </w:rPr>
              <w:t xml:space="preserve"> – 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>Arable Farming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4039E047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5DDCE3" w14:textId="77777777" w:rsidR="005E21CC" w:rsidRDefault="005E21C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6EFA2D1" w14:textId="77777777" w:rsidR="005E21CC" w:rsidRDefault="005E21C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46082A" w14:textId="77777777" w:rsidR="0057128C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73B3FDBC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B1A0444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0227EFF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66EAB65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</w:tc>
      </w:tr>
      <w:tr w:rsidR="00B3157B" w14:paraId="2218C134" w14:textId="77777777" w:rsidTr="00B163F1">
        <w:tc>
          <w:tcPr>
            <w:tcW w:w="4677" w:type="dxa"/>
          </w:tcPr>
          <w:p w14:paraId="7E112D87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historical contamination</w:t>
            </w:r>
          </w:p>
        </w:tc>
        <w:tc>
          <w:tcPr>
            <w:tcW w:w="4671" w:type="dxa"/>
          </w:tcPr>
          <w:p w14:paraId="740C9764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B3157B" w14:paraId="2AB93E21" w14:textId="77777777" w:rsidTr="00B163F1">
        <w:tc>
          <w:tcPr>
            <w:tcW w:w="4677" w:type="dxa"/>
          </w:tcPr>
          <w:p w14:paraId="2AB8B4B2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3.0 Permitted Activities</w:t>
            </w:r>
          </w:p>
        </w:tc>
        <w:tc>
          <w:tcPr>
            <w:tcW w:w="4671" w:type="dxa"/>
          </w:tcPr>
          <w:p w14:paraId="0AF8CB1D" w14:textId="5B389785" w:rsidR="00B3157B" w:rsidRDefault="00C3148E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will consist of </w:t>
            </w:r>
            <w:r w:rsidR="003C13C4">
              <w:rPr>
                <w:rFonts w:ascii="Arial" w:hAnsi="Arial" w:cs="Arial"/>
                <w:sz w:val="24"/>
                <w:szCs w:val="24"/>
                <w:lang w:val="en-GB"/>
              </w:rPr>
              <w:t>Three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poultry houses for Broiler chicken</w:t>
            </w:r>
            <w:r w:rsidR="00E9604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B3243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E4334">
              <w:rPr>
                <w:rFonts w:ascii="Arial" w:hAnsi="Arial" w:cs="Arial"/>
                <w:sz w:val="24"/>
                <w:szCs w:val="24"/>
                <w:lang w:val="en-GB"/>
              </w:rPr>
              <w:t xml:space="preserve"> This will give a total of </w:t>
            </w:r>
            <w:r w:rsidR="009513D0">
              <w:rPr>
                <w:rFonts w:ascii="Arial" w:hAnsi="Arial" w:cs="Arial"/>
                <w:sz w:val="24"/>
                <w:szCs w:val="24"/>
                <w:lang w:val="en-GB"/>
              </w:rPr>
              <w:t>250,0</w:t>
            </w:r>
            <w:r w:rsidR="003C13C4">
              <w:rPr>
                <w:rFonts w:ascii="Arial" w:hAnsi="Arial" w:cs="Arial"/>
                <w:sz w:val="24"/>
                <w:szCs w:val="24"/>
                <w:lang w:val="en-GB"/>
              </w:rPr>
              <w:t>00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places.</w:t>
            </w:r>
            <w:r w:rsidR="007D3F8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9513D0">
              <w:rPr>
                <w:rFonts w:ascii="Arial" w:hAnsi="Arial" w:cs="Arial"/>
                <w:sz w:val="24"/>
                <w:szCs w:val="24"/>
                <w:lang w:val="en-GB"/>
              </w:rPr>
              <w:t xml:space="preserve">Direct </w:t>
            </w:r>
            <w:r w:rsidR="00EA2B59">
              <w:rPr>
                <w:rFonts w:ascii="Arial" w:hAnsi="Arial" w:cs="Arial"/>
                <w:sz w:val="24"/>
                <w:szCs w:val="24"/>
                <w:lang w:val="en-GB"/>
              </w:rPr>
              <w:t xml:space="preserve">LPG </w:t>
            </w:r>
            <w:r w:rsidR="003C13C4">
              <w:rPr>
                <w:rFonts w:ascii="Arial" w:hAnsi="Arial" w:cs="Arial"/>
                <w:sz w:val="24"/>
                <w:szCs w:val="24"/>
                <w:lang w:val="en-GB"/>
              </w:rPr>
              <w:t xml:space="preserve">heaters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for heating the poultry houses</w:t>
            </w:r>
            <w:r w:rsidR="001F5FB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The working area where vehicles operate is laid to concrete</w:t>
            </w:r>
            <w:r w:rsidR="00A91045">
              <w:rPr>
                <w:rFonts w:ascii="Arial" w:hAnsi="Arial" w:cs="Arial"/>
                <w:sz w:val="24"/>
                <w:szCs w:val="24"/>
                <w:lang w:val="en-GB"/>
              </w:rPr>
              <w:t xml:space="preserve">. Feed is delivered in covered lorries and stored on site in vermin proof steel galvanised bins. </w:t>
            </w:r>
          </w:p>
          <w:p w14:paraId="0594BEBA" w14:textId="77777777" w:rsidR="00A91045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Immediately following depopulat</w:t>
            </w:r>
            <w:r w:rsidR="00F516D8">
              <w:rPr>
                <w:rFonts w:ascii="Arial" w:hAnsi="Arial" w:cs="Arial"/>
                <w:sz w:val="24"/>
                <w:szCs w:val="24"/>
                <w:lang w:val="en-GB"/>
              </w:rPr>
              <w:t>ion, litter is</w:t>
            </w:r>
            <w:r w:rsidR="00C3148E">
              <w:rPr>
                <w:rFonts w:ascii="Arial" w:hAnsi="Arial" w:cs="Arial"/>
                <w:sz w:val="24"/>
                <w:szCs w:val="24"/>
                <w:lang w:val="en-GB"/>
              </w:rPr>
              <w:t xml:space="preserve"> removed from shed</w:t>
            </w:r>
            <w:r w:rsidR="004B6C2E">
              <w:rPr>
                <w:rFonts w:ascii="Arial" w:hAnsi="Arial" w:cs="Arial"/>
                <w:sz w:val="24"/>
                <w:szCs w:val="24"/>
                <w:lang w:val="en-GB"/>
              </w:rPr>
              <w:t>s and sold</w:t>
            </w:r>
            <w:r w:rsidR="00CF4E1D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366598F9" w14:textId="77777777" w:rsidR="00CF4E1D" w:rsidRDefault="00CF4E1D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houses are then washed and disinfected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prior to the cycle beginning again. 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nderground storage tanks </w:t>
            </w:r>
            <w:r w:rsidR="00E96048">
              <w:rPr>
                <w:rFonts w:ascii="Arial" w:hAnsi="Arial" w:cs="Arial"/>
                <w:sz w:val="24"/>
                <w:szCs w:val="24"/>
                <w:lang w:val="en-GB"/>
              </w:rPr>
              <w:t xml:space="preserve">will 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have been installed to catch all wash waters.</w:t>
            </w:r>
          </w:p>
          <w:p w14:paraId="72AA5328" w14:textId="77777777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Dead birds are removed from the houses and stored in sealed containers awaiting 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 xml:space="preserve">collection from a licensed renderer </w:t>
            </w:r>
          </w:p>
          <w:p w14:paraId="0B452969" w14:textId="77777777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Diesel fuel storage is in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bunded</w:t>
            </w:r>
            <w:r w:rsidR="004360F4">
              <w:rPr>
                <w:rFonts w:ascii="Arial" w:hAnsi="Arial" w:cs="Arial"/>
                <w:sz w:val="24"/>
                <w:szCs w:val="24"/>
                <w:lang w:val="en-GB"/>
              </w:rPr>
              <w:t xml:space="preserve"> tan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k</w:t>
            </w:r>
            <w:r w:rsidR="004360F4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storage area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75248A1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2DFD9640" w14:textId="77777777" w:rsidTr="00B163F1">
        <w:tc>
          <w:tcPr>
            <w:tcW w:w="4677" w:type="dxa"/>
          </w:tcPr>
          <w:p w14:paraId="1F91325C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 permitted activities undertaken</w:t>
            </w:r>
          </w:p>
        </w:tc>
        <w:tc>
          <w:tcPr>
            <w:tcW w:w="4671" w:type="dxa"/>
          </w:tcPr>
          <w:p w14:paraId="2045BA02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4360F4" w14:paraId="6FAB1D0F" w14:textId="77777777" w:rsidTr="00B16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677" w:type="dxa"/>
          </w:tcPr>
          <w:p w14:paraId="7479DF93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References</w:t>
            </w:r>
          </w:p>
        </w:tc>
        <w:tc>
          <w:tcPr>
            <w:tcW w:w="4671" w:type="dxa"/>
          </w:tcPr>
          <w:p w14:paraId="028311CD" w14:textId="77777777" w:rsidR="00A97A7B" w:rsidRDefault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</w:t>
            </w:r>
            <w:r w:rsidR="00A97A7B">
              <w:rPr>
                <w:rFonts w:ascii="Arial" w:hAnsi="Arial" w:cs="Arial"/>
                <w:sz w:val="24"/>
                <w:szCs w:val="24"/>
                <w:lang w:val="en-GB"/>
              </w:rPr>
              <w:t>ocation Plan</w:t>
            </w:r>
          </w:p>
          <w:p w14:paraId="794EA1A3" w14:textId="77777777" w:rsidR="004360F4" w:rsidRDefault="00A97A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  <w:p w14:paraId="589BE4F3" w14:textId="77777777" w:rsidR="004360F4" w:rsidRDefault="004360F4" w:rsidP="000216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H1 Assessment</w:t>
            </w:r>
          </w:p>
        </w:tc>
      </w:tr>
      <w:tr w:rsidR="00FF05AD" w14:paraId="51C2D191" w14:textId="77777777" w:rsidTr="00B163F1">
        <w:tc>
          <w:tcPr>
            <w:tcW w:w="4677" w:type="dxa"/>
          </w:tcPr>
          <w:p w14:paraId="1286C00A" w14:textId="77777777" w:rsidR="00FF05AD" w:rsidRDefault="00FF05AD" w:rsidP="000B55D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4.0 Changes to Activity</w:t>
            </w:r>
          </w:p>
        </w:tc>
        <w:tc>
          <w:tcPr>
            <w:tcW w:w="4671" w:type="dxa"/>
          </w:tcPr>
          <w:p w14:paraId="5681EF36" w14:textId="060919EA" w:rsidR="00FF05AD" w:rsidRDefault="009513D0" w:rsidP="00EE69A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Existing permit for Duck rearing, changing to Broilers</w:t>
            </w:r>
            <w:r w:rsidR="006D3AB9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FF05AD" w14:paraId="42104D5F" w14:textId="77777777" w:rsidTr="00B163F1">
        <w:tc>
          <w:tcPr>
            <w:tcW w:w="4677" w:type="dxa"/>
          </w:tcPr>
          <w:p w14:paraId="39EE978B" w14:textId="77777777" w:rsidR="00FF05AD" w:rsidRDefault="00FF05AD" w:rsidP="000B55D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5.0 Measures taken to protect Land</w:t>
            </w:r>
          </w:p>
        </w:tc>
        <w:tc>
          <w:tcPr>
            <w:tcW w:w="4671" w:type="dxa"/>
          </w:tcPr>
          <w:p w14:paraId="1138909B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Site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operated in compliance with “how to comply” routine maintenance schedules are followed and recorded and with any abnormal operations recorded. </w:t>
            </w:r>
          </w:p>
        </w:tc>
      </w:tr>
      <w:tr w:rsidR="00FF05AD" w14:paraId="576FA2B3" w14:textId="77777777" w:rsidTr="00B163F1">
        <w:tc>
          <w:tcPr>
            <w:tcW w:w="4677" w:type="dxa"/>
          </w:tcPr>
          <w:p w14:paraId="0674FECC" w14:textId="77777777" w:rsidR="00FF05AD" w:rsidRDefault="00FF05AD" w:rsidP="000B55D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6.0 Pollution Incidents</w:t>
            </w:r>
          </w:p>
        </w:tc>
        <w:tc>
          <w:tcPr>
            <w:tcW w:w="4671" w:type="dxa"/>
          </w:tcPr>
          <w:p w14:paraId="515F7DF3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FF05AD" w14:paraId="17E58127" w14:textId="77777777" w:rsidTr="00B163F1">
        <w:tc>
          <w:tcPr>
            <w:tcW w:w="4677" w:type="dxa"/>
          </w:tcPr>
          <w:p w14:paraId="70C19B8B" w14:textId="77777777" w:rsidR="00FF05AD" w:rsidRDefault="00FF05AD" w:rsidP="000B55D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7.0 Soil, gas and water quality monitoring</w:t>
            </w:r>
          </w:p>
        </w:tc>
        <w:tc>
          <w:tcPr>
            <w:tcW w:w="4671" w:type="dxa"/>
          </w:tcPr>
          <w:p w14:paraId="4E7920A0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No monitoring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undertaken at the installation.</w:t>
            </w:r>
          </w:p>
        </w:tc>
      </w:tr>
      <w:tr w:rsidR="00FF05AD" w14:paraId="7D4D9B1C" w14:textId="77777777" w:rsidTr="00B163F1">
        <w:tc>
          <w:tcPr>
            <w:tcW w:w="4677" w:type="dxa"/>
          </w:tcPr>
          <w:p w14:paraId="5A9885A4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1" w:type="dxa"/>
          </w:tcPr>
          <w:p w14:paraId="284BC191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5446D4C" w14:textId="77777777" w:rsidR="00B3157B" w:rsidRPr="0089223A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sectPr w:rsidR="00B3157B" w:rsidRPr="0089223A" w:rsidSect="00EA60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3A"/>
    <w:rsid w:val="00004CC6"/>
    <w:rsid w:val="00017658"/>
    <w:rsid w:val="000216D4"/>
    <w:rsid w:val="000217F9"/>
    <w:rsid w:val="00025321"/>
    <w:rsid w:val="00075FB4"/>
    <w:rsid w:val="00080C24"/>
    <w:rsid w:val="00081E2B"/>
    <w:rsid w:val="0009548B"/>
    <w:rsid w:val="000A1D55"/>
    <w:rsid w:val="000B55D7"/>
    <w:rsid w:val="000E682D"/>
    <w:rsid w:val="0011334A"/>
    <w:rsid w:val="00115D47"/>
    <w:rsid w:val="00134E33"/>
    <w:rsid w:val="001406A6"/>
    <w:rsid w:val="00181F01"/>
    <w:rsid w:val="00192BD6"/>
    <w:rsid w:val="00197516"/>
    <w:rsid w:val="001A68E7"/>
    <w:rsid w:val="001F5FB8"/>
    <w:rsid w:val="00201222"/>
    <w:rsid w:val="002140A6"/>
    <w:rsid w:val="00267041"/>
    <w:rsid w:val="00275E52"/>
    <w:rsid w:val="00286842"/>
    <w:rsid w:val="002A1710"/>
    <w:rsid w:val="002D7DD5"/>
    <w:rsid w:val="002E50CB"/>
    <w:rsid w:val="002E75F9"/>
    <w:rsid w:val="00306E7B"/>
    <w:rsid w:val="00330C2F"/>
    <w:rsid w:val="00343E58"/>
    <w:rsid w:val="0035417A"/>
    <w:rsid w:val="00377B79"/>
    <w:rsid w:val="003820DC"/>
    <w:rsid w:val="003915A1"/>
    <w:rsid w:val="00392AF0"/>
    <w:rsid w:val="003C13C4"/>
    <w:rsid w:val="003D2CE0"/>
    <w:rsid w:val="003F147D"/>
    <w:rsid w:val="0040263D"/>
    <w:rsid w:val="004338AE"/>
    <w:rsid w:val="0043514B"/>
    <w:rsid w:val="004360F4"/>
    <w:rsid w:val="00450FE3"/>
    <w:rsid w:val="00462CDC"/>
    <w:rsid w:val="004827C3"/>
    <w:rsid w:val="00485981"/>
    <w:rsid w:val="004A2F13"/>
    <w:rsid w:val="004B04C0"/>
    <w:rsid w:val="004B3241"/>
    <w:rsid w:val="004B57A5"/>
    <w:rsid w:val="004B6C2E"/>
    <w:rsid w:val="005379E8"/>
    <w:rsid w:val="0055157C"/>
    <w:rsid w:val="0057128C"/>
    <w:rsid w:val="005730F4"/>
    <w:rsid w:val="0058520C"/>
    <w:rsid w:val="005E21CC"/>
    <w:rsid w:val="005E7B97"/>
    <w:rsid w:val="00620601"/>
    <w:rsid w:val="006705A5"/>
    <w:rsid w:val="00677C40"/>
    <w:rsid w:val="006A3D21"/>
    <w:rsid w:val="006C5281"/>
    <w:rsid w:val="006D3AB9"/>
    <w:rsid w:val="006F209D"/>
    <w:rsid w:val="006F4D72"/>
    <w:rsid w:val="00720967"/>
    <w:rsid w:val="00730F90"/>
    <w:rsid w:val="00750790"/>
    <w:rsid w:val="00760674"/>
    <w:rsid w:val="0079296F"/>
    <w:rsid w:val="007B306A"/>
    <w:rsid w:val="007C3E0F"/>
    <w:rsid w:val="007C77E5"/>
    <w:rsid w:val="007D0D09"/>
    <w:rsid w:val="007D3F88"/>
    <w:rsid w:val="007D6088"/>
    <w:rsid w:val="007D7C3B"/>
    <w:rsid w:val="00802EF6"/>
    <w:rsid w:val="008351E8"/>
    <w:rsid w:val="008660F1"/>
    <w:rsid w:val="008865B9"/>
    <w:rsid w:val="0089223A"/>
    <w:rsid w:val="00896B69"/>
    <w:rsid w:val="008C3807"/>
    <w:rsid w:val="008C53BC"/>
    <w:rsid w:val="008D1049"/>
    <w:rsid w:val="008F3D2A"/>
    <w:rsid w:val="00905699"/>
    <w:rsid w:val="00924581"/>
    <w:rsid w:val="009513D0"/>
    <w:rsid w:val="00970A6B"/>
    <w:rsid w:val="009868F1"/>
    <w:rsid w:val="009B05DE"/>
    <w:rsid w:val="009D4D7A"/>
    <w:rsid w:val="009E0D3E"/>
    <w:rsid w:val="009E3004"/>
    <w:rsid w:val="00A176E6"/>
    <w:rsid w:val="00A23DC7"/>
    <w:rsid w:val="00A32DC8"/>
    <w:rsid w:val="00A3627A"/>
    <w:rsid w:val="00A60832"/>
    <w:rsid w:val="00A70FA9"/>
    <w:rsid w:val="00A91045"/>
    <w:rsid w:val="00A974B7"/>
    <w:rsid w:val="00A97A7B"/>
    <w:rsid w:val="00AA00F7"/>
    <w:rsid w:val="00AA3BA2"/>
    <w:rsid w:val="00AF67A9"/>
    <w:rsid w:val="00B163F1"/>
    <w:rsid w:val="00B3157B"/>
    <w:rsid w:val="00B32438"/>
    <w:rsid w:val="00B61821"/>
    <w:rsid w:val="00B66EE5"/>
    <w:rsid w:val="00BA13DC"/>
    <w:rsid w:val="00BC2535"/>
    <w:rsid w:val="00C05D89"/>
    <w:rsid w:val="00C25652"/>
    <w:rsid w:val="00C2660C"/>
    <w:rsid w:val="00C3148E"/>
    <w:rsid w:val="00C3540F"/>
    <w:rsid w:val="00C65144"/>
    <w:rsid w:val="00C94C30"/>
    <w:rsid w:val="00CC00F4"/>
    <w:rsid w:val="00CE7539"/>
    <w:rsid w:val="00CF4E1D"/>
    <w:rsid w:val="00CF4E28"/>
    <w:rsid w:val="00D169F1"/>
    <w:rsid w:val="00D21C5C"/>
    <w:rsid w:val="00DB1615"/>
    <w:rsid w:val="00DB3DA7"/>
    <w:rsid w:val="00DB5AC3"/>
    <w:rsid w:val="00DD6FCE"/>
    <w:rsid w:val="00E24C82"/>
    <w:rsid w:val="00E26AD4"/>
    <w:rsid w:val="00E62059"/>
    <w:rsid w:val="00E96048"/>
    <w:rsid w:val="00E977EF"/>
    <w:rsid w:val="00EA2B59"/>
    <w:rsid w:val="00EA6053"/>
    <w:rsid w:val="00EB44C2"/>
    <w:rsid w:val="00EB6795"/>
    <w:rsid w:val="00EE1AC9"/>
    <w:rsid w:val="00EE4334"/>
    <w:rsid w:val="00EE69A4"/>
    <w:rsid w:val="00EF1A5F"/>
    <w:rsid w:val="00EF23E7"/>
    <w:rsid w:val="00F02FB8"/>
    <w:rsid w:val="00F03203"/>
    <w:rsid w:val="00F516D8"/>
    <w:rsid w:val="00F7588F"/>
    <w:rsid w:val="00F924DA"/>
    <w:rsid w:val="00FD1784"/>
    <w:rsid w:val="00FE4AB9"/>
    <w:rsid w:val="00FE7DF1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3607"/>
  <w15:docId w15:val="{1920854D-4617-4A69-AA21-E186AACC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53"/>
  </w:style>
  <w:style w:type="paragraph" w:styleId="Heading7">
    <w:name w:val="heading 7"/>
    <w:basedOn w:val="Normal"/>
    <w:next w:val="Normal"/>
    <w:link w:val="Heading7Char"/>
    <w:qFormat/>
    <w:rsid w:val="00677C4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677C4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semiHidden/>
    <w:rsid w:val="00FD1784"/>
    <w:pPr>
      <w:spacing w:after="0" w:line="240" w:lineRule="auto"/>
      <w:ind w:right="-154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FD178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77C40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77C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181</Value>
      <Value>12</Value>
      <Value>10</Value>
      <Value>9</Value>
      <Value>38</Value>
    </TaxCatchAll>
    <lcf76f155ced4ddcb4097134ff3c332f xmlns="78dbe001-c251-4e73-ac7d-a437e8f0ea50">
      <Terms xmlns="http://schemas.microsoft.com/office/infopath/2007/PartnerControls"/>
    </lcf76f155ced4ddcb4097134ff3c332f>
    <EAReceivedDate xmlns="eebef177-55b5-4448-a5fb-28ea454417ee">2026-01-10T00:00:00+00:00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epr-up3231mj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IHP Limited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2026-01-10T00:00:00+00:00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_Flow_SignoffStatus xmlns="78dbe001-c251-4e73-ac7d-a437e8f0ea50" xsi:nil="true"/>
    <EPRNumber xmlns="eebef177-55b5-4448-a5fb-28ea454417ee">-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NR15 2NW</FacilityAddressPostcode>
    <ExternalAuthor xmlns="eebef177-55b5-4448-a5fb-28ea454417ee">Steve Raasch</ExternalAuthor>
    <SiteName xmlns="eebef177-55b5-4448-a5fb-28ea454417ee">Firs Field Farm Duck Unit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Firs Field FarmSilver GreenNorfolkNR15 2NW</FacilityAddres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3D79BE554BA5FA4C855D1235E340D070" ma:contentTypeVersion="48" ma:contentTypeDescription="Create a new document." ma:contentTypeScope="" ma:versionID="81eeb04ebf55e5dc65fad5d88aef8ab8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78dbe001-c251-4e73-ac7d-a437e8f0ea50" targetNamespace="http://schemas.microsoft.com/office/2006/metadata/properties" ma:root="true" ma:fieldsID="6e81fb7879845f4725c79e6bab270ede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78dbe001-c251-4e73-ac7d-a437e8f0ea50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e001-c251-4e73-ac7d-a437e8f0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5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1" nillable="true" ma:displayName="Tags" ma:internalName="MediaServiceAutoTags" ma:readOnly="true">
      <xsd:simpleType>
        <xsd:restriction base="dms:Text"/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6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DA19F-304F-4B50-8E72-49EC0395321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eebef177-55b5-4448-a5fb-28ea454417ee"/>
    <ds:schemaRef ds:uri="http://schemas.microsoft.com/office/2006/documentManagement/types"/>
    <ds:schemaRef ds:uri="http://schemas.openxmlformats.org/package/2006/metadata/core-properties"/>
    <ds:schemaRef ds:uri="662745e8-e224-48e8-a2e3-254862b8c2f5"/>
    <ds:schemaRef ds:uri="http://purl.org/dc/dcmitype/"/>
    <ds:schemaRef ds:uri="78dbe001-c251-4e73-ac7d-a437e8f0ea50"/>
    <ds:schemaRef ds:uri="8595a0ec-c146-4eeb-925a-270f4bc4be63"/>
    <ds:schemaRef ds:uri="5ffd8e36-f429-4edc-ab50-c5be8484277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212C9B-D989-459C-ACF9-AF9663335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381C6-5EFA-4A4E-AFB8-DCF852A6F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78dbe001-c251-4e73-ac7d-a437e8f0e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Wayne Clark</cp:lastModifiedBy>
  <cp:revision>2</cp:revision>
  <cp:lastPrinted>2015-10-16T10:22:00Z</cp:lastPrinted>
  <dcterms:created xsi:type="dcterms:W3CDTF">2026-01-29T10:51:00Z</dcterms:created>
  <dcterms:modified xsi:type="dcterms:W3CDTF">2026-01-29T10:51:00Z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0x0101000E9AD557692E154F9D2697C8C6432F76003D79BE554BA5FA4C855D1235E340D070</vt:lpwstr>
  </property>
  <property fmtid="{D5CDD505-2E9C-101B-9397-08002B2CF9AE}" pid="3" name="lae2bfa7b6474897ab4a53f76ea236c70">
    <vt:lpwstr>Official|14c80daa-741b-422c-9722-f71693c9ede4</vt:lpwstr>
  </property>
  <property fmtid="{D5CDD505-2E9C-101B-9397-08002B2CF9AE}" pid="4" name="ddeb1fd0a9ad4436a96525d34737dc440">
    <vt:lpwstr>Internal EA|b77da37e-7166-4741-8c12-4679faab22d9</vt:lpwstr>
  </property>
  <property fmtid="{D5CDD505-2E9C-101B-9397-08002B2CF9AE}" pid="5" name="n7493b4506bf40e28c373b1e51a334450">
    <vt:lpwstr>Team|ff0485df-0575-416f-802f-e999165821b7</vt:lpwstr>
  </property>
  <property fmtid="{D5CDD505-2E9C-101B-9397-08002B2CF9AE}" pid="6" name="fe59e9859d6a491389c5b03567f5dda50">
    <vt:lpwstr>EA|d5f78ddb-b1b6-4328-9877-d7e3ed06fdac</vt:lpwstr>
  </property>
  <property fmtid="{D5CDD505-2E9C-101B-9397-08002B2CF9AE}" pid="7" name="cf401361b24e474cb011be6eb76c0e760">
    <vt:lpwstr>Crown|69589897-2828-4761-976e-717fd8e631c9</vt:lpwstr>
  </property>
  <property fmtid="{D5CDD505-2E9C-101B-9397-08002B2CF9AE}" pid="8" name="InformationType">
    <vt:lpwstr/>
  </property>
  <property fmtid="{D5CDD505-2E9C-101B-9397-08002B2CF9AE}" pid="9" name="Distribution">
    <vt:lpwstr>9;#Internal EA|b77da37e-7166-4741-8c12-4679faab22d9</vt:lpwstr>
  </property>
  <property fmtid="{D5CDD505-2E9C-101B-9397-08002B2CF9AE}" pid="10" name="MediaServiceImageTags">
    <vt:lpwstr/>
  </property>
  <property fmtid="{D5CDD505-2E9C-101B-9397-08002B2CF9AE}" pid="11" name="HOCopyrightLevel">
    <vt:lpwstr>7;#Crown|69589897-2828-4761-976e-717fd8e631c9</vt:lpwstr>
  </property>
  <property fmtid="{D5CDD505-2E9C-101B-9397-08002B2CF9AE}" pid="12" name="HOGovernmentSecurityClassification">
    <vt:lpwstr>6;#Official|14c80daa-741b-422c-9722-f71693c9ede4</vt:lpwstr>
  </property>
  <property fmtid="{D5CDD505-2E9C-101B-9397-08002B2CF9AE}" pid="13" name="k85d23755b3a46b5a51451cf336b2e9b0">
    <vt:lpwstr/>
  </property>
  <property fmtid="{D5CDD505-2E9C-101B-9397-08002B2CF9AE}" pid="14" name="HOSiteType">
    <vt:lpwstr>10;#Team|ff0485df-0575-416f-802f-e999165821b7</vt:lpwstr>
  </property>
  <property fmtid="{D5CDD505-2E9C-101B-9397-08002B2CF9AE}" pid="15" name="OrganisationalUnit">
    <vt:lpwstr>8;#EA|d5f78ddb-b1b6-4328-9877-d7e3ed06fdac</vt:lpwstr>
  </property>
  <property fmtid="{D5CDD505-2E9C-101B-9397-08002B2CF9AE}" pid="16" name="PermitDocumentType">
    <vt:lpwstr/>
  </property>
  <property fmtid="{D5CDD505-2E9C-101B-9397-08002B2CF9AE}" pid="17" name="TypeofPermit">
    <vt:lpwstr>9;#N/A - Do not select for New Permits|0430e4c2-ee0a-4b2d-9af6-df735aafbcb2</vt:lpwstr>
  </property>
  <property fmtid="{D5CDD505-2E9C-101B-9397-08002B2CF9AE}" pid="18" name="DisclosureStatus">
    <vt:lpwstr>181;#Public Register|f1fcf6a6-5d97-4f1d-964e-a2f916eb1f18</vt:lpwstr>
  </property>
  <property fmtid="{D5CDD505-2E9C-101B-9397-08002B2CF9AE}" pid="19" name="ActivityGrouping">
    <vt:lpwstr>12;#Application ＆ Associated Docs|5eadfd3c-6deb-44e1-b7e1-16accd427bec</vt:lpwstr>
  </property>
  <property fmtid="{D5CDD505-2E9C-101B-9397-08002B2CF9AE}" pid="20" name="Catchment">
    <vt:lpwstr/>
  </property>
  <property fmtid="{D5CDD505-2E9C-101B-9397-08002B2CF9AE}" pid="21" name="MajorProjectID">
    <vt:lpwstr/>
  </property>
  <property fmtid="{D5CDD505-2E9C-101B-9397-08002B2CF9AE}" pid="22" name="StandardRulesID">
    <vt:lpwstr/>
  </property>
  <property fmtid="{D5CDD505-2E9C-101B-9397-08002B2CF9AE}" pid="23" name="CessationStatus">
    <vt:lpwstr/>
  </property>
  <property fmtid="{D5CDD505-2E9C-101B-9397-08002B2CF9AE}" pid="24" name="Regime">
    <vt:lpwstr>10;#EPR|0e5af97d-1a8c-4d8f-a20b-528a11cab1f6</vt:lpwstr>
  </property>
  <property fmtid="{D5CDD505-2E9C-101B-9397-08002B2CF9AE}" pid="25" name="RegulatedActivitySub_x002d_Class">
    <vt:lpwstr/>
  </property>
  <property fmtid="{D5CDD505-2E9C-101B-9397-08002B2CF9AE}" pid="26" name="RegulatedActivitySub-Class">
    <vt:lpwstr/>
  </property>
  <property fmtid="{D5CDD505-2E9C-101B-9397-08002B2CF9AE}" pid="27" name="EventType1">
    <vt:lpwstr/>
  </property>
  <property fmtid="{D5CDD505-2E9C-101B-9397-08002B2CF9AE}" pid="28" name="RegulatedActivityClass">
    <vt:lpwstr>38;#Installations|645f1c9c-65df-490a-9ce3-4a2aa7c5ff7f</vt:lpwstr>
  </property>
</Properties>
</file>