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5290" w14:textId="2E17BE66"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 xml:space="preserve">Technical Standards </w:t>
      </w:r>
      <w:r w:rsidR="004A4920">
        <w:rPr>
          <w:rFonts w:ascii="Arial" w:hAnsi="Arial" w:cs="Arial"/>
          <w:b/>
          <w:bCs/>
          <w:color w:val="000000"/>
          <w:sz w:val="23"/>
          <w:szCs w:val="23"/>
        </w:rPr>
        <w:t>Haveringland</w:t>
      </w:r>
      <w:r w:rsidR="008F3ABA">
        <w:rPr>
          <w:rFonts w:ascii="Arial" w:hAnsi="Arial" w:cs="Arial"/>
          <w:b/>
          <w:bCs/>
          <w:color w:val="000000"/>
          <w:sz w:val="23"/>
          <w:szCs w:val="23"/>
        </w:rPr>
        <w:t xml:space="preserve"> </w:t>
      </w:r>
      <w:r w:rsidR="001F7F37">
        <w:rPr>
          <w:rFonts w:ascii="Arial" w:hAnsi="Arial" w:cs="Arial"/>
          <w:b/>
          <w:bCs/>
          <w:color w:val="000000"/>
          <w:sz w:val="23"/>
          <w:szCs w:val="23"/>
        </w:rPr>
        <w:t>Farm</w:t>
      </w:r>
    </w:p>
    <w:p w14:paraId="3E71330F"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17C0961A"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524B1A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2636C7D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operation of the farm will be in accordance with SGN EPR6.09 ‘How to comply with your environmental permit for intensive farming’. </w:t>
      </w:r>
    </w:p>
    <w:p w14:paraId="1E9D9179"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5B4ABA77"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5CE04BE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Selection and use of feed is in accordance with SGN EPR6.09 ‘How to comply with your environmental permit for intensive farming’. </w:t>
      </w:r>
    </w:p>
    <w:p w14:paraId="23CDEE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growing cycle by providing different feeds. </w:t>
      </w:r>
    </w:p>
    <w:p w14:paraId="2E41E827"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3173FE5B"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9F1A8E6" w14:textId="77777777" w:rsidR="008566B4"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liquid feeds used on site, sealed delivery system f</w:t>
      </w:r>
      <w:r w:rsidR="00294AF1">
        <w:rPr>
          <w:rFonts w:ascii="Arial" w:hAnsi="Arial" w:cs="Arial"/>
          <w:color w:val="000000"/>
          <w:sz w:val="23"/>
          <w:szCs w:val="23"/>
        </w:rPr>
        <w:t>rom feed silos to poultry house</w:t>
      </w:r>
      <w:r>
        <w:rPr>
          <w:rFonts w:ascii="Arial" w:hAnsi="Arial" w:cs="Arial"/>
          <w:color w:val="000000"/>
          <w:sz w:val="23"/>
          <w:szCs w:val="23"/>
        </w:rPr>
        <w:t>.</w:t>
      </w:r>
    </w:p>
    <w:p w14:paraId="56E9501A" w14:textId="7452F8FA" w:rsidR="009D379F" w:rsidRDefault="008566B4"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Surplus feed remaining at end of crop cycle</w:t>
      </w:r>
      <w:r w:rsidR="00BE1ED0">
        <w:rPr>
          <w:rFonts w:ascii="Arial" w:hAnsi="Arial" w:cs="Arial"/>
          <w:color w:val="000000"/>
          <w:sz w:val="23"/>
          <w:szCs w:val="23"/>
        </w:rPr>
        <w:t xml:space="preserve"> is removed by the supplier and either returned to the mill or transferred to another farm.</w:t>
      </w:r>
      <w:r>
        <w:rPr>
          <w:rFonts w:ascii="Arial" w:hAnsi="Arial" w:cs="Arial"/>
          <w:color w:val="000000"/>
          <w:sz w:val="23"/>
          <w:szCs w:val="23"/>
        </w:rPr>
        <w:t xml:space="preserve"> </w:t>
      </w:r>
    </w:p>
    <w:p w14:paraId="4FB2D966"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1B4B03BC"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27DB096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059B67" w14:textId="6A71318A"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housing is well </w:t>
      </w:r>
      <w:r w:rsidR="007066D4" w:rsidRPr="009D379F">
        <w:rPr>
          <w:rFonts w:ascii="Arial" w:hAnsi="Arial" w:cs="Arial"/>
          <w:color w:val="000000"/>
          <w:sz w:val="23"/>
          <w:szCs w:val="23"/>
        </w:rPr>
        <w:t>insulated,</w:t>
      </w:r>
      <w:r w:rsidRPr="009D379F">
        <w:rPr>
          <w:rFonts w:ascii="Arial" w:hAnsi="Arial" w:cs="Arial"/>
          <w:color w:val="000000"/>
          <w:sz w:val="23"/>
          <w:szCs w:val="23"/>
        </w:rPr>
        <w:t xml:space="preserve"> and the sheds have a dampproof course. </w:t>
      </w:r>
    </w:p>
    <w:p w14:paraId="10AABFF6" w14:textId="72CB1E4D" w:rsidR="009D379F" w:rsidRPr="009D379F" w:rsidRDefault="009D379F" w:rsidP="00564C3B">
      <w:pPr>
        <w:autoSpaceDE w:val="0"/>
        <w:autoSpaceDN w:val="0"/>
        <w:adjustRightInd w:val="0"/>
        <w:spacing w:after="0" w:line="240" w:lineRule="auto"/>
        <w:jc w:val="both"/>
        <w:rPr>
          <w:rFonts w:ascii="Arial" w:hAnsi="Arial" w:cs="Arial"/>
          <w:color w:val="000000"/>
          <w:sz w:val="23"/>
          <w:szCs w:val="23"/>
        </w:rPr>
      </w:pPr>
      <w:r w:rsidRPr="009D379F">
        <w:rPr>
          <w:rFonts w:ascii="Arial" w:hAnsi="Arial" w:cs="Arial"/>
          <w:color w:val="000000"/>
          <w:sz w:val="23"/>
          <w:szCs w:val="23"/>
        </w:rPr>
        <w:t xml:space="preserve">The </w:t>
      </w:r>
      <w:r w:rsidR="003B7967">
        <w:rPr>
          <w:rFonts w:ascii="Arial" w:hAnsi="Arial" w:cs="Arial"/>
          <w:color w:val="000000"/>
          <w:sz w:val="23"/>
          <w:szCs w:val="23"/>
        </w:rPr>
        <w:t xml:space="preserve">houses </w:t>
      </w:r>
      <w:r w:rsidR="00FF7D60">
        <w:rPr>
          <w:rFonts w:ascii="Arial" w:hAnsi="Arial" w:cs="Arial"/>
          <w:color w:val="000000"/>
          <w:sz w:val="23"/>
          <w:szCs w:val="23"/>
        </w:rPr>
        <w:t>will be</w:t>
      </w:r>
      <w:r w:rsidRPr="009D379F">
        <w:rPr>
          <w:rFonts w:ascii="Arial" w:hAnsi="Arial" w:cs="Arial"/>
          <w:color w:val="000000"/>
          <w:sz w:val="23"/>
          <w:szCs w:val="23"/>
        </w:rPr>
        <w:t xml:space="preserve"> ventilated</w:t>
      </w:r>
      <w:r w:rsidR="00B553F0">
        <w:rPr>
          <w:rFonts w:ascii="Arial" w:hAnsi="Arial" w:cs="Arial"/>
          <w:color w:val="000000"/>
          <w:sz w:val="23"/>
          <w:szCs w:val="23"/>
        </w:rPr>
        <w:t xml:space="preserve"> </w:t>
      </w:r>
      <w:r w:rsidR="00FF7D60">
        <w:rPr>
          <w:rFonts w:ascii="Arial" w:hAnsi="Arial" w:cs="Arial"/>
          <w:color w:val="000000"/>
          <w:sz w:val="23"/>
          <w:szCs w:val="23"/>
        </w:rPr>
        <w:t>using high velocity roof fans</w:t>
      </w:r>
      <w:r w:rsidR="00564C3B">
        <w:rPr>
          <w:rFonts w:ascii="Arial" w:hAnsi="Arial" w:cs="Arial"/>
          <w:color w:val="000000"/>
          <w:sz w:val="23"/>
          <w:szCs w:val="23"/>
        </w:rPr>
        <w:t xml:space="preserve"> with gable end fans to provide additional cooling during times of extreme hot weather</w:t>
      </w:r>
      <w:r w:rsidR="00F13CB0">
        <w:rPr>
          <w:rFonts w:ascii="Arial" w:hAnsi="Arial" w:cs="Arial"/>
          <w:color w:val="000000"/>
          <w:sz w:val="23"/>
          <w:szCs w:val="23"/>
        </w:rPr>
        <w:t>.</w:t>
      </w:r>
      <w:r w:rsidRPr="009D379F">
        <w:rPr>
          <w:rFonts w:ascii="Arial" w:hAnsi="Arial" w:cs="Arial"/>
          <w:color w:val="000000"/>
          <w:sz w:val="23"/>
          <w:szCs w:val="23"/>
        </w:rPr>
        <w:t xml:space="preserve"> </w:t>
      </w:r>
      <w:r w:rsidR="00F13CB0">
        <w:rPr>
          <w:rFonts w:ascii="Arial" w:hAnsi="Arial" w:cs="Arial"/>
          <w:color w:val="000000"/>
          <w:sz w:val="23"/>
          <w:szCs w:val="23"/>
        </w:rPr>
        <w:t>Houses are</w:t>
      </w:r>
      <w:r w:rsidR="00294AF1">
        <w:rPr>
          <w:rFonts w:ascii="Arial" w:hAnsi="Arial" w:cs="Arial"/>
          <w:color w:val="000000"/>
          <w:sz w:val="23"/>
          <w:szCs w:val="23"/>
        </w:rPr>
        <w:t xml:space="preserve"> </w:t>
      </w:r>
      <w:r w:rsidRPr="009D379F">
        <w:rPr>
          <w:rFonts w:ascii="Arial" w:hAnsi="Arial" w:cs="Arial"/>
          <w:color w:val="000000"/>
          <w:sz w:val="23"/>
          <w:szCs w:val="23"/>
        </w:rPr>
        <w:t xml:space="preserve">equipped with non-leaking drinking systems. </w:t>
      </w:r>
    </w:p>
    <w:p w14:paraId="0192EB3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462D05F3" w14:textId="6BF6CF2B" w:rsidR="00564C3B" w:rsidRDefault="00480324" w:rsidP="006A6072">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 xml:space="preserve">Space </w:t>
      </w:r>
      <w:r w:rsidR="00294AF1">
        <w:rPr>
          <w:rFonts w:ascii="Arial" w:hAnsi="Arial" w:cs="Arial"/>
          <w:color w:val="000000"/>
          <w:sz w:val="23"/>
          <w:szCs w:val="23"/>
        </w:rPr>
        <w:t>heaters</w:t>
      </w:r>
      <w:r w:rsidR="009D379F" w:rsidRPr="009D379F">
        <w:rPr>
          <w:rFonts w:ascii="Arial" w:hAnsi="Arial" w:cs="Arial"/>
          <w:color w:val="000000"/>
          <w:sz w:val="23"/>
          <w:szCs w:val="23"/>
        </w:rPr>
        <w:t xml:space="preserve"> are spaced regularly within the sheds to prevent cold spots and extremes of temperature</w:t>
      </w:r>
      <w:r>
        <w:rPr>
          <w:rFonts w:ascii="Arial" w:hAnsi="Arial" w:cs="Arial"/>
          <w:color w:val="000000"/>
          <w:sz w:val="23"/>
          <w:szCs w:val="23"/>
        </w:rPr>
        <w:t xml:space="preserve">, </w:t>
      </w:r>
      <w:r w:rsidR="006A6072">
        <w:rPr>
          <w:rFonts w:ascii="Arial" w:hAnsi="Arial" w:cs="Arial"/>
          <w:color w:val="000000"/>
          <w:sz w:val="23"/>
          <w:szCs w:val="23"/>
        </w:rPr>
        <w:t>LPG is</w:t>
      </w:r>
      <w:r>
        <w:rPr>
          <w:rFonts w:ascii="Arial" w:hAnsi="Arial" w:cs="Arial"/>
          <w:color w:val="000000"/>
          <w:sz w:val="23"/>
          <w:szCs w:val="23"/>
        </w:rPr>
        <w:t xml:space="preserve"> used to heat the houses.</w:t>
      </w:r>
    </w:p>
    <w:p w14:paraId="7C56E602" w14:textId="1DC914BB"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fans are fitted with back draft shutters to prevent drafts and unnecessary heat loss. </w:t>
      </w:r>
    </w:p>
    <w:p w14:paraId="2CC2E80B" w14:textId="77C139F9"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 which prevent drafts. </w:t>
      </w:r>
    </w:p>
    <w:p w14:paraId="4C4CC30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and heating so that heat is not wasted by being drawn out of the building. </w:t>
      </w:r>
    </w:p>
    <w:p w14:paraId="37E336B1"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22B5F8E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A4843A3" w14:textId="5F9991B9" w:rsidR="009D379F" w:rsidRPr="009D379F" w:rsidRDefault="009D379F" w:rsidP="00BE1ED0">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General Management </w:t>
      </w:r>
    </w:p>
    <w:p w14:paraId="6157737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72F69A36"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4C964E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3D59007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1A7466DF" w14:textId="0E8223F2"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w:t>
      </w:r>
      <w:r w:rsidR="00480324">
        <w:rPr>
          <w:rFonts w:ascii="Arial" w:hAnsi="Arial" w:cs="Arial"/>
          <w:color w:val="000000"/>
          <w:sz w:val="23"/>
          <w:szCs w:val="23"/>
        </w:rPr>
        <w:t xml:space="preserve">of </w:t>
      </w:r>
      <w:r w:rsidRPr="009D379F">
        <w:rPr>
          <w:rFonts w:ascii="Arial" w:hAnsi="Arial" w:cs="Arial"/>
          <w:color w:val="000000"/>
          <w:sz w:val="23"/>
          <w:szCs w:val="23"/>
        </w:rPr>
        <w:t xml:space="preserve">animal places and animal movements. </w:t>
      </w:r>
    </w:p>
    <w:p w14:paraId="7E9B39F9"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240BF1C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4A768EEC" w14:textId="6DAE711D"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Slurry spreading and manure management planning - off site</w:t>
      </w:r>
      <w:r w:rsidR="0094104E">
        <w:rPr>
          <w:rFonts w:ascii="Arial" w:hAnsi="Arial" w:cs="Arial"/>
          <w:b/>
          <w:bCs/>
          <w:color w:val="000000"/>
          <w:sz w:val="23"/>
          <w:szCs w:val="23"/>
        </w:rPr>
        <w:t xml:space="preserve"> </w:t>
      </w:r>
      <w:r w:rsidRPr="009D379F">
        <w:rPr>
          <w:rFonts w:ascii="Arial" w:hAnsi="Arial" w:cs="Arial"/>
          <w:b/>
          <w:bCs/>
          <w:color w:val="000000"/>
          <w:sz w:val="23"/>
          <w:szCs w:val="23"/>
        </w:rPr>
        <w:t xml:space="preserve">activity </w:t>
      </w:r>
    </w:p>
    <w:p w14:paraId="2C48E4A6" w14:textId="77777777" w:rsidR="001F7F37"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Litter is not stored at the installation.</w:t>
      </w:r>
    </w:p>
    <w:p w14:paraId="4155E2DA" w14:textId="60821570" w:rsidR="009D379F" w:rsidRPr="009D379F" w:rsidRDefault="001F7F37"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Litter will be</w:t>
      </w:r>
      <w:r w:rsidR="000F11CD">
        <w:rPr>
          <w:rFonts w:ascii="Arial" w:hAnsi="Arial" w:cs="Arial"/>
          <w:color w:val="000000"/>
          <w:sz w:val="23"/>
          <w:szCs w:val="23"/>
        </w:rPr>
        <w:t xml:space="preserve"> used on operator controlled land with some</w:t>
      </w:r>
      <w:r>
        <w:rPr>
          <w:rFonts w:ascii="Arial" w:hAnsi="Arial" w:cs="Arial"/>
          <w:color w:val="000000"/>
          <w:sz w:val="23"/>
          <w:szCs w:val="23"/>
        </w:rPr>
        <w:t xml:space="preserve"> </w:t>
      </w:r>
      <w:r w:rsidR="00691109">
        <w:rPr>
          <w:rFonts w:ascii="Arial" w:hAnsi="Arial" w:cs="Arial"/>
          <w:color w:val="000000"/>
          <w:sz w:val="23"/>
          <w:szCs w:val="23"/>
        </w:rPr>
        <w:t>sold</w:t>
      </w:r>
      <w:r w:rsidR="007A5304">
        <w:rPr>
          <w:rFonts w:ascii="Arial" w:hAnsi="Arial" w:cs="Arial"/>
          <w:color w:val="000000"/>
          <w:sz w:val="23"/>
          <w:szCs w:val="23"/>
        </w:rPr>
        <w:t>.</w:t>
      </w:r>
      <w:r w:rsidR="009D379F" w:rsidRPr="009D379F">
        <w:rPr>
          <w:rFonts w:ascii="Arial" w:hAnsi="Arial" w:cs="Arial"/>
          <w:color w:val="000000"/>
          <w:sz w:val="23"/>
          <w:szCs w:val="23"/>
        </w:rPr>
        <w:t xml:space="preserve"> </w:t>
      </w:r>
    </w:p>
    <w:p w14:paraId="16ECAD59" w14:textId="39AF3CAE"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w:t>
      </w:r>
      <w:r w:rsidR="009D379F" w:rsidRPr="009D379F">
        <w:rPr>
          <w:rFonts w:ascii="Arial" w:hAnsi="Arial" w:cs="Arial"/>
          <w:color w:val="000000"/>
          <w:sz w:val="23"/>
          <w:szCs w:val="23"/>
        </w:rPr>
        <w:t xml:space="preserve">. </w:t>
      </w:r>
    </w:p>
    <w:p w14:paraId="10C2F53E"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2247110F"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1B663582"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 xml:space="preserve">The receiver of the manure confirms by signing a docket that litter is spread to land in accordance with the Code of Good Agricultural Practice, or in accordance with the </w:t>
      </w:r>
      <w:r w:rsidRPr="006074A3">
        <w:rPr>
          <w:rFonts w:ascii="Arial" w:hAnsi="Arial" w:cs="Arial"/>
          <w:color w:val="000000"/>
          <w:sz w:val="23"/>
          <w:szCs w:val="23"/>
        </w:rPr>
        <w:t>manure management plan</w:t>
      </w:r>
      <w:r w:rsidRPr="009D379F">
        <w:rPr>
          <w:rFonts w:ascii="Arial" w:hAnsi="Arial" w:cs="Arial"/>
          <w:color w:val="000000"/>
          <w:sz w:val="23"/>
          <w:szCs w:val="23"/>
        </w:rPr>
        <w:t xml:space="preserve"> for the receiving land.</w:t>
      </w:r>
    </w:p>
    <w:p w14:paraId="5A08D0E1" w14:textId="77777777" w:rsidR="008012D4" w:rsidRDefault="008012D4" w:rsidP="008012D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Total nitrogen and total phosphorus excreted will be calculated using the mass balance calculator based on the feed intake, crude protein content of the dies, total phosphorus and animal performance (BAT 24).</w:t>
      </w:r>
    </w:p>
    <w:p w14:paraId="5D274A8E" w14:textId="77777777" w:rsidR="00A95AE2" w:rsidRPr="009D379F" w:rsidRDefault="00A95AE2" w:rsidP="008012D4">
      <w:pPr>
        <w:autoSpaceDE w:val="0"/>
        <w:autoSpaceDN w:val="0"/>
        <w:adjustRightInd w:val="0"/>
        <w:spacing w:after="0" w:line="240" w:lineRule="auto"/>
        <w:rPr>
          <w:rFonts w:ascii="Arial" w:hAnsi="Arial" w:cs="Arial"/>
          <w:color w:val="000000"/>
          <w:sz w:val="23"/>
          <w:szCs w:val="23"/>
        </w:rPr>
      </w:pPr>
    </w:p>
    <w:p w14:paraId="0D7AD479" w14:textId="6CDC0F39" w:rsidR="0066454B" w:rsidRDefault="0066454B" w:rsidP="009D379F">
      <w:pPr>
        <w:rPr>
          <w:rFonts w:ascii="Arial" w:hAnsi="Arial" w:cs="Arial"/>
          <w:b/>
          <w:sz w:val="24"/>
          <w:szCs w:val="24"/>
        </w:rPr>
      </w:pPr>
      <w:r>
        <w:rPr>
          <w:rFonts w:ascii="Arial" w:hAnsi="Arial" w:cs="Arial"/>
          <w:b/>
          <w:sz w:val="24"/>
          <w:szCs w:val="24"/>
        </w:rPr>
        <w:lastRenderedPageBreak/>
        <w:t>Improvement Program</w:t>
      </w:r>
    </w:p>
    <w:p w14:paraId="3C35E2E0" w14:textId="71B746C6" w:rsidR="000A0660" w:rsidRDefault="00DD3523" w:rsidP="000A0660">
      <w:pPr>
        <w:rPr>
          <w:rFonts w:ascii="Arial" w:hAnsi="Arial" w:cs="Arial"/>
          <w:sz w:val="24"/>
          <w:szCs w:val="24"/>
        </w:rPr>
      </w:pPr>
      <w:r>
        <w:rPr>
          <w:rFonts w:ascii="Arial" w:hAnsi="Arial" w:cs="Arial"/>
          <w:sz w:val="24"/>
          <w:szCs w:val="24"/>
        </w:rPr>
        <w:t>Housing and drainage at BAT</w:t>
      </w:r>
      <w:r w:rsidR="000A0660">
        <w:rPr>
          <w:rFonts w:ascii="Arial" w:hAnsi="Arial" w:cs="Arial"/>
          <w:sz w:val="24"/>
          <w:szCs w:val="24"/>
        </w:rPr>
        <w:t>.</w:t>
      </w:r>
      <w:r w:rsidR="007A5304">
        <w:rPr>
          <w:rFonts w:ascii="Arial" w:hAnsi="Arial" w:cs="Arial"/>
          <w:sz w:val="24"/>
          <w:szCs w:val="24"/>
        </w:rPr>
        <w:t xml:space="preserve"> </w:t>
      </w:r>
    </w:p>
    <w:p w14:paraId="4FED57C0" w14:textId="77777777" w:rsidR="000A0660" w:rsidRPr="00BE1ED0" w:rsidRDefault="007F0301" w:rsidP="000A0660">
      <w:pPr>
        <w:rPr>
          <w:rFonts w:ascii="Arial" w:hAnsi="Arial" w:cs="Arial"/>
          <w:sz w:val="24"/>
          <w:szCs w:val="24"/>
        </w:rPr>
      </w:pPr>
      <w:r w:rsidRPr="00BE1ED0">
        <w:rPr>
          <w:rFonts w:ascii="Arial" w:hAnsi="Arial" w:cs="Arial"/>
          <w:b/>
          <w:bCs/>
          <w:color w:val="000000"/>
          <w:sz w:val="24"/>
          <w:szCs w:val="24"/>
        </w:rPr>
        <w:t>Emissions and Monitoring</w:t>
      </w:r>
    </w:p>
    <w:p w14:paraId="7E4A3F72" w14:textId="54F8F6F5" w:rsidR="000A0660" w:rsidRDefault="007F0301" w:rsidP="000A0660">
      <w:pPr>
        <w:rPr>
          <w:rFonts w:ascii="Arial" w:hAnsi="Arial" w:cs="Arial"/>
          <w:sz w:val="23"/>
          <w:szCs w:val="23"/>
        </w:rPr>
      </w:pPr>
      <w:r w:rsidRPr="00BE1ED0">
        <w:rPr>
          <w:rFonts w:ascii="Arial" w:hAnsi="Arial" w:cs="Arial"/>
          <w:sz w:val="23"/>
          <w:szCs w:val="23"/>
        </w:rPr>
        <w:t>Table of emission points</w:t>
      </w:r>
    </w:p>
    <w:p w14:paraId="0170F613" w14:textId="77777777" w:rsidR="000A0660" w:rsidRDefault="000A0660" w:rsidP="000A0660">
      <w:pPr>
        <w:rPr>
          <w:rFonts w:ascii="Arial" w:hAnsi="Arial" w:cs="Arial"/>
          <w:sz w:val="23"/>
          <w:szCs w:val="23"/>
        </w:rPr>
      </w:pPr>
    </w:p>
    <w:p w14:paraId="659CDB8A" w14:textId="77777777" w:rsidR="000A0660" w:rsidRPr="000A0660" w:rsidRDefault="000A0660" w:rsidP="000A0660">
      <w:pPr>
        <w:rPr>
          <w:rFonts w:ascii="Arial" w:hAnsi="Arial" w:cs="Arial"/>
          <w:sz w:val="24"/>
          <w:szCs w:val="24"/>
        </w:rPr>
        <w:sectPr w:rsidR="000A0660" w:rsidRPr="000A0660" w:rsidSect="00BE1ED0">
          <w:pgSz w:w="11900" w:h="17340"/>
          <w:pgMar w:top="851"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17FE5B90" w14:textId="77777777" w:rsidTr="000A0660">
        <w:trPr>
          <w:trHeight w:val="304"/>
        </w:trPr>
        <w:tc>
          <w:tcPr>
            <w:tcW w:w="5055" w:type="dxa"/>
            <w:tcBorders>
              <w:top w:val="single" w:sz="8" w:space="0" w:color="000000"/>
              <w:bottom w:val="single" w:sz="8" w:space="0" w:color="000000"/>
              <w:right w:val="single" w:sz="8" w:space="0" w:color="000000"/>
            </w:tcBorders>
          </w:tcPr>
          <w:p w14:paraId="4D9F3684"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6FFB5525"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14353C3A" w14:textId="77777777" w:rsidTr="000A0660">
        <w:trPr>
          <w:trHeight w:val="166"/>
        </w:trPr>
        <w:tc>
          <w:tcPr>
            <w:tcW w:w="9213" w:type="dxa"/>
            <w:gridSpan w:val="2"/>
            <w:tcBorders>
              <w:top w:val="single" w:sz="8" w:space="0" w:color="000000"/>
              <w:bottom w:val="single" w:sz="8" w:space="0" w:color="000000"/>
            </w:tcBorders>
          </w:tcPr>
          <w:p w14:paraId="140B652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3462F676" w14:textId="77777777" w:rsidTr="000A0660">
        <w:trPr>
          <w:trHeight w:val="297"/>
        </w:trPr>
        <w:tc>
          <w:tcPr>
            <w:tcW w:w="5055" w:type="dxa"/>
            <w:tcBorders>
              <w:top w:val="single" w:sz="8" w:space="0" w:color="000000"/>
              <w:bottom w:val="single" w:sz="8" w:space="0" w:color="000000"/>
              <w:right w:val="single" w:sz="8" w:space="0" w:color="000000"/>
            </w:tcBorders>
          </w:tcPr>
          <w:p w14:paraId="59543E7B" w14:textId="676D315C" w:rsidR="000A0660" w:rsidRPr="000A0660" w:rsidRDefault="00A95AE2"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High velocity roof</w:t>
            </w:r>
            <w:r w:rsidR="00A07CB6">
              <w:rPr>
                <w:rFonts w:ascii="Arial" w:hAnsi="Arial" w:cs="Arial"/>
                <w:color w:val="000000"/>
                <w:sz w:val="23"/>
                <w:szCs w:val="23"/>
              </w:rPr>
              <w:t xml:space="preserve"> ventilation </w:t>
            </w:r>
            <w:r w:rsidR="000A0660" w:rsidRPr="000A0660">
              <w:rPr>
                <w:rFonts w:ascii="Arial" w:hAnsi="Arial" w:cs="Arial"/>
                <w:color w:val="000000"/>
                <w:sz w:val="23"/>
                <w:szCs w:val="23"/>
              </w:rPr>
              <w:t>fa</w:t>
            </w:r>
            <w:r>
              <w:rPr>
                <w:rFonts w:ascii="Arial" w:hAnsi="Arial" w:cs="Arial"/>
                <w:color w:val="000000"/>
                <w:sz w:val="23"/>
                <w:szCs w:val="23"/>
              </w:rPr>
              <w:t>ns</w:t>
            </w:r>
            <w:r w:rsidR="000A0660" w:rsidRPr="000A0660">
              <w:rPr>
                <w:rFonts w:ascii="Arial" w:hAnsi="Arial" w:cs="Arial"/>
                <w:color w:val="000000"/>
                <w:sz w:val="23"/>
                <w:szCs w:val="23"/>
              </w:rPr>
              <w:t xml:space="preserve"> on </w:t>
            </w:r>
            <w:r w:rsidR="00BF1D6A">
              <w:rPr>
                <w:rFonts w:ascii="Arial" w:hAnsi="Arial" w:cs="Arial"/>
                <w:color w:val="000000"/>
                <w:sz w:val="23"/>
                <w:szCs w:val="23"/>
              </w:rPr>
              <w:t>broiler</w:t>
            </w:r>
            <w:r w:rsidR="00294AF1">
              <w:rPr>
                <w:rFonts w:ascii="Arial" w:hAnsi="Arial" w:cs="Arial"/>
                <w:color w:val="000000"/>
                <w:sz w:val="23"/>
                <w:szCs w:val="23"/>
              </w:rPr>
              <w:t xml:space="preserve"> house</w:t>
            </w:r>
            <w:r w:rsidR="000A0660" w:rsidRPr="000A0660">
              <w:rPr>
                <w:rFonts w:ascii="Arial" w:hAnsi="Arial" w:cs="Arial"/>
                <w:color w:val="000000"/>
                <w:sz w:val="23"/>
                <w:szCs w:val="23"/>
              </w:rPr>
              <w:t xml:space="preserve"> as shown on the site layout plan </w:t>
            </w:r>
          </w:p>
        </w:tc>
        <w:tc>
          <w:tcPr>
            <w:tcW w:w="4158" w:type="dxa"/>
            <w:tcBorders>
              <w:top w:val="single" w:sz="8" w:space="0" w:color="000000"/>
              <w:left w:val="single" w:sz="8" w:space="0" w:color="000000"/>
              <w:bottom w:val="single" w:sz="8" w:space="0" w:color="000000"/>
            </w:tcBorders>
          </w:tcPr>
          <w:p w14:paraId="0FEDE47B" w14:textId="62DB8229" w:rsidR="000A0660" w:rsidRPr="000A0660" w:rsidRDefault="00BF1D6A"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294AF1">
              <w:rPr>
                <w:rFonts w:ascii="Arial" w:hAnsi="Arial" w:cs="Arial"/>
                <w:color w:val="000000"/>
                <w:sz w:val="23"/>
                <w:szCs w:val="23"/>
              </w:rPr>
              <w:t xml:space="preserve"> House</w:t>
            </w:r>
            <w:r>
              <w:rPr>
                <w:rFonts w:ascii="Arial" w:hAnsi="Arial" w:cs="Arial"/>
                <w:color w:val="000000"/>
                <w:sz w:val="23"/>
                <w:szCs w:val="23"/>
              </w:rPr>
              <w:t>s</w:t>
            </w:r>
            <w:r w:rsidR="00294AF1">
              <w:rPr>
                <w:rFonts w:ascii="Arial" w:hAnsi="Arial" w:cs="Arial"/>
                <w:color w:val="000000"/>
                <w:sz w:val="23"/>
                <w:szCs w:val="23"/>
              </w:rPr>
              <w:t xml:space="preserve"> </w:t>
            </w:r>
            <w:r w:rsidR="00383104">
              <w:rPr>
                <w:rFonts w:ascii="Arial" w:hAnsi="Arial" w:cs="Arial"/>
                <w:color w:val="000000"/>
                <w:sz w:val="23"/>
                <w:szCs w:val="23"/>
              </w:rPr>
              <w:t>1</w:t>
            </w:r>
            <w:r w:rsidR="005147CD">
              <w:rPr>
                <w:rFonts w:ascii="Arial" w:hAnsi="Arial" w:cs="Arial"/>
                <w:color w:val="000000"/>
                <w:sz w:val="23"/>
                <w:szCs w:val="23"/>
              </w:rPr>
              <w:t xml:space="preserve"> –</w:t>
            </w:r>
            <w:r w:rsidR="00B553F0">
              <w:rPr>
                <w:rFonts w:ascii="Arial" w:hAnsi="Arial" w:cs="Arial"/>
                <w:color w:val="000000"/>
                <w:sz w:val="23"/>
                <w:szCs w:val="23"/>
              </w:rPr>
              <w:t xml:space="preserve"> </w:t>
            </w:r>
            <w:r w:rsidR="00383104">
              <w:rPr>
                <w:rFonts w:ascii="Arial" w:hAnsi="Arial" w:cs="Arial"/>
                <w:color w:val="000000"/>
                <w:sz w:val="23"/>
                <w:szCs w:val="23"/>
              </w:rPr>
              <w:t>12</w:t>
            </w:r>
          </w:p>
        </w:tc>
      </w:tr>
      <w:tr w:rsidR="000A0660" w:rsidRPr="000A0660" w14:paraId="09685337" w14:textId="77777777" w:rsidTr="000A0660">
        <w:trPr>
          <w:trHeight w:val="297"/>
        </w:trPr>
        <w:tc>
          <w:tcPr>
            <w:tcW w:w="5055" w:type="dxa"/>
            <w:tcBorders>
              <w:top w:val="single" w:sz="8" w:space="0" w:color="000000"/>
              <w:bottom w:val="single" w:sz="8" w:space="0" w:color="000000"/>
              <w:right w:val="single" w:sz="8" w:space="0" w:color="000000"/>
            </w:tcBorders>
          </w:tcPr>
          <w:p w14:paraId="5395D40C" w14:textId="63218830" w:rsidR="000A0660" w:rsidRPr="000A0660" w:rsidRDefault="00BF1D6A"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Gable </w:t>
            </w:r>
            <w:r w:rsidR="00A07CB6">
              <w:rPr>
                <w:rFonts w:ascii="Arial" w:hAnsi="Arial" w:cs="Arial"/>
                <w:color w:val="000000"/>
                <w:sz w:val="23"/>
                <w:szCs w:val="23"/>
              </w:rPr>
              <w:t>f</w:t>
            </w:r>
            <w:r>
              <w:rPr>
                <w:rFonts w:ascii="Arial" w:hAnsi="Arial" w:cs="Arial"/>
                <w:color w:val="000000"/>
                <w:sz w:val="23"/>
                <w:szCs w:val="23"/>
              </w:rPr>
              <w:t xml:space="preserve">ans </w:t>
            </w:r>
            <w:r w:rsidRPr="000A0660">
              <w:rPr>
                <w:rFonts w:ascii="Arial" w:hAnsi="Arial" w:cs="Arial"/>
                <w:color w:val="000000"/>
                <w:sz w:val="23"/>
                <w:szCs w:val="23"/>
              </w:rPr>
              <w:t xml:space="preserve">on </w:t>
            </w:r>
            <w:r>
              <w:rPr>
                <w:rFonts w:ascii="Arial" w:hAnsi="Arial" w:cs="Arial"/>
                <w:color w:val="000000"/>
                <w:sz w:val="23"/>
                <w:szCs w:val="23"/>
              </w:rPr>
              <w:t>broiler house</w:t>
            </w:r>
            <w:r w:rsidRPr="000A0660">
              <w:rPr>
                <w:rFonts w:ascii="Arial" w:hAnsi="Arial" w:cs="Arial"/>
                <w:color w:val="000000"/>
                <w:sz w:val="23"/>
                <w:szCs w:val="23"/>
              </w:rPr>
              <w:t xml:space="preserve"> as shown on the site layout plan</w:t>
            </w:r>
          </w:p>
        </w:tc>
        <w:tc>
          <w:tcPr>
            <w:tcW w:w="4158" w:type="dxa"/>
            <w:tcBorders>
              <w:top w:val="single" w:sz="8" w:space="0" w:color="000000"/>
              <w:left w:val="single" w:sz="8" w:space="0" w:color="000000"/>
              <w:bottom w:val="single" w:sz="8" w:space="0" w:color="000000"/>
            </w:tcBorders>
          </w:tcPr>
          <w:p w14:paraId="35F4BFA1" w14:textId="7704645E" w:rsidR="000A0660" w:rsidRPr="000A0660" w:rsidRDefault="00BF1D6A" w:rsidP="00D776B7">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Broiler Houses </w:t>
            </w:r>
            <w:r w:rsidR="00383104">
              <w:rPr>
                <w:rFonts w:ascii="Arial" w:hAnsi="Arial" w:cs="Arial"/>
                <w:color w:val="000000"/>
                <w:sz w:val="23"/>
                <w:szCs w:val="23"/>
              </w:rPr>
              <w:t xml:space="preserve">1 – 12 </w:t>
            </w:r>
          </w:p>
        </w:tc>
      </w:tr>
      <w:tr w:rsidR="00F13CB0" w:rsidRPr="000A0660" w14:paraId="48EC14F7" w14:textId="77777777" w:rsidTr="000A0660">
        <w:trPr>
          <w:trHeight w:val="297"/>
        </w:trPr>
        <w:tc>
          <w:tcPr>
            <w:tcW w:w="5055" w:type="dxa"/>
            <w:tcBorders>
              <w:top w:val="single" w:sz="8" w:space="0" w:color="000000"/>
              <w:bottom w:val="single" w:sz="8" w:space="0" w:color="000000"/>
              <w:right w:val="single" w:sz="8" w:space="0" w:color="000000"/>
            </w:tcBorders>
          </w:tcPr>
          <w:p w14:paraId="16BEDA72" w14:textId="1AF27292" w:rsidR="00F13CB0" w:rsidRDefault="00F13CB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2CEF725" w14:textId="7354E56D" w:rsidR="00F13CB0" w:rsidRDefault="00F13CB0" w:rsidP="00D776B7">
            <w:pPr>
              <w:autoSpaceDE w:val="0"/>
              <w:autoSpaceDN w:val="0"/>
              <w:adjustRightInd w:val="0"/>
              <w:spacing w:after="0" w:line="240" w:lineRule="auto"/>
              <w:rPr>
                <w:rFonts w:ascii="Arial" w:hAnsi="Arial" w:cs="Arial"/>
                <w:color w:val="000000"/>
                <w:sz w:val="23"/>
                <w:szCs w:val="23"/>
              </w:rPr>
            </w:pPr>
          </w:p>
        </w:tc>
      </w:tr>
      <w:tr w:rsidR="000A0660" w:rsidRPr="000A0660" w14:paraId="01C3D078" w14:textId="77777777" w:rsidTr="000A0660">
        <w:trPr>
          <w:trHeight w:val="297"/>
        </w:trPr>
        <w:tc>
          <w:tcPr>
            <w:tcW w:w="5055" w:type="dxa"/>
            <w:tcBorders>
              <w:top w:val="single" w:sz="8" w:space="0" w:color="000000"/>
              <w:bottom w:val="single" w:sz="8" w:space="0" w:color="000000"/>
              <w:right w:val="single" w:sz="8" w:space="0" w:color="000000"/>
            </w:tcBorders>
          </w:tcPr>
          <w:p w14:paraId="024D22A7" w14:textId="40EF7661"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Vent</w:t>
            </w:r>
            <w:r w:rsidR="00294AF1">
              <w:rPr>
                <w:rFonts w:ascii="Arial" w:hAnsi="Arial" w:cs="Arial"/>
                <w:color w:val="000000"/>
                <w:sz w:val="23"/>
                <w:szCs w:val="23"/>
              </w:rPr>
              <w:t>s</w:t>
            </w:r>
            <w:r w:rsidRPr="000A0660">
              <w:rPr>
                <w:rFonts w:ascii="Arial" w:hAnsi="Arial" w:cs="Arial"/>
                <w:color w:val="000000"/>
                <w:sz w:val="23"/>
                <w:szCs w:val="23"/>
              </w:rPr>
              <w:t xml:space="preserve"> from fuel oil tank for </w:t>
            </w:r>
            <w:r w:rsidR="00683C08" w:rsidRPr="000A0660">
              <w:rPr>
                <w:rFonts w:ascii="Arial" w:hAnsi="Arial" w:cs="Arial"/>
                <w:color w:val="000000"/>
                <w:sz w:val="23"/>
                <w:szCs w:val="23"/>
              </w:rPr>
              <w:t>generator</w:t>
            </w:r>
            <w:r w:rsidR="0081200B">
              <w:rPr>
                <w:rFonts w:ascii="Arial" w:hAnsi="Arial" w:cs="Arial"/>
                <w:color w:val="000000"/>
                <w:sz w:val="23"/>
                <w:szCs w:val="23"/>
              </w:rPr>
              <w:t xml:space="preserve"> and </w:t>
            </w:r>
            <w:r w:rsidR="00294AF1">
              <w:rPr>
                <w:rFonts w:ascii="Arial" w:hAnsi="Arial" w:cs="Arial"/>
                <w:color w:val="000000"/>
                <w:sz w:val="23"/>
                <w:szCs w:val="23"/>
              </w:rPr>
              <w:t xml:space="preserve">LPG tanks </w:t>
            </w:r>
            <w:r w:rsidRPr="000A0660">
              <w:rPr>
                <w:rFonts w:ascii="Arial" w:hAnsi="Arial" w:cs="Arial"/>
                <w:color w:val="000000"/>
                <w:sz w:val="23"/>
                <w:szCs w:val="23"/>
              </w:rPr>
              <w:t xml:space="preserve">as shown on site layout plan </w:t>
            </w:r>
          </w:p>
        </w:tc>
        <w:tc>
          <w:tcPr>
            <w:tcW w:w="4158" w:type="dxa"/>
            <w:tcBorders>
              <w:top w:val="single" w:sz="8" w:space="0" w:color="000000"/>
              <w:left w:val="single" w:sz="8" w:space="0" w:color="000000"/>
              <w:bottom w:val="single" w:sz="8" w:space="0" w:color="000000"/>
            </w:tcBorders>
          </w:tcPr>
          <w:p w14:paraId="64370096" w14:textId="193FA867" w:rsidR="0081200B" w:rsidRDefault="00683C08"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G</w:t>
            </w:r>
            <w:r w:rsidRPr="000A0660">
              <w:rPr>
                <w:rFonts w:ascii="Arial" w:hAnsi="Arial" w:cs="Arial"/>
                <w:color w:val="000000"/>
                <w:sz w:val="23"/>
                <w:szCs w:val="23"/>
              </w:rPr>
              <w:t>enerator</w:t>
            </w:r>
            <w:r w:rsidR="000A0660" w:rsidRPr="000A0660">
              <w:rPr>
                <w:rFonts w:ascii="Arial" w:hAnsi="Arial" w:cs="Arial"/>
                <w:color w:val="000000"/>
                <w:sz w:val="23"/>
                <w:szCs w:val="23"/>
              </w:rPr>
              <w:t xml:space="preserve"> fuel oil tank</w:t>
            </w:r>
          </w:p>
          <w:p w14:paraId="2D1E62DF" w14:textId="77777777" w:rsidR="000A0660" w:rsidRPr="000A0660" w:rsidRDefault="00294AF1" w:rsidP="008F06AD">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LPG</w:t>
            </w:r>
            <w:r w:rsidR="0081200B">
              <w:rPr>
                <w:rFonts w:ascii="Arial" w:hAnsi="Arial" w:cs="Arial"/>
                <w:color w:val="000000"/>
                <w:sz w:val="23"/>
                <w:szCs w:val="23"/>
              </w:rPr>
              <w:t xml:space="preserve"> tank</w:t>
            </w:r>
            <w:r w:rsidR="008F06AD">
              <w:rPr>
                <w:rFonts w:ascii="Arial" w:hAnsi="Arial" w:cs="Arial"/>
                <w:color w:val="000000"/>
                <w:sz w:val="23"/>
                <w:szCs w:val="23"/>
              </w:rPr>
              <w:t>s</w:t>
            </w:r>
            <w:r w:rsidR="000A0660" w:rsidRPr="000A0660">
              <w:rPr>
                <w:rFonts w:ascii="Arial" w:hAnsi="Arial" w:cs="Arial"/>
                <w:color w:val="000000"/>
                <w:sz w:val="23"/>
                <w:szCs w:val="23"/>
              </w:rPr>
              <w:t xml:space="preserve"> </w:t>
            </w:r>
          </w:p>
        </w:tc>
      </w:tr>
      <w:tr w:rsidR="000A0660" w:rsidRPr="000A0660" w14:paraId="518CD5EE" w14:textId="77777777" w:rsidTr="000A0660">
        <w:trPr>
          <w:trHeight w:val="297"/>
        </w:trPr>
        <w:tc>
          <w:tcPr>
            <w:tcW w:w="5055" w:type="dxa"/>
            <w:tcBorders>
              <w:top w:val="single" w:sz="8" w:space="0" w:color="000000"/>
              <w:bottom w:val="single" w:sz="8" w:space="0" w:color="000000"/>
              <w:right w:val="single" w:sz="8" w:space="0" w:color="000000"/>
            </w:tcBorders>
          </w:tcPr>
          <w:p w14:paraId="50213BB2"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Exhaust on generator as shown on site layout plan </w:t>
            </w:r>
          </w:p>
        </w:tc>
        <w:tc>
          <w:tcPr>
            <w:tcW w:w="4158" w:type="dxa"/>
            <w:tcBorders>
              <w:top w:val="single" w:sz="8" w:space="0" w:color="000000"/>
              <w:left w:val="single" w:sz="8" w:space="0" w:color="000000"/>
              <w:bottom w:val="single" w:sz="8" w:space="0" w:color="000000"/>
            </w:tcBorders>
          </w:tcPr>
          <w:p w14:paraId="25FC0D09"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Generator </w:t>
            </w:r>
          </w:p>
        </w:tc>
      </w:tr>
      <w:tr w:rsidR="00683C08" w:rsidRPr="000A0660" w14:paraId="213AFC21" w14:textId="77777777" w:rsidTr="000A0660">
        <w:trPr>
          <w:trHeight w:val="297"/>
        </w:trPr>
        <w:tc>
          <w:tcPr>
            <w:tcW w:w="5055" w:type="dxa"/>
            <w:tcBorders>
              <w:top w:val="single" w:sz="8" w:space="0" w:color="000000"/>
              <w:bottom w:val="single" w:sz="8" w:space="0" w:color="000000"/>
              <w:right w:val="single" w:sz="8" w:space="0" w:color="000000"/>
            </w:tcBorders>
          </w:tcPr>
          <w:p w14:paraId="22F7E620" w14:textId="061AED11"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B442B39" w14:textId="3FF3C6B5"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r>
      <w:tr w:rsidR="00683C08" w:rsidRPr="000A0660" w14:paraId="4CFAA969" w14:textId="77777777" w:rsidTr="000A0660">
        <w:trPr>
          <w:trHeight w:val="297"/>
        </w:trPr>
        <w:tc>
          <w:tcPr>
            <w:tcW w:w="5055" w:type="dxa"/>
            <w:tcBorders>
              <w:top w:val="single" w:sz="8" w:space="0" w:color="000000"/>
              <w:bottom w:val="single" w:sz="8" w:space="0" w:color="000000"/>
              <w:right w:val="single" w:sz="8" w:space="0" w:color="000000"/>
            </w:tcBorders>
          </w:tcPr>
          <w:p w14:paraId="6EE75055"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B01BE9F" w14:textId="77777777" w:rsidR="00683C08" w:rsidRDefault="00683C08" w:rsidP="000A0660">
            <w:pPr>
              <w:autoSpaceDE w:val="0"/>
              <w:autoSpaceDN w:val="0"/>
              <w:adjustRightInd w:val="0"/>
              <w:spacing w:after="0" w:line="240" w:lineRule="auto"/>
              <w:rPr>
                <w:rFonts w:ascii="Arial" w:hAnsi="Arial" w:cs="Arial"/>
                <w:color w:val="000000"/>
                <w:sz w:val="23"/>
                <w:szCs w:val="23"/>
              </w:rPr>
            </w:pPr>
          </w:p>
        </w:tc>
      </w:tr>
      <w:tr w:rsidR="000A0660" w:rsidRPr="000A0660" w14:paraId="49C201A8" w14:textId="77777777" w:rsidTr="000A0660">
        <w:trPr>
          <w:trHeight w:val="166"/>
        </w:trPr>
        <w:tc>
          <w:tcPr>
            <w:tcW w:w="9213" w:type="dxa"/>
            <w:gridSpan w:val="2"/>
            <w:tcBorders>
              <w:top w:val="single" w:sz="8" w:space="0" w:color="000000"/>
              <w:bottom w:val="single" w:sz="8" w:space="0" w:color="000000"/>
            </w:tcBorders>
          </w:tcPr>
          <w:p w14:paraId="4741FE35"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73B1C74C" w14:textId="77777777" w:rsidTr="000A0660">
        <w:trPr>
          <w:trHeight w:val="297"/>
        </w:trPr>
        <w:tc>
          <w:tcPr>
            <w:tcW w:w="5055" w:type="dxa"/>
            <w:tcBorders>
              <w:top w:val="single" w:sz="8" w:space="0" w:color="000000"/>
              <w:bottom w:val="single" w:sz="8" w:space="0" w:color="000000"/>
              <w:right w:val="single" w:sz="8" w:space="0" w:color="000000"/>
            </w:tcBorders>
          </w:tcPr>
          <w:p w14:paraId="32C67208" w14:textId="19BAD90D" w:rsidR="000A0660" w:rsidRPr="000A0660" w:rsidRDefault="0081200B" w:rsidP="0081200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Clean water drainage routes</w:t>
            </w:r>
            <w:r w:rsidR="000A0660" w:rsidRPr="000A0660">
              <w:rPr>
                <w:rFonts w:ascii="Arial" w:hAnsi="Arial" w:cs="Arial"/>
                <w:color w:val="000000"/>
                <w:sz w:val="23"/>
                <w:szCs w:val="23"/>
              </w:rPr>
              <w:t xml:space="preserve"> as identified on the site drainage plan</w:t>
            </w:r>
            <w:r w:rsidR="007B10E9">
              <w:rPr>
                <w:rFonts w:ascii="Arial" w:hAnsi="Arial" w:cs="Arial"/>
                <w:color w:val="000000"/>
                <w:sz w:val="23"/>
                <w:szCs w:val="23"/>
              </w:rPr>
              <w:t xml:space="preserve"> routed to </w:t>
            </w:r>
            <w:r w:rsidR="00236A63">
              <w:rPr>
                <w:rFonts w:ascii="Arial" w:hAnsi="Arial" w:cs="Arial"/>
                <w:color w:val="000000"/>
                <w:sz w:val="23"/>
                <w:szCs w:val="23"/>
              </w:rPr>
              <w:t>soakaways</w:t>
            </w:r>
            <w:r w:rsidR="001F7F37">
              <w:rPr>
                <w:rFonts w:ascii="Arial" w:hAnsi="Arial" w:cs="Arial"/>
                <w:color w:val="000000"/>
                <w:sz w:val="23"/>
                <w:szCs w:val="23"/>
              </w:rPr>
              <w:t xml:space="preserve"> </w:t>
            </w:r>
          </w:p>
        </w:tc>
        <w:tc>
          <w:tcPr>
            <w:tcW w:w="4158" w:type="dxa"/>
            <w:tcBorders>
              <w:top w:val="single" w:sz="8" w:space="0" w:color="000000"/>
              <w:left w:val="single" w:sz="8" w:space="0" w:color="000000"/>
              <w:bottom w:val="single" w:sz="8" w:space="0" w:color="000000"/>
            </w:tcBorders>
          </w:tcPr>
          <w:p w14:paraId="02117B3F" w14:textId="50457DE3" w:rsidR="000A0660" w:rsidRPr="000A0660" w:rsidRDefault="000A0660" w:rsidP="00294AF1">
            <w:pPr>
              <w:autoSpaceDE w:val="0"/>
              <w:autoSpaceDN w:val="0"/>
              <w:adjustRightInd w:val="0"/>
              <w:spacing w:after="0" w:line="240" w:lineRule="auto"/>
              <w:rPr>
                <w:rFonts w:ascii="Arial" w:hAnsi="Arial" w:cs="Arial"/>
                <w:color w:val="000000"/>
                <w:sz w:val="23"/>
                <w:szCs w:val="23"/>
              </w:rPr>
            </w:pPr>
            <w:r w:rsidRPr="000A0660">
              <w:rPr>
                <w:rFonts w:ascii="Arial" w:hAnsi="Arial" w:cs="Arial"/>
                <w:color w:val="000000"/>
                <w:sz w:val="23"/>
                <w:szCs w:val="23"/>
              </w:rPr>
              <w:t xml:space="preserve">Roof water from </w:t>
            </w:r>
            <w:r w:rsidR="0076010D">
              <w:rPr>
                <w:rFonts w:ascii="Arial" w:hAnsi="Arial" w:cs="Arial"/>
                <w:color w:val="000000"/>
                <w:sz w:val="23"/>
                <w:szCs w:val="23"/>
              </w:rPr>
              <w:t>poultry</w:t>
            </w:r>
            <w:r w:rsidR="00294AF1">
              <w:rPr>
                <w:rFonts w:ascii="Arial" w:hAnsi="Arial" w:cs="Arial"/>
                <w:color w:val="000000"/>
                <w:sz w:val="23"/>
                <w:szCs w:val="23"/>
              </w:rPr>
              <w:t xml:space="preserve"> house</w:t>
            </w:r>
            <w:r w:rsidR="00B553F0">
              <w:rPr>
                <w:rFonts w:ascii="Arial" w:hAnsi="Arial" w:cs="Arial"/>
                <w:color w:val="000000"/>
                <w:sz w:val="23"/>
                <w:szCs w:val="23"/>
              </w:rPr>
              <w:t>s</w:t>
            </w:r>
            <w:r w:rsidRPr="000A0660">
              <w:rPr>
                <w:rFonts w:ascii="Arial" w:hAnsi="Arial" w:cs="Arial"/>
                <w:color w:val="000000"/>
                <w:sz w:val="23"/>
                <w:szCs w:val="23"/>
              </w:rPr>
              <w:t xml:space="preserve"> and the surrounding yard area. </w:t>
            </w:r>
          </w:p>
        </w:tc>
      </w:tr>
      <w:tr w:rsidR="000A0660" w:rsidRPr="000A0660" w14:paraId="07E20C12" w14:textId="77777777" w:rsidTr="000A0660">
        <w:trPr>
          <w:trHeight w:val="297"/>
        </w:trPr>
        <w:tc>
          <w:tcPr>
            <w:tcW w:w="5055" w:type="dxa"/>
            <w:tcBorders>
              <w:top w:val="single" w:sz="8" w:space="0" w:color="000000"/>
              <w:bottom w:val="single" w:sz="8" w:space="0" w:color="000000"/>
              <w:right w:val="single" w:sz="8" w:space="0" w:color="000000"/>
            </w:tcBorders>
          </w:tcPr>
          <w:p w14:paraId="06379D49"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1E99A880"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r>
      <w:tr w:rsidR="000A0660" w:rsidRPr="000A0660" w14:paraId="429F086A" w14:textId="77777777" w:rsidTr="000A0660">
        <w:trPr>
          <w:trHeight w:val="166"/>
        </w:trPr>
        <w:tc>
          <w:tcPr>
            <w:tcW w:w="9213" w:type="dxa"/>
            <w:gridSpan w:val="2"/>
            <w:tcBorders>
              <w:top w:val="single" w:sz="8" w:space="0" w:color="000000"/>
              <w:bottom w:val="single" w:sz="8" w:space="0" w:color="000000"/>
            </w:tcBorders>
          </w:tcPr>
          <w:p w14:paraId="05F5D2A7"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410213E1" w14:textId="77777777" w:rsidTr="000A0660">
        <w:trPr>
          <w:trHeight w:val="435"/>
        </w:trPr>
        <w:tc>
          <w:tcPr>
            <w:tcW w:w="5055" w:type="dxa"/>
            <w:tcBorders>
              <w:top w:val="single" w:sz="8" w:space="0" w:color="000000"/>
              <w:bottom w:val="single" w:sz="8" w:space="0" w:color="000000"/>
              <w:right w:val="single" w:sz="8" w:space="0" w:color="000000"/>
            </w:tcBorders>
          </w:tcPr>
          <w:p w14:paraId="6A12A9BD" w14:textId="7BD860B4" w:rsidR="000A0660" w:rsidRPr="000A0660" w:rsidRDefault="00BF1D6A"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Clean water drainage routes</w:t>
            </w:r>
            <w:r w:rsidRPr="000A0660">
              <w:rPr>
                <w:rFonts w:ascii="Arial" w:hAnsi="Arial" w:cs="Arial"/>
                <w:color w:val="000000"/>
                <w:sz w:val="23"/>
                <w:szCs w:val="23"/>
              </w:rPr>
              <w:t xml:space="preserve"> as identified on the site drainage plan</w:t>
            </w:r>
            <w:r w:rsidR="00D35015">
              <w:rPr>
                <w:rFonts w:ascii="Arial" w:hAnsi="Arial" w:cs="Arial"/>
                <w:color w:val="000000"/>
                <w:sz w:val="23"/>
                <w:szCs w:val="23"/>
              </w:rPr>
              <w:t>.</w:t>
            </w:r>
          </w:p>
        </w:tc>
        <w:tc>
          <w:tcPr>
            <w:tcW w:w="4158" w:type="dxa"/>
            <w:tcBorders>
              <w:top w:val="single" w:sz="8" w:space="0" w:color="000000"/>
              <w:left w:val="single" w:sz="8" w:space="0" w:color="000000"/>
              <w:bottom w:val="single" w:sz="8" w:space="0" w:color="000000"/>
            </w:tcBorders>
          </w:tcPr>
          <w:p w14:paraId="6906B2B1" w14:textId="41F477F2" w:rsidR="000A0660" w:rsidRPr="000A0660" w:rsidRDefault="0086365B" w:rsidP="00294AF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Clean yard water</w:t>
            </w:r>
            <w:r w:rsidR="00BF1D6A" w:rsidRPr="000A0660">
              <w:rPr>
                <w:rFonts w:ascii="Arial" w:hAnsi="Arial" w:cs="Arial"/>
                <w:color w:val="000000"/>
                <w:sz w:val="23"/>
                <w:szCs w:val="23"/>
              </w:rPr>
              <w:t>.</w:t>
            </w:r>
          </w:p>
        </w:tc>
      </w:tr>
    </w:tbl>
    <w:p w14:paraId="6A9AF078" w14:textId="77777777" w:rsidR="00BE1ED0" w:rsidRDefault="00BE1ED0" w:rsidP="009D379F">
      <w:pPr>
        <w:rPr>
          <w:rFonts w:ascii="Arial" w:hAnsi="Arial" w:cs="Arial"/>
          <w:sz w:val="24"/>
          <w:szCs w:val="24"/>
        </w:rPr>
      </w:pPr>
    </w:p>
    <w:p w14:paraId="2688DCED" w14:textId="77895551" w:rsidR="0066454B" w:rsidRDefault="00730C5A" w:rsidP="009D379F">
      <w:pPr>
        <w:rPr>
          <w:rFonts w:ascii="Arial" w:hAnsi="Arial" w:cs="Arial"/>
          <w:sz w:val="24"/>
          <w:szCs w:val="24"/>
        </w:rPr>
      </w:pPr>
      <w:r>
        <w:rPr>
          <w:rFonts w:ascii="Arial" w:hAnsi="Arial" w:cs="Arial"/>
          <w:sz w:val="24"/>
          <w:szCs w:val="24"/>
        </w:rPr>
        <w:t>There are no emissions to groundwater</w:t>
      </w:r>
    </w:p>
    <w:p w14:paraId="21A2A8D7" w14:textId="298AACF2" w:rsidR="008012D4" w:rsidRDefault="008012D4" w:rsidP="008012D4">
      <w:pPr>
        <w:autoSpaceDE w:val="0"/>
        <w:autoSpaceDN w:val="0"/>
        <w:adjustRightInd w:val="0"/>
        <w:spacing w:after="0" w:line="240" w:lineRule="auto"/>
        <w:outlineLvl w:val="0"/>
        <w:rPr>
          <w:rFonts w:ascii="Arial" w:hAnsi="Arial" w:cs="Arial"/>
          <w:color w:val="000000"/>
          <w:sz w:val="23"/>
          <w:szCs w:val="23"/>
        </w:rPr>
      </w:pPr>
      <w:r>
        <w:rPr>
          <w:rFonts w:ascii="Arial" w:hAnsi="Arial" w:cs="Arial"/>
          <w:b/>
          <w:bCs/>
          <w:color w:val="000000"/>
          <w:sz w:val="23"/>
          <w:szCs w:val="23"/>
        </w:rPr>
        <w:t>Emissions to Air</w:t>
      </w:r>
    </w:p>
    <w:p w14:paraId="15553F04" w14:textId="57A38ADF" w:rsidR="008012D4" w:rsidRPr="008012D4" w:rsidRDefault="008012D4" w:rsidP="008012D4">
      <w:pPr>
        <w:autoSpaceDE w:val="0"/>
        <w:autoSpaceDN w:val="0"/>
        <w:adjustRightInd w:val="0"/>
        <w:spacing w:after="0" w:line="240" w:lineRule="auto"/>
        <w:outlineLvl w:val="0"/>
        <w:rPr>
          <w:rFonts w:ascii="Arial" w:hAnsi="Arial" w:cs="Arial"/>
          <w:color w:val="000000"/>
          <w:sz w:val="23"/>
          <w:szCs w:val="23"/>
        </w:rPr>
      </w:pPr>
      <w:r>
        <w:rPr>
          <w:rFonts w:ascii="Arial" w:hAnsi="Arial" w:cs="Arial"/>
          <w:color w:val="000000"/>
          <w:sz w:val="23"/>
          <w:szCs w:val="23"/>
        </w:rPr>
        <w:t>Ammonia emissions to air will be estimated using emission factors (BAT 25).</w:t>
      </w:r>
    </w:p>
    <w:p w14:paraId="4ED879C4" w14:textId="77777777" w:rsidR="003339C5" w:rsidRDefault="003339C5" w:rsidP="0066454B">
      <w:pPr>
        <w:autoSpaceDE w:val="0"/>
        <w:autoSpaceDN w:val="0"/>
        <w:adjustRightInd w:val="0"/>
        <w:spacing w:after="0" w:line="240" w:lineRule="auto"/>
        <w:outlineLvl w:val="0"/>
        <w:rPr>
          <w:rFonts w:ascii="Arial" w:hAnsi="Arial" w:cs="Arial"/>
          <w:b/>
          <w:bCs/>
          <w:color w:val="000000"/>
          <w:sz w:val="23"/>
          <w:szCs w:val="23"/>
        </w:rPr>
      </w:pPr>
    </w:p>
    <w:p w14:paraId="6B9048A9" w14:textId="261D587D"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19407010" w14:textId="77777777" w:rsid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28D1A4B9" w14:textId="77777777" w:rsidR="00730C5A" w:rsidRPr="0066454B" w:rsidRDefault="00730C5A" w:rsidP="0066454B">
      <w:pPr>
        <w:autoSpaceDE w:val="0"/>
        <w:autoSpaceDN w:val="0"/>
        <w:adjustRightInd w:val="0"/>
        <w:spacing w:after="0" w:line="240" w:lineRule="auto"/>
        <w:rPr>
          <w:rFonts w:ascii="Arial" w:hAnsi="Arial" w:cs="Arial"/>
          <w:color w:val="000000"/>
          <w:sz w:val="23"/>
          <w:szCs w:val="23"/>
        </w:rPr>
      </w:pPr>
    </w:p>
    <w:p w14:paraId="5817C23E" w14:textId="6411071D" w:rsidR="0066454B" w:rsidRPr="0066454B" w:rsidRDefault="0051303E" w:rsidP="0066454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Farm houses are maintained in good repair.</w:t>
      </w:r>
    </w:p>
    <w:p w14:paraId="2283B9B7" w14:textId="28B79AEB"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w:t>
      </w:r>
      <w:r w:rsidR="00A95AE2">
        <w:rPr>
          <w:rFonts w:ascii="Arial" w:hAnsi="Arial" w:cs="Arial"/>
          <w:color w:val="000000"/>
          <w:sz w:val="23"/>
          <w:szCs w:val="23"/>
        </w:rPr>
        <w:t>litter</w:t>
      </w:r>
      <w:r w:rsidRPr="0066454B">
        <w:rPr>
          <w:rFonts w:ascii="Arial" w:hAnsi="Arial" w:cs="Arial"/>
          <w:color w:val="000000"/>
          <w:sz w:val="23"/>
          <w:szCs w:val="23"/>
        </w:rPr>
        <w:t xml:space="preserve"> and spilt feed. </w:t>
      </w:r>
    </w:p>
    <w:p w14:paraId="32785841" w14:textId="2812DA5C"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Foot</w:t>
      </w:r>
      <w:r w:rsidR="0051303E">
        <w:rPr>
          <w:rFonts w:ascii="Arial" w:hAnsi="Arial" w:cs="Arial"/>
          <w:color w:val="000000"/>
          <w:sz w:val="23"/>
          <w:szCs w:val="23"/>
        </w:rPr>
        <w:t xml:space="preserve"> dips</w:t>
      </w:r>
      <w:r w:rsidRPr="0066454B">
        <w:rPr>
          <w:rFonts w:ascii="Arial" w:hAnsi="Arial" w:cs="Arial"/>
          <w:color w:val="000000"/>
          <w:sz w:val="23"/>
          <w:szCs w:val="23"/>
        </w:rPr>
        <w:t xml:space="preserve"> </w:t>
      </w:r>
      <w:r w:rsidR="00730C5A">
        <w:rPr>
          <w:rFonts w:ascii="Arial" w:hAnsi="Arial" w:cs="Arial"/>
          <w:color w:val="000000"/>
          <w:sz w:val="23"/>
          <w:szCs w:val="23"/>
        </w:rPr>
        <w:t>are</w:t>
      </w:r>
      <w:r w:rsidRPr="0066454B">
        <w:rPr>
          <w:rFonts w:ascii="Arial" w:hAnsi="Arial" w:cs="Arial"/>
          <w:color w:val="000000"/>
          <w:sz w:val="23"/>
          <w:szCs w:val="23"/>
        </w:rPr>
        <w:t xml:space="preserve"> managed so that they do not overflow. </w:t>
      </w:r>
    </w:p>
    <w:p w14:paraId="4DDE86FC" w14:textId="27DB3655"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Pr="0066454B">
        <w:rPr>
          <w:rFonts w:ascii="Arial" w:hAnsi="Arial" w:cs="Arial"/>
          <w:color w:val="000000"/>
          <w:sz w:val="23"/>
          <w:szCs w:val="23"/>
        </w:rPr>
        <w:t xml:space="preserve"> </w:t>
      </w:r>
      <w:r w:rsidR="005147CD">
        <w:rPr>
          <w:rFonts w:ascii="Arial" w:hAnsi="Arial" w:cs="Arial"/>
          <w:color w:val="000000"/>
          <w:sz w:val="23"/>
          <w:szCs w:val="23"/>
        </w:rPr>
        <w:t>under</w:t>
      </w:r>
      <w:r w:rsidRPr="0066454B">
        <w:rPr>
          <w:rFonts w:ascii="Arial" w:hAnsi="Arial" w:cs="Arial"/>
          <w:color w:val="000000"/>
          <w:sz w:val="23"/>
          <w:szCs w:val="23"/>
        </w:rPr>
        <w:t>ground storage tank</w:t>
      </w:r>
      <w:r w:rsidR="005147CD">
        <w:rPr>
          <w:rFonts w:ascii="Arial" w:hAnsi="Arial" w:cs="Arial"/>
          <w:color w:val="000000"/>
          <w:sz w:val="23"/>
          <w:szCs w:val="23"/>
        </w:rPr>
        <w:t>s</w:t>
      </w:r>
      <w:r w:rsidRPr="0066454B">
        <w:rPr>
          <w:rFonts w:ascii="Arial" w:hAnsi="Arial" w:cs="Arial"/>
          <w:color w:val="000000"/>
          <w:sz w:val="23"/>
          <w:szCs w:val="23"/>
        </w:rPr>
        <w:t xml:space="preserve"> as shown on the site drainage plan. </w:t>
      </w:r>
      <w:r w:rsidRPr="005F2C49">
        <w:rPr>
          <w:rFonts w:ascii="Arial" w:hAnsi="Arial" w:cs="Arial"/>
          <w:color w:val="000000"/>
          <w:sz w:val="23"/>
          <w:szCs w:val="23"/>
        </w:rPr>
        <w:t xml:space="preserve">Diverter </w:t>
      </w:r>
      <w:r w:rsidR="0086365B" w:rsidRPr="005F2C49">
        <w:rPr>
          <w:rFonts w:ascii="Arial" w:hAnsi="Arial" w:cs="Arial"/>
          <w:color w:val="000000"/>
          <w:sz w:val="23"/>
          <w:szCs w:val="23"/>
        </w:rPr>
        <w:t>valves</w:t>
      </w:r>
      <w:r w:rsidRPr="005F2C49">
        <w:rPr>
          <w:rFonts w:ascii="Arial" w:hAnsi="Arial" w:cs="Arial"/>
          <w:color w:val="000000"/>
          <w:sz w:val="23"/>
          <w:szCs w:val="23"/>
        </w:rPr>
        <w:t xml:space="preserve"> will be used during wash down periods to prevent the contamination of surface water systems and to divert the wash water to the dirty water tanks.</w:t>
      </w:r>
      <w:r w:rsidRPr="0066454B">
        <w:rPr>
          <w:rFonts w:ascii="Arial" w:hAnsi="Arial" w:cs="Arial"/>
          <w:color w:val="000000"/>
          <w:sz w:val="23"/>
          <w:szCs w:val="23"/>
        </w:rPr>
        <w:t xml:space="preserve">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6CED556D" w14:textId="4E702297"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dirty water tank</w:t>
      </w:r>
      <w:r w:rsidR="00217A0C">
        <w:rPr>
          <w:rFonts w:ascii="Arial" w:hAnsi="Arial" w:cs="Arial"/>
          <w:color w:val="000000"/>
          <w:sz w:val="23"/>
          <w:szCs w:val="23"/>
        </w:rPr>
        <w:t>s</w:t>
      </w:r>
      <w:r w:rsidRPr="0066454B">
        <w:rPr>
          <w:rFonts w:ascii="Arial" w:hAnsi="Arial" w:cs="Arial"/>
          <w:color w:val="000000"/>
          <w:sz w:val="23"/>
          <w:szCs w:val="23"/>
        </w:rPr>
        <w:t>.</w:t>
      </w:r>
    </w:p>
    <w:p w14:paraId="67F3154E" w14:textId="03257677"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The wash water tank</w:t>
      </w:r>
      <w:r w:rsidR="00217A0C">
        <w:rPr>
          <w:rFonts w:ascii="Arial" w:hAnsi="Arial" w:cs="Arial"/>
          <w:color w:val="000000"/>
          <w:sz w:val="23"/>
          <w:szCs w:val="23"/>
        </w:rPr>
        <w:t>s</w:t>
      </w:r>
      <w:r w:rsidRPr="00001770">
        <w:rPr>
          <w:rFonts w:ascii="Arial" w:hAnsi="Arial" w:cs="Arial"/>
          <w:color w:val="000000"/>
          <w:sz w:val="23"/>
          <w:szCs w:val="23"/>
        </w:rPr>
        <w:t xml:space="preserve"> </w:t>
      </w:r>
      <w:r w:rsidR="00217A0C">
        <w:rPr>
          <w:rFonts w:ascii="Arial" w:hAnsi="Arial" w:cs="Arial"/>
          <w:color w:val="000000"/>
          <w:sz w:val="23"/>
          <w:szCs w:val="23"/>
        </w:rPr>
        <w:t>are</w:t>
      </w:r>
      <w:r w:rsidRPr="00001770">
        <w:rPr>
          <w:rFonts w:ascii="Arial" w:hAnsi="Arial" w:cs="Arial"/>
          <w:color w:val="000000"/>
          <w:sz w:val="23"/>
          <w:szCs w:val="23"/>
        </w:rPr>
        <w:t xml:space="preserve"> built to conform to specifications in SGN EPR6.09 ‘How to comply with your environmental permit for intensive farming’. </w:t>
      </w:r>
    </w:p>
    <w:p w14:paraId="738541F3" w14:textId="3EEBE8B3" w:rsidR="00001770" w:rsidRDefault="00001770" w:rsidP="00001770">
      <w:pPr>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r w:rsidR="007066D4">
        <w:rPr>
          <w:rFonts w:ascii="Arial" w:hAnsi="Arial" w:cs="Arial"/>
          <w:color w:val="000000"/>
          <w:sz w:val="23"/>
          <w:szCs w:val="23"/>
        </w:rPr>
        <w:t>s</w:t>
      </w:r>
      <w:r w:rsidRPr="00001770">
        <w:rPr>
          <w:rFonts w:ascii="Arial" w:hAnsi="Arial" w:cs="Arial"/>
          <w:color w:val="000000"/>
          <w:sz w:val="23"/>
          <w:szCs w:val="23"/>
        </w:rPr>
        <w:t>.</w:t>
      </w:r>
    </w:p>
    <w:p w14:paraId="5A4007B4"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65746B1E"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Feed is stored in purpose built covered feed silos l</w:t>
      </w:r>
      <w:r w:rsidR="003B38EF">
        <w:rPr>
          <w:rFonts w:ascii="Arial" w:hAnsi="Arial" w:cs="Arial"/>
          <w:color w:val="000000"/>
          <w:sz w:val="23"/>
          <w:szCs w:val="23"/>
        </w:rPr>
        <w:t>ocated next to the rearing shed</w:t>
      </w:r>
      <w:r w:rsidRPr="00316840">
        <w:rPr>
          <w:rFonts w:ascii="Arial" w:hAnsi="Arial" w:cs="Arial"/>
          <w:color w:val="000000"/>
          <w:sz w:val="23"/>
          <w:szCs w:val="23"/>
        </w:rPr>
        <w:t xml:space="preserve">. </w:t>
      </w:r>
    </w:p>
    <w:p w14:paraId="3E3E38DD"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lastRenderedPageBreak/>
        <w:t xml:space="preserve">No milling or mixing of feed takes place at the farm. All feed is delivered to the farm by lorry from feed suppliers. Feed is blown directly from the lorry into the storage silos. Feed is piped from the silos to the sheds minimising dust emissions. </w:t>
      </w:r>
    </w:p>
    <w:p w14:paraId="74183D6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60F80DA0"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Control of minimum ventilation rates is planned to avoid the build-up of moisture in the house. Ventilation is appropriate to the age and weight of the animal. </w:t>
      </w:r>
    </w:p>
    <w:p w14:paraId="272FAD56" w14:textId="7BD95475" w:rsidR="00316840" w:rsidRPr="00316840" w:rsidRDefault="003B38EF"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is removed </w:t>
      </w:r>
      <w:r w:rsidR="00B553F0">
        <w:rPr>
          <w:rFonts w:ascii="Arial" w:hAnsi="Arial" w:cs="Arial"/>
          <w:color w:val="000000"/>
          <w:sz w:val="23"/>
          <w:szCs w:val="23"/>
        </w:rPr>
        <w:t>at crop end</w:t>
      </w:r>
      <w:r>
        <w:rPr>
          <w:rFonts w:ascii="Arial" w:hAnsi="Arial" w:cs="Arial"/>
          <w:color w:val="000000"/>
          <w:sz w:val="23"/>
          <w:szCs w:val="23"/>
        </w:rPr>
        <w:t xml:space="preserve"> and removed off site</w:t>
      </w:r>
      <w:r w:rsidR="00316840" w:rsidRPr="00316840">
        <w:rPr>
          <w:rFonts w:ascii="Arial" w:hAnsi="Arial" w:cs="Arial"/>
          <w:color w:val="000000"/>
          <w:sz w:val="23"/>
          <w:szCs w:val="23"/>
        </w:rPr>
        <w:t xml:space="preserve">. Dust is controlled through the management </w:t>
      </w:r>
      <w:r>
        <w:rPr>
          <w:rFonts w:ascii="Arial" w:hAnsi="Arial" w:cs="Arial"/>
          <w:color w:val="000000"/>
          <w:sz w:val="23"/>
          <w:szCs w:val="23"/>
        </w:rPr>
        <w:t xml:space="preserve">of </w:t>
      </w:r>
      <w:r w:rsidR="00316840" w:rsidRPr="00316840">
        <w:rPr>
          <w:rFonts w:ascii="Arial" w:hAnsi="Arial" w:cs="Arial"/>
          <w:color w:val="000000"/>
          <w:sz w:val="23"/>
          <w:szCs w:val="23"/>
        </w:rPr>
        <w:t xml:space="preserve">air quality. </w:t>
      </w:r>
    </w:p>
    <w:p w14:paraId="6B197988" w14:textId="5C7C1438" w:rsidR="00316840" w:rsidRPr="00316840" w:rsidRDefault="00BF1D6A"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Broiler</w:t>
      </w:r>
      <w:r w:rsidR="003B38EF">
        <w:rPr>
          <w:rFonts w:ascii="Arial" w:hAnsi="Arial" w:cs="Arial"/>
          <w:color w:val="000000"/>
          <w:sz w:val="23"/>
          <w:szCs w:val="23"/>
        </w:rPr>
        <w:t xml:space="preserve"> house</w:t>
      </w:r>
      <w:r w:rsidR="00B553F0">
        <w:rPr>
          <w:rFonts w:ascii="Arial" w:hAnsi="Arial" w:cs="Arial"/>
          <w:color w:val="000000"/>
          <w:sz w:val="23"/>
          <w:szCs w:val="23"/>
        </w:rPr>
        <w:t>s</w:t>
      </w:r>
      <w:r w:rsidR="003B38EF">
        <w:rPr>
          <w:rFonts w:ascii="Arial" w:hAnsi="Arial" w:cs="Arial"/>
          <w:color w:val="000000"/>
          <w:sz w:val="23"/>
          <w:szCs w:val="23"/>
        </w:rPr>
        <w:t xml:space="preserve"> ha</w:t>
      </w:r>
      <w:r w:rsidR="00B553F0">
        <w:rPr>
          <w:rFonts w:ascii="Arial" w:hAnsi="Arial" w:cs="Arial"/>
          <w:color w:val="000000"/>
          <w:sz w:val="23"/>
          <w:szCs w:val="23"/>
        </w:rPr>
        <w:t>ve</w:t>
      </w:r>
      <w:r w:rsidR="003B38EF">
        <w:rPr>
          <w:rFonts w:ascii="Arial" w:hAnsi="Arial" w:cs="Arial"/>
          <w:color w:val="000000"/>
          <w:sz w:val="23"/>
          <w:szCs w:val="23"/>
        </w:rPr>
        <w:t xml:space="preserve"> </w:t>
      </w:r>
      <w:r w:rsidR="00345CBF">
        <w:rPr>
          <w:rFonts w:ascii="Arial" w:hAnsi="Arial" w:cs="Arial"/>
          <w:color w:val="000000"/>
          <w:sz w:val="23"/>
          <w:szCs w:val="23"/>
        </w:rPr>
        <w:t xml:space="preserve">side </w:t>
      </w:r>
      <w:r w:rsidR="00316840" w:rsidRPr="00316840">
        <w:rPr>
          <w:rFonts w:ascii="Arial" w:hAnsi="Arial" w:cs="Arial"/>
          <w:color w:val="000000"/>
          <w:sz w:val="23"/>
          <w:szCs w:val="23"/>
        </w:rPr>
        <w:t>ven</w:t>
      </w:r>
      <w:r w:rsidR="00316840">
        <w:rPr>
          <w:rFonts w:ascii="Arial" w:hAnsi="Arial" w:cs="Arial"/>
          <w:color w:val="000000"/>
          <w:sz w:val="23"/>
          <w:szCs w:val="23"/>
        </w:rPr>
        <w:t>tilation outlets. Rainwater run-</w:t>
      </w:r>
      <w:r w:rsidR="00316840" w:rsidRPr="00316840">
        <w:rPr>
          <w:rFonts w:ascii="Arial" w:hAnsi="Arial" w:cs="Arial"/>
          <w:color w:val="000000"/>
          <w:sz w:val="23"/>
          <w:szCs w:val="23"/>
        </w:rPr>
        <w:t xml:space="preserve">off will be collected by the </w:t>
      </w:r>
      <w:r w:rsidR="0090047C">
        <w:rPr>
          <w:rFonts w:ascii="Arial" w:hAnsi="Arial" w:cs="Arial"/>
          <w:color w:val="000000"/>
          <w:sz w:val="23"/>
          <w:szCs w:val="23"/>
        </w:rPr>
        <w:t>clean water</w:t>
      </w:r>
      <w:r w:rsidR="00316840" w:rsidRPr="00316840">
        <w:rPr>
          <w:rFonts w:ascii="Arial" w:hAnsi="Arial" w:cs="Arial"/>
          <w:color w:val="000000"/>
          <w:sz w:val="23"/>
          <w:szCs w:val="23"/>
        </w:rPr>
        <w:t xml:space="preserve"> system and routed to the</w:t>
      </w:r>
      <w:r w:rsidR="003B7967">
        <w:rPr>
          <w:rFonts w:ascii="Arial" w:hAnsi="Arial" w:cs="Arial"/>
          <w:color w:val="000000"/>
          <w:sz w:val="23"/>
          <w:szCs w:val="23"/>
        </w:rPr>
        <w:t xml:space="preserve"> </w:t>
      </w:r>
      <w:r w:rsidR="00320ED2">
        <w:rPr>
          <w:rFonts w:ascii="Arial" w:hAnsi="Arial" w:cs="Arial"/>
          <w:color w:val="000000"/>
          <w:sz w:val="23"/>
          <w:szCs w:val="23"/>
        </w:rPr>
        <w:t>soakaways</w:t>
      </w:r>
      <w:r w:rsidR="0076434F">
        <w:rPr>
          <w:rFonts w:ascii="Arial" w:hAnsi="Arial" w:cs="Arial"/>
          <w:color w:val="000000"/>
          <w:sz w:val="23"/>
          <w:szCs w:val="23"/>
        </w:rPr>
        <w:t>.</w:t>
      </w:r>
      <w:r w:rsidR="00316840" w:rsidRPr="00316840">
        <w:rPr>
          <w:rFonts w:ascii="Arial" w:hAnsi="Arial" w:cs="Arial"/>
          <w:color w:val="000000"/>
          <w:sz w:val="23"/>
          <w:szCs w:val="23"/>
        </w:rPr>
        <w:t xml:space="preserve"> </w:t>
      </w:r>
    </w:p>
    <w:p w14:paraId="4B584693" w14:textId="77777777" w:rsidR="00316840" w:rsidRDefault="00316840" w:rsidP="00316840">
      <w:pPr>
        <w:rPr>
          <w:rFonts w:ascii="Arial" w:hAnsi="Arial" w:cs="Arial"/>
          <w:color w:val="000000"/>
          <w:sz w:val="23"/>
          <w:szCs w:val="23"/>
        </w:rPr>
      </w:pPr>
      <w:r w:rsidRPr="00316840">
        <w:rPr>
          <w:rFonts w:ascii="Arial" w:hAnsi="Arial" w:cs="Arial"/>
          <w:color w:val="000000"/>
          <w:sz w:val="23"/>
          <w:szCs w:val="23"/>
        </w:rPr>
        <w:t>Litter is not stored on the site.</w:t>
      </w:r>
    </w:p>
    <w:p w14:paraId="14984C19"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31AC14A1" w14:textId="673B89AC" w:rsidR="00316840" w:rsidRDefault="00316840" w:rsidP="00316840">
      <w:pPr>
        <w:rPr>
          <w:rFonts w:ascii="Arial" w:hAnsi="Arial" w:cs="Arial"/>
          <w:color w:val="000000"/>
          <w:sz w:val="23"/>
          <w:szCs w:val="23"/>
        </w:rPr>
      </w:pPr>
      <w:r w:rsidRPr="00316840">
        <w:rPr>
          <w:rFonts w:ascii="Arial" w:hAnsi="Arial" w:cs="Arial"/>
          <w:color w:val="000000"/>
          <w:sz w:val="23"/>
          <w:szCs w:val="23"/>
        </w:rPr>
        <w:t>Fallen stock is disposed of in accordance with the current Animal By-Products Regulations.</w:t>
      </w:r>
      <w:r>
        <w:rPr>
          <w:rFonts w:ascii="Arial" w:hAnsi="Arial" w:cs="Arial"/>
          <w:color w:val="000000"/>
          <w:sz w:val="23"/>
          <w:szCs w:val="23"/>
        </w:rPr>
        <w:t xml:space="preserve"> Carcasses will be stored in sealed vermin proof containers awaiting regular </w:t>
      </w:r>
      <w:r w:rsidR="00691109">
        <w:rPr>
          <w:rFonts w:ascii="Arial" w:hAnsi="Arial" w:cs="Arial"/>
          <w:color w:val="000000"/>
          <w:sz w:val="23"/>
          <w:szCs w:val="23"/>
        </w:rPr>
        <w:t>collection</w:t>
      </w:r>
      <w:r>
        <w:rPr>
          <w:rFonts w:ascii="Arial" w:hAnsi="Arial" w:cs="Arial"/>
          <w:color w:val="000000"/>
          <w:sz w:val="23"/>
          <w:szCs w:val="23"/>
        </w:rPr>
        <w:t xml:space="preserve"> </w:t>
      </w:r>
      <w:r w:rsidR="00691109">
        <w:rPr>
          <w:rFonts w:ascii="Arial" w:hAnsi="Arial" w:cs="Arial"/>
          <w:color w:val="000000"/>
          <w:sz w:val="23"/>
          <w:szCs w:val="23"/>
        </w:rPr>
        <w:t>by</w:t>
      </w:r>
      <w:r>
        <w:rPr>
          <w:rFonts w:ascii="Arial" w:hAnsi="Arial" w:cs="Arial"/>
          <w:color w:val="000000"/>
          <w:sz w:val="23"/>
          <w:szCs w:val="23"/>
        </w:rPr>
        <w:t xml:space="preserve"> a licensed </w:t>
      </w:r>
      <w:r w:rsidR="00345CBF">
        <w:rPr>
          <w:rFonts w:ascii="Arial" w:hAnsi="Arial" w:cs="Arial"/>
          <w:color w:val="000000"/>
          <w:sz w:val="23"/>
          <w:szCs w:val="23"/>
        </w:rPr>
        <w:t>contractor</w:t>
      </w:r>
      <w:r>
        <w:rPr>
          <w:rFonts w:ascii="Arial" w:hAnsi="Arial" w:cs="Arial"/>
          <w:color w:val="000000"/>
          <w:sz w:val="23"/>
          <w:szCs w:val="23"/>
        </w:rPr>
        <w:t>. Records of dates, quantities and destination will be held on site.</w:t>
      </w:r>
    </w:p>
    <w:p w14:paraId="31A02B2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68A40F4B" w14:textId="49042080" w:rsidR="00316840" w:rsidRDefault="00C62754" w:rsidP="00316840">
      <w:pPr>
        <w:rPr>
          <w:rFonts w:ascii="Arial" w:hAnsi="Arial" w:cs="Arial"/>
          <w:color w:val="000000"/>
          <w:sz w:val="23"/>
          <w:szCs w:val="23"/>
        </w:rPr>
      </w:pPr>
      <w:r>
        <w:rPr>
          <w:rFonts w:ascii="Arial" w:hAnsi="Arial" w:cs="Arial"/>
          <w:color w:val="000000"/>
          <w:sz w:val="23"/>
          <w:szCs w:val="23"/>
        </w:rPr>
        <w:t>Pest control</w:t>
      </w:r>
      <w:r w:rsidR="00345CBF">
        <w:rPr>
          <w:rFonts w:ascii="Arial" w:hAnsi="Arial" w:cs="Arial"/>
          <w:color w:val="000000"/>
          <w:sz w:val="23"/>
          <w:szCs w:val="23"/>
        </w:rPr>
        <w:t xml:space="preserve"> is</w:t>
      </w:r>
      <w:r>
        <w:rPr>
          <w:rFonts w:ascii="Arial" w:hAnsi="Arial" w:cs="Arial"/>
          <w:color w:val="000000"/>
          <w:sz w:val="23"/>
          <w:szCs w:val="23"/>
        </w:rPr>
        <w:t xml:space="preserve"> undertaken by trained</w:t>
      </w:r>
      <w:r w:rsidR="00345CBF">
        <w:rPr>
          <w:rFonts w:ascii="Arial" w:hAnsi="Arial" w:cs="Arial"/>
          <w:color w:val="000000"/>
          <w:sz w:val="23"/>
          <w:szCs w:val="23"/>
        </w:rPr>
        <w:t>, competent contractor</w:t>
      </w:r>
      <w:r w:rsidR="00781899">
        <w:rPr>
          <w:rFonts w:ascii="Arial" w:hAnsi="Arial" w:cs="Arial"/>
          <w:color w:val="000000"/>
          <w:sz w:val="23"/>
          <w:szCs w:val="23"/>
        </w:rPr>
        <w:t xml:space="preserve">. </w:t>
      </w:r>
      <w:r w:rsidR="00316840" w:rsidRPr="00316840">
        <w:rPr>
          <w:rFonts w:ascii="Arial" w:hAnsi="Arial" w:cs="Arial"/>
          <w:color w:val="000000"/>
          <w:sz w:val="23"/>
          <w:szCs w:val="23"/>
        </w:rPr>
        <w:t>Appropriate actions will be put into place to prevent and control flies should a nuisance arise.</w:t>
      </w:r>
    </w:p>
    <w:p w14:paraId="78EB9CD0"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01EBDF56"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50E39ED0"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475070B9" w14:textId="3E5F99E1" w:rsid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 fuel oil storage tank</w:t>
      </w:r>
      <w:r w:rsidR="003B38EF">
        <w:rPr>
          <w:rFonts w:ascii="Arial" w:hAnsi="Arial" w:cs="Arial"/>
          <w:color w:val="000000"/>
          <w:sz w:val="23"/>
          <w:szCs w:val="23"/>
        </w:rPr>
        <w:t xml:space="preserve"> is</w:t>
      </w:r>
      <w:r w:rsidR="00D776B7">
        <w:rPr>
          <w:rFonts w:ascii="Arial" w:hAnsi="Arial" w:cs="Arial"/>
          <w:color w:val="000000"/>
          <w:sz w:val="23"/>
          <w:szCs w:val="23"/>
        </w:rPr>
        <w:t xml:space="preserve"> bunded. The bund</w:t>
      </w:r>
      <w:r w:rsidRPr="00781899">
        <w:rPr>
          <w:rFonts w:ascii="Arial" w:hAnsi="Arial" w:cs="Arial"/>
          <w:color w:val="000000"/>
          <w:sz w:val="23"/>
          <w:szCs w:val="23"/>
        </w:rPr>
        <w:t xml:space="preserve"> meet</w:t>
      </w:r>
      <w:r w:rsidR="00345CBF">
        <w:rPr>
          <w:rFonts w:ascii="Arial" w:hAnsi="Arial" w:cs="Arial"/>
          <w:color w:val="000000"/>
          <w:sz w:val="23"/>
          <w:szCs w:val="23"/>
        </w:rPr>
        <w:t>s</w:t>
      </w:r>
      <w:r w:rsidRPr="00781899">
        <w:rPr>
          <w:rFonts w:ascii="Arial" w:hAnsi="Arial" w:cs="Arial"/>
          <w:color w:val="000000"/>
          <w:sz w:val="23"/>
          <w:szCs w:val="23"/>
        </w:rPr>
        <w:t xml:space="preserve"> the requirements of the Water Resources (Control of Pollution) (Silage, Slurry and Agricultural Fuel Oil) Regulations 2010 (SSAFO Regulations) and meet the requirements outlined in SGN EPR6.09 ‘How to comply with your environmental permit for intensive farming’. The tank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170B1F4A" w14:textId="6325C634" w:rsidR="00345CBF" w:rsidRPr="00781899" w:rsidRDefault="00345CBF"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 LPG tanks are protected from collision damage by barriers.</w:t>
      </w:r>
    </w:p>
    <w:p w14:paraId="74014DE8" w14:textId="3B319833" w:rsidR="00781899" w:rsidRDefault="00781899" w:rsidP="00781899">
      <w:pPr>
        <w:rPr>
          <w:rFonts w:ascii="Arial" w:hAnsi="Arial" w:cs="Arial"/>
          <w:sz w:val="23"/>
          <w:szCs w:val="23"/>
        </w:rPr>
      </w:pPr>
      <w:r w:rsidRPr="00781899">
        <w:rPr>
          <w:rFonts w:ascii="Arial" w:hAnsi="Arial" w:cs="Arial"/>
          <w:sz w:val="23"/>
          <w:szCs w:val="23"/>
        </w:rPr>
        <w:t>Pesticides</w:t>
      </w:r>
      <w:r w:rsidR="00F13CB0">
        <w:rPr>
          <w:rFonts w:ascii="Arial" w:hAnsi="Arial" w:cs="Arial"/>
          <w:sz w:val="23"/>
          <w:szCs w:val="23"/>
        </w:rPr>
        <w:t>,</w:t>
      </w:r>
      <w:r w:rsidRPr="00781899">
        <w:rPr>
          <w:rFonts w:ascii="Arial" w:hAnsi="Arial" w:cs="Arial"/>
          <w:sz w:val="23"/>
          <w:szCs w:val="23"/>
        </w:rPr>
        <w:t xml:space="preserve"> veterinary medicines</w:t>
      </w:r>
      <w:r w:rsidR="00F13CB0">
        <w:rPr>
          <w:rFonts w:ascii="Arial" w:hAnsi="Arial" w:cs="Arial"/>
          <w:sz w:val="23"/>
          <w:szCs w:val="23"/>
        </w:rPr>
        <w:t xml:space="preserve"> and chemicals</w:t>
      </w:r>
      <w:r w:rsidRPr="00781899">
        <w:rPr>
          <w:rFonts w:ascii="Arial" w:hAnsi="Arial" w:cs="Arial"/>
          <w:sz w:val="23"/>
          <w:szCs w:val="23"/>
        </w:rPr>
        <w:t xml:space="preserve"> </w:t>
      </w:r>
      <w:r>
        <w:rPr>
          <w:rFonts w:ascii="Arial" w:hAnsi="Arial" w:cs="Arial"/>
          <w:sz w:val="23"/>
          <w:szCs w:val="23"/>
        </w:rPr>
        <w:t>will be</w:t>
      </w:r>
      <w:r w:rsidRPr="00781899">
        <w:rPr>
          <w:rFonts w:ascii="Arial" w:hAnsi="Arial" w:cs="Arial"/>
          <w:sz w:val="23"/>
          <w:szCs w:val="23"/>
        </w:rPr>
        <w:t xml:space="preserve"> kept in a store capable of retaining spillage, resistant to fire, dry, frost free and secure.</w:t>
      </w:r>
      <w:r w:rsidR="0081200B">
        <w:rPr>
          <w:rFonts w:ascii="Arial" w:hAnsi="Arial" w:cs="Arial"/>
          <w:sz w:val="23"/>
          <w:szCs w:val="23"/>
        </w:rPr>
        <w:t xml:space="preserve"> </w:t>
      </w:r>
    </w:p>
    <w:p w14:paraId="7116C247"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112807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Feed is kept in silos adjacent to the </w:t>
      </w:r>
      <w:r w:rsidR="003B38EF">
        <w:rPr>
          <w:rFonts w:ascii="Arial" w:hAnsi="Arial" w:cs="Arial"/>
          <w:color w:val="000000"/>
          <w:sz w:val="23"/>
          <w:szCs w:val="23"/>
        </w:rPr>
        <w:t>rearing house</w:t>
      </w:r>
      <w:r w:rsidRPr="004E4DC9">
        <w:rPr>
          <w:rFonts w:ascii="Arial" w:hAnsi="Arial" w:cs="Arial"/>
          <w:color w:val="000000"/>
          <w:sz w:val="23"/>
          <w:szCs w:val="23"/>
        </w:rPr>
        <w:t xml:space="preserve">. No liquid feed is stored at the site. </w:t>
      </w:r>
    </w:p>
    <w:p w14:paraId="47B5382E" w14:textId="6DF5133F"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w:t>
      </w:r>
    </w:p>
    <w:p w14:paraId="0E3925C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416A76A4" w14:textId="11E050A3"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are</w:t>
      </w:r>
      <w:r w:rsidR="0076010D">
        <w:rPr>
          <w:rFonts w:ascii="Arial" w:hAnsi="Arial" w:cs="Arial"/>
          <w:color w:val="000000"/>
          <w:sz w:val="23"/>
          <w:szCs w:val="23"/>
        </w:rPr>
        <w:t xml:space="preserve">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r w:rsidR="009949D4">
        <w:rPr>
          <w:rFonts w:ascii="Arial" w:hAnsi="Arial" w:cs="Arial"/>
          <w:color w:val="000000"/>
          <w:sz w:val="23"/>
          <w:szCs w:val="23"/>
        </w:rPr>
        <w:t>There is no history of odour complaints from local residents resulting from the activities on the farm.</w:t>
      </w:r>
    </w:p>
    <w:p w14:paraId="2C565263" w14:textId="249EA84A"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320ED2">
        <w:rPr>
          <w:rFonts w:ascii="Arial" w:hAnsi="Arial" w:cs="Arial"/>
          <w:color w:val="000000"/>
          <w:sz w:val="23"/>
          <w:szCs w:val="23"/>
        </w:rPr>
        <w:t>see</w:t>
      </w:r>
      <w:r w:rsidRPr="004E4DC9">
        <w:rPr>
          <w:rFonts w:ascii="Arial" w:hAnsi="Arial" w:cs="Arial"/>
          <w:color w:val="000000"/>
          <w:sz w:val="23"/>
          <w:szCs w:val="23"/>
        </w:rPr>
        <w:t xml:space="preserve"> </w:t>
      </w:r>
      <w:r w:rsidR="001F7F37">
        <w:rPr>
          <w:rFonts w:ascii="Arial" w:hAnsi="Arial" w:cs="Arial"/>
          <w:color w:val="000000"/>
          <w:sz w:val="23"/>
          <w:szCs w:val="23"/>
        </w:rPr>
        <w:t>–</w:t>
      </w:r>
      <w:r w:rsidR="00BE1ED0">
        <w:rPr>
          <w:rFonts w:ascii="Arial" w:hAnsi="Arial" w:cs="Arial"/>
          <w:color w:val="000000"/>
          <w:sz w:val="23"/>
          <w:szCs w:val="23"/>
        </w:rPr>
        <w:t xml:space="preserve"> </w:t>
      </w:r>
      <w:r w:rsidRPr="004E4DC9">
        <w:rPr>
          <w:rFonts w:ascii="Arial" w:hAnsi="Arial" w:cs="Arial"/>
          <w:color w:val="000000"/>
          <w:sz w:val="23"/>
          <w:szCs w:val="23"/>
        </w:rPr>
        <w:t>Odour Management Plan.</w:t>
      </w:r>
    </w:p>
    <w:p w14:paraId="06A36D85"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46AD3AB8"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7EB26F8B" w14:textId="1333EEB1"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76010D">
        <w:rPr>
          <w:rFonts w:ascii="Arial" w:hAnsi="Arial" w:cs="Arial"/>
          <w:color w:val="000000"/>
          <w:sz w:val="23"/>
          <w:szCs w:val="23"/>
        </w:rPr>
        <w:t xml:space="preserve"> </w:t>
      </w:r>
      <w:r w:rsidR="004E4DC9" w:rsidRPr="004E4DC9">
        <w:rPr>
          <w:rFonts w:ascii="Arial" w:hAnsi="Arial" w:cs="Arial"/>
          <w:color w:val="000000"/>
          <w:sz w:val="23"/>
          <w:szCs w:val="23"/>
        </w:rPr>
        <w:t>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r w:rsidR="009949D4">
        <w:rPr>
          <w:rFonts w:ascii="Arial" w:hAnsi="Arial" w:cs="Arial"/>
          <w:color w:val="000000"/>
          <w:sz w:val="23"/>
          <w:szCs w:val="23"/>
        </w:rPr>
        <w:t>There is no history of noise complaints from local residents resulting from the activities on the farm.</w:t>
      </w:r>
    </w:p>
    <w:p w14:paraId="1E6E2B5F" w14:textId="75AAF08D" w:rsidR="004E4DC9" w:rsidRDefault="004E4DC9" w:rsidP="004E4DC9">
      <w:pPr>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320ED2">
        <w:rPr>
          <w:rFonts w:ascii="Arial" w:hAnsi="Arial" w:cs="Arial"/>
          <w:color w:val="000000"/>
          <w:sz w:val="23"/>
          <w:szCs w:val="23"/>
        </w:rPr>
        <w:t>see</w:t>
      </w:r>
      <w:r w:rsidRPr="004E4DC9">
        <w:rPr>
          <w:rFonts w:ascii="Arial" w:hAnsi="Arial" w:cs="Arial"/>
          <w:color w:val="000000"/>
          <w:sz w:val="23"/>
          <w:szCs w:val="23"/>
        </w:rPr>
        <w:t xml:space="preserve"> </w:t>
      </w:r>
      <w:r w:rsidR="001F7F37">
        <w:rPr>
          <w:rFonts w:ascii="Arial" w:hAnsi="Arial" w:cs="Arial"/>
          <w:color w:val="000000"/>
          <w:sz w:val="23"/>
          <w:szCs w:val="23"/>
        </w:rPr>
        <w:t>–</w:t>
      </w:r>
      <w:r w:rsidR="00BE1ED0">
        <w:rPr>
          <w:rFonts w:ascii="Arial" w:hAnsi="Arial" w:cs="Arial"/>
          <w:color w:val="000000"/>
          <w:sz w:val="23"/>
          <w:szCs w:val="23"/>
        </w:rPr>
        <w:t xml:space="preserve"> </w:t>
      </w:r>
      <w:r w:rsidRPr="004E4DC9">
        <w:rPr>
          <w:rFonts w:ascii="Arial" w:hAnsi="Arial" w:cs="Arial"/>
          <w:color w:val="000000"/>
          <w:sz w:val="23"/>
          <w:szCs w:val="23"/>
        </w:rPr>
        <w:t>Noise Management Plan.</w:t>
      </w:r>
    </w:p>
    <w:p w14:paraId="0382A95E" w14:textId="77777777" w:rsidR="00001770" w:rsidRDefault="00001770" w:rsidP="0066454B">
      <w:pPr>
        <w:rPr>
          <w:rFonts w:ascii="Arial" w:hAnsi="Arial" w:cs="Arial"/>
          <w:color w:val="000000"/>
          <w:sz w:val="23"/>
          <w:szCs w:val="23"/>
        </w:rPr>
      </w:pPr>
    </w:p>
    <w:p w14:paraId="46A8240F"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9F"/>
    <w:rsid w:val="00001770"/>
    <w:rsid w:val="000A0660"/>
    <w:rsid w:val="000F11CD"/>
    <w:rsid w:val="001F7F37"/>
    <w:rsid w:val="00216177"/>
    <w:rsid w:val="00217A0C"/>
    <w:rsid w:val="00217F9E"/>
    <w:rsid w:val="00230278"/>
    <w:rsid w:val="00236A63"/>
    <w:rsid w:val="00240411"/>
    <w:rsid w:val="002459C9"/>
    <w:rsid w:val="00253C3B"/>
    <w:rsid w:val="00294AF1"/>
    <w:rsid w:val="002E0796"/>
    <w:rsid w:val="002F2DAC"/>
    <w:rsid w:val="00316840"/>
    <w:rsid w:val="00320ED2"/>
    <w:rsid w:val="003339C5"/>
    <w:rsid w:val="00345CBF"/>
    <w:rsid w:val="00352604"/>
    <w:rsid w:val="00357401"/>
    <w:rsid w:val="00365F27"/>
    <w:rsid w:val="00383104"/>
    <w:rsid w:val="003B38EF"/>
    <w:rsid w:val="003B5B8B"/>
    <w:rsid w:val="003B7967"/>
    <w:rsid w:val="003D2846"/>
    <w:rsid w:val="00446930"/>
    <w:rsid w:val="00480324"/>
    <w:rsid w:val="004A4920"/>
    <w:rsid w:val="004E4DC9"/>
    <w:rsid w:val="0051303E"/>
    <w:rsid w:val="005147CD"/>
    <w:rsid w:val="00564C3B"/>
    <w:rsid w:val="005E3583"/>
    <w:rsid w:val="005F2C49"/>
    <w:rsid w:val="006074A3"/>
    <w:rsid w:val="00630427"/>
    <w:rsid w:val="00647577"/>
    <w:rsid w:val="0066454B"/>
    <w:rsid w:val="00683C08"/>
    <w:rsid w:val="00691109"/>
    <w:rsid w:val="006A6072"/>
    <w:rsid w:val="007066D4"/>
    <w:rsid w:val="00730C5A"/>
    <w:rsid w:val="00741A50"/>
    <w:rsid w:val="0076010D"/>
    <w:rsid w:val="0076434F"/>
    <w:rsid w:val="00781899"/>
    <w:rsid w:val="007A5304"/>
    <w:rsid w:val="007B10E9"/>
    <w:rsid w:val="007E0E21"/>
    <w:rsid w:val="007F0301"/>
    <w:rsid w:val="008012D4"/>
    <w:rsid w:val="0081200B"/>
    <w:rsid w:val="008566B4"/>
    <w:rsid w:val="0086365B"/>
    <w:rsid w:val="008D0FEA"/>
    <w:rsid w:val="008D13FE"/>
    <w:rsid w:val="008F06AD"/>
    <w:rsid w:val="008F3ABA"/>
    <w:rsid w:val="0090047C"/>
    <w:rsid w:val="00906FD0"/>
    <w:rsid w:val="0094104E"/>
    <w:rsid w:val="00991D35"/>
    <w:rsid w:val="009949D4"/>
    <w:rsid w:val="009D379F"/>
    <w:rsid w:val="00A07CB6"/>
    <w:rsid w:val="00A65955"/>
    <w:rsid w:val="00A71C4F"/>
    <w:rsid w:val="00A95AE2"/>
    <w:rsid w:val="00AB44AF"/>
    <w:rsid w:val="00B26302"/>
    <w:rsid w:val="00B40C54"/>
    <w:rsid w:val="00B553F0"/>
    <w:rsid w:val="00BE1ED0"/>
    <w:rsid w:val="00BF1D6A"/>
    <w:rsid w:val="00C62754"/>
    <w:rsid w:val="00D1163C"/>
    <w:rsid w:val="00D24A09"/>
    <w:rsid w:val="00D35015"/>
    <w:rsid w:val="00D776B7"/>
    <w:rsid w:val="00DD3523"/>
    <w:rsid w:val="00EF4EBE"/>
    <w:rsid w:val="00F13CB0"/>
    <w:rsid w:val="00F41D75"/>
    <w:rsid w:val="00F612A9"/>
    <w:rsid w:val="00FF7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F823"/>
  <w15:chartTrackingRefBased/>
  <w15:docId w15:val="{215B3655-50AB-4773-B14E-E916D206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3D79BE554BA5FA4C855D1235E340D070" ma:contentTypeVersion="48" ma:contentTypeDescription="Create a new document." ma:contentTypeScope="" ma:versionID="20eea83b1995e6324cefe83b4fefb7e3">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78dbe001-c251-4e73-ac7d-a437e8f0ea50" targetNamespace="http://schemas.microsoft.com/office/2006/metadata/properties" ma:root="true" ma:fieldsID="5f5186100fbdbdbc191504a8cb73be52" ns2:_="" ns3:_="" ns4:_="" ns5:_="" ns6:_="">
    <xsd:import namespace="8595a0ec-c146-4eeb-925a-270f4bc4be63"/>
    <xsd:import namespace="662745e8-e224-48e8-a2e3-254862b8c2f5"/>
    <xsd:import namespace="eebef177-55b5-4448-a5fb-28ea454417ee"/>
    <xsd:import namespace="5ffd8e36-f429-4edc-ab50-c5be84842779"/>
    <xsd:import namespace="78dbe001-c251-4e73-ac7d-a437e8f0ea5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32;#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dbe001-c251-4e73-ac7d-a437e8f0ea5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DateTaken" ma:index="50" nillable="true" ma:displayName="MediaServiceDateTaken" ma:hidden="true" ma:internalName="MediaServiceDateTaken" ma:readOnly="true">
      <xsd:simpleType>
        <xsd:restriction base="dms:Text"/>
      </xsd:simpleType>
    </xsd:element>
    <xsd:element name="MediaServiceAutoTags" ma:index="51" nillable="true" ma:displayName="Tags" ma:internalName="MediaServiceAutoTags" ma:readOnly="true">
      <xsd:simpleType>
        <xsd:restriction base="dms:Text"/>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element name="_Flow_SignoffStatus" ma:index="6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181</Value>
      <Value>12</Value>
      <Value>186</Value>
      <Value>10</Value>
      <Value>38</Value>
    </TaxCatchAll>
    <lcf76f155ced4ddcb4097134ff3c332f xmlns="78dbe001-c251-4e73-ac7d-a437e8f0ea50">
      <Terms xmlns="http://schemas.microsoft.com/office/infopath/2007/PartnerControls"/>
    </lcf76f155ced4ddcb4097134ff3c332f>
    <EAReceivedDate xmlns="eebef177-55b5-4448-a5fb-28ea454417ee">2024-08-15T23:00:00+00:00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epr-vp3232yz</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Hook 2 Sisters</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2024-08-15T23:00:00+00:00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_Flow_SignoffStatus xmlns="78dbe001-c251-4e73-ac7d-a437e8f0ea50" xsi:nil="true"/>
    <EPRNumber xmlns="eebef177-55b5-4448-a5fb-28ea454417ee">EPR/VP3232YZ/</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NR10 4QE</FacilityAddressPostcode>
    <ExternalAuthor xmlns="eebef177-55b5-4448-a5fb-28ea454417ee">Misba Tasawar</ExternalAuthor>
    <SiteName xmlns="eebef177-55b5-4448-a5fb-28ea454417ee">-</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Lockes Farm  School Road  Haveringland  Norwich  NR10 4QE</FacilityAddress>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E5F57841-21A3-478C-B4C0-7608EB4FD1F3}">
  <ds:schemaRefs>
    <ds:schemaRef ds:uri="http://schemas.microsoft.com/sharepoint/v3/contenttype/forms"/>
  </ds:schemaRefs>
</ds:datastoreItem>
</file>

<file path=customXml/itemProps2.xml><?xml version="1.0" encoding="utf-8"?>
<ds:datastoreItem xmlns:ds="http://schemas.openxmlformats.org/officeDocument/2006/customXml" ds:itemID="{3C00870A-BE52-4071-AD1D-C1C54A543609}"/>
</file>

<file path=customXml/itemProps3.xml><?xml version="1.0" encoding="utf-8"?>
<ds:datastoreItem xmlns:ds="http://schemas.openxmlformats.org/officeDocument/2006/customXml" ds:itemID="{13BB1CBD-87B0-4751-960A-16B57170E1FB}">
  <ds:schemaRefs>
    <ds:schemaRef ds:uri="http://schemas.openxmlformats.org/officeDocument/2006/bibliography"/>
  </ds:schemaRefs>
</ds:datastoreItem>
</file>

<file path=customXml/itemProps4.xml><?xml version="1.0" encoding="utf-8"?>
<ds:datastoreItem xmlns:ds="http://schemas.openxmlformats.org/officeDocument/2006/customXml" ds:itemID="{C65D51CA-9E43-45B1-914E-D174EE3D86BA}">
  <ds:schemaRefs>
    <ds:schemaRef ds:uri="http://schemas.microsoft.com/office/2006/metadata/properties"/>
    <ds:schemaRef ds:uri="http://schemas.microsoft.com/office/infopath/2007/PartnerControls"/>
    <ds:schemaRef ds:uri="eebef177-55b5-4448-a5fb-28ea454417ee"/>
    <ds:schemaRef ds:uri="dbe221e7-66db-4bdb-a92c-aa517c005f15"/>
    <ds:schemaRef ds:uri="5ffd8e36-f429-4edc-ab50-c5be84842779"/>
    <ds:schemaRef ds:uri="662745e8-e224-48e8-a2e3-254862b8c2f5"/>
    <ds:schemaRef ds:uri="cff2e7f9-dcc6-4215-a910-ba6ae4f502ee"/>
  </ds:schemaRefs>
</ds:datastoreItem>
</file>

<file path=customXml/itemProps5.xml><?xml version="1.0" encoding="utf-8"?>
<ds:datastoreItem xmlns:ds="http://schemas.openxmlformats.org/officeDocument/2006/customXml" ds:itemID="{30DB4087-C4AF-4517-A8DE-232F52A6DBA6}"/>
</file>

<file path=docProps/app.xml><?xml version="1.0" encoding="utf-8"?>
<Properties xmlns="http://schemas.openxmlformats.org/officeDocument/2006/extended-properties" xmlns:vt="http://schemas.openxmlformats.org/officeDocument/2006/docPropsVTypes">
  <Template>Normal</Template>
  <TotalTime>8</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Misba Tasawar</cp:lastModifiedBy>
  <cp:revision>4</cp:revision>
  <dcterms:created xsi:type="dcterms:W3CDTF">2024-08-07T11:33:00Z</dcterms:created>
  <dcterms:modified xsi:type="dcterms:W3CDTF">2024-08-15T16:34:00Z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0x0101000E9AD557692E154F9D2697C8C6432F76003D79BE554BA5FA4C855D1235E340D070</vt:lpwstr>
  </property>
  <property fmtid="{D5CDD505-2E9C-101B-9397-08002B2CF9AE}" pid="3" name="PermitDocumentType">
    <vt:lpwstr/>
  </property>
  <property fmtid="{D5CDD505-2E9C-101B-9397-08002B2CF9AE}" pid="4" name="TypeofPermit">
    <vt:lpwstr>186;#Bespoke|743fbb82-64b4-442a-8bac-afa632175399</vt:lpwstr>
  </property>
  <property fmtid="{D5CDD505-2E9C-101B-9397-08002B2CF9AE}" pid="5" name="DisclosureStatus">
    <vt:lpwstr>181;#Public Register|f1fcf6a6-5d97-4f1d-964e-a2f916eb1f18</vt:lpwstr>
  </property>
  <property fmtid="{D5CDD505-2E9C-101B-9397-08002B2CF9AE}" pid="6" name="RegulatedActivitySub-Class">
    <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SysUpdateNoER">
    <vt:lpwstr>No</vt:lpwstr>
  </property>
  <property fmtid="{D5CDD505-2E9C-101B-9397-08002B2CF9AE}" pid="16" name="MediaServiceImageTags">
    <vt:lpwstr/>
  </property>
  <property fmtid="{D5CDD505-2E9C-101B-9397-08002B2CF9AE}" pid="17" name="InformationType">
    <vt:lpwstr/>
  </property>
  <property fmtid="{D5CDD505-2E9C-101B-9397-08002B2CF9AE}" pid="18" name="Distribution">
    <vt:lpwstr>9;#Internal EA|b77da37e-7166-4741-8c12-4679faab22d9</vt:lpwstr>
  </property>
  <property fmtid="{D5CDD505-2E9C-101B-9397-08002B2CF9AE}" pid="19" name="HOCopyrightLevel">
    <vt:lpwstr>7;#Crown|69589897-2828-4761-976e-717fd8e631c9</vt:lpwstr>
  </property>
  <property fmtid="{D5CDD505-2E9C-101B-9397-08002B2CF9AE}" pid="20" name="HOGovernmentSecurityClassification">
    <vt:lpwstr>6;#Official|14c80daa-741b-422c-9722-f71693c9ede4</vt:lpwstr>
  </property>
  <property fmtid="{D5CDD505-2E9C-101B-9397-08002B2CF9AE}" pid="21" name="OrganisationalUnit">
    <vt:lpwstr>8;#EA|d5f78ddb-b1b6-4328-9877-d7e3ed06fdac</vt:lpwstr>
  </property>
  <property fmtid="{D5CDD505-2E9C-101B-9397-08002B2CF9AE}" pid="22" name="HOSiteType">
    <vt:lpwstr>10;#Team|ff0485df-0575-416f-802f-e999165821b7</vt:lpwstr>
  </property>
</Properties>
</file>