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1983" w14:textId="77777777" w:rsidR="00EA6053" w:rsidRDefault="0089223A" w:rsidP="0089223A">
      <w:pPr>
        <w:jc w:val="center"/>
        <w:rPr>
          <w:rFonts w:ascii="Arial" w:hAnsi="Arial" w:cs="Arial"/>
          <w:sz w:val="32"/>
          <w:szCs w:val="32"/>
          <w:u w:val="single"/>
          <w:lang w:val="en-GB"/>
        </w:rPr>
      </w:pPr>
      <w:r w:rsidRPr="0089223A">
        <w:rPr>
          <w:rFonts w:ascii="Arial" w:hAnsi="Arial" w:cs="Arial"/>
          <w:sz w:val="32"/>
          <w:szCs w:val="32"/>
          <w:u w:val="single"/>
          <w:lang w:val="en-GB"/>
        </w:rPr>
        <w:t>Site Condition Report</w:t>
      </w:r>
    </w:p>
    <w:p w14:paraId="094B815F" w14:textId="77777777" w:rsidR="0089223A" w:rsidRDefault="0089223A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9223A" w14:paraId="293C04FF" w14:textId="77777777" w:rsidTr="00B3157B">
        <w:tc>
          <w:tcPr>
            <w:tcW w:w="4788" w:type="dxa"/>
          </w:tcPr>
          <w:p w14:paraId="30AED7A1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1.0 SITE DETAILS</w:t>
            </w:r>
          </w:p>
        </w:tc>
        <w:tc>
          <w:tcPr>
            <w:tcW w:w="4788" w:type="dxa"/>
          </w:tcPr>
          <w:p w14:paraId="3E930538" w14:textId="77777777" w:rsidR="0089223A" w:rsidRDefault="0089223A" w:rsidP="00B3157B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9223A" w14:paraId="0768A405" w14:textId="77777777" w:rsidTr="00B3157B">
        <w:tc>
          <w:tcPr>
            <w:tcW w:w="4788" w:type="dxa"/>
          </w:tcPr>
          <w:p w14:paraId="7E986155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Applicants Name</w:t>
            </w:r>
          </w:p>
        </w:tc>
        <w:tc>
          <w:tcPr>
            <w:tcW w:w="4788" w:type="dxa"/>
          </w:tcPr>
          <w:p w14:paraId="36DAEAA6" w14:textId="56BFB569" w:rsidR="0089223A" w:rsidRDefault="00FB52ED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Wintercrack</w:t>
            </w:r>
            <w:r w:rsidR="00242B3D">
              <w:rPr>
                <w:rFonts w:ascii="Arial" w:hAnsi="Arial" w:cs="Arial"/>
                <w:sz w:val="24"/>
                <w:szCs w:val="24"/>
                <w:lang w:val="en-GB"/>
              </w:rPr>
              <w:t xml:space="preserve"> Ltd</w:t>
            </w:r>
          </w:p>
        </w:tc>
      </w:tr>
      <w:tr w:rsidR="0089223A" w14:paraId="76B7EF07" w14:textId="77777777" w:rsidTr="00B3157B">
        <w:tc>
          <w:tcPr>
            <w:tcW w:w="4788" w:type="dxa"/>
          </w:tcPr>
          <w:p w14:paraId="546912C1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Activity Address</w:t>
            </w:r>
          </w:p>
        </w:tc>
        <w:tc>
          <w:tcPr>
            <w:tcW w:w="4788" w:type="dxa"/>
          </w:tcPr>
          <w:p w14:paraId="1B4278AD" w14:textId="77777777" w:rsidR="00CC5240" w:rsidRDefault="00CC5240" w:rsidP="00CC5240">
            <w:pPr>
              <w:pStyle w:val="Default"/>
            </w:pPr>
          </w:p>
          <w:p w14:paraId="359E1A58" w14:textId="1299BFA7" w:rsidR="00CC5240" w:rsidRDefault="00FB52ED" w:rsidP="00CC5240">
            <w:pPr>
              <w:pStyle w:val="Default"/>
              <w:rPr>
                <w:sz w:val="23"/>
                <w:szCs w:val="23"/>
              </w:rPr>
            </w:pPr>
            <w:r>
              <w:t>Wrights</w:t>
            </w:r>
            <w:r w:rsidR="001D1CAA">
              <w:t xml:space="preserve"> Farm</w:t>
            </w:r>
          </w:p>
          <w:p w14:paraId="0E611A89" w14:textId="064CD96D" w:rsidR="008E23C6" w:rsidRDefault="00FB52ED" w:rsidP="008E23C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Sidebar Lane</w:t>
            </w:r>
          </w:p>
          <w:p w14:paraId="454E9C13" w14:textId="6BB2E184" w:rsidR="008E23C6" w:rsidRDefault="00FB52ED" w:rsidP="008E23C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Heckington Fen</w:t>
            </w:r>
          </w:p>
          <w:p w14:paraId="5174CA47" w14:textId="1A1CC801" w:rsidR="00FB52ED" w:rsidRDefault="00FB52ED" w:rsidP="008E23C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Sleaford</w:t>
            </w:r>
          </w:p>
          <w:p w14:paraId="1E949506" w14:textId="5678AB56" w:rsidR="008E23C6" w:rsidRDefault="008E23C6" w:rsidP="008E23C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Lincoln </w:t>
            </w:r>
          </w:p>
          <w:p w14:paraId="5E016621" w14:textId="7A62328A" w:rsidR="0089223A" w:rsidRPr="00685E14" w:rsidRDefault="00FB52ED" w:rsidP="008E23C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3"/>
                <w:szCs w:val="23"/>
              </w:rPr>
              <w:t>NG34 9LZ</w:t>
            </w:r>
          </w:p>
        </w:tc>
      </w:tr>
      <w:tr w:rsidR="0089223A" w14:paraId="690DA5FE" w14:textId="77777777" w:rsidTr="00B3157B">
        <w:tc>
          <w:tcPr>
            <w:tcW w:w="4788" w:type="dxa"/>
          </w:tcPr>
          <w:p w14:paraId="0959E718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National Grid Reference</w:t>
            </w:r>
          </w:p>
        </w:tc>
        <w:tc>
          <w:tcPr>
            <w:tcW w:w="4788" w:type="dxa"/>
          </w:tcPr>
          <w:p w14:paraId="59032775" w14:textId="77275A39" w:rsidR="0089223A" w:rsidRDefault="00FB52ED" w:rsidP="00FE4AB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3"/>
                <w:szCs w:val="23"/>
              </w:rPr>
              <w:t>519028,346540</w:t>
            </w:r>
          </w:p>
        </w:tc>
      </w:tr>
      <w:tr w:rsidR="0089223A" w14:paraId="5678D107" w14:textId="77777777" w:rsidTr="00B3157B">
        <w:tc>
          <w:tcPr>
            <w:tcW w:w="4788" w:type="dxa"/>
          </w:tcPr>
          <w:p w14:paraId="4BA5F018" w14:textId="77777777" w:rsidR="0089223A" w:rsidRDefault="00B3157B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Document Reference for Site Condition Report at permit application and surrender</w:t>
            </w:r>
          </w:p>
        </w:tc>
        <w:tc>
          <w:tcPr>
            <w:tcW w:w="4788" w:type="dxa"/>
          </w:tcPr>
          <w:p w14:paraId="37F894FF" w14:textId="1899485E" w:rsidR="0089223A" w:rsidRDefault="006475F0" w:rsidP="003D2CE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 w:rsidR="00FB52ED">
              <w:rPr>
                <w:rFonts w:ascii="Arial" w:hAnsi="Arial" w:cs="Arial"/>
                <w:sz w:val="24"/>
                <w:szCs w:val="24"/>
                <w:lang w:val="en-GB"/>
              </w:rPr>
              <w:t>8</w:t>
            </w:r>
            <w:r w:rsidRPr="006475F0">
              <w:rPr>
                <w:rFonts w:ascii="Arial" w:hAnsi="Arial" w:cs="Arial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FB52ED">
              <w:rPr>
                <w:rFonts w:ascii="Arial" w:hAnsi="Arial" w:cs="Arial"/>
                <w:sz w:val="24"/>
                <w:szCs w:val="24"/>
                <w:lang w:val="en-GB"/>
              </w:rPr>
              <w:t>April</w:t>
            </w:r>
            <w:r w:rsidR="003564CC">
              <w:rPr>
                <w:rFonts w:ascii="Arial" w:hAnsi="Arial" w:cs="Arial"/>
                <w:sz w:val="24"/>
                <w:szCs w:val="24"/>
                <w:lang w:val="en-GB"/>
              </w:rPr>
              <w:t xml:space="preserve"> 202</w:t>
            </w:r>
            <w:r w:rsidR="00FB52ED">
              <w:rPr>
                <w:rFonts w:ascii="Arial" w:hAnsi="Arial" w:cs="Arial"/>
                <w:sz w:val="24"/>
                <w:szCs w:val="24"/>
                <w:lang w:val="en-GB"/>
              </w:rPr>
              <w:t>6</w:t>
            </w:r>
            <w:r w:rsidR="009046CB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B3157B" w14:paraId="2D6048BB" w14:textId="77777777" w:rsidTr="00B31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788" w:type="dxa"/>
          </w:tcPr>
          <w:p w14:paraId="73F7E3F0" w14:textId="77777777" w:rsidR="00B3157B" w:rsidRDefault="00B3157B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785" w:type="dxa"/>
          </w:tcPr>
          <w:p w14:paraId="07F06BB2" w14:textId="77777777" w:rsidR="00B3157B" w:rsidRDefault="00B3157B" w:rsidP="004338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Location Plan </w:t>
            </w:r>
          </w:p>
        </w:tc>
      </w:tr>
      <w:tr w:rsidR="00A97A7B" w14:paraId="4B36B142" w14:textId="77777777" w:rsidTr="00B31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788" w:type="dxa"/>
          </w:tcPr>
          <w:p w14:paraId="61D30932" w14:textId="77777777" w:rsidR="00A97A7B" w:rsidRDefault="00A97A7B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785" w:type="dxa"/>
          </w:tcPr>
          <w:p w14:paraId="7814A624" w14:textId="77777777" w:rsidR="00A97A7B" w:rsidRDefault="00A97A7B" w:rsidP="004338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Layout/Drainage Plan</w:t>
            </w:r>
          </w:p>
        </w:tc>
      </w:tr>
    </w:tbl>
    <w:p w14:paraId="0C3B0653" w14:textId="77777777" w:rsidR="0089223A" w:rsidRDefault="0089223A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4F6E4D5B" w14:textId="77777777" w:rsidR="00B3157B" w:rsidRDefault="00B3157B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Ind w:w="112" w:type="dxa"/>
        <w:tblLook w:val="04A0" w:firstRow="1" w:lastRow="0" w:firstColumn="1" w:lastColumn="0" w:noHBand="0" w:noVBand="1"/>
      </w:tblPr>
      <w:tblGrid>
        <w:gridCol w:w="4677"/>
        <w:gridCol w:w="4671"/>
      </w:tblGrid>
      <w:tr w:rsidR="00B3157B" w14:paraId="2ACFC030" w14:textId="77777777" w:rsidTr="00B163F1">
        <w:tc>
          <w:tcPr>
            <w:tcW w:w="4677" w:type="dxa"/>
          </w:tcPr>
          <w:p w14:paraId="559A8688" w14:textId="77777777" w:rsidR="00B3157B" w:rsidRDefault="00B3157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2.0 Condition of the Land at Permit issue</w:t>
            </w:r>
          </w:p>
        </w:tc>
        <w:tc>
          <w:tcPr>
            <w:tcW w:w="4671" w:type="dxa"/>
          </w:tcPr>
          <w:p w14:paraId="2427ED85" w14:textId="77777777" w:rsidR="00B3157B" w:rsidRDefault="00B3157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3157B" w14:paraId="2BCDFCB1" w14:textId="77777777" w:rsidTr="00B163F1">
        <w:tc>
          <w:tcPr>
            <w:tcW w:w="4677" w:type="dxa"/>
          </w:tcPr>
          <w:p w14:paraId="7F0CC61A" w14:textId="77777777" w:rsidR="00B3157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Environmental setting including:</w:t>
            </w:r>
          </w:p>
          <w:p w14:paraId="2818DD64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CF2083D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Geology</w:t>
            </w:r>
          </w:p>
          <w:p w14:paraId="4C32EDDE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Hydrogeology</w:t>
            </w:r>
          </w:p>
          <w:p w14:paraId="58DC3217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Surface Waters</w:t>
            </w:r>
          </w:p>
        </w:tc>
        <w:tc>
          <w:tcPr>
            <w:tcW w:w="4671" w:type="dxa"/>
          </w:tcPr>
          <w:p w14:paraId="127A9166" w14:textId="1D49985A" w:rsidR="0055157C" w:rsidRPr="0055157C" w:rsidRDefault="00FD1784" w:rsidP="0055157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515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The poultry unit lies on </w:t>
            </w:r>
            <w:r w:rsidR="00DB1615">
              <w:rPr>
                <w:rFonts w:ascii="Arial" w:hAnsi="Arial" w:cs="Arial"/>
                <w:sz w:val="24"/>
                <w:szCs w:val="24"/>
                <w:lang w:val="en-GB"/>
              </w:rPr>
              <w:t>level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 ground to the </w:t>
            </w:r>
            <w:r w:rsidR="00FB52ED">
              <w:rPr>
                <w:rFonts w:ascii="Arial" w:hAnsi="Arial" w:cs="Arial"/>
                <w:sz w:val="24"/>
                <w:szCs w:val="24"/>
                <w:lang w:val="en-GB"/>
              </w:rPr>
              <w:t>north</w:t>
            </w:r>
            <w:r w:rsidR="006475F0">
              <w:rPr>
                <w:rFonts w:ascii="Arial" w:hAnsi="Arial" w:cs="Arial"/>
                <w:sz w:val="24"/>
                <w:szCs w:val="24"/>
                <w:lang w:val="en-GB"/>
              </w:rPr>
              <w:t>east</w:t>
            </w:r>
            <w:r w:rsidR="00417C56">
              <w:rPr>
                <w:rFonts w:ascii="Arial" w:hAnsi="Arial" w:cs="Arial"/>
                <w:sz w:val="24"/>
                <w:szCs w:val="24"/>
                <w:lang w:val="en-GB"/>
              </w:rPr>
              <w:t xml:space="preserve"> of </w:t>
            </w:r>
            <w:r w:rsidR="00FB52ED">
              <w:rPr>
                <w:rFonts w:ascii="Arial" w:hAnsi="Arial" w:cs="Arial"/>
                <w:sz w:val="24"/>
                <w:szCs w:val="24"/>
                <w:lang w:val="en-GB"/>
              </w:rPr>
              <w:t>Heckington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. Predominant land use is arable farming. Field pattern is semi large scale with a strong pattern of field boundaries. </w:t>
            </w:r>
            <w:r w:rsidR="00CF4E28">
              <w:rPr>
                <w:rFonts w:ascii="Arial" w:hAnsi="Arial" w:cs="Arial"/>
                <w:sz w:val="24"/>
                <w:szCs w:val="24"/>
                <w:lang w:val="en-GB"/>
              </w:rPr>
              <w:t>There are</w:t>
            </w:r>
            <w:r w:rsidR="00A65953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6475F0">
              <w:rPr>
                <w:rFonts w:ascii="Arial" w:hAnsi="Arial" w:cs="Arial"/>
                <w:sz w:val="24"/>
                <w:szCs w:val="24"/>
                <w:lang w:val="en-GB"/>
              </w:rPr>
              <w:t xml:space="preserve">no </w:t>
            </w:r>
            <w:r w:rsidR="00802EF6">
              <w:rPr>
                <w:rFonts w:ascii="Arial" w:hAnsi="Arial" w:cs="Arial"/>
                <w:sz w:val="24"/>
                <w:szCs w:val="24"/>
                <w:lang w:val="en-GB"/>
              </w:rPr>
              <w:t>sensitive</w:t>
            </w:r>
            <w:r w:rsidR="004B57A5">
              <w:rPr>
                <w:rFonts w:ascii="Arial" w:hAnsi="Arial" w:cs="Arial"/>
                <w:sz w:val="24"/>
                <w:szCs w:val="24"/>
                <w:lang w:val="en-GB"/>
              </w:rPr>
              <w:t xml:space="preserve"> receptors within 400m of site</w:t>
            </w:r>
            <w:r w:rsidR="00FA3AEE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970A6B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03289EE5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8646A71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F54542F" w14:textId="77777777" w:rsidR="00677C40" w:rsidRPr="00677C40" w:rsidRDefault="00677C40" w:rsidP="00677C40">
            <w:pPr>
              <w:pStyle w:val="Heading7"/>
              <w:rPr>
                <w:rFonts w:ascii="Arial" w:hAnsi="Arial" w:cs="Arial"/>
                <w:b/>
                <w:bCs/>
                <w:sz w:val="24"/>
              </w:rPr>
            </w:pPr>
            <w:r w:rsidRPr="00677C40">
              <w:rPr>
                <w:rFonts w:ascii="Arial" w:hAnsi="Arial" w:cs="Arial"/>
                <w:b/>
                <w:bCs/>
                <w:sz w:val="24"/>
              </w:rPr>
              <w:t xml:space="preserve">Topography and Drainage </w:t>
            </w:r>
          </w:p>
          <w:p w14:paraId="712E6577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BF770A2" w14:textId="14609E85" w:rsidR="0055157C" w:rsidRPr="0055157C" w:rsidRDefault="0055157C" w:rsidP="0055157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5157C">
              <w:rPr>
                <w:rFonts w:ascii="Arial" w:hAnsi="Arial" w:cs="Arial"/>
                <w:sz w:val="24"/>
                <w:szCs w:val="24"/>
                <w:lang w:val="en-GB"/>
              </w:rPr>
              <w:t>The poultry houses are between</w:t>
            </w:r>
            <w:r w:rsidR="001E4791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8E23C6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  <w:r w:rsidR="001E4791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and </w:t>
            </w:r>
            <w:r w:rsidR="00FA3AEE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  <w:r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 metres above sea level. </w:t>
            </w:r>
            <w:r w:rsidR="00120751">
              <w:rPr>
                <w:rFonts w:ascii="Arial" w:hAnsi="Arial" w:cs="Arial"/>
                <w:sz w:val="24"/>
                <w:szCs w:val="24"/>
                <w:lang w:val="en-GB"/>
              </w:rPr>
              <w:t>Soil bunding and</w:t>
            </w:r>
            <w:r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120751">
              <w:rPr>
                <w:rFonts w:ascii="Arial" w:hAnsi="Arial" w:cs="Arial"/>
                <w:sz w:val="24"/>
                <w:szCs w:val="24"/>
                <w:lang w:val="en-GB"/>
              </w:rPr>
              <w:t>tree planting will</w:t>
            </w:r>
            <w:r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 help to minimise the visual intrusion normally associated with poultry units. Site clean water drainage </w:t>
            </w:r>
            <w:r w:rsidR="003D2CE0">
              <w:rPr>
                <w:rFonts w:ascii="Arial" w:hAnsi="Arial" w:cs="Arial"/>
                <w:sz w:val="24"/>
                <w:szCs w:val="24"/>
                <w:lang w:val="en-GB"/>
              </w:rPr>
              <w:t>all goes to</w:t>
            </w:r>
            <w:r w:rsidR="006475F0">
              <w:rPr>
                <w:rFonts w:ascii="Arial" w:hAnsi="Arial" w:cs="Arial"/>
                <w:sz w:val="24"/>
                <w:szCs w:val="24"/>
                <w:lang w:val="en-GB"/>
              </w:rPr>
              <w:t xml:space="preserve"> an unlined attenuation pond.</w:t>
            </w:r>
          </w:p>
          <w:p w14:paraId="7EA8A7A0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733AED8" w14:textId="77777777" w:rsidR="00677C40" w:rsidRPr="00677C40" w:rsidRDefault="00677C40" w:rsidP="00677C40">
            <w:pPr>
              <w:pStyle w:val="Heading7"/>
              <w:rPr>
                <w:rFonts w:ascii="Arial" w:hAnsi="Arial" w:cs="Arial"/>
                <w:b/>
                <w:bCs/>
                <w:sz w:val="24"/>
              </w:rPr>
            </w:pPr>
            <w:r w:rsidRPr="00677C40">
              <w:rPr>
                <w:rFonts w:ascii="Arial" w:hAnsi="Arial" w:cs="Arial"/>
                <w:b/>
                <w:bCs/>
                <w:sz w:val="24"/>
              </w:rPr>
              <w:t>Geology and Hydrogeology</w:t>
            </w:r>
          </w:p>
          <w:p w14:paraId="04C768EB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110A7AE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2B6F6CB" w14:textId="0B338A53" w:rsidR="00120751" w:rsidRPr="009B793D" w:rsidRDefault="00120751" w:rsidP="00B561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 xml:space="preserve">According to the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BGS Extract</w:t>
            </w: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9B793D" w:rsidRPr="009B793D">
              <w:rPr>
                <w:rFonts w:ascii="Arial" w:hAnsi="Arial" w:cs="Arial"/>
                <w:sz w:val="24"/>
                <w:szCs w:val="24"/>
                <w:lang w:val="en-GB"/>
              </w:rPr>
              <w:t xml:space="preserve">British Geological Survey map shows that the </w:t>
            </w:r>
            <w:r w:rsidR="00FE774E">
              <w:rPr>
                <w:rFonts w:ascii="Arial" w:hAnsi="Arial" w:cs="Arial"/>
                <w:sz w:val="24"/>
                <w:szCs w:val="24"/>
                <w:lang w:val="en-GB"/>
              </w:rPr>
              <w:t xml:space="preserve">Bedrock </w:t>
            </w:r>
            <w:r w:rsidR="009B793D" w:rsidRPr="009B793D">
              <w:rPr>
                <w:rFonts w:ascii="Arial" w:hAnsi="Arial" w:cs="Arial"/>
                <w:sz w:val="24"/>
                <w:szCs w:val="24"/>
                <w:lang w:val="en-GB"/>
              </w:rPr>
              <w:t xml:space="preserve">geology comprises </w:t>
            </w:r>
            <w:r w:rsidR="006475F0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>We</w:t>
            </w:r>
            <w:r w:rsidR="00FB52ED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 xml:space="preserve">st Walton </w:t>
            </w:r>
            <w:r w:rsidR="008E23C6" w:rsidRPr="008E23C6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lastRenderedPageBreak/>
              <w:t xml:space="preserve">Formation </w:t>
            </w:r>
            <w:r w:rsidR="006475F0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>–</w:t>
            </w:r>
            <w:r w:rsidR="008E23C6" w:rsidRPr="008E23C6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 xml:space="preserve"> </w:t>
            </w:r>
            <w:r w:rsidR="00FB52ED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>Mudstone and Siltstone</w:t>
            </w:r>
            <w:r w:rsidR="006475F0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 xml:space="preserve"> - </w:t>
            </w:r>
            <w:r w:rsidR="008E23C6" w:rsidRPr="008E23C6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 xml:space="preserve">of the </w:t>
            </w:r>
            <w:r w:rsidR="00FB52ED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>Jurassic</w:t>
            </w:r>
            <w:r w:rsidR="008E23C6" w:rsidRPr="008E23C6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 xml:space="preserve"> </w:t>
            </w:r>
            <w:r w:rsidR="006475F0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>age</w:t>
            </w:r>
            <w:r w:rsidR="008E23C6" w:rsidRPr="008E23C6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>.</w:t>
            </w:r>
          </w:p>
          <w:p w14:paraId="6DE68C9E" w14:textId="72BC1729" w:rsidR="001F5FB8" w:rsidRDefault="00004CC6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Searches indicate the site is</w:t>
            </w:r>
            <w:r w:rsidR="005E21C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FB52ED">
              <w:rPr>
                <w:rFonts w:ascii="Arial" w:hAnsi="Arial" w:cs="Arial"/>
                <w:sz w:val="24"/>
                <w:szCs w:val="24"/>
                <w:lang w:val="en-GB"/>
              </w:rPr>
              <w:t xml:space="preserve">not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underlain with a</w:t>
            </w:r>
            <w:r w:rsidR="003D3C4D">
              <w:rPr>
                <w:rFonts w:ascii="Arial" w:hAnsi="Arial" w:cs="Arial"/>
                <w:sz w:val="24"/>
                <w:szCs w:val="24"/>
                <w:lang w:val="en-GB"/>
              </w:rPr>
              <w:t xml:space="preserve"> Bedrock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Aquifer</w:t>
            </w:r>
            <w:r w:rsidR="00FB52ED">
              <w:rPr>
                <w:rFonts w:ascii="Arial" w:hAnsi="Arial" w:cs="Arial"/>
                <w:sz w:val="24"/>
                <w:szCs w:val="24"/>
                <w:lang w:val="en-GB"/>
              </w:rPr>
              <w:t xml:space="preserve">, or a </w:t>
            </w:r>
            <w:r w:rsidR="00463D66">
              <w:rPr>
                <w:rFonts w:ascii="Arial" w:hAnsi="Arial" w:cs="Arial"/>
                <w:sz w:val="24"/>
                <w:szCs w:val="24"/>
                <w:lang w:val="en-GB"/>
              </w:rPr>
              <w:t>Superficial</w:t>
            </w:r>
            <w:r w:rsidR="00532BCB">
              <w:rPr>
                <w:rFonts w:ascii="Arial" w:hAnsi="Arial" w:cs="Arial"/>
                <w:sz w:val="24"/>
                <w:szCs w:val="24"/>
                <w:lang w:val="en-GB"/>
              </w:rPr>
              <w:t xml:space="preserve"> drift aquifer </w:t>
            </w:r>
          </w:p>
          <w:p w14:paraId="40AD737F" w14:textId="2C59DA00" w:rsidR="00004CC6" w:rsidRPr="00342D2A" w:rsidRDefault="005E21CC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The Site is situated in a </w:t>
            </w:r>
            <w:r w:rsidR="00004CC6">
              <w:rPr>
                <w:rFonts w:ascii="Arial" w:hAnsi="Arial" w:cs="Arial"/>
                <w:sz w:val="24"/>
                <w:szCs w:val="24"/>
                <w:lang w:val="en-GB"/>
              </w:rPr>
              <w:t>Groundwater Vulnerability Zone</w:t>
            </w:r>
            <w:r w:rsidR="003564CC">
              <w:rPr>
                <w:rFonts w:ascii="Arial" w:hAnsi="Arial" w:cs="Arial"/>
                <w:sz w:val="24"/>
                <w:szCs w:val="24"/>
                <w:lang w:val="en-GB"/>
              </w:rPr>
              <w:t xml:space="preserve"> - </w:t>
            </w:r>
            <w:r w:rsidR="007E3199">
              <w:rPr>
                <w:rFonts w:ascii="Arial" w:hAnsi="Arial" w:cs="Arial"/>
                <w:sz w:val="24"/>
                <w:szCs w:val="24"/>
                <w:lang w:val="en-GB"/>
              </w:rPr>
              <w:t>Unproductive</w:t>
            </w:r>
            <w:r w:rsidR="00004CC6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5934B0C4" w14:textId="1CD50E39" w:rsidR="001F5FB8" w:rsidRPr="00342D2A" w:rsidRDefault="001F5FB8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 xml:space="preserve">The site is situated within a </w:t>
            </w:r>
            <w:r w:rsidR="00004CC6">
              <w:rPr>
                <w:rFonts w:ascii="Arial" w:hAnsi="Arial" w:cs="Arial"/>
                <w:sz w:val="24"/>
                <w:szCs w:val="24"/>
                <w:lang w:val="en-GB"/>
              </w:rPr>
              <w:t xml:space="preserve">Surface </w:t>
            </w: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>Nitrate Vulnerable Zone.</w:t>
            </w:r>
          </w:p>
          <w:p w14:paraId="556E430B" w14:textId="0D23A6C8" w:rsidR="001F5FB8" w:rsidRPr="00342D2A" w:rsidRDefault="001F5FB8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 xml:space="preserve">The site is </w:t>
            </w:r>
            <w:r w:rsidR="007E3199">
              <w:rPr>
                <w:rFonts w:ascii="Arial" w:hAnsi="Arial" w:cs="Arial"/>
                <w:sz w:val="24"/>
                <w:szCs w:val="24"/>
                <w:lang w:val="en-GB"/>
              </w:rPr>
              <w:t xml:space="preserve">not </w:t>
            </w: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>situated in a Groundwater/Source</w:t>
            </w:r>
            <w:r w:rsidR="009046CB">
              <w:rPr>
                <w:rFonts w:ascii="Arial" w:hAnsi="Arial" w:cs="Arial"/>
                <w:sz w:val="24"/>
                <w:szCs w:val="24"/>
                <w:lang w:val="en-GB"/>
              </w:rPr>
              <w:t xml:space="preserve"> water</w:t>
            </w: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 xml:space="preserve"> protection zone</w:t>
            </w:r>
            <w:r w:rsidR="00A93B33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020ECFCC" w14:textId="34BB742F" w:rsidR="00677C40" w:rsidRDefault="004D3A2B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>The site is</w:t>
            </w:r>
            <w:r w:rsidR="00F07DBB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7E3199">
              <w:rPr>
                <w:rFonts w:ascii="Arial" w:hAnsi="Arial" w:cs="Arial"/>
                <w:sz w:val="24"/>
                <w:szCs w:val="24"/>
                <w:lang w:val="en-GB"/>
              </w:rPr>
              <w:t xml:space="preserve">not </w:t>
            </w: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>situated in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a drinking water </w:t>
            </w:r>
            <w:r w:rsidR="00411DAD">
              <w:rPr>
                <w:rFonts w:ascii="Arial" w:hAnsi="Arial" w:cs="Arial"/>
                <w:sz w:val="24"/>
                <w:szCs w:val="24"/>
                <w:lang w:val="en-GB"/>
              </w:rPr>
              <w:t>safeguard</w:t>
            </w:r>
            <w:r w:rsidR="007E3199">
              <w:rPr>
                <w:rFonts w:ascii="Arial" w:hAnsi="Arial" w:cs="Arial"/>
                <w:sz w:val="24"/>
                <w:szCs w:val="24"/>
                <w:lang w:val="en-GB"/>
              </w:rPr>
              <w:t>/protection</w:t>
            </w:r>
            <w:r w:rsidR="00411DAD">
              <w:rPr>
                <w:rFonts w:ascii="Arial" w:hAnsi="Arial" w:cs="Arial"/>
                <w:sz w:val="24"/>
                <w:szCs w:val="24"/>
                <w:lang w:val="en-GB"/>
              </w:rPr>
              <w:t xml:space="preserve"> zone</w:t>
            </w:r>
            <w:r w:rsidR="006475F0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56CB05FF" w14:textId="55E988BF" w:rsidR="006E0A1A" w:rsidRPr="00677C40" w:rsidRDefault="006E0A1A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The site is situated in a flood zone – 3.</w:t>
            </w:r>
          </w:p>
          <w:p w14:paraId="0D466D93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1E6572D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CAB41B6" w14:textId="10A604B6" w:rsidR="00677C40" w:rsidRPr="00677C40" w:rsidRDefault="00F07DBB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3104D502" w14:textId="77777777" w:rsidR="00677C40" w:rsidRPr="00677C40" w:rsidRDefault="00677C40" w:rsidP="00677C40">
            <w:pPr>
              <w:pStyle w:val="Heading9"/>
              <w:rPr>
                <w:rFonts w:ascii="Arial" w:hAnsi="Arial" w:cs="Arial"/>
              </w:rPr>
            </w:pPr>
            <w:r w:rsidRPr="00677C40">
              <w:rPr>
                <w:rFonts w:ascii="Arial" w:hAnsi="Arial" w:cs="Arial"/>
              </w:rPr>
              <w:t>Hydrology</w:t>
            </w:r>
          </w:p>
          <w:p w14:paraId="216C8B2A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C239123" w14:textId="4B48E5FA" w:rsidR="00677C40" w:rsidRPr="009B05DE" w:rsidRDefault="008D1049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General drainage is in </w:t>
            </w:r>
            <w:r w:rsidR="007A433E">
              <w:rPr>
                <w:rFonts w:ascii="Arial" w:hAnsi="Arial" w:cs="Arial"/>
                <w:sz w:val="24"/>
                <w:szCs w:val="24"/>
                <w:lang w:val="en-GB"/>
              </w:rPr>
              <w:t xml:space="preserve">a </w:t>
            </w:r>
            <w:r w:rsidR="00FA3AEE">
              <w:rPr>
                <w:rFonts w:ascii="Arial" w:hAnsi="Arial" w:cs="Arial"/>
                <w:sz w:val="24"/>
                <w:szCs w:val="24"/>
                <w:lang w:val="en-GB"/>
              </w:rPr>
              <w:t>southerly</w:t>
            </w:r>
            <w:r w:rsidR="00D56961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7D7C3B">
              <w:rPr>
                <w:rFonts w:ascii="Arial" w:hAnsi="Arial" w:cs="Arial"/>
                <w:sz w:val="24"/>
                <w:szCs w:val="24"/>
                <w:lang w:val="en-GB"/>
              </w:rPr>
              <w:t>direction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. Average rainfall for this area is </w:t>
            </w:r>
            <w:r w:rsidR="00DB1615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 w:rsidR="004B57A5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 w:rsidR="00DB1615">
              <w:rPr>
                <w:rFonts w:ascii="Arial" w:hAnsi="Arial" w:cs="Arial"/>
                <w:sz w:val="24"/>
                <w:szCs w:val="24"/>
                <w:lang w:val="en-GB"/>
              </w:rPr>
              <w:t>00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mm.</w:t>
            </w:r>
            <w:r w:rsidR="00677C40">
              <w:rPr>
                <w:lang w:val="en-GB"/>
              </w:rPr>
              <w:t xml:space="preserve"> </w:t>
            </w:r>
          </w:p>
          <w:p w14:paraId="5B83E579" w14:textId="77777777" w:rsidR="00FD1784" w:rsidRPr="00FD1784" w:rsidRDefault="00FD1784" w:rsidP="00FD1784">
            <w:pPr>
              <w:pStyle w:val="BodyText2"/>
              <w:rPr>
                <w:rFonts w:ascii="Arial" w:hAnsi="Arial" w:cs="Arial"/>
              </w:rPr>
            </w:pPr>
          </w:p>
          <w:p w14:paraId="6E07332A" w14:textId="77777777" w:rsidR="002D7DD5" w:rsidRPr="00B32438" w:rsidRDefault="002D7DD5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542B4CA" w14:textId="77777777" w:rsidR="009E3004" w:rsidRDefault="009E300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B1E7DD5" w14:textId="77777777" w:rsidR="00485981" w:rsidRDefault="00485981" w:rsidP="004B57A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3157B" w14:paraId="277BC327" w14:textId="77777777" w:rsidTr="00B163F1">
        <w:tc>
          <w:tcPr>
            <w:tcW w:w="4677" w:type="dxa"/>
          </w:tcPr>
          <w:p w14:paraId="1863E181" w14:textId="77777777" w:rsidR="00B3157B" w:rsidRPr="00450FE3" w:rsidRDefault="00EE1AC9" w:rsidP="004360F4">
            <w:pPr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  <w:r w:rsidRPr="00450FE3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lastRenderedPageBreak/>
              <w:t>Pollution history including:</w:t>
            </w:r>
          </w:p>
          <w:p w14:paraId="4ACEC51D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96CCCA9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Pollution incidents that may have affected land</w:t>
            </w:r>
          </w:p>
          <w:p w14:paraId="5DF47B82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7331DD8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Historical land uses and associated contaminants</w:t>
            </w:r>
          </w:p>
          <w:p w14:paraId="4F0CA55C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330959C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9E85DAE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25EDE84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C8B1C8F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Any visual/olfactory evidence of existing contamination</w:t>
            </w:r>
          </w:p>
          <w:p w14:paraId="5FD3730A" w14:textId="77777777" w:rsidR="00450FE3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DF11F59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64C7592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Evidence of damage to pollution prevention measures</w:t>
            </w:r>
          </w:p>
        </w:tc>
        <w:tc>
          <w:tcPr>
            <w:tcW w:w="4671" w:type="dxa"/>
          </w:tcPr>
          <w:p w14:paraId="2E472C85" w14:textId="77777777" w:rsidR="00B3157B" w:rsidRDefault="00B3157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B83B2EB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673E1F4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None noted</w:t>
            </w:r>
          </w:p>
          <w:p w14:paraId="26AFF56E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76741BF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F520C7C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Polluting substances – None noted</w:t>
            </w:r>
          </w:p>
          <w:p w14:paraId="69B5D18D" w14:textId="78AC2B0C" w:rsidR="0057128C" w:rsidRDefault="00B32438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Previous use prior to</w:t>
            </w:r>
            <w:r w:rsidR="007D7C3B">
              <w:rPr>
                <w:rFonts w:ascii="Arial" w:hAnsi="Arial" w:cs="Arial"/>
                <w:sz w:val="24"/>
                <w:szCs w:val="24"/>
                <w:lang w:val="en-GB"/>
              </w:rPr>
              <w:t xml:space="preserve"> 20</w:t>
            </w:r>
            <w:r w:rsidR="00D32BAD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  <w:r w:rsidR="006E0A1A">
              <w:rPr>
                <w:rFonts w:ascii="Arial" w:hAnsi="Arial" w:cs="Arial"/>
                <w:sz w:val="24"/>
                <w:szCs w:val="24"/>
                <w:lang w:val="en-GB"/>
              </w:rPr>
              <w:t>6</w:t>
            </w:r>
            <w:r w:rsidR="0057128C">
              <w:rPr>
                <w:rFonts w:ascii="Arial" w:hAnsi="Arial" w:cs="Arial"/>
                <w:sz w:val="24"/>
                <w:szCs w:val="24"/>
                <w:lang w:val="en-GB"/>
              </w:rPr>
              <w:t xml:space="preserve"> – </w:t>
            </w:r>
            <w:r w:rsidR="008318BA">
              <w:rPr>
                <w:rFonts w:ascii="Arial" w:hAnsi="Arial" w:cs="Arial"/>
                <w:sz w:val="24"/>
                <w:szCs w:val="24"/>
                <w:lang w:val="en-GB"/>
              </w:rPr>
              <w:t>Arable farming</w:t>
            </w:r>
            <w:r w:rsidR="00A23DC7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7F350CA0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1324060" w14:textId="77777777" w:rsidR="005E21CC" w:rsidRDefault="005E21C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74AFB9D" w14:textId="77777777" w:rsidR="001F5C87" w:rsidRDefault="001F5C87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630E69A" w14:textId="72E005CA" w:rsidR="0057128C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None noted</w:t>
            </w:r>
          </w:p>
          <w:p w14:paraId="4D0B93C3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0307662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E3A5F92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071594D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None noted</w:t>
            </w:r>
          </w:p>
        </w:tc>
      </w:tr>
      <w:tr w:rsidR="00B3157B" w14:paraId="1E8D93A6" w14:textId="77777777" w:rsidTr="00B163F1">
        <w:tc>
          <w:tcPr>
            <w:tcW w:w="4677" w:type="dxa"/>
          </w:tcPr>
          <w:p w14:paraId="51FA8363" w14:textId="77777777" w:rsidR="00B3157B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Evidence of historical contamination</w:t>
            </w:r>
          </w:p>
        </w:tc>
        <w:tc>
          <w:tcPr>
            <w:tcW w:w="4671" w:type="dxa"/>
          </w:tcPr>
          <w:p w14:paraId="128F4D1A" w14:textId="77777777" w:rsidR="00B3157B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</w:tc>
      </w:tr>
      <w:tr w:rsidR="00B3157B" w14:paraId="05DDB917" w14:textId="77777777" w:rsidTr="00B163F1">
        <w:tc>
          <w:tcPr>
            <w:tcW w:w="4677" w:type="dxa"/>
          </w:tcPr>
          <w:p w14:paraId="3865F96F" w14:textId="77777777" w:rsidR="00B3157B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3.0 Permitted Activities</w:t>
            </w:r>
          </w:p>
        </w:tc>
        <w:tc>
          <w:tcPr>
            <w:tcW w:w="4671" w:type="dxa"/>
          </w:tcPr>
          <w:p w14:paraId="41EE105D" w14:textId="445D5C18" w:rsidR="00337531" w:rsidRDefault="006E0A1A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Six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 poultry house</w:t>
            </w:r>
            <w:r w:rsidR="009046CB"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 for Broiler chicken</w:t>
            </w:r>
            <w:r w:rsidR="00E96048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B3243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E4334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E4334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 xml:space="preserve">This will give a total of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265</w:t>
            </w:r>
            <w:r w:rsidR="00E8243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="008D1049">
              <w:rPr>
                <w:rFonts w:ascii="Arial" w:hAnsi="Arial" w:cs="Arial"/>
                <w:sz w:val="24"/>
                <w:szCs w:val="24"/>
                <w:lang w:val="en-GB"/>
              </w:rPr>
              <w:t>000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 places.</w:t>
            </w:r>
            <w:r w:rsidR="007D3F8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8F295F">
              <w:rPr>
                <w:rFonts w:ascii="Arial" w:hAnsi="Arial" w:cs="Arial"/>
                <w:sz w:val="24"/>
                <w:szCs w:val="24"/>
                <w:lang w:val="en-GB"/>
              </w:rPr>
              <w:t xml:space="preserve">Heating will be provided by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indirect </w:t>
            </w:r>
            <w:r w:rsidR="008F295F">
              <w:rPr>
                <w:rFonts w:ascii="Arial" w:hAnsi="Arial" w:cs="Arial"/>
                <w:sz w:val="24"/>
                <w:szCs w:val="24"/>
                <w:lang w:val="en-GB"/>
              </w:rPr>
              <w:t>LPG heaters</w:t>
            </w:r>
            <w:r w:rsidR="0060188E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 The working area where vehicles operate is laid to concrete</w:t>
            </w:r>
            <w:r w:rsidR="00A91045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3B1EDEA8" w14:textId="02D3E863" w:rsidR="00B3157B" w:rsidRDefault="00A91045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Feed is delivered in covered lorries and stored on site in vermin proof steel galvanised bins. </w:t>
            </w:r>
          </w:p>
          <w:p w14:paraId="2A50A9E0" w14:textId="00A60FE8" w:rsidR="00A91045" w:rsidRDefault="00A91045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Immediately following depopulation, litter is removed off site </w:t>
            </w:r>
            <w:r w:rsidR="00A23DC7">
              <w:rPr>
                <w:rFonts w:ascii="Arial" w:hAnsi="Arial" w:cs="Arial"/>
                <w:sz w:val="24"/>
                <w:szCs w:val="24"/>
                <w:lang w:val="en-GB"/>
              </w:rPr>
              <w:t>and</w:t>
            </w:r>
            <w:r w:rsidR="00BE5392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0C1B30">
              <w:rPr>
                <w:rFonts w:ascii="Arial" w:hAnsi="Arial" w:cs="Arial"/>
                <w:sz w:val="24"/>
                <w:szCs w:val="24"/>
                <w:lang w:val="en-GB"/>
              </w:rPr>
              <w:t>sold</w:t>
            </w:r>
            <w:r w:rsidR="008E23C6">
              <w:rPr>
                <w:rFonts w:ascii="Arial" w:hAnsi="Arial" w:cs="Arial"/>
                <w:sz w:val="24"/>
                <w:szCs w:val="24"/>
                <w:lang w:val="en-GB"/>
              </w:rPr>
              <w:t xml:space="preserve"> for land spreading</w:t>
            </w:r>
            <w:r w:rsidR="00CF4E1D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7391BDDB" w14:textId="49425AE0" w:rsidR="00CF4E1D" w:rsidRDefault="00CF4E1D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The houses are then washed and disinfected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 xml:space="preserve"> prior to the cycle beginning again. </w:t>
            </w:r>
            <w:r w:rsidR="006F209D"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>nderground storage tank</w:t>
            </w:r>
            <w:r w:rsidR="00883B27"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362674">
              <w:rPr>
                <w:rFonts w:ascii="Arial" w:hAnsi="Arial" w:cs="Arial"/>
                <w:sz w:val="24"/>
                <w:szCs w:val="24"/>
                <w:lang w:val="en-GB"/>
              </w:rPr>
              <w:t>ha</w:t>
            </w:r>
            <w:r w:rsidR="00883B27">
              <w:rPr>
                <w:rFonts w:ascii="Arial" w:hAnsi="Arial" w:cs="Arial"/>
                <w:sz w:val="24"/>
                <w:szCs w:val="24"/>
                <w:lang w:val="en-GB"/>
              </w:rPr>
              <w:t>ve</w:t>
            </w:r>
            <w:r w:rsidR="00362674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>been installed to catch all wash waters.</w:t>
            </w:r>
          </w:p>
          <w:p w14:paraId="392D5F57" w14:textId="1686C082" w:rsidR="008351E8" w:rsidRDefault="008351E8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Dead birds are removed from the houses and stored in sealed containers awaiting </w:t>
            </w:r>
            <w:r w:rsidR="00657B49">
              <w:rPr>
                <w:rFonts w:ascii="Arial" w:hAnsi="Arial" w:cs="Arial"/>
                <w:sz w:val="24"/>
                <w:szCs w:val="24"/>
                <w:lang w:val="en-GB"/>
              </w:rPr>
              <w:t>collection</w:t>
            </w:r>
            <w:r w:rsidR="00357C00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6F209D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1CAF4BEC" w14:textId="178C57CF" w:rsidR="008351E8" w:rsidRDefault="008351E8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Diesel fuel storage is in </w:t>
            </w:r>
            <w:r w:rsidR="00A23DC7">
              <w:rPr>
                <w:rFonts w:ascii="Arial" w:hAnsi="Arial" w:cs="Arial"/>
                <w:sz w:val="24"/>
                <w:szCs w:val="24"/>
                <w:lang w:val="en-GB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bunded</w:t>
            </w:r>
            <w:r w:rsidR="00362674">
              <w:rPr>
                <w:rFonts w:ascii="Arial" w:hAnsi="Arial" w:cs="Arial"/>
                <w:sz w:val="24"/>
                <w:szCs w:val="24"/>
                <w:lang w:val="en-GB"/>
              </w:rPr>
              <w:t xml:space="preserve"> integral</w:t>
            </w:r>
            <w:r w:rsidR="004360F4">
              <w:rPr>
                <w:rFonts w:ascii="Arial" w:hAnsi="Arial" w:cs="Arial"/>
                <w:sz w:val="24"/>
                <w:szCs w:val="24"/>
                <w:lang w:val="en-GB"/>
              </w:rPr>
              <w:t xml:space="preserve"> tan</w:t>
            </w:r>
            <w:r w:rsidR="004B57A5">
              <w:rPr>
                <w:rFonts w:ascii="Arial" w:hAnsi="Arial" w:cs="Arial"/>
                <w:sz w:val="24"/>
                <w:szCs w:val="24"/>
                <w:lang w:val="en-GB"/>
              </w:rPr>
              <w:t>k</w:t>
            </w:r>
            <w:r w:rsidR="00CC09AD">
              <w:rPr>
                <w:rFonts w:ascii="Arial" w:hAnsi="Arial" w:cs="Arial"/>
                <w:sz w:val="24"/>
                <w:szCs w:val="24"/>
                <w:lang w:val="en-GB"/>
              </w:rPr>
              <w:t xml:space="preserve"> in the standby generator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0C0062DF" w14:textId="77777777" w:rsidR="004360F4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3157B" w14:paraId="310CFFAA" w14:textId="77777777" w:rsidTr="00B163F1">
        <w:tc>
          <w:tcPr>
            <w:tcW w:w="4677" w:type="dxa"/>
          </w:tcPr>
          <w:p w14:paraId="2612640D" w14:textId="77777777" w:rsidR="00B3157B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Non permitted activities undertaken</w:t>
            </w:r>
          </w:p>
        </w:tc>
        <w:tc>
          <w:tcPr>
            <w:tcW w:w="4671" w:type="dxa"/>
          </w:tcPr>
          <w:p w14:paraId="2A94FF25" w14:textId="77777777" w:rsidR="00B3157B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</w:tc>
      </w:tr>
      <w:tr w:rsidR="004360F4" w14:paraId="3B81716C" w14:textId="77777777" w:rsidTr="00B16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677" w:type="dxa"/>
          </w:tcPr>
          <w:p w14:paraId="5AB8F2B3" w14:textId="77777777" w:rsidR="004360F4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Document References</w:t>
            </w:r>
          </w:p>
        </w:tc>
        <w:tc>
          <w:tcPr>
            <w:tcW w:w="4671" w:type="dxa"/>
          </w:tcPr>
          <w:p w14:paraId="0443A3FC" w14:textId="77777777" w:rsidR="00A97A7B" w:rsidRDefault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</w:t>
            </w:r>
            <w:r w:rsidR="00A97A7B">
              <w:rPr>
                <w:rFonts w:ascii="Arial" w:hAnsi="Arial" w:cs="Arial"/>
                <w:sz w:val="24"/>
                <w:szCs w:val="24"/>
                <w:lang w:val="en-GB"/>
              </w:rPr>
              <w:t>ocation Plan</w:t>
            </w:r>
          </w:p>
          <w:p w14:paraId="31F69DB0" w14:textId="77777777" w:rsidR="004360F4" w:rsidRDefault="00A97A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Layout/Drainage Plan</w:t>
            </w:r>
          </w:p>
          <w:p w14:paraId="5D0C4A0B" w14:textId="77777777" w:rsidR="004360F4" w:rsidRDefault="004360F4" w:rsidP="000216D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H1 Assessment</w:t>
            </w:r>
          </w:p>
        </w:tc>
      </w:tr>
      <w:tr w:rsidR="00FF05AD" w14:paraId="6D867F07" w14:textId="77777777" w:rsidTr="00B163F1">
        <w:tc>
          <w:tcPr>
            <w:tcW w:w="4677" w:type="dxa"/>
          </w:tcPr>
          <w:p w14:paraId="6FE90583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4.0 Changes to Activity</w:t>
            </w:r>
          </w:p>
        </w:tc>
        <w:tc>
          <w:tcPr>
            <w:tcW w:w="4671" w:type="dxa"/>
          </w:tcPr>
          <w:p w14:paraId="59856527" w14:textId="77777777" w:rsidR="00FF05AD" w:rsidRDefault="00267041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  <w:r w:rsidR="00FF05AD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FF05AD" w14:paraId="7B49E678" w14:textId="77777777" w:rsidTr="00B163F1">
        <w:tc>
          <w:tcPr>
            <w:tcW w:w="4677" w:type="dxa"/>
          </w:tcPr>
          <w:p w14:paraId="5BC42507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5.0 Measures taken to protect Land</w:t>
            </w:r>
          </w:p>
        </w:tc>
        <w:tc>
          <w:tcPr>
            <w:tcW w:w="4671" w:type="dxa"/>
          </w:tcPr>
          <w:p w14:paraId="0ECD768E" w14:textId="77777777" w:rsidR="00FF05AD" w:rsidRDefault="00FF05AD" w:rsidP="0026704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Site </w:t>
            </w:r>
            <w:r w:rsidR="00267041">
              <w:rPr>
                <w:rFonts w:ascii="Arial" w:hAnsi="Arial" w:cs="Arial"/>
                <w:sz w:val="24"/>
                <w:szCs w:val="24"/>
                <w:lang w:val="en-GB"/>
              </w:rPr>
              <w:t>will be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operated in compliance with “how to comply” routine maintenance schedules are followed and recorded and with any abnormal operations recorded. </w:t>
            </w:r>
          </w:p>
        </w:tc>
      </w:tr>
      <w:tr w:rsidR="00FF05AD" w14:paraId="66C1ED14" w14:textId="77777777" w:rsidTr="00B163F1">
        <w:tc>
          <w:tcPr>
            <w:tcW w:w="4677" w:type="dxa"/>
          </w:tcPr>
          <w:p w14:paraId="5D1B9555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6.0 Pollution Incidents</w:t>
            </w:r>
          </w:p>
        </w:tc>
        <w:tc>
          <w:tcPr>
            <w:tcW w:w="4671" w:type="dxa"/>
          </w:tcPr>
          <w:p w14:paraId="063CD4F2" w14:textId="77777777" w:rsidR="00FF05AD" w:rsidRDefault="00267041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</w:tc>
      </w:tr>
      <w:tr w:rsidR="00FF05AD" w14:paraId="51D96DD3" w14:textId="77777777" w:rsidTr="00B163F1">
        <w:tc>
          <w:tcPr>
            <w:tcW w:w="4677" w:type="dxa"/>
          </w:tcPr>
          <w:p w14:paraId="38B0F5B4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7.0 Soil, gas and water quality monitoring</w:t>
            </w:r>
          </w:p>
        </w:tc>
        <w:tc>
          <w:tcPr>
            <w:tcW w:w="4671" w:type="dxa"/>
          </w:tcPr>
          <w:p w14:paraId="77CEC145" w14:textId="77777777" w:rsidR="00FF05AD" w:rsidRDefault="00FF05AD" w:rsidP="0026704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No monitoring </w:t>
            </w:r>
            <w:r w:rsidR="00267041">
              <w:rPr>
                <w:rFonts w:ascii="Arial" w:hAnsi="Arial" w:cs="Arial"/>
                <w:sz w:val="24"/>
                <w:szCs w:val="24"/>
                <w:lang w:val="en-GB"/>
              </w:rPr>
              <w:t>will be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undertaken at the installation.</w:t>
            </w:r>
          </w:p>
        </w:tc>
      </w:tr>
      <w:tr w:rsidR="00FF05AD" w14:paraId="35C4E167" w14:textId="77777777" w:rsidTr="00B163F1">
        <w:tc>
          <w:tcPr>
            <w:tcW w:w="4677" w:type="dxa"/>
          </w:tcPr>
          <w:p w14:paraId="1D5717F0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71" w:type="dxa"/>
          </w:tcPr>
          <w:p w14:paraId="313E1553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D07F47F" w14:textId="77777777" w:rsidR="00B3157B" w:rsidRPr="0089223A" w:rsidRDefault="00B3157B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sectPr w:rsidR="00B3157B" w:rsidRPr="0089223A" w:rsidSect="00EA60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23A"/>
    <w:rsid w:val="00004CC6"/>
    <w:rsid w:val="000216D4"/>
    <w:rsid w:val="00027494"/>
    <w:rsid w:val="00044496"/>
    <w:rsid w:val="00072BD9"/>
    <w:rsid w:val="00073FEB"/>
    <w:rsid w:val="00075FB4"/>
    <w:rsid w:val="00080C24"/>
    <w:rsid w:val="0009548B"/>
    <w:rsid w:val="0009671C"/>
    <w:rsid w:val="000A1D55"/>
    <w:rsid w:val="000B4578"/>
    <w:rsid w:val="000C1B30"/>
    <w:rsid w:val="000C5E7E"/>
    <w:rsid w:val="000E682D"/>
    <w:rsid w:val="00112D01"/>
    <w:rsid w:val="0011334A"/>
    <w:rsid w:val="00120751"/>
    <w:rsid w:val="001406A6"/>
    <w:rsid w:val="00166D43"/>
    <w:rsid w:val="00181F01"/>
    <w:rsid w:val="00192BD6"/>
    <w:rsid w:val="001A68E7"/>
    <w:rsid w:val="001D1CAA"/>
    <w:rsid w:val="001E4791"/>
    <w:rsid w:val="001F52B9"/>
    <w:rsid w:val="001F5C87"/>
    <w:rsid w:val="001F5FB8"/>
    <w:rsid w:val="00201222"/>
    <w:rsid w:val="002140A6"/>
    <w:rsid w:val="00226426"/>
    <w:rsid w:val="00242B3D"/>
    <w:rsid w:val="002664DC"/>
    <w:rsid w:val="00266A7D"/>
    <w:rsid w:val="00267041"/>
    <w:rsid w:val="00275E52"/>
    <w:rsid w:val="002A3D55"/>
    <w:rsid w:val="002C5F12"/>
    <w:rsid w:val="002D7DD5"/>
    <w:rsid w:val="002E00FB"/>
    <w:rsid w:val="002E50CB"/>
    <w:rsid w:val="002E75F9"/>
    <w:rsid w:val="002F493E"/>
    <w:rsid w:val="00306E7B"/>
    <w:rsid w:val="00311897"/>
    <w:rsid w:val="00313D2F"/>
    <w:rsid w:val="00320971"/>
    <w:rsid w:val="00337531"/>
    <w:rsid w:val="00350ED3"/>
    <w:rsid w:val="00351562"/>
    <w:rsid w:val="003564CC"/>
    <w:rsid w:val="00357C00"/>
    <w:rsid w:val="00361A11"/>
    <w:rsid w:val="00362674"/>
    <w:rsid w:val="003752E4"/>
    <w:rsid w:val="00377B79"/>
    <w:rsid w:val="00377BA0"/>
    <w:rsid w:val="003820DC"/>
    <w:rsid w:val="00384155"/>
    <w:rsid w:val="003915A1"/>
    <w:rsid w:val="00392AF0"/>
    <w:rsid w:val="00395471"/>
    <w:rsid w:val="003D2101"/>
    <w:rsid w:val="003D2CC7"/>
    <w:rsid w:val="003D2CE0"/>
    <w:rsid w:val="003D3382"/>
    <w:rsid w:val="003D3C4D"/>
    <w:rsid w:val="0040263D"/>
    <w:rsid w:val="00411DAD"/>
    <w:rsid w:val="00417C56"/>
    <w:rsid w:val="004306A9"/>
    <w:rsid w:val="004338AE"/>
    <w:rsid w:val="00433D6F"/>
    <w:rsid w:val="0043514B"/>
    <w:rsid w:val="004360F4"/>
    <w:rsid w:val="00450FE3"/>
    <w:rsid w:val="00456DA0"/>
    <w:rsid w:val="00460B1C"/>
    <w:rsid w:val="00463D66"/>
    <w:rsid w:val="004822CE"/>
    <w:rsid w:val="004827C3"/>
    <w:rsid w:val="00485981"/>
    <w:rsid w:val="004869B1"/>
    <w:rsid w:val="004A2F13"/>
    <w:rsid w:val="004B04C0"/>
    <w:rsid w:val="004B57A5"/>
    <w:rsid w:val="004C1A92"/>
    <w:rsid w:val="004C6C7E"/>
    <w:rsid w:val="004C723D"/>
    <w:rsid w:val="004D3A2B"/>
    <w:rsid w:val="004E3C4C"/>
    <w:rsid w:val="00511C8D"/>
    <w:rsid w:val="00514E92"/>
    <w:rsid w:val="00517C0A"/>
    <w:rsid w:val="00520A4A"/>
    <w:rsid w:val="00532BCB"/>
    <w:rsid w:val="005379E8"/>
    <w:rsid w:val="0055157C"/>
    <w:rsid w:val="0057128C"/>
    <w:rsid w:val="0058520C"/>
    <w:rsid w:val="005B52E2"/>
    <w:rsid w:val="005C7486"/>
    <w:rsid w:val="005E21CC"/>
    <w:rsid w:val="005E7B97"/>
    <w:rsid w:val="005F2595"/>
    <w:rsid w:val="005F3F5A"/>
    <w:rsid w:val="0060188E"/>
    <w:rsid w:val="00601CB1"/>
    <w:rsid w:val="00620601"/>
    <w:rsid w:val="00625F5A"/>
    <w:rsid w:val="00636075"/>
    <w:rsid w:val="006475F0"/>
    <w:rsid w:val="00657B49"/>
    <w:rsid w:val="006701A6"/>
    <w:rsid w:val="006705A5"/>
    <w:rsid w:val="00677C40"/>
    <w:rsid w:val="00685E14"/>
    <w:rsid w:val="006B2F11"/>
    <w:rsid w:val="006C4B8E"/>
    <w:rsid w:val="006E0A1A"/>
    <w:rsid w:val="006F209D"/>
    <w:rsid w:val="006F4D72"/>
    <w:rsid w:val="00707D1B"/>
    <w:rsid w:val="00720967"/>
    <w:rsid w:val="00730F90"/>
    <w:rsid w:val="00741738"/>
    <w:rsid w:val="00750790"/>
    <w:rsid w:val="00756601"/>
    <w:rsid w:val="007603F9"/>
    <w:rsid w:val="00760820"/>
    <w:rsid w:val="0077589D"/>
    <w:rsid w:val="0078309E"/>
    <w:rsid w:val="0079296F"/>
    <w:rsid w:val="007A433E"/>
    <w:rsid w:val="007B01F8"/>
    <w:rsid w:val="007D3F88"/>
    <w:rsid w:val="007D6088"/>
    <w:rsid w:val="007D7C3B"/>
    <w:rsid w:val="007E3199"/>
    <w:rsid w:val="007F2332"/>
    <w:rsid w:val="00802EF6"/>
    <w:rsid w:val="008318BA"/>
    <w:rsid w:val="008351E8"/>
    <w:rsid w:val="008660F1"/>
    <w:rsid w:val="00883B27"/>
    <w:rsid w:val="0089223A"/>
    <w:rsid w:val="008C1241"/>
    <w:rsid w:val="008C53BC"/>
    <w:rsid w:val="008D1049"/>
    <w:rsid w:val="008E23C6"/>
    <w:rsid w:val="008F192A"/>
    <w:rsid w:val="008F295F"/>
    <w:rsid w:val="008F3D2A"/>
    <w:rsid w:val="009046CB"/>
    <w:rsid w:val="00905699"/>
    <w:rsid w:val="00927065"/>
    <w:rsid w:val="0095327A"/>
    <w:rsid w:val="00970A6B"/>
    <w:rsid w:val="00973F48"/>
    <w:rsid w:val="009868F1"/>
    <w:rsid w:val="009B05DE"/>
    <w:rsid w:val="009B793D"/>
    <w:rsid w:val="009D4D7A"/>
    <w:rsid w:val="009E0D3E"/>
    <w:rsid w:val="009E3004"/>
    <w:rsid w:val="00A23DC7"/>
    <w:rsid w:val="00A32DC8"/>
    <w:rsid w:val="00A40958"/>
    <w:rsid w:val="00A65953"/>
    <w:rsid w:val="00A91045"/>
    <w:rsid w:val="00A93B33"/>
    <w:rsid w:val="00A974B7"/>
    <w:rsid w:val="00A97A7B"/>
    <w:rsid w:val="00AA00F7"/>
    <w:rsid w:val="00B0144F"/>
    <w:rsid w:val="00B054FA"/>
    <w:rsid w:val="00B162CE"/>
    <w:rsid w:val="00B163F1"/>
    <w:rsid w:val="00B3157B"/>
    <w:rsid w:val="00B32438"/>
    <w:rsid w:val="00B40396"/>
    <w:rsid w:val="00B418C8"/>
    <w:rsid w:val="00B46DFA"/>
    <w:rsid w:val="00B561EB"/>
    <w:rsid w:val="00B61821"/>
    <w:rsid w:val="00B71B19"/>
    <w:rsid w:val="00BC073C"/>
    <w:rsid w:val="00BC2535"/>
    <w:rsid w:val="00BE240F"/>
    <w:rsid w:val="00BE5392"/>
    <w:rsid w:val="00BF1F16"/>
    <w:rsid w:val="00BF41A9"/>
    <w:rsid w:val="00C05D89"/>
    <w:rsid w:val="00C0791E"/>
    <w:rsid w:val="00C17036"/>
    <w:rsid w:val="00C21509"/>
    <w:rsid w:val="00C2660C"/>
    <w:rsid w:val="00C3540F"/>
    <w:rsid w:val="00C35456"/>
    <w:rsid w:val="00C35A03"/>
    <w:rsid w:val="00C5066D"/>
    <w:rsid w:val="00C65144"/>
    <w:rsid w:val="00C8227D"/>
    <w:rsid w:val="00C863BD"/>
    <w:rsid w:val="00C94C30"/>
    <w:rsid w:val="00CA7AAC"/>
    <w:rsid w:val="00CC09AD"/>
    <w:rsid w:val="00CC5240"/>
    <w:rsid w:val="00CE7539"/>
    <w:rsid w:val="00CF4E1D"/>
    <w:rsid w:val="00CF4E28"/>
    <w:rsid w:val="00D1646C"/>
    <w:rsid w:val="00D169F1"/>
    <w:rsid w:val="00D323B4"/>
    <w:rsid w:val="00D32BAD"/>
    <w:rsid w:val="00D35E6C"/>
    <w:rsid w:val="00D42680"/>
    <w:rsid w:val="00D56961"/>
    <w:rsid w:val="00D7732A"/>
    <w:rsid w:val="00DB1615"/>
    <w:rsid w:val="00DD6D51"/>
    <w:rsid w:val="00DD6FCE"/>
    <w:rsid w:val="00E03C9E"/>
    <w:rsid w:val="00E21BDD"/>
    <w:rsid w:val="00E27CC1"/>
    <w:rsid w:val="00E564B3"/>
    <w:rsid w:val="00E5666C"/>
    <w:rsid w:val="00E77ECA"/>
    <w:rsid w:val="00E82439"/>
    <w:rsid w:val="00E96048"/>
    <w:rsid w:val="00E977EF"/>
    <w:rsid w:val="00EA0B47"/>
    <w:rsid w:val="00EA6053"/>
    <w:rsid w:val="00EB1D18"/>
    <w:rsid w:val="00EB3151"/>
    <w:rsid w:val="00EE1438"/>
    <w:rsid w:val="00EE1AC9"/>
    <w:rsid w:val="00EE4334"/>
    <w:rsid w:val="00EF1A5F"/>
    <w:rsid w:val="00F02FB8"/>
    <w:rsid w:val="00F07DBB"/>
    <w:rsid w:val="00F11186"/>
    <w:rsid w:val="00F17E7E"/>
    <w:rsid w:val="00F37BE1"/>
    <w:rsid w:val="00F504E3"/>
    <w:rsid w:val="00F73F90"/>
    <w:rsid w:val="00F8657A"/>
    <w:rsid w:val="00F924DA"/>
    <w:rsid w:val="00FA3AEE"/>
    <w:rsid w:val="00FB52ED"/>
    <w:rsid w:val="00FB7909"/>
    <w:rsid w:val="00FD1784"/>
    <w:rsid w:val="00FE4AB9"/>
    <w:rsid w:val="00FE774E"/>
    <w:rsid w:val="00FE7DF1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E289C"/>
  <w15:docId w15:val="{00EE20D8-0A61-441E-9F7D-8FF665F9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05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1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677C4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677C4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2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BodyText2Char"/>
    <w:semiHidden/>
    <w:rsid w:val="00FD1784"/>
    <w:pPr>
      <w:spacing w:after="0" w:line="240" w:lineRule="auto"/>
      <w:ind w:right="-154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FD1784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677C40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677C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Default">
    <w:name w:val="Default"/>
    <w:rsid w:val="00CC52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1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3ca64c5779eb0d59d37b8098b9574284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cc7049f18e834f16513f46be11c94cc1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2026-04-17T23:00:00+00:00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EPR-SP3825ME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EPR/SP3825ME</OtherReference>
    <EventLink xmlns="5ffd8e36-f429-4edc-ab50-c5be84842779" xsi:nil="true"/>
    <Customer_x002f_OperatorName xmlns="eebef177-55b5-4448-a5fb-28ea454417ee">Wintercrack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2026-04-17T23:00:00+00:00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EPR/SP3825ME/A001</EPRNumber>
    <FacilityAddressPostcode xmlns="eebef177-55b5-4448-a5fb-28ea454417ee">NG34 9LZ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Wintercrack Ltd</ExternalAuthor>
    <SiteName xmlns="eebef177-55b5-4448-a5fb-28ea454417ee">Wrights Farm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Wrights Farm Side Bar Lane Heckington Fen Sleaford NG34 9LZ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8F73C8-52EE-478D-B5EE-1F52C50C9F85}"/>
</file>

<file path=customXml/itemProps2.xml><?xml version="1.0" encoding="utf-8"?>
<ds:datastoreItem xmlns:ds="http://schemas.openxmlformats.org/officeDocument/2006/customXml" ds:itemID="{A483EEBB-FA67-4F65-BD7F-D60E53CDD0A0}"/>
</file>

<file path=customXml/itemProps3.xml><?xml version="1.0" encoding="utf-8"?>
<ds:datastoreItem xmlns:ds="http://schemas.openxmlformats.org/officeDocument/2006/customXml" ds:itemID="{0B53D9F3-C8B5-4F45-860B-EA5BB006D9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4106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Cargill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sraasch</dc:creator>
  <cp:keywords/>
  <dc:description/>
  <cp:lastModifiedBy>Stephen Raasch</cp:lastModifiedBy>
  <cp:revision>187</cp:revision>
  <dcterms:created xsi:type="dcterms:W3CDTF">2009-03-23T15:37:00Z</dcterms:created>
  <dcterms:modified xsi:type="dcterms:W3CDTF">2026-04-18T07:54:00Z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