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C1983" w14:textId="77777777" w:rsidR="00EA6053" w:rsidRDefault="0089223A" w:rsidP="0089223A">
      <w:pPr>
        <w:jc w:val="center"/>
        <w:rPr>
          <w:rFonts w:ascii="Arial" w:hAnsi="Arial" w:cs="Arial"/>
          <w:sz w:val="32"/>
          <w:szCs w:val="32"/>
          <w:u w:val="single"/>
          <w:lang w:val="en-GB"/>
        </w:rPr>
      </w:pPr>
      <w:r w:rsidRPr="0089223A">
        <w:rPr>
          <w:rFonts w:ascii="Arial" w:hAnsi="Arial" w:cs="Arial"/>
          <w:sz w:val="32"/>
          <w:szCs w:val="32"/>
          <w:u w:val="single"/>
          <w:lang w:val="en-GB"/>
        </w:rPr>
        <w:t>Site Condition Report</w:t>
      </w:r>
    </w:p>
    <w:p w14:paraId="094B815F" w14:textId="77777777" w:rsidR="0089223A" w:rsidRDefault="0089223A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9223A" w14:paraId="293C04FF" w14:textId="77777777" w:rsidTr="00B3157B">
        <w:tc>
          <w:tcPr>
            <w:tcW w:w="4788" w:type="dxa"/>
          </w:tcPr>
          <w:p w14:paraId="30AED7A1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1.0 SITE DETAILS</w:t>
            </w:r>
          </w:p>
        </w:tc>
        <w:tc>
          <w:tcPr>
            <w:tcW w:w="4788" w:type="dxa"/>
          </w:tcPr>
          <w:p w14:paraId="3E930538" w14:textId="77777777" w:rsidR="0089223A" w:rsidRDefault="0089223A" w:rsidP="00B3157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9223A" w14:paraId="0768A405" w14:textId="77777777" w:rsidTr="00B3157B">
        <w:tc>
          <w:tcPr>
            <w:tcW w:w="4788" w:type="dxa"/>
          </w:tcPr>
          <w:p w14:paraId="7E986155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Applicants Name</w:t>
            </w:r>
          </w:p>
        </w:tc>
        <w:tc>
          <w:tcPr>
            <w:tcW w:w="4788" w:type="dxa"/>
          </w:tcPr>
          <w:p w14:paraId="36DAEAA6" w14:textId="07DA32C8" w:rsidR="0089223A" w:rsidRDefault="00E564B3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Messrs.</w:t>
            </w:r>
            <w:r w:rsidR="00D7732A">
              <w:rPr>
                <w:rFonts w:ascii="Arial" w:hAnsi="Arial" w:cs="Arial"/>
                <w:sz w:val="24"/>
                <w:szCs w:val="24"/>
                <w:lang w:val="en-GB"/>
              </w:rPr>
              <w:t>Barlow</w:t>
            </w:r>
            <w:proofErr w:type="spellEnd"/>
          </w:p>
        </w:tc>
      </w:tr>
      <w:tr w:rsidR="0089223A" w14:paraId="76B7EF07" w14:textId="77777777" w:rsidTr="00B3157B">
        <w:tc>
          <w:tcPr>
            <w:tcW w:w="4788" w:type="dxa"/>
          </w:tcPr>
          <w:p w14:paraId="546912C1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Activity Address</w:t>
            </w:r>
          </w:p>
        </w:tc>
        <w:tc>
          <w:tcPr>
            <w:tcW w:w="4788" w:type="dxa"/>
          </w:tcPr>
          <w:p w14:paraId="5E016621" w14:textId="00F1B33E" w:rsidR="0089223A" w:rsidRDefault="00F8657A" w:rsidP="003D2CE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Taylors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Wold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Farm, Cotgrave Road,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Owthorpe</w:t>
            </w:r>
            <w:proofErr w:type="spellEnd"/>
            <w:r w:rsidR="00350ED3">
              <w:rPr>
                <w:rFonts w:ascii="Arial" w:hAnsi="Arial" w:cs="Arial"/>
                <w:sz w:val="24"/>
                <w:szCs w:val="24"/>
                <w:lang w:val="en-GB"/>
              </w:rPr>
              <w:t>, Nottinghamshire. NG12 3GE</w:t>
            </w:r>
          </w:p>
        </w:tc>
      </w:tr>
      <w:tr w:rsidR="0089223A" w14:paraId="690DA5FE" w14:textId="77777777" w:rsidTr="00B3157B">
        <w:tc>
          <w:tcPr>
            <w:tcW w:w="4788" w:type="dxa"/>
          </w:tcPr>
          <w:p w14:paraId="0959E718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National Grid Reference</w:t>
            </w:r>
          </w:p>
        </w:tc>
        <w:tc>
          <w:tcPr>
            <w:tcW w:w="4788" w:type="dxa"/>
          </w:tcPr>
          <w:p w14:paraId="59032775" w14:textId="6BD66C84" w:rsidR="0089223A" w:rsidRDefault="00741738" w:rsidP="00FE4AB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493110,353287</w:t>
            </w:r>
          </w:p>
        </w:tc>
      </w:tr>
      <w:tr w:rsidR="0089223A" w14:paraId="5678D107" w14:textId="77777777" w:rsidTr="00B3157B">
        <w:tc>
          <w:tcPr>
            <w:tcW w:w="4788" w:type="dxa"/>
          </w:tcPr>
          <w:p w14:paraId="4BA5F018" w14:textId="77777777" w:rsidR="0089223A" w:rsidRDefault="00B315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Document Reference for Site Condition Report at permit application and surrender</w:t>
            </w:r>
          </w:p>
        </w:tc>
        <w:tc>
          <w:tcPr>
            <w:tcW w:w="4788" w:type="dxa"/>
          </w:tcPr>
          <w:p w14:paraId="37F894FF" w14:textId="4470A128" w:rsidR="0089223A" w:rsidRDefault="00350ED3" w:rsidP="003D2CE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21</w:t>
            </w:r>
            <w:r w:rsidRPr="00350ED3"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February 2022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B3157B" w14:paraId="2D6048BB" w14:textId="77777777" w:rsidTr="00B3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788" w:type="dxa"/>
          </w:tcPr>
          <w:p w14:paraId="73F7E3F0" w14:textId="77777777" w:rsidR="00B3157B" w:rsidRDefault="00B315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785" w:type="dxa"/>
            <w:shd w:val="clear" w:color="auto" w:fill="auto"/>
          </w:tcPr>
          <w:p w14:paraId="07F06BB2" w14:textId="77777777" w:rsidR="00B3157B" w:rsidRDefault="00B3157B" w:rsidP="004338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Location Plan </w:t>
            </w:r>
          </w:p>
        </w:tc>
      </w:tr>
      <w:tr w:rsidR="00A97A7B" w14:paraId="4B36B142" w14:textId="77777777" w:rsidTr="00B3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788" w:type="dxa"/>
          </w:tcPr>
          <w:p w14:paraId="61D30932" w14:textId="77777777" w:rsidR="00A97A7B" w:rsidRDefault="00A97A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785" w:type="dxa"/>
            <w:shd w:val="clear" w:color="auto" w:fill="auto"/>
          </w:tcPr>
          <w:p w14:paraId="7814A624" w14:textId="77777777" w:rsidR="00A97A7B" w:rsidRDefault="00A97A7B" w:rsidP="004338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Layout/Drainage Plan</w:t>
            </w:r>
          </w:p>
        </w:tc>
      </w:tr>
    </w:tbl>
    <w:p w14:paraId="0C3B0653" w14:textId="77777777" w:rsidR="0089223A" w:rsidRDefault="0089223A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4F6E4D5B" w14:textId="77777777" w:rsidR="00B3157B" w:rsidRDefault="00B3157B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Ind w:w="112" w:type="dxa"/>
        <w:tblLook w:val="04A0" w:firstRow="1" w:lastRow="0" w:firstColumn="1" w:lastColumn="0" w:noHBand="0" w:noVBand="1"/>
      </w:tblPr>
      <w:tblGrid>
        <w:gridCol w:w="4677"/>
        <w:gridCol w:w="4671"/>
      </w:tblGrid>
      <w:tr w:rsidR="00B3157B" w14:paraId="2ACFC030" w14:textId="77777777" w:rsidTr="00B163F1">
        <w:tc>
          <w:tcPr>
            <w:tcW w:w="4677" w:type="dxa"/>
          </w:tcPr>
          <w:p w14:paraId="559A8688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2.0 Condition of the Land at Permit issue</w:t>
            </w:r>
          </w:p>
        </w:tc>
        <w:tc>
          <w:tcPr>
            <w:tcW w:w="4671" w:type="dxa"/>
          </w:tcPr>
          <w:p w14:paraId="2427ED85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2BCDFCB1" w14:textId="77777777" w:rsidTr="00B163F1">
        <w:tc>
          <w:tcPr>
            <w:tcW w:w="4677" w:type="dxa"/>
          </w:tcPr>
          <w:p w14:paraId="7F0CC61A" w14:textId="77777777" w:rsidR="00B3157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Environmental setting including:</w:t>
            </w:r>
          </w:p>
          <w:p w14:paraId="2818DD64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F2083D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Geology</w:t>
            </w:r>
          </w:p>
          <w:p w14:paraId="4C32EDDE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Hydrogeology</w:t>
            </w:r>
          </w:p>
          <w:p w14:paraId="58DC3217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Surface Waters</w:t>
            </w:r>
          </w:p>
        </w:tc>
        <w:tc>
          <w:tcPr>
            <w:tcW w:w="4671" w:type="dxa"/>
          </w:tcPr>
          <w:p w14:paraId="127A9166" w14:textId="28BAEA31" w:rsidR="0055157C" w:rsidRPr="0055157C" w:rsidRDefault="00FD1784" w:rsidP="0055157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15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The poultry unit lies on 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level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ground to the </w:t>
            </w:r>
            <w:proofErr w:type="gramStart"/>
            <w:r w:rsidR="0009671C">
              <w:rPr>
                <w:rFonts w:ascii="Arial" w:hAnsi="Arial" w:cs="Arial"/>
                <w:sz w:val="24"/>
                <w:szCs w:val="24"/>
                <w:lang w:val="en-GB"/>
              </w:rPr>
              <w:t>North</w:t>
            </w:r>
            <w:r w:rsidR="007603F9">
              <w:rPr>
                <w:rFonts w:ascii="Arial" w:hAnsi="Arial" w:cs="Arial"/>
                <w:sz w:val="24"/>
                <w:szCs w:val="24"/>
                <w:lang w:val="en-GB"/>
              </w:rPr>
              <w:t xml:space="preserve"> West</w:t>
            </w:r>
            <w:proofErr w:type="gramEnd"/>
            <w:r w:rsidR="0009671C">
              <w:rPr>
                <w:rFonts w:ascii="Arial" w:hAnsi="Arial" w:cs="Arial"/>
                <w:sz w:val="24"/>
                <w:szCs w:val="24"/>
                <w:lang w:val="en-GB"/>
              </w:rPr>
              <w:t xml:space="preserve"> of </w:t>
            </w:r>
            <w:r w:rsidR="004C1A92">
              <w:rPr>
                <w:rFonts w:ascii="Arial" w:hAnsi="Arial" w:cs="Arial"/>
                <w:sz w:val="24"/>
                <w:szCs w:val="24"/>
                <w:lang w:val="en-GB"/>
              </w:rPr>
              <w:t>Cotgrave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. Predominant land use is arable farming. Field pattern is semi large scale with a strong pattern of field boundaries. </w:t>
            </w:r>
            <w:r w:rsidR="00CF4E28">
              <w:rPr>
                <w:rFonts w:ascii="Arial" w:hAnsi="Arial" w:cs="Arial"/>
                <w:sz w:val="24"/>
                <w:szCs w:val="24"/>
                <w:lang w:val="en-GB"/>
              </w:rPr>
              <w:t>There are</w:t>
            </w:r>
            <w:r w:rsidR="001F5FB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802EF6">
              <w:rPr>
                <w:rFonts w:ascii="Arial" w:hAnsi="Arial" w:cs="Arial"/>
                <w:sz w:val="24"/>
                <w:szCs w:val="24"/>
                <w:lang w:val="en-GB"/>
              </w:rPr>
              <w:t>sensitive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 xml:space="preserve"> receptors within 400m of site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970A6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03289EE5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8646A71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F54542F" w14:textId="77777777" w:rsidR="00677C40" w:rsidRPr="00677C40" w:rsidRDefault="00677C40" w:rsidP="00677C40">
            <w:pPr>
              <w:pStyle w:val="Heading7"/>
              <w:outlineLvl w:val="6"/>
              <w:rPr>
                <w:rFonts w:ascii="Arial" w:hAnsi="Arial" w:cs="Arial"/>
                <w:b/>
                <w:bCs/>
                <w:sz w:val="24"/>
              </w:rPr>
            </w:pPr>
            <w:r w:rsidRPr="00677C40">
              <w:rPr>
                <w:rFonts w:ascii="Arial" w:hAnsi="Arial" w:cs="Arial"/>
                <w:b/>
                <w:bCs/>
                <w:sz w:val="24"/>
              </w:rPr>
              <w:t xml:space="preserve">Topography and Drainage </w:t>
            </w:r>
          </w:p>
          <w:p w14:paraId="712E6577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BF770A2" w14:textId="33FE0D90" w:rsidR="0055157C" w:rsidRPr="0055157C" w:rsidRDefault="0055157C" w:rsidP="0055157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The poultry houses are between </w:t>
            </w:r>
            <w:r w:rsidR="00361A11">
              <w:rPr>
                <w:rFonts w:ascii="Arial" w:hAnsi="Arial" w:cs="Arial"/>
                <w:sz w:val="24"/>
                <w:szCs w:val="24"/>
                <w:lang w:val="en-GB"/>
              </w:rPr>
              <w:t>9</w:t>
            </w:r>
            <w:r w:rsidR="00120751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and </w:t>
            </w:r>
            <w:r w:rsidR="00361A11">
              <w:rPr>
                <w:rFonts w:ascii="Arial" w:hAnsi="Arial" w:cs="Arial"/>
                <w:sz w:val="24"/>
                <w:szCs w:val="24"/>
                <w:lang w:val="en-GB"/>
              </w:rPr>
              <w:t>10</w:t>
            </w:r>
            <w:r w:rsidR="00601CB1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metres above sea level. </w:t>
            </w:r>
            <w:r w:rsidR="00120751">
              <w:rPr>
                <w:rFonts w:ascii="Arial" w:hAnsi="Arial" w:cs="Arial"/>
                <w:sz w:val="24"/>
                <w:szCs w:val="24"/>
                <w:lang w:val="en-GB"/>
              </w:rPr>
              <w:t>Soil bunding and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120751">
              <w:rPr>
                <w:rFonts w:ascii="Arial" w:hAnsi="Arial" w:cs="Arial"/>
                <w:sz w:val="24"/>
                <w:szCs w:val="24"/>
                <w:lang w:val="en-GB"/>
              </w:rPr>
              <w:t>tree planting will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help to minimise the visual intrusion normally associated with poultry units. Site clean water drainage </w:t>
            </w:r>
            <w:r w:rsidR="003D2CE0">
              <w:rPr>
                <w:rFonts w:ascii="Arial" w:hAnsi="Arial" w:cs="Arial"/>
                <w:sz w:val="24"/>
                <w:szCs w:val="24"/>
                <w:lang w:val="en-GB"/>
              </w:rPr>
              <w:t>all goes to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EB1D18">
              <w:rPr>
                <w:rFonts w:ascii="Arial" w:hAnsi="Arial" w:cs="Arial"/>
                <w:sz w:val="24"/>
                <w:szCs w:val="24"/>
                <w:lang w:val="en-GB"/>
              </w:rPr>
              <w:t>attenuation pond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7EA8A7A0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733AED8" w14:textId="77777777" w:rsidR="00677C40" w:rsidRPr="00677C40" w:rsidRDefault="00677C40" w:rsidP="00677C40">
            <w:pPr>
              <w:pStyle w:val="Heading7"/>
              <w:outlineLvl w:val="6"/>
              <w:rPr>
                <w:rFonts w:ascii="Arial" w:hAnsi="Arial" w:cs="Arial"/>
                <w:b/>
                <w:bCs/>
                <w:sz w:val="24"/>
              </w:rPr>
            </w:pPr>
            <w:r w:rsidRPr="00677C40">
              <w:rPr>
                <w:rFonts w:ascii="Arial" w:hAnsi="Arial" w:cs="Arial"/>
                <w:b/>
                <w:bCs/>
                <w:sz w:val="24"/>
              </w:rPr>
              <w:t>Geology and Hydrogeology</w:t>
            </w:r>
          </w:p>
          <w:p w14:paraId="04C768EB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110A7AE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2B6F6CB" w14:textId="1477D93B" w:rsidR="00120751" w:rsidRPr="00342D2A" w:rsidRDefault="00120751" w:rsidP="0012075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According to the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BGS Extract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 Map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shows the site geology to be of Rock Type – </w:t>
            </w:r>
            <w:proofErr w:type="spellStart"/>
            <w:r w:rsidR="00973F48">
              <w:rPr>
                <w:rFonts w:ascii="Arial" w:hAnsi="Arial" w:cs="Arial"/>
                <w:sz w:val="24"/>
                <w:szCs w:val="24"/>
                <w:lang w:val="en-GB"/>
              </w:rPr>
              <w:t>Barnby</w:t>
            </w:r>
            <w:proofErr w:type="spellEnd"/>
            <w:r w:rsidR="00973F48">
              <w:rPr>
                <w:rFonts w:ascii="Arial" w:hAnsi="Arial" w:cs="Arial"/>
                <w:sz w:val="24"/>
                <w:szCs w:val="24"/>
                <w:lang w:val="en-GB"/>
              </w:rPr>
              <w:t xml:space="preserve"> Member</w:t>
            </w:r>
            <w:r w:rsidR="00C2150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7F2332">
              <w:rPr>
                <w:rFonts w:ascii="Arial" w:hAnsi="Arial" w:cs="Arial"/>
                <w:sz w:val="24"/>
                <w:szCs w:val="24"/>
                <w:lang w:val="en-GB"/>
              </w:rPr>
              <w:t>–</w:t>
            </w:r>
            <w:r w:rsidR="00C2150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7F2332">
              <w:rPr>
                <w:rFonts w:ascii="Arial" w:hAnsi="Arial" w:cs="Arial"/>
                <w:sz w:val="24"/>
                <w:szCs w:val="24"/>
                <w:lang w:val="en-GB"/>
              </w:rPr>
              <w:t>Mudstone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6DE68C9E" w14:textId="34B4F01E" w:rsidR="001F5FB8" w:rsidRDefault="00004CC6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Searches indicate the site is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973F48">
              <w:rPr>
                <w:rFonts w:ascii="Arial" w:hAnsi="Arial" w:cs="Arial"/>
                <w:sz w:val="24"/>
                <w:szCs w:val="24"/>
                <w:lang w:val="en-GB"/>
              </w:rPr>
              <w:t xml:space="preserve">not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underlain with a</w:t>
            </w:r>
            <w:r w:rsidR="00973F48">
              <w:rPr>
                <w:rFonts w:ascii="Arial" w:hAnsi="Arial" w:cs="Arial"/>
                <w:sz w:val="24"/>
                <w:szCs w:val="24"/>
                <w:lang w:val="en-GB"/>
              </w:rPr>
              <w:t>n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Aquifer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40AD737F" w14:textId="20228651" w:rsidR="00004CC6" w:rsidRPr="00342D2A" w:rsidRDefault="005E21CC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The Site is situated in a </w:t>
            </w:r>
            <w:r w:rsidR="00004CC6">
              <w:rPr>
                <w:rFonts w:ascii="Arial" w:hAnsi="Arial" w:cs="Arial"/>
                <w:sz w:val="24"/>
                <w:szCs w:val="24"/>
                <w:lang w:val="en-GB"/>
              </w:rPr>
              <w:t>Groundwater Vulnerability Zone</w:t>
            </w:r>
            <w:r w:rsidR="00120751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r w:rsidR="00973F48">
              <w:rPr>
                <w:rFonts w:ascii="Arial" w:hAnsi="Arial" w:cs="Arial"/>
                <w:sz w:val="24"/>
                <w:szCs w:val="24"/>
                <w:lang w:val="en-GB"/>
              </w:rPr>
              <w:t>low</w:t>
            </w:r>
            <w:r w:rsidR="00004CC6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5934B0C4" w14:textId="1CD50E39" w:rsidR="001F5FB8" w:rsidRPr="00342D2A" w:rsidRDefault="001F5FB8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 xml:space="preserve">The site is situated within a </w:t>
            </w:r>
            <w:r w:rsidR="00004CC6">
              <w:rPr>
                <w:rFonts w:ascii="Arial" w:hAnsi="Arial" w:cs="Arial"/>
                <w:sz w:val="24"/>
                <w:szCs w:val="24"/>
                <w:lang w:val="en-GB"/>
              </w:rPr>
              <w:t xml:space="preserve">Surface 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>Nitrate Vulnerable Zone.</w:t>
            </w:r>
          </w:p>
          <w:p w14:paraId="556E430B" w14:textId="1839BB31" w:rsidR="001F5FB8" w:rsidRPr="00342D2A" w:rsidRDefault="001F5FB8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>The site is not situated in, or within 250m of its boundary, to a Groundwater/Source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 xml:space="preserve"> water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 protection zone.</w:t>
            </w:r>
          </w:p>
          <w:p w14:paraId="020ECFCC" w14:textId="569D7EF6" w:rsidR="00677C40" w:rsidRPr="00677C40" w:rsidRDefault="004D3A2B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The site is </w:t>
            </w:r>
            <w:r w:rsidR="00F07DBB">
              <w:rPr>
                <w:rFonts w:ascii="Arial" w:hAnsi="Arial" w:cs="Arial"/>
                <w:sz w:val="24"/>
                <w:szCs w:val="24"/>
                <w:lang w:val="en-GB"/>
              </w:rPr>
              <w:t xml:space="preserve">not 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>situated in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a drinking water </w:t>
            </w:r>
            <w:r w:rsidR="00F07DBB">
              <w:rPr>
                <w:rFonts w:ascii="Arial" w:hAnsi="Arial" w:cs="Arial"/>
                <w:sz w:val="24"/>
                <w:szCs w:val="24"/>
                <w:lang w:val="en-GB"/>
              </w:rPr>
              <w:t>protection/</w:t>
            </w:r>
            <w:r w:rsidR="00411DAD">
              <w:rPr>
                <w:rFonts w:ascii="Arial" w:hAnsi="Arial" w:cs="Arial"/>
                <w:sz w:val="24"/>
                <w:szCs w:val="24"/>
                <w:lang w:val="en-GB"/>
              </w:rPr>
              <w:t>safeguard zone (surface)</w:t>
            </w:r>
          </w:p>
          <w:p w14:paraId="0D466D93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1E6572D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AB41B6" w14:textId="10A604B6" w:rsidR="00677C40" w:rsidRPr="00677C40" w:rsidRDefault="00F07DBB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3104D502" w14:textId="77777777" w:rsidR="00677C40" w:rsidRPr="00677C40" w:rsidRDefault="00677C40" w:rsidP="00677C40">
            <w:pPr>
              <w:pStyle w:val="Heading9"/>
              <w:outlineLvl w:val="8"/>
              <w:rPr>
                <w:rFonts w:ascii="Arial" w:hAnsi="Arial" w:cs="Arial"/>
              </w:rPr>
            </w:pPr>
            <w:r w:rsidRPr="00677C40">
              <w:rPr>
                <w:rFonts w:ascii="Arial" w:hAnsi="Arial" w:cs="Arial"/>
              </w:rPr>
              <w:t>Hydrology</w:t>
            </w:r>
          </w:p>
          <w:p w14:paraId="216C8B2A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239123" w14:textId="1CC582E9" w:rsidR="00677C40" w:rsidRDefault="008D1049" w:rsidP="00677C40">
            <w:pPr>
              <w:rPr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General drainage is in </w:t>
            </w:r>
            <w:r w:rsidR="007A433E">
              <w:rPr>
                <w:rFonts w:ascii="Arial" w:hAnsi="Arial" w:cs="Arial"/>
                <w:sz w:val="24"/>
                <w:szCs w:val="24"/>
                <w:lang w:val="en-GB"/>
              </w:rPr>
              <w:t xml:space="preserve">a </w:t>
            </w:r>
            <w:r w:rsidR="00F07DBB">
              <w:rPr>
                <w:rFonts w:ascii="Arial" w:hAnsi="Arial" w:cs="Arial"/>
                <w:sz w:val="24"/>
                <w:szCs w:val="24"/>
                <w:lang w:val="en-GB"/>
              </w:rPr>
              <w:t>nor</w:t>
            </w:r>
            <w:r w:rsidR="007A433E">
              <w:rPr>
                <w:rFonts w:ascii="Arial" w:hAnsi="Arial" w:cs="Arial"/>
                <w:sz w:val="24"/>
                <w:szCs w:val="24"/>
                <w:lang w:val="en-GB"/>
              </w:rPr>
              <w:t>therly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7D7C3B">
              <w:rPr>
                <w:rFonts w:ascii="Arial" w:hAnsi="Arial" w:cs="Arial"/>
                <w:sz w:val="24"/>
                <w:szCs w:val="24"/>
                <w:lang w:val="en-GB"/>
              </w:rPr>
              <w:t>direction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. Average rainfall for this area is 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00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mm.</w:t>
            </w:r>
            <w:r w:rsidR="00677C40">
              <w:rPr>
                <w:lang w:val="en-GB"/>
              </w:rPr>
              <w:t xml:space="preserve"> </w:t>
            </w:r>
          </w:p>
          <w:p w14:paraId="4E4DF233" w14:textId="33F080CB" w:rsidR="00307EFF" w:rsidRPr="009B05DE" w:rsidRDefault="00307EFF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Operator is proposing a borehole for groundwater abstraction</w:t>
            </w:r>
            <w:r w:rsidR="001A1A2E">
              <w:rPr>
                <w:rFonts w:ascii="Arial" w:hAnsi="Arial" w:cs="Arial"/>
                <w:sz w:val="24"/>
                <w:szCs w:val="24"/>
                <w:lang w:val="en-GB"/>
              </w:rPr>
              <w:t xml:space="preserve"> (maximum 60m3 per day, position </w:t>
            </w:r>
            <w:r w:rsidR="00F625F3">
              <w:rPr>
                <w:rFonts w:ascii="Arial" w:hAnsi="Arial" w:cs="Arial"/>
                <w:sz w:val="24"/>
                <w:szCs w:val="24"/>
                <w:lang w:val="en-GB"/>
              </w:rPr>
              <w:t xml:space="preserve">unknown </w:t>
            </w:r>
            <w:proofErr w:type="gramStart"/>
            <w:r w:rsidR="00F625F3">
              <w:rPr>
                <w:rFonts w:ascii="Arial" w:hAnsi="Arial" w:cs="Arial"/>
                <w:sz w:val="24"/>
                <w:szCs w:val="24"/>
                <w:lang w:val="en-GB"/>
              </w:rPr>
              <w:t>as yet</w:t>
            </w:r>
            <w:proofErr w:type="gramEnd"/>
            <w:r w:rsidR="00F625F3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  <w:p w14:paraId="5B83E579" w14:textId="77777777" w:rsidR="00FD1784" w:rsidRPr="00FD1784" w:rsidRDefault="00FD1784" w:rsidP="00FD1784">
            <w:pPr>
              <w:pStyle w:val="BodyText2"/>
              <w:rPr>
                <w:rFonts w:ascii="Arial" w:hAnsi="Arial" w:cs="Arial"/>
              </w:rPr>
            </w:pPr>
          </w:p>
          <w:p w14:paraId="6E07332A" w14:textId="77777777" w:rsidR="002D7DD5" w:rsidRPr="00B32438" w:rsidRDefault="002D7DD5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542B4CA" w14:textId="77777777" w:rsidR="009E3004" w:rsidRDefault="009E300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B1E7DD5" w14:textId="77777777" w:rsidR="00485981" w:rsidRDefault="00485981" w:rsidP="004B57A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277BC327" w14:textId="77777777" w:rsidTr="00B163F1">
        <w:tc>
          <w:tcPr>
            <w:tcW w:w="4677" w:type="dxa"/>
          </w:tcPr>
          <w:p w14:paraId="1863E181" w14:textId="77777777" w:rsidR="00B3157B" w:rsidRPr="00450FE3" w:rsidRDefault="00EE1AC9" w:rsidP="004360F4">
            <w:pP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 w:rsidRPr="00450FE3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lastRenderedPageBreak/>
              <w:t>Pollution history including:</w:t>
            </w:r>
          </w:p>
          <w:p w14:paraId="4ACEC51D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96CCCA9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Pollution incidents that may have affected land</w:t>
            </w:r>
          </w:p>
          <w:p w14:paraId="5DF47B82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7331DD8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Historical land uses and associated contaminants</w:t>
            </w:r>
          </w:p>
          <w:p w14:paraId="4F0CA55C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330959C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9E85DAE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25EDE84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8B1C8F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Any visual/olfactory evidence of existing contamination</w:t>
            </w:r>
          </w:p>
          <w:p w14:paraId="5FD3730A" w14:textId="77777777" w:rsidR="00450FE3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DF11F59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64C7592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Evidence of damage to pollution prevention measures</w:t>
            </w:r>
          </w:p>
        </w:tc>
        <w:tc>
          <w:tcPr>
            <w:tcW w:w="4671" w:type="dxa"/>
          </w:tcPr>
          <w:p w14:paraId="2E472C85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B83B2EB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673E1F4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  <w:p w14:paraId="26AFF56E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76741BF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F520C7C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Polluting substances – None noted</w:t>
            </w:r>
          </w:p>
          <w:p w14:paraId="69B5D18D" w14:textId="77C156AC" w:rsidR="0057128C" w:rsidRDefault="00B3243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Previous use prior to</w:t>
            </w:r>
            <w:r w:rsidR="007D7C3B">
              <w:rPr>
                <w:rFonts w:ascii="Arial" w:hAnsi="Arial" w:cs="Arial"/>
                <w:sz w:val="24"/>
                <w:szCs w:val="24"/>
                <w:lang w:val="en-GB"/>
              </w:rPr>
              <w:t xml:space="preserve"> 20</w:t>
            </w:r>
            <w:r w:rsidR="00D32BAD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="00C863BD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="0057128C">
              <w:rPr>
                <w:rFonts w:ascii="Arial" w:hAnsi="Arial" w:cs="Arial"/>
                <w:sz w:val="24"/>
                <w:szCs w:val="24"/>
                <w:lang w:val="en-GB"/>
              </w:rPr>
              <w:t xml:space="preserve"> – 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>Arable Farming</w:t>
            </w:r>
            <w:r w:rsidR="00D32BAD">
              <w:rPr>
                <w:rFonts w:ascii="Arial" w:hAnsi="Arial" w:cs="Arial"/>
                <w:sz w:val="24"/>
                <w:szCs w:val="24"/>
                <w:lang w:val="en-GB"/>
              </w:rPr>
              <w:t>/Grazing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7F350CA0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1324060" w14:textId="77777777" w:rsidR="005E21CC" w:rsidRDefault="005E21C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74AFB9D" w14:textId="77777777" w:rsidR="001F5C87" w:rsidRDefault="001F5C87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630E69A" w14:textId="72E005CA" w:rsidR="0057128C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  <w:p w14:paraId="4D0B93C3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0307662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E3A5F92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071594D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</w:tc>
      </w:tr>
      <w:tr w:rsidR="00B3157B" w14:paraId="1E8D93A6" w14:textId="77777777" w:rsidTr="00B163F1">
        <w:tc>
          <w:tcPr>
            <w:tcW w:w="4677" w:type="dxa"/>
          </w:tcPr>
          <w:p w14:paraId="51FA8363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Evidence of historical contamination</w:t>
            </w:r>
          </w:p>
        </w:tc>
        <w:tc>
          <w:tcPr>
            <w:tcW w:w="4671" w:type="dxa"/>
          </w:tcPr>
          <w:p w14:paraId="128F4D1A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B3157B" w14:paraId="05DDB917" w14:textId="77777777" w:rsidTr="00B163F1">
        <w:tc>
          <w:tcPr>
            <w:tcW w:w="4677" w:type="dxa"/>
          </w:tcPr>
          <w:p w14:paraId="3865F96F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3.0 Permitted Activities</w:t>
            </w:r>
          </w:p>
        </w:tc>
        <w:tc>
          <w:tcPr>
            <w:tcW w:w="4671" w:type="dxa"/>
          </w:tcPr>
          <w:p w14:paraId="3B1EDEA8" w14:textId="69BAB69D" w:rsidR="00B3157B" w:rsidRDefault="00377B7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Planning permission 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>is being sought</w:t>
            </w:r>
            <w:r w:rsidR="00357C00">
              <w:rPr>
                <w:rFonts w:ascii="Arial" w:hAnsi="Arial" w:cs="Arial"/>
                <w:sz w:val="24"/>
                <w:szCs w:val="24"/>
                <w:lang w:val="en-GB"/>
              </w:rPr>
              <w:t xml:space="preserve"> for </w:t>
            </w:r>
            <w:r w:rsidR="00C863BD">
              <w:rPr>
                <w:rFonts w:ascii="Arial" w:hAnsi="Arial" w:cs="Arial"/>
                <w:sz w:val="24"/>
                <w:szCs w:val="24"/>
                <w:lang w:val="en-GB"/>
              </w:rPr>
              <w:t>four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poultry house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for Broiler chicken</w:t>
            </w:r>
            <w:r w:rsidR="00E96048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B3243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EE4334">
              <w:rPr>
                <w:rFonts w:ascii="Arial" w:hAnsi="Arial" w:cs="Arial"/>
                <w:sz w:val="24"/>
                <w:szCs w:val="24"/>
                <w:lang w:val="en-GB"/>
              </w:rPr>
              <w:t xml:space="preserve"> This will give a total of </w:t>
            </w:r>
            <w:r w:rsidR="00C863BD">
              <w:rPr>
                <w:rFonts w:ascii="Arial" w:hAnsi="Arial" w:cs="Arial"/>
                <w:sz w:val="24"/>
                <w:szCs w:val="24"/>
                <w:lang w:val="en-GB"/>
              </w:rPr>
              <w:t>19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  <w:r w:rsidR="00E8243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="008D1049">
              <w:rPr>
                <w:rFonts w:ascii="Arial" w:hAnsi="Arial" w:cs="Arial"/>
                <w:sz w:val="24"/>
                <w:szCs w:val="24"/>
                <w:lang w:val="en-GB"/>
              </w:rPr>
              <w:t>000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places.</w:t>
            </w:r>
            <w:r w:rsidR="007D3F8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357C00">
              <w:rPr>
                <w:rFonts w:ascii="Arial" w:hAnsi="Arial" w:cs="Arial"/>
                <w:sz w:val="24"/>
                <w:szCs w:val="24"/>
                <w:lang w:val="en-GB"/>
              </w:rPr>
              <w:t>LPG</w:t>
            </w:r>
            <w:r w:rsidR="00D32BAD">
              <w:rPr>
                <w:rFonts w:ascii="Arial" w:hAnsi="Arial" w:cs="Arial"/>
                <w:sz w:val="24"/>
                <w:szCs w:val="24"/>
                <w:lang w:val="en-GB"/>
              </w:rPr>
              <w:t xml:space="preserve"> heat</w:t>
            </w:r>
            <w:r w:rsidR="001F5C87">
              <w:rPr>
                <w:rFonts w:ascii="Arial" w:hAnsi="Arial" w:cs="Arial"/>
                <w:sz w:val="24"/>
                <w:szCs w:val="24"/>
                <w:lang w:val="en-GB"/>
              </w:rPr>
              <w:t>ing</w:t>
            </w:r>
            <w:r w:rsidR="007D3F88">
              <w:rPr>
                <w:rFonts w:ascii="Arial" w:hAnsi="Arial" w:cs="Arial"/>
                <w:sz w:val="24"/>
                <w:szCs w:val="24"/>
                <w:lang w:val="en-GB"/>
              </w:rPr>
              <w:t xml:space="preserve"> will provide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 xml:space="preserve"> heating the poultry houses</w:t>
            </w:r>
            <w:r w:rsidR="001F5FB8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The working area where vehicles operate is laid to concrete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t xml:space="preserve">. Dust 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 xml:space="preserve">deposited on 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 xml:space="preserve">grassed area 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t xml:space="preserve">by end gable fans </w:t>
            </w:r>
            <w:r w:rsidR="00075FB4">
              <w:rPr>
                <w:rFonts w:ascii="Arial" w:hAnsi="Arial" w:cs="Arial"/>
                <w:sz w:val="24"/>
                <w:szCs w:val="24"/>
                <w:lang w:val="en-GB"/>
              </w:rPr>
              <w:t>will prevent run off to water course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t xml:space="preserve">. Feed is delivered in covered lorries and stored on site in vermin proof steel galvanised bins. </w:t>
            </w:r>
          </w:p>
          <w:p w14:paraId="2A50A9E0" w14:textId="6DEC6740" w:rsidR="00A91045" w:rsidRDefault="00A91045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Immediately following depopulation, litter is removed off site 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 xml:space="preserve">and </w:t>
            </w:r>
            <w:r w:rsidR="00357C00">
              <w:rPr>
                <w:rFonts w:ascii="Arial" w:hAnsi="Arial" w:cs="Arial"/>
                <w:sz w:val="24"/>
                <w:szCs w:val="24"/>
                <w:lang w:val="en-GB"/>
              </w:rPr>
              <w:t>sold</w:t>
            </w:r>
            <w:r w:rsidR="00CF4E1D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7391BDDB" w14:textId="77777777" w:rsidR="00CF4E1D" w:rsidRDefault="00CF4E1D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 houses are then washed and disinfected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 xml:space="preserve"> prior to the cycle beginning again. </w:t>
            </w:r>
            <w:r w:rsidR="006F209D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 xml:space="preserve">nderground storage tanks </w:t>
            </w:r>
            <w:r w:rsidR="00E96048">
              <w:rPr>
                <w:rFonts w:ascii="Arial" w:hAnsi="Arial" w:cs="Arial"/>
                <w:sz w:val="24"/>
                <w:szCs w:val="24"/>
                <w:lang w:val="en-GB"/>
              </w:rPr>
              <w:t xml:space="preserve">will 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>have been installed to catch all wash waters.</w:t>
            </w:r>
          </w:p>
          <w:p w14:paraId="392D5F57" w14:textId="467378B5" w:rsidR="008351E8" w:rsidRDefault="008351E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Dead birds are removed from the houses and stored in sealed containers awaiting </w:t>
            </w:r>
            <w:r w:rsidR="004306A9">
              <w:rPr>
                <w:rFonts w:ascii="Arial" w:hAnsi="Arial" w:cs="Arial"/>
                <w:sz w:val="24"/>
                <w:szCs w:val="24"/>
                <w:lang w:val="en-GB"/>
              </w:rPr>
              <w:t>incineration</w:t>
            </w:r>
            <w:r w:rsidR="00357C0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4306A9">
              <w:rPr>
                <w:rFonts w:ascii="Arial" w:hAnsi="Arial" w:cs="Arial"/>
                <w:sz w:val="24"/>
                <w:szCs w:val="24"/>
                <w:lang w:val="en-GB"/>
              </w:rPr>
              <w:t>in</w:t>
            </w:r>
            <w:r w:rsidR="006F209D">
              <w:rPr>
                <w:rFonts w:ascii="Arial" w:hAnsi="Arial" w:cs="Arial"/>
                <w:sz w:val="24"/>
                <w:szCs w:val="24"/>
                <w:lang w:val="en-GB"/>
              </w:rPr>
              <w:t xml:space="preserve"> a licensed </w:t>
            </w:r>
            <w:r w:rsidR="004306A9">
              <w:rPr>
                <w:rFonts w:ascii="Arial" w:hAnsi="Arial" w:cs="Arial"/>
                <w:sz w:val="24"/>
                <w:szCs w:val="24"/>
                <w:lang w:val="en-GB"/>
              </w:rPr>
              <w:t>incinerator</w:t>
            </w:r>
            <w:r w:rsidR="00357C00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6F209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1CAF4BEC" w14:textId="77777777" w:rsidR="008351E8" w:rsidRDefault="008351E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Diesel fuel storage is in 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bunded</w:t>
            </w:r>
            <w:r w:rsidR="004360F4">
              <w:rPr>
                <w:rFonts w:ascii="Arial" w:hAnsi="Arial" w:cs="Arial"/>
                <w:sz w:val="24"/>
                <w:szCs w:val="24"/>
                <w:lang w:val="en-GB"/>
              </w:rPr>
              <w:t xml:space="preserve"> tan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k</w:t>
            </w:r>
            <w:r w:rsidR="004360F4"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storage area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0C0062DF" w14:textId="77777777" w:rsidR="004360F4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310CFFAA" w14:textId="77777777" w:rsidTr="00B163F1">
        <w:tc>
          <w:tcPr>
            <w:tcW w:w="4677" w:type="dxa"/>
          </w:tcPr>
          <w:p w14:paraId="2612640D" w14:textId="77777777" w:rsidR="00B3157B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Non permitted activities undertaken</w:t>
            </w:r>
          </w:p>
        </w:tc>
        <w:tc>
          <w:tcPr>
            <w:tcW w:w="4671" w:type="dxa"/>
          </w:tcPr>
          <w:p w14:paraId="2A94FF25" w14:textId="77777777" w:rsidR="00B3157B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4360F4" w14:paraId="3B81716C" w14:textId="77777777" w:rsidTr="00B16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677" w:type="dxa"/>
          </w:tcPr>
          <w:p w14:paraId="5AB8F2B3" w14:textId="77777777" w:rsidR="004360F4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Document References</w:t>
            </w:r>
          </w:p>
        </w:tc>
        <w:tc>
          <w:tcPr>
            <w:tcW w:w="4671" w:type="dxa"/>
            <w:shd w:val="clear" w:color="auto" w:fill="auto"/>
          </w:tcPr>
          <w:p w14:paraId="0443A3FC" w14:textId="77777777" w:rsidR="00A97A7B" w:rsidRDefault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  <w:r w:rsidR="00A97A7B">
              <w:rPr>
                <w:rFonts w:ascii="Arial" w:hAnsi="Arial" w:cs="Arial"/>
                <w:sz w:val="24"/>
                <w:szCs w:val="24"/>
                <w:lang w:val="en-GB"/>
              </w:rPr>
              <w:t>ocation Plan</w:t>
            </w:r>
          </w:p>
          <w:p w14:paraId="31F69DB0" w14:textId="77777777" w:rsidR="004360F4" w:rsidRDefault="00A97A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Layout/Drainage Plan</w:t>
            </w:r>
          </w:p>
          <w:p w14:paraId="5D0C4A0B" w14:textId="77777777" w:rsidR="004360F4" w:rsidRDefault="004360F4" w:rsidP="000216D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H1 Assessment</w:t>
            </w:r>
          </w:p>
        </w:tc>
      </w:tr>
      <w:tr w:rsidR="00FF05AD" w14:paraId="6D867F07" w14:textId="77777777" w:rsidTr="00B163F1">
        <w:tc>
          <w:tcPr>
            <w:tcW w:w="4677" w:type="dxa"/>
          </w:tcPr>
          <w:p w14:paraId="6FE90583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4.0 Changes to Activity</w:t>
            </w:r>
          </w:p>
        </w:tc>
        <w:tc>
          <w:tcPr>
            <w:tcW w:w="4671" w:type="dxa"/>
          </w:tcPr>
          <w:p w14:paraId="59856527" w14:textId="77777777" w:rsidR="00FF05AD" w:rsidRDefault="00267041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  <w:r w:rsidR="00FF05A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FF05AD" w14:paraId="7B49E678" w14:textId="77777777" w:rsidTr="00B163F1">
        <w:tc>
          <w:tcPr>
            <w:tcW w:w="4677" w:type="dxa"/>
          </w:tcPr>
          <w:p w14:paraId="5BC42507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5.0 Measures taken to protect Land</w:t>
            </w:r>
          </w:p>
        </w:tc>
        <w:tc>
          <w:tcPr>
            <w:tcW w:w="4671" w:type="dxa"/>
          </w:tcPr>
          <w:p w14:paraId="0ECD768E" w14:textId="77777777" w:rsidR="00FF05AD" w:rsidRDefault="00FF05AD" w:rsidP="002670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Site </w:t>
            </w:r>
            <w:r w:rsidR="00267041">
              <w:rPr>
                <w:rFonts w:ascii="Arial" w:hAnsi="Arial" w:cs="Arial"/>
                <w:sz w:val="24"/>
                <w:szCs w:val="24"/>
                <w:lang w:val="en-GB"/>
              </w:rPr>
              <w:t>will be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operated in compliance with “how to comply” routine maintenance schedules are followed and recorded and with any abnormal operations recorded. </w:t>
            </w:r>
          </w:p>
        </w:tc>
      </w:tr>
      <w:tr w:rsidR="00FF05AD" w14:paraId="66C1ED14" w14:textId="77777777" w:rsidTr="00B163F1">
        <w:tc>
          <w:tcPr>
            <w:tcW w:w="4677" w:type="dxa"/>
          </w:tcPr>
          <w:p w14:paraId="5D1B9555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6.0 Pollution Incidents</w:t>
            </w:r>
          </w:p>
        </w:tc>
        <w:tc>
          <w:tcPr>
            <w:tcW w:w="4671" w:type="dxa"/>
          </w:tcPr>
          <w:p w14:paraId="063CD4F2" w14:textId="77777777" w:rsidR="00FF05AD" w:rsidRDefault="00267041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FF05AD" w14:paraId="51D96DD3" w14:textId="77777777" w:rsidTr="00B163F1">
        <w:tc>
          <w:tcPr>
            <w:tcW w:w="4677" w:type="dxa"/>
          </w:tcPr>
          <w:p w14:paraId="38B0F5B4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7.0 Soil, gas and water quality monitoring</w:t>
            </w:r>
          </w:p>
        </w:tc>
        <w:tc>
          <w:tcPr>
            <w:tcW w:w="4671" w:type="dxa"/>
          </w:tcPr>
          <w:p w14:paraId="77CEC145" w14:textId="77777777" w:rsidR="00FF05AD" w:rsidRDefault="00FF05AD" w:rsidP="002670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No monitoring </w:t>
            </w:r>
            <w:r w:rsidR="00267041">
              <w:rPr>
                <w:rFonts w:ascii="Arial" w:hAnsi="Arial" w:cs="Arial"/>
                <w:sz w:val="24"/>
                <w:szCs w:val="24"/>
                <w:lang w:val="en-GB"/>
              </w:rPr>
              <w:t>will be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undertaken at the installation.</w:t>
            </w:r>
          </w:p>
        </w:tc>
      </w:tr>
      <w:tr w:rsidR="00FF05AD" w14:paraId="35C4E167" w14:textId="77777777" w:rsidTr="00B163F1">
        <w:tc>
          <w:tcPr>
            <w:tcW w:w="4677" w:type="dxa"/>
          </w:tcPr>
          <w:p w14:paraId="1D5717F0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671" w:type="dxa"/>
          </w:tcPr>
          <w:p w14:paraId="313E1553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5D07F47F" w14:textId="77777777" w:rsidR="00B3157B" w:rsidRPr="0089223A" w:rsidRDefault="00B3157B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sectPr w:rsidR="00B3157B" w:rsidRPr="0089223A" w:rsidSect="00EA60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23A"/>
    <w:rsid w:val="00004CC6"/>
    <w:rsid w:val="000216D4"/>
    <w:rsid w:val="00075FB4"/>
    <w:rsid w:val="00080C24"/>
    <w:rsid w:val="0009548B"/>
    <w:rsid w:val="0009671C"/>
    <w:rsid w:val="000A1D55"/>
    <w:rsid w:val="000E682D"/>
    <w:rsid w:val="0011334A"/>
    <w:rsid w:val="00120751"/>
    <w:rsid w:val="001406A6"/>
    <w:rsid w:val="00181F01"/>
    <w:rsid w:val="00192BD6"/>
    <w:rsid w:val="001A1A2E"/>
    <w:rsid w:val="001A68E7"/>
    <w:rsid w:val="001F5C87"/>
    <w:rsid w:val="001F5FB8"/>
    <w:rsid w:val="00201222"/>
    <w:rsid w:val="002140A6"/>
    <w:rsid w:val="002664DC"/>
    <w:rsid w:val="00267041"/>
    <w:rsid w:val="00275E52"/>
    <w:rsid w:val="002D7DD5"/>
    <w:rsid w:val="002E50CB"/>
    <w:rsid w:val="002E75F9"/>
    <w:rsid w:val="00306E7B"/>
    <w:rsid w:val="00307EFF"/>
    <w:rsid w:val="00313D2F"/>
    <w:rsid w:val="00320971"/>
    <w:rsid w:val="00350ED3"/>
    <w:rsid w:val="00357C00"/>
    <w:rsid w:val="00361A11"/>
    <w:rsid w:val="00377B79"/>
    <w:rsid w:val="00377BA0"/>
    <w:rsid w:val="003820DC"/>
    <w:rsid w:val="003915A1"/>
    <w:rsid w:val="00392AF0"/>
    <w:rsid w:val="003D2CE0"/>
    <w:rsid w:val="003D3382"/>
    <w:rsid w:val="0040263D"/>
    <w:rsid w:val="00411DAD"/>
    <w:rsid w:val="004306A9"/>
    <w:rsid w:val="004338AE"/>
    <w:rsid w:val="0043514B"/>
    <w:rsid w:val="004360F4"/>
    <w:rsid w:val="00450FE3"/>
    <w:rsid w:val="004827C3"/>
    <w:rsid w:val="00485981"/>
    <w:rsid w:val="004A2F13"/>
    <w:rsid w:val="004B04C0"/>
    <w:rsid w:val="004B57A5"/>
    <w:rsid w:val="004C1A92"/>
    <w:rsid w:val="004D3A2B"/>
    <w:rsid w:val="00511C8D"/>
    <w:rsid w:val="005379E8"/>
    <w:rsid w:val="0055157C"/>
    <w:rsid w:val="0057128C"/>
    <w:rsid w:val="0058520C"/>
    <w:rsid w:val="005E21CC"/>
    <w:rsid w:val="005E7B97"/>
    <w:rsid w:val="00601CB1"/>
    <w:rsid w:val="00620601"/>
    <w:rsid w:val="006705A5"/>
    <w:rsid w:val="00677C40"/>
    <w:rsid w:val="006C4B8E"/>
    <w:rsid w:val="006F209D"/>
    <w:rsid w:val="006F4D72"/>
    <w:rsid w:val="00707D1B"/>
    <w:rsid w:val="00720967"/>
    <w:rsid w:val="00730F90"/>
    <w:rsid w:val="00741738"/>
    <w:rsid w:val="00750790"/>
    <w:rsid w:val="007603F9"/>
    <w:rsid w:val="0077589D"/>
    <w:rsid w:val="0079296F"/>
    <w:rsid w:val="007A433E"/>
    <w:rsid w:val="007B01F8"/>
    <w:rsid w:val="007D3F88"/>
    <w:rsid w:val="007D6088"/>
    <w:rsid w:val="007D7C3B"/>
    <w:rsid w:val="007F2332"/>
    <w:rsid w:val="00802EF6"/>
    <w:rsid w:val="008351E8"/>
    <w:rsid w:val="008660F1"/>
    <w:rsid w:val="0089223A"/>
    <w:rsid w:val="008C53BC"/>
    <w:rsid w:val="008D1049"/>
    <w:rsid w:val="008F3D2A"/>
    <w:rsid w:val="009046CB"/>
    <w:rsid w:val="00905699"/>
    <w:rsid w:val="00970A6B"/>
    <w:rsid w:val="00973F48"/>
    <w:rsid w:val="009868F1"/>
    <w:rsid w:val="009B05DE"/>
    <w:rsid w:val="009D4D7A"/>
    <w:rsid w:val="009E0D3E"/>
    <w:rsid w:val="009E3004"/>
    <w:rsid w:val="00A23DC7"/>
    <w:rsid w:val="00A32DC8"/>
    <w:rsid w:val="00A91045"/>
    <w:rsid w:val="00A974B7"/>
    <w:rsid w:val="00A97A7B"/>
    <w:rsid w:val="00AA00F7"/>
    <w:rsid w:val="00B162CE"/>
    <w:rsid w:val="00B163F1"/>
    <w:rsid w:val="00B3157B"/>
    <w:rsid w:val="00B32438"/>
    <w:rsid w:val="00B418C8"/>
    <w:rsid w:val="00B61821"/>
    <w:rsid w:val="00BC2535"/>
    <w:rsid w:val="00BF41A9"/>
    <w:rsid w:val="00C05D89"/>
    <w:rsid w:val="00C0791E"/>
    <w:rsid w:val="00C21509"/>
    <w:rsid w:val="00C2660C"/>
    <w:rsid w:val="00C3540F"/>
    <w:rsid w:val="00C65144"/>
    <w:rsid w:val="00C863BD"/>
    <w:rsid w:val="00C94C30"/>
    <w:rsid w:val="00CE7539"/>
    <w:rsid w:val="00CF4E1D"/>
    <w:rsid w:val="00CF4E28"/>
    <w:rsid w:val="00D1646C"/>
    <w:rsid w:val="00D169F1"/>
    <w:rsid w:val="00D323B4"/>
    <w:rsid w:val="00D32BAD"/>
    <w:rsid w:val="00D35E6C"/>
    <w:rsid w:val="00D7732A"/>
    <w:rsid w:val="00DB1615"/>
    <w:rsid w:val="00DD6FCE"/>
    <w:rsid w:val="00E564B3"/>
    <w:rsid w:val="00E82439"/>
    <w:rsid w:val="00E96048"/>
    <w:rsid w:val="00E977EF"/>
    <w:rsid w:val="00EA6053"/>
    <w:rsid w:val="00EB1D18"/>
    <w:rsid w:val="00EE1AC9"/>
    <w:rsid w:val="00EE4334"/>
    <w:rsid w:val="00EF1A5F"/>
    <w:rsid w:val="00F02FB8"/>
    <w:rsid w:val="00F07DBB"/>
    <w:rsid w:val="00F625F3"/>
    <w:rsid w:val="00F8657A"/>
    <w:rsid w:val="00F924DA"/>
    <w:rsid w:val="00FD1784"/>
    <w:rsid w:val="00FE4AB9"/>
    <w:rsid w:val="00FE7DF1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E289C"/>
  <w15:docId w15:val="{00EE20D8-0A61-441E-9F7D-8FF665F9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053"/>
  </w:style>
  <w:style w:type="paragraph" w:styleId="Heading7">
    <w:name w:val="heading 7"/>
    <w:basedOn w:val="Normal"/>
    <w:next w:val="Normal"/>
    <w:link w:val="Heading7Char"/>
    <w:qFormat/>
    <w:rsid w:val="00677C4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677C4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semiHidden/>
    <w:rsid w:val="00FD1784"/>
    <w:pPr>
      <w:spacing w:after="0" w:line="240" w:lineRule="auto"/>
      <w:ind w:right="-154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FD178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677C40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677C40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1" ma:contentTypeDescription="Create a new document." ma:contentTypeScope="" ma:versionID="1802a6ec19fa1e08580cfd1738d468ba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1362b7ad6e4019e7a40d43e59cd54539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2022-05-25T23:00:00+00:00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EPR-AP3947JS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EPR-AP3947JS</OtherReference>
    <EventLink xmlns="5ffd8e36-f429-4edc-ab50-c5be84842779" xsi:nil="true"/>
    <Customer_x002f_OperatorName xmlns="eebef177-55b5-4448-a5fb-28ea454417ee">Tom Barlow &amp; Partners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2022-05-25T23:00:00+00:00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EPR-AP3947JS</EPRNumber>
    <FacilityAddressPostcode xmlns="eebef177-55b5-4448-a5fb-28ea454417ee">NG12 3GE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Steve Raasch</ExternalAuthor>
    <SiteName xmlns="eebef177-55b5-4448-a5fb-28ea454417ee">Cotgrave Poultry Unit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 Land North of Cotgrave, Owthorpe, Cotgrave, Notts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D90027BC-AFC5-45D1-A762-3E098A0150B1}"/>
</file>

<file path=customXml/itemProps2.xml><?xml version="1.0" encoding="utf-8"?>
<ds:datastoreItem xmlns:ds="http://schemas.openxmlformats.org/officeDocument/2006/customXml" ds:itemID="{671AE96B-5963-472D-B518-E081F37B5FCD}"/>
</file>

<file path=customXml/itemProps3.xml><?xml version="1.0" encoding="utf-8"?>
<ds:datastoreItem xmlns:ds="http://schemas.openxmlformats.org/officeDocument/2006/customXml" ds:itemID="{0F58D4A2-BC14-4FE9-B72D-855910AE9B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3126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Stephen Raasch</cp:lastModifiedBy>
  <cp:revision>92</cp:revision>
  <dcterms:created xsi:type="dcterms:W3CDTF">2009-03-23T15:37:00Z</dcterms:created>
  <dcterms:modified xsi:type="dcterms:W3CDTF">2022-05-26T16:41:00Z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0x0101000E9AD557692E154F9D2697C8C6432F760056E373D105EEC340838F4C20D6107928</vt:lpwstr>
  </property>
  <property fmtid="{D5CDD505-2E9C-101B-9397-08002B2CF9AE}" pid="3" name="PermitDocumentType">
    <vt:lpwstr/>
  </property>
  <property fmtid="{D5CDD505-2E9C-101B-9397-08002B2CF9AE}" pid="4" name="TypeofPermit">
    <vt:lpwstr>32;#Bespoke|743fbb82-64b4-442a-8bac-afa632175399</vt:lpwstr>
  </property>
  <property fmtid="{D5CDD505-2E9C-101B-9397-08002B2CF9AE}" pid="5" name="DisclosureStatus">
    <vt:lpwstr>41;#Public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</Properties>
</file>