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43" w:rsidRDefault="00A40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Noise and Vibration</w:t>
      </w:r>
      <w:r w:rsidR="001A3C79">
        <w:rPr>
          <w:rFonts w:ascii="Arial" w:hAnsi="Arial" w:cs="Arial"/>
          <w:sz w:val="24"/>
          <w:szCs w:val="24"/>
        </w:rPr>
        <w:t xml:space="preserve"> </w:t>
      </w:r>
      <w:r w:rsidR="004E484B" w:rsidRPr="004E484B">
        <w:rPr>
          <w:rFonts w:ascii="Arial" w:hAnsi="Arial" w:cs="Arial"/>
          <w:sz w:val="24"/>
          <w:szCs w:val="24"/>
        </w:rPr>
        <w:t>Sta</w:t>
      </w:r>
      <w:r w:rsidR="008E5EE3">
        <w:rPr>
          <w:rFonts w:ascii="Arial" w:hAnsi="Arial" w:cs="Arial"/>
          <w:sz w:val="24"/>
          <w:szCs w:val="24"/>
        </w:rPr>
        <w:t>ck</w:t>
      </w:r>
      <w:bookmarkStart w:id="0" w:name="_GoBack"/>
      <w:bookmarkEnd w:id="0"/>
      <w:r w:rsidR="004E484B" w:rsidRPr="004E484B">
        <w:rPr>
          <w:rFonts w:ascii="Arial" w:hAnsi="Arial" w:cs="Arial"/>
          <w:sz w:val="24"/>
          <w:szCs w:val="24"/>
        </w:rPr>
        <w:t xml:space="preserve"> Field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256"/>
        <w:gridCol w:w="3402"/>
        <w:gridCol w:w="1320"/>
        <w:gridCol w:w="1993"/>
        <w:gridCol w:w="1993"/>
      </w:tblGrid>
      <w:tr w:rsidR="00A4062E" w:rsidTr="00596A13">
        <w:tc>
          <w:tcPr>
            <w:tcW w:w="1992" w:type="dxa"/>
          </w:tcPr>
          <w:p w:rsidR="00A4062E" w:rsidRPr="00F74F58" w:rsidRDefault="00F74F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Receptor</w:t>
            </w:r>
          </w:p>
        </w:tc>
        <w:tc>
          <w:tcPr>
            <w:tcW w:w="1256" w:type="dxa"/>
          </w:tcPr>
          <w:p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Pathway</w:t>
            </w:r>
          </w:p>
        </w:tc>
        <w:tc>
          <w:tcPr>
            <w:tcW w:w="3402" w:type="dxa"/>
          </w:tcPr>
          <w:p w:rsidR="00A4062E" w:rsidRDefault="00F74F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Risk Management</w:t>
            </w:r>
          </w:p>
        </w:tc>
        <w:tc>
          <w:tcPr>
            <w:tcW w:w="1320" w:type="dxa"/>
          </w:tcPr>
          <w:p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Exposure</w:t>
            </w:r>
          </w:p>
        </w:tc>
        <w:tc>
          <w:tcPr>
            <w:tcW w:w="1993" w:type="dxa"/>
          </w:tcPr>
          <w:p w:rsidR="00A4062E" w:rsidRDefault="00596A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:rsidR="00A4062E" w:rsidRPr="00596A13" w:rsidRDefault="00596A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 Risk</w:t>
            </w:r>
          </w:p>
        </w:tc>
      </w:tr>
      <w:tr w:rsidR="00596A13" w:rsidTr="00596A13">
        <w:tc>
          <w:tcPr>
            <w:tcW w:w="1992" w:type="dxa"/>
          </w:tcPr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Noise Issues from large vehicles travelling to and from farm</w:t>
            </w: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BB6" w:rsidRDefault="00EC5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:rsid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596A13" w:rsidRPr="00596A13" w:rsidRDefault="00596A1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(Farming) Noise Management at Intensive Livestock Installations. All vehicles are required to be driven onto and offsite with due consideration for neighbours. Timed delivery restrictions c</w:t>
            </w:r>
            <w:r w:rsidR="00D53FDC">
              <w:rPr>
                <w:rFonts w:ascii="Arial" w:hAnsi="Arial" w:cs="Arial"/>
                <w:sz w:val="20"/>
                <w:szCs w:val="20"/>
              </w:rPr>
              <w:t>an be implemented (07.00 and 19</w:t>
            </w:r>
            <w:r>
              <w:rPr>
                <w:rFonts w:ascii="Arial" w:hAnsi="Arial" w:cs="Arial"/>
                <w:sz w:val="20"/>
                <w:szCs w:val="20"/>
              </w:rPr>
              <w:t xml:space="preserve">.00hrs) to minimise disturbance. </w:t>
            </w:r>
            <w:r w:rsidR="00D50256">
              <w:rPr>
                <w:rFonts w:ascii="Arial" w:hAnsi="Arial" w:cs="Arial"/>
                <w:sz w:val="20"/>
                <w:szCs w:val="20"/>
              </w:rPr>
              <w:t>Bird catching frequently occurring during night time (reduced bird stress) All vehicles regularly maintained to minimise engine noise. Roadways are free from potholes and maintained in good order</w:t>
            </w:r>
            <w:r w:rsidR="001B5B2B">
              <w:rPr>
                <w:rFonts w:ascii="Arial" w:hAnsi="Arial" w:cs="Arial"/>
                <w:sz w:val="20"/>
                <w:szCs w:val="20"/>
              </w:rPr>
              <w:t>. Route selection made with due consideration to nearby neighbours.</w:t>
            </w:r>
          </w:p>
        </w:tc>
        <w:tc>
          <w:tcPr>
            <w:tcW w:w="1320" w:type="dxa"/>
          </w:tcPr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A13" w:rsidRPr="00596A13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1B5B2B" w:rsidTr="00596A13">
        <w:tc>
          <w:tcPr>
            <w:tcW w:w="1992" w:type="dxa"/>
          </w:tcPr>
          <w:p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vehicles delivering/collecting from site, litter removal, removal of dirty water</w:t>
            </w:r>
          </w:p>
        </w:tc>
        <w:tc>
          <w:tcPr>
            <w:tcW w:w="1992" w:type="dxa"/>
          </w:tcPr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Pr="00596A13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1B5B2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1B5B2B" w:rsidRPr="00596A13" w:rsidRDefault="00986B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Vehicles well maintained and driven slowly on site. Engines not left idling. Audible reversing warnings mostly during daylight hours, excepting during night catching.</w:t>
            </w:r>
            <w:r w:rsidR="000776DD">
              <w:rPr>
                <w:rFonts w:ascii="Arial" w:hAnsi="Arial" w:cs="Arial"/>
                <w:sz w:val="20"/>
                <w:szCs w:val="20"/>
              </w:rPr>
              <w:t xml:space="preserve"> Dirty water and litter removal during daylight hours.</w:t>
            </w:r>
          </w:p>
        </w:tc>
        <w:tc>
          <w:tcPr>
            <w:tcW w:w="1320" w:type="dxa"/>
          </w:tcPr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DD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2B" w:rsidRDefault="000776DD" w:rsidP="0007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C4BE2" w:rsidTr="00596A13">
        <w:tc>
          <w:tcPr>
            <w:tcW w:w="1992" w:type="dxa"/>
          </w:tcPr>
          <w:p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vehicle movements</w:t>
            </w:r>
          </w:p>
          <w:p w:rsidR="005C4BE2" w:rsidRDefault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:rsidR="00B04CAC" w:rsidRDefault="00B04CAC" w:rsidP="001B5B2B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Pr="00596A13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5C4BE2" w:rsidRPr="00596A13" w:rsidRDefault="005C4BE2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91652E" w:rsidRPr="0091652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Vehicles driven slowly on site for night catching. Low risk for other small vehicle movements during daylight hours.</w:t>
            </w:r>
          </w:p>
        </w:tc>
        <w:tc>
          <w:tcPr>
            <w:tcW w:w="1320" w:type="dxa"/>
          </w:tcPr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4BE2" w:rsidRDefault="005C4BE2" w:rsidP="005C4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:rsidTr="00596A13">
        <w:tc>
          <w:tcPr>
            <w:tcW w:w="1992" w:type="dxa"/>
          </w:tcPr>
          <w:p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transfer from lorry to bins</w:t>
            </w:r>
          </w:p>
          <w:p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:rsidR="00B04CAC" w:rsidRDefault="00B04CAC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installation.</w:t>
            </w:r>
          </w:p>
        </w:tc>
        <w:tc>
          <w:tcPr>
            <w:tcW w:w="1256" w:type="dxa"/>
          </w:tcPr>
          <w:p w:rsidR="00B04CAC" w:rsidRPr="00596A13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B04CAC" w:rsidRPr="00596A13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Vehicles well maintained and designed to minimise noise during transfer.</w:t>
            </w:r>
          </w:p>
        </w:tc>
        <w:tc>
          <w:tcPr>
            <w:tcW w:w="1320" w:type="dxa"/>
          </w:tcPr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B04CAC" w:rsidP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B04CAC" w:rsidTr="00596A13">
        <w:tc>
          <w:tcPr>
            <w:tcW w:w="1992" w:type="dxa"/>
          </w:tcPr>
          <w:p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 Fans</w:t>
            </w:r>
          </w:p>
          <w:p w:rsidR="00B04CAC" w:rsidRDefault="00B04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:rsidR="00B04CAC" w:rsidRPr="00596A13" w:rsidRDefault="00A80AD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B04CAC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 extraction fans matched to size and population within house.</w:t>
            </w:r>
          </w:p>
          <w:p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Regularly maintained.</w:t>
            </w:r>
          </w:p>
        </w:tc>
        <w:tc>
          <w:tcPr>
            <w:tcW w:w="1320" w:type="dxa"/>
          </w:tcPr>
          <w:p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A80ADB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4CAC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A80ADB" w:rsidTr="00596A13">
        <w:tc>
          <w:tcPr>
            <w:tcW w:w="1992" w:type="dxa"/>
          </w:tcPr>
          <w:p w:rsidR="00A80ADB" w:rsidRDefault="00A80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System/Standby Generator</w:t>
            </w:r>
          </w:p>
          <w:p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Source</w:t>
            </w:r>
          </w:p>
        </w:tc>
        <w:tc>
          <w:tcPr>
            <w:tcW w:w="1992" w:type="dxa"/>
          </w:tcPr>
          <w:p w:rsidR="00A80ADB" w:rsidRPr="00596A13" w:rsidRDefault="00A80ADB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ADB" w:rsidRPr="00596A13" w:rsidRDefault="00A80ADB" w:rsidP="00A80AD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A80ADB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tested weekly (Mondays mid-morning to reduce disturbance)</w:t>
            </w:r>
          </w:p>
          <w:p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Specialist maintenance contract in operation.</w:t>
            </w:r>
          </w:p>
          <w:p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 electrical servicing.</w:t>
            </w:r>
          </w:p>
        </w:tc>
        <w:tc>
          <w:tcPr>
            <w:tcW w:w="1320" w:type="dxa"/>
          </w:tcPr>
          <w:p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D16DDF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ADB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DDF" w:rsidTr="00596A13">
        <w:tc>
          <w:tcPr>
            <w:tcW w:w="1992" w:type="dxa"/>
          </w:tcPr>
          <w:p w:rsidR="00D16DDF" w:rsidRDefault="00D16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Chickens</w:t>
            </w:r>
          </w:p>
          <w:p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D16DDF">
              <w:rPr>
                <w:rFonts w:ascii="Arial" w:hAnsi="Arial" w:cs="Arial"/>
                <w:sz w:val="20"/>
                <w:szCs w:val="20"/>
              </w:rPr>
              <w:t xml:space="preserve"> Source</w:t>
            </w:r>
          </w:p>
        </w:tc>
        <w:tc>
          <w:tcPr>
            <w:tcW w:w="1992" w:type="dxa"/>
          </w:tcPr>
          <w:p w:rsidR="00D16DDF" w:rsidRPr="00596A13" w:rsidRDefault="00D16DDF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DDF" w:rsidRPr="00596A13" w:rsidRDefault="00D16DDF" w:rsidP="00D16DDF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D16DDF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risk during growing period.</w:t>
            </w:r>
          </w:p>
          <w:p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during catching minimised by careful bird handling by trained catchers. Prompt departure of loaded lorries.</w:t>
            </w:r>
          </w:p>
        </w:tc>
        <w:tc>
          <w:tcPr>
            <w:tcW w:w="1320" w:type="dxa"/>
          </w:tcPr>
          <w:p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FE272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DDF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E2723" w:rsidTr="00596A13">
        <w:tc>
          <w:tcPr>
            <w:tcW w:w="1992" w:type="dxa"/>
          </w:tcPr>
          <w:p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Source</w:t>
            </w:r>
          </w:p>
        </w:tc>
        <w:tc>
          <w:tcPr>
            <w:tcW w:w="1992" w:type="dxa"/>
          </w:tcPr>
          <w:p w:rsidR="00FE2723" w:rsidRPr="00596A13" w:rsidRDefault="00FE2723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E2723" w:rsidRPr="00596A13" w:rsidRDefault="00FE2723" w:rsidP="00FE2723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FE2723" w:rsidRDefault="00FE2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and contractors required to carry out their respective duties without creating excessive noise.</w:t>
            </w:r>
          </w:p>
        </w:tc>
        <w:tc>
          <w:tcPr>
            <w:tcW w:w="1320" w:type="dxa"/>
          </w:tcPr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E272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16A3E" w:rsidTr="00596A13">
        <w:tc>
          <w:tcPr>
            <w:tcW w:w="1992" w:type="dxa"/>
          </w:tcPr>
          <w:p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and Servicing</w:t>
            </w:r>
          </w:p>
        </w:tc>
        <w:tc>
          <w:tcPr>
            <w:tcW w:w="1992" w:type="dxa"/>
          </w:tcPr>
          <w:p w:rsidR="00D16A3E" w:rsidRPr="00596A13" w:rsidRDefault="00D16A3E" w:rsidP="001B5B2B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256" w:type="dxa"/>
          </w:tcPr>
          <w:p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Pr="00596A13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 w:rsidRPr="00596A13">
              <w:rPr>
                <w:rFonts w:ascii="Arial" w:hAnsi="Arial" w:cs="Arial"/>
                <w:sz w:val="20"/>
                <w:szCs w:val="20"/>
              </w:rPr>
              <w:t xml:space="preserve">     Air</w:t>
            </w:r>
          </w:p>
        </w:tc>
        <w:tc>
          <w:tcPr>
            <w:tcW w:w="3402" w:type="dxa"/>
          </w:tcPr>
          <w:p w:rsidR="00D16A3E" w:rsidRDefault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Repairs required are carried out with due regard for possible noise nuisance and unless exceptional are carried out during normal working hours along with routine servicing.</w:t>
            </w:r>
          </w:p>
        </w:tc>
        <w:tc>
          <w:tcPr>
            <w:tcW w:w="1320" w:type="dxa"/>
          </w:tcPr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Unlikely</w:t>
            </w:r>
          </w:p>
        </w:tc>
        <w:tc>
          <w:tcPr>
            <w:tcW w:w="1993" w:type="dxa"/>
          </w:tcPr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Default="00D16A3E" w:rsidP="00D16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annoyance</w:t>
            </w:r>
          </w:p>
        </w:tc>
        <w:tc>
          <w:tcPr>
            <w:tcW w:w="1993" w:type="dxa"/>
          </w:tcPr>
          <w:p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16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A3E" w:rsidRDefault="00910B16" w:rsidP="00910B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</w:tbl>
    <w:p w:rsidR="00A4062E" w:rsidRPr="00A4062E" w:rsidRDefault="00A4062E">
      <w:pPr>
        <w:rPr>
          <w:rFonts w:ascii="Arial" w:hAnsi="Arial" w:cs="Arial"/>
          <w:sz w:val="24"/>
          <w:szCs w:val="24"/>
        </w:rPr>
      </w:pPr>
    </w:p>
    <w:sectPr w:rsidR="00A4062E" w:rsidRPr="00A4062E" w:rsidSect="00A406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2E"/>
    <w:rsid w:val="000776DD"/>
    <w:rsid w:val="001A3C79"/>
    <w:rsid w:val="001B5B2B"/>
    <w:rsid w:val="004E484B"/>
    <w:rsid w:val="00556848"/>
    <w:rsid w:val="00596A13"/>
    <w:rsid w:val="005C4BE2"/>
    <w:rsid w:val="00636D9E"/>
    <w:rsid w:val="00831386"/>
    <w:rsid w:val="008E5EE3"/>
    <w:rsid w:val="00910B16"/>
    <w:rsid w:val="0091652E"/>
    <w:rsid w:val="00986BDB"/>
    <w:rsid w:val="00A4062E"/>
    <w:rsid w:val="00A80ADB"/>
    <w:rsid w:val="00B04CAC"/>
    <w:rsid w:val="00B422AE"/>
    <w:rsid w:val="00D16A3E"/>
    <w:rsid w:val="00D16DDF"/>
    <w:rsid w:val="00D50256"/>
    <w:rsid w:val="00D53FDC"/>
    <w:rsid w:val="00E64E43"/>
    <w:rsid w:val="00EC5BB6"/>
    <w:rsid w:val="00F74F5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5A13"/>
  <w15:docId w15:val="{B84D4D13-28A4-4720-B03F-59BFA8CB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AA3BD77E-1025-4C08-8ED9-586EEB56781F}"/>
</file>

<file path=customXml/itemProps2.xml><?xml version="1.0" encoding="utf-8"?>
<ds:datastoreItem xmlns:ds="http://schemas.openxmlformats.org/officeDocument/2006/customXml" ds:itemID="{29A7AA9E-4AE2-49AF-A3C4-C5AB91E1B30B}"/>
</file>

<file path=customXml/itemProps3.xml><?xml version="1.0" encoding="utf-8"?>
<ds:datastoreItem xmlns:ds="http://schemas.openxmlformats.org/officeDocument/2006/customXml" ds:itemID="{71688FAC-D969-49AE-9B30-E62127476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12</cp:revision>
  <cp:lastPrinted>2015-11-30T18:12:00Z</cp:lastPrinted>
  <dcterms:created xsi:type="dcterms:W3CDTF">2014-07-05T11:08:00Z</dcterms:created>
  <dcterms:modified xsi:type="dcterms:W3CDTF">2017-08-07T18:13:00Z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