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620"/>
        <w:gridCol w:w="2619"/>
      </w:tblGrid>
      <w:tr w:rsidR="00F34F2C" w:rsidRPr="00057782" w14:paraId="519A4406" w14:textId="77777777" w:rsidTr="00DF51F9">
        <w:trPr>
          <w:cantSplit/>
        </w:trPr>
        <w:tc>
          <w:tcPr>
            <w:tcW w:w="5508" w:type="dxa"/>
            <w:vMerge w:val="restart"/>
            <w:tcBorders>
              <w:top w:val="single" w:sz="4" w:space="0" w:color="FFFFFF"/>
              <w:left w:val="single" w:sz="4" w:space="0" w:color="FFFFFF"/>
              <w:right w:val="single" w:sz="4" w:space="0" w:color="FFFFFF"/>
            </w:tcBorders>
          </w:tcPr>
          <w:p w14:paraId="7EB0CDF0" w14:textId="77777777" w:rsidR="00F34F2C" w:rsidRDefault="00F34F2C" w:rsidP="00DF51F9">
            <w:pPr>
              <w:ind w:left="142"/>
              <w:rPr>
                <w:rFonts w:ascii="Arial" w:hAnsi="Arial" w:cs="Arial"/>
                <w:sz w:val="24"/>
                <w:szCs w:val="24"/>
              </w:rPr>
            </w:pPr>
          </w:p>
          <w:p w14:paraId="358B2920" w14:textId="77777777" w:rsidR="0025348E" w:rsidRDefault="0025348E" w:rsidP="00DF51F9">
            <w:pPr>
              <w:ind w:left="142"/>
              <w:rPr>
                <w:rFonts w:ascii="Arial" w:hAnsi="Arial" w:cs="Arial"/>
                <w:sz w:val="24"/>
                <w:szCs w:val="24"/>
              </w:rPr>
            </w:pPr>
          </w:p>
          <w:p w14:paraId="2A407069" w14:textId="77777777" w:rsidR="00A31331" w:rsidRPr="00A31331" w:rsidRDefault="00A31331" w:rsidP="00A31331">
            <w:pPr>
              <w:ind w:left="142"/>
              <w:rPr>
                <w:rFonts w:ascii="Arial" w:hAnsi="Arial" w:cs="Arial"/>
                <w:b/>
                <w:sz w:val="24"/>
                <w:szCs w:val="24"/>
              </w:rPr>
            </w:pPr>
            <w:r w:rsidRPr="00A31331">
              <w:rPr>
                <w:rFonts w:ascii="Arial" w:hAnsi="Arial" w:cs="Arial"/>
                <w:b/>
                <w:sz w:val="24"/>
                <w:szCs w:val="24"/>
              </w:rPr>
              <w:t>Environment Agency</w:t>
            </w:r>
          </w:p>
          <w:p w14:paraId="05252E4F" w14:textId="77777777" w:rsidR="00A31331" w:rsidRPr="00A31331" w:rsidRDefault="00A31331" w:rsidP="00A31331">
            <w:pPr>
              <w:ind w:left="142"/>
              <w:rPr>
                <w:rFonts w:ascii="Arial" w:hAnsi="Arial" w:cs="Arial"/>
                <w:b/>
                <w:sz w:val="24"/>
                <w:szCs w:val="24"/>
              </w:rPr>
            </w:pPr>
            <w:r w:rsidRPr="00A31331">
              <w:rPr>
                <w:rFonts w:ascii="Arial" w:hAnsi="Arial" w:cs="Arial"/>
                <w:b/>
                <w:sz w:val="24"/>
                <w:szCs w:val="24"/>
              </w:rPr>
              <w:t>Permitting Support Centre</w:t>
            </w:r>
          </w:p>
          <w:p w14:paraId="27A1EC24" w14:textId="6830104C" w:rsidR="0025348E" w:rsidRPr="00057782" w:rsidRDefault="00A31331" w:rsidP="00DF51F9">
            <w:pPr>
              <w:ind w:left="142"/>
              <w:rPr>
                <w:rFonts w:ascii="Arial" w:hAnsi="Arial" w:cs="Arial"/>
                <w:sz w:val="24"/>
                <w:szCs w:val="24"/>
              </w:rPr>
            </w:pPr>
            <w:r w:rsidRPr="00A31331">
              <w:rPr>
                <w:rFonts w:ascii="Arial" w:hAnsi="Arial" w:cs="Arial"/>
                <w:b/>
                <w:sz w:val="24"/>
                <w:szCs w:val="24"/>
              </w:rPr>
              <w:t>V</w:t>
            </w:r>
            <w:r>
              <w:rPr>
                <w:rFonts w:ascii="Arial" w:hAnsi="Arial" w:cs="Arial"/>
                <w:b/>
                <w:sz w:val="24"/>
                <w:szCs w:val="24"/>
              </w:rPr>
              <w:t>i</w:t>
            </w:r>
            <w:r w:rsidRPr="00A31331">
              <w:rPr>
                <w:rFonts w:ascii="Arial" w:hAnsi="Arial" w:cs="Arial"/>
                <w:b/>
                <w:sz w:val="24"/>
                <w:szCs w:val="24"/>
              </w:rPr>
              <w:t>a e-mail</w:t>
            </w:r>
          </w:p>
        </w:tc>
        <w:tc>
          <w:tcPr>
            <w:tcW w:w="1620" w:type="dxa"/>
            <w:tcBorders>
              <w:top w:val="single" w:sz="4" w:space="0" w:color="FFFFFF"/>
              <w:left w:val="nil"/>
              <w:bottom w:val="single" w:sz="4" w:space="0" w:color="FFFFFF"/>
              <w:right w:val="single" w:sz="4" w:space="0" w:color="FFFFFF"/>
            </w:tcBorders>
          </w:tcPr>
          <w:p w14:paraId="30A5E652" w14:textId="77777777" w:rsidR="00F34F2C" w:rsidRDefault="00F34F2C" w:rsidP="00DF51F9">
            <w:pPr>
              <w:rPr>
                <w:rFonts w:ascii="Arial" w:hAnsi="Arial" w:cs="Arial"/>
                <w:sz w:val="24"/>
                <w:szCs w:val="24"/>
              </w:rPr>
            </w:pPr>
          </w:p>
          <w:p w14:paraId="72E1DDAE" w14:textId="77777777" w:rsidR="0025348E" w:rsidRDefault="0025348E" w:rsidP="00DF51F9">
            <w:pPr>
              <w:rPr>
                <w:rFonts w:ascii="Arial" w:hAnsi="Arial" w:cs="Arial"/>
                <w:sz w:val="24"/>
                <w:szCs w:val="24"/>
              </w:rPr>
            </w:pPr>
          </w:p>
          <w:p w14:paraId="09ECD8E7" w14:textId="2C322F53" w:rsidR="0025348E" w:rsidRPr="00057782" w:rsidRDefault="0025348E" w:rsidP="00DF51F9">
            <w:pPr>
              <w:rPr>
                <w:rFonts w:ascii="Arial" w:hAnsi="Arial" w:cs="Arial"/>
                <w:sz w:val="24"/>
                <w:szCs w:val="24"/>
              </w:rPr>
            </w:pPr>
            <w:r>
              <w:rPr>
                <w:rFonts w:ascii="Arial" w:hAnsi="Arial" w:cs="Arial"/>
                <w:sz w:val="24"/>
                <w:szCs w:val="24"/>
              </w:rPr>
              <w:t xml:space="preserve">   My Ref:</w:t>
            </w:r>
            <w:r w:rsidR="000B004C">
              <w:rPr>
                <w:rFonts w:ascii="Arial" w:hAnsi="Arial" w:cs="Arial"/>
                <w:sz w:val="24"/>
                <w:szCs w:val="24"/>
              </w:rPr>
              <w:t>GS</w:t>
            </w:r>
            <w:r w:rsidR="0098683B">
              <w:rPr>
                <w:rFonts w:ascii="Arial" w:hAnsi="Arial" w:cs="Arial"/>
                <w:sz w:val="24"/>
                <w:szCs w:val="24"/>
              </w:rPr>
              <w:t xml:space="preserve">   </w:t>
            </w:r>
          </w:p>
        </w:tc>
        <w:tc>
          <w:tcPr>
            <w:tcW w:w="2619" w:type="dxa"/>
            <w:tcBorders>
              <w:top w:val="single" w:sz="4" w:space="0" w:color="FFFFFF"/>
              <w:left w:val="nil"/>
              <w:bottom w:val="single" w:sz="4" w:space="0" w:color="FFFFFF"/>
              <w:right w:val="single" w:sz="4" w:space="0" w:color="FFFFFF"/>
            </w:tcBorders>
          </w:tcPr>
          <w:p w14:paraId="5E49D5C1" w14:textId="77777777" w:rsidR="00F34F2C" w:rsidRPr="00057782" w:rsidRDefault="00F34F2C" w:rsidP="00DF51F9">
            <w:pPr>
              <w:pStyle w:val="Header"/>
              <w:rPr>
                <w:rFonts w:ascii="Arial" w:hAnsi="Arial" w:cs="Arial"/>
                <w:sz w:val="24"/>
                <w:szCs w:val="24"/>
              </w:rPr>
            </w:pPr>
          </w:p>
        </w:tc>
      </w:tr>
      <w:tr w:rsidR="00F34F2C" w:rsidRPr="00057782" w14:paraId="0920B313" w14:textId="77777777" w:rsidTr="00DF51F9">
        <w:trPr>
          <w:cantSplit/>
        </w:trPr>
        <w:tc>
          <w:tcPr>
            <w:tcW w:w="5508" w:type="dxa"/>
            <w:vMerge/>
            <w:tcBorders>
              <w:left w:val="single" w:sz="4" w:space="0" w:color="FFFFFF"/>
              <w:right w:val="single" w:sz="4" w:space="0" w:color="FFFFFF"/>
            </w:tcBorders>
          </w:tcPr>
          <w:p w14:paraId="26307E23" w14:textId="77777777" w:rsidR="00F34F2C" w:rsidRPr="00057782" w:rsidRDefault="00F34F2C" w:rsidP="00DF51F9">
            <w:pPr>
              <w:rPr>
                <w:rFonts w:ascii="Arial" w:hAnsi="Arial" w:cs="Arial"/>
                <w:sz w:val="24"/>
                <w:szCs w:val="24"/>
              </w:rPr>
            </w:pPr>
          </w:p>
        </w:tc>
        <w:tc>
          <w:tcPr>
            <w:tcW w:w="1620" w:type="dxa"/>
            <w:tcBorders>
              <w:top w:val="single" w:sz="4" w:space="0" w:color="FFFFFF"/>
              <w:left w:val="nil"/>
              <w:bottom w:val="single" w:sz="4" w:space="0" w:color="FFFFFF"/>
              <w:right w:val="single" w:sz="4" w:space="0" w:color="FFFFFF"/>
            </w:tcBorders>
          </w:tcPr>
          <w:p w14:paraId="2D63C408" w14:textId="77777777" w:rsidR="00F34F2C" w:rsidRPr="00057782" w:rsidRDefault="00F34F2C" w:rsidP="00DF51F9">
            <w:pPr>
              <w:pStyle w:val="Header"/>
              <w:rPr>
                <w:rFonts w:ascii="Arial" w:hAnsi="Arial" w:cs="Arial"/>
                <w:sz w:val="24"/>
                <w:szCs w:val="24"/>
              </w:rPr>
            </w:pPr>
            <w:r w:rsidRPr="00057782">
              <w:rPr>
                <w:rFonts w:ascii="Arial" w:hAnsi="Arial" w:cs="Arial"/>
                <w:sz w:val="24"/>
                <w:szCs w:val="24"/>
              </w:rPr>
              <w:t>Your Ref:</w:t>
            </w:r>
          </w:p>
        </w:tc>
        <w:tc>
          <w:tcPr>
            <w:tcW w:w="2619" w:type="dxa"/>
            <w:tcBorders>
              <w:top w:val="single" w:sz="4" w:space="0" w:color="FFFFFF"/>
              <w:left w:val="nil"/>
              <w:bottom w:val="single" w:sz="4" w:space="0" w:color="FFFFFF"/>
              <w:right w:val="single" w:sz="4" w:space="0" w:color="FFFFFF"/>
            </w:tcBorders>
          </w:tcPr>
          <w:p w14:paraId="67642D09" w14:textId="77777777" w:rsidR="00F34F2C" w:rsidRPr="00057782" w:rsidRDefault="00F34F2C" w:rsidP="00DF51F9">
            <w:pPr>
              <w:rPr>
                <w:rFonts w:ascii="Arial" w:hAnsi="Arial" w:cs="Arial"/>
                <w:sz w:val="24"/>
                <w:szCs w:val="24"/>
              </w:rPr>
            </w:pPr>
          </w:p>
        </w:tc>
      </w:tr>
      <w:tr w:rsidR="00F34F2C" w:rsidRPr="00057782" w14:paraId="547B6D6F" w14:textId="77777777" w:rsidTr="00DF51F9">
        <w:trPr>
          <w:cantSplit/>
        </w:trPr>
        <w:tc>
          <w:tcPr>
            <w:tcW w:w="5508" w:type="dxa"/>
            <w:vMerge/>
            <w:tcBorders>
              <w:left w:val="single" w:sz="4" w:space="0" w:color="FFFFFF"/>
              <w:right w:val="single" w:sz="4" w:space="0" w:color="FFFFFF"/>
            </w:tcBorders>
          </w:tcPr>
          <w:p w14:paraId="46829C98" w14:textId="77777777" w:rsidR="00F34F2C" w:rsidRPr="00057782" w:rsidRDefault="00F34F2C" w:rsidP="00DF51F9">
            <w:pPr>
              <w:rPr>
                <w:rFonts w:ascii="Arial" w:hAnsi="Arial" w:cs="Arial"/>
                <w:sz w:val="24"/>
                <w:szCs w:val="24"/>
              </w:rPr>
            </w:pPr>
          </w:p>
        </w:tc>
        <w:tc>
          <w:tcPr>
            <w:tcW w:w="1620" w:type="dxa"/>
            <w:tcBorders>
              <w:top w:val="single" w:sz="4" w:space="0" w:color="FFFFFF"/>
              <w:left w:val="nil"/>
              <w:bottom w:val="single" w:sz="4" w:space="0" w:color="FFFFFF"/>
              <w:right w:val="single" w:sz="4" w:space="0" w:color="FFFFFF"/>
            </w:tcBorders>
          </w:tcPr>
          <w:p w14:paraId="1BBE5201" w14:textId="77777777" w:rsidR="00F34F2C" w:rsidRPr="00057782" w:rsidRDefault="00F34F2C" w:rsidP="00DF51F9">
            <w:pPr>
              <w:rPr>
                <w:rFonts w:ascii="Arial" w:hAnsi="Arial" w:cs="Arial"/>
                <w:sz w:val="24"/>
                <w:szCs w:val="24"/>
              </w:rPr>
            </w:pPr>
          </w:p>
        </w:tc>
        <w:tc>
          <w:tcPr>
            <w:tcW w:w="2619" w:type="dxa"/>
            <w:tcBorders>
              <w:top w:val="single" w:sz="4" w:space="0" w:color="FFFFFF"/>
              <w:left w:val="nil"/>
              <w:bottom w:val="single" w:sz="4" w:space="0" w:color="FFFFFF"/>
              <w:right w:val="single" w:sz="4" w:space="0" w:color="FFFFFF"/>
            </w:tcBorders>
          </w:tcPr>
          <w:p w14:paraId="6F5CC195" w14:textId="77777777" w:rsidR="00F34F2C" w:rsidRPr="00057782" w:rsidRDefault="00F34F2C" w:rsidP="00DF51F9">
            <w:pPr>
              <w:rPr>
                <w:rFonts w:ascii="Arial" w:hAnsi="Arial" w:cs="Arial"/>
                <w:sz w:val="24"/>
                <w:szCs w:val="24"/>
              </w:rPr>
            </w:pPr>
          </w:p>
        </w:tc>
      </w:tr>
      <w:tr w:rsidR="00F34F2C" w:rsidRPr="00057782" w14:paraId="3B75991C" w14:textId="77777777" w:rsidTr="00DF51F9">
        <w:trPr>
          <w:cantSplit/>
        </w:trPr>
        <w:tc>
          <w:tcPr>
            <w:tcW w:w="5508" w:type="dxa"/>
            <w:vMerge/>
            <w:tcBorders>
              <w:left w:val="single" w:sz="4" w:space="0" w:color="FFFFFF"/>
              <w:right w:val="single" w:sz="4" w:space="0" w:color="FFFFFF"/>
            </w:tcBorders>
          </w:tcPr>
          <w:p w14:paraId="1E22225A" w14:textId="77777777" w:rsidR="00F34F2C" w:rsidRPr="00057782" w:rsidRDefault="00F34F2C" w:rsidP="00DF51F9">
            <w:pPr>
              <w:rPr>
                <w:rFonts w:ascii="Arial" w:hAnsi="Arial" w:cs="Arial"/>
                <w:sz w:val="24"/>
                <w:szCs w:val="24"/>
              </w:rPr>
            </w:pPr>
          </w:p>
        </w:tc>
        <w:tc>
          <w:tcPr>
            <w:tcW w:w="1620" w:type="dxa"/>
            <w:tcBorders>
              <w:top w:val="single" w:sz="4" w:space="0" w:color="FFFFFF"/>
              <w:left w:val="nil"/>
              <w:bottom w:val="single" w:sz="4" w:space="0" w:color="FFFFFF"/>
              <w:right w:val="single" w:sz="4" w:space="0" w:color="FFFFFF"/>
            </w:tcBorders>
          </w:tcPr>
          <w:p w14:paraId="1E8CA72C" w14:textId="77777777" w:rsidR="00F34F2C" w:rsidRPr="00057782" w:rsidRDefault="00F34F2C" w:rsidP="00DF51F9">
            <w:pPr>
              <w:rPr>
                <w:rFonts w:ascii="Arial" w:hAnsi="Arial" w:cs="Arial"/>
                <w:sz w:val="24"/>
                <w:szCs w:val="24"/>
              </w:rPr>
            </w:pPr>
          </w:p>
        </w:tc>
        <w:tc>
          <w:tcPr>
            <w:tcW w:w="2619" w:type="dxa"/>
            <w:tcBorders>
              <w:top w:val="single" w:sz="4" w:space="0" w:color="FFFFFF"/>
              <w:left w:val="nil"/>
              <w:bottom w:val="single" w:sz="4" w:space="0" w:color="FFFFFF"/>
              <w:right w:val="single" w:sz="4" w:space="0" w:color="FFFFFF"/>
            </w:tcBorders>
          </w:tcPr>
          <w:p w14:paraId="14F5F99C" w14:textId="77777777" w:rsidR="00F34F2C" w:rsidRPr="00057782" w:rsidRDefault="00F34F2C" w:rsidP="00DF51F9">
            <w:pPr>
              <w:rPr>
                <w:rFonts w:ascii="Arial" w:hAnsi="Arial" w:cs="Arial"/>
                <w:sz w:val="24"/>
                <w:szCs w:val="24"/>
              </w:rPr>
            </w:pPr>
          </w:p>
        </w:tc>
      </w:tr>
      <w:tr w:rsidR="00F34F2C" w:rsidRPr="00057782" w14:paraId="410AC251" w14:textId="77777777" w:rsidTr="00DF51F9">
        <w:trPr>
          <w:cantSplit/>
          <w:trHeight w:val="362"/>
        </w:trPr>
        <w:tc>
          <w:tcPr>
            <w:tcW w:w="5508" w:type="dxa"/>
            <w:vMerge/>
            <w:tcBorders>
              <w:left w:val="single" w:sz="4" w:space="0" w:color="FFFFFF"/>
              <w:right w:val="single" w:sz="4" w:space="0" w:color="FFFFFF"/>
            </w:tcBorders>
          </w:tcPr>
          <w:p w14:paraId="297F8CEF" w14:textId="77777777" w:rsidR="00F34F2C" w:rsidRPr="00057782" w:rsidRDefault="00F34F2C" w:rsidP="00DF51F9">
            <w:pPr>
              <w:rPr>
                <w:rFonts w:ascii="Arial" w:hAnsi="Arial" w:cs="Arial"/>
                <w:sz w:val="24"/>
                <w:szCs w:val="24"/>
              </w:rPr>
            </w:pPr>
          </w:p>
        </w:tc>
        <w:tc>
          <w:tcPr>
            <w:tcW w:w="1620" w:type="dxa"/>
            <w:tcBorders>
              <w:top w:val="single" w:sz="4" w:space="0" w:color="FFFFFF"/>
              <w:left w:val="nil"/>
              <w:bottom w:val="single" w:sz="4" w:space="0" w:color="FFFFFF"/>
              <w:right w:val="single" w:sz="4" w:space="0" w:color="FFFFFF"/>
            </w:tcBorders>
          </w:tcPr>
          <w:p w14:paraId="1D4E646C" w14:textId="77777777" w:rsidR="00F34F2C" w:rsidRPr="00057782" w:rsidRDefault="00F34F2C" w:rsidP="00DF51F9">
            <w:pPr>
              <w:rPr>
                <w:rFonts w:ascii="Arial" w:hAnsi="Arial" w:cs="Arial"/>
                <w:sz w:val="24"/>
                <w:szCs w:val="24"/>
              </w:rPr>
            </w:pPr>
          </w:p>
        </w:tc>
        <w:tc>
          <w:tcPr>
            <w:tcW w:w="2619" w:type="dxa"/>
            <w:tcBorders>
              <w:top w:val="single" w:sz="4" w:space="0" w:color="FFFFFF"/>
              <w:left w:val="nil"/>
              <w:bottom w:val="single" w:sz="4" w:space="0" w:color="FFFFFF"/>
              <w:right w:val="single" w:sz="4" w:space="0" w:color="FFFFFF"/>
            </w:tcBorders>
          </w:tcPr>
          <w:p w14:paraId="636F5488" w14:textId="77777777" w:rsidR="00F34F2C" w:rsidRPr="00057782" w:rsidRDefault="00F34F2C" w:rsidP="00DF51F9">
            <w:pPr>
              <w:rPr>
                <w:rFonts w:ascii="Arial" w:hAnsi="Arial" w:cs="Arial"/>
                <w:sz w:val="24"/>
                <w:szCs w:val="24"/>
              </w:rPr>
            </w:pPr>
          </w:p>
        </w:tc>
      </w:tr>
      <w:tr w:rsidR="00F34F2C" w:rsidRPr="00057782" w14:paraId="0C2F4844" w14:textId="77777777" w:rsidTr="00DF51F9">
        <w:trPr>
          <w:cantSplit/>
        </w:trPr>
        <w:tc>
          <w:tcPr>
            <w:tcW w:w="5508" w:type="dxa"/>
            <w:vMerge/>
            <w:tcBorders>
              <w:left w:val="single" w:sz="4" w:space="0" w:color="FFFFFF"/>
              <w:right w:val="single" w:sz="4" w:space="0" w:color="FFFFFF"/>
            </w:tcBorders>
          </w:tcPr>
          <w:p w14:paraId="54CD8041" w14:textId="77777777" w:rsidR="00F34F2C" w:rsidRPr="00057782" w:rsidRDefault="00F34F2C" w:rsidP="00DF51F9">
            <w:pPr>
              <w:rPr>
                <w:rFonts w:ascii="Arial" w:hAnsi="Arial" w:cs="Arial"/>
                <w:sz w:val="24"/>
                <w:szCs w:val="24"/>
              </w:rPr>
            </w:pPr>
          </w:p>
        </w:tc>
        <w:tc>
          <w:tcPr>
            <w:tcW w:w="1620" w:type="dxa"/>
            <w:tcBorders>
              <w:top w:val="single" w:sz="4" w:space="0" w:color="FFFFFF"/>
              <w:left w:val="nil"/>
              <w:bottom w:val="single" w:sz="4" w:space="0" w:color="FFFFFF"/>
              <w:right w:val="single" w:sz="4" w:space="0" w:color="FFFFFF"/>
            </w:tcBorders>
          </w:tcPr>
          <w:p w14:paraId="6ABE2DDB" w14:textId="7C37C5A3" w:rsidR="00F34F2C" w:rsidRPr="0098683B" w:rsidRDefault="0098683B" w:rsidP="00DF51F9">
            <w:pPr>
              <w:rPr>
                <w:rFonts w:ascii="Arial" w:hAnsi="Arial" w:cs="Arial"/>
                <w:b/>
                <w:sz w:val="24"/>
                <w:szCs w:val="24"/>
              </w:rPr>
            </w:pPr>
            <w:r>
              <w:rPr>
                <w:rFonts w:ascii="Arial" w:hAnsi="Arial" w:cs="Arial"/>
                <w:sz w:val="24"/>
                <w:szCs w:val="24"/>
              </w:rPr>
              <w:t xml:space="preserve">      </w:t>
            </w:r>
            <w:r w:rsidR="00F34F2C" w:rsidRPr="00057782">
              <w:rPr>
                <w:rFonts w:ascii="Arial" w:hAnsi="Arial" w:cs="Arial"/>
                <w:sz w:val="24"/>
                <w:szCs w:val="24"/>
              </w:rPr>
              <w:t>Date</w:t>
            </w:r>
            <w:r>
              <w:rPr>
                <w:rFonts w:ascii="Arial" w:hAnsi="Arial" w:cs="Arial"/>
                <w:b/>
                <w:sz w:val="24"/>
                <w:szCs w:val="24"/>
              </w:rPr>
              <w:t xml:space="preserve">: </w:t>
            </w:r>
          </w:p>
        </w:tc>
        <w:tc>
          <w:tcPr>
            <w:tcW w:w="2619" w:type="dxa"/>
            <w:tcBorders>
              <w:top w:val="single" w:sz="4" w:space="0" w:color="FFFFFF"/>
              <w:left w:val="nil"/>
              <w:bottom w:val="single" w:sz="4" w:space="0" w:color="FFFFFF"/>
              <w:right w:val="single" w:sz="4" w:space="0" w:color="FFFFFF"/>
            </w:tcBorders>
          </w:tcPr>
          <w:p w14:paraId="1CF20826" w14:textId="4211CD57" w:rsidR="00F34F2C" w:rsidRPr="00057782" w:rsidRDefault="00084723" w:rsidP="00DF51F9">
            <w:pPr>
              <w:pStyle w:val="Header"/>
              <w:rPr>
                <w:rFonts w:ascii="Arial" w:hAnsi="Arial" w:cs="Arial"/>
                <w:sz w:val="24"/>
                <w:szCs w:val="24"/>
              </w:rPr>
            </w:pPr>
            <w:r w:rsidRPr="00084723">
              <w:rPr>
                <w:rFonts w:ascii="Arial" w:hAnsi="Arial" w:cs="Arial"/>
                <w:sz w:val="24"/>
                <w:szCs w:val="24"/>
              </w:rPr>
              <w:t>22 January</w:t>
            </w:r>
            <w:r w:rsidR="0098683B" w:rsidRPr="00084723">
              <w:rPr>
                <w:rFonts w:ascii="Arial" w:hAnsi="Arial" w:cs="Arial"/>
                <w:sz w:val="24"/>
                <w:szCs w:val="24"/>
              </w:rPr>
              <w:t xml:space="preserve"> 202</w:t>
            </w:r>
            <w:r w:rsidRPr="00084723">
              <w:rPr>
                <w:rFonts w:ascii="Arial" w:hAnsi="Arial" w:cs="Arial"/>
                <w:sz w:val="24"/>
                <w:szCs w:val="24"/>
              </w:rPr>
              <w:t>6</w:t>
            </w:r>
          </w:p>
        </w:tc>
      </w:tr>
      <w:tr w:rsidR="00F34F2C" w:rsidRPr="00057782" w14:paraId="1B35CA01" w14:textId="77777777" w:rsidTr="00DF51F9">
        <w:trPr>
          <w:cantSplit/>
        </w:trPr>
        <w:tc>
          <w:tcPr>
            <w:tcW w:w="5508" w:type="dxa"/>
            <w:vMerge/>
            <w:tcBorders>
              <w:left w:val="single" w:sz="4" w:space="0" w:color="FFFFFF"/>
              <w:bottom w:val="single" w:sz="4" w:space="0" w:color="FFFFFF"/>
              <w:right w:val="single" w:sz="4" w:space="0" w:color="FFFFFF"/>
            </w:tcBorders>
          </w:tcPr>
          <w:p w14:paraId="0CF3FD7F" w14:textId="77777777" w:rsidR="00F34F2C" w:rsidRPr="00057782" w:rsidRDefault="00F34F2C" w:rsidP="00DF51F9">
            <w:pPr>
              <w:rPr>
                <w:rFonts w:ascii="Arial" w:hAnsi="Arial" w:cs="Arial"/>
                <w:sz w:val="24"/>
                <w:szCs w:val="24"/>
              </w:rPr>
            </w:pPr>
          </w:p>
        </w:tc>
        <w:tc>
          <w:tcPr>
            <w:tcW w:w="1620" w:type="dxa"/>
            <w:tcBorders>
              <w:top w:val="single" w:sz="4" w:space="0" w:color="FFFFFF"/>
              <w:left w:val="nil"/>
              <w:bottom w:val="single" w:sz="4" w:space="0" w:color="FFFFFF"/>
              <w:right w:val="single" w:sz="4" w:space="0" w:color="FFFFFF"/>
            </w:tcBorders>
          </w:tcPr>
          <w:p w14:paraId="0750ABBC" w14:textId="77777777" w:rsidR="00F34F2C" w:rsidRPr="00057782" w:rsidRDefault="00F34F2C" w:rsidP="00DF51F9">
            <w:pPr>
              <w:rPr>
                <w:rFonts w:ascii="Arial" w:hAnsi="Arial" w:cs="Arial"/>
                <w:sz w:val="24"/>
                <w:szCs w:val="24"/>
              </w:rPr>
            </w:pPr>
          </w:p>
          <w:p w14:paraId="3CD9006C" w14:textId="77777777" w:rsidR="00F34F2C" w:rsidRPr="00057782" w:rsidRDefault="00F34F2C" w:rsidP="00DF51F9">
            <w:pPr>
              <w:rPr>
                <w:rFonts w:ascii="Arial" w:hAnsi="Arial" w:cs="Arial"/>
                <w:sz w:val="24"/>
                <w:szCs w:val="24"/>
              </w:rPr>
            </w:pPr>
          </w:p>
          <w:p w14:paraId="6BF200C1" w14:textId="77777777" w:rsidR="00F34F2C" w:rsidRPr="00057782" w:rsidRDefault="00F34F2C" w:rsidP="00DF51F9">
            <w:pPr>
              <w:rPr>
                <w:rFonts w:ascii="Arial" w:hAnsi="Arial" w:cs="Arial"/>
                <w:sz w:val="24"/>
                <w:szCs w:val="24"/>
              </w:rPr>
            </w:pPr>
          </w:p>
        </w:tc>
        <w:tc>
          <w:tcPr>
            <w:tcW w:w="2619" w:type="dxa"/>
            <w:tcBorders>
              <w:top w:val="single" w:sz="4" w:space="0" w:color="FFFFFF"/>
              <w:left w:val="nil"/>
              <w:bottom w:val="single" w:sz="4" w:space="0" w:color="FFFFFF"/>
              <w:right w:val="single" w:sz="4" w:space="0" w:color="FFFFFF"/>
            </w:tcBorders>
          </w:tcPr>
          <w:p w14:paraId="3E13DDEE" w14:textId="77777777" w:rsidR="00F34F2C" w:rsidRPr="00057782" w:rsidRDefault="00F34F2C" w:rsidP="00DF51F9">
            <w:pPr>
              <w:rPr>
                <w:rFonts w:ascii="Arial" w:hAnsi="Arial" w:cs="Arial"/>
                <w:sz w:val="24"/>
                <w:szCs w:val="24"/>
              </w:rPr>
            </w:pPr>
          </w:p>
        </w:tc>
      </w:tr>
    </w:tbl>
    <w:p w14:paraId="4D73E38D" w14:textId="2F517B00" w:rsidR="00A31331" w:rsidRPr="00A31331" w:rsidRDefault="00A31331" w:rsidP="00A31331">
      <w:pPr>
        <w:rPr>
          <w:rFonts w:ascii="Arial" w:hAnsi="Arial" w:cs="Arial"/>
          <w:b/>
          <w:sz w:val="24"/>
          <w:szCs w:val="24"/>
        </w:rPr>
      </w:pPr>
      <w:r w:rsidRPr="00A31331">
        <w:rPr>
          <w:rFonts w:ascii="Arial" w:hAnsi="Arial" w:cs="Arial"/>
          <w:b/>
          <w:sz w:val="24"/>
          <w:szCs w:val="24"/>
        </w:rPr>
        <w:tab/>
      </w:r>
      <w:r w:rsidRPr="00A31331">
        <w:rPr>
          <w:rFonts w:ascii="Arial" w:hAnsi="Arial" w:cs="Arial"/>
          <w:b/>
          <w:sz w:val="24"/>
          <w:szCs w:val="24"/>
        </w:rPr>
        <w:tab/>
      </w:r>
      <w:r w:rsidRPr="00A31331">
        <w:rPr>
          <w:rFonts w:ascii="Arial" w:hAnsi="Arial" w:cs="Arial"/>
          <w:b/>
          <w:sz w:val="24"/>
          <w:szCs w:val="24"/>
        </w:rPr>
        <w:tab/>
      </w:r>
      <w:r w:rsidRPr="00A31331">
        <w:rPr>
          <w:rFonts w:ascii="Arial" w:hAnsi="Arial" w:cs="Arial"/>
          <w:b/>
          <w:sz w:val="24"/>
          <w:szCs w:val="24"/>
        </w:rPr>
        <w:tab/>
      </w:r>
      <w:r w:rsidRPr="00A31331">
        <w:rPr>
          <w:rFonts w:ascii="Arial" w:hAnsi="Arial" w:cs="Arial"/>
          <w:b/>
          <w:sz w:val="24"/>
          <w:szCs w:val="24"/>
        </w:rPr>
        <w:tab/>
      </w:r>
      <w:r w:rsidRPr="00A31331">
        <w:rPr>
          <w:rFonts w:ascii="Arial" w:hAnsi="Arial" w:cs="Arial"/>
          <w:b/>
          <w:sz w:val="24"/>
          <w:szCs w:val="24"/>
        </w:rPr>
        <w:tab/>
      </w:r>
      <w:r w:rsidRPr="00A31331">
        <w:rPr>
          <w:rFonts w:ascii="Arial" w:hAnsi="Arial" w:cs="Arial"/>
          <w:b/>
          <w:sz w:val="24"/>
          <w:szCs w:val="24"/>
        </w:rPr>
        <w:tab/>
      </w:r>
    </w:p>
    <w:p w14:paraId="71ED6745" w14:textId="77777777" w:rsidR="00A31331" w:rsidRPr="00A31331" w:rsidRDefault="00A31331" w:rsidP="00A31331">
      <w:pPr>
        <w:rPr>
          <w:rFonts w:ascii="Arial" w:hAnsi="Arial" w:cs="Arial"/>
          <w:b/>
          <w:sz w:val="24"/>
          <w:szCs w:val="24"/>
        </w:rPr>
      </w:pPr>
    </w:p>
    <w:p w14:paraId="69AC3150" w14:textId="77777777" w:rsidR="00084723" w:rsidRPr="004E36A5" w:rsidRDefault="00084723" w:rsidP="00084723">
      <w:pPr>
        <w:rPr>
          <w:rFonts w:ascii="Arial" w:hAnsi="Arial" w:cs="Arial"/>
          <w:b/>
          <w:bCs/>
          <w:sz w:val="20"/>
          <w:szCs w:val="20"/>
        </w:rPr>
      </w:pPr>
      <w:r w:rsidRPr="004E36A5">
        <w:rPr>
          <w:rFonts w:ascii="Arial" w:hAnsi="Arial" w:cs="Arial"/>
          <w:b/>
          <w:bCs/>
          <w:sz w:val="20"/>
          <w:szCs w:val="20"/>
        </w:rPr>
        <w:t>Cowen Road Household Waste Reception and Recycling Centre (HWRC)</w:t>
      </w:r>
    </w:p>
    <w:p w14:paraId="0DECA6C1" w14:textId="77777777" w:rsidR="00084723" w:rsidRPr="004E36A5" w:rsidRDefault="00084723" w:rsidP="00084723">
      <w:pPr>
        <w:rPr>
          <w:rFonts w:ascii="Arial" w:hAnsi="Arial" w:cs="Arial"/>
          <w:b/>
          <w:bCs/>
          <w:sz w:val="20"/>
          <w:szCs w:val="20"/>
        </w:rPr>
      </w:pPr>
      <w:r w:rsidRPr="004E36A5">
        <w:rPr>
          <w:rFonts w:ascii="Arial" w:hAnsi="Arial" w:cs="Arial"/>
          <w:b/>
          <w:bCs/>
          <w:sz w:val="20"/>
          <w:szCs w:val="20"/>
        </w:rPr>
        <w:t>Permit Variation Application Reference EPR/XP3093NK/V002</w:t>
      </w:r>
    </w:p>
    <w:p w14:paraId="4AC5E1AD" w14:textId="77777777" w:rsidR="00084723" w:rsidRDefault="00084723" w:rsidP="00084723">
      <w:pPr>
        <w:rPr>
          <w:rFonts w:ascii="Arial" w:hAnsi="Arial" w:cs="Arial"/>
          <w:b/>
          <w:bCs/>
          <w:sz w:val="20"/>
          <w:szCs w:val="20"/>
        </w:rPr>
      </w:pPr>
    </w:p>
    <w:p w14:paraId="246F8018" w14:textId="77777777" w:rsidR="00084723" w:rsidRPr="004E36A5" w:rsidRDefault="00084723" w:rsidP="00084723">
      <w:pPr>
        <w:rPr>
          <w:rFonts w:ascii="Arial" w:hAnsi="Arial" w:cs="Arial"/>
          <w:b/>
          <w:bCs/>
          <w:sz w:val="20"/>
          <w:szCs w:val="20"/>
        </w:rPr>
      </w:pPr>
      <w:r w:rsidRPr="004E36A5">
        <w:rPr>
          <w:rFonts w:ascii="Arial" w:hAnsi="Arial" w:cs="Arial"/>
          <w:b/>
          <w:bCs/>
          <w:sz w:val="20"/>
          <w:szCs w:val="20"/>
        </w:rPr>
        <w:t>Response to Request for Information to email dated 16/01/2026</w:t>
      </w:r>
    </w:p>
    <w:p w14:paraId="6491CED1" w14:textId="77777777" w:rsidR="00084723" w:rsidRPr="004E36A5" w:rsidRDefault="00084723" w:rsidP="00084723">
      <w:pPr>
        <w:rPr>
          <w:rFonts w:ascii="Arial" w:hAnsi="Arial" w:cs="Arial"/>
          <w:sz w:val="20"/>
          <w:szCs w:val="20"/>
        </w:rPr>
      </w:pPr>
    </w:p>
    <w:p w14:paraId="48B8074F" w14:textId="77777777" w:rsidR="00084723" w:rsidRDefault="00084723" w:rsidP="00084723">
      <w:pPr>
        <w:rPr>
          <w:rFonts w:ascii="Arial" w:hAnsi="Arial" w:cs="Arial"/>
          <w:i/>
          <w:iCs/>
          <w:sz w:val="20"/>
          <w:szCs w:val="20"/>
        </w:rPr>
      </w:pPr>
      <w:r w:rsidRPr="004E36A5">
        <w:rPr>
          <w:rFonts w:ascii="Arial" w:hAnsi="Arial" w:cs="Arial"/>
          <w:i/>
          <w:iCs/>
          <w:sz w:val="20"/>
          <w:szCs w:val="20"/>
        </w:rPr>
        <w:t>For the attention of Mark Oxford</w:t>
      </w:r>
    </w:p>
    <w:p w14:paraId="56FD444E" w14:textId="77777777" w:rsidR="00084723" w:rsidRPr="004E36A5" w:rsidRDefault="00084723" w:rsidP="00084723">
      <w:pPr>
        <w:rPr>
          <w:rFonts w:ascii="Arial" w:hAnsi="Arial" w:cs="Arial"/>
          <w:sz w:val="20"/>
          <w:szCs w:val="20"/>
        </w:rPr>
      </w:pPr>
    </w:p>
    <w:p w14:paraId="4D323FAC" w14:textId="77777777" w:rsidR="00084723" w:rsidRDefault="00084723" w:rsidP="00084723">
      <w:pPr>
        <w:rPr>
          <w:rFonts w:ascii="Arial" w:hAnsi="Arial" w:cs="Arial"/>
          <w:sz w:val="20"/>
          <w:szCs w:val="20"/>
        </w:rPr>
      </w:pPr>
      <w:r w:rsidRPr="004E36A5">
        <w:rPr>
          <w:rFonts w:ascii="Arial" w:hAnsi="Arial" w:cs="Arial"/>
          <w:sz w:val="20"/>
          <w:szCs w:val="20"/>
        </w:rPr>
        <w:t>Dear Mark,</w:t>
      </w:r>
    </w:p>
    <w:p w14:paraId="1BC1936F" w14:textId="77777777" w:rsidR="00084723" w:rsidRPr="004E36A5" w:rsidRDefault="00084723" w:rsidP="00084723">
      <w:pPr>
        <w:rPr>
          <w:rFonts w:ascii="Arial" w:hAnsi="Arial" w:cs="Arial"/>
          <w:sz w:val="20"/>
          <w:szCs w:val="20"/>
        </w:rPr>
      </w:pPr>
    </w:p>
    <w:p w14:paraId="6C41DD04" w14:textId="77777777" w:rsidR="00084723" w:rsidRPr="004E36A5" w:rsidRDefault="00084723" w:rsidP="00084723">
      <w:pPr>
        <w:jc w:val="both"/>
        <w:rPr>
          <w:rFonts w:ascii="Arial" w:hAnsi="Arial" w:cs="Arial"/>
          <w:sz w:val="20"/>
          <w:szCs w:val="20"/>
        </w:rPr>
      </w:pPr>
      <w:r>
        <w:rPr>
          <w:rFonts w:ascii="Arial" w:hAnsi="Arial" w:cs="Arial"/>
          <w:sz w:val="20"/>
          <w:szCs w:val="20"/>
        </w:rPr>
        <w:t>Please see below responses</w:t>
      </w:r>
      <w:r w:rsidRPr="004E36A5">
        <w:rPr>
          <w:rFonts w:ascii="Arial" w:hAnsi="Arial" w:cs="Arial"/>
          <w:sz w:val="20"/>
          <w:szCs w:val="20"/>
        </w:rPr>
        <w:t xml:space="preserve"> to the above request for further information, relating to the above application for Cowen Road HWRC</w:t>
      </w:r>
      <w:r>
        <w:rPr>
          <w:rFonts w:ascii="Arial" w:hAnsi="Arial" w:cs="Arial"/>
          <w:sz w:val="20"/>
          <w:szCs w:val="20"/>
        </w:rPr>
        <w:t>.</w:t>
      </w:r>
      <w:r w:rsidRPr="004E36A5">
        <w:rPr>
          <w:rFonts w:ascii="Arial" w:hAnsi="Arial" w:cs="Arial"/>
          <w:sz w:val="20"/>
          <w:szCs w:val="20"/>
        </w:rPr>
        <w:t xml:space="preserve"> </w:t>
      </w:r>
    </w:p>
    <w:p w14:paraId="35C8DE89" w14:textId="77777777" w:rsidR="00084723" w:rsidRDefault="00084723" w:rsidP="00084723">
      <w:pPr>
        <w:jc w:val="both"/>
        <w:rPr>
          <w:rFonts w:ascii="Arial" w:hAnsi="Arial" w:cs="Arial"/>
          <w:b/>
          <w:bCs/>
          <w:sz w:val="20"/>
          <w:szCs w:val="20"/>
        </w:rPr>
      </w:pPr>
    </w:p>
    <w:p w14:paraId="760DFFD0" w14:textId="77777777" w:rsidR="00084723" w:rsidRPr="00E026EB" w:rsidRDefault="00084723" w:rsidP="00084723">
      <w:pPr>
        <w:jc w:val="both"/>
        <w:rPr>
          <w:rFonts w:ascii="Arial" w:hAnsi="Arial" w:cs="Arial"/>
          <w:b/>
          <w:bCs/>
          <w:sz w:val="20"/>
          <w:szCs w:val="20"/>
          <w:u w:val="single"/>
        </w:rPr>
      </w:pPr>
      <w:r w:rsidRPr="00E026EB">
        <w:rPr>
          <w:rFonts w:ascii="Arial" w:hAnsi="Arial" w:cs="Arial"/>
          <w:b/>
          <w:bCs/>
          <w:sz w:val="20"/>
          <w:szCs w:val="20"/>
          <w:u w:val="single"/>
        </w:rPr>
        <w:t>Additional Payment</w:t>
      </w:r>
    </w:p>
    <w:p w14:paraId="121BCACC" w14:textId="77777777" w:rsidR="00084723" w:rsidRPr="004E36A5" w:rsidRDefault="00084723" w:rsidP="00084723">
      <w:pPr>
        <w:jc w:val="both"/>
        <w:rPr>
          <w:rFonts w:ascii="Arial" w:hAnsi="Arial" w:cs="Arial"/>
          <w:b/>
          <w:bCs/>
          <w:i/>
          <w:iCs/>
          <w:sz w:val="20"/>
          <w:szCs w:val="20"/>
        </w:rPr>
      </w:pPr>
      <w:r w:rsidRPr="004E36A5">
        <w:rPr>
          <w:rFonts w:ascii="Arial" w:hAnsi="Arial" w:cs="Arial"/>
          <w:b/>
          <w:bCs/>
          <w:i/>
          <w:iCs/>
          <w:sz w:val="20"/>
          <w:szCs w:val="20"/>
        </w:rPr>
        <w:t>Unfortunately, the application payment you sent is incorrect. The correct application charge is £6,704. This leaves a balance of £2,739 to pay.</w:t>
      </w:r>
    </w:p>
    <w:p w14:paraId="4F3FADE1" w14:textId="77777777" w:rsidR="00084723" w:rsidRPr="004E36A5" w:rsidRDefault="00084723" w:rsidP="00084723">
      <w:pPr>
        <w:jc w:val="both"/>
        <w:rPr>
          <w:rFonts w:ascii="Arial" w:hAnsi="Arial" w:cs="Arial"/>
          <w:sz w:val="20"/>
          <w:szCs w:val="20"/>
        </w:rPr>
      </w:pPr>
    </w:p>
    <w:p w14:paraId="58FE6C4D" w14:textId="77777777" w:rsidR="00084723" w:rsidRPr="004E36A5" w:rsidRDefault="00084723" w:rsidP="00084723">
      <w:pPr>
        <w:jc w:val="both"/>
        <w:rPr>
          <w:rFonts w:ascii="Arial" w:hAnsi="Arial" w:cs="Arial"/>
          <w:sz w:val="20"/>
          <w:szCs w:val="20"/>
        </w:rPr>
      </w:pPr>
      <w:r>
        <w:rPr>
          <w:rFonts w:ascii="Arial" w:hAnsi="Arial" w:cs="Arial"/>
          <w:sz w:val="20"/>
          <w:szCs w:val="20"/>
        </w:rPr>
        <w:t>The a</w:t>
      </w:r>
      <w:r w:rsidRPr="004E36A5">
        <w:rPr>
          <w:rFonts w:ascii="Arial" w:hAnsi="Arial" w:cs="Arial"/>
          <w:sz w:val="20"/>
          <w:szCs w:val="20"/>
        </w:rPr>
        <w:t xml:space="preserve">dditional payment of £2,739 </w:t>
      </w:r>
      <w:r>
        <w:rPr>
          <w:rFonts w:ascii="Arial" w:hAnsi="Arial" w:cs="Arial"/>
          <w:sz w:val="20"/>
          <w:szCs w:val="20"/>
        </w:rPr>
        <w:t xml:space="preserve">was </w:t>
      </w:r>
      <w:r w:rsidRPr="004E36A5">
        <w:rPr>
          <w:rFonts w:ascii="Arial" w:hAnsi="Arial" w:cs="Arial"/>
          <w:sz w:val="20"/>
          <w:szCs w:val="20"/>
        </w:rPr>
        <w:t>paid</w:t>
      </w:r>
      <w:r>
        <w:rPr>
          <w:rFonts w:ascii="Arial" w:hAnsi="Arial" w:cs="Arial"/>
          <w:sz w:val="20"/>
          <w:szCs w:val="20"/>
        </w:rPr>
        <w:t xml:space="preserve"> online </w:t>
      </w:r>
      <w:r w:rsidRPr="004E36A5">
        <w:rPr>
          <w:rFonts w:ascii="Arial" w:hAnsi="Arial" w:cs="Arial"/>
          <w:sz w:val="20"/>
          <w:szCs w:val="20"/>
        </w:rPr>
        <w:t xml:space="preserve">to the Environment Agency </w:t>
      </w:r>
      <w:r>
        <w:rPr>
          <w:rFonts w:ascii="Arial" w:hAnsi="Arial" w:cs="Arial"/>
          <w:sz w:val="20"/>
          <w:szCs w:val="20"/>
        </w:rPr>
        <w:t xml:space="preserve">on </w:t>
      </w:r>
      <w:r w:rsidRPr="004E36A5">
        <w:rPr>
          <w:rFonts w:ascii="Arial" w:hAnsi="Arial" w:cs="Arial"/>
          <w:sz w:val="20"/>
          <w:szCs w:val="20"/>
        </w:rPr>
        <w:t>20/01/26</w:t>
      </w:r>
      <w:r>
        <w:rPr>
          <w:rFonts w:ascii="Arial" w:hAnsi="Arial" w:cs="Arial"/>
          <w:sz w:val="20"/>
          <w:szCs w:val="20"/>
        </w:rPr>
        <w:t xml:space="preserve">, with the payment reference </w:t>
      </w:r>
      <w:r w:rsidRPr="00D238C3">
        <w:rPr>
          <w:rFonts w:ascii="Arial" w:hAnsi="Arial" w:cs="Arial"/>
          <w:sz w:val="20"/>
          <w:szCs w:val="20"/>
        </w:rPr>
        <w:t>PSCAPPWASTEGATES675</w:t>
      </w:r>
      <w:r>
        <w:rPr>
          <w:rFonts w:ascii="Arial" w:hAnsi="Arial" w:cs="Arial"/>
          <w:sz w:val="20"/>
          <w:szCs w:val="20"/>
        </w:rPr>
        <w:t>.</w:t>
      </w:r>
    </w:p>
    <w:p w14:paraId="338D9E77" w14:textId="77777777" w:rsidR="00084723" w:rsidRPr="004E36A5" w:rsidRDefault="00084723" w:rsidP="00084723">
      <w:pPr>
        <w:jc w:val="both"/>
        <w:rPr>
          <w:rFonts w:ascii="Arial" w:hAnsi="Arial" w:cs="Arial"/>
          <w:sz w:val="20"/>
          <w:szCs w:val="20"/>
        </w:rPr>
      </w:pPr>
    </w:p>
    <w:p w14:paraId="5B050290" w14:textId="77777777" w:rsidR="00084723" w:rsidRPr="00E026EB" w:rsidRDefault="00084723" w:rsidP="00084723">
      <w:pPr>
        <w:pStyle w:val="ListParagraph"/>
        <w:widowControl/>
        <w:numPr>
          <w:ilvl w:val="0"/>
          <w:numId w:val="3"/>
        </w:numPr>
        <w:autoSpaceDE/>
        <w:autoSpaceDN/>
        <w:spacing w:line="259" w:lineRule="auto"/>
        <w:ind w:left="284" w:hanging="284"/>
        <w:contextualSpacing/>
        <w:jc w:val="both"/>
        <w:rPr>
          <w:rFonts w:ascii="Arial" w:hAnsi="Arial" w:cs="Arial"/>
          <w:b/>
          <w:bCs/>
          <w:i/>
          <w:iCs/>
          <w:sz w:val="20"/>
          <w:szCs w:val="20"/>
        </w:rPr>
      </w:pPr>
      <w:r w:rsidRPr="00E026EB">
        <w:rPr>
          <w:rFonts w:ascii="Arial" w:hAnsi="Arial" w:cs="Arial"/>
          <w:b/>
          <w:bCs/>
          <w:i/>
          <w:iCs/>
          <w:sz w:val="20"/>
          <w:szCs w:val="20"/>
        </w:rPr>
        <w:t>Form C2 question 3d – Provide a summary Environmental Management System for the site. The form references EP4 for the EMS summary however this appears similar to a contents page not including a summary of what is covered under each section and appears to cover multiple sites as not all sections are relevant to this permit. EPR6 1.0 has also been provided but again is only comparable to a contents page.</w:t>
      </w:r>
    </w:p>
    <w:p w14:paraId="6A402527" w14:textId="77777777" w:rsidR="00084723" w:rsidRDefault="00084723" w:rsidP="00084723">
      <w:pPr>
        <w:jc w:val="both"/>
        <w:rPr>
          <w:rFonts w:ascii="Arial" w:hAnsi="Arial" w:cs="Arial"/>
          <w:color w:val="0070C0"/>
          <w:sz w:val="20"/>
          <w:szCs w:val="20"/>
        </w:rPr>
      </w:pPr>
    </w:p>
    <w:p w14:paraId="39DE3703" w14:textId="77777777" w:rsidR="00084723" w:rsidRDefault="00084723" w:rsidP="00084723">
      <w:pPr>
        <w:jc w:val="both"/>
        <w:rPr>
          <w:rFonts w:ascii="Arial" w:hAnsi="Arial" w:cs="Arial"/>
          <w:sz w:val="20"/>
          <w:szCs w:val="20"/>
        </w:rPr>
      </w:pPr>
      <w:r w:rsidRPr="00E026EB">
        <w:rPr>
          <w:rFonts w:ascii="Arial" w:hAnsi="Arial" w:cs="Arial"/>
          <w:sz w:val="20"/>
          <w:szCs w:val="20"/>
        </w:rPr>
        <w:t xml:space="preserve">The </w:t>
      </w:r>
      <w:r>
        <w:rPr>
          <w:rFonts w:ascii="Arial" w:hAnsi="Arial" w:cs="Arial"/>
          <w:sz w:val="20"/>
          <w:szCs w:val="20"/>
        </w:rPr>
        <w:t xml:space="preserve">site </w:t>
      </w:r>
      <w:r w:rsidRPr="00E026EB">
        <w:rPr>
          <w:rFonts w:ascii="Arial" w:hAnsi="Arial" w:cs="Arial"/>
          <w:sz w:val="20"/>
          <w:szCs w:val="20"/>
        </w:rPr>
        <w:t>Environmental Management Syst</w:t>
      </w:r>
      <w:r>
        <w:rPr>
          <w:rFonts w:ascii="Arial" w:hAnsi="Arial" w:cs="Arial"/>
          <w:sz w:val="20"/>
          <w:szCs w:val="20"/>
        </w:rPr>
        <w:t>em</w:t>
      </w:r>
      <w:r w:rsidRPr="00E026EB">
        <w:rPr>
          <w:rFonts w:ascii="Arial" w:hAnsi="Arial" w:cs="Arial"/>
          <w:sz w:val="20"/>
          <w:szCs w:val="20"/>
        </w:rPr>
        <w:t xml:space="preserve"> </w:t>
      </w:r>
      <w:r>
        <w:rPr>
          <w:rFonts w:ascii="Arial" w:hAnsi="Arial" w:cs="Arial"/>
          <w:sz w:val="20"/>
          <w:szCs w:val="20"/>
        </w:rPr>
        <w:t>was submitted in documents EP4 and E</w:t>
      </w:r>
      <w:r w:rsidRPr="00E026EB">
        <w:rPr>
          <w:rFonts w:ascii="Arial" w:hAnsi="Arial" w:cs="Arial"/>
          <w:sz w:val="20"/>
          <w:szCs w:val="20"/>
        </w:rPr>
        <w:t>P6 1.0</w:t>
      </w:r>
      <w:r>
        <w:rPr>
          <w:rFonts w:ascii="Arial" w:hAnsi="Arial" w:cs="Arial"/>
          <w:sz w:val="20"/>
          <w:szCs w:val="20"/>
        </w:rPr>
        <w:t xml:space="preserve"> - 1.8 and EP6 2.1 inclusive. EP4 is the contents of SUEZ’s Integrated Management System and the titles themselves describe and summarise the specific policies and procedures and what they cover. </w:t>
      </w:r>
    </w:p>
    <w:p w14:paraId="1CF152DF" w14:textId="77777777" w:rsidR="00084723" w:rsidRDefault="00084723" w:rsidP="00084723">
      <w:pPr>
        <w:jc w:val="both"/>
        <w:rPr>
          <w:rFonts w:ascii="Arial" w:hAnsi="Arial" w:cs="Arial"/>
          <w:sz w:val="20"/>
          <w:szCs w:val="20"/>
        </w:rPr>
      </w:pPr>
    </w:p>
    <w:p w14:paraId="7104F440" w14:textId="77777777" w:rsidR="00084723" w:rsidRPr="00E026EB" w:rsidRDefault="00084723" w:rsidP="00084723">
      <w:pPr>
        <w:jc w:val="both"/>
        <w:rPr>
          <w:rFonts w:ascii="Arial" w:hAnsi="Arial" w:cs="Arial"/>
          <w:sz w:val="20"/>
          <w:szCs w:val="20"/>
        </w:rPr>
      </w:pPr>
      <w:r>
        <w:rPr>
          <w:rFonts w:ascii="Arial" w:hAnsi="Arial" w:cs="Arial"/>
          <w:sz w:val="20"/>
          <w:szCs w:val="20"/>
        </w:rPr>
        <w:t>The summary on page 1 of document EP6 1.0 references and explains the SUEZ corporate management systems and t</w:t>
      </w:r>
      <w:r w:rsidRPr="00E026EB">
        <w:rPr>
          <w:rFonts w:ascii="Arial" w:hAnsi="Arial" w:cs="Arial"/>
          <w:sz w:val="20"/>
          <w:szCs w:val="20"/>
        </w:rPr>
        <w:t xml:space="preserve">he </w:t>
      </w:r>
      <w:r>
        <w:rPr>
          <w:rFonts w:ascii="Arial" w:hAnsi="Arial" w:cs="Arial"/>
          <w:sz w:val="20"/>
          <w:szCs w:val="20"/>
        </w:rPr>
        <w:t>documents listed on pages 2 and 3, are those</w:t>
      </w:r>
      <w:r w:rsidRPr="00E026EB">
        <w:rPr>
          <w:rFonts w:ascii="Arial" w:hAnsi="Arial" w:cs="Arial"/>
          <w:sz w:val="20"/>
          <w:szCs w:val="20"/>
        </w:rPr>
        <w:t xml:space="preserve"> that make up the site specific management system for</w:t>
      </w:r>
      <w:r>
        <w:rPr>
          <w:rFonts w:ascii="Arial" w:hAnsi="Arial" w:cs="Arial"/>
          <w:sz w:val="20"/>
          <w:szCs w:val="20"/>
        </w:rPr>
        <w:t xml:space="preserve"> the</w:t>
      </w:r>
      <w:r w:rsidRPr="00E026EB">
        <w:rPr>
          <w:rFonts w:ascii="Arial" w:hAnsi="Arial" w:cs="Arial"/>
          <w:sz w:val="20"/>
          <w:szCs w:val="20"/>
        </w:rPr>
        <w:t xml:space="preserve"> Cowen Road</w:t>
      </w:r>
      <w:r>
        <w:rPr>
          <w:rFonts w:ascii="Arial" w:hAnsi="Arial" w:cs="Arial"/>
          <w:sz w:val="20"/>
          <w:szCs w:val="20"/>
        </w:rPr>
        <w:t xml:space="preserve"> site (E</w:t>
      </w:r>
      <w:r w:rsidRPr="00E026EB">
        <w:rPr>
          <w:rFonts w:ascii="Arial" w:hAnsi="Arial" w:cs="Arial"/>
          <w:sz w:val="20"/>
          <w:szCs w:val="20"/>
        </w:rPr>
        <w:t>P6 1.0</w:t>
      </w:r>
      <w:r>
        <w:rPr>
          <w:rFonts w:ascii="Arial" w:hAnsi="Arial" w:cs="Arial"/>
          <w:sz w:val="20"/>
          <w:szCs w:val="20"/>
        </w:rPr>
        <w:t xml:space="preserve"> - 1.8 and EP6 2.1 inclusive).</w:t>
      </w:r>
    </w:p>
    <w:p w14:paraId="661B20C7" w14:textId="77777777" w:rsidR="00084723" w:rsidRPr="00E026EB" w:rsidRDefault="00084723" w:rsidP="00084723">
      <w:pPr>
        <w:jc w:val="both"/>
        <w:rPr>
          <w:rFonts w:ascii="Arial" w:hAnsi="Arial" w:cs="Arial"/>
          <w:sz w:val="20"/>
          <w:szCs w:val="20"/>
        </w:rPr>
      </w:pPr>
    </w:p>
    <w:p w14:paraId="39C550EE" w14:textId="77777777" w:rsidR="00084723" w:rsidRPr="00E026EB" w:rsidRDefault="00084723" w:rsidP="00084723">
      <w:pPr>
        <w:jc w:val="both"/>
        <w:rPr>
          <w:rFonts w:ascii="Arial" w:hAnsi="Arial" w:cs="Arial"/>
          <w:sz w:val="20"/>
          <w:szCs w:val="20"/>
        </w:rPr>
      </w:pPr>
      <w:r w:rsidRPr="00E026EB">
        <w:rPr>
          <w:rFonts w:ascii="Arial" w:hAnsi="Arial" w:cs="Arial"/>
          <w:sz w:val="20"/>
          <w:szCs w:val="20"/>
        </w:rPr>
        <w:t xml:space="preserve">We are informed by SUEZ they have included </w:t>
      </w:r>
      <w:r>
        <w:rPr>
          <w:rFonts w:ascii="Arial" w:hAnsi="Arial" w:cs="Arial"/>
          <w:sz w:val="20"/>
          <w:szCs w:val="20"/>
        </w:rPr>
        <w:t xml:space="preserve">their management system information in the same format </w:t>
      </w:r>
      <w:r w:rsidRPr="00E026EB">
        <w:rPr>
          <w:rFonts w:ascii="Arial" w:hAnsi="Arial" w:cs="Arial"/>
          <w:sz w:val="20"/>
          <w:szCs w:val="20"/>
        </w:rPr>
        <w:t>in other permit variations</w:t>
      </w:r>
      <w:r>
        <w:rPr>
          <w:rFonts w:ascii="Arial" w:hAnsi="Arial" w:cs="Arial"/>
          <w:sz w:val="20"/>
          <w:szCs w:val="20"/>
        </w:rPr>
        <w:t xml:space="preserve"> for several years. This includes a recently duly made example that SUEZ have referred to as Redscar Transfer Station, with the application reference of </w:t>
      </w:r>
      <w:r w:rsidRPr="00E026EB">
        <w:rPr>
          <w:rFonts w:ascii="Arial" w:hAnsi="Arial" w:cs="Arial"/>
          <w:sz w:val="20"/>
          <w:szCs w:val="20"/>
        </w:rPr>
        <w:t>EPR/QP3391CV/V007</w:t>
      </w:r>
      <w:r>
        <w:rPr>
          <w:rFonts w:ascii="Arial" w:hAnsi="Arial" w:cs="Arial"/>
          <w:sz w:val="20"/>
          <w:szCs w:val="20"/>
        </w:rPr>
        <w:t>.</w:t>
      </w:r>
    </w:p>
    <w:p w14:paraId="61BE7DBF" w14:textId="77777777" w:rsidR="00084723" w:rsidRDefault="00084723" w:rsidP="00084723">
      <w:pPr>
        <w:jc w:val="both"/>
        <w:rPr>
          <w:rFonts w:ascii="Arial" w:hAnsi="Arial" w:cs="Arial"/>
          <w:i/>
          <w:iCs/>
          <w:sz w:val="20"/>
          <w:szCs w:val="20"/>
        </w:rPr>
      </w:pPr>
    </w:p>
    <w:p w14:paraId="63EAE692" w14:textId="77777777" w:rsidR="00084723" w:rsidRPr="00E026EB" w:rsidRDefault="00084723" w:rsidP="00084723">
      <w:pPr>
        <w:pStyle w:val="ListParagraph"/>
        <w:widowControl/>
        <w:numPr>
          <w:ilvl w:val="0"/>
          <w:numId w:val="3"/>
        </w:numPr>
        <w:autoSpaceDE/>
        <w:autoSpaceDN/>
        <w:spacing w:line="259" w:lineRule="auto"/>
        <w:ind w:left="284" w:hanging="284"/>
        <w:contextualSpacing/>
        <w:jc w:val="both"/>
        <w:rPr>
          <w:rFonts w:ascii="Arial" w:hAnsi="Arial" w:cs="Arial"/>
          <w:b/>
          <w:bCs/>
          <w:i/>
          <w:iCs/>
          <w:sz w:val="20"/>
          <w:szCs w:val="20"/>
        </w:rPr>
      </w:pPr>
      <w:r w:rsidRPr="00E026EB">
        <w:rPr>
          <w:rFonts w:ascii="Arial" w:hAnsi="Arial" w:cs="Arial"/>
          <w:b/>
          <w:bCs/>
          <w:i/>
          <w:iCs/>
          <w:sz w:val="20"/>
          <w:szCs w:val="20"/>
        </w:rPr>
        <w:t>Form C4 question 2 Table 2 – Clarify the drainage on site and if there will be any emissions to surface water or sewer from the site from existing operations or as a result of this variation. If there are emissions to sewer, confirm what sewer type.</w:t>
      </w:r>
    </w:p>
    <w:p w14:paraId="459C553E" w14:textId="77777777" w:rsidR="00084723" w:rsidRDefault="00084723" w:rsidP="00084723">
      <w:pPr>
        <w:jc w:val="both"/>
        <w:rPr>
          <w:rFonts w:ascii="Arial" w:hAnsi="Arial" w:cs="Arial"/>
          <w:color w:val="0070C0"/>
          <w:sz w:val="20"/>
          <w:szCs w:val="20"/>
        </w:rPr>
      </w:pPr>
    </w:p>
    <w:p w14:paraId="197EFC13" w14:textId="77777777" w:rsidR="00084723" w:rsidRDefault="00084723" w:rsidP="00084723">
      <w:pPr>
        <w:jc w:val="both"/>
        <w:rPr>
          <w:rFonts w:ascii="Arial" w:hAnsi="Arial" w:cs="Arial"/>
          <w:sz w:val="20"/>
          <w:szCs w:val="20"/>
        </w:rPr>
      </w:pPr>
      <w:r w:rsidRPr="00AF1B76">
        <w:rPr>
          <w:rFonts w:ascii="Arial" w:hAnsi="Arial" w:cs="Arial"/>
          <w:sz w:val="20"/>
          <w:szCs w:val="20"/>
        </w:rPr>
        <w:t xml:space="preserve">There are no changes to the emissions as a result of this permit variation. </w:t>
      </w:r>
      <w:r>
        <w:rPr>
          <w:rFonts w:ascii="Arial" w:hAnsi="Arial" w:cs="Arial"/>
          <w:sz w:val="20"/>
          <w:szCs w:val="20"/>
        </w:rPr>
        <w:t>Apologies for any confusion caused by the drawings, a</w:t>
      </w:r>
      <w:r w:rsidRPr="00AF1B76">
        <w:rPr>
          <w:rFonts w:ascii="Arial" w:hAnsi="Arial" w:cs="Arial"/>
          <w:sz w:val="20"/>
          <w:szCs w:val="20"/>
        </w:rPr>
        <w:t xml:space="preserve">ll drainage shown is existing and not proposed. </w:t>
      </w:r>
    </w:p>
    <w:p w14:paraId="3799227F" w14:textId="77777777" w:rsidR="00084723" w:rsidRPr="00AF1B76" w:rsidRDefault="00084723" w:rsidP="00084723">
      <w:pPr>
        <w:jc w:val="both"/>
        <w:rPr>
          <w:rFonts w:ascii="Arial" w:hAnsi="Arial" w:cs="Arial"/>
          <w:sz w:val="20"/>
          <w:szCs w:val="20"/>
        </w:rPr>
      </w:pPr>
      <w:r w:rsidRPr="00AF1B76">
        <w:rPr>
          <w:rFonts w:ascii="Arial" w:hAnsi="Arial" w:cs="Arial"/>
          <w:sz w:val="20"/>
          <w:szCs w:val="20"/>
        </w:rPr>
        <w:t xml:space="preserve">All site drainage discharges to Northumbrian Water combined </w:t>
      </w:r>
      <w:r>
        <w:rPr>
          <w:rFonts w:ascii="Arial" w:hAnsi="Arial" w:cs="Arial"/>
          <w:sz w:val="20"/>
          <w:szCs w:val="20"/>
        </w:rPr>
        <w:t xml:space="preserve">foul </w:t>
      </w:r>
      <w:r w:rsidRPr="00AF1B76">
        <w:rPr>
          <w:rFonts w:ascii="Arial" w:hAnsi="Arial" w:cs="Arial"/>
          <w:sz w:val="20"/>
          <w:szCs w:val="20"/>
        </w:rPr>
        <w:t>sewer and this was checked and confirmed by Northumbrian Water in February 2025.</w:t>
      </w:r>
    </w:p>
    <w:p w14:paraId="08CD2174" w14:textId="77777777" w:rsidR="00084723" w:rsidRPr="00AF1B76" w:rsidRDefault="00084723" w:rsidP="00084723">
      <w:pPr>
        <w:jc w:val="both"/>
        <w:rPr>
          <w:rFonts w:ascii="Arial" w:hAnsi="Arial" w:cs="Arial"/>
          <w:sz w:val="20"/>
          <w:szCs w:val="20"/>
        </w:rPr>
      </w:pPr>
    </w:p>
    <w:p w14:paraId="40892546" w14:textId="77777777" w:rsidR="00084723" w:rsidRPr="00AF1B76" w:rsidRDefault="00084723" w:rsidP="00084723">
      <w:pPr>
        <w:jc w:val="both"/>
        <w:rPr>
          <w:rFonts w:ascii="Arial" w:hAnsi="Arial" w:cs="Arial"/>
          <w:sz w:val="20"/>
          <w:szCs w:val="20"/>
        </w:rPr>
      </w:pPr>
      <w:r w:rsidRPr="007A3A38">
        <w:rPr>
          <w:rFonts w:ascii="Arial" w:hAnsi="Arial" w:cs="Arial"/>
          <w:sz w:val="20"/>
          <w:szCs w:val="20"/>
        </w:rPr>
        <w:t>An updated drainage plan is being produced and will be sent separately as soon as possible.</w:t>
      </w:r>
    </w:p>
    <w:p w14:paraId="6867C8DE" w14:textId="77777777" w:rsidR="00084723" w:rsidRPr="00CF3453" w:rsidRDefault="00084723" w:rsidP="00084723">
      <w:pPr>
        <w:jc w:val="both"/>
        <w:rPr>
          <w:rFonts w:ascii="Arial" w:hAnsi="Arial" w:cs="Arial"/>
          <w:sz w:val="20"/>
          <w:szCs w:val="20"/>
        </w:rPr>
      </w:pPr>
    </w:p>
    <w:p w14:paraId="7091CFB3" w14:textId="77777777" w:rsidR="00084723" w:rsidRPr="00E026EB" w:rsidRDefault="00084723" w:rsidP="00084723">
      <w:pPr>
        <w:pStyle w:val="ListParagraph"/>
        <w:widowControl/>
        <w:numPr>
          <w:ilvl w:val="0"/>
          <w:numId w:val="3"/>
        </w:numPr>
        <w:autoSpaceDE/>
        <w:autoSpaceDN/>
        <w:spacing w:line="259" w:lineRule="auto"/>
        <w:ind w:left="284" w:hanging="284"/>
        <w:contextualSpacing/>
        <w:jc w:val="both"/>
        <w:rPr>
          <w:rFonts w:ascii="Arial" w:hAnsi="Arial" w:cs="Arial"/>
          <w:b/>
          <w:bCs/>
          <w:i/>
          <w:iCs/>
          <w:sz w:val="20"/>
          <w:szCs w:val="20"/>
        </w:rPr>
      </w:pPr>
      <w:r w:rsidRPr="00E026EB">
        <w:rPr>
          <w:rFonts w:ascii="Arial" w:hAnsi="Arial" w:cs="Arial"/>
          <w:b/>
          <w:bCs/>
          <w:i/>
          <w:iCs/>
          <w:sz w:val="20"/>
          <w:szCs w:val="20"/>
        </w:rPr>
        <w:t>Form C4 Question 3 Table 3a – Confirm what technical standards will apply to the site. Due to the acceptance of hazardous wastes we would also expect Chemical waste: appropriate measures for permitted facilities - Guidance - GOV.UK to be applied.</w:t>
      </w:r>
    </w:p>
    <w:p w14:paraId="24DA0B2D" w14:textId="77777777" w:rsidR="00084723" w:rsidRDefault="00084723" w:rsidP="00084723">
      <w:pPr>
        <w:jc w:val="both"/>
        <w:rPr>
          <w:rFonts w:ascii="Arial" w:hAnsi="Arial" w:cs="Arial"/>
          <w:color w:val="0070C0"/>
          <w:sz w:val="20"/>
          <w:szCs w:val="20"/>
        </w:rPr>
      </w:pPr>
    </w:p>
    <w:p w14:paraId="5BEB8EA5" w14:textId="77777777" w:rsidR="00084723" w:rsidRDefault="00084723" w:rsidP="00084723">
      <w:pPr>
        <w:jc w:val="both"/>
        <w:rPr>
          <w:rFonts w:ascii="Arial" w:hAnsi="Arial" w:cs="Arial"/>
          <w:sz w:val="20"/>
          <w:szCs w:val="20"/>
        </w:rPr>
      </w:pPr>
      <w:r w:rsidRPr="007A3A38">
        <w:rPr>
          <w:rFonts w:ascii="Arial" w:hAnsi="Arial" w:cs="Arial"/>
          <w:sz w:val="20"/>
          <w:szCs w:val="20"/>
        </w:rPr>
        <w:t xml:space="preserve">Cowen Road HWRC accepts limited volumes/types of chemical waste from members of the public. Notwithstanding this, the site will comply with relevant parts of the Environment Agency’s Appropriate Measures for Permitted Facilities for Chemical Waste. </w:t>
      </w:r>
    </w:p>
    <w:p w14:paraId="76CC2CD9" w14:textId="77777777" w:rsidR="00084723" w:rsidRPr="007A3A38" w:rsidRDefault="00084723" w:rsidP="00084723">
      <w:pPr>
        <w:jc w:val="both"/>
        <w:rPr>
          <w:rFonts w:ascii="Arial" w:hAnsi="Arial" w:cs="Arial"/>
          <w:sz w:val="20"/>
          <w:szCs w:val="20"/>
        </w:rPr>
      </w:pPr>
      <w:r w:rsidRPr="007A3A38">
        <w:rPr>
          <w:rFonts w:ascii="Arial" w:hAnsi="Arial" w:cs="Arial"/>
          <w:sz w:val="20"/>
          <w:szCs w:val="20"/>
        </w:rPr>
        <w:t xml:space="preserve">Some measures </w:t>
      </w:r>
      <w:r>
        <w:rPr>
          <w:rFonts w:ascii="Arial" w:hAnsi="Arial" w:cs="Arial"/>
          <w:sz w:val="20"/>
          <w:szCs w:val="20"/>
        </w:rPr>
        <w:t xml:space="preserve">in the guidance </w:t>
      </w:r>
      <w:r w:rsidRPr="007A3A38">
        <w:rPr>
          <w:rFonts w:ascii="Arial" w:hAnsi="Arial" w:cs="Arial"/>
          <w:sz w:val="20"/>
          <w:szCs w:val="20"/>
        </w:rPr>
        <w:t>may not be relevant to site operations currently, however will be complied with if they do become relevant, for example measures relating to drums and stacking pallets. Some measures state ‘where appropriate’ or ‘where relevant’ – the site may not comply with these measures where they are not appropriate or relevant to site operations.</w:t>
      </w:r>
    </w:p>
    <w:p w14:paraId="11E18A07" w14:textId="77777777" w:rsidR="00084723" w:rsidRPr="00E026EB" w:rsidRDefault="00084723" w:rsidP="00084723">
      <w:pPr>
        <w:jc w:val="both"/>
        <w:rPr>
          <w:rFonts w:ascii="Arial" w:hAnsi="Arial" w:cs="Arial"/>
          <w:sz w:val="20"/>
          <w:szCs w:val="20"/>
        </w:rPr>
      </w:pPr>
      <w:r w:rsidRPr="007A3A38">
        <w:rPr>
          <w:rFonts w:ascii="Arial" w:hAnsi="Arial" w:cs="Arial"/>
          <w:sz w:val="20"/>
          <w:szCs w:val="20"/>
        </w:rPr>
        <w:t xml:space="preserve">Table 3a </w:t>
      </w:r>
      <w:r>
        <w:rPr>
          <w:rFonts w:ascii="Arial" w:hAnsi="Arial" w:cs="Arial"/>
          <w:sz w:val="20"/>
          <w:szCs w:val="20"/>
        </w:rPr>
        <w:t xml:space="preserve">on </w:t>
      </w:r>
      <w:r w:rsidRPr="007A3A38">
        <w:rPr>
          <w:rFonts w:ascii="Arial" w:hAnsi="Arial" w:cs="Arial"/>
          <w:sz w:val="20"/>
          <w:szCs w:val="20"/>
        </w:rPr>
        <w:t>Form C4</w:t>
      </w:r>
      <w:r>
        <w:rPr>
          <w:rFonts w:ascii="Arial" w:hAnsi="Arial" w:cs="Arial"/>
          <w:sz w:val="20"/>
          <w:szCs w:val="20"/>
        </w:rPr>
        <w:t xml:space="preserve"> has been updated to confirm this and</w:t>
      </w:r>
      <w:r w:rsidRPr="007A3A38">
        <w:rPr>
          <w:rFonts w:ascii="Arial" w:hAnsi="Arial" w:cs="Arial"/>
          <w:sz w:val="20"/>
          <w:szCs w:val="20"/>
        </w:rPr>
        <w:t xml:space="preserve"> </w:t>
      </w:r>
      <w:r>
        <w:rPr>
          <w:rFonts w:ascii="Arial" w:hAnsi="Arial" w:cs="Arial"/>
          <w:sz w:val="20"/>
          <w:szCs w:val="20"/>
        </w:rPr>
        <w:t>included</w:t>
      </w:r>
      <w:r w:rsidRPr="007A3A38">
        <w:rPr>
          <w:rFonts w:ascii="Arial" w:hAnsi="Arial" w:cs="Arial"/>
          <w:sz w:val="20"/>
          <w:szCs w:val="20"/>
        </w:rPr>
        <w:t xml:space="preserve"> </w:t>
      </w:r>
      <w:r>
        <w:rPr>
          <w:rFonts w:ascii="Arial" w:hAnsi="Arial" w:cs="Arial"/>
          <w:sz w:val="20"/>
          <w:szCs w:val="20"/>
        </w:rPr>
        <w:t>with this response.</w:t>
      </w:r>
    </w:p>
    <w:p w14:paraId="1478F880" w14:textId="77777777" w:rsidR="00084723" w:rsidRPr="00CF3453" w:rsidRDefault="00084723" w:rsidP="00084723">
      <w:pPr>
        <w:jc w:val="both"/>
        <w:rPr>
          <w:rFonts w:ascii="Arial" w:hAnsi="Arial" w:cs="Arial"/>
          <w:sz w:val="20"/>
          <w:szCs w:val="20"/>
        </w:rPr>
      </w:pPr>
      <w:r w:rsidRPr="00CF3453">
        <w:rPr>
          <w:rFonts w:ascii="Arial" w:hAnsi="Arial" w:cs="Arial"/>
          <w:sz w:val="20"/>
          <w:szCs w:val="20"/>
        </w:rPr>
        <w:t xml:space="preserve"> </w:t>
      </w:r>
    </w:p>
    <w:p w14:paraId="7FE204B0" w14:textId="77777777" w:rsidR="00084723" w:rsidRPr="00E026EB" w:rsidRDefault="00084723" w:rsidP="00084723">
      <w:pPr>
        <w:pStyle w:val="ListParagraph"/>
        <w:widowControl/>
        <w:numPr>
          <w:ilvl w:val="0"/>
          <w:numId w:val="3"/>
        </w:numPr>
        <w:autoSpaceDE/>
        <w:autoSpaceDN/>
        <w:spacing w:line="259" w:lineRule="auto"/>
        <w:ind w:left="284" w:hanging="284"/>
        <w:contextualSpacing/>
        <w:jc w:val="both"/>
        <w:rPr>
          <w:rFonts w:ascii="Arial" w:hAnsi="Arial" w:cs="Arial"/>
          <w:b/>
          <w:bCs/>
          <w:i/>
          <w:iCs/>
          <w:sz w:val="20"/>
          <w:szCs w:val="20"/>
        </w:rPr>
      </w:pPr>
      <w:r w:rsidRPr="00E026EB">
        <w:rPr>
          <w:rFonts w:ascii="Arial" w:hAnsi="Arial" w:cs="Arial"/>
          <w:b/>
          <w:bCs/>
          <w:i/>
          <w:iCs/>
          <w:sz w:val="20"/>
          <w:szCs w:val="20"/>
        </w:rPr>
        <w:t>Clarify if you, Gateshead Council, meet the requirements of a legal operator as described in Legal operator and competence requirements: environmental permits - GOV.UK.</w:t>
      </w:r>
    </w:p>
    <w:p w14:paraId="1CDACB00" w14:textId="77777777" w:rsidR="00084723" w:rsidRDefault="00084723" w:rsidP="00084723">
      <w:pPr>
        <w:jc w:val="both"/>
        <w:rPr>
          <w:rFonts w:ascii="Arial" w:hAnsi="Arial" w:cs="Arial"/>
          <w:sz w:val="20"/>
          <w:szCs w:val="20"/>
        </w:rPr>
      </w:pPr>
    </w:p>
    <w:p w14:paraId="10AA8A9B" w14:textId="77777777" w:rsidR="00084723" w:rsidRDefault="00084723" w:rsidP="00084723">
      <w:pPr>
        <w:jc w:val="both"/>
        <w:rPr>
          <w:rFonts w:ascii="Arial" w:hAnsi="Arial" w:cs="Arial"/>
          <w:sz w:val="20"/>
          <w:szCs w:val="20"/>
        </w:rPr>
      </w:pPr>
      <w:r>
        <w:rPr>
          <w:rFonts w:ascii="Arial" w:hAnsi="Arial" w:cs="Arial"/>
          <w:sz w:val="20"/>
          <w:szCs w:val="20"/>
        </w:rPr>
        <w:t>We believe that Gateshead Council do meet the requirements for a legal operator as set out in the legal operator and competence guidance on GOV.UK. The details are set out below:</w:t>
      </w:r>
    </w:p>
    <w:p w14:paraId="79941A59" w14:textId="77777777" w:rsidR="00084723" w:rsidRDefault="00084723" w:rsidP="00084723">
      <w:pPr>
        <w:jc w:val="both"/>
        <w:rPr>
          <w:rFonts w:ascii="Arial" w:hAnsi="Arial" w:cs="Arial"/>
          <w:sz w:val="20"/>
          <w:szCs w:val="20"/>
        </w:rPr>
      </w:pPr>
    </w:p>
    <w:p w14:paraId="41C3B175" w14:textId="77777777" w:rsidR="00084723" w:rsidRPr="00CB6493" w:rsidRDefault="00084723" w:rsidP="00084723">
      <w:pPr>
        <w:pStyle w:val="ListParagraph"/>
        <w:widowControl/>
        <w:numPr>
          <w:ilvl w:val="0"/>
          <w:numId w:val="4"/>
        </w:numPr>
        <w:autoSpaceDE/>
        <w:autoSpaceDN/>
        <w:spacing w:line="259" w:lineRule="auto"/>
        <w:contextualSpacing/>
        <w:jc w:val="both"/>
        <w:rPr>
          <w:rFonts w:ascii="Arial" w:hAnsi="Arial" w:cs="Arial"/>
          <w:sz w:val="20"/>
          <w:szCs w:val="20"/>
        </w:rPr>
      </w:pPr>
      <w:r w:rsidRPr="00CB6493">
        <w:rPr>
          <w:rFonts w:ascii="Arial" w:hAnsi="Arial" w:cs="Arial"/>
          <w:sz w:val="20"/>
          <w:szCs w:val="20"/>
        </w:rPr>
        <w:t>Gateshead Council have a contract in place with SUEZ Recycling and Recovery UK Ltd to provide a service</w:t>
      </w:r>
      <w:r>
        <w:rPr>
          <w:rFonts w:ascii="Arial" w:hAnsi="Arial" w:cs="Arial"/>
          <w:sz w:val="20"/>
          <w:szCs w:val="20"/>
        </w:rPr>
        <w:t>. T</w:t>
      </w:r>
      <w:r w:rsidRPr="00CB6493">
        <w:rPr>
          <w:rFonts w:ascii="Arial" w:hAnsi="Arial" w:cs="Arial"/>
          <w:sz w:val="20"/>
          <w:szCs w:val="20"/>
        </w:rPr>
        <w:t xml:space="preserve">he Council still have </w:t>
      </w:r>
      <w:r>
        <w:rPr>
          <w:rFonts w:ascii="Arial" w:hAnsi="Arial" w:cs="Arial"/>
          <w:sz w:val="20"/>
          <w:szCs w:val="20"/>
        </w:rPr>
        <w:t xml:space="preserve">day to day </w:t>
      </w:r>
      <w:r w:rsidRPr="00CB6493">
        <w:rPr>
          <w:rFonts w:ascii="Arial" w:hAnsi="Arial" w:cs="Arial"/>
          <w:sz w:val="20"/>
          <w:szCs w:val="20"/>
        </w:rPr>
        <w:t>control of the facility and ensure, via the contract, that permit conditions are complied with and the site is staffed by appropriately qualified staff.</w:t>
      </w:r>
      <w:r>
        <w:rPr>
          <w:rFonts w:ascii="Arial" w:hAnsi="Arial" w:cs="Arial"/>
          <w:sz w:val="20"/>
          <w:szCs w:val="20"/>
        </w:rPr>
        <w:t xml:space="preserve"> The contract requires the Contractor to provide suitable qualified persons to enable the Council to comply with the Permit. The contract also allows for the removal of the Contractors staff in certain circumstances, including incompetence.</w:t>
      </w:r>
      <w:r w:rsidRPr="00CB6493">
        <w:rPr>
          <w:rFonts w:ascii="Arial" w:hAnsi="Arial" w:cs="Arial"/>
          <w:sz w:val="20"/>
          <w:szCs w:val="20"/>
        </w:rPr>
        <w:t xml:space="preserve"> </w:t>
      </w:r>
    </w:p>
    <w:p w14:paraId="0B7BA95A" w14:textId="77777777" w:rsidR="00084723" w:rsidRDefault="00084723" w:rsidP="00084723">
      <w:pPr>
        <w:jc w:val="both"/>
        <w:rPr>
          <w:rFonts w:ascii="Arial" w:hAnsi="Arial" w:cs="Arial"/>
          <w:sz w:val="20"/>
          <w:szCs w:val="20"/>
        </w:rPr>
      </w:pPr>
    </w:p>
    <w:p w14:paraId="221C9EFD" w14:textId="77777777" w:rsidR="00084723" w:rsidRPr="00CB6493" w:rsidRDefault="00084723" w:rsidP="00084723">
      <w:pPr>
        <w:pStyle w:val="ListParagraph"/>
        <w:widowControl/>
        <w:numPr>
          <w:ilvl w:val="0"/>
          <w:numId w:val="4"/>
        </w:numPr>
        <w:autoSpaceDE/>
        <w:autoSpaceDN/>
        <w:spacing w:line="259" w:lineRule="auto"/>
        <w:contextualSpacing/>
        <w:jc w:val="both"/>
        <w:rPr>
          <w:rFonts w:ascii="Arial" w:hAnsi="Arial" w:cs="Arial"/>
          <w:sz w:val="20"/>
          <w:szCs w:val="20"/>
        </w:rPr>
      </w:pPr>
      <w:r w:rsidRPr="00CB6493">
        <w:rPr>
          <w:rFonts w:ascii="Arial" w:hAnsi="Arial" w:cs="Arial"/>
          <w:sz w:val="20"/>
          <w:szCs w:val="20"/>
        </w:rPr>
        <w:t xml:space="preserve">The Council have to provide the </w:t>
      </w:r>
      <w:r>
        <w:rPr>
          <w:rFonts w:ascii="Arial" w:hAnsi="Arial" w:cs="Arial"/>
          <w:sz w:val="20"/>
          <w:szCs w:val="20"/>
        </w:rPr>
        <w:t>C</w:t>
      </w:r>
      <w:r w:rsidRPr="00CB6493">
        <w:rPr>
          <w:rFonts w:ascii="Arial" w:hAnsi="Arial" w:cs="Arial"/>
          <w:sz w:val="20"/>
          <w:szCs w:val="20"/>
        </w:rPr>
        <w:t xml:space="preserve">ontractor with the latest site management system at contract award and whilst the </w:t>
      </w:r>
      <w:r>
        <w:rPr>
          <w:rFonts w:ascii="Arial" w:hAnsi="Arial" w:cs="Arial"/>
          <w:sz w:val="20"/>
          <w:szCs w:val="20"/>
        </w:rPr>
        <w:t>C</w:t>
      </w:r>
      <w:r w:rsidRPr="00CB6493">
        <w:rPr>
          <w:rFonts w:ascii="Arial" w:hAnsi="Arial" w:cs="Arial"/>
          <w:sz w:val="20"/>
          <w:szCs w:val="20"/>
        </w:rPr>
        <w:t xml:space="preserve">ontractor is responsible for maintaining it, all changes to it must be approved by the Council before submission </w:t>
      </w:r>
      <w:r>
        <w:rPr>
          <w:rFonts w:ascii="Arial" w:hAnsi="Arial" w:cs="Arial"/>
          <w:sz w:val="20"/>
          <w:szCs w:val="20"/>
        </w:rPr>
        <w:t xml:space="preserve">of it </w:t>
      </w:r>
      <w:r w:rsidRPr="00CB6493">
        <w:rPr>
          <w:rFonts w:ascii="Arial" w:hAnsi="Arial" w:cs="Arial"/>
          <w:sz w:val="20"/>
          <w:szCs w:val="20"/>
        </w:rPr>
        <w:t>to the Environment Agency.</w:t>
      </w:r>
    </w:p>
    <w:p w14:paraId="3F0C19B7" w14:textId="77777777" w:rsidR="00084723" w:rsidRDefault="00084723" w:rsidP="00084723">
      <w:pPr>
        <w:jc w:val="both"/>
        <w:rPr>
          <w:rFonts w:ascii="Arial" w:hAnsi="Arial" w:cs="Arial"/>
          <w:sz w:val="20"/>
          <w:szCs w:val="20"/>
        </w:rPr>
      </w:pPr>
    </w:p>
    <w:p w14:paraId="4E435819" w14:textId="77777777" w:rsidR="00084723" w:rsidRPr="00CB6493" w:rsidRDefault="00084723" w:rsidP="00084723">
      <w:pPr>
        <w:pStyle w:val="ListParagraph"/>
        <w:widowControl/>
        <w:numPr>
          <w:ilvl w:val="0"/>
          <w:numId w:val="4"/>
        </w:numPr>
        <w:autoSpaceDE/>
        <w:autoSpaceDN/>
        <w:spacing w:line="259" w:lineRule="auto"/>
        <w:contextualSpacing/>
        <w:jc w:val="both"/>
        <w:rPr>
          <w:rFonts w:ascii="Arial" w:hAnsi="Arial" w:cs="Arial"/>
          <w:sz w:val="20"/>
          <w:szCs w:val="20"/>
        </w:rPr>
      </w:pPr>
      <w:r w:rsidRPr="00CB6493">
        <w:rPr>
          <w:rFonts w:ascii="Arial" w:hAnsi="Arial" w:cs="Arial"/>
          <w:sz w:val="20"/>
          <w:szCs w:val="20"/>
        </w:rPr>
        <w:t xml:space="preserve">The </w:t>
      </w:r>
      <w:r>
        <w:rPr>
          <w:rFonts w:ascii="Arial" w:hAnsi="Arial" w:cs="Arial"/>
          <w:sz w:val="20"/>
          <w:szCs w:val="20"/>
        </w:rPr>
        <w:t>current C</w:t>
      </w:r>
      <w:r w:rsidRPr="00CB6493">
        <w:rPr>
          <w:rFonts w:ascii="Arial" w:hAnsi="Arial" w:cs="Arial"/>
          <w:sz w:val="20"/>
          <w:szCs w:val="20"/>
        </w:rPr>
        <w:t xml:space="preserve">ontractor also assists with applications, but any changes to the permit have to </w:t>
      </w:r>
      <w:r>
        <w:rPr>
          <w:rFonts w:ascii="Arial" w:hAnsi="Arial" w:cs="Arial"/>
          <w:sz w:val="20"/>
          <w:szCs w:val="20"/>
        </w:rPr>
        <w:t xml:space="preserve">be led by, </w:t>
      </w:r>
      <w:r w:rsidRPr="00CB6493">
        <w:rPr>
          <w:rFonts w:ascii="Arial" w:hAnsi="Arial" w:cs="Arial"/>
          <w:sz w:val="20"/>
          <w:szCs w:val="20"/>
        </w:rPr>
        <w:t>approved and submitted by the Council.</w:t>
      </w:r>
    </w:p>
    <w:p w14:paraId="08979007" w14:textId="77777777" w:rsidR="00084723" w:rsidRDefault="00084723" w:rsidP="00084723">
      <w:pPr>
        <w:jc w:val="both"/>
        <w:rPr>
          <w:rFonts w:ascii="Arial" w:hAnsi="Arial" w:cs="Arial"/>
          <w:sz w:val="20"/>
          <w:szCs w:val="20"/>
        </w:rPr>
      </w:pPr>
    </w:p>
    <w:p w14:paraId="397D00F5" w14:textId="77777777" w:rsidR="00084723" w:rsidRPr="00CB6493" w:rsidRDefault="00084723" w:rsidP="00084723">
      <w:pPr>
        <w:pStyle w:val="ListParagraph"/>
        <w:widowControl/>
        <w:numPr>
          <w:ilvl w:val="0"/>
          <w:numId w:val="4"/>
        </w:numPr>
        <w:autoSpaceDE/>
        <w:autoSpaceDN/>
        <w:spacing w:line="259" w:lineRule="auto"/>
        <w:contextualSpacing/>
        <w:jc w:val="both"/>
        <w:rPr>
          <w:rFonts w:ascii="Arial" w:hAnsi="Arial" w:cs="Arial"/>
          <w:sz w:val="20"/>
          <w:szCs w:val="20"/>
        </w:rPr>
      </w:pPr>
      <w:r w:rsidRPr="00CB6493">
        <w:rPr>
          <w:rFonts w:ascii="Arial" w:hAnsi="Arial" w:cs="Arial"/>
          <w:sz w:val="20"/>
          <w:szCs w:val="20"/>
        </w:rPr>
        <w:t>In financial terms</w:t>
      </w:r>
      <w:r>
        <w:rPr>
          <w:rFonts w:ascii="Arial" w:hAnsi="Arial" w:cs="Arial"/>
          <w:sz w:val="20"/>
          <w:szCs w:val="20"/>
        </w:rPr>
        <w:t>,</w:t>
      </w:r>
      <w:r w:rsidRPr="00CB6493">
        <w:rPr>
          <w:rFonts w:ascii="Arial" w:hAnsi="Arial" w:cs="Arial"/>
          <w:sz w:val="20"/>
          <w:szCs w:val="20"/>
        </w:rPr>
        <w:t xml:space="preserve"> the Council are responsible in the contract for payment of annual subsistence fees and any works required to the site.</w:t>
      </w:r>
      <w:r>
        <w:rPr>
          <w:rFonts w:ascii="Arial" w:hAnsi="Arial" w:cs="Arial"/>
          <w:sz w:val="20"/>
          <w:szCs w:val="20"/>
        </w:rPr>
        <w:t xml:space="preserve"> This includes the design and build of the site, any modifications required to any infrastructure and provision of roll on off (RORO) containers for the storage of materials.</w:t>
      </w:r>
    </w:p>
    <w:p w14:paraId="0B9A9B7C" w14:textId="77777777" w:rsidR="00084723" w:rsidRDefault="00084723" w:rsidP="00084723">
      <w:pPr>
        <w:jc w:val="both"/>
        <w:rPr>
          <w:rFonts w:ascii="Arial" w:hAnsi="Arial" w:cs="Arial"/>
          <w:sz w:val="20"/>
          <w:szCs w:val="20"/>
        </w:rPr>
      </w:pPr>
    </w:p>
    <w:p w14:paraId="454BADC7" w14:textId="77777777" w:rsidR="00084723" w:rsidRPr="00CB6493" w:rsidRDefault="00084723" w:rsidP="00084723">
      <w:pPr>
        <w:pStyle w:val="ListParagraph"/>
        <w:widowControl/>
        <w:numPr>
          <w:ilvl w:val="0"/>
          <w:numId w:val="4"/>
        </w:numPr>
        <w:autoSpaceDE/>
        <w:autoSpaceDN/>
        <w:spacing w:line="259" w:lineRule="auto"/>
        <w:contextualSpacing/>
        <w:jc w:val="both"/>
        <w:rPr>
          <w:rFonts w:ascii="Arial" w:hAnsi="Arial" w:cs="Arial"/>
          <w:sz w:val="20"/>
          <w:szCs w:val="20"/>
        </w:rPr>
      </w:pPr>
      <w:r w:rsidRPr="00CB6493">
        <w:rPr>
          <w:rFonts w:ascii="Arial" w:hAnsi="Arial" w:cs="Arial"/>
          <w:sz w:val="20"/>
          <w:szCs w:val="20"/>
        </w:rPr>
        <w:t xml:space="preserve">The </w:t>
      </w:r>
      <w:r>
        <w:rPr>
          <w:rFonts w:ascii="Arial" w:hAnsi="Arial" w:cs="Arial"/>
          <w:sz w:val="20"/>
          <w:szCs w:val="20"/>
        </w:rPr>
        <w:t>C</w:t>
      </w:r>
      <w:r w:rsidRPr="00CB6493">
        <w:rPr>
          <w:rFonts w:ascii="Arial" w:hAnsi="Arial" w:cs="Arial"/>
          <w:sz w:val="20"/>
          <w:szCs w:val="20"/>
        </w:rPr>
        <w:t>ouncil are responsible for completion and submission of the EA waste return information</w:t>
      </w:r>
      <w:r>
        <w:rPr>
          <w:rFonts w:ascii="Arial" w:hAnsi="Arial" w:cs="Arial"/>
          <w:sz w:val="20"/>
          <w:szCs w:val="20"/>
        </w:rPr>
        <w:t xml:space="preserve"> using data provided by the Contractor</w:t>
      </w:r>
      <w:r w:rsidRPr="00CB6493">
        <w:rPr>
          <w:rFonts w:ascii="Arial" w:hAnsi="Arial" w:cs="Arial"/>
          <w:sz w:val="20"/>
          <w:szCs w:val="20"/>
        </w:rPr>
        <w:t xml:space="preserve">. </w:t>
      </w:r>
    </w:p>
    <w:p w14:paraId="03567AF2" w14:textId="77777777" w:rsidR="00084723" w:rsidRDefault="00084723" w:rsidP="00084723">
      <w:pPr>
        <w:jc w:val="both"/>
        <w:rPr>
          <w:rFonts w:ascii="Arial" w:hAnsi="Arial" w:cs="Arial"/>
          <w:sz w:val="20"/>
          <w:szCs w:val="20"/>
        </w:rPr>
      </w:pPr>
    </w:p>
    <w:p w14:paraId="27B74C9D" w14:textId="77777777" w:rsidR="00084723" w:rsidRPr="00E026EB" w:rsidRDefault="00084723" w:rsidP="00084723">
      <w:pPr>
        <w:pStyle w:val="ListParagraph"/>
        <w:widowControl/>
        <w:numPr>
          <w:ilvl w:val="0"/>
          <w:numId w:val="3"/>
        </w:numPr>
        <w:autoSpaceDE/>
        <w:autoSpaceDN/>
        <w:spacing w:line="259" w:lineRule="auto"/>
        <w:ind w:left="284" w:hanging="284"/>
        <w:contextualSpacing/>
        <w:jc w:val="both"/>
        <w:rPr>
          <w:rFonts w:ascii="Arial" w:hAnsi="Arial" w:cs="Arial"/>
          <w:b/>
          <w:bCs/>
          <w:i/>
          <w:iCs/>
          <w:sz w:val="20"/>
          <w:szCs w:val="20"/>
        </w:rPr>
      </w:pPr>
      <w:r w:rsidRPr="00E026EB">
        <w:rPr>
          <w:rFonts w:ascii="Arial" w:hAnsi="Arial" w:cs="Arial"/>
          <w:b/>
          <w:bCs/>
          <w:i/>
          <w:iCs/>
          <w:sz w:val="20"/>
          <w:szCs w:val="20"/>
        </w:rPr>
        <w:t>Provide more information regarding the nature of the 20 03 03 street sweeping residues. If wet, will there be any passive or active dewatering.</w:t>
      </w:r>
      <w:r>
        <w:rPr>
          <w:rFonts w:ascii="Arial" w:hAnsi="Arial" w:cs="Arial"/>
          <w:b/>
          <w:bCs/>
          <w:i/>
          <w:iCs/>
          <w:sz w:val="20"/>
          <w:szCs w:val="20"/>
        </w:rPr>
        <w:t xml:space="preserve"> </w:t>
      </w:r>
      <w:r w:rsidRPr="00E026EB">
        <w:rPr>
          <w:rFonts w:ascii="Arial" w:hAnsi="Arial" w:cs="Arial"/>
          <w:b/>
          <w:bCs/>
          <w:i/>
          <w:iCs/>
          <w:sz w:val="20"/>
          <w:szCs w:val="20"/>
        </w:rPr>
        <w:t>Please note that if dewatering is taking place this will be an alteration to the physical treatment activity on the permit and would incur a minor variation charge of £2,739 against 1.16.12.</w:t>
      </w:r>
    </w:p>
    <w:p w14:paraId="3E02ED70" w14:textId="77777777" w:rsidR="00084723" w:rsidRDefault="00084723" w:rsidP="00084723">
      <w:pPr>
        <w:jc w:val="both"/>
        <w:rPr>
          <w:rFonts w:ascii="Arial" w:hAnsi="Arial" w:cs="Arial"/>
          <w:i/>
          <w:iCs/>
          <w:sz w:val="20"/>
          <w:szCs w:val="20"/>
        </w:rPr>
      </w:pPr>
    </w:p>
    <w:p w14:paraId="115BC9B1" w14:textId="77777777" w:rsidR="00084723" w:rsidRPr="004E36A5" w:rsidRDefault="00084723" w:rsidP="00084723">
      <w:pPr>
        <w:jc w:val="both"/>
        <w:rPr>
          <w:rFonts w:ascii="Arial" w:hAnsi="Arial" w:cs="Arial"/>
          <w:sz w:val="20"/>
          <w:szCs w:val="20"/>
        </w:rPr>
      </w:pPr>
      <w:r>
        <w:rPr>
          <w:rFonts w:ascii="Arial" w:hAnsi="Arial" w:cs="Arial"/>
          <w:sz w:val="20"/>
          <w:szCs w:val="20"/>
        </w:rPr>
        <w:t>As referenced above, the a</w:t>
      </w:r>
      <w:r w:rsidRPr="004E36A5">
        <w:rPr>
          <w:rFonts w:ascii="Arial" w:hAnsi="Arial" w:cs="Arial"/>
          <w:sz w:val="20"/>
          <w:szCs w:val="20"/>
        </w:rPr>
        <w:t xml:space="preserve">dditional payment of £2,739 </w:t>
      </w:r>
      <w:r>
        <w:rPr>
          <w:rFonts w:ascii="Arial" w:hAnsi="Arial" w:cs="Arial"/>
          <w:sz w:val="20"/>
          <w:szCs w:val="20"/>
        </w:rPr>
        <w:t xml:space="preserve">was </w:t>
      </w:r>
      <w:r w:rsidRPr="004E36A5">
        <w:rPr>
          <w:rFonts w:ascii="Arial" w:hAnsi="Arial" w:cs="Arial"/>
          <w:sz w:val="20"/>
          <w:szCs w:val="20"/>
        </w:rPr>
        <w:t xml:space="preserve">paid </w:t>
      </w:r>
      <w:r>
        <w:rPr>
          <w:rFonts w:ascii="Arial" w:hAnsi="Arial" w:cs="Arial"/>
          <w:sz w:val="20"/>
          <w:szCs w:val="20"/>
        </w:rPr>
        <w:t xml:space="preserve">online </w:t>
      </w:r>
      <w:r w:rsidRPr="004E36A5">
        <w:rPr>
          <w:rFonts w:ascii="Arial" w:hAnsi="Arial" w:cs="Arial"/>
          <w:sz w:val="20"/>
          <w:szCs w:val="20"/>
        </w:rPr>
        <w:t xml:space="preserve">to the Environment Agency </w:t>
      </w:r>
      <w:r>
        <w:rPr>
          <w:rFonts w:ascii="Arial" w:hAnsi="Arial" w:cs="Arial"/>
          <w:sz w:val="20"/>
          <w:szCs w:val="20"/>
        </w:rPr>
        <w:t xml:space="preserve">on </w:t>
      </w:r>
      <w:r w:rsidRPr="004E36A5">
        <w:rPr>
          <w:rFonts w:ascii="Arial" w:hAnsi="Arial" w:cs="Arial"/>
          <w:sz w:val="20"/>
          <w:szCs w:val="20"/>
        </w:rPr>
        <w:lastRenderedPageBreak/>
        <w:t>20/01/26</w:t>
      </w:r>
      <w:r>
        <w:rPr>
          <w:rFonts w:ascii="Arial" w:hAnsi="Arial" w:cs="Arial"/>
          <w:sz w:val="20"/>
          <w:szCs w:val="20"/>
        </w:rPr>
        <w:t xml:space="preserve">, with the payment reference </w:t>
      </w:r>
      <w:r w:rsidRPr="00D238C3">
        <w:rPr>
          <w:rFonts w:ascii="Arial" w:hAnsi="Arial" w:cs="Arial"/>
          <w:sz w:val="20"/>
          <w:szCs w:val="20"/>
        </w:rPr>
        <w:t>PSCAPPWASTEGATES675</w:t>
      </w:r>
      <w:r>
        <w:rPr>
          <w:rFonts w:ascii="Arial" w:hAnsi="Arial" w:cs="Arial"/>
          <w:sz w:val="20"/>
          <w:szCs w:val="20"/>
        </w:rPr>
        <w:t>.</w:t>
      </w:r>
    </w:p>
    <w:p w14:paraId="09554347" w14:textId="77777777" w:rsidR="00084723" w:rsidRDefault="00084723" w:rsidP="00084723">
      <w:pPr>
        <w:jc w:val="both"/>
        <w:rPr>
          <w:rFonts w:ascii="Arial" w:hAnsi="Arial" w:cs="Arial"/>
          <w:sz w:val="20"/>
          <w:szCs w:val="20"/>
        </w:rPr>
      </w:pPr>
    </w:p>
    <w:p w14:paraId="2702A235" w14:textId="77777777" w:rsidR="00084723" w:rsidRDefault="00084723" w:rsidP="00084723">
      <w:pPr>
        <w:jc w:val="both"/>
        <w:rPr>
          <w:rFonts w:ascii="Arial" w:hAnsi="Arial" w:cs="Arial"/>
          <w:sz w:val="20"/>
          <w:szCs w:val="20"/>
        </w:rPr>
      </w:pPr>
      <w:r w:rsidRPr="00AF1B76">
        <w:rPr>
          <w:rFonts w:ascii="Arial" w:hAnsi="Arial" w:cs="Arial"/>
          <w:sz w:val="20"/>
          <w:szCs w:val="20"/>
        </w:rPr>
        <w:t xml:space="preserve">The street sweepings arrive </w:t>
      </w:r>
      <w:r>
        <w:rPr>
          <w:rFonts w:ascii="Arial" w:hAnsi="Arial" w:cs="Arial"/>
          <w:sz w:val="20"/>
          <w:szCs w:val="20"/>
        </w:rPr>
        <w:t>with</w:t>
      </w:r>
      <w:r w:rsidRPr="00AF1B76">
        <w:rPr>
          <w:rFonts w:ascii="Arial" w:hAnsi="Arial" w:cs="Arial"/>
          <w:sz w:val="20"/>
          <w:szCs w:val="20"/>
        </w:rPr>
        <w:t>in</w:t>
      </w:r>
      <w:r>
        <w:rPr>
          <w:rFonts w:ascii="Arial" w:hAnsi="Arial" w:cs="Arial"/>
          <w:sz w:val="20"/>
          <w:szCs w:val="20"/>
        </w:rPr>
        <w:t xml:space="preserve"> the</w:t>
      </w:r>
      <w:r w:rsidRPr="00AF1B76">
        <w:rPr>
          <w:rFonts w:ascii="Arial" w:hAnsi="Arial" w:cs="Arial"/>
          <w:sz w:val="20"/>
          <w:szCs w:val="20"/>
        </w:rPr>
        <w:t xml:space="preserve"> street sweeping vehicles and </w:t>
      </w:r>
      <w:r>
        <w:rPr>
          <w:rFonts w:ascii="Arial" w:hAnsi="Arial" w:cs="Arial"/>
          <w:sz w:val="20"/>
          <w:szCs w:val="20"/>
        </w:rPr>
        <w:t xml:space="preserve">are </w:t>
      </w:r>
      <w:r w:rsidRPr="00AF1B76">
        <w:rPr>
          <w:rFonts w:ascii="Arial" w:hAnsi="Arial" w:cs="Arial"/>
          <w:sz w:val="20"/>
          <w:szCs w:val="20"/>
        </w:rPr>
        <w:t>deposited directly into the bays in the depot part of the site. There is no dewatering that takes place prior to that</w:t>
      </w:r>
      <w:r>
        <w:rPr>
          <w:rFonts w:ascii="Arial" w:hAnsi="Arial" w:cs="Arial"/>
          <w:sz w:val="20"/>
          <w:szCs w:val="20"/>
        </w:rPr>
        <w:t xml:space="preserve">, </w:t>
      </w:r>
      <w:r w:rsidRPr="00AF1B76">
        <w:rPr>
          <w:rFonts w:ascii="Arial" w:hAnsi="Arial" w:cs="Arial"/>
          <w:sz w:val="20"/>
          <w:szCs w:val="20"/>
        </w:rPr>
        <w:t xml:space="preserve">or actively whilst </w:t>
      </w:r>
      <w:r>
        <w:rPr>
          <w:rFonts w:ascii="Arial" w:hAnsi="Arial" w:cs="Arial"/>
          <w:sz w:val="20"/>
          <w:szCs w:val="20"/>
        </w:rPr>
        <w:t xml:space="preserve">the sweepings are stored within the bays </w:t>
      </w:r>
      <w:r w:rsidRPr="00AF1B76">
        <w:rPr>
          <w:rFonts w:ascii="Arial" w:hAnsi="Arial" w:cs="Arial"/>
          <w:sz w:val="20"/>
          <w:szCs w:val="20"/>
        </w:rPr>
        <w:t xml:space="preserve">on site. </w:t>
      </w:r>
    </w:p>
    <w:p w14:paraId="2B159390" w14:textId="77777777" w:rsidR="00084723" w:rsidRDefault="00084723" w:rsidP="00084723">
      <w:pPr>
        <w:jc w:val="both"/>
        <w:rPr>
          <w:rFonts w:ascii="Arial" w:hAnsi="Arial" w:cs="Arial"/>
          <w:sz w:val="20"/>
          <w:szCs w:val="20"/>
        </w:rPr>
      </w:pPr>
    </w:p>
    <w:p w14:paraId="75CAB9A6" w14:textId="77777777" w:rsidR="00084723" w:rsidRPr="00AF1B76" w:rsidRDefault="00084723" w:rsidP="00084723">
      <w:pPr>
        <w:jc w:val="both"/>
        <w:rPr>
          <w:rFonts w:ascii="Arial" w:hAnsi="Arial" w:cs="Arial"/>
          <w:sz w:val="20"/>
          <w:szCs w:val="20"/>
        </w:rPr>
      </w:pPr>
      <w:r w:rsidRPr="00AF1B76">
        <w:rPr>
          <w:rFonts w:ascii="Arial" w:hAnsi="Arial" w:cs="Arial"/>
          <w:sz w:val="20"/>
          <w:szCs w:val="20"/>
        </w:rPr>
        <w:t xml:space="preserve">Please can you confirm that water passively moving out of the </w:t>
      </w:r>
      <w:r>
        <w:rPr>
          <w:rFonts w:ascii="Arial" w:hAnsi="Arial" w:cs="Arial"/>
          <w:sz w:val="20"/>
          <w:szCs w:val="20"/>
        </w:rPr>
        <w:t xml:space="preserve">street sweeping </w:t>
      </w:r>
      <w:r w:rsidRPr="00AF1B76">
        <w:rPr>
          <w:rFonts w:ascii="Arial" w:hAnsi="Arial" w:cs="Arial"/>
          <w:sz w:val="20"/>
          <w:szCs w:val="20"/>
        </w:rPr>
        <w:t>waste</w:t>
      </w:r>
      <w:r>
        <w:rPr>
          <w:rFonts w:ascii="Arial" w:hAnsi="Arial" w:cs="Arial"/>
          <w:sz w:val="20"/>
          <w:szCs w:val="20"/>
        </w:rPr>
        <w:t>,</w:t>
      </w:r>
      <w:r w:rsidRPr="00AF1B76">
        <w:rPr>
          <w:rFonts w:ascii="Arial" w:hAnsi="Arial" w:cs="Arial"/>
          <w:sz w:val="20"/>
          <w:szCs w:val="20"/>
        </w:rPr>
        <w:t xml:space="preserve"> </w:t>
      </w:r>
      <w:r>
        <w:rPr>
          <w:rFonts w:ascii="Arial" w:hAnsi="Arial" w:cs="Arial"/>
          <w:sz w:val="20"/>
          <w:szCs w:val="20"/>
        </w:rPr>
        <w:t xml:space="preserve">as described above, </w:t>
      </w:r>
      <w:r w:rsidRPr="00AF1B76">
        <w:rPr>
          <w:rFonts w:ascii="Arial" w:hAnsi="Arial" w:cs="Arial"/>
          <w:sz w:val="20"/>
          <w:szCs w:val="20"/>
        </w:rPr>
        <w:t xml:space="preserve">is a physical treatment activity </w:t>
      </w:r>
      <w:r>
        <w:rPr>
          <w:rFonts w:ascii="Arial" w:hAnsi="Arial" w:cs="Arial"/>
          <w:sz w:val="20"/>
          <w:szCs w:val="20"/>
        </w:rPr>
        <w:t xml:space="preserve">rather than storage </w:t>
      </w:r>
      <w:r w:rsidRPr="00AF1B76">
        <w:rPr>
          <w:rFonts w:ascii="Arial" w:hAnsi="Arial" w:cs="Arial"/>
          <w:sz w:val="20"/>
          <w:szCs w:val="20"/>
        </w:rPr>
        <w:t xml:space="preserve">and </w:t>
      </w:r>
      <w:r>
        <w:rPr>
          <w:rFonts w:ascii="Arial" w:hAnsi="Arial" w:cs="Arial"/>
          <w:sz w:val="20"/>
          <w:szCs w:val="20"/>
        </w:rPr>
        <w:t xml:space="preserve">this is </w:t>
      </w:r>
      <w:r w:rsidRPr="00AF1B76">
        <w:rPr>
          <w:rFonts w:ascii="Arial" w:hAnsi="Arial" w:cs="Arial"/>
          <w:sz w:val="20"/>
          <w:szCs w:val="20"/>
        </w:rPr>
        <w:t>the reason for the additional fee</w:t>
      </w:r>
      <w:r>
        <w:rPr>
          <w:rFonts w:ascii="Arial" w:hAnsi="Arial" w:cs="Arial"/>
          <w:sz w:val="20"/>
          <w:szCs w:val="20"/>
        </w:rPr>
        <w:t>.</w:t>
      </w:r>
    </w:p>
    <w:p w14:paraId="7D411A4D" w14:textId="77777777" w:rsidR="00084723" w:rsidRPr="00180545" w:rsidRDefault="00084723" w:rsidP="00084723">
      <w:pPr>
        <w:jc w:val="both"/>
        <w:rPr>
          <w:rFonts w:ascii="Arial" w:hAnsi="Arial" w:cs="Arial"/>
          <w:sz w:val="20"/>
          <w:szCs w:val="20"/>
        </w:rPr>
      </w:pPr>
    </w:p>
    <w:p w14:paraId="459AE5B2" w14:textId="77777777" w:rsidR="00084723" w:rsidRPr="00E026EB" w:rsidRDefault="00084723" w:rsidP="00084723">
      <w:pPr>
        <w:pStyle w:val="ListParagraph"/>
        <w:widowControl/>
        <w:numPr>
          <w:ilvl w:val="0"/>
          <w:numId w:val="3"/>
        </w:numPr>
        <w:autoSpaceDE/>
        <w:autoSpaceDN/>
        <w:spacing w:line="259" w:lineRule="auto"/>
        <w:ind w:left="284" w:hanging="284"/>
        <w:contextualSpacing/>
        <w:jc w:val="both"/>
        <w:rPr>
          <w:rFonts w:ascii="Arial" w:hAnsi="Arial" w:cs="Arial"/>
          <w:b/>
          <w:bCs/>
          <w:i/>
          <w:iCs/>
          <w:sz w:val="20"/>
          <w:szCs w:val="20"/>
        </w:rPr>
      </w:pPr>
      <w:r w:rsidRPr="00E026EB">
        <w:rPr>
          <w:rFonts w:ascii="Arial" w:hAnsi="Arial" w:cs="Arial"/>
          <w:b/>
          <w:bCs/>
          <w:i/>
          <w:iCs/>
          <w:sz w:val="20"/>
          <w:szCs w:val="20"/>
        </w:rPr>
        <w:t>Provide an update drainage plan of the site. Within the Fire Prevention Plan (FPP) there is a drainage plan which also includes proposed surface water drainage. Is this in place, or will it be in place?</w:t>
      </w:r>
    </w:p>
    <w:p w14:paraId="626AC2E4" w14:textId="77777777" w:rsidR="00084723" w:rsidRDefault="00084723" w:rsidP="00084723">
      <w:pPr>
        <w:jc w:val="both"/>
        <w:rPr>
          <w:rFonts w:ascii="Arial" w:hAnsi="Arial" w:cs="Arial"/>
          <w:color w:val="0070C0"/>
          <w:sz w:val="20"/>
          <w:szCs w:val="20"/>
        </w:rPr>
      </w:pPr>
    </w:p>
    <w:p w14:paraId="34C38DE1" w14:textId="77777777" w:rsidR="00084723" w:rsidRPr="00AF1B76" w:rsidRDefault="00084723" w:rsidP="00084723">
      <w:pPr>
        <w:jc w:val="both"/>
        <w:rPr>
          <w:rFonts w:ascii="Arial" w:hAnsi="Arial" w:cs="Arial"/>
          <w:sz w:val="20"/>
          <w:szCs w:val="20"/>
        </w:rPr>
      </w:pPr>
      <w:r w:rsidRPr="007A3A38">
        <w:rPr>
          <w:rFonts w:ascii="Arial" w:hAnsi="Arial" w:cs="Arial"/>
          <w:sz w:val="20"/>
          <w:szCs w:val="20"/>
        </w:rPr>
        <w:t>All drainage is already in place. As with point 2 above, a consolidated drainage drawing is being produced and will be submitted as soon as possible.</w:t>
      </w:r>
    </w:p>
    <w:p w14:paraId="4D26BD8A" w14:textId="77777777" w:rsidR="00084723" w:rsidRPr="00180545" w:rsidRDefault="00084723" w:rsidP="00084723">
      <w:pPr>
        <w:jc w:val="both"/>
        <w:rPr>
          <w:rFonts w:ascii="Arial" w:hAnsi="Arial" w:cs="Arial"/>
          <w:color w:val="0070C0"/>
          <w:sz w:val="20"/>
          <w:szCs w:val="20"/>
        </w:rPr>
      </w:pPr>
    </w:p>
    <w:p w14:paraId="624237F0" w14:textId="77777777" w:rsidR="00084723" w:rsidRPr="00E026EB" w:rsidRDefault="00084723" w:rsidP="00084723">
      <w:pPr>
        <w:pStyle w:val="ListParagraph"/>
        <w:ind w:left="284"/>
        <w:jc w:val="both"/>
        <w:rPr>
          <w:rFonts w:ascii="Arial" w:hAnsi="Arial" w:cs="Arial"/>
          <w:b/>
          <w:bCs/>
          <w:i/>
          <w:iCs/>
          <w:sz w:val="20"/>
          <w:szCs w:val="20"/>
        </w:rPr>
      </w:pPr>
      <w:r w:rsidRPr="00E026EB">
        <w:rPr>
          <w:rFonts w:ascii="Arial" w:hAnsi="Arial" w:cs="Arial"/>
          <w:b/>
          <w:bCs/>
          <w:i/>
          <w:iCs/>
          <w:sz w:val="20"/>
          <w:szCs w:val="20"/>
        </w:rPr>
        <w:t>You have also stated the adjacent council depot site has its own drainage system. We will need to know where this is and how potentially contaminated waters from the wastes stored here will be discharged or otherwise contained within the permit boundary. This is particularly important for the street sweeping residues.</w:t>
      </w:r>
    </w:p>
    <w:p w14:paraId="2168E61B" w14:textId="77777777" w:rsidR="00084723" w:rsidRDefault="00084723" w:rsidP="00084723">
      <w:pPr>
        <w:jc w:val="both"/>
        <w:rPr>
          <w:rFonts w:ascii="Arial" w:hAnsi="Arial" w:cs="Arial"/>
          <w:sz w:val="20"/>
          <w:szCs w:val="20"/>
        </w:rPr>
      </w:pPr>
    </w:p>
    <w:p w14:paraId="50504D35" w14:textId="77777777" w:rsidR="00084723" w:rsidRDefault="00084723" w:rsidP="00084723">
      <w:pPr>
        <w:jc w:val="both"/>
        <w:rPr>
          <w:rFonts w:ascii="Arial" w:hAnsi="Arial" w:cs="Arial"/>
          <w:sz w:val="20"/>
          <w:szCs w:val="20"/>
        </w:rPr>
      </w:pPr>
      <w:r>
        <w:rPr>
          <w:rFonts w:ascii="Arial" w:hAnsi="Arial" w:cs="Arial"/>
          <w:sz w:val="20"/>
          <w:szCs w:val="20"/>
        </w:rPr>
        <w:t xml:space="preserve">The depot drainage that is via an oil interceptor was shown on pages 6 and 7 of document EP6.11 Site infrastructure plans, submitted as part of the application. Page 6 is the depot drainage plan and page 7 is the plan that shows where both parts of the site are connected to the Northumbrian Water sewer network. </w:t>
      </w:r>
    </w:p>
    <w:p w14:paraId="33AEDB52" w14:textId="77777777" w:rsidR="00084723" w:rsidRDefault="00084723" w:rsidP="00084723">
      <w:pPr>
        <w:jc w:val="both"/>
        <w:rPr>
          <w:rFonts w:ascii="Arial" w:hAnsi="Arial" w:cs="Arial"/>
          <w:sz w:val="20"/>
          <w:szCs w:val="20"/>
        </w:rPr>
      </w:pPr>
    </w:p>
    <w:p w14:paraId="5620B64C" w14:textId="77777777" w:rsidR="00084723" w:rsidRDefault="00084723" w:rsidP="00084723">
      <w:pPr>
        <w:jc w:val="both"/>
        <w:rPr>
          <w:rFonts w:ascii="Arial" w:hAnsi="Arial" w:cs="Arial"/>
          <w:sz w:val="20"/>
          <w:szCs w:val="20"/>
        </w:rPr>
      </w:pPr>
      <w:r w:rsidRPr="007A3A38">
        <w:rPr>
          <w:rFonts w:ascii="Arial" w:hAnsi="Arial" w:cs="Arial"/>
          <w:sz w:val="20"/>
          <w:szCs w:val="20"/>
        </w:rPr>
        <w:t>A</w:t>
      </w:r>
      <w:r>
        <w:rPr>
          <w:rFonts w:ascii="Arial" w:hAnsi="Arial" w:cs="Arial"/>
          <w:sz w:val="20"/>
          <w:szCs w:val="20"/>
        </w:rPr>
        <w:t>s above, a</w:t>
      </w:r>
      <w:r w:rsidRPr="007A3A38">
        <w:rPr>
          <w:rFonts w:ascii="Arial" w:hAnsi="Arial" w:cs="Arial"/>
          <w:sz w:val="20"/>
          <w:szCs w:val="20"/>
        </w:rPr>
        <w:t xml:space="preserve"> consolidated drainage drawing showing all parts of the site and the sewer network, is being produced and will be submitted as soon as possible.</w:t>
      </w:r>
    </w:p>
    <w:p w14:paraId="3FFE75D3" w14:textId="77777777" w:rsidR="00084723" w:rsidRDefault="00084723" w:rsidP="00084723">
      <w:pPr>
        <w:jc w:val="both"/>
        <w:rPr>
          <w:rFonts w:ascii="Arial" w:hAnsi="Arial" w:cs="Arial"/>
          <w:sz w:val="20"/>
          <w:szCs w:val="20"/>
        </w:rPr>
      </w:pPr>
    </w:p>
    <w:p w14:paraId="1FFAEEEE" w14:textId="77777777" w:rsidR="00084723" w:rsidRPr="00E026EB" w:rsidRDefault="00084723" w:rsidP="00084723">
      <w:pPr>
        <w:pStyle w:val="ListParagraph"/>
        <w:widowControl/>
        <w:numPr>
          <w:ilvl w:val="0"/>
          <w:numId w:val="3"/>
        </w:numPr>
        <w:autoSpaceDE/>
        <w:autoSpaceDN/>
        <w:spacing w:line="259" w:lineRule="auto"/>
        <w:ind w:left="284" w:hanging="284"/>
        <w:contextualSpacing/>
        <w:jc w:val="both"/>
        <w:rPr>
          <w:rFonts w:ascii="Arial" w:hAnsi="Arial" w:cs="Arial"/>
          <w:b/>
          <w:bCs/>
          <w:i/>
          <w:iCs/>
          <w:sz w:val="20"/>
          <w:szCs w:val="20"/>
        </w:rPr>
      </w:pPr>
      <w:r w:rsidRPr="00E026EB">
        <w:rPr>
          <w:rFonts w:ascii="Arial" w:hAnsi="Arial" w:cs="Arial"/>
          <w:b/>
          <w:bCs/>
          <w:i/>
          <w:iCs/>
          <w:sz w:val="20"/>
          <w:szCs w:val="20"/>
        </w:rPr>
        <w:t>Clarify if the additional chapter 15 EWC codes will be deposited stored separately or will be within the existing waste storage areas.</w:t>
      </w:r>
    </w:p>
    <w:p w14:paraId="78ACDAAD" w14:textId="77777777" w:rsidR="00084723" w:rsidRDefault="00084723" w:rsidP="00084723">
      <w:pPr>
        <w:jc w:val="both"/>
        <w:rPr>
          <w:rFonts w:ascii="Arial" w:hAnsi="Arial" w:cs="Arial"/>
          <w:sz w:val="20"/>
          <w:szCs w:val="20"/>
        </w:rPr>
      </w:pPr>
    </w:p>
    <w:p w14:paraId="1A4E2439" w14:textId="77777777" w:rsidR="00084723" w:rsidRDefault="00084723" w:rsidP="00084723">
      <w:pPr>
        <w:jc w:val="both"/>
        <w:rPr>
          <w:rFonts w:ascii="Arial" w:hAnsi="Arial" w:cs="Arial"/>
          <w:sz w:val="20"/>
          <w:szCs w:val="20"/>
        </w:rPr>
      </w:pPr>
      <w:r w:rsidRPr="00E026EB">
        <w:rPr>
          <w:rFonts w:ascii="Arial" w:hAnsi="Arial" w:cs="Arial"/>
          <w:sz w:val="20"/>
          <w:szCs w:val="20"/>
        </w:rPr>
        <w:t xml:space="preserve">We can confirm that the </w:t>
      </w:r>
      <w:r>
        <w:rPr>
          <w:rFonts w:ascii="Arial" w:hAnsi="Arial" w:cs="Arial"/>
          <w:sz w:val="20"/>
          <w:szCs w:val="20"/>
        </w:rPr>
        <w:t>C</w:t>
      </w:r>
      <w:r w:rsidRPr="00E026EB">
        <w:rPr>
          <w:rFonts w:ascii="Arial" w:hAnsi="Arial" w:cs="Arial"/>
          <w:sz w:val="20"/>
          <w:szCs w:val="20"/>
        </w:rPr>
        <w:t xml:space="preserve">hapter 15 packaging waste codes being added to the permit are </w:t>
      </w:r>
      <w:r>
        <w:rPr>
          <w:rFonts w:ascii="Arial" w:hAnsi="Arial" w:cs="Arial"/>
          <w:sz w:val="20"/>
          <w:szCs w:val="20"/>
        </w:rPr>
        <w:t xml:space="preserve">stored </w:t>
      </w:r>
      <w:r w:rsidRPr="00E026EB">
        <w:rPr>
          <w:rFonts w:ascii="Arial" w:hAnsi="Arial" w:cs="Arial"/>
          <w:sz w:val="20"/>
          <w:szCs w:val="20"/>
        </w:rPr>
        <w:t xml:space="preserve">within existing storage areas. </w:t>
      </w:r>
    </w:p>
    <w:p w14:paraId="42D05E79" w14:textId="77777777" w:rsidR="00084723" w:rsidRDefault="00084723" w:rsidP="00084723">
      <w:pPr>
        <w:jc w:val="both"/>
        <w:rPr>
          <w:rFonts w:ascii="Arial" w:hAnsi="Arial" w:cs="Arial"/>
          <w:sz w:val="20"/>
          <w:szCs w:val="20"/>
        </w:rPr>
      </w:pPr>
    </w:p>
    <w:p w14:paraId="4EC51189" w14:textId="77777777" w:rsidR="00084723" w:rsidRDefault="00084723" w:rsidP="00084723">
      <w:pPr>
        <w:jc w:val="both"/>
        <w:rPr>
          <w:rFonts w:ascii="Arial" w:hAnsi="Arial" w:cs="Arial"/>
          <w:sz w:val="20"/>
          <w:szCs w:val="20"/>
        </w:rPr>
      </w:pPr>
      <w:r w:rsidRPr="00E026EB">
        <w:rPr>
          <w:rFonts w:ascii="Arial" w:hAnsi="Arial" w:cs="Arial"/>
          <w:sz w:val="20"/>
          <w:szCs w:val="20"/>
        </w:rPr>
        <w:t>T</w:t>
      </w:r>
      <w:r>
        <w:rPr>
          <w:rFonts w:ascii="Arial" w:hAnsi="Arial" w:cs="Arial"/>
          <w:sz w:val="20"/>
          <w:szCs w:val="20"/>
        </w:rPr>
        <w:t>he addition of these EWC codes</w:t>
      </w:r>
      <w:r w:rsidRPr="00E026EB">
        <w:rPr>
          <w:rFonts w:ascii="Arial" w:hAnsi="Arial" w:cs="Arial"/>
          <w:sz w:val="20"/>
          <w:szCs w:val="20"/>
        </w:rPr>
        <w:t xml:space="preserve"> </w:t>
      </w:r>
      <w:r>
        <w:rPr>
          <w:rFonts w:ascii="Arial" w:hAnsi="Arial" w:cs="Arial"/>
          <w:sz w:val="20"/>
          <w:szCs w:val="20"/>
        </w:rPr>
        <w:t>was just</w:t>
      </w:r>
      <w:r w:rsidRPr="00E026EB">
        <w:rPr>
          <w:rFonts w:ascii="Arial" w:hAnsi="Arial" w:cs="Arial"/>
          <w:sz w:val="20"/>
          <w:szCs w:val="20"/>
        </w:rPr>
        <w:t xml:space="preserve"> to allow for better coding of the waste assigning packaging EWC codes</w:t>
      </w:r>
      <w:r>
        <w:rPr>
          <w:rFonts w:ascii="Arial" w:hAnsi="Arial" w:cs="Arial"/>
          <w:sz w:val="20"/>
          <w:szCs w:val="20"/>
        </w:rPr>
        <w:t>,</w:t>
      </w:r>
      <w:r w:rsidRPr="00E026EB">
        <w:rPr>
          <w:rFonts w:ascii="Arial" w:hAnsi="Arial" w:cs="Arial"/>
          <w:sz w:val="20"/>
          <w:szCs w:val="20"/>
        </w:rPr>
        <w:t xml:space="preserve"> rather than the equivalent 20 01 </w:t>
      </w:r>
      <w:r>
        <w:rPr>
          <w:rFonts w:ascii="Arial" w:hAnsi="Arial" w:cs="Arial"/>
          <w:sz w:val="20"/>
          <w:szCs w:val="20"/>
        </w:rPr>
        <w:t xml:space="preserve">xx </w:t>
      </w:r>
      <w:r w:rsidRPr="00E026EB">
        <w:rPr>
          <w:rFonts w:ascii="Arial" w:hAnsi="Arial" w:cs="Arial"/>
          <w:sz w:val="20"/>
          <w:szCs w:val="20"/>
        </w:rPr>
        <w:t>codes</w:t>
      </w:r>
      <w:r>
        <w:rPr>
          <w:rFonts w:ascii="Arial" w:hAnsi="Arial" w:cs="Arial"/>
          <w:sz w:val="20"/>
          <w:szCs w:val="20"/>
        </w:rPr>
        <w:t>,</w:t>
      </w:r>
      <w:r w:rsidRPr="00E026EB">
        <w:rPr>
          <w:rFonts w:ascii="Arial" w:hAnsi="Arial" w:cs="Arial"/>
          <w:sz w:val="20"/>
          <w:szCs w:val="20"/>
        </w:rPr>
        <w:t xml:space="preserve"> for </w:t>
      </w:r>
      <w:r>
        <w:rPr>
          <w:rFonts w:ascii="Arial" w:hAnsi="Arial" w:cs="Arial"/>
          <w:sz w:val="20"/>
          <w:szCs w:val="20"/>
        </w:rPr>
        <w:t xml:space="preserve">either </w:t>
      </w:r>
      <w:r w:rsidRPr="00E026EB">
        <w:rPr>
          <w:rFonts w:ascii="Arial" w:hAnsi="Arial" w:cs="Arial"/>
          <w:sz w:val="20"/>
          <w:szCs w:val="20"/>
        </w:rPr>
        <w:t>mixed or segregated recyclable packaging</w:t>
      </w:r>
      <w:r>
        <w:rPr>
          <w:rFonts w:ascii="Arial" w:hAnsi="Arial" w:cs="Arial"/>
          <w:sz w:val="20"/>
          <w:szCs w:val="20"/>
        </w:rPr>
        <w:t xml:space="preserve"> in the future</w:t>
      </w:r>
      <w:r w:rsidRPr="00E026EB">
        <w:rPr>
          <w:rFonts w:ascii="Arial" w:hAnsi="Arial" w:cs="Arial"/>
          <w:sz w:val="20"/>
          <w:szCs w:val="20"/>
        </w:rPr>
        <w:t>.</w:t>
      </w:r>
      <w:r>
        <w:rPr>
          <w:rFonts w:ascii="Arial" w:hAnsi="Arial" w:cs="Arial"/>
          <w:sz w:val="20"/>
          <w:szCs w:val="20"/>
        </w:rPr>
        <w:t xml:space="preserve"> </w:t>
      </w:r>
    </w:p>
    <w:p w14:paraId="793E9CD7" w14:textId="77777777" w:rsidR="00084723" w:rsidRDefault="00084723" w:rsidP="00084723">
      <w:pPr>
        <w:jc w:val="both"/>
        <w:rPr>
          <w:rFonts w:ascii="Arial" w:hAnsi="Arial" w:cs="Arial"/>
          <w:sz w:val="20"/>
          <w:szCs w:val="20"/>
        </w:rPr>
      </w:pPr>
    </w:p>
    <w:p w14:paraId="7213EFC5" w14:textId="77777777" w:rsidR="00084723" w:rsidRDefault="00084723" w:rsidP="00084723">
      <w:pPr>
        <w:jc w:val="both"/>
        <w:rPr>
          <w:rFonts w:ascii="Arial" w:hAnsi="Arial" w:cs="Arial"/>
          <w:sz w:val="20"/>
          <w:szCs w:val="20"/>
        </w:rPr>
      </w:pPr>
      <w:r>
        <w:rPr>
          <w:rFonts w:ascii="Arial" w:hAnsi="Arial" w:cs="Arial"/>
          <w:sz w:val="20"/>
          <w:szCs w:val="20"/>
        </w:rPr>
        <w:t>The EWC codes 15 01 01 – 15 01 09 are currently accepted at the site in accordance with the current RPS 234 for storage of packaging wastes at HWRCs. This variation application seeks to add these codes, to prevent a future additional permit variation to include them.</w:t>
      </w:r>
    </w:p>
    <w:p w14:paraId="01E24897" w14:textId="77777777" w:rsidR="00084723" w:rsidRDefault="00084723" w:rsidP="00084723">
      <w:pPr>
        <w:jc w:val="both"/>
        <w:rPr>
          <w:rFonts w:ascii="Arial" w:hAnsi="Arial" w:cs="Arial"/>
          <w:sz w:val="20"/>
          <w:szCs w:val="20"/>
        </w:rPr>
      </w:pPr>
    </w:p>
    <w:p w14:paraId="61076B3F" w14:textId="77777777" w:rsidR="00084723" w:rsidRPr="000A5B38" w:rsidRDefault="00084723" w:rsidP="00084723">
      <w:pPr>
        <w:jc w:val="both"/>
        <w:rPr>
          <w:rFonts w:ascii="Arial" w:hAnsi="Arial" w:cs="Arial"/>
          <w:sz w:val="20"/>
          <w:szCs w:val="20"/>
        </w:rPr>
      </w:pPr>
      <w:hyperlink r:id="rId10" w:history="1">
        <w:r w:rsidRPr="000A5B38">
          <w:rPr>
            <w:rStyle w:val="Hyperlink"/>
            <w:rFonts w:ascii="Arial" w:hAnsi="Arial" w:cs="Arial"/>
            <w:sz w:val="20"/>
            <w:szCs w:val="20"/>
          </w:rPr>
          <w:t>https://www.gov.uk/government/publications/accepting-classifying-and-disposing-of-household-packaging-waste-rps-234/accepting-classifying-and-disposing-of-household-packaging-waste-rps-234</w:t>
        </w:r>
      </w:hyperlink>
    </w:p>
    <w:p w14:paraId="74AA3809" w14:textId="77777777" w:rsidR="00084723" w:rsidRDefault="00084723" w:rsidP="00084723">
      <w:pPr>
        <w:jc w:val="both"/>
        <w:rPr>
          <w:rFonts w:ascii="Arial" w:hAnsi="Arial" w:cs="Arial"/>
          <w:sz w:val="20"/>
          <w:szCs w:val="20"/>
        </w:rPr>
      </w:pPr>
    </w:p>
    <w:p w14:paraId="4134B48B" w14:textId="55DF3D5C" w:rsidR="00084723" w:rsidRPr="000A5B38" w:rsidRDefault="00084723" w:rsidP="00084723">
      <w:pPr>
        <w:jc w:val="both"/>
        <w:rPr>
          <w:rFonts w:ascii="Arial" w:hAnsi="Arial" w:cs="Arial"/>
          <w:sz w:val="20"/>
          <w:szCs w:val="20"/>
        </w:rPr>
      </w:pPr>
      <w:r w:rsidRPr="000A5B38">
        <w:rPr>
          <w:rFonts w:ascii="Arial" w:hAnsi="Arial" w:cs="Arial"/>
          <w:sz w:val="20"/>
          <w:szCs w:val="20"/>
        </w:rPr>
        <w:t>I hope this addresses the queries raised</w:t>
      </w:r>
      <w:r>
        <w:rPr>
          <w:rFonts w:ascii="Arial" w:hAnsi="Arial" w:cs="Arial"/>
          <w:sz w:val="20"/>
          <w:szCs w:val="20"/>
        </w:rPr>
        <w:t>, if you have any additional queries, please let us know.</w:t>
      </w:r>
    </w:p>
    <w:p w14:paraId="1DFF1B54" w14:textId="77777777" w:rsidR="00084723" w:rsidRPr="000A5B38" w:rsidRDefault="00084723" w:rsidP="00084723">
      <w:pPr>
        <w:jc w:val="both"/>
        <w:rPr>
          <w:rFonts w:ascii="Arial" w:hAnsi="Arial" w:cs="Arial"/>
          <w:sz w:val="20"/>
          <w:szCs w:val="20"/>
        </w:rPr>
      </w:pPr>
    </w:p>
    <w:p w14:paraId="5EC82F65" w14:textId="77777777" w:rsidR="00084723" w:rsidRPr="000A5B38" w:rsidRDefault="00084723" w:rsidP="00084723">
      <w:pPr>
        <w:jc w:val="both"/>
        <w:rPr>
          <w:rFonts w:ascii="Arial" w:hAnsi="Arial" w:cs="Arial"/>
          <w:sz w:val="20"/>
          <w:szCs w:val="20"/>
        </w:rPr>
      </w:pPr>
      <w:r w:rsidRPr="000A5B38">
        <w:rPr>
          <w:rFonts w:ascii="Arial" w:hAnsi="Arial" w:cs="Arial"/>
          <w:sz w:val="20"/>
          <w:szCs w:val="20"/>
        </w:rPr>
        <w:t>Yours Sincerely</w:t>
      </w:r>
    </w:p>
    <w:p w14:paraId="24660DC1" w14:textId="77777777" w:rsidR="000B004C" w:rsidRDefault="000B004C" w:rsidP="00A31331">
      <w:pPr>
        <w:rPr>
          <w:rFonts w:ascii="Arial" w:hAnsi="Arial" w:cs="Arial"/>
          <w:bCs/>
          <w:sz w:val="24"/>
          <w:szCs w:val="24"/>
        </w:rPr>
      </w:pPr>
    </w:p>
    <w:p w14:paraId="713D4253" w14:textId="30CA795E" w:rsidR="000B004C" w:rsidRDefault="000B004C" w:rsidP="00A31331">
      <w:pPr>
        <w:rPr>
          <w:rFonts w:ascii="Arial" w:hAnsi="Arial" w:cs="Arial"/>
          <w:bCs/>
          <w:sz w:val="24"/>
          <w:szCs w:val="24"/>
        </w:rPr>
      </w:pPr>
      <w:r>
        <w:rPr>
          <w:noProof/>
        </w:rPr>
        <w:drawing>
          <wp:inline distT="0" distB="0" distL="0" distR="0" wp14:anchorId="7CA333A8" wp14:editId="4215F36B">
            <wp:extent cx="601096" cy="542925"/>
            <wp:effectExtent l="0" t="0" r="8890" b="0"/>
            <wp:docPr id="626898036"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98036" name="Picture 1" descr="A signature of a pers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755" cy="549843"/>
                    </a:xfrm>
                    <a:prstGeom prst="rect">
                      <a:avLst/>
                    </a:prstGeom>
                    <a:noFill/>
                    <a:ln>
                      <a:noFill/>
                    </a:ln>
                  </pic:spPr>
                </pic:pic>
              </a:graphicData>
            </a:graphic>
          </wp:inline>
        </w:drawing>
      </w:r>
    </w:p>
    <w:p w14:paraId="4B0A6BAD" w14:textId="77777777" w:rsidR="000B004C" w:rsidRDefault="000B004C" w:rsidP="00A31331">
      <w:pPr>
        <w:rPr>
          <w:rFonts w:ascii="Arial" w:hAnsi="Arial" w:cs="Arial"/>
          <w:bCs/>
          <w:sz w:val="24"/>
          <w:szCs w:val="24"/>
        </w:rPr>
      </w:pPr>
    </w:p>
    <w:p w14:paraId="298C3118" w14:textId="0D0BB1AD" w:rsidR="000B004C" w:rsidRDefault="000B004C" w:rsidP="00A31331">
      <w:pPr>
        <w:rPr>
          <w:rFonts w:ascii="Arial" w:hAnsi="Arial" w:cs="Arial"/>
          <w:bCs/>
          <w:sz w:val="24"/>
          <w:szCs w:val="24"/>
        </w:rPr>
      </w:pPr>
      <w:r>
        <w:rPr>
          <w:rFonts w:ascii="Arial" w:hAnsi="Arial" w:cs="Arial"/>
          <w:bCs/>
          <w:sz w:val="24"/>
          <w:szCs w:val="24"/>
        </w:rPr>
        <w:t>Gary Smith</w:t>
      </w:r>
    </w:p>
    <w:p w14:paraId="2393F120" w14:textId="77777777" w:rsidR="000B004C" w:rsidRDefault="000B004C" w:rsidP="00A31331">
      <w:pPr>
        <w:rPr>
          <w:rFonts w:ascii="Arial" w:hAnsi="Arial" w:cs="Arial"/>
          <w:bCs/>
          <w:sz w:val="24"/>
          <w:szCs w:val="24"/>
        </w:rPr>
      </w:pPr>
    </w:p>
    <w:p w14:paraId="05B6356F" w14:textId="0FA911D7" w:rsidR="000B004C" w:rsidRDefault="000B004C" w:rsidP="00A31331">
      <w:pPr>
        <w:rPr>
          <w:rFonts w:ascii="Arial" w:hAnsi="Arial" w:cs="Arial"/>
          <w:bCs/>
          <w:sz w:val="24"/>
          <w:szCs w:val="24"/>
        </w:rPr>
      </w:pPr>
      <w:r>
        <w:rPr>
          <w:rFonts w:ascii="Arial" w:hAnsi="Arial" w:cs="Arial"/>
          <w:bCs/>
          <w:sz w:val="24"/>
          <w:szCs w:val="24"/>
        </w:rPr>
        <w:lastRenderedPageBreak/>
        <w:t>Contract Manager</w:t>
      </w:r>
    </w:p>
    <w:p w14:paraId="6C055A9F" w14:textId="77777777" w:rsidR="000B004C" w:rsidRDefault="000B004C" w:rsidP="00A31331">
      <w:pPr>
        <w:rPr>
          <w:rFonts w:ascii="Arial" w:hAnsi="Arial" w:cs="Arial"/>
          <w:bCs/>
          <w:sz w:val="24"/>
          <w:szCs w:val="24"/>
        </w:rPr>
      </w:pPr>
    </w:p>
    <w:p w14:paraId="5839B5A3" w14:textId="6FAC5A6D" w:rsidR="000B004C" w:rsidRPr="00A31331" w:rsidRDefault="000B004C" w:rsidP="00A31331">
      <w:pPr>
        <w:rPr>
          <w:rFonts w:ascii="Arial" w:hAnsi="Arial" w:cs="Arial"/>
          <w:bCs/>
          <w:sz w:val="24"/>
          <w:szCs w:val="24"/>
        </w:rPr>
      </w:pPr>
      <w:r>
        <w:rPr>
          <w:rFonts w:ascii="Arial" w:hAnsi="Arial" w:cs="Arial"/>
          <w:bCs/>
          <w:sz w:val="24"/>
          <w:szCs w:val="24"/>
        </w:rPr>
        <w:t>Mobile - 07796275887</w:t>
      </w:r>
    </w:p>
    <w:p w14:paraId="2C960715" w14:textId="77777777" w:rsidR="00CE3586" w:rsidRPr="00A31331" w:rsidRDefault="00CE3586" w:rsidP="00CE3586">
      <w:pPr>
        <w:rPr>
          <w:rFonts w:ascii="Arial" w:hAnsi="Arial" w:cs="Arial"/>
          <w:bCs/>
          <w:sz w:val="24"/>
          <w:szCs w:val="24"/>
        </w:rPr>
      </w:pPr>
    </w:p>
    <w:p w14:paraId="13D6F473" w14:textId="77777777" w:rsidR="00CE3586" w:rsidRPr="00257068" w:rsidRDefault="00CE3586" w:rsidP="00CE3586">
      <w:pPr>
        <w:rPr>
          <w:rFonts w:ascii="Arial" w:hAnsi="Arial" w:cs="Arial"/>
          <w:sz w:val="24"/>
          <w:szCs w:val="24"/>
        </w:rPr>
      </w:pPr>
    </w:p>
    <w:p w14:paraId="79935A55" w14:textId="4F44F0B8" w:rsidR="00F34F2C" w:rsidRDefault="00F34F2C" w:rsidP="00F34F2C">
      <w:pPr>
        <w:rPr>
          <w:rFonts w:ascii="Arial" w:hAnsi="Arial" w:cs="Arial"/>
          <w:color w:val="FF0000"/>
          <w:sz w:val="24"/>
          <w:szCs w:val="24"/>
        </w:rPr>
      </w:pPr>
    </w:p>
    <w:p w14:paraId="0B167C1C" w14:textId="77777777" w:rsidR="0025348E" w:rsidRDefault="0025348E" w:rsidP="00F34F2C">
      <w:pPr>
        <w:rPr>
          <w:rFonts w:ascii="Arial" w:hAnsi="Arial" w:cs="Arial"/>
          <w:color w:val="FF0000"/>
          <w:sz w:val="24"/>
          <w:szCs w:val="24"/>
        </w:rPr>
      </w:pPr>
    </w:p>
    <w:p w14:paraId="466E6879" w14:textId="77777777" w:rsidR="0025348E" w:rsidRDefault="0025348E" w:rsidP="00F34F2C">
      <w:pPr>
        <w:rPr>
          <w:rFonts w:ascii="Arial" w:hAnsi="Arial" w:cs="Arial"/>
          <w:color w:val="FF0000"/>
          <w:sz w:val="24"/>
          <w:szCs w:val="24"/>
        </w:rPr>
      </w:pPr>
    </w:p>
    <w:p w14:paraId="77DB271F" w14:textId="77777777" w:rsidR="0025348E" w:rsidRDefault="0025348E" w:rsidP="00F34F2C">
      <w:pPr>
        <w:rPr>
          <w:rFonts w:ascii="Arial" w:hAnsi="Arial" w:cs="Arial"/>
          <w:color w:val="FF0000"/>
          <w:sz w:val="24"/>
          <w:szCs w:val="24"/>
        </w:rPr>
      </w:pPr>
    </w:p>
    <w:p w14:paraId="0CEE0D7C" w14:textId="77777777" w:rsidR="0025348E" w:rsidRDefault="0025348E" w:rsidP="00F34F2C">
      <w:pPr>
        <w:rPr>
          <w:rFonts w:ascii="Arial" w:hAnsi="Arial" w:cs="Arial"/>
          <w:color w:val="FF0000"/>
          <w:sz w:val="24"/>
          <w:szCs w:val="24"/>
        </w:rPr>
      </w:pPr>
    </w:p>
    <w:p w14:paraId="1CBEC59E" w14:textId="77777777" w:rsidR="0025348E" w:rsidRPr="00057782" w:rsidRDefault="0025348E" w:rsidP="0025348E">
      <w:pPr>
        <w:rPr>
          <w:rFonts w:ascii="Arial" w:hAnsi="Arial" w:cs="Arial"/>
          <w:sz w:val="24"/>
          <w:szCs w:val="24"/>
        </w:rPr>
      </w:pPr>
    </w:p>
    <w:p w14:paraId="684DB4D2" w14:textId="77777777" w:rsidR="0025348E" w:rsidRPr="00057782" w:rsidRDefault="0025348E" w:rsidP="00F34F2C">
      <w:pPr>
        <w:rPr>
          <w:rFonts w:ascii="Arial" w:hAnsi="Arial" w:cs="Arial"/>
          <w:color w:val="FF0000"/>
          <w:sz w:val="24"/>
          <w:szCs w:val="24"/>
        </w:rPr>
      </w:pPr>
    </w:p>
    <w:p w14:paraId="00E6E642" w14:textId="146661BE" w:rsidR="00F34F2C" w:rsidRPr="00057782" w:rsidRDefault="00F34F2C" w:rsidP="00F34F2C">
      <w:pPr>
        <w:rPr>
          <w:rFonts w:ascii="Arial" w:hAnsi="Arial" w:cs="Arial"/>
          <w:sz w:val="24"/>
          <w:szCs w:val="24"/>
        </w:rPr>
      </w:pPr>
    </w:p>
    <w:p w14:paraId="351C1CB0" w14:textId="77777777" w:rsidR="00F34F2C" w:rsidRPr="00541E66" w:rsidRDefault="00F34F2C" w:rsidP="00F34F2C">
      <w:pPr>
        <w:ind w:left="142"/>
        <w:rPr>
          <w:rFonts w:ascii="Arial" w:hAnsi="Arial" w:cs="Arial"/>
          <w:sz w:val="24"/>
          <w:szCs w:val="24"/>
        </w:rPr>
      </w:pPr>
    </w:p>
    <w:p w14:paraId="1452CC79" w14:textId="1DEDBCBF" w:rsidR="00B02974" w:rsidRPr="00650CD9" w:rsidRDefault="00B02974" w:rsidP="00650CD9"/>
    <w:sectPr w:rsidR="00B02974" w:rsidRPr="00650CD9" w:rsidSect="007A152B">
      <w:headerReference w:type="even" r:id="rId12"/>
      <w:headerReference w:type="default" r:id="rId13"/>
      <w:footerReference w:type="even" r:id="rId14"/>
      <w:footerReference w:type="default" r:id="rId15"/>
      <w:headerReference w:type="first" r:id="rId16"/>
      <w:footerReference w:type="first" r:id="rId17"/>
      <w:type w:val="continuous"/>
      <w:pgSz w:w="11910" w:h="16840"/>
      <w:pgMar w:top="860" w:right="1680" w:bottom="0" w:left="780" w:header="1587" w:footer="14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13FB" w14:textId="77777777" w:rsidR="00D23FFA" w:rsidRDefault="00D23FFA" w:rsidP="00BB6201">
      <w:r>
        <w:separator/>
      </w:r>
    </w:p>
  </w:endnote>
  <w:endnote w:type="continuationSeparator" w:id="0">
    <w:p w14:paraId="01E5CE48" w14:textId="77777777" w:rsidR="00D23FFA" w:rsidRDefault="00D23FFA" w:rsidP="00BB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bson-Medium">
    <w:altName w:val="Calibri"/>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4DA" w14:textId="77777777" w:rsidR="0040293A" w:rsidRDefault="00402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EADE" w14:textId="72AFF0EE" w:rsidR="00BB6201" w:rsidRDefault="003662C0" w:rsidP="00A4165B">
    <w:pPr>
      <w:pStyle w:val="Footer"/>
      <w:tabs>
        <w:tab w:val="clear" w:pos="4513"/>
        <w:tab w:val="clear" w:pos="9026"/>
        <w:tab w:val="left" w:pos="7120"/>
      </w:tabs>
    </w:pPr>
    <w:r>
      <w:rPr>
        <w:noProof/>
      </w:rPr>
      <mc:AlternateContent>
        <mc:Choice Requires="wps">
          <w:drawing>
            <wp:anchor distT="0" distB="0" distL="114300" distR="114300" simplePos="0" relativeHeight="251655680" behindDoc="1" locked="0" layoutInCell="1" allowOverlap="1" wp14:anchorId="262A1895" wp14:editId="0679352B">
              <wp:simplePos x="0" y="0"/>
              <wp:positionH relativeFrom="page">
                <wp:posOffset>552450</wp:posOffset>
              </wp:positionH>
              <wp:positionV relativeFrom="page">
                <wp:posOffset>9629775</wp:posOffset>
              </wp:positionV>
              <wp:extent cx="5753100" cy="1019175"/>
              <wp:effectExtent l="0" t="0" r="0" b="952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BDFDC" w14:textId="77777777" w:rsidR="0040293A" w:rsidRDefault="003662C0" w:rsidP="0040293A">
                          <w:pPr>
                            <w:pStyle w:val="BodyText"/>
                            <w:spacing w:before="0" w:line="348" w:lineRule="auto"/>
                            <w:ind w:right="2552"/>
                            <w:rPr>
                              <w:rFonts w:ascii="Arial" w:hAnsi="Arial" w:cs="Arial"/>
                              <w:color w:val="4C4D4F"/>
                              <w:spacing w:val="-11"/>
                              <w:sz w:val="21"/>
                              <w:szCs w:val="21"/>
                            </w:rPr>
                          </w:pPr>
                          <w:r>
                            <w:rPr>
                              <w:rFonts w:ascii="Arial" w:hAnsi="Arial" w:cs="Arial"/>
                              <w:color w:val="4C4D4F"/>
                              <w:sz w:val="21"/>
                              <w:szCs w:val="21"/>
                            </w:rPr>
                            <w:t>Gateshead</w:t>
                          </w:r>
                          <w:r>
                            <w:rPr>
                              <w:rFonts w:ascii="Arial" w:hAnsi="Arial" w:cs="Arial"/>
                              <w:color w:val="4C4D4F"/>
                              <w:spacing w:val="-11"/>
                              <w:sz w:val="21"/>
                              <w:szCs w:val="21"/>
                            </w:rPr>
                            <w:t xml:space="preserve"> </w:t>
                          </w:r>
                          <w:r>
                            <w:rPr>
                              <w:rFonts w:ascii="Arial" w:hAnsi="Arial" w:cs="Arial"/>
                              <w:color w:val="4C4D4F"/>
                              <w:sz w:val="21"/>
                              <w:szCs w:val="21"/>
                            </w:rPr>
                            <w:t>Council,</w:t>
                          </w:r>
                          <w:r>
                            <w:rPr>
                              <w:rFonts w:ascii="Arial" w:hAnsi="Arial" w:cs="Arial"/>
                              <w:color w:val="4C4D4F"/>
                              <w:spacing w:val="-11"/>
                              <w:sz w:val="21"/>
                              <w:szCs w:val="21"/>
                            </w:rPr>
                            <w:t xml:space="preserve"> </w:t>
                          </w:r>
                          <w:r>
                            <w:rPr>
                              <w:rFonts w:ascii="Arial" w:hAnsi="Arial" w:cs="Arial"/>
                              <w:color w:val="4C4D4F"/>
                              <w:sz w:val="21"/>
                              <w:szCs w:val="21"/>
                            </w:rPr>
                            <w:t>Park</w:t>
                          </w:r>
                          <w:r>
                            <w:rPr>
                              <w:rFonts w:ascii="Arial" w:hAnsi="Arial" w:cs="Arial"/>
                              <w:color w:val="4C4D4F"/>
                              <w:spacing w:val="-10"/>
                              <w:sz w:val="21"/>
                              <w:szCs w:val="21"/>
                            </w:rPr>
                            <w:t xml:space="preserve"> </w:t>
                          </w:r>
                          <w:r>
                            <w:rPr>
                              <w:rFonts w:ascii="Arial" w:hAnsi="Arial" w:cs="Arial"/>
                              <w:color w:val="4C4D4F"/>
                              <w:sz w:val="21"/>
                              <w:szCs w:val="21"/>
                            </w:rPr>
                            <w:t>Road</w:t>
                          </w:r>
                          <w:r>
                            <w:rPr>
                              <w:rFonts w:ascii="Arial" w:hAnsi="Arial" w:cs="Arial"/>
                              <w:color w:val="4C4D4F"/>
                              <w:spacing w:val="-11"/>
                              <w:sz w:val="21"/>
                              <w:szCs w:val="21"/>
                            </w:rPr>
                            <w:t xml:space="preserve"> </w:t>
                          </w:r>
                          <w:r>
                            <w:rPr>
                              <w:rFonts w:ascii="Arial" w:hAnsi="Arial" w:cs="Arial"/>
                              <w:color w:val="4C4D4F"/>
                              <w:sz w:val="21"/>
                              <w:szCs w:val="21"/>
                            </w:rPr>
                            <w:t>Depot,</w:t>
                          </w:r>
                          <w:r>
                            <w:rPr>
                              <w:rFonts w:ascii="Arial" w:hAnsi="Arial" w:cs="Arial"/>
                              <w:color w:val="4C4D4F"/>
                              <w:spacing w:val="-10"/>
                              <w:sz w:val="21"/>
                              <w:szCs w:val="21"/>
                            </w:rPr>
                            <w:t xml:space="preserve"> </w:t>
                          </w:r>
                          <w:r>
                            <w:rPr>
                              <w:rFonts w:ascii="Arial" w:hAnsi="Arial" w:cs="Arial"/>
                              <w:color w:val="4C4D4F"/>
                              <w:sz w:val="21"/>
                              <w:szCs w:val="21"/>
                            </w:rPr>
                            <w:t>Park</w:t>
                          </w:r>
                          <w:r>
                            <w:rPr>
                              <w:rFonts w:ascii="Arial" w:hAnsi="Arial" w:cs="Arial"/>
                              <w:color w:val="4C4D4F"/>
                              <w:spacing w:val="-11"/>
                              <w:sz w:val="21"/>
                              <w:szCs w:val="21"/>
                            </w:rPr>
                            <w:t xml:space="preserve"> </w:t>
                          </w:r>
                          <w:r>
                            <w:rPr>
                              <w:rFonts w:ascii="Arial" w:hAnsi="Arial" w:cs="Arial"/>
                              <w:color w:val="4C4D4F"/>
                              <w:sz w:val="21"/>
                              <w:szCs w:val="21"/>
                            </w:rPr>
                            <w:t>Road,</w:t>
                          </w:r>
                          <w:r>
                            <w:rPr>
                              <w:rFonts w:ascii="Arial" w:hAnsi="Arial" w:cs="Arial"/>
                              <w:color w:val="4C4D4F"/>
                              <w:spacing w:val="-10"/>
                              <w:sz w:val="21"/>
                              <w:szCs w:val="21"/>
                            </w:rPr>
                            <w:t xml:space="preserve"> </w:t>
                          </w:r>
                          <w:r>
                            <w:rPr>
                              <w:rFonts w:ascii="Arial" w:hAnsi="Arial" w:cs="Arial"/>
                              <w:color w:val="4C4D4F"/>
                              <w:sz w:val="21"/>
                              <w:szCs w:val="21"/>
                            </w:rPr>
                            <w:t>Gateshead</w:t>
                          </w:r>
                          <w:r>
                            <w:rPr>
                              <w:rFonts w:ascii="Arial" w:hAnsi="Arial" w:cs="Arial"/>
                              <w:color w:val="4C4D4F"/>
                              <w:spacing w:val="-11"/>
                              <w:sz w:val="21"/>
                              <w:szCs w:val="21"/>
                            </w:rPr>
                            <w:t xml:space="preserve"> </w:t>
                          </w:r>
                        </w:p>
                        <w:p w14:paraId="3BDAE3A8" w14:textId="78C7E75F" w:rsidR="003662C0" w:rsidRDefault="003662C0" w:rsidP="0040293A">
                          <w:pPr>
                            <w:pStyle w:val="BodyText"/>
                            <w:spacing w:before="0" w:line="348" w:lineRule="auto"/>
                            <w:ind w:right="2552"/>
                            <w:rPr>
                              <w:rFonts w:ascii="Arial" w:hAnsi="Arial" w:cs="Arial"/>
                              <w:sz w:val="21"/>
                              <w:szCs w:val="21"/>
                            </w:rPr>
                          </w:pPr>
                          <w:r>
                            <w:rPr>
                              <w:rFonts w:ascii="Arial" w:hAnsi="Arial" w:cs="Arial"/>
                              <w:color w:val="4C4D4F"/>
                              <w:sz w:val="21"/>
                              <w:szCs w:val="21"/>
                            </w:rPr>
                            <w:t>NE8</w:t>
                          </w:r>
                          <w:r>
                            <w:rPr>
                              <w:rFonts w:ascii="Arial" w:hAnsi="Arial" w:cs="Arial"/>
                              <w:color w:val="4C4D4F"/>
                              <w:spacing w:val="-10"/>
                              <w:sz w:val="21"/>
                              <w:szCs w:val="21"/>
                            </w:rPr>
                            <w:t xml:space="preserve"> </w:t>
                          </w:r>
                          <w:r w:rsidR="0040293A">
                            <w:rPr>
                              <w:rFonts w:ascii="Arial" w:hAnsi="Arial" w:cs="Arial"/>
                              <w:color w:val="4C4D4F"/>
                              <w:spacing w:val="-10"/>
                              <w:sz w:val="21"/>
                              <w:szCs w:val="21"/>
                            </w:rPr>
                            <w:t>3H</w:t>
                          </w:r>
                          <w:r>
                            <w:rPr>
                              <w:rFonts w:ascii="Arial" w:hAnsi="Arial" w:cs="Arial"/>
                              <w:color w:val="4C4D4F"/>
                              <w:sz w:val="21"/>
                              <w:szCs w:val="21"/>
                            </w:rPr>
                            <w:t>N</w:t>
                          </w:r>
                          <w:r w:rsidR="0040293A">
                            <w:rPr>
                              <w:rFonts w:ascii="Arial" w:hAnsi="Arial" w:cs="Arial"/>
                              <w:color w:val="4C4D4F"/>
                              <w:sz w:val="21"/>
                              <w:szCs w:val="21"/>
                            </w:rPr>
                            <w:t xml:space="preserve"> </w:t>
                          </w:r>
                          <w:r>
                            <w:rPr>
                              <w:rFonts w:ascii="Arial" w:hAnsi="Arial" w:cs="Arial"/>
                              <w:color w:val="4C4D4F"/>
                              <w:spacing w:val="-41"/>
                              <w:sz w:val="21"/>
                              <w:szCs w:val="21"/>
                            </w:rPr>
                            <w:t xml:space="preserve"> </w:t>
                          </w:r>
                          <w:r>
                            <w:rPr>
                              <w:rFonts w:ascii="Arial" w:hAnsi="Arial" w:cs="Arial"/>
                              <w:color w:val="4C4D4F"/>
                              <w:sz w:val="21"/>
                              <w:szCs w:val="21"/>
                            </w:rPr>
                            <w:t>0191</w:t>
                          </w:r>
                          <w:r>
                            <w:rPr>
                              <w:rFonts w:ascii="Arial" w:hAnsi="Arial" w:cs="Arial"/>
                              <w:color w:val="4C4D4F"/>
                              <w:spacing w:val="-5"/>
                              <w:sz w:val="21"/>
                              <w:szCs w:val="21"/>
                            </w:rPr>
                            <w:t xml:space="preserve"> </w:t>
                          </w:r>
                          <w:r>
                            <w:rPr>
                              <w:rFonts w:ascii="Arial" w:hAnsi="Arial" w:cs="Arial"/>
                              <w:color w:val="4C4D4F"/>
                              <w:sz w:val="21"/>
                              <w:szCs w:val="21"/>
                            </w:rPr>
                            <w:t>433</w:t>
                          </w:r>
                          <w:r>
                            <w:rPr>
                              <w:rFonts w:ascii="Arial" w:hAnsi="Arial" w:cs="Arial"/>
                              <w:color w:val="4C4D4F"/>
                              <w:spacing w:val="-4"/>
                              <w:sz w:val="21"/>
                              <w:szCs w:val="21"/>
                            </w:rPr>
                            <w:t xml:space="preserve"> </w:t>
                          </w:r>
                          <w:r>
                            <w:rPr>
                              <w:rFonts w:ascii="Arial" w:hAnsi="Arial" w:cs="Arial"/>
                              <w:color w:val="4C4D4F"/>
                              <w:sz w:val="21"/>
                              <w:szCs w:val="21"/>
                            </w:rPr>
                            <w:t>3000</w:t>
                          </w:r>
                          <w:r>
                            <w:rPr>
                              <w:rFonts w:ascii="Arial" w:hAnsi="Arial" w:cs="Arial"/>
                              <w:color w:val="4C4D4F"/>
                              <w:spacing w:val="36"/>
                              <w:sz w:val="21"/>
                              <w:szCs w:val="21"/>
                            </w:rPr>
                            <w:t xml:space="preserve"> </w:t>
                          </w:r>
                          <w:r>
                            <w:rPr>
                              <w:rFonts w:ascii="Arial" w:hAnsi="Arial" w:cs="Arial"/>
                              <w:color w:val="4C4D4F"/>
                              <w:sz w:val="21"/>
                              <w:szCs w:val="21"/>
                            </w:rPr>
                            <w:t>•</w:t>
                          </w:r>
                          <w:r>
                            <w:rPr>
                              <w:rFonts w:ascii="Arial" w:hAnsi="Arial" w:cs="Arial"/>
                              <w:color w:val="4C4D4F"/>
                              <w:spacing w:val="36"/>
                              <w:sz w:val="21"/>
                              <w:szCs w:val="21"/>
                            </w:rPr>
                            <w:t xml:space="preserve"> </w:t>
                          </w:r>
                          <w:hyperlink r:id="rId1" w:history="1">
                            <w:r>
                              <w:rPr>
                                <w:rStyle w:val="Hyperlink"/>
                                <w:rFonts w:ascii="Arial" w:hAnsi="Arial" w:cs="Arial"/>
                                <w:color w:val="4C4D4F"/>
                                <w:sz w:val="21"/>
                                <w:szCs w:val="21"/>
                              </w:rPr>
                              <w:t>www.gateshead.gov.uk</w:t>
                            </w:r>
                          </w:hyperlink>
                        </w:p>
                        <w:p w14:paraId="575C81FD" w14:textId="39CCD6A5" w:rsidR="003662C0" w:rsidRDefault="003662C0" w:rsidP="00840443">
                          <w:pPr>
                            <w:pStyle w:val="BodyText"/>
                            <w:spacing w:before="2"/>
                            <w:rPr>
                              <w:rFonts w:ascii="Arial" w:hAnsi="Arial" w:cs="Arial"/>
                              <w:b/>
                              <w:bCs/>
                              <w:sz w:val="21"/>
                              <w:szCs w:val="21"/>
                            </w:rPr>
                          </w:pPr>
                          <w:r>
                            <w:rPr>
                              <w:rFonts w:ascii="Arial" w:hAnsi="Arial" w:cs="Arial"/>
                              <w:b/>
                              <w:bCs/>
                              <w:color w:val="4C4D4F"/>
                              <w:sz w:val="21"/>
                              <w:szCs w:val="21"/>
                            </w:rPr>
                            <w:t>Kevin Scarlett,</w:t>
                          </w:r>
                          <w:r>
                            <w:rPr>
                              <w:rFonts w:ascii="Arial" w:hAnsi="Arial" w:cs="Arial"/>
                              <w:b/>
                              <w:bCs/>
                              <w:color w:val="4C4D4F"/>
                              <w:spacing w:val="-4"/>
                              <w:sz w:val="21"/>
                              <w:szCs w:val="21"/>
                            </w:rPr>
                            <w:t xml:space="preserve"> </w:t>
                          </w:r>
                          <w:r w:rsidR="00A06B93">
                            <w:rPr>
                              <w:rFonts w:ascii="Arial" w:hAnsi="Arial" w:cs="Arial"/>
                              <w:b/>
                              <w:bCs/>
                              <w:color w:val="4C4D4F"/>
                              <w:spacing w:val="-4"/>
                              <w:sz w:val="21"/>
                              <w:szCs w:val="21"/>
                            </w:rPr>
                            <w:t>Interim</w:t>
                          </w:r>
                          <w:r>
                            <w:rPr>
                              <w:rFonts w:ascii="Arial" w:hAnsi="Arial" w:cs="Arial"/>
                              <w:b/>
                              <w:bCs/>
                              <w:color w:val="4C4D4F"/>
                              <w:spacing w:val="-4"/>
                              <w:sz w:val="21"/>
                              <w:szCs w:val="21"/>
                            </w:rPr>
                            <w:t xml:space="preserve"> </w:t>
                          </w:r>
                          <w:r>
                            <w:rPr>
                              <w:rFonts w:ascii="Arial" w:hAnsi="Arial" w:cs="Arial"/>
                              <w:b/>
                              <w:bCs/>
                              <w:color w:val="4C4D4F"/>
                              <w:sz w:val="21"/>
                              <w:szCs w:val="21"/>
                            </w:rPr>
                            <w:t>Strategic</w:t>
                          </w:r>
                          <w:r>
                            <w:rPr>
                              <w:rFonts w:ascii="Arial" w:hAnsi="Arial" w:cs="Arial"/>
                              <w:b/>
                              <w:bCs/>
                              <w:color w:val="4C4D4F"/>
                              <w:spacing w:val="-3"/>
                              <w:sz w:val="21"/>
                              <w:szCs w:val="21"/>
                            </w:rPr>
                            <w:t xml:space="preserve"> </w:t>
                          </w:r>
                          <w:r>
                            <w:rPr>
                              <w:rFonts w:ascii="Arial" w:hAnsi="Arial" w:cs="Arial"/>
                              <w:b/>
                              <w:bCs/>
                              <w:color w:val="4C4D4F"/>
                              <w:sz w:val="21"/>
                              <w:szCs w:val="21"/>
                            </w:rPr>
                            <w:t>Director,</w:t>
                          </w:r>
                          <w:r>
                            <w:rPr>
                              <w:rFonts w:ascii="Arial" w:hAnsi="Arial" w:cs="Arial"/>
                              <w:b/>
                              <w:bCs/>
                              <w:color w:val="4C4D4F"/>
                              <w:spacing w:val="-4"/>
                              <w:sz w:val="21"/>
                              <w:szCs w:val="21"/>
                            </w:rPr>
                            <w:t xml:space="preserve"> </w:t>
                          </w:r>
                          <w:r>
                            <w:rPr>
                              <w:rFonts w:ascii="Arial" w:hAnsi="Arial" w:cs="Arial"/>
                              <w:b/>
                              <w:bCs/>
                              <w:color w:val="4C4D4F"/>
                              <w:sz w:val="21"/>
                              <w:szCs w:val="21"/>
                            </w:rPr>
                            <w:t>Housing,</w:t>
                          </w:r>
                          <w:r>
                            <w:rPr>
                              <w:rFonts w:ascii="Arial" w:hAnsi="Arial" w:cs="Arial"/>
                              <w:b/>
                              <w:bCs/>
                              <w:color w:val="4C4D4F"/>
                              <w:spacing w:val="-3"/>
                              <w:sz w:val="21"/>
                              <w:szCs w:val="21"/>
                            </w:rPr>
                            <w:t xml:space="preserve"> </w:t>
                          </w:r>
                          <w:r>
                            <w:rPr>
                              <w:rFonts w:ascii="Arial" w:hAnsi="Arial" w:cs="Arial"/>
                              <w:b/>
                              <w:bCs/>
                              <w:color w:val="4C4D4F"/>
                              <w:sz w:val="21"/>
                              <w:szCs w:val="21"/>
                            </w:rPr>
                            <w:t>Environment</w:t>
                          </w:r>
                          <w:r>
                            <w:rPr>
                              <w:rFonts w:ascii="Arial" w:hAnsi="Arial" w:cs="Arial"/>
                              <w:b/>
                              <w:bCs/>
                              <w:color w:val="4C4D4F"/>
                              <w:spacing w:val="-4"/>
                              <w:sz w:val="21"/>
                              <w:szCs w:val="21"/>
                            </w:rPr>
                            <w:t xml:space="preserve"> </w:t>
                          </w:r>
                          <w:r>
                            <w:rPr>
                              <w:rFonts w:ascii="Arial" w:hAnsi="Arial" w:cs="Arial"/>
                              <w:b/>
                              <w:bCs/>
                              <w:color w:val="4C4D4F"/>
                              <w:sz w:val="21"/>
                              <w:szCs w:val="21"/>
                            </w:rPr>
                            <w:t>&amp;</w:t>
                          </w:r>
                          <w:r>
                            <w:rPr>
                              <w:rFonts w:ascii="Arial" w:hAnsi="Arial" w:cs="Arial"/>
                              <w:b/>
                              <w:bCs/>
                              <w:color w:val="4C4D4F"/>
                              <w:spacing w:val="-3"/>
                              <w:sz w:val="21"/>
                              <w:szCs w:val="21"/>
                            </w:rPr>
                            <w:t xml:space="preserve"> </w:t>
                          </w:r>
                          <w:r>
                            <w:rPr>
                              <w:rFonts w:ascii="Arial" w:hAnsi="Arial" w:cs="Arial"/>
                              <w:b/>
                              <w:bCs/>
                              <w:color w:val="4C4D4F"/>
                              <w:sz w:val="21"/>
                              <w:szCs w:val="21"/>
                            </w:rPr>
                            <w:t>Healthy</w:t>
                          </w:r>
                          <w:r>
                            <w:rPr>
                              <w:rFonts w:ascii="Arial" w:hAnsi="Arial" w:cs="Arial"/>
                              <w:b/>
                              <w:bCs/>
                              <w:color w:val="4C4D4F"/>
                              <w:spacing w:val="-4"/>
                              <w:sz w:val="21"/>
                              <w:szCs w:val="21"/>
                            </w:rPr>
                            <w:t xml:space="preserve"> </w:t>
                          </w:r>
                          <w:r>
                            <w:rPr>
                              <w:rFonts w:ascii="Arial" w:hAnsi="Arial" w:cs="Arial"/>
                              <w:b/>
                              <w:bCs/>
                              <w:color w:val="4C4D4F"/>
                              <w:sz w:val="21"/>
                              <w:szCs w:val="21"/>
                            </w:rPr>
                            <w:t>Communities</w:t>
                          </w:r>
                        </w:p>
                        <w:p w14:paraId="12F3BE93" w14:textId="77777777" w:rsidR="003662C0" w:rsidRDefault="003662C0" w:rsidP="003662C0">
                          <w:pPr>
                            <w:pStyle w:val="BodyText"/>
                            <w:spacing w:before="0" w:line="360" w:lineRule="auto"/>
                            <w:ind w:left="23"/>
                            <w:rPr>
                              <w:rFonts w:ascii="Arial" w:hAnsi="Arial" w:cs="Arial"/>
                              <w:b/>
                              <w:bCs/>
                              <w:spacing w:val="6"/>
                              <w:sz w:val="21"/>
                              <w:szCs w:val="21"/>
                            </w:rPr>
                          </w:pPr>
                        </w:p>
                        <w:p w14:paraId="0DD4C99C" w14:textId="5DEBAB57" w:rsidR="00BB6201" w:rsidRPr="001F0CE5" w:rsidRDefault="00BB6201" w:rsidP="00A4165B">
                          <w:pPr>
                            <w:pStyle w:val="BodyText"/>
                            <w:spacing w:before="0" w:line="360" w:lineRule="auto"/>
                            <w:ind w:left="23"/>
                            <w:rPr>
                              <w:rFonts w:ascii="Arial" w:hAnsi="Arial" w:cs="Arial"/>
                              <w:b/>
                              <w:bCs/>
                              <w:spacing w:val="6"/>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A1895" id="_x0000_t202" coordsize="21600,21600" o:spt="202" path="m,l,21600r21600,l21600,xe">
              <v:stroke joinstyle="miter"/>
              <v:path gradientshapeok="t" o:connecttype="rect"/>
            </v:shapetype>
            <v:shape id="docshape1" o:spid="_x0000_s1026" type="#_x0000_t202" style="position:absolute;margin-left:43.5pt;margin-top:758.25pt;width:453pt;height:80.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" filled="f" stroked="f">
              <v:path arrowok="t"/>
              <v:textbox inset="0,0,0,0">
                <w:txbxContent>
                  <w:p w14:paraId="63DBDFDC" w14:textId="77777777" w:rsidR="0040293A" w:rsidRDefault="003662C0" w:rsidP="0040293A">
                    <w:pPr>
                      <w:pStyle w:val="BodyText"/>
                      <w:spacing w:before="0" w:line="348" w:lineRule="auto"/>
                      <w:ind w:right="2552"/>
                      <w:rPr>
                        <w:rFonts w:ascii="Arial" w:hAnsi="Arial" w:cs="Arial"/>
                        <w:color w:val="4C4D4F"/>
                        <w:spacing w:val="-11"/>
                        <w:sz w:val="21"/>
                        <w:szCs w:val="21"/>
                      </w:rPr>
                    </w:pPr>
                    <w:r>
                      <w:rPr>
                        <w:rFonts w:ascii="Arial" w:hAnsi="Arial" w:cs="Arial"/>
                        <w:color w:val="4C4D4F"/>
                        <w:sz w:val="21"/>
                        <w:szCs w:val="21"/>
                      </w:rPr>
                      <w:t>Gateshead</w:t>
                    </w:r>
                    <w:r>
                      <w:rPr>
                        <w:rFonts w:ascii="Arial" w:hAnsi="Arial" w:cs="Arial"/>
                        <w:color w:val="4C4D4F"/>
                        <w:spacing w:val="-11"/>
                        <w:sz w:val="21"/>
                        <w:szCs w:val="21"/>
                      </w:rPr>
                      <w:t xml:space="preserve"> </w:t>
                    </w:r>
                    <w:r>
                      <w:rPr>
                        <w:rFonts w:ascii="Arial" w:hAnsi="Arial" w:cs="Arial"/>
                        <w:color w:val="4C4D4F"/>
                        <w:sz w:val="21"/>
                        <w:szCs w:val="21"/>
                      </w:rPr>
                      <w:t>Council,</w:t>
                    </w:r>
                    <w:r>
                      <w:rPr>
                        <w:rFonts w:ascii="Arial" w:hAnsi="Arial" w:cs="Arial"/>
                        <w:color w:val="4C4D4F"/>
                        <w:spacing w:val="-11"/>
                        <w:sz w:val="21"/>
                        <w:szCs w:val="21"/>
                      </w:rPr>
                      <w:t xml:space="preserve"> </w:t>
                    </w:r>
                    <w:r>
                      <w:rPr>
                        <w:rFonts w:ascii="Arial" w:hAnsi="Arial" w:cs="Arial"/>
                        <w:color w:val="4C4D4F"/>
                        <w:sz w:val="21"/>
                        <w:szCs w:val="21"/>
                      </w:rPr>
                      <w:t>Park</w:t>
                    </w:r>
                    <w:r>
                      <w:rPr>
                        <w:rFonts w:ascii="Arial" w:hAnsi="Arial" w:cs="Arial"/>
                        <w:color w:val="4C4D4F"/>
                        <w:spacing w:val="-10"/>
                        <w:sz w:val="21"/>
                        <w:szCs w:val="21"/>
                      </w:rPr>
                      <w:t xml:space="preserve"> </w:t>
                    </w:r>
                    <w:r>
                      <w:rPr>
                        <w:rFonts w:ascii="Arial" w:hAnsi="Arial" w:cs="Arial"/>
                        <w:color w:val="4C4D4F"/>
                        <w:sz w:val="21"/>
                        <w:szCs w:val="21"/>
                      </w:rPr>
                      <w:t>Road</w:t>
                    </w:r>
                    <w:r>
                      <w:rPr>
                        <w:rFonts w:ascii="Arial" w:hAnsi="Arial" w:cs="Arial"/>
                        <w:color w:val="4C4D4F"/>
                        <w:spacing w:val="-11"/>
                        <w:sz w:val="21"/>
                        <w:szCs w:val="21"/>
                      </w:rPr>
                      <w:t xml:space="preserve"> </w:t>
                    </w:r>
                    <w:r>
                      <w:rPr>
                        <w:rFonts w:ascii="Arial" w:hAnsi="Arial" w:cs="Arial"/>
                        <w:color w:val="4C4D4F"/>
                        <w:sz w:val="21"/>
                        <w:szCs w:val="21"/>
                      </w:rPr>
                      <w:t>Depot,</w:t>
                    </w:r>
                    <w:r>
                      <w:rPr>
                        <w:rFonts w:ascii="Arial" w:hAnsi="Arial" w:cs="Arial"/>
                        <w:color w:val="4C4D4F"/>
                        <w:spacing w:val="-10"/>
                        <w:sz w:val="21"/>
                        <w:szCs w:val="21"/>
                      </w:rPr>
                      <w:t xml:space="preserve"> </w:t>
                    </w:r>
                    <w:r>
                      <w:rPr>
                        <w:rFonts w:ascii="Arial" w:hAnsi="Arial" w:cs="Arial"/>
                        <w:color w:val="4C4D4F"/>
                        <w:sz w:val="21"/>
                        <w:szCs w:val="21"/>
                      </w:rPr>
                      <w:t>Park</w:t>
                    </w:r>
                    <w:r>
                      <w:rPr>
                        <w:rFonts w:ascii="Arial" w:hAnsi="Arial" w:cs="Arial"/>
                        <w:color w:val="4C4D4F"/>
                        <w:spacing w:val="-11"/>
                        <w:sz w:val="21"/>
                        <w:szCs w:val="21"/>
                      </w:rPr>
                      <w:t xml:space="preserve"> </w:t>
                    </w:r>
                    <w:r>
                      <w:rPr>
                        <w:rFonts w:ascii="Arial" w:hAnsi="Arial" w:cs="Arial"/>
                        <w:color w:val="4C4D4F"/>
                        <w:sz w:val="21"/>
                        <w:szCs w:val="21"/>
                      </w:rPr>
                      <w:t>Road,</w:t>
                    </w:r>
                    <w:r>
                      <w:rPr>
                        <w:rFonts w:ascii="Arial" w:hAnsi="Arial" w:cs="Arial"/>
                        <w:color w:val="4C4D4F"/>
                        <w:spacing w:val="-10"/>
                        <w:sz w:val="21"/>
                        <w:szCs w:val="21"/>
                      </w:rPr>
                      <w:t xml:space="preserve"> </w:t>
                    </w:r>
                    <w:r>
                      <w:rPr>
                        <w:rFonts w:ascii="Arial" w:hAnsi="Arial" w:cs="Arial"/>
                        <w:color w:val="4C4D4F"/>
                        <w:sz w:val="21"/>
                        <w:szCs w:val="21"/>
                      </w:rPr>
                      <w:t>Gateshead</w:t>
                    </w:r>
                    <w:r>
                      <w:rPr>
                        <w:rFonts w:ascii="Arial" w:hAnsi="Arial" w:cs="Arial"/>
                        <w:color w:val="4C4D4F"/>
                        <w:spacing w:val="-11"/>
                        <w:sz w:val="21"/>
                        <w:szCs w:val="21"/>
                      </w:rPr>
                      <w:t xml:space="preserve"> </w:t>
                    </w:r>
                  </w:p>
                  <w:p w14:paraId="3BDAE3A8" w14:textId="78C7E75F" w:rsidR="003662C0" w:rsidRDefault="003662C0" w:rsidP="0040293A">
                    <w:pPr>
                      <w:pStyle w:val="BodyText"/>
                      <w:spacing w:before="0" w:line="348" w:lineRule="auto"/>
                      <w:ind w:right="2552"/>
                      <w:rPr>
                        <w:rFonts w:ascii="Arial" w:hAnsi="Arial" w:cs="Arial"/>
                        <w:sz w:val="21"/>
                        <w:szCs w:val="21"/>
                      </w:rPr>
                    </w:pPr>
                    <w:r>
                      <w:rPr>
                        <w:rFonts w:ascii="Arial" w:hAnsi="Arial" w:cs="Arial"/>
                        <w:color w:val="4C4D4F"/>
                        <w:sz w:val="21"/>
                        <w:szCs w:val="21"/>
                      </w:rPr>
                      <w:t>NE8</w:t>
                    </w:r>
                    <w:r>
                      <w:rPr>
                        <w:rFonts w:ascii="Arial" w:hAnsi="Arial" w:cs="Arial"/>
                        <w:color w:val="4C4D4F"/>
                        <w:spacing w:val="-10"/>
                        <w:sz w:val="21"/>
                        <w:szCs w:val="21"/>
                      </w:rPr>
                      <w:t xml:space="preserve"> </w:t>
                    </w:r>
                    <w:r w:rsidR="0040293A">
                      <w:rPr>
                        <w:rFonts w:ascii="Arial" w:hAnsi="Arial" w:cs="Arial"/>
                        <w:color w:val="4C4D4F"/>
                        <w:spacing w:val="-10"/>
                        <w:sz w:val="21"/>
                        <w:szCs w:val="21"/>
                      </w:rPr>
                      <w:t>3H</w:t>
                    </w:r>
                    <w:r>
                      <w:rPr>
                        <w:rFonts w:ascii="Arial" w:hAnsi="Arial" w:cs="Arial"/>
                        <w:color w:val="4C4D4F"/>
                        <w:sz w:val="21"/>
                        <w:szCs w:val="21"/>
                      </w:rPr>
                      <w:t>N</w:t>
                    </w:r>
                    <w:r w:rsidR="0040293A">
                      <w:rPr>
                        <w:rFonts w:ascii="Arial" w:hAnsi="Arial" w:cs="Arial"/>
                        <w:color w:val="4C4D4F"/>
                        <w:sz w:val="21"/>
                        <w:szCs w:val="21"/>
                      </w:rPr>
                      <w:t xml:space="preserve"> </w:t>
                    </w:r>
                    <w:r>
                      <w:rPr>
                        <w:rFonts w:ascii="Arial" w:hAnsi="Arial" w:cs="Arial"/>
                        <w:color w:val="4C4D4F"/>
                        <w:spacing w:val="-41"/>
                        <w:sz w:val="21"/>
                        <w:szCs w:val="21"/>
                      </w:rPr>
                      <w:t xml:space="preserve"> </w:t>
                    </w:r>
                    <w:r>
                      <w:rPr>
                        <w:rFonts w:ascii="Arial" w:hAnsi="Arial" w:cs="Arial"/>
                        <w:color w:val="4C4D4F"/>
                        <w:sz w:val="21"/>
                        <w:szCs w:val="21"/>
                      </w:rPr>
                      <w:t>0191</w:t>
                    </w:r>
                    <w:r>
                      <w:rPr>
                        <w:rFonts w:ascii="Arial" w:hAnsi="Arial" w:cs="Arial"/>
                        <w:color w:val="4C4D4F"/>
                        <w:spacing w:val="-5"/>
                        <w:sz w:val="21"/>
                        <w:szCs w:val="21"/>
                      </w:rPr>
                      <w:t xml:space="preserve"> </w:t>
                    </w:r>
                    <w:r>
                      <w:rPr>
                        <w:rFonts w:ascii="Arial" w:hAnsi="Arial" w:cs="Arial"/>
                        <w:color w:val="4C4D4F"/>
                        <w:sz w:val="21"/>
                        <w:szCs w:val="21"/>
                      </w:rPr>
                      <w:t>433</w:t>
                    </w:r>
                    <w:r>
                      <w:rPr>
                        <w:rFonts w:ascii="Arial" w:hAnsi="Arial" w:cs="Arial"/>
                        <w:color w:val="4C4D4F"/>
                        <w:spacing w:val="-4"/>
                        <w:sz w:val="21"/>
                        <w:szCs w:val="21"/>
                      </w:rPr>
                      <w:t xml:space="preserve"> </w:t>
                    </w:r>
                    <w:r>
                      <w:rPr>
                        <w:rFonts w:ascii="Arial" w:hAnsi="Arial" w:cs="Arial"/>
                        <w:color w:val="4C4D4F"/>
                        <w:sz w:val="21"/>
                        <w:szCs w:val="21"/>
                      </w:rPr>
                      <w:t>3000</w:t>
                    </w:r>
                    <w:r>
                      <w:rPr>
                        <w:rFonts w:ascii="Arial" w:hAnsi="Arial" w:cs="Arial"/>
                        <w:color w:val="4C4D4F"/>
                        <w:spacing w:val="36"/>
                        <w:sz w:val="21"/>
                        <w:szCs w:val="21"/>
                      </w:rPr>
                      <w:t xml:space="preserve"> </w:t>
                    </w:r>
                    <w:r>
                      <w:rPr>
                        <w:rFonts w:ascii="Arial" w:hAnsi="Arial" w:cs="Arial"/>
                        <w:color w:val="4C4D4F"/>
                        <w:sz w:val="21"/>
                        <w:szCs w:val="21"/>
                      </w:rPr>
                      <w:t>•</w:t>
                    </w:r>
                    <w:r>
                      <w:rPr>
                        <w:rFonts w:ascii="Arial" w:hAnsi="Arial" w:cs="Arial"/>
                        <w:color w:val="4C4D4F"/>
                        <w:spacing w:val="36"/>
                        <w:sz w:val="21"/>
                        <w:szCs w:val="21"/>
                      </w:rPr>
                      <w:t xml:space="preserve"> </w:t>
                    </w:r>
                    <w:hyperlink r:id="rId2" w:history="1">
                      <w:r>
                        <w:rPr>
                          <w:rStyle w:val="Hyperlink"/>
                          <w:rFonts w:ascii="Arial" w:hAnsi="Arial" w:cs="Arial"/>
                          <w:color w:val="4C4D4F"/>
                          <w:sz w:val="21"/>
                          <w:szCs w:val="21"/>
                        </w:rPr>
                        <w:t>www.gateshead.gov.uk</w:t>
                      </w:r>
                    </w:hyperlink>
                  </w:p>
                  <w:p w14:paraId="575C81FD" w14:textId="39CCD6A5" w:rsidR="003662C0" w:rsidRDefault="003662C0" w:rsidP="00840443">
                    <w:pPr>
                      <w:pStyle w:val="BodyText"/>
                      <w:spacing w:before="2"/>
                      <w:rPr>
                        <w:rFonts w:ascii="Arial" w:hAnsi="Arial" w:cs="Arial"/>
                        <w:b/>
                        <w:bCs/>
                        <w:sz w:val="21"/>
                        <w:szCs w:val="21"/>
                      </w:rPr>
                    </w:pPr>
                    <w:r>
                      <w:rPr>
                        <w:rFonts w:ascii="Arial" w:hAnsi="Arial" w:cs="Arial"/>
                        <w:b/>
                        <w:bCs/>
                        <w:color w:val="4C4D4F"/>
                        <w:sz w:val="21"/>
                        <w:szCs w:val="21"/>
                      </w:rPr>
                      <w:t>Kevin Scarlett,</w:t>
                    </w:r>
                    <w:r>
                      <w:rPr>
                        <w:rFonts w:ascii="Arial" w:hAnsi="Arial" w:cs="Arial"/>
                        <w:b/>
                        <w:bCs/>
                        <w:color w:val="4C4D4F"/>
                        <w:spacing w:val="-4"/>
                        <w:sz w:val="21"/>
                        <w:szCs w:val="21"/>
                      </w:rPr>
                      <w:t xml:space="preserve"> </w:t>
                    </w:r>
                    <w:r w:rsidR="00A06B93">
                      <w:rPr>
                        <w:rFonts w:ascii="Arial" w:hAnsi="Arial" w:cs="Arial"/>
                        <w:b/>
                        <w:bCs/>
                        <w:color w:val="4C4D4F"/>
                        <w:spacing w:val="-4"/>
                        <w:sz w:val="21"/>
                        <w:szCs w:val="21"/>
                      </w:rPr>
                      <w:t>Interim</w:t>
                    </w:r>
                    <w:r>
                      <w:rPr>
                        <w:rFonts w:ascii="Arial" w:hAnsi="Arial" w:cs="Arial"/>
                        <w:b/>
                        <w:bCs/>
                        <w:color w:val="4C4D4F"/>
                        <w:spacing w:val="-4"/>
                        <w:sz w:val="21"/>
                        <w:szCs w:val="21"/>
                      </w:rPr>
                      <w:t xml:space="preserve"> </w:t>
                    </w:r>
                    <w:r>
                      <w:rPr>
                        <w:rFonts w:ascii="Arial" w:hAnsi="Arial" w:cs="Arial"/>
                        <w:b/>
                        <w:bCs/>
                        <w:color w:val="4C4D4F"/>
                        <w:sz w:val="21"/>
                        <w:szCs w:val="21"/>
                      </w:rPr>
                      <w:t>Strategic</w:t>
                    </w:r>
                    <w:r>
                      <w:rPr>
                        <w:rFonts w:ascii="Arial" w:hAnsi="Arial" w:cs="Arial"/>
                        <w:b/>
                        <w:bCs/>
                        <w:color w:val="4C4D4F"/>
                        <w:spacing w:val="-3"/>
                        <w:sz w:val="21"/>
                        <w:szCs w:val="21"/>
                      </w:rPr>
                      <w:t xml:space="preserve"> </w:t>
                    </w:r>
                    <w:r>
                      <w:rPr>
                        <w:rFonts w:ascii="Arial" w:hAnsi="Arial" w:cs="Arial"/>
                        <w:b/>
                        <w:bCs/>
                        <w:color w:val="4C4D4F"/>
                        <w:sz w:val="21"/>
                        <w:szCs w:val="21"/>
                      </w:rPr>
                      <w:t>Director,</w:t>
                    </w:r>
                    <w:r>
                      <w:rPr>
                        <w:rFonts w:ascii="Arial" w:hAnsi="Arial" w:cs="Arial"/>
                        <w:b/>
                        <w:bCs/>
                        <w:color w:val="4C4D4F"/>
                        <w:spacing w:val="-4"/>
                        <w:sz w:val="21"/>
                        <w:szCs w:val="21"/>
                      </w:rPr>
                      <w:t xml:space="preserve"> </w:t>
                    </w:r>
                    <w:r>
                      <w:rPr>
                        <w:rFonts w:ascii="Arial" w:hAnsi="Arial" w:cs="Arial"/>
                        <w:b/>
                        <w:bCs/>
                        <w:color w:val="4C4D4F"/>
                        <w:sz w:val="21"/>
                        <w:szCs w:val="21"/>
                      </w:rPr>
                      <w:t>Housing,</w:t>
                    </w:r>
                    <w:r>
                      <w:rPr>
                        <w:rFonts w:ascii="Arial" w:hAnsi="Arial" w:cs="Arial"/>
                        <w:b/>
                        <w:bCs/>
                        <w:color w:val="4C4D4F"/>
                        <w:spacing w:val="-3"/>
                        <w:sz w:val="21"/>
                        <w:szCs w:val="21"/>
                      </w:rPr>
                      <w:t xml:space="preserve"> </w:t>
                    </w:r>
                    <w:r>
                      <w:rPr>
                        <w:rFonts w:ascii="Arial" w:hAnsi="Arial" w:cs="Arial"/>
                        <w:b/>
                        <w:bCs/>
                        <w:color w:val="4C4D4F"/>
                        <w:sz w:val="21"/>
                        <w:szCs w:val="21"/>
                      </w:rPr>
                      <w:t>Environment</w:t>
                    </w:r>
                    <w:r>
                      <w:rPr>
                        <w:rFonts w:ascii="Arial" w:hAnsi="Arial" w:cs="Arial"/>
                        <w:b/>
                        <w:bCs/>
                        <w:color w:val="4C4D4F"/>
                        <w:spacing w:val="-4"/>
                        <w:sz w:val="21"/>
                        <w:szCs w:val="21"/>
                      </w:rPr>
                      <w:t xml:space="preserve"> </w:t>
                    </w:r>
                    <w:r>
                      <w:rPr>
                        <w:rFonts w:ascii="Arial" w:hAnsi="Arial" w:cs="Arial"/>
                        <w:b/>
                        <w:bCs/>
                        <w:color w:val="4C4D4F"/>
                        <w:sz w:val="21"/>
                        <w:szCs w:val="21"/>
                      </w:rPr>
                      <w:t>&amp;</w:t>
                    </w:r>
                    <w:r>
                      <w:rPr>
                        <w:rFonts w:ascii="Arial" w:hAnsi="Arial" w:cs="Arial"/>
                        <w:b/>
                        <w:bCs/>
                        <w:color w:val="4C4D4F"/>
                        <w:spacing w:val="-3"/>
                        <w:sz w:val="21"/>
                        <w:szCs w:val="21"/>
                      </w:rPr>
                      <w:t xml:space="preserve"> </w:t>
                    </w:r>
                    <w:r>
                      <w:rPr>
                        <w:rFonts w:ascii="Arial" w:hAnsi="Arial" w:cs="Arial"/>
                        <w:b/>
                        <w:bCs/>
                        <w:color w:val="4C4D4F"/>
                        <w:sz w:val="21"/>
                        <w:szCs w:val="21"/>
                      </w:rPr>
                      <w:t>Healthy</w:t>
                    </w:r>
                    <w:r>
                      <w:rPr>
                        <w:rFonts w:ascii="Arial" w:hAnsi="Arial" w:cs="Arial"/>
                        <w:b/>
                        <w:bCs/>
                        <w:color w:val="4C4D4F"/>
                        <w:spacing w:val="-4"/>
                        <w:sz w:val="21"/>
                        <w:szCs w:val="21"/>
                      </w:rPr>
                      <w:t xml:space="preserve"> </w:t>
                    </w:r>
                    <w:r>
                      <w:rPr>
                        <w:rFonts w:ascii="Arial" w:hAnsi="Arial" w:cs="Arial"/>
                        <w:b/>
                        <w:bCs/>
                        <w:color w:val="4C4D4F"/>
                        <w:sz w:val="21"/>
                        <w:szCs w:val="21"/>
                      </w:rPr>
                      <w:t>Communities</w:t>
                    </w:r>
                  </w:p>
                  <w:p w14:paraId="12F3BE93" w14:textId="77777777" w:rsidR="003662C0" w:rsidRDefault="003662C0" w:rsidP="003662C0">
                    <w:pPr>
                      <w:pStyle w:val="BodyText"/>
                      <w:spacing w:before="0" w:line="360" w:lineRule="auto"/>
                      <w:ind w:left="23"/>
                      <w:rPr>
                        <w:rFonts w:ascii="Arial" w:hAnsi="Arial" w:cs="Arial"/>
                        <w:b/>
                        <w:bCs/>
                        <w:spacing w:val="6"/>
                        <w:sz w:val="21"/>
                        <w:szCs w:val="21"/>
                      </w:rPr>
                    </w:pPr>
                  </w:p>
                  <w:p w14:paraId="0DD4C99C" w14:textId="5DEBAB57" w:rsidR="00BB6201" w:rsidRPr="001F0CE5" w:rsidRDefault="00BB6201" w:rsidP="00A4165B">
                    <w:pPr>
                      <w:pStyle w:val="BodyText"/>
                      <w:spacing w:before="0" w:line="360" w:lineRule="auto"/>
                      <w:ind w:left="23"/>
                      <w:rPr>
                        <w:rFonts w:ascii="Arial" w:hAnsi="Arial" w:cs="Arial"/>
                        <w:b/>
                        <w:bCs/>
                        <w:spacing w:val="6"/>
                        <w:sz w:val="21"/>
                        <w:szCs w:val="21"/>
                      </w:rPr>
                    </w:pPr>
                  </w:p>
                </w:txbxContent>
              </v:textbox>
              <w10:wrap anchorx="page" anchory="page"/>
            </v:shape>
          </w:pict>
        </mc:Fallback>
      </mc:AlternateContent>
    </w:r>
    <w:r w:rsidR="007A152B">
      <w:rPr>
        <w:noProof/>
      </w:rPr>
      <w:drawing>
        <wp:anchor distT="0" distB="0" distL="114300" distR="114300" simplePos="0" relativeHeight="251664896" behindDoc="1" locked="0" layoutInCell="1" allowOverlap="1" wp14:anchorId="18B0A30B" wp14:editId="17727A42">
          <wp:simplePos x="0" y="0"/>
          <wp:positionH relativeFrom="column">
            <wp:posOffset>5816600</wp:posOffset>
          </wp:positionH>
          <wp:positionV relativeFrom="paragraph">
            <wp:posOffset>258272</wp:posOffset>
          </wp:positionV>
          <wp:extent cx="748505" cy="544368"/>
          <wp:effectExtent l="0" t="0" r="1270" b="1905"/>
          <wp:wrapNone/>
          <wp:docPr id="5" name="Picture 5"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7222" cy="5507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3426" w14:textId="77777777" w:rsidR="0040293A" w:rsidRDefault="00402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EAFB" w14:textId="77777777" w:rsidR="00D23FFA" w:rsidRDefault="00D23FFA" w:rsidP="00BB6201">
      <w:r>
        <w:separator/>
      </w:r>
    </w:p>
  </w:footnote>
  <w:footnote w:type="continuationSeparator" w:id="0">
    <w:p w14:paraId="16F138B2" w14:textId="77777777" w:rsidR="00D23FFA" w:rsidRDefault="00D23FFA" w:rsidP="00BB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AA7" w14:textId="77777777" w:rsidR="0040293A" w:rsidRDefault="00402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743E" w14:textId="2F07509C" w:rsidR="00BB6201" w:rsidRDefault="00BB6201">
    <w:pPr>
      <w:pStyle w:val="Header"/>
    </w:pPr>
    <w:r>
      <w:rPr>
        <w:noProof/>
      </w:rPr>
      <w:drawing>
        <wp:anchor distT="0" distB="0" distL="0" distR="0" simplePos="0" relativeHeight="251663872" behindDoc="1" locked="0" layoutInCell="1" allowOverlap="1" wp14:anchorId="505D9912" wp14:editId="6CC1EA97">
          <wp:simplePos x="0" y="0"/>
          <wp:positionH relativeFrom="page">
            <wp:posOffset>617220</wp:posOffset>
          </wp:positionH>
          <wp:positionV relativeFrom="page">
            <wp:posOffset>423545</wp:posOffset>
          </wp:positionV>
          <wp:extent cx="1551254" cy="431825"/>
          <wp:effectExtent l="0" t="0" r="0" b="0"/>
          <wp:wrapNone/>
          <wp:docPr id="1" name="image1.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10;&#10;Description automatically generated"/>
                  <pic:cNvPicPr/>
                </pic:nvPicPr>
                <pic:blipFill>
                  <a:blip r:embed="rId1" cstate="print"/>
                  <a:stretch>
                    <a:fillRect/>
                  </a:stretch>
                </pic:blipFill>
                <pic:spPr>
                  <a:xfrm>
                    <a:off x="0" y="0"/>
                    <a:ext cx="1551254" cy="431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E69D" w14:textId="77777777" w:rsidR="0040293A" w:rsidRDefault="00402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43E"/>
    <w:multiLevelType w:val="hybridMultilevel"/>
    <w:tmpl w:val="C034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D045A"/>
    <w:multiLevelType w:val="hybridMultilevel"/>
    <w:tmpl w:val="2654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C1F07"/>
    <w:multiLevelType w:val="hybridMultilevel"/>
    <w:tmpl w:val="04F82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D62D3C"/>
    <w:multiLevelType w:val="hybridMultilevel"/>
    <w:tmpl w:val="2F1C9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275006">
    <w:abstractNumId w:val="0"/>
  </w:num>
  <w:num w:numId="2" w16cid:durableId="754204782">
    <w:abstractNumId w:val="2"/>
  </w:num>
  <w:num w:numId="3" w16cid:durableId="1195655099">
    <w:abstractNumId w:val="3"/>
  </w:num>
  <w:num w:numId="4" w16cid:durableId="489709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74"/>
    <w:rsid w:val="00084723"/>
    <w:rsid w:val="000B004C"/>
    <w:rsid w:val="00142842"/>
    <w:rsid w:val="001F0CE5"/>
    <w:rsid w:val="0025348E"/>
    <w:rsid w:val="002D48DB"/>
    <w:rsid w:val="00340B12"/>
    <w:rsid w:val="003662C0"/>
    <w:rsid w:val="003B3BAE"/>
    <w:rsid w:val="0040293A"/>
    <w:rsid w:val="004309B5"/>
    <w:rsid w:val="004E324B"/>
    <w:rsid w:val="00511808"/>
    <w:rsid w:val="00541E66"/>
    <w:rsid w:val="00567AB5"/>
    <w:rsid w:val="005A37BE"/>
    <w:rsid w:val="00650CD9"/>
    <w:rsid w:val="007A152B"/>
    <w:rsid w:val="007A5B36"/>
    <w:rsid w:val="007F2FD8"/>
    <w:rsid w:val="00840443"/>
    <w:rsid w:val="00852A7F"/>
    <w:rsid w:val="0096342C"/>
    <w:rsid w:val="0098683B"/>
    <w:rsid w:val="00A06B93"/>
    <w:rsid w:val="00A07BE8"/>
    <w:rsid w:val="00A31331"/>
    <w:rsid w:val="00A4165B"/>
    <w:rsid w:val="00A86F44"/>
    <w:rsid w:val="00AC1F6F"/>
    <w:rsid w:val="00AF3ADA"/>
    <w:rsid w:val="00B02974"/>
    <w:rsid w:val="00B706D2"/>
    <w:rsid w:val="00B87939"/>
    <w:rsid w:val="00B96B5E"/>
    <w:rsid w:val="00BB6201"/>
    <w:rsid w:val="00BB6EF4"/>
    <w:rsid w:val="00C43A6F"/>
    <w:rsid w:val="00C46674"/>
    <w:rsid w:val="00CC5507"/>
    <w:rsid w:val="00CE3586"/>
    <w:rsid w:val="00D06232"/>
    <w:rsid w:val="00D23FFA"/>
    <w:rsid w:val="00D332E0"/>
    <w:rsid w:val="00DC6FC5"/>
    <w:rsid w:val="00EB05D8"/>
    <w:rsid w:val="00EB47A4"/>
    <w:rsid w:val="00EF0451"/>
    <w:rsid w:val="00F34F2C"/>
    <w:rsid w:val="00FB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B464B"/>
  <w15:docId w15:val="{7085B69F-593F-4D4E-A9F1-5C0B06C1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bson-Medium" w:eastAsia="Gibson-Medium" w:hAnsi="Gibson-Medium" w:cs="Gibson-Medium"/>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2"/>
      <w:ind w:left="20"/>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B6201"/>
    <w:pPr>
      <w:tabs>
        <w:tab w:val="center" w:pos="4513"/>
        <w:tab w:val="right" w:pos="9026"/>
      </w:tabs>
    </w:pPr>
  </w:style>
  <w:style w:type="character" w:customStyle="1" w:styleId="HeaderChar">
    <w:name w:val="Header Char"/>
    <w:basedOn w:val="DefaultParagraphFont"/>
    <w:link w:val="Header"/>
    <w:rsid w:val="00BB6201"/>
    <w:rPr>
      <w:rFonts w:ascii="Gibson-Medium" w:eastAsia="Gibson-Medium" w:hAnsi="Gibson-Medium" w:cs="Gibson-Medium"/>
      <w:lang w:val="en-GB"/>
    </w:rPr>
  </w:style>
  <w:style w:type="paragraph" w:styleId="Footer">
    <w:name w:val="footer"/>
    <w:basedOn w:val="Normal"/>
    <w:link w:val="FooterChar"/>
    <w:uiPriority w:val="99"/>
    <w:unhideWhenUsed/>
    <w:rsid w:val="00BB6201"/>
    <w:pPr>
      <w:tabs>
        <w:tab w:val="center" w:pos="4513"/>
        <w:tab w:val="right" w:pos="9026"/>
      </w:tabs>
    </w:pPr>
  </w:style>
  <w:style w:type="character" w:customStyle="1" w:styleId="FooterChar">
    <w:name w:val="Footer Char"/>
    <w:basedOn w:val="DefaultParagraphFont"/>
    <w:link w:val="Footer"/>
    <w:uiPriority w:val="99"/>
    <w:rsid w:val="00BB6201"/>
    <w:rPr>
      <w:rFonts w:ascii="Gibson-Medium" w:eastAsia="Gibson-Medium" w:hAnsi="Gibson-Medium" w:cs="Gibson-Medium"/>
      <w:lang w:val="en-GB"/>
    </w:rPr>
  </w:style>
  <w:style w:type="character" w:customStyle="1" w:styleId="BodyTextChar">
    <w:name w:val="Body Text Char"/>
    <w:basedOn w:val="DefaultParagraphFont"/>
    <w:link w:val="BodyText"/>
    <w:uiPriority w:val="1"/>
    <w:rsid w:val="00BB6201"/>
    <w:rPr>
      <w:rFonts w:ascii="Gibson-Medium" w:eastAsia="Gibson-Medium" w:hAnsi="Gibson-Medium" w:cs="Gibson-Medium"/>
      <w:lang w:val="en-GB"/>
    </w:rPr>
  </w:style>
  <w:style w:type="character" w:styleId="Hyperlink">
    <w:name w:val="Hyperlink"/>
    <w:basedOn w:val="DefaultParagraphFont"/>
    <w:uiPriority w:val="99"/>
    <w:semiHidden/>
    <w:unhideWhenUsed/>
    <w:rsid w:val="003662C0"/>
    <w:rPr>
      <w:color w:val="0000FF"/>
      <w:u w:val="single"/>
    </w:rPr>
  </w:style>
  <w:style w:type="paragraph" w:styleId="BodyText2">
    <w:name w:val="Body Text 2"/>
    <w:basedOn w:val="Normal"/>
    <w:link w:val="BodyText2Char"/>
    <w:uiPriority w:val="99"/>
    <w:unhideWhenUsed/>
    <w:rsid w:val="0096342C"/>
    <w:pPr>
      <w:spacing w:after="120" w:line="480" w:lineRule="auto"/>
    </w:pPr>
  </w:style>
  <w:style w:type="character" w:customStyle="1" w:styleId="BodyText2Char">
    <w:name w:val="Body Text 2 Char"/>
    <w:basedOn w:val="DefaultParagraphFont"/>
    <w:link w:val="BodyText2"/>
    <w:uiPriority w:val="99"/>
    <w:rsid w:val="0096342C"/>
    <w:rPr>
      <w:rFonts w:ascii="Gibson-Medium" w:eastAsia="Gibson-Medium" w:hAnsi="Gibson-Medium" w:cs="Gibson-Medium"/>
      <w:lang w:val="en-GB"/>
    </w:rPr>
  </w:style>
  <w:style w:type="table" w:styleId="TableGrid">
    <w:name w:val="Table Grid"/>
    <w:basedOn w:val="TableNormal"/>
    <w:uiPriority w:val="39"/>
    <w:rsid w:val="00A3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7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publications/accepting-classifying-and-disposing-of-household-packaging-waste-rps-234/accepting-classifying-and-disposing-of-household-packaging-waste-rps-23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ateshead.gov.uk/" TargetMode="External"/><Relationship Id="rId1" Type="http://schemas.openxmlformats.org/officeDocument/2006/relationships/hyperlink" Target="http://www.gateshea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C60AE69D8B1C6740BABB351EE97491D6" ma:contentTypeVersion="47" ma:contentTypeDescription="Create a new document." ma:contentTypeScope="" ma:versionID="741219e11664788764072f2dae2f3141">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9480fb8b-995e-4e9a-8ef5-d97d034c4c80" targetNamespace="http://schemas.microsoft.com/office/2006/metadata/properties" ma:root="true" ma:fieldsID="92322d0fdfb373130b965b7c7e9a782e" ns2:_="" ns3:_="" ns4:_="" ns5:_="" ns6:_="">
    <xsd:import namespace="8595a0ec-c146-4eeb-925a-270f4bc4be63"/>
    <xsd:import namespace="662745e8-e224-48e8-a2e3-254862b8c2f5"/>
    <xsd:import namespace="eebef177-55b5-4448-a5fb-28ea454417ee"/>
    <xsd:import namespace="5ffd8e36-f429-4edc-ab50-c5be84842779"/>
    <xsd:import namespace="9480fb8b-995e-4e9a-8ef5-d97d034c4c8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42f49-6b66-4f2a-8d56-df238edb5946}"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42f49-6b66-4f2a-8d56-df238edb5946}"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fb8b-995e-4e9a-8ef5-d97d034c4c8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12</Value>
      <Value>22</Value>
      <Value>10</Value>
      <Value>9</Value>
      <Value>40</Value>
    </TaxCatchAll>
    <lcf76f155ced4ddcb4097134ff3c332f xmlns="9480fb8b-995e-4e9a-8ef5-d97d034c4c80">
      <Terms xmlns="http://schemas.microsoft.com/office/infopath/2007/PartnerControls"/>
    </lcf76f155ced4ddcb4097134ff3c332f>
    <EAReceivedDate xmlns="eebef177-55b5-4448-a5fb-28ea454417ee">2026-01-22T00:00:00+00:00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67618</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TW 481 GH</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Gateshead Council</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2026-01-22T00:00:00+00:00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EPR/XP3093NK/V002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NE21 5TW</FacilityAddressPostcode>
    <ExternalAuthor xmlns="eebef177-55b5-4448-a5fb-28ea454417ee">Gary Smith</ExternalAuthor>
    <SiteName xmlns="eebef177-55b5-4448-a5fb-28ea454417ee">Cowen Road Waste Reception and Recycling Centre</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Land premises At Cowen Road Blaydon On Tyne Tyne and Wear NE21 5TW</FacilityAddress>
  </documentManagement>
</p:properties>
</file>

<file path=customXml/itemProps1.xml><?xml version="1.0" encoding="utf-8"?>
<ds:datastoreItem xmlns:ds="http://schemas.openxmlformats.org/officeDocument/2006/customXml" ds:itemID="{835CFCFA-BF25-4A6B-8EE6-3D9AF3710DE8}">
  <ds:schemaRefs>
    <ds:schemaRef ds:uri="http://schemas.microsoft.com/sharepoint/v3/contenttype/forms"/>
  </ds:schemaRefs>
</ds:datastoreItem>
</file>

<file path=customXml/itemProps2.xml><?xml version="1.0" encoding="utf-8"?>
<ds:datastoreItem xmlns:ds="http://schemas.openxmlformats.org/officeDocument/2006/customXml" ds:itemID="{D7BF14B2-9911-45D7-B84C-AF60A64D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9480fb8b-995e-4e9a-8ef5-d97d034c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5803C-26B3-47FA-BF59-6D06AA2C660F}">
  <ds:schemaRefs>
    <ds:schemaRef ds:uri="http://purl.org/dc/terms/"/>
    <ds:schemaRef ds:uri="8595a0ec-c146-4eeb-925a-270f4bc4be63"/>
    <ds:schemaRef ds:uri="http://schemas.microsoft.com/office/2006/documentManagement/types"/>
    <ds:schemaRef ds:uri="http://schemas.microsoft.com/office/infopath/2007/PartnerControls"/>
    <ds:schemaRef ds:uri="http://purl.org/dc/dcmitype/"/>
    <ds:schemaRef ds:uri="662745e8-e224-48e8-a2e3-254862b8c2f5"/>
    <ds:schemaRef ds:uri="http://schemas.microsoft.com/office/2006/metadata/properties"/>
    <ds:schemaRef ds:uri="http://purl.org/dc/elements/1.1/"/>
    <ds:schemaRef ds:uri="http://www.w3.org/XML/1998/namespace"/>
    <ds:schemaRef ds:uri="eebef177-55b5-4448-a5fb-28ea454417ee"/>
    <ds:schemaRef ds:uri="http://schemas.openxmlformats.org/package/2006/metadata/core-properties"/>
    <ds:schemaRef ds:uri="9480fb8b-995e-4e9a-8ef5-d97d034c4c80"/>
    <ds:schemaRef ds:uri="5ffd8e36-f429-4edc-ab50-c5be848427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7547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Blaylock</dc:creator>
  <cp:lastModifiedBy>Wayne Clark</cp:lastModifiedBy>
  <cp:revision>2</cp:revision>
  <dcterms:created xsi:type="dcterms:W3CDTF">2026-02-05T09:21:00Z</dcterms:created>
  <dcterms:modified xsi:type="dcterms:W3CDTF">2026-02-05T09:21:00Z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Adobe InDesign 16.3 (Macintosh)</vt:lpwstr>
  </property>
  <property fmtid="{D5CDD505-2E9C-101B-9397-08002B2CF9AE}" pid="4" name="LastSaved">
    <vt:filetime>2021-06-23T00:00:00Z</vt:filetime>
  </property>
  <property fmtid="{D5CDD505-2E9C-101B-9397-08002B2CF9AE}" pid="5" name="ContentTypeId">
    <vt:lpwstr>0x0101000E9AD557692E154F9D2697C8C6432F7600C60AE69D8B1C6740BABB351EE97491D6</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MediaServiceImageTags">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8;#EA|d5f78ddb-b1b6-4328-9877-d7e3ed06fdac</vt:lpwstr>
  </property>
  <property fmtid="{D5CDD505-2E9C-101B-9397-08002B2CF9AE}" pid="13" name="PermitDocumentType">
    <vt:lpwstr/>
  </property>
  <property fmtid="{D5CDD505-2E9C-101B-9397-08002B2CF9AE}" pid="14" name="TypeofPermit">
    <vt:lpwstr>9;#Type Of Permit|0430e4c2-ee0a-4b2d-9af6-df735aafbcb2</vt:lpwstr>
  </property>
  <property fmtid="{D5CDD505-2E9C-101B-9397-08002B2CF9AE}" pid="15" name="DisclosureStatus">
    <vt:lpwstr>40;#Public Register|f1fcf6a6-5d97-4f1d-964e-a2f916eb1f18</vt:lpwstr>
  </property>
  <property fmtid="{D5CDD505-2E9C-101B-9397-08002B2CF9AE}" pid="16" name="ActivityGrouping">
    <vt:lpwstr>12;#Application ＆ Associated Docs|5eadfd3c-6deb-44e1-b7e1-16accd427bec</vt:lpwstr>
  </property>
  <property fmtid="{D5CDD505-2E9C-101B-9397-08002B2CF9AE}" pid="17" name="Catchment">
    <vt:lpwstr/>
  </property>
  <property fmtid="{D5CDD505-2E9C-101B-9397-08002B2CF9AE}" pid="18" name="MajorProjectID">
    <vt:lpwstr/>
  </property>
  <property fmtid="{D5CDD505-2E9C-101B-9397-08002B2CF9AE}" pid="19" name="StandardRulesID">
    <vt:lpwstr/>
  </property>
  <property fmtid="{D5CDD505-2E9C-101B-9397-08002B2CF9AE}" pid="20" name="CessationStatus">
    <vt:lpwstr/>
  </property>
  <property fmtid="{D5CDD505-2E9C-101B-9397-08002B2CF9AE}" pid="21" name="Regime">
    <vt:lpwstr>10;#EPR|0e5af97d-1a8c-4d8f-a20b-528a11cab1f6</vt:lpwstr>
  </property>
  <property fmtid="{D5CDD505-2E9C-101B-9397-08002B2CF9AE}" pid="22" name="RegulatedActivitySub_x002d_Class">
    <vt:lpwstr/>
  </property>
  <property fmtid="{D5CDD505-2E9C-101B-9397-08002B2CF9AE}" pid="23" name="RegulatedActivitySub-Class">
    <vt:lpwstr/>
  </property>
  <property fmtid="{D5CDD505-2E9C-101B-9397-08002B2CF9AE}" pid="24" name="EventType1">
    <vt:lpwstr/>
  </property>
  <property fmtid="{D5CDD505-2E9C-101B-9397-08002B2CF9AE}" pid="25" name="RegulatedActivityClass">
    <vt:lpwstr>22;#Waste Operations|dc63c9b7-da6e-463c-b2cf-265b08d49156</vt:lpwstr>
  </property>
</Properties>
</file>