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82CE" w14:textId="4902CFE3" w:rsidR="00615720" w:rsidRPr="00615720" w:rsidRDefault="00615720" w:rsidP="00615720">
      <w:pPr>
        <w:pStyle w:val="Title"/>
        <w:rPr>
          <w:rFonts w:eastAsia="Times New Roman"/>
          <w:lang w:eastAsia="en-GB"/>
        </w:rPr>
      </w:pPr>
      <w:r w:rsidRPr="00076885">
        <w:rPr>
          <w:rFonts w:eastAsia="Times New Roman"/>
          <w:lang w:eastAsia="en-GB"/>
        </w:rPr>
        <w:t>SR20</w:t>
      </w:r>
      <w:r w:rsidR="002E5508" w:rsidRPr="00076885">
        <w:rPr>
          <w:rFonts w:eastAsia="Times New Roman"/>
          <w:lang w:eastAsia="en-GB"/>
        </w:rPr>
        <w:t>26</w:t>
      </w:r>
      <w:r w:rsidRPr="00076885">
        <w:rPr>
          <w:rFonts w:eastAsia="Times New Roman"/>
          <w:lang w:eastAsia="en-GB"/>
        </w:rPr>
        <w:t xml:space="preserve"> number </w:t>
      </w:r>
      <w:r w:rsidR="002E5508">
        <w:rPr>
          <w:rFonts w:eastAsia="Times New Roman"/>
          <w:lang w:eastAsia="en-GB"/>
        </w:rPr>
        <w:t>1</w:t>
      </w:r>
      <w:r w:rsidRPr="00615720">
        <w:rPr>
          <w:rFonts w:eastAsia="Times New Roman"/>
          <w:lang w:eastAsia="en-GB"/>
        </w:rPr>
        <w:t xml:space="preserve">: new and existing, low risk, </w:t>
      </w:r>
      <w:r w:rsidR="5B224E67" w:rsidRPr="5AE25A19">
        <w:rPr>
          <w:rFonts w:eastAsia="Times New Roman"/>
          <w:lang w:eastAsia="en-GB"/>
        </w:rPr>
        <w:t xml:space="preserve">mobile </w:t>
      </w:r>
      <w:r w:rsidRPr="00615720">
        <w:rPr>
          <w:rFonts w:eastAsia="Times New Roman"/>
          <w:lang w:eastAsia="en-GB"/>
        </w:rPr>
        <w:t xml:space="preserve">medium combustion plant which is </w:t>
      </w:r>
      <w:r w:rsidR="2A3ADF75" w:rsidRPr="5FB79D4E">
        <w:rPr>
          <w:rFonts w:eastAsia="Times New Roman"/>
          <w:lang w:eastAsia="en-GB"/>
        </w:rPr>
        <w:t>a</w:t>
      </w:r>
      <w:r w:rsidRPr="00615720">
        <w:rPr>
          <w:rFonts w:eastAsia="Times New Roman"/>
          <w:lang w:eastAsia="en-GB"/>
        </w:rPr>
        <w:t xml:space="preserve"> boiler</w:t>
      </w:r>
    </w:p>
    <w:p w14:paraId="6FA74867" w14:textId="77777777" w:rsidR="00615720" w:rsidRDefault="00615720" w:rsidP="00615720">
      <w:pPr>
        <w:shd w:val="clear" w:color="auto" w:fill="FFFFFF"/>
        <w:spacing w:after="300" w:line="240" w:lineRule="auto"/>
        <w:rPr>
          <w:rFonts w:eastAsia="Times New Roman" w:cs="Arial"/>
          <w:color w:val="0B0C0C"/>
          <w:szCs w:val="24"/>
          <w:lang w:eastAsia="en-GB"/>
        </w:rPr>
      </w:pPr>
    </w:p>
    <w:p w14:paraId="65A7A668" w14:textId="1FBEA406" w:rsidR="00615720" w:rsidRPr="00615720" w:rsidRDefault="00615720" w:rsidP="00615720">
      <w:pPr>
        <w:shd w:val="clear" w:color="auto" w:fill="FFFFFF"/>
        <w:spacing w:after="300" w:line="240" w:lineRule="auto"/>
        <w:rPr>
          <w:rFonts w:eastAsia="Times New Roman" w:cs="Arial"/>
          <w:color w:val="0B0C0C"/>
          <w:szCs w:val="24"/>
          <w:lang w:eastAsia="en-GB"/>
        </w:rPr>
      </w:pPr>
      <w:r w:rsidRPr="00615720">
        <w:rPr>
          <w:rFonts w:eastAsia="Times New Roman" w:cs="Arial"/>
          <w:color w:val="0B0C0C"/>
          <w:szCs w:val="24"/>
          <w:lang w:eastAsia="en-GB"/>
        </w:rPr>
        <w:t>The Environmental Permitting (England &amp; Wales) Regulations 2016</w:t>
      </w:r>
    </w:p>
    <w:p w14:paraId="6BA7D4C5" w14:textId="77777777" w:rsidR="00615720" w:rsidRPr="00615720" w:rsidRDefault="00615720" w:rsidP="00615720">
      <w:pPr>
        <w:shd w:val="clear" w:color="auto" w:fill="FFFFFF"/>
        <w:spacing w:before="675" w:after="0" w:line="240" w:lineRule="auto"/>
        <w:outlineLvl w:val="1"/>
        <w:rPr>
          <w:rFonts w:eastAsia="Times New Roman" w:cs="Arial"/>
          <w:b/>
          <w:bCs/>
          <w:color w:val="0B0C0C"/>
          <w:sz w:val="36"/>
          <w:szCs w:val="36"/>
          <w:lang w:eastAsia="en-GB"/>
        </w:rPr>
      </w:pPr>
      <w:r w:rsidRPr="00615720">
        <w:rPr>
          <w:rFonts w:eastAsia="Times New Roman" w:cs="Arial"/>
          <w:b/>
          <w:bCs/>
          <w:color w:val="0B0C0C"/>
          <w:sz w:val="36"/>
          <w:szCs w:val="36"/>
          <w:lang w:eastAsia="en-GB"/>
        </w:rPr>
        <w:t>Introductory note</w:t>
      </w:r>
    </w:p>
    <w:p w14:paraId="209A8679"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This introductory note does not form a part of these standard rules.</w:t>
      </w:r>
    </w:p>
    <w:p w14:paraId="6325A200" w14:textId="19009459" w:rsidR="00615720" w:rsidRPr="00615720" w:rsidRDefault="00615720" w:rsidP="788287B7">
      <w:pPr>
        <w:shd w:val="clear" w:color="auto" w:fill="FFFFFF" w:themeFill="background1"/>
        <w:spacing w:before="300" w:after="300" w:line="240" w:lineRule="auto"/>
        <w:rPr>
          <w:rFonts w:eastAsia="Times New Roman" w:cs="Arial"/>
          <w:color w:val="0B0C0C"/>
          <w:lang w:eastAsia="en-GB"/>
        </w:rPr>
      </w:pPr>
      <w:r w:rsidRPr="3A66253E">
        <w:rPr>
          <w:rFonts w:eastAsia="Times New Roman" w:cs="Arial"/>
          <w:color w:val="0B0C0C"/>
          <w:lang w:eastAsia="en-GB"/>
        </w:rPr>
        <w:t>When referred to in an environmental permit</w:t>
      </w:r>
      <w:r w:rsidR="00FF2E6F">
        <w:rPr>
          <w:rFonts w:eastAsia="Times New Roman" w:cs="Arial"/>
          <w:color w:val="0B0C0C"/>
          <w:lang w:eastAsia="en-GB"/>
        </w:rPr>
        <w:t>,</w:t>
      </w:r>
      <w:r w:rsidRPr="3A66253E">
        <w:rPr>
          <w:rFonts w:eastAsia="Times New Roman" w:cs="Arial"/>
          <w:color w:val="0B0C0C"/>
          <w:lang w:eastAsia="en-GB"/>
        </w:rPr>
        <w:t xml:space="preserve"> these rules will allow the operator to </w:t>
      </w:r>
      <w:r w:rsidR="0080665D" w:rsidRPr="3A66253E">
        <w:rPr>
          <w:rFonts w:eastAsia="Times New Roman" w:cs="Arial"/>
          <w:color w:val="0B0C0C"/>
          <w:lang w:eastAsia="en-GB"/>
        </w:rPr>
        <w:t>deploy</w:t>
      </w:r>
      <w:r w:rsidRPr="3A66253E">
        <w:rPr>
          <w:rFonts w:eastAsia="Times New Roman" w:cs="Arial"/>
          <w:color w:val="0B0C0C"/>
          <w:lang w:eastAsia="en-GB"/>
        </w:rPr>
        <w:t xml:space="preserve"> one or more new or existing </w:t>
      </w:r>
      <w:r w:rsidR="0E241860" w:rsidRPr="3A66253E">
        <w:rPr>
          <w:rFonts w:eastAsia="Times New Roman" w:cs="Arial"/>
          <w:color w:val="0B0C0C"/>
          <w:lang w:eastAsia="en-GB"/>
        </w:rPr>
        <w:t xml:space="preserve">mobile </w:t>
      </w:r>
      <w:r w:rsidRPr="3A66253E">
        <w:rPr>
          <w:rFonts w:eastAsia="Times New Roman" w:cs="Arial"/>
          <w:color w:val="0B0C0C"/>
          <w:lang w:eastAsia="en-GB"/>
        </w:rPr>
        <w:t>medium combustion plant (MCP)</w:t>
      </w:r>
      <w:r w:rsidR="006A2D8B">
        <w:rPr>
          <w:rFonts w:eastAsia="Times New Roman" w:cs="Arial"/>
          <w:color w:val="0B0C0C"/>
          <w:lang w:eastAsia="en-GB"/>
        </w:rPr>
        <w:t xml:space="preserve">. The MCP must be </w:t>
      </w:r>
      <w:r w:rsidRPr="3A66253E">
        <w:rPr>
          <w:rFonts w:eastAsia="Times New Roman" w:cs="Arial"/>
          <w:color w:val="0B0C0C"/>
          <w:lang w:eastAsia="en-GB"/>
        </w:rPr>
        <w:t>a boiler</w:t>
      </w:r>
      <w:r w:rsidR="7D1A62F1" w:rsidRPr="3A66253E">
        <w:rPr>
          <w:rFonts w:eastAsia="Times New Roman" w:cs="Arial"/>
          <w:color w:val="0B0C0C"/>
          <w:lang w:eastAsia="en-GB"/>
        </w:rPr>
        <w:t xml:space="preserve"> providing steam or hot water only</w:t>
      </w:r>
      <w:r w:rsidR="7309FCF3" w:rsidRPr="3A66253E">
        <w:rPr>
          <w:rFonts w:eastAsia="Times New Roman" w:cs="Arial"/>
          <w:color w:val="0B0C0C"/>
          <w:lang w:eastAsia="en-GB"/>
        </w:rPr>
        <w:t>, for a specified duration</w:t>
      </w:r>
      <w:r w:rsidR="1F77C56F" w:rsidRPr="3A66253E">
        <w:rPr>
          <w:rFonts w:eastAsia="Times New Roman" w:cs="Arial"/>
          <w:color w:val="0B0C0C"/>
          <w:lang w:eastAsia="en-GB"/>
        </w:rPr>
        <w:t xml:space="preserve"> in England and Wales, </w:t>
      </w:r>
      <w:r w:rsidR="1F77C56F" w:rsidRPr="3A66253E">
        <w:rPr>
          <w:rFonts w:eastAsia="Arial" w:cs="Arial"/>
          <w:szCs w:val="24"/>
        </w:rPr>
        <w:t>where the hire compan</w:t>
      </w:r>
      <w:r w:rsidR="1F77C56F" w:rsidRPr="3A66253E">
        <w:rPr>
          <w:rFonts w:eastAsia="Arial" w:cs="Arial"/>
          <w:sz w:val="22"/>
        </w:rPr>
        <w:t>y’</w:t>
      </w:r>
      <w:r w:rsidR="1F77C56F" w:rsidRPr="3A66253E">
        <w:rPr>
          <w:rFonts w:eastAsia="Arial" w:cs="Arial"/>
          <w:szCs w:val="24"/>
        </w:rPr>
        <w:t xml:space="preserve">s principal place of business is </w:t>
      </w:r>
      <w:r w:rsidR="286729E7" w:rsidRPr="3A66253E">
        <w:rPr>
          <w:rFonts w:eastAsia="Arial" w:cs="Arial"/>
          <w:szCs w:val="24"/>
        </w:rPr>
        <w:t>in</w:t>
      </w:r>
      <w:r w:rsidR="1F77C56F" w:rsidRPr="3A66253E">
        <w:rPr>
          <w:rFonts w:eastAsia="Arial" w:cs="Arial"/>
          <w:szCs w:val="24"/>
        </w:rPr>
        <w:t xml:space="preserve"> England.</w:t>
      </w:r>
      <w:r w:rsidR="7309FCF3" w:rsidRPr="3A66253E">
        <w:rPr>
          <w:rFonts w:eastAsia="Times New Roman" w:cs="Arial"/>
          <w:color w:val="0B0C0C"/>
          <w:lang w:eastAsia="en-GB"/>
        </w:rPr>
        <w:t xml:space="preserve"> Deployment </w:t>
      </w:r>
      <w:r w:rsidRPr="3A66253E">
        <w:rPr>
          <w:rFonts w:eastAsia="Times New Roman" w:cs="Arial"/>
          <w:color w:val="0B0C0C"/>
          <w:lang w:eastAsia="en-GB"/>
        </w:rPr>
        <w:t>may be in an Air Quality Management Area</w:t>
      </w:r>
      <w:r w:rsidR="005E64AE" w:rsidRPr="3A66253E">
        <w:rPr>
          <w:rFonts w:eastAsia="Times New Roman" w:cs="Arial"/>
          <w:color w:val="0B0C0C"/>
          <w:lang w:eastAsia="en-GB"/>
        </w:rPr>
        <w:t xml:space="preserve"> (AQMA)</w:t>
      </w:r>
      <w:r w:rsidRPr="3A66253E">
        <w:rPr>
          <w:rFonts w:eastAsia="Times New Roman" w:cs="Arial"/>
          <w:color w:val="0B0C0C"/>
          <w:lang w:eastAsia="en-GB"/>
        </w:rPr>
        <w:t>.</w:t>
      </w:r>
    </w:p>
    <w:p w14:paraId="35C4D63B"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The limits of the permitted activity are that:</w:t>
      </w:r>
    </w:p>
    <w:p w14:paraId="5B5B756A" w14:textId="3869931C" w:rsidR="00615720" w:rsidRPr="00615720" w:rsidRDefault="00615720" w:rsidP="74B05766">
      <w:pPr>
        <w:numPr>
          <w:ilvl w:val="0"/>
          <w:numId w:val="1"/>
        </w:numPr>
        <w:shd w:val="clear" w:color="auto" w:fill="FFFFFF" w:themeFill="background1"/>
        <w:spacing w:after="75" w:line="240" w:lineRule="auto"/>
        <w:ind w:left="1020"/>
        <w:rPr>
          <w:rFonts w:eastAsia="Times New Roman" w:cs="Arial"/>
          <w:color w:val="0B0C0C"/>
          <w:lang w:eastAsia="en-GB"/>
        </w:rPr>
      </w:pPr>
      <w:r w:rsidRPr="087623EE">
        <w:rPr>
          <w:rFonts w:eastAsia="Times New Roman" w:cs="Arial"/>
          <w:color w:val="0B0C0C"/>
          <w:lang w:eastAsia="en-GB"/>
        </w:rPr>
        <w:t xml:space="preserve">all </w:t>
      </w:r>
      <w:r w:rsidR="346ABD80" w:rsidRPr="087623EE">
        <w:rPr>
          <w:rFonts w:eastAsia="Times New Roman" w:cs="Arial"/>
          <w:color w:val="0B0C0C"/>
          <w:lang w:eastAsia="en-GB"/>
        </w:rPr>
        <w:t>mobile</w:t>
      </w:r>
      <w:r w:rsidRPr="087623EE">
        <w:rPr>
          <w:rFonts w:eastAsia="Times New Roman" w:cs="Arial"/>
          <w:color w:val="0B0C0C"/>
          <w:lang w:eastAsia="en-GB"/>
        </w:rPr>
        <w:t xml:space="preserve"> </w:t>
      </w:r>
      <w:r w:rsidR="4F1B7655" w:rsidRPr="087623EE">
        <w:rPr>
          <w:rFonts w:eastAsia="Times New Roman" w:cs="Arial"/>
          <w:color w:val="0B0C0C"/>
          <w:lang w:eastAsia="en-GB"/>
        </w:rPr>
        <w:t xml:space="preserve">medium combustion plant </w:t>
      </w:r>
      <w:r w:rsidRPr="087623EE">
        <w:rPr>
          <w:rFonts w:eastAsia="Times New Roman" w:cs="Arial"/>
          <w:color w:val="0B0C0C"/>
          <w:lang w:eastAsia="en-GB"/>
        </w:rPr>
        <w:t xml:space="preserve">shall operate with a </w:t>
      </w:r>
      <w:r w:rsidR="4D265AC0" w:rsidRPr="087623EE">
        <w:rPr>
          <w:rFonts w:eastAsia="Times New Roman" w:cs="Arial"/>
          <w:color w:val="0B0C0C"/>
          <w:lang w:eastAsia="en-GB"/>
        </w:rPr>
        <w:t xml:space="preserve">net </w:t>
      </w:r>
      <w:r w:rsidRPr="087623EE">
        <w:rPr>
          <w:rFonts w:eastAsia="Times New Roman" w:cs="Arial"/>
          <w:color w:val="0B0C0C"/>
          <w:lang w:eastAsia="en-GB"/>
        </w:rPr>
        <w:t xml:space="preserve">rated thermal input equal to or greater than 1 </w:t>
      </w:r>
      <w:proofErr w:type="spellStart"/>
      <w:r w:rsidRPr="087623EE">
        <w:rPr>
          <w:rFonts w:eastAsia="Times New Roman" w:cs="Arial"/>
          <w:color w:val="0B0C0C"/>
          <w:lang w:eastAsia="en-GB"/>
        </w:rPr>
        <w:t>MWth</w:t>
      </w:r>
      <w:proofErr w:type="spellEnd"/>
      <w:r w:rsidRPr="087623EE">
        <w:rPr>
          <w:rFonts w:eastAsia="Times New Roman" w:cs="Arial"/>
          <w:color w:val="0B0C0C"/>
          <w:lang w:eastAsia="en-GB"/>
        </w:rPr>
        <w:t xml:space="preserve"> and less than 20 </w:t>
      </w:r>
      <w:proofErr w:type="spellStart"/>
      <w:r w:rsidRPr="087623EE">
        <w:rPr>
          <w:rFonts w:eastAsia="Times New Roman" w:cs="Arial"/>
          <w:color w:val="0B0C0C"/>
          <w:lang w:eastAsia="en-GB"/>
        </w:rPr>
        <w:t>MWth</w:t>
      </w:r>
      <w:proofErr w:type="spellEnd"/>
      <w:r w:rsidR="0B6BA322" w:rsidRPr="087623EE">
        <w:rPr>
          <w:rFonts w:eastAsia="Times New Roman" w:cs="Arial"/>
          <w:color w:val="0B0C0C"/>
          <w:lang w:eastAsia="en-GB"/>
        </w:rPr>
        <w:t xml:space="preserve"> </w:t>
      </w:r>
      <w:r w:rsidR="19DF5FA6" w:rsidRPr="087623EE">
        <w:rPr>
          <w:rFonts w:eastAsia="Times New Roman" w:cs="Arial"/>
          <w:color w:val="0B0C0C"/>
          <w:lang w:eastAsia="en-GB"/>
        </w:rPr>
        <w:t xml:space="preserve">individually or </w:t>
      </w:r>
      <w:r w:rsidR="0B6BA322" w:rsidRPr="087623EE">
        <w:rPr>
          <w:rFonts w:eastAsia="Times New Roman" w:cs="Arial"/>
          <w:color w:val="0B0C0C"/>
          <w:lang w:eastAsia="en-GB"/>
        </w:rPr>
        <w:t xml:space="preserve">aggregated </w:t>
      </w:r>
    </w:p>
    <w:p w14:paraId="1B08C899" w14:textId="540013E9" w:rsidR="00615720" w:rsidRPr="0080665D" w:rsidRDefault="26AAF657" w:rsidP="49A0D238">
      <w:pPr>
        <w:numPr>
          <w:ilvl w:val="0"/>
          <w:numId w:val="1"/>
        </w:numPr>
        <w:shd w:val="clear" w:color="auto" w:fill="FFFFFF" w:themeFill="background1"/>
        <w:spacing w:after="75" w:line="240" w:lineRule="auto"/>
        <w:ind w:left="1020"/>
        <w:rPr>
          <w:rFonts w:eastAsia="Times New Roman" w:cs="Arial"/>
          <w:color w:val="0B0C0C"/>
          <w:lang w:eastAsia="en-GB"/>
        </w:rPr>
      </w:pPr>
      <w:r w:rsidRPr="19B99FDD">
        <w:rPr>
          <w:rFonts w:eastAsia="Times New Roman" w:cs="Arial"/>
          <w:color w:val="0B0C0C"/>
          <w:lang w:eastAsia="en-GB"/>
        </w:rPr>
        <w:t>n</w:t>
      </w:r>
      <w:r w:rsidR="41D5C332" w:rsidRPr="19B99FDD">
        <w:rPr>
          <w:rFonts w:eastAsia="Times New Roman" w:cs="Arial"/>
          <w:color w:val="0B0C0C"/>
          <w:lang w:eastAsia="en-GB"/>
        </w:rPr>
        <w:t xml:space="preserve">atural gas and gas oil </w:t>
      </w:r>
      <w:r w:rsidR="3600C358" w:rsidRPr="19B99FDD">
        <w:rPr>
          <w:rFonts w:eastAsia="Times New Roman" w:cs="Arial"/>
          <w:color w:val="0B0C0C"/>
          <w:lang w:eastAsia="en-GB"/>
        </w:rPr>
        <w:t xml:space="preserve">or </w:t>
      </w:r>
      <w:r w:rsidR="7357B09D" w:rsidRPr="19B99FDD">
        <w:rPr>
          <w:rFonts w:eastAsia="Times New Roman" w:cs="Arial"/>
          <w:color w:val="0B0C0C"/>
          <w:lang w:eastAsia="en-GB"/>
        </w:rPr>
        <w:t xml:space="preserve">a </w:t>
      </w:r>
      <w:r w:rsidR="71D0A29F" w:rsidRPr="19B99FDD">
        <w:rPr>
          <w:rFonts w:eastAsia="Times New Roman" w:cs="Arial"/>
          <w:color w:val="0B0C0C"/>
          <w:lang w:eastAsia="en-GB"/>
        </w:rPr>
        <w:t>gas oil</w:t>
      </w:r>
      <w:r w:rsidR="593D21A2" w:rsidRPr="19B99FDD">
        <w:rPr>
          <w:rFonts w:eastAsia="Times New Roman" w:cs="Arial"/>
          <w:color w:val="0B0C0C"/>
          <w:lang w:eastAsia="en-GB"/>
        </w:rPr>
        <w:t xml:space="preserve"> substitute</w:t>
      </w:r>
      <w:r w:rsidR="3600C358" w:rsidRPr="19B99FDD">
        <w:rPr>
          <w:rFonts w:eastAsia="Times New Roman" w:cs="Arial"/>
          <w:color w:val="0B0C0C"/>
          <w:lang w:eastAsia="en-GB"/>
        </w:rPr>
        <w:t xml:space="preserve"> </w:t>
      </w:r>
      <w:r w:rsidR="7659F78B" w:rsidRPr="19B99FDD">
        <w:rPr>
          <w:rFonts w:eastAsia="Times New Roman" w:cs="Arial"/>
          <w:color w:val="0B0C0C"/>
          <w:lang w:eastAsia="en-GB"/>
        </w:rPr>
        <w:t>may</w:t>
      </w:r>
      <w:r w:rsidR="5FA1E7A3" w:rsidRPr="19B99FDD">
        <w:rPr>
          <w:rFonts w:eastAsia="Times New Roman" w:cs="Arial"/>
          <w:color w:val="0B0C0C"/>
          <w:lang w:eastAsia="en-GB"/>
        </w:rPr>
        <w:t xml:space="preserve"> </w:t>
      </w:r>
      <w:r w:rsidR="41D5C332" w:rsidRPr="19B99FDD">
        <w:rPr>
          <w:rFonts w:eastAsia="Times New Roman" w:cs="Arial"/>
          <w:color w:val="0B0C0C"/>
          <w:lang w:eastAsia="en-GB"/>
        </w:rPr>
        <w:t>be</w:t>
      </w:r>
      <w:r w:rsidR="0F0FFD9F" w:rsidRPr="19B99FDD">
        <w:rPr>
          <w:rFonts w:eastAsia="Times New Roman" w:cs="Arial"/>
          <w:color w:val="0B0C0C"/>
          <w:lang w:eastAsia="en-GB"/>
        </w:rPr>
        <w:t xml:space="preserve"> used as a fuel</w:t>
      </w:r>
      <w:r w:rsidR="41D5C332" w:rsidRPr="19B99FDD">
        <w:rPr>
          <w:rFonts w:eastAsia="Times New Roman" w:cs="Arial"/>
          <w:color w:val="0B0C0C"/>
          <w:lang w:eastAsia="en-GB"/>
        </w:rPr>
        <w:t>. Gas oil may</w:t>
      </w:r>
      <w:r w:rsidR="009939D8" w:rsidRPr="19B99FDD">
        <w:rPr>
          <w:rFonts w:eastAsia="Times New Roman" w:cs="Arial"/>
          <w:color w:val="0B0C0C"/>
          <w:lang w:eastAsia="en-GB"/>
        </w:rPr>
        <w:t xml:space="preserve"> also </w:t>
      </w:r>
      <w:r w:rsidR="41D5C332" w:rsidRPr="19B99FDD">
        <w:rPr>
          <w:rFonts w:eastAsia="Times New Roman" w:cs="Arial"/>
          <w:color w:val="0B0C0C"/>
          <w:lang w:eastAsia="en-GB"/>
        </w:rPr>
        <w:t xml:space="preserve">be used </w:t>
      </w:r>
      <w:r w:rsidR="009939D8" w:rsidRPr="19B99FDD">
        <w:rPr>
          <w:rFonts w:eastAsia="Times New Roman" w:cs="Arial"/>
          <w:color w:val="0B0C0C"/>
          <w:lang w:eastAsia="en-GB"/>
        </w:rPr>
        <w:t xml:space="preserve">as a back-up fuel for </w:t>
      </w:r>
      <w:r w:rsidR="41D5C332" w:rsidRPr="19B99FDD">
        <w:rPr>
          <w:rFonts w:eastAsia="Times New Roman" w:cs="Arial"/>
          <w:color w:val="0B0C0C"/>
          <w:lang w:eastAsia="en-GB"/>
        </w:rPr>
        <w:t>natural gas deployments</w:t>
      </w:r>
      <w:r w:rsidR="00B87A54" w:rsidRPr="19B99FDD">
        <w:rPr>
          <w:rFonts w:eastAsia="Times New Roman" w:cs="Arial"/>
          <w:color w:val="0B0C0C"/>
          <w:lang w:eastAsia="en-GB"/>
        </w:rPr>
        <w:t xml:space="preserve"> for up</w:t>
      </w:r>
      <w:r w:rsidR="1AD69DDE" w:rsidRPr="19B99FDD">
        <w:rPr>
          <w:rFonts w:eastAsia="Times New Roman" w:cs="Arial"/>
          <w:color w:val="0B0C0C"/>
          <w:lang w:eastAsia="en-GB"/>
        </w:rPr>
        <w:t xml:space="preserve"> </w:t>
      </w:r>
      <w:r w:rsidR="00B87A54" w:rsidRPr="19B99FDD">
        <w:rPr>
          <w:rFonts w:eastAsia="Times New Roman" w:cs="Arial"/>
          <w:color w:val="0B0C0C"/>
          <w:lang w:eastAsia="en-GB"/>
        </w:rPr>
        <w:t>to 10% of operational hours</w:t>
      </w:r>
      <w:r w:rsidR="5F1594F5" w:rsidRPr="19B99FDD">
        <w:rPr>
          <w:rFonts w:eastAsia="Times New Roman" w:cs="Arial"/>
          <w:color w:val="0B0C0C"/>
          <w:lang w:eastAsia="en-GB"/>
        </w:rPr>
        <w:t xml:space="preserve"> of the deployment</w:t>
      </w:r>
    </w:p>
    <w:p w14:paraId="55E29282" w14:textId="632BD090" w:rsidR="4D50DF2E" w:rsidRDefault="1DA2349A" w:rsidP="569DD41B">
      <w:pPr>
        <w:numPr>
          <w:ilvl w:val="0"/>
          <w:numId w:val="1"/>
        </w:numPr>
        <w:shd w:val="clear" w:color="auto" w:fill="FFFFFF" w:themeFill="background1"/>
        <w:spacing w:after="75" w:line="240" w:lineRule="auto"/>
        <w:ind w:left="1020"/>
        <w:rPr>
          <w:rFonts w:eastAsia="Times New Roman" w:cs="Arial"/>
          <w:color w:val="0B0C0C"/>
          <w:lang w:eastAsia="en-GB"/>
        </w:rPr>
      </w:pPr>
      <w:r w:rsidRPr="71B361F4">
        <w:rPr>
          <w:rFonts w:eastAsia="Times New Roman" w:cs="Arial"/>
          <w:color w:val="0B0C0C"/>
          <w:lang w:eastAsia="en-GB"/>
        </w:rPr>
        <w:t xml:space="preserve">all </w:t>
      </w:r>
      <w:r w:rsidR="26748C26" w:rsidRPr="71B361F4">
        <w:rPr>
          <w:rFonts w:eastAsia="Times New Roman" w:cs="Arial"/>
          <w:color w:val="0B0C0C"/>
          <w:lang w:eastAsia="en-GB"/>
        </w:rPr>
        <w:t xml:space="preserve">mobile </w:t>
      </w:r>
      <w:r w:rsidR="6AF92FA7" w:rsidRPr="71B361F4">
        <w:rPr>
          <w:rFonts w:eastAsia="Times New Roman" w:cs="Arial"/>
          <w:color w:val="0B0C0C"/>
          <w:lang w:eastAsia="en-GB"/>
        </w:rPr>
        <w:t>medium combustion plant</w:t>
      </w:r>
      <w:r w:rsidR="00615720" w:rsidRPr="71B361F4">
        <w:rPr>
          <w:rFonts w:eastAsia="Times New Roman" w:cs="Arial"/>
          <w:color w:val="0B0C0C"/>
          <w:lang w:eastAsia="en-GB"/>
        </w:rPr>
        <w:t xml:space="preserve"> must meet the minimum distances criteria </w:t>
      </w:r>
      <w:r w:rsidR="00605785">
        <w:rPr>
          <w:rFonts w:eastAsia="Times New Roman" w:cs="Arial"/>
          <w:color w:val="0B0C0C"/>
          <w:lang w:eastAsia="en-GB"/>
        </w:rPr>
        <w:t xml:space="preserve">to a protected habitat </w:t>
      </w:r>
      <w:r w:rsidR="00E16ECB">
        <w:rPr>
          <w:rFonts w:eastAsia="Times New Roman" w:cs="Arial"/>
          <w:color w:val="0B0C0C"/>
          <w:lang w:eastAsia="en-GB"/>
        </w:rPr>
        <w:t>set out</w:t>
      </w:r>
      <w:r w:rsidR="00615720" w:rsidRPr="71B361F4">
        <w:rPr>
          <w:rFonts w:eastAsia="Times New Roman" w:cs="Arial"/>
          <w:color w:val="0B0C0C"/>
          <w:lang w:eastAsia="en-GB"/>
        </w:rPr>
        <w:t xml:space="preserve"> in these standard rules</w:t>
      </w:r>
      <w:r w:rsidR="00E16ECB">
        <w:rPr>
          <w:rFonts w:eastAsia="Times New Roman" w:cs="Arial"/>
          <w:color w:val="0B0C0C"/>
          <w:lang w:eastAsia="en-GB"/>
        </w:rPr>
        <w:t xml:space="preserve">. </w:t>
      </w:r>
      <w:r w:rsidR="0037448D">
        <w:rPr>
          <w:rFonts w:eastAsia="Times New Roman" w:cs="Arial"/>
          <w:color w:val="0B0C0C"/>
          <w:lang w:eastAsia="en-GB"/>
        </w:rPr>
        <w:t>The required distance</w:t>
      </w:r>
      <w:r w:rsidR="00FD6EF6">
        <w:rPr>
          <w:rFonts w:eastAsia="Times New Roman" w:cs="Arial"/>
          <w:color w:val="0B0C0C"/>
          <w:lang w:eastAsia="en-GB"/>
        </w:rPr>
        <w:t xml:space="preserve"> will depend on </w:t>
      </w:r>
      <w:r w:rsidR="5A3BB9DD" w:rsidRPr="71B361F4">
        <w:rPr>
          <w:rFonts w:eastAsia="Times New Roman" w:cs="Arial"/>
          <w:color w:val="0B0C0C"/>
          <w:lang w:eastAsia="en-GB"/>
        </w:rPr>
        <w:t>the thermal capacity, fuel type, achievable emissions and release height</w:t>
      </w:r>
      <w:r w:rsidR="00F86302">
        <w:rPr>
          <w:rFonts w:eastAsia="Times New Roman" w:cs="Arial"/>
          <w:color w:val="0B0C0C"/>
          <w:lang w:eastAsia="en-GB"/>
        </w:rPr>
        <w:t xml:space="preserve">. </w:t>
      </w:r>
    </w:p>
    <w:p w14:paraId="48D9E7B8" w14:textId="44CD76D3" w:rsidR="4D50DF2E" w:rsidRDefault="441B944B" w:rsidP="569DD41B">
      <w:pPr>
        <w:numPr>
          <w:ilvl w:val="0"/>
          <w:numId w:val="1"/>
        </w:numPr>
        <w:shd w:val="clear" w:color="auto" w:fill="FFFFFF" w:themeFill="background1"/>
        <w:spacing w:after="75" w:line="240" w:lineRule="auto"/>
        <w:ind w:left="1020"/>
        <w:rPr>
          <w:rFonts w:eastAsia="Times New Roman" w:cs="Arial"/>
          <w:color w:val="0B0C0C"/>
          <w:lang w:eastAsia="en-GB"/>
        </w:rPr>
      </w:pPr>
      <w:r w:rsidRPr="4D7E6EB3">
        <w:rPr>
          <w:rFonts w:eastAsia="Times New Roman" w:cs="Arial"/>
          <w:color w:val="0B0C0C"/>
          <w:lang w:eastAsia="en-GB"/>
        </w:rPr>
        <w:t>d</w:t>
      </w:r>
      <w:r w:rsidR="5A3BB9DD" w:rsidRPr="4D7E6EB3">
        <w:rPr>
          <w:rFonts w:eastAsia="Times New Roman" w:cs="Arial"/>
          <w:color w:val="0B0C0C"/>
          <w:lang w:eastAsia="en-GB"/>
        </w:rPr>
        <w:t xml:space="preserve">eployment of mobile </w:t>
      </w:r>
      <w:r w:rsidR="4F684338" w:rsidRPr="4D7E6EB3">
        <w:rPr>
          <w:rFonts w:eastAsia="Times New Roman" w:cs="Arial"/>
          <w:color w:val="0B0C0C"/>
          <w:lang w:eastAsia="en-GB"/>
        </w:rPr>
        <w:t xml:space="preserve">medium combustion plant </w:t>
      </w:r>
      <w:r w:rsidR="5A3BB9DD" w:rsidRPr="4D7E6EB3">
        <w:rPr>
          <w:rFonts w:eastAsia="Times New Roman" w:cs="Arial"/>
          <w:color w:val="0B0C0C"/>
          <w:lang w:eastAsia="en-GB"/>
        </w:rPr>
        <w:t>to increase or re</w:t>
      </w:r>
      <w:r w:rsidR="00AB131A" w:rsidRPr="4D7E6EB3">
        <w:rPr>
          <w:rFonts w:eastAsia="Times New Roman" w:cs="Arial"/>
          <w:color w:val="0B0C0C"/>
          <w:lang w:eastAsia="en-GB"/>
        </w:rPr>
        <w:t>p</w:t>
      </w:r>
      <w:r w:rsidR="5A3BB9DD" w:rsidRPr="4D7E6EB3">
        <w:rPr>
          <w:rFonts w:eastAsia="Times New Roman" w:cs="Arial"/>
          <w:color w:val="0B0C0C"/>
          <w:lang w:eastAsia="en-GB"/>
        </w:rPr>
        <w:t xml:space="preserve">lace </w:t>
      </w:r>
      <w:r w:rsidR="62AC284E" w:rsidRPr="4D7E6EB3">
        <w:rPr>
          <w:rFonts w:eastAsia="Times New Roman" w:cs="Arial"/>
          <w:color w:val="0B0C0C"/>
          <w:lang w:eastAsia="en-GB"/>
        </w:rPr>
        <w:t xml:space="preserve">operational </w:t>
      </w:r>
      <w:r w:rsidR="5A3BB9DD" w:rsidRPr="4D7E6EB3">
        <w:rPr>
          <w:rFonts w:eastAsia="Times New Roman" w:cs="Arial"/>
          <w:color w:val="0B0C0C"/>
          <w:lang w:eastAsia="en-GB"/>
        </w:rPr>
        <w:t>combustion c</w:t>
      </w:r>
      <w:r w:rsidR="38836830" w:rsidRPr="4D7E6EB3">
        <w:rPr>
          <w:rFonts w:eastAsia="Times New Roman" w:cs="Arial"/>
          <w:color w:val="0B0C0C"/>
          <w:lang w:eastAsia="en-GB"/>
        </w:rPr>
        <w:t xml:space="preserve">apacity </w:t>
      </w:r>
      <w:r w:rsidR="3C21666B" w:rsidRPr="4D7E6EB3">
        <w:rPr>
          <w:rFonts w:eastAsia="Times New Roman" w:cs="Arial"/>
          <w:color w:val="0B0C0C"/>
          <w:lang w:eastAsia="en-GB"/>
        </w:rPr>
        <w:t xml:space="preserve">at a regulated facility </w:t>
      </w:r>
      <w:r w:rsidR="2C247662" w:rsidRPr="4D7E6EB3">
        <w:rPr>
          <w:rFonts w:eastAsia="Times New Roman" w:cs="Arial"/>
          <w:color w:val="0B0C0C"/>
          <w:lang w:eastAsia="en-GB"/>
        </w:rPr>
        <w:t xml:space="preserve">is </w:t>
      </w:r>
      <w:r w:rsidR="2AAF7599" w:rsidRPr="4D7E6EB3">
        <w:rPr>
          <w:rFonts w:eastAsia="Times New Roman" w:cs="Arial"/>
          <w:color w:val="0B0C0C"/>
          <w:lang w:eastAsia="en-GB"/>
        </w:rPr>
        <w:t>prohibited</w:t>
      </w:r>
      <w:r w:rsidR="00E34C57">
        <w:rPr>
          <w:rFonts w:eastAsia="Times New Roman" w:cs="Arial"/>
          <w:color w:val="0B0C0C"/>
          <w:lang w:eastAsia="en-GB"/>
        </w:rPr>
        <w:t xml:space="preserve">. </w:t>
      </w:r>
      <w:r w:rsidR="00A30335">
        <w:rPr>
          <w:rFonts w:eastAsia="Times New Roman" w:cs="Arial"/>
          <w:color w:val="0B0C0C"/>
          <w:lang w:eastAsia="en-GB"/>
        </w:rPr>
        <w:t xml:space="preserve">It </w:t>
      </w:r>
      <w:r w:rsidR="00C85EF2" w:rsidRPr="4D7E6EB3">
        <w:rPr>
          <w:rFonts w:eastAsia="Times New Roman" w:cs="Arial"/>
          <w:color w:val="0B0C0C"/>
          <w:lang w:eastAsia="en-GB"/>
        </w:rPr>
        <w:t>may be deployed f</w:t>
      </w:r>
      <w:r w:rsidR="18736B3F" w:rsidRPr="4D7E6EB3">
        <w:rPr>
          <w:rFonts w:eastAsia="Times New Roman" w:cs="Arial"/>
          <w:color w:val="0B0C0C"/>
          <w:lang w:eastAsia="en-GB"/>
        </w:rPr>
        <w:t>or the purpose of a statutory inspection of a station</w:t>
      </w:r>
      <w:r w:rsidR="5F317DF0" w:rsidRPr="4D7E6EB3">
        <w:rPr>
          <w:rFonts w:eastAsia="Times New Roman" w:cs="Arial"/>
          <w:color w:val="0B0C0C"/>
          <w:lang w:eastAsia="en-GB"/>
        </w:rPr>
        <w:t>ary</w:t>
      </w:r>
      <w:r w:rsidR="0C27DBE4" w:rsidRPr="4D7E6EB3">
        <w:rPr>
          <w:rFonts w:eastAsia="Times New Roman" w:cs="Arial"/>
          <w:color w:val="0B0C0C"/>
          <w:lang w:eastAsia="en-GB"/>
        </w:rPr>
        <w:t xml:space="preserve"> </w:t>
      </w:r>
      <w:r w:rsidR="18736B3F" w:rsidRPr="4D7E6EB3">
        <w:rPr>
          <w:rFonts w:eastAsia="Times New Roman" w:cs="Arial"/>
          <w:color w:val="0B0C0C"/>
          <w:lang w:eastAsia="en-GB"/>
        </w:rPr>
        <w:t xml:space="preserve">boiler or </w:t>
      </w:r>
      <w:r w:rsidR="27F39FB1" w:rsidRPr="4D7E6EB3">
        <w:rPr>
          <w:rFonts w:eastAsia="Times New Roman" w:cs="Arial"/>
          <w:color w:val="0B0C0C"/>
          <w:lang w:eastAsia="en-GB"/>
        </w:rPr>
        <w:t xml:space="preserve">in </w:t>
      </w:r>
      <w:r w:rsidR="18736B3F" w:rsidRPr="4D7E6EB3">
        <w:rPr>
          <w:rFonts w:eastAsia="Times New Roman" w:cs="Arial"/>
          <w:color w:val="0B0C0C"/>
          <w:lang w:eastAsia="en-GB"/>
        </w:rPr>
        <w:t>an emergency</w:t>
      </w:r>
      <w:r w:rsidR="49B9D7FD" w:rsidRPr="4D7E6EB3">
        <w:rPr>
          <w:rFonts w:eastAsia="Times New Roman" w:cs="Arial"/>
          <w:color w:val="0B0C0C"/>
          <w:lang w:eastAsia="en-GB"/>
        </w:rPr>
        <w:t>.</w:t>
      </w:r>
      <w:r w:rsidR="5A3BB9DD" w:rsidRPr="4D7E6EB3">
        <w:rPr>
          <w:rFonts w:eastAsia="Times New Roman" w:cs="Arial"/>
          <w:color w:val="0B0C0C"/>
          <w:lang w:eastAsia="en-GB"/>
        </w:rPr>
        <w:t xml:space="preserve">    </w:t>
      </w:r>
    </w:p>
    <w:p w14:paraId="662D52B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Words and expressions used in this introductory note and these standard rules shall have the meanings given in section 4.4, as appropriate.</w:t>
      </w:r>
    </w:p>
    <w:p w14:paraId="73CC4BD7" w14:textId="32C37706" w:rsidR="00615720" w:rsidRDefault="00615720" w:rsidP="72E5AE0F">
      <w:pPr>
        <w:shd w:val="clear" w:color="auto" w:fill="FFFFFF" w:themeFill="background1"/>
        <w:spacing w:before="300" w:after="300" w:line="240" w:lineRule="auto"/>
        <w:rPr>
          <w:rFonts w:eastAsia="Times New Roman" w:cs="Arial"/>
          <w:color w:val="0B0C0C"/>
          <w:lang w:eastAsia="en-GB"/>
        </w:rPr>
      </w:pPr>
      <w:r w:rsidRPr="72E5AE0F">
        <w:rPr>
          <w:rFonts w:eastAsia="Times New Roman" w:cs="Arial"/>
          <w:color w:val="0B0C0C"/>
          <w:lang w:eastAsia="en-GB"/>
        </w:rPr>
        <w:t>End of introductory note</w:t>
      </w:r>
    </w:p>
    <w:p w14:paraId="650894B8" w14:textId="77777777" w:rsidR="000D77C7" w:rsidRDefault="000D77C7">
      <w:pPr>
        <w:rPr>
          <w:rFonts w:eastAsia="Times New Roman" w:cs="Arial"/>
          <w:b/>
          <w:bCs/>
          <w:color w:val="0B0C0C"/>
          <w:sz w:val="36"/>
          <w:szCs w:val="36"/>
          <w:lang w:eastAsia="en-GB"/>
        </w:rPr>
      </w:pPr>
      <w:r>
        <w:rPr>
          <w:rFonts w:eastAsia="Times New Roman" w:cs="Arial"/>
          <w:b/>
          <w:bCs/>
          <w:color w:val="0B0C0C"/>
          <w:sz w:val="36"/>
          <w:szCs w:val="36"/>
          <w:lang w:eastAsia="en-GB"/>
        </w:rPr>
        <w:br w:type="page"/>
      </w:r>
    </w:p>
    <w:p w14:paraId="7F866ADE" w14:textId="67EF82A9" w:rsidR="00615720" w:rsidRPr="00615720" w:rsidRDefault="00615720" w:rsidP="5A776223">
      <w:pPr>
        <w:shd w:val="clear" w:color="auto" w:fill="FFFFFF" w:themeFill="background1"/>
        <w:spacing w:before="300" w:after="300" w:line="240" w:lineRule="auto"/>
        <w:rPr>
          <w:rFonts w:eastAsia="Times New Roman" w:cs="Arial"/>
          <w:b/>
          <w:bCs/>
          <w:color w:val="0B0C0C"/>
          <w:sz w:val="36"/>
          <w:szCs w:val="36"/>
          <w:lang w:eastAsia="en-GB"/>
        </w:rPr>
      </w:pPr>
      <w:r w:rsidRPr="5A776223">
        <w:rPr>
          <w:rFonts w:eastAsia="Times New Roman" w:cs="Arial"/>
          <w:b/>
          <w:bCs/>
          <w:color w:val="0B0C0C"/>
          <w:sz w:val="36"/>
          <w:szCs w:val="36"/>
          <w:lang w:eastAsia="en-GB"/>
        </w:rPr>
        <w:lastRenderedPageBreak/>
        <w:t>Rules</w:t>
      </w:r>
    </w:p>
    <w:p w14:paraId="62BEB8EA" w14:textId="77777777" w:rsidR="00615720" w:rsidRPr="00615720" w:rsidRDefault="00615720" w:rsidP="00615720">
      <w:pPr>
        <w:shd w:val="clear" w:color="auto" w:fill="FFFFFF"/>
        <w:spacing w:before="675" w:after="0" w:line="240" w:lineRule="auto"/>
        <w:outlineLvl w:val="1"/>
        <w:rPr>
          <w:rFonts w:eastAsia="Times New Roman" w:cs="Arial"/>
          <w:b/>
          <w:bCs/>
          <w:color w:val="0B0C0C"/>
          <w:sz w:val="36"/>
          <w:szCs w:val="36"/>
          <w:lang w:eastAsia="en-GB"/>
        </w:rPr>
      </w:pPr>
      <w:r w:rsidRPr="00615720">
        <w:rPr>
          <w:rFonts w:eastAsia="Times New Roman" w:cs="Arial"/>
          <w:b/>
          <w:bCs/>
          <w:color w:val="0B0C0C"/>
          <w:sz w:val="36"/>
          <w:szCs w:val="36"/>
          <w:lang w:eastAsia="en-GB"/>
        </w:rPr>
        <w:t>1. Management</w:t>
      </w:r>
    </w:p>
    <w:p w14:paraId="49C8C2FF"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1.1 General management</w:t>
      </w:r>
    </w:p>
    <w:p w14:paraId="35ED903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1.1.1 The operator shall manage and operate the activities:</w:t>
      </w:r>
    </w:p>
    <w:p w14:paraId="75C39208"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 xml:space="preserve">(a) in accordance with a written management system that identifies and minimises risks of pollution, so far as is reasonably practicable, including those risks arising from operations, maintenance, accidents, incidents, non-conformances and those drawn to the attention of the operator </w:t>
      </w:r>
      <w:proofErr w:type="gramStart"/>
      <w:r w:rsidRPr="00615720">
        <w:rPr>
          <w:rFonts w:eastAsia="Times New Roman" w:cs="Arial"/>
          <w:color w:val="0B0C0C"/>
          <w:szCs w:val="24"/>
          <w:lang w:eastAsia="en-GB"/>
        </w:rPr>
        <w:t>as a result of</w:t>
      </w:r>
      <w:proofErr w:type="gramEnd"/>
      <w:r w:rsidRPr="00615720">
        <w:rPr>
          <w:rFonts w:eastAsia="Times New Roman" w:cs="Arial"/>
          <w:color w:val="0B0C0C"/>
          <w:szCs w:val="24"/>
          <w:lang w:eastAsia="en-GB"/>
        </w:rPr>
        <w:t xml:space="preserve"> complaints; and</w:t>
      </w:r>
    </w:p>
    <w:p w14:paraId="6AC6323E"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(b) using sufficient competent persons and resources.</w:t>
      </w:r>
    </w:p>
    <w:p w14:paraId="50825FB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1.1.2 Records demonstrating compliance with rule 1.1.1 shall be maintained.</w:t>
      </w:r>
    </w:p>
    <w:p w14:paraId="349FF988"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1.1.3 Any person having duties that are or may be affected by the matters set out in these standard rules or the permit shall have convenient access to a copy of the permit and the rules.</w:t>
      </w:r>
    </w:p>
    <w:p w14:paraId="78349365" w14:textId="77777777" w:rsidR="00615720" w:rsidRPr="00615720" w:rsidRDefault="00615720" w:rsidP="00615720">
      <w:pPr>
        <w:shd w:val="clear" w:color="auto" w:fill="FFFFFF"/>
        <w:spacing w:before="675" w:after="0" w:line="240" w:lineRule="auto"/>
        <w:outlineLvl w:val="1"/>
        <w:rPr>
          <w:rFonts w:eastAsia="Times New Roman" w:cs="Arial"/>
          <w:b/>
          <w:bCs/>
          <w:color w:val="0B0C0C"/>
          <w:sz w:val="36"/>
          <w:szCs w:val="36"/>
          <w:lang w:eastAsia="en-GB"/>
        </w:rPr>
      </w:pPr>
      <w:r w:rsidRPr="00615720">
        <w:rPr>
          <w:rFonts w:eastAsia="Times New Roman" w:cs="Arial"/>
          <w:b/>
          <w:bCs/>
          <w:color w:val="0B0C0C"/>
          <w:sz w:val="36"/>
          <w:szCs w:val="36"/>
          <w:lang w:eastAsia="en-GB"/>
        </w:rPr>
        <w:t>2. Operations</w:t>
      </w:r>
    </w:p>
    <w:p w14:paraId="1407845A"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2.1 Permitted activities</w:t>
      </w:r>
    </w:p>
    <w:p w14:paraId="7F6D3181"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2.1.1 The operator is only authorised to carry out the activities specified in table 2.1.</w:t>
      </w:r>
    </w:p>
    <w:p w14:paraId="1B1126A4" w14:textId="77777777" w:rsidR="00615720" w:rsidRPr="00615720" w:rsidRDefault="00615720" w:rsidP="00615720">
      <w:pPr>
        <w:shd w:val="clear" w:color="auto" w:fill="FFFFFF"/>
        <w:spacing w:before="525" w:after="0" w:line="240" w:lineRule="auto"/>
        <w:outlineLvl w:val="3"/>
        <w:rPr>
          <w:rFonts w:eastAsia="Times New Roman" w:cs="Arial"/>
          <w:b/>
          <w:bCs/>
          <w:color w:val="0B0C0C"/>
          <w:szCs w:val="24"/>
          <w:lang w:eastAsia="en-GB"/>
        </w:rPr>
      </w:pPr>
      <w:r w:rsidRPr="00615720">
        <w:rPr>
          <w:rFonts w:eastAsia="Times New Roman" w:cs="Arial"/>
          <w:b/>
          <w:bCs/>
          <w:color w:val="0B0C0C"/>
          <w:szCs w:val="24"/>
          <w:lang w:eastAsia="en-GB"/>
        </w:rPr>
        <w:t>Table 2.1</w:t>
      </w:r>
    </w:p>
    <w:tbl>
      <w:tblPr>
        <w:tblStyle w:val="TableGrid"/>
        <w:tblW w:w="0" w:type="auto"/>
        <w:tblLook w:val="04A0" w:firstRow="1" w:lastRow="0" w:firstColumn="1" w:lastColumn="0" w:noHBand="0" w:noVBand="1"/>
      </w:tblPr>
      <w:tblGrid>
        <w:gridCol w:w="2393"/>
        <w:gridCol w:w="2866"/>
        <w:gridCol w:w="3757"/>
      </w:tblGrid>
      <w:tr w:rsidR="00C968E9" w:rsidRPr="00615720" w14:paraId="14FF06D4" w14:textId="77777777" w:rsidTr="403F9EE6">
        <w:tc>
          <w:tcPr>
            <w:tcW w:w="0" w:type="auto"/>
            <w:hideMark/>
          </w:tcPr>
          <w:p w14:paraId="7C040FF5"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Activity reference</w:t>
            </w:r>
          </w:p>
        </w:tc>
        <w:tc>
          <w:tcPr>
            <w:tcW w:w="0" w:type="auto"/>
            <w:hideMark/>
          </w:tcPr>
          <w:p w14:paraId="42E5148D"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Description of specified activity</w:t>
            </w:r>
          </w:p>
        </w:tc>
        <w:tc>
          <w:tcPr>
            <w:tcW w:w="0" w:type="auto"/>
            <w:hideMark/>
          </w:tcPr>
          <w:p w14:paraId="69524A73"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Limits of specified activity</w:t>
            </w:r>
          </w:p>
        </w:tc>
      </w:tr>
      <w:tr w:rsidR="00C968E9" w:rsidRPr="00615720" w14:paraId="2E67D099" w14:textId="77777777" w:rsidTr="403F9EE6">
        <w:tc>
          <w:tcPr>
            <w:tcW w:w="0" w:type="auto"/>
            <w:hideMark/>
          </w:tcPr>
          <w:p w14:paraId="16B5BFD2" w14:textId="49FEBB8A" w:rsidR="00615720" w:rsidRPr="00615720" w:rsidRDefault="00615720" w:rsidP="00615720">
            <w:pPr>
              <w:spacing w:before="450" w:after="450"/>
              <w:rPr>
                <w:rFonts w:eastAsia="Times New Roman" w:cs="Arial"/>
                <w:color w:val="0B0C0C"/>
                <w:lang w:eastAsia="en-GB"/>
              </w:rPr>
            </w:pPr>
            <w:r w:rsidRPr="37306EB9">
              <w:rPr>
                <w:rFonts w:eastAsia="Times New Roman" w:cs="Arial"/>
                <w:color w:val="0B0C0C"/>
                <w:lang w:eastAsia="en-GB"/>
              </w:rPr>
              <w:t>New and existing </w:t>
            </w:r>
            <w:r w:rsidR="2C2BC966" w:rsidRPr="37306EB9">
              <w:rPr>
                <w:rFonts w:eastAsia="Times New Roman" w:cs="Arial"/>
                <w:color w:val="0B0C0C"/>
                <w:lang w:eastAsia="en-GB"/>
              </w:rPr>
              <w:t xml:space="preserve">mobile </w:t>
            </w:r>
            <w:r w:rsidRPr="37306EB9">
              <w:rPr>
                <w:rFonts w:eastAsia="Times New Roman" w:cs="Arial"/>
                <w:color w:val="0B0C0C"/>
                <w:lang w:eastAsia="en-GB"/>
              </w:rPr>
              <w:t xml:space="preserve">MCP which </w:t>
            </w:r>
            <w:r w:rsidR="04500E74" w:rsidRPr="37306EB9">
              <w:rPr>
                <w:rFonts w:eastAsia="Times New Roman" w:cs="Arial"/>
                <w:color w:val="0B0C0C"/>
                <w:lang w:eastAsia="en-GB"/>
              </w:rPr>
              <w:t>are</w:t>
            </w:r>
            <w:r w:rsidR="71F46E9C" w:rsidRPr="37306EB9">
              <w:rPr>
                <w:rFonts w:eastAsia="Times New Roman" w:cs="Arial"/>
                <w:color w:val="0B0C0C"/>
                <w:lang w:eastAsia="en-GB"/>
              </w:rPr>
              <w:t xml:space="preserve"> </w:t>
            </w:r>
            <w:r w:rsidRPr="37306EB9">
              <w:rPr>
                <w:rFonts w:eastAsia="Times New Roman" w:cs="Arial"/>
                <w:color w:val="0B0C0C"/>
                <w:lang w:eastAsia="en-GB"/>
              </w:rPr>
              <w:t>boiler</w:t>
            </w:r>
            <w:r w:rsidR="03BF4504" w:rsidRPr="37306EB9">
              <w:rPr>
                <w:rFonts w:eastAsia="Times New Roman" w:cs="Arial"/>
                <w:color w:val="0B0C0C"/>
                <w:lang w:eastAsia="en-GB"/>
              </w:rPr>
              <w:t>s</w:t>
            </w:r>
            <w:r w:rsidR="7F6372AD" w:rsidRPr="37306EB9">
              <w:rPr>
                <w:rFonts w:eastAsia="Times New Roman" w:cs="Arial"/>
                <w:color w:val="0B0C0C"/>
                <w:lang w:eastAsia="en-GB"/>
              </w:rPr>
              <w:t xml:space="preserve"> </w:t>
            </w:r>
            <w:proofErr w:type="gramStart"/>
            <w:r w:rsidR="7F6372AD" w:rsidRPr="37306EB9">
              <w:rPr>
                <w:rFonts w:eastAsia="Times New Roman" w:cs="Arial"/>
                <w:color w:val="0B0C0C"/>
                <w:lang w:eastAsia="en-GB"/>
              </w:rPr>
              <w:t>for the production of</w:t>
            </w:r>
            <w:proofErr w:type="gramEnd"/>
            <w:r w:rsidR="7F6372AD" w:rsidRPr="37306EB9">
              <w:rPr>
                <w:rFonts w:eastAsia="Times New Roman" w:cs="Arial"/>
                <w:color w:val="0B0C0C"/>
                <w:lang w:eastAsia="en-GB"/>
              </w:rPr>
              <w:t xml:space="preserve"> steam and/or hot water.</w:t>
            </w:r>
          </w:p>
        </w:tc>
        <w:tc>
          <w:tcPr>
            <w:tcW w:w="0" w:type="auto"/>
            <w:hideMark/>
          </w:tcPr>
          <w:p w14:paraId="558C95BB" w14:textId="7BDBC591" w:rsidR="00615720" w:rsidRPr="00615720" w:rsidRDefault="00615720" w:rsidP="00082115">
            <w:pPr>
              <w:spacing w:before="450" w:after="450"/>
              <w:rPr>
                <w:rFonts w:eastAsia="Times New Roman" w:cs="Arial"/>
                <w:color w:val="0B0C0C"/>
                <w:lang w:eastAsia="en-GB"/>
              </w:rPr>
            </w:pPr>
            <w:r w:rsidRPr="087623EE">
              <w:rPr>
                <w:rFonts w:eastAsia="Times New Roman" w:cs="Arial"/>
                <w:color w:val="0B0C0C"/>
                <w:lang w:eastAsia="en-GB"/>
              </w:rPr>
              <w:t>The operation of new </w:t>
            </w:r>
            <w:r w:rsidR="1E96DE86" w:rsidRPr="087623EE">
              <w:rPr>
                <w:rFonts w:eastAsia="Times New Roman" w:cs="Arial"/>
                <w:color w:val="0B0C0C"/>
                <w:lang w:eastAsia="en-GB"/>
              </w:rPr>
              <w:t>and</w:t>
            </w:r>
            <w:r w:rsidR="00AE7EF2" w:rsidRPr="087623EE">
              <w:rPr>
                <w:rFonts w:eastAsia="Times New Roman" w:cs="Arial"/>
                <w:color w:val="0B0C0C"/>
                <w:lang w:eastAsia="en-GB"/>
              </w:rPr>
              <w:t xml:space="preserve"> </w:t>
            </w:r>
            <w:r w:rsidR="00DD108D" w:rsidRPr="087623EE">
              <w:rPr>
                <w:rFonts w:eastAsia="Times New Roman" w:cs="Arial"/>
                <w:color w:val="0B0C0C"/>
                <w:lang w:eastAsia="en-GB"/>
              </w:rPr>
              <w:t>ex</w:t>
            </w:r>
            <w:r w:rsidR="002706EF" w:rsidRPr="087623EE">
              <w:rPr>
                <w:rFonts w:eastAsia="Times New Roman" w:cs="Arial"/>
                <w:color w:val="0B0C0C"/>
                <w:lang w:eastAsia="en-GB"/>
              </w:rPr>
              <w:t>i</w:t>
            </w:r>
            <w:r w:rsidR="00DD108D" w:rsidRPr="087623EE">
              <w:rPr>
                <w:rFonts w:eastAsia="Times New Roman" w:cs="Arial"/>
                <w:color w:val="0B0C0C"/>
                <w:lang w:eastAsia="en-GB"/>
              </w:rPr>
              <w:t>st</w:t>
            </w:r>
            <w:r w:rsidR="002706EF" w:rsidRPr="087623EE">
              <w:rPr>
                <w:rFonts w:eastAsia="Times New Roman" w:cs="Arial"/>
                <w:color w:val="0B0C0C"/>
                <w:lang w:eastAsia="en-GB"/>
              </w:rPr>
              <w:t>i</w:t>
            </w:r>
            <w:r w:rsidR="00DD108D" w:rsidRPr="087623EE">
              <w:rPr>
                <w:rFonts w:eastAsia="Times New Roman" w:cs="Arial"/>
                <w:color w:val="0B0C0C"/>
                <w:lang w:eastAsia="en-GB"/>
              </w:rPr>
              <w:t xml:space="preserve">ng </w:t>
            </w:r>
            <w:r w:rsidR="002706EF" w:rsidRPr="087623EE">
              <w:rPr>
                <w:rFonts w:eastAsia="Times New Roman" w:cs="Arial"/>
                <w:color w:val="0B0C0C"/>
                <w:lang w:eastAsia="en-GB"/>
              </w:rPr>
              <w:t xml:space="preserve">mobile </w:t>
            </w:r>
            <w:r w:rsidRPr="087623EE">
              <w:rPr>
                <w:rFonts w:eastAsia="Times New Roman" w:cs="Arial"/>
                <w:color w:val="0B0C0C"/>
                <w:lang w:eastAsia="en-GB"/>
              </w:rPr>
              <w:t xml:space="preserve">MCP, which </w:t>
            </w:r>
            <w:r w:rsidR="4C910BA8" w:rsidRPr="087623EE">
              <w:rPr>
                <w:rFonts w:eastAsia="Times New Roman" w:cs="Arial"/>
                <w:color w:val="0B0C0C"/>
                <w:lang w:eastAsia="en-GB"/>
              </w:rPr>
              <w:t>are</w:t>
            </w:r>
            <w:r w:rsidRPr="087623EE">
              <w:rPr>
                <w:rFonts w:eastAsia="Times New Roman" w:cs="Arial"/>
                <w:color w:val="0B0C0C"/>
                <w:lang w:eastAsia="en-GB"/>
              </w:rPr>
              <w:t xml:space="preserve"> boiler</w:t>
            </w:r>
            <w:r w:rsidR="00AE7EF2" w:rsidRPr="087623EE">
              <w:rPr>
                <w:rFonts w:eastAsia="Times New Roman" w:cs="Arial"/>
                <w:color w:val="0B0C0C"/>
                <w:lang w:eastAsia="en-GB"/>
              </w:rPr>
              <w:t>s</w:t>
            </w:r>
            <w:r w:rsidRPr="087623EE">
              <w:rPr>
                <w:rFonts w:eastAsia="Times New Roman" w:cs="Arial"/>
                <w:color w:val="0B0C0C"/>
                <w:lang w:eastAsia="en-GB"/>
              </w:rPr>
              <w:t xml:space="preserve">, operated with a </w:t>
            </w:r>
            <w:r w:rsidR="7F523B3F" w:rsidRPr="087623EE">
              <w:rPr>
                <w:rFonts w:eastAsia="Times New Roman" w:cs="Arial"/>
                <w:color w:val="0B0C0C"/>
                <w:lang w:eastAsia="en-GB"/>
              </w:rPr>
              <w:t xml:space="preserve">net </w:t>
            </w:r>
            <w:r w:rsidRPr="087623EE">
              <w:rPr>
                <w:rFonts w:eastAsia="Times New Roman" w:cs="Arial"/>
                <w:color w:val="0B0C0C"/>
                <w:lang w:eastAsia="en-GB"/>
              </w:rPr>
              <w:t xml:space="preserve">rated thermal input greater than or equal to 1 </w:t>
            </w:r>
            <w:proofErr w:type="spellStart"/>
            <w:r w:rsidRPr="087623EE">
              <w:rPr>
                <w:rFonts w:eastAsia="Times New Roman" w:cs="Arial"/>
                <w:color w:val="0B0C0C"/>
                <w:lang w:eastAsia="en-GB"/>
              </w:rPr>
              <w:t>MWth</w:t>
            </w:r>
            <w:proofErr w:type="spellEnd"/>
            <w:r w:rsidRPr="087623EE">
              <w:rPr>
                <w:rFonts w:eastAsia="Times New Roman" w:cs="Arial"/>
                <w:color w:val="0B0C0C"/>
                <w:lang w:eastAsia="en-GB"/>
              </w:rPr>
              <w:t xml:space="preserve"> and less than </w:t>
            </w:r>
            <w:r w:rsidRPr="087623EE">
              <w:rPr>
                <w:rFonts w:eastAsia="Times New Roman" w:cs="Arial"/>
                <w:color w:val="0B0C0C"/>
                <w:lang w:eastAsia="en-GB"/>
              </w:rPr>
              <w:lastRenderedPageBreak/>
              <w:t xml:space="preserve">20 </w:t>
            </w:r>
            <w:proofErr w:type="spellStart"/>
            <w:r w:rsidRPr="087623EE">
              <w:rPr>
                <w:rFonts w:eastAsia="Times New Roman" w:cs="Arial"/>
                <w:color w:val="0B0C0C"/>
                <w:lang w:eastAsia="en-GB"/>
              </w:rPr>
              <w:t>MWth</w:t>
            </w:r>
            <w:proofErr w:type="spellEnd"/>
            <w:r w:rsidR="660347EC" w:rsidRPr="087623EE">
              <w:rPr>
                <w:rFonts w:eastAsia="Times New Roman" w:cs="Arial"/>
                <w:color w:val="0B0C0C"/>
                <w:lang w:eastAsia="en-GB"/>
              </w:rPr>
              <w:t xml:space="preserve"> individually or aggregated.</w:t>
            </w:r>
          </w:p>
        </w:tc>
        <w:tc>
          <w:tcPr>
            <w:tcW w:w="0" w:type="auto"/>
            <w:hideMark/>
          </w:tcPr>
          <w:p w14:paraId="6B30F293" w14:textId="01236CF1" w:rsidR="00CE743C" w:rsidRDefault="53558E0D" w:rsidP="00082115">
            <w:pPr>
              <w:spacing w:before="450" w:after="450"/>
            </w:pPr>
            <w:r w:rsidRPr="403F9EE6">
              <w:rPr>
                <w:rFonts w:eastAsia="Times New Roman" w:cs="Arial"/>
                <w:color w:val="0B0C0C"/>
                <w:lang w:eastAsia="en-GB"/>
              </w:rPr>
              <w:lastRenderedPageBreak/>
              <w:t xml:space="preserve">The only fuel that shall be used by the MCP shall be </w:t>
            </w:r>
            <w:r w:rsidR="79730878" w:rsidRPr="403F9EE6">
              <w:rPr>
                <w:rFonts w:eastAsia="Times New Roman" w:cs="Arial"/>
                <w:color w:val="0B0C0C"/>
                <w:lang w:eastAsia="en-GB"/>
              </w:rPr>
              <w:t>n</w:t>
            </w:r>
            <w:r w:rsidR="00615720" w:rsidRPr="403F9EE6">
              <w:rPr>
                <w:rFonts w:eastAsia="Times New Roman" w:cs="Arial"/>
                <w:color w:val="0B0C0C"/>
                <w:lang w:eastAsia="en-GB"/>
              </w:rPr>
              <w:t>atural gas</w:t>
            </w:r>
            <w:r w:rsidR="54E7236B" w:rsidRPr="403F9EE6">
              <w:rPr>
                <w:rFonts w:eastAsia="Times New Roman" w:cs="Arial"/>
                <w:color w:val="0B0C0C"/>
                <w:lang w:eastAsia="en-GB"/>
              </w:rPr>
              <w:t xml:space="preserve">, </w:t>
            </w:r>
            <w:r w:rsidR="5F275B7B" w:rsidRPr="403F9EE6">
              <w:rPr>
                <w:rFonts w:eastAsia="Times New Roman" w:cs="Arial"/>
                <w:color w:val="0B0C0C"/>
                <w:lang w:eastAsia="en-GB"/>
              </w:rPr>
              <w:t>gas oil</w:t>
            </w:r>
            <w:r w:rsidR="00306C85">
              <w:t xml:space="preserve"> </w:t>
            </w:r>
            <w:r w:rsidR="00306C85" w:rsidRPr="403F9EE6">
              <w:rPr>
                <w:rFonts w:eastAsia="Times New Roman" w:cs="Arial"/>
                <w:color w:val="0B0C0C"/>
                <w:lang w:eastAsia="en-GB"/>
              </w:rPr>
              <w:t xml:space="preserve">or </w:t>
            </w:r>
            <w:r w:rsidR="23780069" w:rsidRPr="403F9EE6">
              <w:rPr>
                <w:rFonts w:eastAsia="Times New Roman" w:cs="Arial"/>
                <w:color w:val="0B0C0C"/>
                <w:lang w:eastAsia="en-GB"/>
              </w:rPr>
              <w:t>gas oil</w:t>
            </w:r>
            <w:r w:rsidR="67EC8A1D" w:rsidRPr="403F9EE6">
              <w:rPr>
                <w:rFonts w:eastAsia="Times New Roman" w:cs="Arial"/>
                <w:color w:val="0B0C0C"/>
                <w:lang w:eastAsia="en-GB"/>
              </w:rPr>
              <w:t xml:space="preserve"> </w:t>
            </w:r>
            <w:r w:rsidR="1C6F3C96" w:rsidRPr="403F9EE6">
              <w:rPr>
                <w:rFonts w:eastAsia="Times New Roman" w:cs="Arial"/>
                <w:color w:val="0B0C0C"/>
                <w:lang w:eastAsia="en-GB"/>
              </w:rPr>
              <w:t>substitute</w:t>
            </w:r>
            <w:r w:rsidR="60757FE1" w:rsidRPr="403F9EE6">
              <w:rPr>
                <w:rFonts w:eastAsia="Times New Roman" w:cs="Arial"/>
                <w:color w:val="0B0C0C"/>
                <w:lang w:eastAsia="en-GB"/>
              </w:rPr>
              <w:t xml:space="preserve"> as </w:t>
            </w:r>
            <w:r w:rsidR="00306C85" w:rsidRPr="403F9EE6">
              <w:rPr>
                <w:rFonts w:eastAsia="Times New Roman" w:cs="Arial"/>
                <w:color w:val="0B0C0C"/>
                <w:lang w:eastAsia="en-GB"/>
              </w:rPr>
              <w:t>agreed in writing with the Environment Agency</w:t>
            </w:r>
            <w:r w:rsidR="6B8A8E39" w:rsidRPr="403F9EE6">
              <w:rPr>
                <w:rFonts w:eastAsia="Times New Roman" w:cs="Arial"/>
                <w:color w:val="0B0C0C"/>
                <w:lang w:eastAsia="en-GB"/>
              </w:rPr>
              <w:t>.</w:t>
            </w:r>
            <w:r w:rsidR="00615720" w:rsidRPr="403F9EE6">
              <w:rPr>
                <w:rFonts w:eastAsia="Times New Roman" w:cs="Arial"/>
                <w:color w:val="0B0C0C"/>
                <w:lang w:eastAsia="en-GB"/>
              </w:rPr>
              <w:t xml:space="preserve"> </w:t>
            </w:r>
            <w:r>
              <w:br/>
            </w:r>
            <w:r>
              <w:br/>
            </w:r>
            <w:r w:rsidR="3222E52C">
              <w:t xml:space="preserve">Gas oil may also be used as a </w:t>
            </w:r>
            <w:r w:rsidR="3222E52C">
              <w:lastRenderedPageBreak/>
              <w:t>backup fuel for natural gas deployments for up to 10% of operational hours of the deployment</w:t>
            </w:r>
          </w:p>
          <w:p w14:paraId="399E897F" w14:textId="2DD029C0" w:rsidR="00462331" w:rsidRDefault="31A5D249" w:rsidP="00082115">
            <w:pPr>
              <w:spacing w:before="450" w:after="450"/>
              <w:rPr>
                <w:rFonts w:eastAsia="Arial" w:cs="Arial"/>
                <w:color w:val="0B0C0C"/>
                <w:lang w:eastAsia="en-GB"/>
              </w:rPr>
            </w:pPr>
            <w:r w:rsidRPr="402DA9F0">
              <w:rPr>
                <w:rFonts w:eastAsia="Arial" w:cs="Arial"/>
                <w:color w:val="0B0C0C"/>
              </w:rPr>
              <w:t xml:space="preserve">All </w:t>
            </w:r>
            <w:r w:rsidR="5D6B80BE" w:rsidRPr="402DA9F0">
              <w:rPr>
                <w:rFonts w:eastAsia="Arial" w:cs="Arial"/>
                <w:color w:val="0B0C0C"/>
              </w:rPr>
              <w:t xml:space="preserve">mobile </w:t>
            </w:r>
            <w:r w:rsidRPr="402DA9F0">
              <w:rPr>
                <w:rFonts w:eastAsia="Arial" w:cs="Arial"/>
                <w:color w:val="0B0C0C"/>
              </w:rPr>
              <w:t xml:space="preserve">MCP </w:t>
            </w:r>
            <w:r w:rsidR="1B836C8E" w:rsidRPr="402DA9F0">
              <w:rPr>
                <w:rFonts w:eastAsia="Arial" w:cs="Arial"/>
                <w:color w:val="0B0C0C"/>
              </w:rPr>
              <w:t xml:space="preserve">deployments </w:t>
            </w:r>
            <w:r w:rsidRPr="402DA9F0">
              <w:rPr>
                <w:rFonts w:eastAsia="Arial" w:cs="Arial"/>
                <w:color w:val="0B0C0C"/>
              </w:rPr>
              <w:t>must meet the minimum distance</w:t>
            </w:r>
            <w:r w:rsidR="008C1F6C">
              <w:rPr>
                <w:rFonts w:eastAsia="Arial" w:cs="Arial"/>
                <w:color w:val="0B0C0C"/>
              </w:rPr>
              <w:t xml:space="preserve"> requirements from</w:t>
            </w:r>
            <w:r w:rsidR="00505168">
              <w:rPr>
                <w:rFonts w:eastAsia="Arial" w:cs="Arial"/>
                <w:color w:val="0B0C0C"/>
              </w:rPr>
              <w:t xml:space="preserve"> protected habitats</w:t>
            </w:r>
            <w:r w:rsidRPr="402DA9F0">
              <w:rPr>
                <w:rFonts w:eastAsia="Arial" w:cs="Arial"/>
                <w:color w:val="0B0C0C"/>
              </w:rPr>
              <w:t xml:space="preserve"> criteria</w:t>
            </w:r>
            <w:r w:rsidR="7E7C2BFB" w:rsidRPr="402DA9F0">
              <w:rPr>
                <w:rFonts w:eastAsia="Arial" w:cs="Arial"/>
                <w:color w:val="0B0C0C"/>
              </w:rPr>
              <w:t xml:space="preserve"> </w:t>
            </w:r>
            <w:r w:rsidRPr="402DA9F0">
              <w:rPr>
                <w:rFonts w:eastAsia="Arial" w:cs="Arial"/>
                <w:color w:val="0B0C0C"/>
              </w:rPr>
              <w:t>specified in these standard rules</w:t>
            </w:r>
            <w:r w:rsidR="001F78D5">
              <w:rPr>
                <w:rFonts w:eastAsia="Arial" w:cs="Arial"/>
                <w:color w:val="0B0C0C"/>
              </w:rPr>
              <w:t xml:space="preserve">, </w:t>
            </w:r>
            <w:r w:rsidR="3FB4ED7A" w:rsidRPr="402DA9F0">
              <w:rPr>
                <w:rFonts w:eastAsia="Arial" w:cs="Arial"/>
                <w:color w:val="0B0C0C"/>
              </w:rPr>
              <w:t>including any additional distances where capacity is aggregated</w:t>
            </w:r>
            <w:r w:rsidR="00F61D0D">
              <w:rPr>
                <w:rFonts w:eastAsia="Arial" w:cs="Arial"/>
                <w:color w:val="0B0C0C"/>
              </w:rPr>
              <w:t>, based on</w:t>
            </w:r>
            <w:r w:rsidRPr="402DA9F0">
              <w:rPr>
                <w:rFonts w:eastAsia="Arial" w:cs="Arial"/>
                <w:color w:val="0B0C0C"/>
              </w:rPr>
              <w:t xml:space="preserve"> thermal capacity, fuel type, achievable emissions, </w:t>
            </w:r>
            <w:r w:rsidR="00F61D0D">
              <w:rPr>
                <w:rFonts w:eastAsia="Arial" w:cs="Arial"/>
                <w:color w:val="0B0C0C"/>
              </w:rPr>
              <w:t xml:space="preserve">and </w:t>
            </w:r>
            <w:r w:rsidRPr="402DA9F0">
              <w:rPr>
                <w:rFonts w:eastAsia="Arial" w:cs="Arial"/>
                <w:color w:val="0B0C0C"/>
              </w:rPr>
              <w:t>release height for each deployment</w:t>
            </w:r>
            <w:r w:rsidR="55BC1D84" w:rsidRPr="402DA9F0">
              <w:rPr>
                <w:rFonts w:eastAsia="Arial" w:cs="Arial"/>
                <w:color w:val="0B0C0C"/>
              </w:rPr>
              <w:t>.</w:t>
            </w:r>
            <w:r w:rsidRPr="402DA9F0">
              <w:rPr>
                <w:rFonts w:eastAsia="Arial" w:cs="Arial"/>
                <w:color w:val="0B0C0C"/>
              </w:rPr>
              <w:t xml:space="preserve"> </w:t>
            </w:r>
          </w:p>
          <w:p w14:paraId="0D591ADA" w14:textId="51318F70" w:rsidR="00462331" w:rsidRPr="00615720" w:rsidRDefault="00911867" w:rsidP="008D4E64">
            <w:pPr>
              <w:shd w:val="clear" w:color="auto" w:fill="FFFFFF" w:themeFill="background1"/>
              <w:spacing w:after="75"/>
              <w:rPr>
                <w:rFonts w:eastAsia="Times New Roman" w:cs="Arial"/>
                <w:color w:val="0B0C0C"/>
                <w:lang w:eastAsia="en-GB"/>
              </w:rPr>
            </w:pPr>
            <w:r w:rsidRPr="4D7E6EB3">
              <w:rPr>
                <w:rFonts w:eastAsia="Times New Roman" w:cs="Arial"/>
                <w:color w:val="0B0C0C"/>
                <w:lang w:eastAsia="en-GB"/>
              </w:rPr>
              <w:t xml:space="preserve">Mobile MCP may </w:t>
            </w:r>
            <w:r w:rsidR="00451C51" w:rsidRPr="4D7E6EB3">
              <w:rPr>
                <w:rFonts w:eastAsia="Times New Roman" w:cs="Arial"/>
                <w:color w:val="0B0C0C"/>
                <w:lang w:eastAsia="en-GB"/>
              </w:rPr>
              <w:t xml:space="preserve">also </w:t>
            </w:r>
            <w:r w:rsidRPr="4D7E6EB3">
              <w:rPr>
                <w:rFonts w:eastAsia="Times New Roman" w:cs="Arial"/>
                <w:color w:val="0B0C0C"/>
                <w:lang w:eastAsia="en-GB"/>
              </w:rPr>
              <w:t>be deployed to a regulated facilit</w:t>
            </w:r>
            <w:r w:rsidR="00270BFC" w:rsidRPr="4D7E6EB3">
              <w:rPr>
                <w:rFonts w:eastAsia="Times New Roman" w:cs="Arial"/>
                <w:color w:val="0B0C0C"/>
                <w:lang w:eastAsia="en-GB"/>
              </w:rPr>
              <w:t xml:space="preserve">y for the purposes of statutory inspection or an </w:t>
            </w:r>
            <w:r w:rsidR="2CF81A15" w:rsidRPr="4D7E6EB3">
              <w:rPr>
                <w:rFonts w:eastAsia="Times New Roman" w:cs="Arial"/>
                <w:color w:val="0B0C0C"/>
                <w:lang w:eastAsia="en-GB"/>
              </w:rPr>
              <w:t>emergency but</w:t>
            </w:r>
            <w:r w:rsidR="00270BFC" w:rsidRPr="4D7E6EB3">
              <w:rPr>
                <w:rFonts w:eastAsia="Times New Roman" w:cs="Arial"/>
                <w:color w:val="0B0C0C"/>
                <w:lang w:eastAsia="en-GB"/>
              </w:rPr>
              <w:t xml:space="preserve"> </w:t>
            </w:r>
            <w:r w:rsidR="008D4E64" w:rsidRPr="4D7E6EB3">
              <w:rPr>
                <w:rFonts w:eastAsia="Times New Roman" w:cs="Arial"/>
                <w:color w:val="0B0C0C"/>
                <w:lang w:eastAsia="en-GB"/>
              </w:rPr>
              <w:t>m</w:t>
            </w:r>
            <w:r w:rsidR="00735E1D" w:rsidRPr="4D7E6EB3">
              <w:rPr>
                <w:rFonts w:eastAsia="Times New Roman" w:cs="Arial"/>
                <w:color w:val="0B0C0C"/>
                <w:lang w:eastAsia="en-GB"/>
              </w:rPr>
              <w:t>ust not be used to increase operational combustion capacity</w:t>
            </w:r>
            <w:r w:rsidR="007A4F44" w:rsidRPr="4D7E6EB3">
              <w:rPr>
                <w:rFonts w:eastAsia="Times New Roman" w:cs="Arial"/>
                <w:color w:val="0B0C0C"/>
                <w:lang w:eastAsia="en-GB"/>
              </w:rPr>
              <w:t>.</w:t>
            </w:r>
          </w:p>
        </w:tc>
      </w:tr>
    </w:tbl>
    <w:p w14:paraId="5FBA4849" w14:textId="4F8762EA"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lastRenderedPageBreak/>
        <w:t xml:space="preserve">2.2 </w:t>
      </w:r>
      <w:r w:rsidR="00462331">
        <w:rPr>
          <w:rFonts w:eastAsia="Times New Roman" w:cs="Arial"/>
          <w:b/>
          <w:bCs/>
          <w:color w:val="0B0C0C"/>
          <w:sz w:val="27"/>
          <w:szCs w:val="27"/>
          <w:lang w:eastAsia="en-GB"/>
        </w:rPr>
        <w:t>Deployment</w:t>
      </w:r>
    </w:p>
    <w:p w14:paraId="0873F609" w14:textId="722A213D" w:rsidR="00615720" w:rsidRPr="00615720" w:rsidRDefault="00615720" w:rsidP="7282BFAF">
      <w:pPr>
        <w:shd w:val="clear" w:color="auto" w:fill="FFFFFF" w:themeFill="background1"/>
        <w:spacing w:before="300" w:after="300" w:line="240" w:lineRule="auto"/>
        <w:rPr>
          <w:rFonts w:eastAsia="Times New Roman" w:cs="Arial"/>
          <w:color w:val="0B0C0C"/>
          <w:lang w:eastAsia="en-GB"/>
        </w:rPr>
      </w:pPr>
      <w:r w:rsidRPr="69FD6330">
        <w:rPr>
          <w:rFonts w:eastAsia="Times New Roman" w:cs="Arial"/>
          <w:color w:val="0B0C0C"/>
          <w:lang w:eastAsia="en-GB"/>
        </w:rPr>
        <w:t xml:space="preserve">2.2.1 </w:t>
      </w:r>
      <w:r w:rsidR="00A65DBD" w:rsidRPr="69FD6330">
        <w:rPr>
          <w:rFonts w:eastAsia="Times New Roman" w:cs="Arial"/>
          <w:color w:val="0B0C0C"/>
          <w:lang w:eastAsia="en-GB"/>
        </w:rPr>
        <w:t xml:space="preserve">The </w:t>
      </w:r>
      <w:r w:rsidR="0E1D0F3D" w:rsidRPr="69FD6330">
        <w:rPr>
          <w:rFonts w:eastAsia="Times New Roman" w:cs="Arial"/>
          <w:color w:val="0B0C0C"/>
          <w:lang w:eastAsia="en-GB"/>
        </w:rPr>
        <w:t>o</w:t>
      </w:r>
      <w:r w:rsidR="00A65DBD" w:rsidRPr="69FD6330">
        <w:rPr>
          <w:rFonts w:eastAsia="Times New Roman" w:cs="Arial"/>
          <w:color w:val="0B0C0C"/>
          <w:lang w:eastAsia="en-GB"/>
        </w:rPr>
        <w:t xml:space="preserve">perator may deploy </w:t>
      </w:r>
      <w:r w:rsidR="478CDC00" w:rsidRPr="69FD6330">
        <w:rPr>
          <w:rFonts w:eastAsia="Times New Roman" w:cs="Arial"/>
          <w:color w:val="0B0C0C"/>
          <w:lang w:eastAsia="en-GB"/>
        </w:rPr>
        <w:t xml:space="preserve">mobile </w:t>
      </w:r>
      <w:r w:rsidR="00A65DBD" w:rsidRPr="69FD6330">
        <w:rPr>
          <w:rFonts w:eastAsia="Times New Roman" w:cs="Arial"/>
          <w:color w:val="0B0C0C"/>
          <w:lang w:eastAsia="en-GB"/>
        </w:rPr>
        <w:t xml:space="preserve">medium combustion plant </w:t>
      </w:r>
      <w:r w:rsidR="273BC358" w:rsidRPr="69FD6330">
        <w:rPr>
          <w:rFonts w:eastAsia="Times New Roman" w:cs="Arial"/>
          <w:color w:val="0B0C0C"/>
          <w:lang w:eastAsia="en-GB"/>
        </w:rPr>
        <w:t xml:space="preserve">specified in Appendix A </w:t>
      </w:r>
      <w:r w:rsidR="65217DB2" w:rsidRPr="69FD6330">
        <w:rPr>
          <w:rFonts w:eastAsia="Times New Roman" w:cs="Arial"/>
          <w:color w:val="0B0C0C"/>
          <w:lang w:eastAsia="en-GB"/>
        </w:rPr>
        <w:t>of</w:t>
      </w:r>
      <w:r w:rsidR="00A65DBD" w:rsidRPr="69FD6330">
        <w:rPr>
          <w:rFonts w:eastAsia="Times New Roman" w:cs="Arial"/>
          <w:color w:val="0B0C0C"/>
          <w:lang w:eastAsia="en-GB"/>
        </w:rPr>
        <w:t xml:space="preserve"> this permit to</w:t>
      </w:r>
      <w:r w:rsidR="6CA7849B" w:rsidRPr="69FD6330">
        <w:rPr>
          <w:rFonts w:eastAsia="Times New Roman" w:cs="Arial"/>
          <w:color w:val="0B0C0C"/>
          <w:lang w:eastAsia="en-GB"/>
        </w:rPr>
        <w:t xml:space="preserve"> a</w:t>
      </w:r>
      <w:r w:rsidR="00A65DBD" w:rsidRPr="69FD6330">
        <w:rPr>
          <w:rFonts w:eastAsia="Times New Roman" w:cs="Arial"/>
          <w:color w:val="0B0C0C"/>
          <w:lang w:eastAsia="en-GB"/>
        </w:rPr>
        <w:t xml:space="preserve"> location</w:t>
      </w:r>
      <w:r w:rsidR="5C407433" w:rsidRPr="69FD6330">
        <w:rPr>
          <w:rFonts w:eastAsia="Times New Roman" w:cs="Arial"/>
          <w:color w:val="0B0C0C"/>
          <w:lang w:eastAsia="en-GB"/>
        </w:rPr>
        <w:t xml:space="preserve"> which meets </w:t>
      </w:r>
      <w:r w:rsidR="115D46A0" w:rsidRPr="69FD6330">
        <w:rPr>
          <w:rFonts w:eastAsia="Times New Roman" w:cs="Arial"/>
          <w:color w:val="0B0C0C"/>
          <w:lang w:eastAsia="en-GB"/>
        </w:rPr>
        <w:t>the criteria</w:t>
      </w:r>
      <w:r w:rsidR="70C3B7D2" w:rsidRPr="69FD6330">
        <w:rPr>
          <w:rFonts w:eastAsia="Times New Roman" w:cs="Arial"/>
          <w:color w:val="0B0C0C"/>
          <w:lang w:eastAsia="en-GB"/>
        </w:rPr>
        <w:t xml:space="preserve"> </w:t>
      </w:r>
      <w:r w:rsidR="00A65DBD" w:rsidRPr="69FD6330">
        <w:rPr>
          <w:rFonts w:eastAsia="Times New Roman" w:cs="Arial"/>
          <w:color w:val="0B0C0C"/>
          <w:lang w:eastAsia="en-GB"/>
        </w:rPr>
        <w:t>specified in Table 2.</w:t>
      </w:r>
      <w:r w:rsidR="65838587" w:rsidRPr="69FD6330">
        <w:rPr>
          <w:rFonts w:eastAsia="Times New Roman" w:cs="Arial"/>
          <w:color w:val="0B0C0C"/>
          <w:lang w:eastAsia="en-GB"/>
        </w:rPr>
        <w:t>2</w:t>
      </w:r>
      <w:r w:rsidR="48DF8074" w:rsidRPr="69FD6330">
        <w:rPr>
          <w:rFonts w:eastAsia="Times New Roman" w:cs="Arial"/>
          <w:color w:val="0B0C0C"/>
          <w:lang w:eastAsia="en-GB"/>
        </w:rPr>
        <w:t>, 2.3 and 2.4</w:t>
      </w:r>
      <w:r w:rsidR="73A3C396" w:rsidRPr="69FD6330">
        <w:rPr>
          <w:rFonts w:eastAsia="Times New Roman" w:cs="Arial"/>
          <w:color w:val="0B0C0C"/>
          <w:lang w:eastAsia="en-GB"/>
        </w:rPr>
        <w:t xml:space="preserve">, providing the operator can meet the emission limit values specified in either </w:t>
      </w:r>
      <w:r w:rsidR="00BA4881">
        <w:rPr>
          <w:rFonts w:eastAsia="Times New Roman" w:cs="Arial"/>
          <w:color w:val="0B0C0C"/>
          <w:lang w:eastAsia="en-GB"/>
        </w:rPr>
        <w:t>T</w:t>
      </w:r>
      <w:r w:rsidR="00BA4881" w:rsidRPr="69FD6330">
        <w:rPr>
          <w:rFonts w:eastAsia="Times New Roman" w:cs="Arial"/>
          <w:color w:val="0B0C0C"/>
          <w:lang w:eastAsia="en-GB"/>
        </w:rPr>
        <w:t xml:space="preserve">able </w:t>
      </w:r>
      <w:r w:rsidR="73A3C396" w:rsidRPr="69FD6330">
        <w:rPr>
          <w:rFonts w:eastAsia="Times New Roman" w:cs="Arial"/>
          <w:color w:val="0B0C0C"/>
          <w:lang w:eastAsia="en-GB"/>
        </w:rPr>
        <w:t>3.1, 3.2 or 3.3</w:t>
      </w:r>
      <w:r w:rsidR="00CA2403">
        <w:rPr>
          <w:rFonts w:eastAsia="Times New Roman" w:cs="Arial"/>
          <w:color w:val="0B0C0C"/>
          <w:lang w:eastAsia="en-GB"/>
        </w:rPr>
        <w:t>.</w:t>
      </w:r>
      <w:r w:rsidR="73A3C396" w:rsidRPr="69FD6330">
        <w:rPr>
          <w:rFonts w:eastAsia="Times New Roman" w:cs="Arial"/>
          <w:color w:val="0B0C0C"/>
          <w:lang w:eastAsia="en-GB"/>
        </w:rPr>
        <w:t xml:space="preserve"> </w:t>
      </w:r>
    </w:p>
    <w:p w14:paraId="63B25EC1" w14:textId="31E9ED56" w:rsidR="00615720" w:rsidRDefault="00615720" w:rsidP="4E0AFF81">
      <w:pPr>
        <w:shd w:val="clear" w:color="auto" w:fill="FFFFFF" w:themeFill="background1"/>
        <w:spacing w:before="300" w:after="300" w:line="240" w:lineRule="auto"/>
        <w:rPr>
          <w:rFonts w:eastAsia="Times New Roman" w:cs="Arial"/>
          <w:color w:val="0B0C0C"/>
          <w:lang w:eastAsia="en-GB"/>
        </w:rPr>
      </w:pPr>
      <w:r w:rsidRPr="3900ED95">
        <w:rPr>
          <w:rFonts w:eastAsia="Times New Roman" w:cs="Arial"/>
          <w:color w:val="0B0C0C"/>
          <w:lang w:eastAsia="en-GB"/>
        </w:rPr>
        <w:t xml:space="preserve">2.2.2 </w:t>
      </w:r>
      <w:r w:rsidR="53B5A960" w:rsidRPr="3900ED95">
        <w:rPr>
          <w:rFonts w:eastAsia="Times New Roman" w:cs="Arial"/>
          <w:color w:val="0B0C0C"/>
          <w:lang w:eastAsia="en-GB"/>
        </w:rPr>
        <w:t xml:space="preserve">The operator may deploy </w:t>
      </w:r>
      <w:r w:rsidR="205D521E" w:rsidRPr="3900ED95">
        <w:rPr>
          <w:rFonts w:eastAsia="Times New Roman" w:cs="Arial"/>
          <w:color w:val="0B0C0C"/>
          <w:lang w:eastAsia="en-GB"/>
        </w:rPr>
        <w:t xml:space="preserve">mobile </w:t>
      </w:r>
      <w:r w:rsidR="53B5A960" w:rsidRPr="3900ED95">
        <w:rPr>
          <w:rFonts w:eastAsia="Times New Roman" w:cs="Arial"/>
          <w:color w:val="0B0C0C"/>
          <w:lang w:eastAsia="en-GB"/>
        </w:rPr>
        <w:t xml:space="preserve">medium combustion plant covered by this permit to a location </w:t>
      </w:r>
      <w:r w:rsidR="2A6AA95F" w:rsidRPr="3900ED95">
        <w:rPr>
          <w:rFonts w:eastAsia="Times New Roman" w:cs="Arial"/>
          <w:color w:val="0B0C0C"/>
          <w:lang w:eastAsia="en-GB"/>
        </w:rPr>
        <w:t xml:space="preserve">which doesn’t meet the criteria </w:t>
      </w:r>
      <w:r w:rsidR="53B5A960" w:rsidRPr="3900ED95">
        <w:rPr>
          <w:rFonts w:eastAsia="Times New Roman" w:cs="Arial"/>
          <w:color w:val="0B0C0C"/>
          <w:lang w:eastAsia="en-GB"/>
        </w:rPr>
        <w:t>in Table</w:t>
      </w:r>
      <w:r w:rsidR="3402A901" w:rsidRPr="3900ED95">
        <w:rPr>
          <w:rFonts w:eastAsia="Times New Roman" w:cs="Arial"/>
          <w:color w:val="0B0C0C"/>
          <w:lang w:eastAsia="en-GB"/>
        </w:rPr>
        <w:t>s</w:t>
      </w:r>
      <w:r w:rsidR="53B5A960" w:rsidRPr="3900ED95">
        <w:rPr>
          <w:rFonts w:eastAsia="Times New Roman" w:cs="Arial"/>
          <w:color w:val="0B0C0C"/>
          <w:lang w:eastAsia="en-GB"/>
        </w:rPr>
        <w:t xml:space="preserve"> 2.</w:t>
      </w:r>
      <w:r w:rsidR="6B182F1D" w:rsidRPr="3900ED95">
        <w:rPr>
          <w:rFonts w:eastAsia="Times New Roman" w:cs="Arial"/>
          <w:color w:val="0B0C0C"/>
          <w:lang w:eastAsia="en-GB"/>
        </w:rPr>
        <w:t>2</w:t>
      </w:r>
      <w:r w:rsidR="3FCE114B" w:rsidRPr="3900ED95">
        <w:rPr>
          <w:rFonts w:eastAsia="Times New Roman" w:cs="Arial"/>
          <w:color w:val="0B0C0C"/>
          <w:lang w:eastAsia="en-GB"/>
        </w:rPr>
        <w:t>, 2.3 or</w:t>
      </w:r>
      <w:r w:rsidR="3402A901" w:rsidRPr="3900ED95">
        <w:rPr>
          <w:rFonts w:eastAsia="Times New Roman" w:cs="Arial"/>
          <w:color w:val="0B0C0C"/>
          <w:lang w:eastAsia="en-GB"/>
        </w:rPr>
        <w:t xml:space="preserve"> 2.4</w:t>
      </w:r>
      <w:r w:rsidR="3B035349" w:rsidRPr="3900ED95">
        <w:rPr>
          <w:rFonts w:eastAsia="Times New Roman" w:cs="Arial"/>
          <w:color w:val="0B0C0C"/>
          <w:lang w:eastAsia="en-GB"/>
        </w:rPr>
        <w:t>,</w:t>
      </w:r>
      <w:r w:rsidR="53B5A960" w:rsidRPr="3900ED95">
        <w:rPr>
          <w:rFonts w:eastAsia="Times New Roman" w:cs="Arial"/>
          <w:color w:val="0B0C0C"/>
          <w:lang w:eastAsia="en-GB"/>
        </w:rPr>
        <w:t xml:space="preserve"> where the </w:t>
      </w:r>
      <w:r w:rsidR="62B61192" w:rsidRPr="3900ED95">
        <w:rPr>
          <w:rFonts w:eastAsia="Times New Roman" w:cs="Arial"/>
          <w:color w:val="0B0C0C"/>
          <w:lang w:eastAsia="en-GB"/>
        </w:rPr>
        <w:t>o</w:t>
      </w:r>
      <w:r w:rsidR="53B5A960" w:rsidRPr="3900ED95">
        <w:rPr>
          <w:rFonts w:eastAsia="Times New Roman" w:cs="Arial"/>
          <w:color w:val="0B0C0C"/>
          <w:lang w:eastAsia="en-GB"/>
        </w:rPr>
        <w:t xml:space="preserve">perator uses an approved screening tool and method </w:t>
      </w:r>
      <w:r w:rsidR="1716E264" w:rsidRPr="3900ED95">
        <w:rPr>
          <w:rFonts w:eastAsia="Times New Roman" w:cs="Arial"/>
          <w:color w:val="0B0C0C"/>
          <w:lang w:eastAsia="en-GB"/>
        </w:rPr>
        <w:t xml:space="preserve">and the results </w:t>
      </w:r>
      <w:r w:rsidR="53B5A960" w:rsidRPr="3900ED95">
        <w:rPr>
          <w:rFonts w:eastAsia="Times New Roman" w:cs="Arial"/>
          <w:color w:val="0B0C0C"/>
          <w:lang w:eastAsia="en-GB"/>
        </w:rPr>
        <w:t>confirm the emissions will have an insignificant impact on</w:t>
      </w:r>
      <w:r w:rsidR="4E8B50D7" w:rsidRPr="3900ED95">
        <w:rPr>
          <w:rFonts w:eastAsia="Times New Roman" w:cs="Arial"/>
          <w:color w:val="0B0C0C"/>
          <w:lang w:eastAsia="en-GB"/>
        </w:rPr>
        <w:t xml:space="preserve"> protected</w:t>
      </w:r>
      <w:r w:rsidR="53B5A960" w:rsidRPr="3900ED95">
        <w:rPr>
          <w:rFonts w:eastAsia="Times New Roman" w:cs="Arial"/>
          <w:color w:val="0B0C0C"/>
          <w:lang w:eastAsia="en-GB"/>
        </w:rPr>
        <w:t xml:space="preserve"> </w:t>
      </w:r>
      <w:r w:rsidR="51A92BD4" w:rsidRPr="3900ED95">
        <w:rPr>
          <w:rFonts w:eastAsia="Times New Roman" w:cs="Arial"/>
          <w:color w:val="0B0C0C"/>
          <w:lang w:eastAsia="en-GB"/>
        </w:rPr>
        <w:t>h</w:t>
      </w:r>
      <w:r w:rsidR="53B5A960" w:rsidRPr="3900ED95">
        <w:rPr>
          <w:rFonts w:eastAsia="Times New Roman" w:cs="Arial"/>
          <w:color w:val="0B0C0C"/>
          <w:lang w:eastAsia="en-GB"/>
        </w:rPr>
        <w:t>abitat</w:t>
      </w:r>
      <w:r w:rsidR="0B68D1F3" w:rsidRPr="3900ED95">
        <w:rPr>
          <w:rFonts w:eastAsia="Times New Roman" w:cs="Arial"/>
          <w:color w:val="0B0C0C"/>
          <w:lang w:eastAsia="en-GB"/>
        </w:rPr>
        <w:t>s</w:t>
      </w:r>
      <w:r w:rsidR="53B5A960" w:rsidRPr="3900ED95">
        <w:rPr>
          <w:rFonts w:eastAsia="Times New Roman" w:cs="Arial"/>
          <w:color w:val="0B0C0C"/>
          <w:lang w:eastAsia="en-GB"/>
        </w:rPr>
        <w:t>. </w:t>
      </w:r>
    </w:p>
    <w:p w14:paraId="6941BF7D" w14:textId="350D589F" w:rsidR="00962A4C" w:rsidRDefault="00962A4C" w:rsidP="55B85632">
      <w:pPr>
        <w:shd w:val="clear" w:color="auto" w:fill="FFFFFF" w:themeFill="background1"/>
        <w:spacing w:before="300" w:after="300" w:line="240" w:lineRule="auto"/>
        <w:rPr>
          <w:rFonts w:eastAsia="Times New Roman" w:cs="Arial"/>
          <w:color w:val="0B0C0C"/>
          <w:lang w:eastAsia="en-GB"/>
        </w:rPr>
      </w:pPr>
      <w:r w:rsidRPr="2CD17BB5">
        <w:rPr>
          <w:rFonts w:eastAsia="Times New Roman" w:cs="Arial"/>
          <w:color w:val="0B0C0C"/>
          <w:lang w:eastAsia="en-GB"/>
        </w:rPr>
        <w:t>2.2.</w:t>
      </w:r>
      <w:r w:rsidR="7A632F87" w:rsidRPr="2CD17BB5">
        <w:rPr>
          <w:rFonts w:eastAsia="Times New Roman" w:cs="Arial"/>
          <w:color w:val="0B0C0C"/>
          <w:lang w:eastAsia="en-GB"/>
        </w:rPr>
        <w:t>3</w:t>
      </w:r>
      <w:r w:rsidR="00A54423" w:rsidRPr="2CD17BB5">
        <w:rPr>
          <w:rFonts w:eastAsia="Times New Roman" w:cs="Arial"/>
          <w:color w:val="0B0C0C"/>
          <w:lang w:eastAsia="en-GB"/>
        </w:rPr>
        <w:t xml:space="preserve"> No deployment</w:t>
      </w:r>
      <w:r w:rsidR="5A55C118" w:rsidRPr="2CD17BB5">
        <w:rPr>
          <w:rFonts w:eastAsia="Times New Roman" w:cs="Arial"/>
          <w:color w:val="0B0C0C"/>
          <w:lang w:eastAsia="en-GB"/>
        </w:rPr>
        <w:t xml:space="preserve"> of a mobile medium combustion plant</w:t>
      </w:r>
      <w:r w:rsidR="00A54423" w:rsidRPr="2CD17BB5">
        <w:rPr>
          <w:rFonts w:eastAsia="Times New Roman" w:cs="Arial"/>
          <w:color w:val="0B0C0C"/>
          <w:lang w:eastAsia="en-GB"/>
        </w:rPr>
        <w:t xml:space="preserve"> shall </w:t>
      </w:r>
      <w:r w:rsidR="00570B17" w:rsidRPr="2CD17BB5">
        <w:rPr>
          <w:rFonts w:eastAsia="Times New Roman" w:cs="Arial"/>
          <w:color w:val="0B0C0C"/>
          <w:lang w:eastAsia="en-GB"/>
        </w:rPr>
        <w:t>occur for longer than 12 months.</w:t>
      </w:r>
    </w:p>
    <w:p w14:paraId="6A61E68F" w14:textId="20AE3BE8" w:rsidR="00570B17" w:rsidRDefault="00570B17" w:rsidP="75CF5706">
      <w:pPr>
        <w:shd w:val="clear" w:color="auto" w:fill="FFFFFF" w:themeFill="background1"/>
        <w:spacing w:before="300" w:after="300" w:line="240" w:lineRule="auto"/>
        <w:rPr>
          <w:rFonts w:eastAsia="Times New Roman" w:cs="Arial"/>
          <w:color w:val="0B0C0C"/>
          <w:lang w:eastAsia="en-GB"/>
        </w:rPr>
      </w:pPr>
      <w:r w:rsidRPr="2CD17BB5">
        <w:rPr>
          <w:rFonts w:eastAsia="Times New Roman" w:cs="Arial"/>
          <w:color w:val="0B0C0C"/>
          <w:lang w:eastAsia="en-GB"/>
        </w:rPr>
        <w:t>2.2.</w:t>
      </w:r>
      <w:r w:rsidR="61D89FE9" w:rsidRPr="2CD17BB5">
        <w:rPr>
          <w:rFonts w:eastAsia="Times New Roman" w:cs="Arial"/>
          <w:color w:val="0B0C0C"/>
          <w:lang w:eastAsia="en-GB"/>
        </w:rPr>
        <w:t>4</w:t>
      </w:r>
      <w:r w:rsidRPr="2CD17BB5">
        <w:rPr>
          <w:rFonts w:eastAsia="Times New Roman" w:cs="Arial"/>
          <w:color w:val="0B0C0C"/>
          <w:lang w:eastAsia="en-GB"/>
        </w:rPr>
        <w:t xml:space="preserve"> For continuous deployment </w:t>
      </w:r>
      <w:r w:rsidR="45E8FBC5" w:rsidRPr="2CD17BB5">
        <w:rPr>
          <w:rFonts w:eastAsia="Times New Roman" w:cs="Arial"/>
          <w:color w:val="0B0C0C"/>
          <w:lang w:eastAsia="en-GB"/>
        </w:rPr>
        <w:t xml:space="preserve">of a mobile medium combustion plant </w:t>
      </w:r>
      <w:r w:rsidRPr="2CD17BB5">
        <w:rPr>
          <w:rFonts w:eastAsia="Times New Roman" w:cs="Arial"/>
          <w:color w:val="0B0C0C"/>
          <w:lang w:eastAsia="en-GB"/>
        </w:rPr>
        <w:t>over 11 months repeat depl</w:t>
      </w:r>
      <w:r w:rsidR="00287E88" w:rsidRPr="2CD17BB5">
        <w:rPr>
          <w:rFonts w:eastAsia="Times New Roman" w:cs="Arial"/>
          <w:color w:val="0B0C0C"/>
          <w:lang w:eastAsia="en-GB"/>
        </w:rPr>
        <w:t>o</w:t>
      </w:r>
      <w:r w:rsidRPr="2CD17BB5">
        <w:rPr>
          <w:rFonts w:eastAsia="Times New Roman" w:cs="Arial"/>
          <w:color w:val="0B0C0C"/>
          <w:lang w:eastAsia="en-GB"/>
        </w:rPr>
        <w:t>yme</w:t>
      </w:r>
      <w:r w:rsidR="00287E88" w:rsidRPr="2CD17BB5">
        <w:rPr>
          <w:rFonts w:eastAsia="Times New Roman" w:cs="Arial"/>
          <w:color w:val="0B0C0C"/>
          <w:lang w:eastAsia="en-GB"/>
        </w:rPr>
        <w:t>n</w:t>
      </w:r>
      <w:r w:rsidRPr="2CD17BB5">
        <w:rPr>
          <w:rFonts w:eastAsia="Times New Roman" w:cs="Arial"/>
          <w:color w:val="0B0C0C"/>
          <w:lang w:eastAsia="en-GB"/>
        </w:rPr>
        <w:t xml:space="preserve">ts at the </w:t>
      </w:r>
      <w:r w:rsidR="00287E88" w:rsidRPr="2CD17BB5">
        <w:rPr>
          <w:rFonts w:eastAsia="Times New Roman" w:cs="Arial"/>
          <w:color w:val="0B0C0C"/>
          <w:lang w:eastAsia="en-GB"/>
        </w:rPr>
        <w:t>s</w:t>
      </w:r>
      <w:r w:rsidRPr="2CD17BB5">
        <w:rPr>
          <w:rFonts w:eastAsia="Times New Roman" w:cs="Arial"/>
          <w:color w:val="0B0C0C"/>
          <w:lang w:eastAsia="en-GB"/>
        </w:rPr>
        <w:t xml:space="preserve">ame </w:t>
      </w:r>
      <w:r w:rsidR="00012F60">
        <w:rPr>
          <w:rFonts w:eastAsia="Times New Roman" w:cs="Arial"/>
          <w:color w:val="0B0C0C"/>
          <w:lang w:eastAsia="en-GB"/>
        </w:rPr>
        <w:t>location</w:t>
      </w:r>
      <w:r w:rsidRPr="2CD17BB5">
        <w:rPr>
          <w:rFonts w:eastAsia="Times New Roman" w:cs="Arial"/>
          <w:color w:val="0B0C0C"/>
          <w:lang w:eastAsia="en-GB"/>
        </w:rPr>
        <w:t xml:space="preserve"> shall only be permitted after a period of 9 months has elapsed between </w:t>
      </w:r>
      <w:r w:rsidR="00287E88" w:rsidRPr="2CD17BB5">
        <w:rPr>
          <w:rFonts w:eastAsia="Times New Roman" w:cs="Arial"/>
          <w:color w:val="0B0C0C"/>
          <w:lang w:eastAsia="en-GB"/>
        </w:rPr>
        <w:t>deployments</w:t>
      </w:r>
      <w:r w:rsidR="71D23A42" w:rsidRPr="2CD17BB5">
        <w:rPr>
          <w:rFonts w:eastAsia="Times New Roman" w:cs="Arial"/>
          <w:color w:val="0B0C0C"/>
          <w:lang w:eastAsia="en-GB"/>
        </w:rPr>
        <w:t>.</w:t>
      </w:r>
    </w:p>
    <w:p w14:paraId="00C4CD5A" w14:textId="70D86CF7" w:rsidR="00615720" w:rsidRDefault="00645AF8" w:rsidP="27B2A161">
      <w:pPr>
        <w:shd w:val="clear" w:color="auto" w:fill="FFFFFF" w:themeFill="background1"/>
        <w:spacing w:before="300" w:after="300" w:line="240" w:lineRule="auto"/>
        <w:rPr>
          <w:rFonts w:eastAsia="Times New Roman" w:cs="Arial"/>
          <w:color w:val="0B0C0C"/>
          <w:lang w:eastAsia="en-GB"/>
        </w:rPr>
      </w:pPr>
      <w:proofErr w:type="gramStart"/>
      <w:r w:rsidRPr="2CD17BB5">
        <w:rPr>
          <w:rFonts w:eastAsia="Times New Roman" w:cs="Arial"/>
          <w:color w:val="0B0C0C"/>
          <w:lang w:eastAsia="en-GB"/>
        </w:rPr>
        <w:t>2.2.</w:t>
      </w:r>
      <w:r w:rsidR="4657429F" w:rsidRPr="2CD17BB5">
        <w:rPr>
          <w:rFonts w:eastAsia="Times New Roman" w:cs="Arial"/>
          <w:color w:val="0B0C0C"/>
          <w:lang w:eastAsia="en-GB"/>
        </w:rPr>
        <w:t>5</w:t>
      </w:r>
      <w:r w:rsidRPr="2CD17BB5">
        <w:rPr>
          <w:rFonts w:eastAsia="Times New Roman" w:cs="Arial"/>
          <w:color w:val="0B0C0C"/>
          <w:lang w:eastAsia="en-GB"/>
        </w:rPr>
        <w:t xml:space="preserve">  </w:t>
      </w:r>
      <w:r w:rsidR="00941EF9">
        <w:rPr>
          <w:rFonts w:eastAsia="Times New Roman" w:cs="Arial"/>
          <w:color w:val="0B0C0C"/>
          <w:lang w:eastAsia="en-GB"/>
        </w:rPr>
        <w:t>The</w:t>
      </w:r>
      <w:proofErr w:type="gramEnd"/>
      <w:r w:rsidRPr="2CD17BB5">
        <w:rPr>
          <w:rFonts w:eastAsia="Times New Roman" w:cs="Arial"/>
          <w:color w:val="0B0C0C"/>
          <w:lang w:eastAsia="en-GB"/>
        </w:rPr>
        <w:t xml:space="preserve"> MCP shall be operated </w:t>
      </w:r>
      <w:r w:rsidR="00941EF9">
        <w:rPr>
          <w:rFonts w:eastAsia="Times New Roman" w:cs="Arial"/>
          <w:color w:val="0B0C0C"/>
          <w:lang w:eastAsia="en-GB"/>
        </w:rPr>
        <w:t xml:space="preserve">at </w:t>
      </w:r>
      <w:r w:rsidRPr="2CD17BB5">
        <w:rPr>
          <w:rFonts w:eastAsia="Times New Roman" w:cs="Arial"/>
          <w:color w:val="0B0C0C"/>
          <w:lang w:eastAsia="en-GB"/>
        </w:rPr>
        <w:t xml:space="preserve">the grid reference </w:t>
      </w:r>
      <w:r w:rsidR="00287934">
        <w:rPr>
          <w:rFonts w:eastAsia="Times New Roman" w:cs="Arial"/>
          <w:color w:val="0B0C0C"/>
          <w:lang w:eastAsia="en-GB"/>
        </w:rPr>
        <w:t xml:space="preserve">location </w:t>
      </w:r>
      <w:r w:rsidRPr="2CD17BB5">
        <w:rPr>
          <w:rFonts w:eastAsia="Times New Roman" w:cs="Arial"/>
          <w:color w:val="0B0C0C"/>
          <w:lang w:eastAsia="en-GB"/>
        </w:rPr>
        <w:t>specified for it in the deployment. </w:t>
      </w:r>
    </w:p>
    <w:p w14:paraId="5F792798" w14:textId="2A52EEFE" w:rsidR="00ED4D52" w:rsidRDefault="00ED4D52" w:rsidP="317618FF">
      <w:pPr>
        <w:rPr>
          <w:rFonts w:eastAsia="Times New Roman" w:cs="Arial"/>
          <w:color w:val="0B0C0C"/>
          <w:lang w:eastAsia="en-GB"/>
        </w:rPr>
      </w:pPr>
      <w:r w:rsidRPr="2CD17BB5">
        <w:rPr>
          <w:rFonts w:eastAsia="Times New Roman" w:cs="Arial"/>
          <w:color w:val="0B0C0C"/>
          <w:lang w:eastAsia="en-GB"/>
        </w:rPr>
        <w:lastRenderedPageBreak/>
        <w:t>2.2.</w:t>
      </w:r>
      <w:r w:rsidR="2A79D3FF" w:rsidRPr="2CD17BB5">
        <w:rPr>
          <w:rFonts w:eastAsia="Times New Roman" w:cs="Arial"/>
          <w:color w:val="0B0C0C"/>
          <w:lang w:eastAsia="en-GB"/>
        </w:rPr>
        <w:t>6</w:t>
      </w:r>
      <w:r w:rsidRPr="2CD17BB5">
        <w:rPr>
          <w:rFonts w:eastAsia="Times New Roman" w:cs="Arial"/>
          <w:color w:val="0B0C0C"/>
          <w:lang w:eastAsia="en-GB"/>
        </w:rPr>
        <w:t xml:space="preserve"> </w:t>
      </w:r>
      <w:r w:rsidR="006B49B7" w:rsidRPr="2CD17BB5">
        <w:rPr>
          <w:rFonts w:eastAsia="Times New Roman" w:cs="Arial"/>
          <w:color w:val="0B0C0C"/>
          <w:lang w:eastAsia="en-GB"/>
        </w:rPr>
        <w:t xml:space="preserve">Rated </w:t>
      </w:r>
      <w:r w:rsidR="6D7CF287" w:rsidRPr="2CD17BB5">
        <w:rPr>
          <w:rFonts w:eastAsia="Times New Roman" w:cs="Arial"/>
          <w:color w:val="0B0C0C"/>
          <w:lang w:eastAsia="en-GB"/>
        </w:rPr>
        <w:t>t</w:t>
      </w:r>
      <w:r w:rsidR="006B49B7" w:rsidRPr="2CD17BB5">
        <w:rPr>
          <w:rFonts w:eastAsia="Times New Roman" w:cs="Arial"/>
          <w:color w:val="0B0C0C"/>
          <w:lang w:eastAsia="en-GB"/>
        </w:rPr>
        <w:t xml:space="preserve">hermal </w:t>
      </w:r>
      <w:r w:rsidR="27AA3745" w:rsidRPr="2CD17BB5">
        <w:rPr>
          <w:rFonts w:eastAsia="Times New Roman" w:cs="Arial"/>
          <w:color w:val="0B0C0C"/>
          <w:lang w:eastAsia="en-GB"/>
        </w:rPr>
        <w:t>c</w:t>
      </w:r>
      <w:r w:rsidR="006B49B7" w:rsidRPr="2CD17BB5">
        <w:rPr>
          <w:rFonts w:eastAsia="Times New Roman" w:cs="Arial"/>
          <w:color w:val="0B0C0C"/>
          <w:lang w:eastAsia="en-GB"/>
        </w:rPr>
        <w:t>apacity</w:t>
      </w:r>
      <w:r w:rsidR="0074158C" w:rsidRPr="2CD17BB5">
        <w:rPr>
          <w:rFonts w:eastAsia="Times New Roman" w:cs="Arial"/>
          <w:color w:val="0B0C0C"/>
          <w:lang w:eastAsia="en-GB"/>
        </w:rPr>
        <w:t xml:space="preserve"> </w:t>
      </w:r>
      <w:r w:rsidR="5FB98A1C" w:rsidRPr="2CD17BB5">
        <w:rPr>
          <w:rFonts w:eastAsia="Times New Roman" w:cs="Arial"/>
          <w:color w:val="0B0C0C"/>
          <w:lang w:eastAsia="en-GB"/>
        </w:rPr>
        <w:t xml:space="preserve">of a deployment </w:t>
      </w:r>
      <w:r w:rsidR="0048084E" w:rsidRPr="2CD17BB5">
        <w:rPr>
          <w:rFonts w:eastAsia="Times New Roman" w:cs="Arial"/>
          <w:color w:val="0B0C0C"/>
          <w:lang w:eastAsia="en-GB"/>
        </w:rPr>
        <w:t xml:space="preserve">can </w:t>
      </w:r>
      <w:r w:rsidR="01E5C357" w:rsidRPr="2CD17BB5">
        <w:rPr>
          <w:rFonts w:eastAsia="Times New Roman" w:cs="Arial"/>
          <w:color w:val="0B0C0C"/>
          <w:lang w:eastAsia="en-GB"/>
        </w:rPr>
        <w:t xml:space="preserve">be aggregated </w:t>
      </w:r>
      <w:r w:rsidR="79E03F8B" w:rsidRPr="2CD17BB5">
        <w:rPr>
          <w:rFonts w:eastAsia="Times New Roman" w:cs="Arial"/>
          <w:color w:val="0B0C0C"/>
          <w:lang w:eastAsia="en-GB"/>
        </w:rPr>
        <w:t xml:space="preserve">by </w:t>
      </w:r>
      <w:r w:rsidR="01E5C357" w:rsidRPr="2CD17BB5">
        <w:rPr>
          <w:rFonts w:eastAsia="Times New Roman" w:cs="Arial"/>
          <w:color w:val="0B0C0C"/>
          <w:lang w:eastAsia="en-GB"/>
        </w:rPr>
        <w:t xml:space="preserve">using </w:t>
      </w:r>
      <w:r w:rsidR="0048084E" w:rsidRPr="2CD17BB5">
        <w:rPr>
          <w:rFonts w:eastAsia="Times New Roman" w:cs="Arial"/>
          <w:color w:val="0B0C0C"/>
          <w:lang w:eastAsia="en-GB"/>
        </w:rPr>
        <w:t xml:space="preserve">more than one mobile </w:t>
      </w:r>
      <w:r w:rsidR="71A43C85" w:rsidRPr="2CD17BB5">
        <w:rPr>
          <w:rFonts w:eastAsia="Times New Roman" w:cs="Arial"/>
          <w:color w:val="0B0C0C"/>
          <w:lang w:eastAsia="en-GB"/>
        </w:rPr>
        <w:t xml:space="preserve">medium combustion plant </w:t>
      </w:r>
      <w:r w:rsidR="631B3983" w:rsidRPr="2CD17BB5">
        <w:rPr>
          <w:rFonts w:eastAsia="Times New Roman" w:cs="Arial"/>
          <w:color w:val="0B0C0C"/>
          <w:lang w:eastAsia="en-GB"/>
        </w:rPr>
        <w:t>subje</w:t>
      </w:r>
      <w:r w:rsidR="6D262C9F" w:rsidRPr="2CD17BB5">
        <w:rPr>
          <w:rFonts w:eastAsia="Times New Roman" w:cs="Arial"/>
          <w:color w:val="0B0C0C"/>
          <w:lang w:eastAsia="en-GB"/>
        </w:rPr>
        <w:t>c</w:t>
      </w:r>
      <w:r w:rsidR="631B3983" w:rsidRPr="2CD17BB5">
        <w:rPr>
          <w:rFonts w:eastAsia="Times New Roman" w:cs="Arial"/>
          <w:color w:val="0B0C0C"/>
          <w:lang w:eastAsia="en-GB"/>
        </w:rPr>
        <w:t xml:space="preserve">t </w:t>
      </w:r>
      <w:r w:rsidR="43E7319F" w:rsidRPr="2CD17BB5">
        <w:rPr>
          <w:rFonts w:eastAsia="Times New Roman" w:cs="Arial"/>
          <w:color w:val="0B0C0C"/>
          <w:lang w:eastAsia="en-GB"/>
        </w:rPr>
        <w:t>to</w:t>
      </w:r>
      <w:r w:rsidR="4F85D230" w:rsidRPr="2CD17BB5">
        <w:rPr>
          <w:rFonts w:eastAsia="Times New Roman" w:cs="Arial"/>
          <w:color w:val="0B0C0C"/>
          <w:lang w:eastAsia="en-GB"/>
        </w:rPr>
        <w:t>;</w:t>
      </w:r>
    </w:p>
    <w:p w14:paraId="5C5FBBFD" w14:textId="65071517" w:rsidR="161DA8ED" w:rsidRDefault="161DA8ED" w:rsidP="317618FF">
      <w:pPr>
        <w:rPr>
          <w:rFonts w:eastAsia="Times New Roman" w:cs="Arial"/>
          <w:color w:val="0B0C0C"/>
          <w:lang w:eastAsia="en-GB"/>
        </w:rPr>
      </w:pPr>
      <w:r w:rsidRPr="317618FF">
        <w:rPr>
          <w:rFonts w:eastAsia="Times New Roman" w:cs="Arial"/>
          <w:color w:val="0B0C0C"/>
          <w:lang w:eastAsia="en-GB"/>
        </w:rPr>
        <w:t>(a)</w:t>
      </w:r>
      <w:r>
        <w:tab/>
      </w:r>
      <w:r w:rsidR="677569FB" w:rsidRPr="317618FF">
        <w:rPr>
          <w:rFonts w:eastAsia="Times New Roman" w:cs="Arial"/>
          <w:color w:val="0B0C0C"/>
          <w:lang w:eastAsia="en-GB"/>
        </w:rPr>
        <w:t>where t</w:t>
      </w:r>
      <w:r w:rsidRPr="317618FF">
        <w:rPr>
          <w:rFonts w:eastAsia="Times New Roman" w:cs="Arial"/>
          <w:color w:val="0B0C0C"/>
          <w:lang w:eastAsia="en-GB"/>
        </w:rPr>
        <w:t xml:space="preserve">wo </w:t>
      </w:r>
      <w:r w:rsidR="7B342F24" w:rsidRPr="317618FF">
        <w:rPr>
          <w:rFonts w:eastAsia="Times New Roman" w:cs="Arial"/>
          <w:color w:val="0B0C0C"/>
          <w:lang w:eastAsia="en-GB"/>
        </w:rPr>
        <w:t xml:space="preserve">mobile medium combustion plant </w:t>
      </w:r>
      <w:r w:rsidRPr="317618FF">
        <w:rPr>
          <w:rFonts w:eastAsia="Times New Roman" w:cs="Arial"/>
          <w:color w:val="0B0C0C"/>
          <w:lang w:eastAsia="en-GB"/>
        </w:rPr>
        <w:t xml:space="preserve">or any size </w:t>
      </w:r>
      <w:r w:rsidR="3D9DDA53" w:rsidRPr="317618FF">
        <w:rPr>
          <w:rFonts w:eastAsia="Times New Roman" w:cs="Arial"/>
          <w:color w:val="0B0C0C"/>
          <w:lang w:eastAsia="en-GB"/>
        </w:rPr>
        <w:t>shall</w:t>
      </w:r>
      <w:r w:rsidR="3B5BE9F5" w:rsidRPr="317618FF">
        <w:rPr>
          <w:rFonts w:eastAsia="Times New Roman" w:cs="Arial"/>
          <w:color w:val="0B0C0C"/>
          <w:lang w:eastAsia="en-GB"/>
        </w:rPr>
        <w:t xml:space="preserve"> </w:t>
      </w:r>
      <w:r w:rsidRPr="317618FF">
        <w:rPr>
          <w:rFonts w:eastAsia="Times New Roman" w:cs="Arial"/>
          <w:color w:val="0B0C0C"/>
          <w:lang w:eastAsia="en-GB"/>
        </w:rPr>
        <w:t xml:space="preserve">use the screening distances in </w:t>
      </w:r>
      <w:r w:rsidR="0D38D819" w:rsidRPr="317618FF">
        <w:rPr>
          <w:rFonts w:eastAsia="Times New Roman" w:cs="Arial"/>
          <w:color w:val="0B0C0C"/>
          <w:lang w:eastAsia="en-GB"/>
        </w:rPr>
        <w:t xml:space="preserve">Column A in </w:t>
      </w:r>
      <w:r w:rsidRPr="317618FF">
        <w:rPr>
          <w:rFonts w:eastAsia="Times New Roman" w:cs="Arial"/>
          <w:color w:val="0B0C0C"/>
          <w:lang w:eastAsia="en-GB"/>
        </w:rPr>
        <w:t>Tables 2.2, 2.3</w:t>
      </w:r>
      <w:r w:rsidR="507C33B2" w:rsidRPr="317618FF">
        <w:rPr>
          <w:rFonts w:eastAsia="Times New Roman" w:cs="Arial"/>
          <w:color w:val="0B0C0C"/>
          <w:lang w:eastAsia="en-GB"/>
        </w:rPr>
        <w:t xml:space="preserve"> and 2.4</w:t>
      </w:r>
      <w:r w:rsidR="080F98DF" w:rsidRPr="317618FF">
        <w:rPr>
          <w:rFonts w:eastAsia="Times New Roman" w:cs="Arial"/>
          <w:color w:val="0B0C0C"/>
          <w:lang w:eastAsia="en-GB"/>
        </w:rPr>
        <w:t>;</w:t>
      </w:r>
    </w:p>
    <w:p w14:paraId="5DB2B334" w14:textId="4F2DBD12" w:rsidR="161DA8ED" w:rsidRDefault="507C33B2" w:rsidP="317618FF">
      <w:pPr>
        <w:rPr>
          <w:rFonts w:eastAsia="Times New Roman" w:cs="Arial"/>
          <w:color w:val="0B0C0C"/>
          <w:lang w:eastAsia="en-GB"/>
        </w:rPr>
      </w:pPr>
      <w:r w:rsidRPr="317618FF">
        <w:rPr>
          <w:rFonts w:eastAsia="Times New Roman" w:cs="Arial"/>
          <w:color w:val="0B0C0C"/>
          <w:lang w:eastAsia="en-GB"/>
        </w:rPr>
        <w:t>(b)</w:t>
      </w:r>
      <w:r>
        <w:tab/>
      </w:r>
      <w:r w:rsidR="5FC7B340" w:rsidRPr="317618FF">
        <w:rPr>
          <w:rFonts w:eastAsia="Times New Roman" w:cs="Arial"/>
          <w:color w:val="0B0C0C"/>
          <w:lang w:eastAsia="en-GB"/>
        </w:rPr>
        <w:t>where m</w:t>
      </w:r>
      <w:r w:rsidRPr="317618FF">
        <w:rPr>
          <w:rFonts w:eastAsia="Times New Roman" w:cs="Arial"/>
          <w:color w:val="0B0C0C"/>
          <w:lang w:eastAsia="en-GB"/>
        </w:rPr>
        <w:t xml:space="preserve">ore than two </w:t>
      </w:r>
      <w:r w:rsidR="216A97E1" w:rsidRPr="317618FF">
        <w:rPr>
          <w:rFonts w:eastAsia="Times New Roman" w:cs="Arial"/>
          <w:color w:val="0B0C0C"/>
          <w:lang w:eastAsia="en-GB"/>
        </w:rPr>
        <w:t xml:space="preserve">mobile medium combustion plant </w:t>
      </w:r>
      <w:r w:rsidRPr="317618FF">
        <w:rPr>
          <w:rFonts w:eastAsia="Times New Roman" w:cs="Arial"/>
          <w:color w:val="0B0C0C"/>
          <w:lang w:eastAsia="en-GB"/>
        </w:rPr>
        <w:t xml:space="preserve">shall </w:t>
      </w:r>
      <w:r w:rsidR="4612D94B" w:rsidRPr="317618FF">
        <w:rPr>
          <w:rFonts w:eastAsia="Times New Roman" w:cs="Arial"/>
          <w:color w:val="0B0C0C"/>
          <w:lang w:eastAsia="en-GB"/>
        </w:rPr>
        <w:t>use the screening distances in Column B</w:t>
      </w:r>
      <w:r w:rsidRPr="317618FF">
        <w:rPr>
          <w:rFonts w:eastAsia="Times New Roman" w:cs="Arial"/>
          <w:color w:val="0B0C0C"/>
          <w:lang w:eastAsia="en-GB"/>
        </w:rPr>
        <w:t xml:space="preserve"> </w:t>
      </w:r>
      <w:r w:rsidR="005C6450">
        <w:rPr>
          <w:rFonts w:eastAsia="Times New Roman" w:cs="Arial"/>
          <w:color w:val="0B0C0C"/>
          <w:lang w:eastAsia="en-GB"/>
        </w:rPr>
        <w:t xml:space="preserve">in </w:t>
      </w:r>
      <w:r w:rsidRPr="317618FF">
        <w:rPr>
          <w:rFonts w:eastAsia="Times New Roman" w:cs="Arial"/>
          <w:color w:val="0B0C0C"/>
          <w:lang w:eastAsia="en-GB"/>
        </w:rPr>
        <w:t>Tables 2.2, 2.3 and 2.4</w:t>
      </w:r>
      <w:r w:rsidR="0690C612" w:rsidRPr="317618FF">
        <w:rPr>
          <w:rFonts w:eastAsia="Times New Roman" w:cs="Arial"/>
          <w:color w:val="0B0C0C"/>
          <w:lang w:eastAsia="en-GB"/>
        </w:rPr>
        <w:t>;</w:t>
      </w:r>
    </w:p>
    <w:p w14:paraId="0EAE1AEF" w14:textId="4157D7D8" w:rsidR="161DA8ED" w:rsidRDefault="507C33B2" w:rsidP="317618FF">
      <w:pPr>
        <w:rPr>
          <w:rFonts w:eastAsia="Times New Roman" w:cs="Arial"/>
          <w:color w:val="0B0C0C"/>
          <w:lang w:eastAsia="en-GB"/>
        </w:rPr>
      </w:pPr>
      <w:r w:rsidRPr="317618FF">
        <w:rPr>
          <w:rFonts w:eastAsia="Times New Roman" w:cs="Arial"/>
          <w:color w:val="0B0C0C"/>
          <w:lang w:eastAsia="en-GB"/>
        </w:rPr>
        <w:t>(c)</w:t>
      </w:r>
      <w:r>
        <w:tab/>
      </w:r>
      <w:r w:rsidR="080118C8" w:rsidRPr="317618FF">
        <w:rPr>
          <w:rFonts w:eastAsia="Times New Roman" w:cs="Arial"/>
          <w:color w:val="0B0C0C"/>
          <w:lang w:eastAsia="en-GB"/>
        </w:rPr>
        <w:t>n</w:t>
      </w:r>
      <w:r w:rsidRPr="317618FF">
        <w:rPr>
          <w:rFonts w:eastAsia="Times New Roman" w:cs="Arial"/>
          <w:color w:val="0B0C0C"/>
          <w:lang w:eastAsia="en-GB"/>
        </w:rPr>
        <w:t xml:space="preserve">o more than seven </w:t>
      </w:r>
      <w:r w:rsidR="56A37C89" w:rsidRPr="317618FF">
        <w:rPr>
          <w:rFonts w:eastAsia="Times New Roman" w:cs="Arial"/>
          <w:color w:val="0B0C0C"/>
          <w:lang w:eastAsia="en-GB"/>
        </w:rPr>
        <w:t xml:space="preserve">medium mobile combustion plant </w:t>
      </w:r>
      <w:r w:rsidRPr="317618FF">
        <w:rPr>
          <w:rFonts w:eastAsia="Times New Roman" w:cs="Arial"/>
          <w:color w:val="0B0C0C"/>
          <w:lang w:eastAsia="en-GB"/>
        </w:rPr>
        <w:t>may be used to aggregate capacity.</w:t>
      </w:r>
    </w:p>
    <w:p w14:paraId="3414643D" w14:textId="7FFEB07E" w:rsidR="161DA8ED" w:rsidRDefault="161DA8ED" w:rsidP="48DD5585">
      <w:pPr>
        <w:rPr>
          <w:rFonts w:eastAsia="Times New Roman" w:cs="Arial"/>
          <w:color w:val="0B0C0C"/>
          <w:lang w:eastAsia="en-GB"/>
        </w:rPr>
      </w:pPr>
    </w:p>
    <w:p w14:paraId="01330649" w14:textId="18F446D3" w:rsidR="00C52B5F" w:rsidRPr="0042174C" w:rsidRDefault="00C52B5F" w:rsidP="317618FF">
      <w:pPr>
        <w:shd w:val="clear" w:color="auto" w:fill="FFFFFF" w:themeFill="background1"/>
        <w:spacing w:before="525" w:after="0" w:line="240" w:lineRule="auto"/>
        <w:outlineLvl w:val="3"/>
        <w:rPr>
          <w:rFonts w:eastAsia="Times New Roman" w:cs="Arial"/>
          <w:b/>
          <w:bCs/>
          <w:color w:val="0B0C0C"/>
          <w:lang w:eastAsia="en-GB"/>
        </w:rPr>
      </w:pPr>
      <w:r w:rsidRPr="4E2B428F">
        <w:rPr>
          <w:rFonts w:eastAsia="Times New Roman" w:cs="Arial"/>
          <w:b/>
          <w:bCs/>
          <w:color w:val="0B0C0C"/>
          <w:lang w:eastAsia="en-GB"/>
        </w:rPr>
        <w:t xml:space="preserve">Table 2.2 Mobile medium combustion plant with a </w:t>
      </w:r>
      <w:r w:rsidR="2FFAF232" w:rsidRPr="4E2B428F">
        <w:rPr>
          <w:rFonts w:eastAsia="Times New Roman" w:cs="Arial"/>
          <w:b/>
          <w:bCs/>
          <w:color w:val="0B0C0C"/>
          <w:lang w:eastAsia="en-GB"/>
        </w:rPr>
        <w:t xml:space="preserve">net </w:t>
      </w:r>
      <w:r w:rsidRPr="4E2B428F">
        <w:rPr>
          <w:rFonts w:eastAsia="Times New Roman" w:cs="Arial"/>
          <w:b/>
          <w:bCs/>
          <w:color w:val="0B0C0C"/>
          <w:lang w:eastAsia="en-GB"/>
        </w:rPr>
        <w:t>rated thermal capacity of greater than or equal to 1MWth and less than 20MWth</w:t>
      </w:r>
      <w:r w:rsidR="00710D3F">
        <w:rPr>
          <w:rFonts w:eastAsia="Times New Roman" w:cs="Arial"/>
          <w:b/>
          <w:bCs/>
          <w:color w:val="0B0C0C"/>
          <w:lang w:eastAsia="en-GB"/>
        </w:rPr>
        <w:t>,</w:t>
      </w:r>
      <w:r w:rsidRPr="4E2B428F">
        <w:rPr>
          <w:rFonts w:eastAsia="Times New Roman" w:cs="Arial"/>
          <w:b/>
          <w:bCs/>
          <w:color w:val="0B0C0C"/>
          <w:lang w:eastAsia="en-GB"/>
        </w:rPr>
        <w:t xml:space="preserve"> </w:t>
      </w:r>
      <w:r w:rsidR="08FEE486" w:rsidRPr="4E2B428F">
        <w:rPr>
          <w:rFonts w:eastAsia="Times New Roman" w:cs="Arial"/>
          <w:b/>
          <w:bCs/>
          <w:color w:val="0B0C0C"/>
          <w:lang w:eastAsia="en-GB"/>
        </w:rPr>
        <w:t>individually or aggregated</w:t>
      </w:r>
      <w:r w:rsidR="00710D3F">
        <w:rPr>
          <w:rFonts w:eastAsia="Times New Roman" w:cs="Arial"/>
          <w:b/>
          <w:bCs/>
          <w:color w:val="0B0C0C"/>
          <w:lang w:eastAsia="en-GB"/>
        </w:rPr>
        <w:t>,</w:t>
      </w:r>
      <w:r w:rsidR="08FEE486" w:rsidRPr="4E2B428F">
        <w:rPr>
          <w:rFonts w:eastAsia="Times New Roman" w:cs="Arial"/>
          <w:b/>
          <w:bCs/>
          <w:color w:val="0B0C0C"/>
          <w:lang w:eastAsia="en-GB"/>
        </w:rPr>
        <w:t xml:space="preserve"> </w:t>
      </w:r>
      <w:r w:rsidRPr="4E2B428F">
        <w:rPr>
          <w:rFonts w:eastAsia="Times New Roman" w:cs="Arial"/>
          <w:b/>
          <w:bCs/>
          <w:color w:val="0B0C0C"/>
          <w:lang w:eastAsia="en-GB"/>
        </w:rPr>
        <w:t>fired on natural gas</w:t>
      </w:r>
      <w:r w:rsidR="00710D3F">
        <w:rPr>
          <w:rFonts w:eastAsia="Times New Roman" w:cs="Arial"/>
          <w:b/>
          <w:bCs/>
          <w:color w:val="0B0C0C"/>
          <w:lang w:eastAsia="en-GB"/>
        </w:rPr>
        <w:t>,</w:t>
      </w:r>
      <w:r w:rsidR="00BA4881" w:rsidRPr="4E2B428F">
        <w:rPr>
          <w:rFonts w:eastAsia="Times New Roman" w:cs="Arial"/>
          <w:b/>
          <w:bCs/>
          <w:color w:val="0B0C0C"/>
          <w:lang w:eastAsia="en-GB"/>
        </w:rPr>
        <w:t xml:space="preserve"> </w:t>
      </w:r>
      <w:r w:rsidR="001D38ED" w:rsidRPr="4E2B428F">
        <w:rPr>
          <w:rFonts w:eastAsia="Times New Roman" w:cs="Arial"/>
          <w:b/>
          <w:bCs/>
          <w:color w:val="0B0C0C"/>
          <w:lang w:eastAsia="en-GB"/>
        </w:rPr>
        <w:t xml:space="preserve">meeting </w:t>
      </w:r>
      <w:r w:rsidR="00BA4881" w:rsidRPr="4E2B428F">
        <w:rPr>
          <w:rFonts w:eastAsia="Times New Roman" w:cs="Arial"/>
          <w:b/>
          <w:bCs/>
          <w:color w:val="0B0C0C"/>
          <w:lang w:eastAsia="en-GB"/>
        </w:rPr>
        <w:t xml:space="preserve">emission limits </w:t>
      </w:r>
      <w:r w:rsidR="008C72EF" w:rsidRPr="4E2B428F">
        <w:rPr>
          <w:rFonts w:eastAsia="Times New Roman" w:cs="Arial"/>
          <w:b/>
          <w:bCs/>
          <w:color w:val="0B0C0C"/>
          <w:lang w:eastAsia="en-GB"/>
        </w:rPr>
        <w:t xml:space="preserve">given </w:t>
      </w:r>
      <w:r w:rsidR="00BA4881" w:rsidRPr="4E2B428F">
        <w:rPr>
          <w:rFonts w:eastAsia="Times New Roman" w:cs="Arial"/>
          <w:b/>
          <w:bCs/>
          <w:color w:val="0B0C0C"/>
          <w:lang w:eastAsia="en-GB"/>
        </w:rPr>
        <w:t>in Table</w:t>
      </w:r>
      <w:r w:rsidR="0049510A" w:rsidRPr="4E2B428F">
        <w:rPr>
          <w:rFonts w:eastAsia="Times New Roman" w:cs="Arial"/>
          <w:b/>
          <w:bCs/>
          <w:color w:val="0B0C0C"/>
          <w:lang w:eastAsia="en-GB"/>
        </w:rPr>
        <w:t xml:space="preserve"> 3.1</w:t>
      </w:r>
    </w:p>
    <w:tbl>
      <w:tblPr>
        <w:tblStyle w:val="TableGrid"/>
        <w:tblW w:w="0" w:type="auto"/>
        <w:shd w:val="clear" w:color="auto" w:fill="FFFFFF" w:themeFill="background1"/>
        <w:tblLook w:val="04A0" w:firstRow="1" w:lastRow="0" w:firstColumn="1" w:lastColumn="0" w:noHBand="0" w:noVBand="1"/>
      </w:tblPr>
      <w:tblGrid>
        <w:gridCol w:w="1658"/>
        <w:gridCol w:w="1870"/>
        <w:gridCol w:w="1684"/>
        <w:gridCol w:w="2143"/>
        <w:gridCol w:w="1661"/>
      </w:tblGrid>
      <w:tr w:rsidR="004C79E9" w:rsidRPr="00615720" w14:paraId="462E6C4B" w14:textId="1CCA1B80" w:rsidTr="4E2B428F">
        <w:tc>
          <w:tcPr>
            <w:tcW w:w="1662" w:type="dxa"/>
            <w:shd w:val="clear" w:color="auto" w:fill="FFFFFF" w:themeFill="background1"/>
          </w:tcPr>
          <w:p w14:paraId="0B9A42C8" w14:textId="4591123B" w:rsidR="00F37C9A" w:rsidRPr="0042174C" w:rsidRDefault="3F548DE8" w:rsidP="317618FF">
            <w:pPr>
              <w:spacing w:before="450" w:after="450"/>
              <w:rPr>
                <w:rFonts w:eastAsia="Times New Roman" w:cs="Arial"/>
                <w:b/>
                <w:bCs/>
                <w:color w:val="0B0C0C"/>
                <w:lang w:eastAsia="en-GB"/>
              </w:rPr>
            </w:pPr>
            <w:r w:rsidRPr="317618FF">
              <w:rPr>
                <w:rFonts w:eastAsia="Times New Roman" w:cs="Arial"/>
                <w:b/>
                <w:bCs/>
                <w:color w:val="0B0C0C"/>
                <w:lang w:eastAsia="en-GB"/>
              </w:rPr>
              <w:t>Deployment Period</w:t>
            </w:r>
          </w:p>
        </w:tc>
        <w:tc>
          <w:tcPr>
            <w:tcW w:w="1773" w:type="dxa"/>
            <w:shd w:val="clear" w:color="auto" w:fill="FFFFFF" w:themeFill="background1"/>
            <w:hideMark/>
          </w:tcPr>
          <w:p w14:paraId="1D84D392" w14:textId="1E321ED7" w:rsidR="00F37C9A" w:rsidRPr="0042174C" w:rsidRDefault="19833307" w:rsidP="317618FF">
            <w:pPr>
              <w:spacing w:before="450" w:after="450"/>
              <w:rPr>
                <w:rFonts w:eastAsia="Times New Roman" w:cs="Arial"/>
                <w:b/>
                <w:bCs/>
                <w:color w:val="0B0C0C"/>
                <w:lang w:eastAsia="en-GB"/>
              </w:rPr>
            </w:pPr>
            <w:r w:rsidRPr="4E2B428F">
              <w:rPr>
                <w:rFonts w:eastAsia="Times New Roman" w:cs="Arial"/>
                <w:b/>
                <w:bCs/>
                <w:color w:val="0B0C0C"/>
                <w:lang w:eastAsia="en-GB"/>
              </w:rPr>
              <w:t>Net r</w:t>
            </w:r>
            <w:r w:rsidR="3F548DE8" w:rsidRPr="4E2B428F">
              <w:rPr>
                <w:rFonts w:eastAsia="Times New Roman" w:cs="Arial"/>
                <w:b/>
                <w:bCs/>
                <w:color w:val="0B0C0C"/>
                <w:lang w:eastAsia="en-GB"/>
              </w:rPr>
              <w:t>ated thermal input of mobile MCP </w:t>
            </w:r>
            <w:r w:rsidR="051F1105" w:rsidRPr="4E2B428F">
              <w:rPr>
                <w:rFonts w:eastAsia="Times New Roman" w:cs="Arial"/>
                <w:b/>
                <w:bCs/>
                <w:color w:val="0B0C0C"/>
                <w:lang w:eastAsia="en-GB"/>
              </w:rPr>
              <w:t xml:space="preserve">deployed </w:t>
            </w:r>
            <w:r w:rsidR="3F548DE8" w:rsidRPr="4E2B428F">
              <w:rPr>
                <w:rFonts w:eastAsia="Times New Roman" w:cs="Arial"/>
                <w:b/>
                <w:bCs/>
                <w:color w:val="0B0C0C"/>
                <w:lang w:eastAsia="en-GB"/>
              </w:rPr>
              <w:t xml:space="preserve">in </w:t>
            </w:r>
            <w:proofErr w:type="spellStart"/>
            <w:r w:rsidR="3F548DE8" w:rsidRPr="4E2B428F">
              <w:rPr>
                <w:rFonts w:eastAsia="Times New Roman" w:cs="Arial"/>
                <w:b/>
                <w:bCs/>
                <w:color w:val="0B0C0C"/>
                <w:lang w:eastAsia="en-GB"/>
              </w:rPr>
              <w:t>MWth</w:t>
            </w:r>
            <w:proofErr w:type="spellEnd"/>
          </w:p>
        </w:tc>
        <w:tc>
          <w:tcPr>
            <w:tcW w:w="1720" w:type="dxa"/>
            <w:shd w:val="clear" w:color="auto" w:fill="FFFFFF" w:themeFill="background1"/>
          </w:tcPr>
          <w:p w14:paraId="59358085" w14:textId="7A238489" w:rsidR="00F37C9A" w:rsidRPr="0042174C" w:rsidRDefault="3F548DE8" w:rsidP="317618FF">
            <w:pPr>
              <w:spacing w:before="450" w:after="450"/>
              <w:rPr>
                <w:rFonts w:eastAsia="Times New Roman" w:cs="Arial"/>
                <w:b/>
                <w:bCs/>
                <w:color w:val="0B0C0C"/>
                <w:lang w:eastAsia="en-GB"/>
              </w:rPr>
            </w:pPr>
            <w:r w:rsidRPr="3CE5E726">
              <w:rPr>
                <w:rFonts w:eastAsia="Times New Roman" w:cs="Arial"/>
                <w:b/>
                <w:bCs/>
                <w:color w:val="0B0C0C"/>
                <w:lang w:eastAsia="en-GB"/>
              </w:rPr>
              <w:t xml:space="preserve">Stack </w:t>
            </w:r>
            <w:r w:rsidR="2F793D62" w:rsidRPr="3CE5E726">
              <w:rPr>
                <w:rFonts w:eastAsia="Times New Roman" w:cs="Arial"/>
                <w:b/>
                <w:bCs/>
                <w:color w:val="0B0C0C"/>
                <w:lang w:eastAsia="en-GB"/>
              </w:rPr>
              <w:t>h</w:t>
            </w:r>
            <w:r w:rsidRPr="3CE5E726">
              <w:rPr>
                <w:rFonts w:eastAsia="Times New Roman" w:cs="Arial"/>
                <w:b/>
                <w:bCs/>
                <w:color w:val="0B0C0C"/>
                <w:lang w:eastAsia="en-GB"/>
              </w:rPr>
              <w:t>eight in metres</w:t>
            </w:r>
          </w:p>
        </w:tc>
        <w:tc>
          <w:tcPr>
            <w:tcW w:w="2184" w:type="dxa"/>
            <w:shd w:val="clear" w:color="auto" w:fill="FFFFFF" w:themeFill="background1"/>
            <w:hideMark/>
          </w:tcPr>
          <w:p w14:paraId="00B0F373" w14:textId="2C4B7F20" w:rsidR="00F37C9A" w:rsidRPr="0042174C" w:rsidRDefault="3F548DE8" w:rsidP="200479DF">
            <w:pPr>
              <w:spacing w:before="450" w:after="450"/>
              <w:rPr>
                <w:rFonts w:eastAsia="Times New Roman" w:cs="Arial"/>
                <w:b/>
                <w:bCs/>
                <w:color w:val="0B0C0C"/>
                <w:lang w:eastAsia="en-GB"/>
              </w:rPr>
            </w:pPr>
            <w:r w:rsidRPr="200479DF">
              <w:rPr>
                <w:rFonts w:eastAsia="Times New Roman" w:cs="Arial"/>
                <w:b/>
                <w:bCs/>
                <w:color w:val="0B0C0C"/>
                <w:lang w:eastAsia="en-GB"/>
              </w:rPr>
              <w:t>Minimum protective distance from MCP to a protected habitat in metres</w:t>
            </w:r>
            <w:r w:rsidR="1B2E9B42" w:rsidRPr="200479DF">
              <w:rPr>
                <w:rFonts w:eastAsia="Times New Roman" w:cs="Arial"/>
                <w:b/>
                <w:bCs/>
                <w:color w:val="0B0C0C"/>
                <w:lang w:eastAsia="en-GB"/>
              </w:rPr>
              <w:t xml:space="preserve"> </w:t>
            </w:r>
          </w:p>
          <w:p w14:paraId="1BA2B113" w14:textId="736E7F85" w:rsidR="00F37C9A" w:rsidRPr="0042174C" w:rsidRDefault="142B60AA" w:rsidP="317618FF">
            <w:pPr>
              <w:spacing w:before="450" w:after="450"/>
              <w:rPr>
                <w:rFonts w:eastAsia="Times New Roman" w:cs="Arial"/>
                <w:b/>
                <w:bCs/>
                <w:color w:val="0B0C0C"/>
                <w:lang w:eastAsia="en-GB"/>
              </w:rPr>
            </w:pPr>
            <w:r w:rsidRPr="68507021">
              <w:rPr>
                <w:rFonts w:eastAsia="Times New Roman" w:cs="Arial"/>
                <w:b/>
                <w:bCs/>
                <w:color w:val="0B0C0C"/>
                <w:lang w:eastAsia="en-GB"/>
              </w:rPr>
              <w:t xml:space="preserve">(1-2 </w:t>
            </w:r>
            <w:r w:rsidR="63D1F4A9" w:rsidRPr="68507021">
              <w:rPr>
                <w:rFonts w:eastAsia="Times New Roman" w:cs="Arial"/>
                <w:b/>
                <w:bCs/>
                <w:color w:val="0B0C0C"/>
                <w:lang w:eastAsia="en-GB"/>
              </w:rPr>
              <w:t>MCP</w:t>
            </w:r>
            <w:r w:rsidR="0FAF0215" w:rsidRPr="68507021">
              <w:rPr>
                <w:rFonts w:eastAsia="Times New Roman" w:cs="Arial"/>
                <w:b/>
                <w:bCs/>
                <w:color w:val="0B0C0C"/>
                <w:lang w:eastAsia="en-GB"/>
              </w:rPr>
              <w:t>)</w:t>
            </w:r>
          </w:p>
          <w:p w14:paraId="0BB55299" w14:textId="0DE9E83A" w:rsidR="00F37C9A" w:rsidRPr="0042174C" w:rsidRDefault="05721CFF" w:rsidP="317618FF">
            <w:pPr>
              <w:spacing w:before="450" w:after="450"/>
              <w:rPr>
                <w:rFonts w:eastAsia="Times New Roman" w:cs="Arial"/>
                <w:b/>
                <w:bCs/>
                <w:color w:val="0B0C0C"/>
                <w:lang w:eastAsia="en-GB"/>
              </w:rPr>
            </w:pPr>
            <w:r w:rsidRPr="5787C151">
              <w:rPr>
                <w:rFonts w:eastAsia="Times New Roman" w:cs="Arial"/>
                <w:b/>
                <w:bCs/>
                <w:color w:val="0B0C0C"/>
                <w:lang w:eastAsia="en-GB"/>
              </w:rPr>
              <w:t>COLUMN A</w:t>
            </w:r>
          </w:p>
        </w:tc>
        <w:tc>
          <w:tcPr>
            <w:tcW w:w="1677" w:type="dxa"/>
            <w:shd w:val="clear" w:color="auto" w:fill="FFFFFF" w:themeFill="background1"/>
          </w:tcPr>
          <w:p w14:paraId="3C988219" w14:textId="50822B22" w:rsidR="00F37C9A" w:rsidRPr="0042174C" w:rsidRDefault="1B2E9B42" w:rsidP="200479DF">
            <w:pPr>
              <w:spacing w:before="450" w:after="450"/>
              <w:rPr>
                <w:rFonts w:eastAsia="Times New Roman" w:cs="Arial"/>
                <w:b/>
                <w:bCs/>
                <w:color w:val="0B0C0C"/>
                <w:lang w:eastAsia="en-GB"/>
              </w:rPr>
            </w:pPr>
            <w:r w:rsidRPr="200479DF">
              <w:rPr>
                <w:rFonts w:eastAsia="Times New Roman" w:cs="Arial"/>
                <w:b/>
                <w:bCs/>
                <w:color w:val="0B0C0C"/>
                <w:lang w:eastAsia="en-GB"/>
              </w:rPr>
              <w:t>Minimum protective distance from MCP to a protected habitat in metres</w:t>
            </w:r>
            <w:r w:rsidR="72C65F8F" w:rsidRPr="200479DF">
              <w:rPr>
                <w:rFonts w:eastAsia="Times New Roman" w:cs="Arial"/>
                <w:b/>
                <w:bCs/>
                <w:color w:val="0B0C0C"/>
                <w:lang w:eastAsia="en-GB"/>
              </w:rPr>
              <w:t xml:space="preserve"> </w:t>
            </w:r>
          </w:p>
          <w:p w14:paraId="491CD76B" w14:textId="2CC370BD" w:rsidR="00F37C9A" w:rsidRPr="0042174C" w:rsidRDefault="72C65F8F" w:rsidP="317618FF">
            <w:pPr>
              <w:spacing w:before="450" w:after="450"/>
              <w:rPr>
                <w:rFonts w:eastAsia="Times New Roman" w:cs="Arial"/>
                <w:b/>
                <w:bCs/>
                <w:color w:val="0B0C0C"/>
                <w:lang w:eastAsia="en-GB"/>
              </w:rPr>
            </w:pPr>
            <w:r w:rsidRPr="200479DF">
              <w:rPr>
                <w:rFonts w:eastAsia="Times New Roman" w:cs="Arial"/>
                <w:b/>
                <w:bCs/>
                <w:color w:val="0B0C0C"/>
                <w:lang w:eastAsia="en-GB"/>
              </w:rPr>
              <w:t>(</w:t>
            </w:r>
            <w:r w:rsidR="5B87591C" w:rsidRPr="200479DF">
              <w:rPr>
                <w:rFonts w:eastAsia="Times New Roman" w:cs="Arial"/>
                <w:b/>
                <w:bCs/>
                <w:color w:val="0B0C0C"/>
                <w:lang w:eastAsia="en-GB"/>
              </w:rPr>
              <w:t xml:space="preserve">3-7 </w:t>
            </w:r>
            <w:r w:rsidR="3A176E44" w:rsidRPr="200479DF">
              <w:rPr>
                <w:rFonts w:eastAsia="Times New Roman" w:cs="Arial"/>
                <w:b/>
                <w:bCs/>
                <w:color w:val="0B0C0C"/>
                <w:lang w:eastAsia="en-GB"/>
              </w:rPr>
              <w:t>MCP</w:t>
            </w:r>
            <w:r w:rsidR="5B87591C" w:rsidRPr="200479DF">
              <w:rPr>
                <w:rFonts w:eastAsia="Times New Roman" w:cs="Arial"/>
                <w:b/>
                <w:bCs/>
                <w:color w:val="0B0C0C"/>
                <w:lang w:eastAsia="en-GB"/>
              </w:rPr>
              <w:t>)</w:t>
            </w:r>
          </w:p>
          <w:p w14:paraId="108DCD01" w14:textId="69E7B405" w:rsidR="00F37C9A" w:rsidRPr="0042174C" w:rsidRDefault="6DA14DC6" w:rsidP="317618FF">
            <w:pPr>
              <w:spacing w:before="450" w:after="450"/>
              <w:rPr>
                <w:rFonts w:eastAsia="Times New Roman" w:cs="Arial"/>
                <w:b/>
                <w:bCs/>
                <w:color w:val="0B0C0C"/>
                <w:lang w:eastAsia="en-GB"/>
              </w:rPr>
            </w:pPr>
            <w:r w:rsidRPr="5787C151">
              <w:rPr>
                <w:rFonts w:eastAsia="Times New Roman" w:cs="Arial"/>
                <w:b/>
                <w:bCs/>
                <w:color w:val="0B0C0C"/>
                <w:lang w:eastAsia="en-GB"/>
              </w:rPr>
              <w:t>COLUMN B</w:t>
            </w:r>
          </w:p>
        </w:tc>
      </w:tr>
      <w:tr w:rsidR="004C79E9" w:rsidRPr="00615720" w14:paraId="6082A653" w14:textId="42C02C51" w:rsidTr="4E2B428F">
        <w:trPr>
          <w:trHeight w:val="75"/>
        </w:trPr>
        <w:tc>
          <w:tcPr>
            <w:tcW w:w="1662" w:type="dxa"/>
            <w:vMerge w:val="restart"/>
            <w:shd w:val="clear" w:color="auto" w:fill="FFFFFF" w:themeFill="background1"/>
          </w:tcPr>
          <w:p w14:paraId="04A9013A" w14:textId="2DD24F61" w:rsidR="00F37C9A" w:rsidRDefault="3F548DE8" w:rsidP="317618FF">
            <w:pPr>
              <w:rPr>
                <w:rFonts w:eastAsia="Times New Roman" w:cs="Arial"/>
                <w:color w:val="0B0C0C"/>
                <w:lang w:eastAsia="en-GB"/>
              </w:rPr>
            </w:pPr>
            <w:bookmarkStart w:id="0" w:name="_Hlk200702723"/>
            <w:r w:rsidRPr="317618FF">
              <w:rPr>
                <w:rFonts w:eastAsia="Times New Roman" w:cs="Arial"/>
                <w:color w:val="0B0C0C"/>
                <w:lang w:eastAsia="en-GB"/>
              </w:rPr>
              <w:t>Up to 1 month</w:t>
            </w:r>
          </w:p>
          <w:p w14:paraId="0151A35B" w14:textId="6058BBE0" w:rsidR="00F37C9A" w:rsidRPr="00EB440D" w:rsidRDefault="00F37C9A" w:rsidP="317618FF">
            <w:pPr>
              <w:rPr>
                <w:rFonts w:eastAsia="Times New Roman" w:cs="Arial"/>
                <w:color w:val="0B0C0C"/>
                <w:lang w:eastAsia="en-GB"/>
              </w:rPr>
            </w:pPr>
          </w:p>
        </w:tc>
        <w:tc>
          <w:tcPr>
            <w:tcW w:w="1773" w:type="dxa"/>
            <w:shd w:val="clear" w:color="auto" w:fill="FFFFFF" w:themeFill="background1"/>
          </w:tcPr>
          <w:p w14:paraId="7DFD5DFC" w14:textId="72E851EA" w:rsidR="00F37C9A" w:rsidRPr="00EB440D" w:rsidRDefault="3F548DE8" w:rsidP="317618FF">
            <w:pPr>
              <w:jc w:val="both"/>
              <w:rPr>
                <w:rFonts w:eastAsia="Times New Roman" w:cs="Arial"/>
                <w:color w:val="0B0C0C"/>
                <w:lang w:eastAsia="en-GB"/>
              </w:rPr>
            </w:pPr>
            <w:r w:rsidRPr="317618FF">
              <w:rPr>
                <w:rFonts w:eastAsia="Times New Roman" w:cs="Arial"/>
                <w:color w:val="0B0C0C"/>
                <w:lang w:eastAsia="en-GB"/>
              </w:rPr>
              <w:t>1</w:t>
            </w:r>
          </w:p>
        </w:tc>
        <w:tc>
          <w:tcPr>
            <w:tcW w:w="1720" w:type="dxa"/>
            <w:shd w:val="clear" w:color="auto" w:fill="FFFFFF" w:themeFill="background1"/>
          </w:tcPr>
          <w:p w14:paraId="3634B458" w14:textId="2846EDCF"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7C0B81E2" w14:textId="18E7346C"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c>
          <w:tcPr>
            <w:tcW w:w="1677" w:type="dxa"/>
            <w:shd w:val="clear" w:color="auto" w:fill="FFFFFF" w:themeFill="background1"/>
          </w:tcPr>
          <w:p w14:paraId="617104F4" w14:textId="223DC7DF"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r>
      <w:tr w:rsidR="004C79E9" w:rsidRPr="00615720" w14:paraId="781C2FFE" w14:textId="564D9DB6" w:rsidTr="4E2B428F">
        <w:trPr>
          <w:trHeight w:val="75"/>
        </w:trPr>
        <w:tc>
          <w:tcPr>
            <w:tcW w:w="1662" w:type="dxa"/>
            <w:vMerge/>
          </w:tcPr>
          <w:p w14:paraId="41A73207" w14:textId="77777777" w:rsidR="00F37C9A" w:rsidRPr="00EB440D" w:rsidRDefault="00F37C9A" w:rsidP="00F37C9A">
            <w:pPr>
              <w:rPr>
                <w:rFonts w:eastAsia="Times New Roman" w:cs="Arial"/>
                <w:color w:val="0B0C0C"/>
                <w:szCs w:val="24"/>
                <w:highlight w:val="yellow"/>
                <w:lang w:eastAsia="en-GB"/>
              </w:rPr>
            </w:pPr>
          </w:p>
        </w:tc>
        <w:tc>
          <w:tcPr>
            <w:tcW w:w="1773" w:type="dxa"/>
            <w:vMerge w:val="restart"/>
            <w:shd w:val="clear" w:color="auto" w:fill="FFFFFF" w:themeFill="background1"/>
          </w:tcPr>
          <w:p w14:paraId="46371C98" w14:textId="51DC6E0C" w:rsidR="00F37C9A" w:rsidRPr="00EB440D" w:rsidRDefault="6D730119" w:rsidP="317618FF">
            <w:pPr>
              <w:jc w:val="both"/>
              <w:rPr>
                <w:rFonts w:eastAsia="Times New Roman" w:cs="Arial"/>
                <w:color w:val="0B0C0C"/>
                <w:lang w:eastAsia="en-GB"/>
              </w:rPr>
            </w:pPr>
            <w:r w:rsidRPr="317618FF">
              <w:rPr>
                <w:rFonts w:eastAsia="Times New Roman" w:cs="Arial"/>
                <w:color w:val="0B0C0C"/>
                <w:lang w:eastAsia="en-GB"/>
              </w:rPr>
              <w:t>&gt;</w:t>
            </w:r>
            <w:r w:rsidR="5F484136" w:rsidRPr="317618FF">
              <w:rPr>
                <w:rFonts w:eastAsia="Times New Roman" w:cs="Arial"/>
                <w:color w:val="0B0C0C"/>
                <w:lang w:eastAsia="en-GB"/>
              </w:rPr>
              <w:t xml:space="preserve">1 - </w:t>
            </w:r>
            <w:r w:rsidR="3F548DE8" w:rsidRPr="317618FF">
              <w:rPr>
                <w:rFonts w:eastAsia="Times New Roman" w:cs="Arial"/>
                <w:color w:val="0B0C0C"/>
                <w:lang w:eastAsia="en-GB"/>
              </w:rPr>
              <w:t>≤2</w:t>
            </w:r>
          </w:p>
        </w:tc>
        <w:tc>
          <w:tcPr>
            <w:tcW w:w="1720" w:type="dxa"/>
            <w:shd w:val="clear" w:color="auto" w:fill="FFFFFF" w:themeFill="background1"/>
          </w:tcPr>
          <w:p w14:paraId="7855A0C0" w14:textId="46689A59"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4B50DC31" w14:textId="761B6D8E"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50</w:t>
            </w:r>
          </w:p>
        </w:tc>
        <w:tc>
          <w:tcPr>
            <w:tcW w:w="1677" w:type="dxa"/>
            <w:shd w:val="clear" w:color="auto" w:fill="FFFFFF" w:themeFill="background1"/>
          </w:tcPr>
          <w:p w14:paraId="7AA83F0F" w14:textId="7A7CB83E"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50</w:t>
            </w:r>
          </w:p>
        </w:tc>
      </w:tr>
      <w:tr w:rsidR="004C79E9" w:rsidRPr="00615720" w14:paraId="6625EB8C" w14:textId="2657BC13" w:rsidTr="4E2B428F">
        <w:trPr>
          <w:trHeight w:val="75"/>
        </w:trPr>
        <w:tc>
          <w:tcPr>
            <w:tcW w:w="1662" w:type="dxa"/>
            <w:vMerge/>
          </w:tcPr>
          <w:p w14:paraId="05E2A01C" w14:textId="77777777" w:rsidR="00F37C9A" w:rsidRPr="00EB440D" w:rsidRDefault="00F37C9A" w:rsidP="00F37C9A">
            <w:pPr>
              <w:rPr>
                <w:rFonts w:eastAsia="Times New Roman" w:cs="Arial"/>
                <w:color w:val="0B0C0C"/>
                <w:szCs w:val="24"/>
                <w:highlight w:val="yellow"/>
                <w:lang w:eastAsia="en-GB"/>
              </w:rPr>
            </w:pPr>
          </w:p>
        </w:tc>
        <w:tc>
          <w:tcPr>
            <w:tcW w:w="1773" w:type="dxa"/>
            <w:vMerge/>
          </w:tcPr>
          <w:p w14:paraId="622518C1" w14:textId="77777777" w:rsidR="00F37C9A" w:rsidRPr="00EB440D" w:rsidRDefault="00F37C9A" w:rsidP="00F37C9A">
            <w:pPr>
              <w:jc w:val="both"/>
              <w:rPr>
                <w:rFonts w:eastAsia="Times New Roman" w:cs="Arial"/>
                <w:color w:val="0B0C0C"/>
                <w:szCs w:val="24"/>
                <w:highlight w:val="yellow"/>
                <w:lang w:eastAsia="en-GB"/>
              </w:rPr>
            </w:pPr>
          </w:p>
        </w:tc>
        <w:tc>
          <w:tcPr>
            <w:tcW w:w="1720" w:type="dxa"/>
            <w:shd w:val="clear" w:color="auto" w:fill="FFFFFF" w:themeFill="background1"/>
          </w:tcPr>
          <w:p w14:paraId="44338200" w14:textId="361BC3DE" w:rsidR="00F37C9A" w:rsidRPr="00EB440D" w:rsidRDefault="3F548DE8" w:rsidP="317618FF">
            <w:pPr>
              <w:rPr>
                <w:rFonts w:eastAsia="Times New Roman" w:cs="Arial"/>
                <w:color w:val="0B0C0C"/>
                <w:lang w:eastAsia="en-GB"/>
              </w:rPr>
            </w:pPr>
            <w:r w:rsidRPr="2CD17BB5">
              <w:rPr>
                <w:rFonts w:eastAsia="Times New Roman" w:cs="Arial"/>
                <w:color w:val="0B0C0C"/>
                <w:lang w:eastAsia="en-GB"/>
              </w:rPr>
              <w:t>≥5</w:t>
            </w:r>
          </w:p>
        </w:tc>
        <w:tc>
          <w:tcPr>
            <w:tcW w:w="2184" w:type="dxa"/>
            <w:shd w:val="clear" w:color="auto" w:fill="FFFFFF" w:themeFill="background1"/>
          </w:tcPr>
          <w:p w14:paraId="070F0455" w14:textId="11AF0607"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c>
          <w:tcPr>
            <w:tcW w:w="1677" w:type="dxa"/>
            <w:shd w:val="clear" w:color="auto" w:fill="FFFFFF" w:themeFill="background1"/>
          </w:tcPr>
          <w:p w14:paraId="0ED6E977" w14:textId="283260E6"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r>
      <w:tr w:rsidR="004C79E9" w:rsidRPr="00615720" w14:paraId="5DC3AF00" w14:textId="5D62FC30" w:rsidTr="4E2B428F">
        <w:trPr>
          <w:trHeight w:val="75"/>
        </w:trPr>
        <w:tc>
          <w:tcPr>
            <w:tcW w:w="1662" w:type="dxa"/>
            <w:vMerge/>
          </w:tcPr>
          <w:p w14:paraId="63C77948" w14:textId="77777777" w:rsidR="00F37C9A" w:rsidRPr="00EB440D" w:rsidRDefault="00F37C9A" w:rsidP="00F37C9A">
            <w:pPr>
              <w:rPr>
                <w:rFonts w:eastAsia="Times New Roman" w:cs="Arial"/>
                <w:color w:val="0B0C0C"/>
                <w:szCs w:val="24"/>
                <w:highlight w:val="yellow"/>
                <w:lang w:eastAsia="en-GB"/>
              </w:rPr>
            </w:pPr>
          </w:p>
        </w:tc>
        <w:tc>
          <w:tcPr>
            <w:tcW w:w="1773" w:type="dxa"/>
            <w:vMerge w:val="restart"/>
            <w:shd w:val="clear" w:color="auto" w:fill="FFFFFF" w:themeFill="background1"/>
          </w:tcPr>
          <w:p w14:paraId="7684AFC5" w14:textId="02D96CC0" w:rsidR="00F37C9A" w:rsidRPr="00EB440D" w:rsidRDefault="3F548DE8" w:rsidP="317618FF">
            <w:pPr>
              <w:jc w:val="both"/>
              <w:rPr>
                <w:rFonts w:eastAsia="Times New Roman" w:cs="Arial"/>
                <w:color w:val="0B0C0C"/>
                <w:lang w:eastAsia="en-GB"/>
              </w:rPr>
            </w:pPr>
            <w:r w:rsidRPr="317618FF">
              <w:rPr>
                <w:rFonts w:eastAsia="Times New Roman" w:cs="Arial"/>
                <w:color w:val="0B0C0C"/>
                <w:lang w:eastAsia="en-GB"/>
              </w:rPr>
              <w:t>≤4</w:t>
            </w:r>
          </w:p>
        </w:tc>
        <w:tc>
          <w:tcPr>
            <w:tcW w:w="1720" w:type="dxa"/>
            <w:shd w:val="clear" w:color="auto" w:fill="FFFFFF" w:themeFill="background1"/>
          </w:tcPr>
          <w:p w14:paraId="22BB4E36" w14:textId="5A7DE45F"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5B5818FE" w14:textId="290F51EC"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3971ACA2" w14:textId="695F2E2F"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3827542A" w14:textId="217FEE36" w:rsidTr="4E2B428F">
        <w:trPr>
          <w:trHeight w:val="75"/>
        </w:trPr>
        <w:tc>
          <w:tcPr>
            <w:tcW w:w="1662" w:type="dxa"/>
            <w:vMerge/>
          </w:tcPr>
          <w:p w14:paraId="1DC9740B" w14:textId="77777777" w:rsidR="00F37C9A" w:rsidRPr="00EB440D" w:rsidRDefault="00F37C9A" w:rsidP="00F37C9A">
            <w:pPr>
              <w:rPr>
                <w:rFonts w:eastAsia="Times New Roman" w:cs="Arial"/>
                <w:color w:val="0B0C0C"/>
                <w:szCs w:val="24"/>
                <w:highlight w:val="yellow"/>
                <w:lang w:eastAsia="en-GB"/>
              </w:rPr>
            </w:pPr>
          </w:p>
        </w:tc>
        <w:tc>
          <w:tcPr>
            <w:tcW w:w="1773" w:type="dxa"/>
            <w:vMerge/>
          </w:tcPr>
          <w:p w14:paraId="54758843" w14:textId="77777777" w:rsidR="00F37C9A" w:rsidRPr="00EB440D" w:rsidRDefault="00F37C9A" w:rsidP="00F37C9A">
            <w:pPr>
              <w:jc w:val="both"/>
              <w:rPr>
                <w:rFonts w:eastAsia="Times New Roman" w:cs="Arial"/>
                <w:color w:val="0B0C0C"/>
                <w:szCs w:val="24"/>
                <w:highlight w:val="yellow"/>
                <w:lang w:eastAsia="en-GB"/>
              </w:rPr>
            </w:pPr>
          </w:p>
        </w:tc>
        <w:tc>
          <w:tcPr>
            <w:tcW w:w="1720" w:type="dxa"/>
            <w:shd w:val="clear" w:color="auto" w:fill="FFFFFF" w:themeFill="background1"/>
          </w:tcPr>
          <w:p w14:paraId="3BF94A02" w14:textId="185E475A"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6598F622" w14:textId="467F27CB"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50</w:t>
            </w:r>
          </w:p>
        </w:tc>
        <w:tc>
          <w:tcPr>
            <w:tcW w:w="1677" w:type="dxa"/>
            <w:shd w:val="clear" w:color="auto" w:fill="FFFFFF" w:themeFill="background1"/>
          </w:tcPr>
          <w:p w14:paraId="43E25313" w14:textId="7A41CD3D"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50</w:t>
            </w:r>
          </w:p>
        </w:tc>
      </w:tr>
      <w:tr w:rsidR="004C79E9" w:rsidRPr="00615720" w14:paraId="281F0869" w14:textId="4AC671BC" w:rsidTr="4E2B428F">
        <w:trPr>
          <w:trHeight w:val="75"/>
        </w:trPr>
        <w:tc>
          <w:tcPr>
            <w:tcW w:w="1662" w:type="dxa"/>
            <w:vMerge/>
          </w:tcPr>
          <w:p w14:paraId="57D4929E" w14:textId="77777777" w:rsidR="00F37C9A" w:rsidRPr="00EB440D" w:rsidRDefault="00F37C9A" w:rsidP="00F37C9A">
            <w:pPr>
              <w:rPr>
                <w:rFonts w:eastAsia="Times New Roman" w:cs="Arial"/>
                <w:color w:val="0B0C0C"/>
                <w:szCs w:val="24"/>
                <w:highlight w:val="yellow"/>
                <w:lang w:eastAsia="en-GB"/>
              </w:rPr>
            </w:pPr>
          </w:p>
        </w:tc>
        <w:tc>
          <w:tcPr>
            <w:tcW w:w="1773" w:type="dxa"/>
            <w:vMerge/>
          </w:tcPr>
          <w:p w14:paraId="11099C8E" w14:textId="77777777" w:rsidR="00F37C9A" w:rsidRPr="00EB440D" w:rsidRDefault="00F37C9A" w:rsidP="00F37C9A">
            <w:pPr>
              <w:jc w:val="both"/>
              <w:rPr>
                <w:rFonts w:eastAsia="Times New Roman" w:cs="Arial"/>
                <w:color w:val="0B0C0C"/>
                <w:szCs w:val="24"/>
                <w:highlight w:val="yellow"/>
                <w:lang w:eastAsia="en-GB"/>
              </w:rPr>
            </w:pPr>
          </w:p>
        </w:tc>
        <w:tc>
          <w:tcPr>
            <w:tcW w:w="1720" w:type="dxa"/>
            <w:shd w:val="clear" w:color="auto" w:fill="FFFFFF" w:themeFill="background1"/>
          </w:tcPr>
          <w:p w14:paraId="38C7AF4E" w14:textId="17F8753F" w:rsidR="00F37C9A" w:rsidRPr="00EB440D" w:rsidRDefault="3F548DE8"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5F9D1442" w14:textId="6FF709D6"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c>
          <w:tcPr>
            <w:tcW w:w="1677" w:type="dxa"/>
            <w:shd w:val="clear" w:color="auto" w:fill="FFFFFF" w:themeFill="background1"/>
          </w:tcPr>
          <w:p w14:paraId="3A0603DA" w14:textId="226F227E"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0</w:t>
            </w:r>
          </w:p>
        </w:tc>
      </w:tr>
      <w:tr w:rsidR="004C79E9" w:rsidRPr="00615720" w14:paraId="646BD125" w14:textId="0D231C24" w:rsidTr="4E2B428F">
        <w:trPr>
          <w:trHeight w:val="75"/>
        </w:trPr>
        <w:tc>
          <w:tcPr>
            <w:tcW w:w="1662" w:type="dxa"/>
            <w:vMerge/>
          </w:tcPr>
          <w:p w14:paraId="74F6E595"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3ED2815C" w14:textId="7CD85DBC"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≤7</w:t>
            </w:r>
          </w:p>
        </w:tc>
        <w:tc>
          <w:tcPr>
            <w:tcW w:w="1720" w:type="dxa"/>
            <w:shd w:val="clear" w:color="auto" w:fill="FFFFFF" w:themeFill="background1"/>
          </w:tcPr>
          <w:p w14:paraId="589759F6" w14:textId="0E782FCC"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CB9868E" w14:textId="1365F609"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16FB3F93" w14:textId="1F82409A" w:rsidR="00423E3C" w:rsidRPr="00EB440D" w:rsidRDefault="72E330D6" w:rsidP="317618FF">
            <w:pPr>
              <w:rPr>
                <w:rFonts w:eastAsia="Times New Roman" w:cs="Arial"/>
                <w:color w:val="0B0C0C"/>
                <w:lang w:eastAsia="en-GB"/>
              </w:rPr>
            </w:pPr>
            <w:r w:rsidRPr="317618FF">
              <w:rPr>
                <w:rFonts w:eastAsia="Times New Roman" w:cs="Arial"/>
                <w:color w:val="0B0C0C"/>
                <w:lang w:eastAsia="en-GB"/>
              </w:rPr>
              <w:t>150</w:t>
            </w:r>
          </w:p>
        </w:tc>
      </w:tr>
      <w:tr w:rsidR="004C79E9" w:rsidRPr="00615720" w14:paraId="191BE062" w14:textId="245BACEE" w:rsidTr="4E2B428F">
        <w:trPr>
          <w:trHeight w:val="75"/>
        </w:trPr>
        <w:tc>
          <w:tcPr>
            <w:tcW w:w="1662" w:type="dxa"/>
            <w:vMerge/>
          </w:tcPr>
          <w:p w14:paraId="5A01CAF1"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11D3732B"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77F5F682" w14:textId="18A5DC5D"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31FEDAC7" w14:textId="39197E54"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50</w:t>
            </w:r>
          </w:p>
        </w:tc>
        <w:tc>
          <w:tcPr>
            <w:tcW w:w="1677" w:type="dxa"/>
            <w:shd w:val="clear" w:color="auto" w:fill="FFFFFF" w:themeFill="background1"/>
          </w:tcPr>
          <w:p w14:paraId="6C05E686" w14:textId="78355C7E" w:rsidR="00423E3C" w:rsidRPr="00EB440D" w:rsidRDefault="72E330D6" w:rsidP="317618FF">
            <w:pPr>
              <w:rPr>
                <w:rFonts w:eastAsia="Times New Roman" w:cs="Arial"/>
                <w:color w:val="0B0C0C"/>
                <w:lang w:eastAsia="en-GB"/>
              </w:rPr>
            </w:pPr>
            <w:r w:rsidRPr="317618FF">
              <w:rPr>
                <w:rFonts w:eastAsia="Times New Roman" w:cs="Arial"/>
                <w:color w:val="0B0C0C"/>
                <w:lang w:eastAsia="en-GB"/>
              </w:rPr>
              <w:t>125</w:t>
            </w:r>
          </w:p>
        </w:tc>
      </w:tr>
      <w:tr w:rsidR="004C79E9" w:rsidRPr="00615720" w14:paraId="2C67296B" w14:textId="0F785F19" w:rsidTr="4E2B428F">
        <w:trPr>
          <w:trHeight w:val="75"/>
        </w:trPr>
        <w:tc>
          <w:tcPr>
            <w:tcW w:w="1662" w:type="dxa"/>
            <w:vMerge/>
          </w:tcPr>
          <w:p w14:paraId="5D7BCC24"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1537849"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2A3A8859" w14:textId="75ADDFB2"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228D93AD" w14:textId="031F1A4D"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0</w:t>
            </w:r>
          </w:p>
        </w:tc>
        <w:tc>
          <w:tcPr>
            <w:tcW w:w="1677" w:type="dxa"/>
            <w:shd w:val="clear" w:color="auto" w:fill="FFFFFF" w:themeFill="background1"/>
          </w:tcPr>
          <w:p w14:paraId="17E4F569" w14:textId="61D715EC" w:rsidR="00423E3C" w:rsidRPr="00EB440D" w:rsidRDefault="72E330D6"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0E9C260E" w14:textId="7FEC4046" w:rsidTr="4E2B428F">
        <w:trPr>
          <w:trHeight w:val="75"/>
        </w:trPr>
        <w:tc>
          <w:tcPr>
            <w:tcW w:w="1662" w:type="dxa"/>
            <w:vMerge/>
          </w:tcPr>
          <w:p w14:paraId="7B603F36" w14:textId="77777777" w:rsidR="00B21872" w:rsidRPr="00EB440D" w:rsidRDefault="00B21872" w:rsidP="00B21872">
            <w:pPr>
              <w:rPr>
                <w:rFonts w:eastAsia="Times New Roman" w:cs="Arial"/>
                <w:color w:val="0B0C0C"/>
                <w:szCs w:val="24"/>
                <w:highlight w:val="yellow"/>
                <w:lang w:eastAsia="en-GB"/>
              </w:rPr>
            </w:pPr>
          </w:p>
        </w:tc>
        <w:tc>
          <w:tcPr>
            <w:tcW w:w="1773" w:type="dxa"/>
            <w:vMerge w:val="restart"/>
            <w:shd w:val="clear" w:color="auto" w:fill="FFFFFF" w:themeFill="background1"/>
          </w:tcPr>
          <w:p w14:paraId="36660409" w14:textId="1CD1EAEA" w:rsidR="00B21872" w:rsidRPr="00EB440D" w:rsidRDefault="0614968C" w:rsidP="317618FF">
            <w:pPr>
              <w:jc w:val="both"/>
              <w:rPr>
                <w:rFonts w:eastAsia="Times New Roman" w:cs="Arial"/>
                <w:color w:val="0B0C0C"/>
                <w:lang w:eastAsia="en-GB"/>
              </w:rPr>
            </w:pPr>
            <w:r w:rsidRPr="317618FF">
              <w:rPr>
                <w:rFonts w:eastAsia="Times New Roman" w:cs="Arial"/>
                <w:color w:val="0B0C0C"/>
                <w:lang w:eastAsia="en-GB"/>
              </w:rPr>
              <w:t>≤12</w:t>
            </w:r>
          </w:p>
        </w:tc>
        <w:tc>
          <w:tcPr>
            <w:tcW w:w="1720" w:type="dxa"/>
            <w:shd w:val="clear" w:color="auto" w:fill="FFFFFF" w:themeFill="background1"/>
          </w:tcPr>
          <w:p w14:paraId="0393A174" w14:textId="022B4779"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02B5AC35" w14:textId="0B51513B"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256ABEAF" w14:textId="207DC403"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175</w:t>
            </w:r>
          </w:p>
        </w:tc>
      </w:tr>
      <w:tr w:rsidR="004C79E9" w:rsidRPr="00615720" w14:paraId="140168F6" w14:textId="76624C7E" w:rsidTr="4E2B428F">
        <w:trPr>
          <w:trHeight w:val="75"/>
        </w:trPr>
        <w:tc>
          <w:tcPr>
            <w:tcW w:w="1662" w:type="dxa"/>
            <w:vMerge/>
          </w:tcPr>
          <w:p w14:paraId="4DF73B45" w14:textId="77777777" w:rsidR="00B21872" w:rsidRPr="00EB440D" w:rsidRDefault="00B21872" w:rsidP="00B21872">
            <w:pPr>
              <w:rPr>
                <w:rFonts w:eastAsia="Times New Roman" w:cs="Arial"/>
                <w:color w:val="0B0C0C"/>
                <w:szCs w:val="24"/>
                <w:highlight w:val="yellow"/>
                <w:lang w:eastAsia="en-GB"/>
              </w:rPr>
            </w:pPr>
          </w:p>
        </w:tc>
        <w:tc>
          <w:tcPr>
            <w:tcW w:w="1773" w:type="dxa"/>
            <w:vMerge/>
          </w:tcPr>
          <w:p w14:paraId="20A9B0D7" w14:textId="77777777" w:rsidR="00B21872" w:rsidRPr="00EB440D" w:rsidRDefault="00B21872" w:rsidP="00B21872">
            <w:pPr>
              <w:jc w:val="both"/>
              <w:rPr>
                <w:rFonts w:eastAsia="Times New Roman" w:cs="Arial"/>
                <w:color w:val="0B0C0C"/>
                <w:szCs w:val="24"/>
                <w:highlight w:val="yellow"/>
                <w:lang w:eastAsia="en-GB"/>
              </w:rPr>
            </w:pPr>
          </w:p>
        </w:tc>
        <w:tc>
          <w:tcPr>
            <w:tcW w:w="1720" w:type="dxa"/>
            <w:shd w:val="clear" w:color="auto" w:fill="FFFFFF" w:themeFill="background1"/>
          </w:tcPr>
          <w:p w14:paraId="28F1FBBA" w14:textId="5BC5EEE1"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6652DD51" w14:textId="7CB71AC1"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341D6553" w14:textId="426000DB"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150</w:t>
            </w:r>
          </w:p>
        </w:tc>
      </w:tr>
      <w:tr w:rsidR="004C79E9" w:rsidRPr="00615720" w14:paraId="494EF3A4" w14:textId="11B3C28F" w:rsidTr="4E2B428F">
        <w:trPr>
          <w:trHeight w:val="75"/>
        </w:trPr>
        <w:tc>
          <w:tcPr>
            <w:tcW w:w="1662" w:type="dxa"/>
            <w:vMerge/>
          </w:tcPr>
          <w:p w14:paraId="15245480" w14:textId="77777777" w:rsidR="00B21872" w:rsidRPr="00EB440D" w:rsidRDefault="00B21872" w:rsidP="00B21872">
            <w:pPr>
              <w:rPr>
                <w:rFonts w:eastAsia="Times New Roman" w:cs="Arial"/>
                <w:color w:val="0B0C0C"/>
                <w:szCs w:val="24"/>
                <w:highlight w:val="yellow"/>
                <w:lang w:eastAsia="en-GB"/>
              </w:rPr>
            </w:pPr>
          </w:p>
        </w:tc>
        <w:tc>
          <w:tcPr>
            <w:tcW w:w="1773" w:type="dxa"/>
            <w:vMerge/>
          </w:tcPr>
          <w:p w14:paraId="2DCA6FA5" w14:textId="77777777" w:rsidR="00B21872" w:rsidRPr="00EB440D" w:rsidRDefault="00B21872" w:rsidP="00B21872">
            <w:pPr>
              <w:jc w:val="both"/>
              <w:rPr>
                <w:rFonts w:eastAsia="Times New Roman" w:cs="Arial"/>
                <w:color w:val="0B0C0C"/>
                <w:szCs w:val="24"/>
                <w:highlight w:val="yellow"/>
                <w:lang w:eastAsia="en-GB"/>
              </w:rPr>
            </w:pPr>
          </w:p>
        </w:tc>
        <w:tc>
          <w:tcPr>
            <w:tcW w:w="1720" w:type="dxa"/>
            <w:shd w:val="clear" w:color="auto" w:fill="FFFFFF" w:themeFill="background1"/>
          </w:tcPr>
          <w:p w14:paraId="4A29C8CF" w14:textId="0D496E37" w:rsidR="00B21872" w:rsidRPr="00EB440D" w:rsidRDefault="0614968C"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40098C0F" w14:textId="3EE58620"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0</w:t>
            </w:r>
          </w:p>
        </w:tc>
        <w:tc>
          <w:tcPr>
            <w:tcW w:w="1677" w:type="dxa"/>
            <w:shd w:val="clear" w:color="auto" w:fill="FFFFFF" w:themeFill="background1"/>
          </w:tcPr>
          <w:p w14:paraId="383B95CE" w14:textId="2563639F" w:rsidR="00B21872" w:rsidRPr="00EB440D" w:rsidRDefault="0614968C"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2F53C391" w14:textId="403FED86" w:rsidTr="4E2B428F">
        <w:trPr>
          <w:trHeight w:val="75"/>
        </w:trPr>
        <w:tc>
          <w:tcPr>
            <w:tcW w:w="1662" w:type="dxa"/>
            <w:vMerge/>
          </w:tcPr>
          <w:p w14:paraId="70E2FBFF"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4EEA52BB" w14:textId="31D22D7A"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≤14</w:t>
            </w:r>
          </w:p>
        </w:tc>
        <w:tc>
          <w:tcPr>
            <w:tcW w:w="1720" w:type="dxa"/>
            <w:shd w:val="clear" w:color="auto" w:fill="FFFFFF" w:themeFill="background1"/>
          </w:tcPr>
          <w:p w14:paraId="4A8494D5" w14:textId="1F806022"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0E74BBC2" w14:textId="675A41E5"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6F87F502" w14:textId="54510CBE" w:rsidR="00423E3C" w:rsidRPr="00EB440D" w:rsidRDefault="0614968C" w:rsidP="317618FF">
            <w:pPr>
              <w:rPr>
                <w:rFonts w:eastAsia="Times New Roman" w:cs="Arial"/>
                <w:color w:val="0B0C0C"/>
                <w:lang w:eastAsia="en-GB"/>
              </w:rPr>
            </w:pPr>
            <w:r w:rsidRPr="317618FF">
              <w:rPr>
                <w:rFonts w:eastAsia="Times New Roman" w:cs="Arial"/>
                <w:color w:val="0B0C0C"/>
                <w:lang w:eastAsia="en-GB"/>
              </w:rPr>
              <w:t>200</w:t>
            </w:r>
          </w:p>
        </w:tc>
      </w:tr>
      <w:tr w:rsidR="004C79E9" w:rsidRPr="00615720" w14:paraId="2DA9EB5C" w14:textId="09B5C6FD" w:rsidTr="4E2B428F">
        <w:trPr>
          <w:trHeight w:val="75"/>
        </w:trPr>
        <w:tc>
          <w:tcPr>
            <w:tcW w:w="1662" w:type="dxa"/>
            <w:vMerge/>
          </w:tcPr>
          <w:p w14:paraId="3C5A68F7"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379A125"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1C280B58" w14:textId="2F47965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4747EF08" w14:textId="4EFDCD40"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1D9F9308" w14:textId="29388A90" w:rsidR="00423E3C" w:rsidRPr="00EB440D" w:rsidRDefault="0614968C" w:rsidP="317618FF">
            <w:pPr>
              <w:rPr>
                <w:rFonts w:eastAsia="Times New Roman" w:cs="Arial"/>
                <w:color w:val="0B0C0C"/>
                <w:lang w:eastAsia="en-GB"/>
              </w:rPr>
            </w:pPr>
            <w:r w:rsidRPr="317618FF">
              <w:rPr>
                <w:rFonts w:eastAsia="Times New Roman" w:cs="Arial"/>
                <w:color w:val="0B0C0C"/>
                <w:lang w:eastAsia="en-GB"/>
              </w:rPr>
              <w:t>175</w:t>
            </w:r>
          </w:p>
        </w:tc>
      </w:tr>
      <w:tr w:rsidR="004C79E9" w:rsidRPr="00615720" w14:paraId="4CACDF54" w14:textId="66314137" w:rsidTr="4E2B428F">
        <w:trPr>
          <w:trHeight w:val="75"/>
        </w:trPr>
        <w:tc>
          <w:tcPr>
            <w:tcW w:w="1662" w:type="dxa"/>
            <w:vMerge/>
          </w:tcPr>
          <w:p w14:paraId="6AB70003"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098859E5"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4EED61C2" w14:textId="4E4B8B06"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03CC38D4" w14:textId="0F707F41"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50</w:t>
            </w:r>
          </w:p>
        </w:tc>
        <w:tc>
          <w:tcPr>
            <w:tcW w:w="1677" w:type="dxa"/>
            <w:shd w:val="clear" w:color="auto" w:fill="FFFFFF" w:themeFill="background1"/>
          </w:tcPr>
          <w:p w14:paraId="0A9FBF2A" w14:textId="711435E3" w:rsidR="00423E3C" w:rsidRPr="00EB440D" w:rsidRDefault="0614968C" w:rsidP="317618FF">
            <w:pPr>
              <w:rPr>
                <w:rFonts w:eastAsia="Times New Roman" w:cs="Arial"/>
                <w:color w:val="0B0C0C"/>
                <w:lang w:eastAsia="en-GB"/>
              </w:rPr>
            </w:pPr>
            <w:r w:rsidRPr="317618FF">
              <w:rPr>
                <w:rFonts w:eastAsia="Times New Roman" w:cs="Arial"/>
                <w:color w:val="0B0C0C"/>
                <w:lang w:eastAsia="en-GB"/>
              </w:rPr>
              <w:t>125</w:t>
            </w:r>
          </w:p>
        </w:tc>
      </w:tr>
      <w:tr w:rsidR="004C79E9" w:rsidRPr="00615720" w14:paraId="767D42DA" w14:textId="78C90FAE" w:rsidTr="4E2B428F">
        <w:trPr>
          <w:trHeight w:val="75"/>
        </w:trPr>
        <w:tc>
          <w:tcPr>
            <w:tcW w:w="1662" w:type="dxa"/>
            <w:vMerge/>
          </w:tcPr>
          <w:p w14:paraId="3B824D18"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10D46D22" w14:textId="45CD47DE"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≤20</w:t>
            </w:r>
          </w:p>
        </w:tc>
        <w:tc>
          <w:tcPr>
            <w:tcW w:w="1720" w:type="dxa"/>
            <w:shd w:val="clear" w:color="auto" w:fill="FFFFFF" w:themeFill="background1"/>
          </w:tcPr>
          <w:p w14:paraId="32E6711B" w14:textId="73E5EFB2"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406B7BE8" w14:textId="0F859017"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546B8510" w14:textId="37603650" w:rsidR="00423E3C" w:rsidRPr="00EB440D" w:rsidRDefault="0614968C" w:rsidP="317618FF">
            <w:pPr>
              <w:rPr>
                <w:rFonts w:eastAsia="Times New Roman" w:cs="Arial"/>
                <w:color w:val="0B0C0C"/>
                <w:lang w:eastAsia="en-GB"/>
              </w:rPr>
            </w:pPr>
            <w:r w:rsidRPr="317618FF">
              <w:rPr>
                <w:rFonts w:eastAsia="Times New Roman" w:cs="Arial"/>
                <w:color w:val="0B0C0C"/>
                <w:lang w:eastAsia="en-GB"/>
              </w:rPr>
              <w:t>225</w:t>
            </w:r>
          </w:p>
        </w:tc>
      </w:tr>
      <w:tr w:rsidR="004C79E9" w:rsidRPr="00615720" w14:paraId="6F0E894F" w14:textId="719071E9" w:rsidTr="4E2B428F">
        <w:trPr>
          <w:trHeight w:val="75"/>
        </w:trPr>
        <w:tc>
          <w:tcPr>
            <w:tcW w:w="1662" w:type="dxa"/>
            <w:vMerge/>
          </w:tcPr>
          <w:p w14:paraId="55894668"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0E5ED84E"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679CD79D" w14:textId="4943A4EF"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0708937B" w14:textId="2C679FD5"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4D6EDCCC" w14:textId="48359105" w:rsidR="00423E3C" w:rsidRPr="00EB440D" w:rsidRDefault="0614968C" w:rsidP="317618FF">
            <w:pPr>
              <w:rPr>
                <w:rFonts w:eastAsia="Times New Roman" w:cs="Arial"/>
                <w:color w:val="0B0C0C"/>
                <w:lang w:eastAsia="en-GB"/>
              </w:rPr>
            </w:pPr>
            <w:r w:rsidRPr="317618FF">
              <w:rPr>
                <w:rFonts w:eastAsia="Times New Roman" w:cs="Arial"/>
                <w:color w:val="0B0C0C"/>
                <w:lang w:eastAsia="en-GB"/>
              </w:rPr>
              <w:t>200</w:t>
            </w:r>
          </w:p>
        </w:tc>
      </w:tr>
      <w:tr w:rsidR="004C79E9" w:rsidRPr="00615720" w14:paraId="40D67C0C" w14:textId="3D180025" w:rsidTr="4E2B428F">
        <w:trPr>
          <w:trHeight w:val="75"/>
        </w:trPr>
        <w:tc>
          <w:tcPr>
            <w:tcW w:w="1662" w:type="dxa"/>
            <w:vMerge w:val="restart"/>
            <w:shd w:val="clear" w:color="auto" w:fill="FFFFFF" w:themeFill="background1"/>
          </w:tcPr>
          <w:p w14:paraId="79795B29" w14:textId="093AAEA5" w:rsidR="00F37C9A" w:rsidRDefault="3F548DE8" w:rsidP="317618FF">
            <w:pPr>
              <w:rPr>
                <w:rFonts w:eastAsia="Times New Roman" w:cs="Arial"/>
                <w:color w:val="0B0C0C"/>
                <w:lang w:eastAsia="en-GB"/>
              </w:rPr>
            </w:pPr>
            <w:r w:rsidRPr="317618FF">
              <w:rPr>
                <w:rFonts w:eastAsia="Times New Roman" w:cs="Arial"/>
                <w:color w:val="0B0C0C"/>
                <w:lang w:eastAsia="en-GB"/>
              </w:rPr>
              <w:lastRenderedPageBreak/>
              <w:t>Up to 3 months</w:t>
            </w:r>
          </w:p>
          <w:p w14:paraId="4D8A9ABF" w14:textId="12258730" w:rsidR="00F37C9A" w:rsidRPr="00EB440D" w:rsidRDefault="00F37C9A" w:rsidP="317618FF">
            <w:pPr>
              <w:rPr>
                <w:rFonts w:eastAsia="Times New Roman" w:cs="Arial"/>
                <w:color w:val="0B0C0C"/>
                <w:lang w:eastAsia="en-GB"/>
              </w:rPr>
            </w:pPr>
          </w:p>
        </w:tc>
        <w:tc>
          <w:tcPr>
            <w:tcW w:w="1773" w:type="dxa"/>
            <w:vMerge w:val="restart"/>
            <w:shd w:val="clear" w:color="auto" w:fill="FFFFFF" w:themeFill="background1"/>
          </w:tcPr>
          <w:p w14:paraId="595F6E4C" w14:textId="2BA3B593" w:rsidR="00F37C9A" w:rsidRPr="00EB440D" w:rsidRDefault="3F548DE8" w:rsidP="317618FF">
            <w:pPr>
              <w:jc w:val="both"/>
              <w:rPr>
                <w:rFonts w:eastAsia="Times New Roman" w:cs="Arial"/>
                <w:color w:val="0B0C0C"/>
                <w:lang w:eastAsia="en-GB"/>
              </w:rPr>
            </w:pPr>
            <w:r w:rsidRPr="317618FF">
              <w:rPr>
                <w:rFonts w:eastAsia="Times New Roman" w:cs="Arial"/>
                <w:color w:val="0B0C0C"/>
                <w:lang w:eastAsia="en-GB"/>
              </w:rPr>
              <w:t>1</w:t>
            </w:r>
          </w:p>
        </w:tc>
        <w:tc>
          <w:tcPr>
            <w:tcW w:w="1720" w:type="dxa"/>
            <w:shd w:val="clear" w:color="auto" w:fill="FFFFFF" w:themeFill="background1"/>
          </w:tcPr>
          <w:p w14:paraId="3D173C71" w14:textId="04832DF1"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3F7684EE" w14:textId="38093032"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5CCA729E" w14:textId="4D492369" w:rsidR="00F37C9A" w:rsidRPr="00EB440D" w:rsidRDefault="33F19B88"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749AC8A5" w14:textId="48B1F0A0" w:rsidTr="4E2B428F">
        <w:trPr>
          <w:trHeight w:val="75"/>
        </w:trPr>
        <w:tc>
          <w:tcPr>
            <w:tcW w:w="1662" w:type="dxa"/>
            <w:vMerge/>
          </w:tcPr>
          <w:p w14:paraId="2BDE2FB1"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05D86C40"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5ABD89A6" w14:textId="77777777"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34567A33" w14:textId="553E4EBA"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50</w:t>
            </w:r>
          </w:p>
        </w:tc>
        <w:tc>
          <w:tcPr>
            <w:tcW w:w="1677" w:type="dxa"/>
            <w:shd w:val="clear" w:color="auto" w:fill="FFFFFF" w:themeFill="background1"/>
          </w:tcPr>
          <w:p w14:paraId="6D68FEB7" w14:textId="28BACE12"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50</w:t>
            </w:r>
          </w:p>
        </w:tc>
      </w:tr>
      <w:tr w:rsidR="004C79E9" w:rsidRPr="00615720" w14:paraId="5005B2C2" w14:textId="760A594D" w:rsidTr="4E2B428F">
        <w:trPr>
          <w:trHeight w:val="75"/>
        </w:trPr>
        <w:tc>
          <w:tcPr>
            <w:tcW w:w="1662" w:type="dxa"/>
            <w:vMerge/>
          </w:tcPr>
          <w:p w14:paraId="71106523" w14:textId="77777777" w:rsidR="00981F16" w:rsidRPr="00EB440D" w:rsidRDefault="00981F16" w:rsidP="00981F16">
            <w:pPr>
              <w:rPr>
                <w:rFonts w:eastAsia="Times New Roman" w:cs="Arial"/>
                <w:color w:val="0B0C0C"/>
                <w:szCs w:val="24"/>
                <w:highlight w:val="yellow"/>
                <w:lang w:eastAsia="en-GB"/>
              </w:rPr>
            </w:pPr>
          </w:p>
        </w:tc>
        <w:tc>
          <w:tcPr>
            <w:tcW w:w="1773" w:type="dxa"/>
            <w:vMerge w:val="restart"/>
            <w:shd w:val="clear" w:color="auto" w:fill="FFFFFF" w:themeFill="background1"/>
          </w:tcPr>
          <w:p w14:paraId="1D04F205" w14:textId="3437F884" w:rsidR="00981F16" w:rsidRPr="00EB440D" w:rsidRDefault="33F19B88" w:rsidP="317618FF">
            <w:pPr>
              <w:jc w:val="both"/>
              <w:rPr>
                <w:rFonts w:eastAsia="Times New Roman" w:cs="Arial"/>
                <w:color w:val="0B0C0C"/>
                <w:lang w:eastAsia="en-GB"/>
              </w:rPr>
            </w:pPr>
            <w:r w:rsidRPr="317618FF">
              <w:rPr>
                <w:rFonts w:eastAsia="Times New Roman" w:cs="Arial"/>
                <w:color w:val="0B0C0C"/>
                <w:lang w:eastAsia="en-GB"/>
              </w:rPr>
              <w:t>≤2</w:t>
            </w:r>
          </w:p>
        </w:tc>
        <w:tc>
          <w:tcPr>
            <w:tcW w:w="1720" w:type="dxa"/>
            <w:shd w:val="clear" w:color="auto" w:fill="FFFFFF" w:themeFill="background1"/>
          </w:tcPr>
          <w:p w14:paraId="61C5587F" w14:textId="74779AF3"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6AE0E031" w14:textId="6D8CDFAF"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0610E865" w14:textId="1087CD89"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r>
      <w:tr w:rsidR="004C79E9" w:rsidRPr="00615720" w14:paraId="000E2C4C" w14:textId="63AF4526" w:rsidTr="4E2B428F">
        <w:trPr>
          <w:trHeight w:val="75"/>
        </w:trPr>
        <w:tc>
          <w:tcPr>
            <w:tcW w:w="1662" w:type="dxa"/>
            <w:vMerge/>
          </w:tcPr>
          <w:p w14:paraId="27218871" w14:textId="77777777" w:rsidR="00981F16" w:rsidRPr="00EB440D" w:rsidRDefault="00981F16" w:rsidP="00981F16">
            <w:pPr>
              <w:rPr>
                <w:rFonts w:eastAsia="Times New Roman" w:cs="Arial"/>
                <w:color w:val="0B0C0C"/>
                <w:szCs w:val="24"/>
                <w:highlight w:val="yellow"/>
                <w:lang w:eastAsia="en-GB"/>
              </w:rPr>
            </w:pPr>
          </w:p>
        </w:tc>
        <w:tc>
          <w:tcPr>
            <w:tcW w:w="1773" w:type="dxa"/>
            <w:vMerge/>
          </w:tcPr>
          <w:p w14:paraId="4C7C0C06" w14:textId="77777777" w:rsidR="00981F16" w:rsidRPr="00EB440D" w:rsidRDefault="00981F16" w:rsidP="00981F16">
            <w:pPr>
              <w:jc w:val="both"/>
              <w:rPr>
                <w:rFonts w:eastAsia="Times New Roman" w:cs="Arial"/>
                <w:color w:val="0B0C0C"/>
                <w:szCs w:val="24"/>
                <w:highlight w:val="yellow"/>
                <w:lang w:eastAsia="en-GB"/>
              </w:rPr>
            </w:pPr>
          </w:p>
        </w:tc>
        <w:tc>
          <w:tcPr>
            <w:tcW w:w="1720" w:type="dxa"/>
            <w:shd w:val="clear" w:color="auto" w:fill="FFFFFF" w:themeFill="background1"/>
          </w:tcPr>
          <w:p w14:paraId="4DE62C21" w14:textId="77777777" w:rsidR="00981F16" w:rsidRPr="00EB440D" w:rsidRDefault="33F19B88"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1237C1B0" w14:textId="14A98E88"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55FCB212" w14:textId="218CDD21"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002F8763" w14:textId="65BDCCD0" w:rsidTr="4E2B428F">
        <w:trPr>
          <w:trHeight w:val="75"/>
        </w:trPr>
        <w:tc>
          <w:tcPr>
            <w:tcW w:w="1662" w:type="dxa"/>
            <w:vMerge/>
          </w:tcPr>
          <w:p w14:paraId="3AC60B4B" w14:textId="77777777" w:rsidR="00981F16" w:rsidRPr="00EB440D" w:rsidRDefault="00981F16" w:rsidP="00981F16">
            <w:pPr>
              <w:rPr>
                <w:rFonts w:eastAsia="Times New Roman" w:cs="Arial"/>
                <w:color w:val="0B0C0C"/>
                <w:szCs w:val="24"/>
                <w:highlight w:val="yellow"/>
                <w:lang w:eastAsia="en-GB"/>
              </w:rPr>
            </w:pPr>
          </w:p>
        </w:tc>
        <w:tc>
          <w:tcPr>
            <w:tcW w:w="1773" w:type="dxa"/>
            <w:vMerge w:val="restart"/>
            <w:shd w:val="clear" w:color="auto" w:fill="FFFFFF" w:themeFill="background1"/>
          </w:tcPr>
          <w:p w14:paraId="5AAC121D" w14:textId="0592640F" w:rsidR="00981F16" w:rsidRPr="00EB440D" w:rsidRDefault="33F19B88" w:rsidP="317618FF">
            <w:pPr>
              <w:jc w:val="both"/>
              <w:rPr>
                <w:rFonts w:eastAsia="Times New Roman" w:cs="Arial"/>
                <w:color w:val="0B0C0C"/>
                <w:lang w:eastAsia="en-GB"/>
              </w:rPr>
            </w:pPr>
            <w:r w:rsidRPr="317618FF">
              <w:rPr>
                <w:rFonts w:eastAsia="Times New Roman" w:cs="Arial"/>
                <w:color w:val="0B0C0C"/>
                <w:lang w:eastAsia="en-GB"/>
              </w:rPr>
              <w:t>≤3</w:t>
            </w:r>
          </w:p>
        </w:tc>
        <w:tc>
          <w:tcPr>
            <w:tcW w:w="1720" w:type="dxa"/>
            <w:shd w:val="clear" w:color="auto" w:fill="FFFFFF" w:themeFill="background1"/>
          </w:tcPr>
          <w:p w14:paraId="163FD028" w14:textId="61548FF4"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9215E68" w14:textId="3B5558D5"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3D672FF0" w14:textId="2D3C6D20"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125</w:t>
            </w:r>
          </w:p>
        </w:tc>
      </w:tr>
      <w:tr w:rsidR="004C79E9" w:rsidRPr="00615720" w14:paraId="05460B75" w14:textId="770321F2" w:rsidTr="4E2B428F">
        <w:trPr>
          <w:trHeight w:val="75"/>
        </w:trPr>
        <w:tc>
          <w:tcPr>
            <w:tcW w:w="1662" w:type="dxa"/>
            <w:vMerge/>
          </w:tcPr>
          <w:p w14:paraId="3A699F02" w14:textId="77777777" w:rsidR="00981F16" w:rsidRPr="00EB440D" w:rsidRDefault="00981F16" w:rsidP="00981F16">
            <w:pPr>
              <w:rPr>
                <w:rFonts w:eastAsia="Times New Roman" w:cs="Arial"/>
                <w:color w:val="0B0C0C"/>
                <w:szCs w:val="24"/>
                <w:highlight w:val="yellow"/>
                <w:lang w:eastAsia="en-GB"/>
              </w:rPr>
            </w:pPr>
          </w:p>
        </w:tc>
        <w:tc>
          <w:tcPr>
            <w:tcW w:w="1773" w:type="dxa"/>
            <w:vMerge/>
          </w:tcPr>
          <w:p w14:paraId="0105D27E" w14:textId="77777777" w:rsidR="00981F16" w:rsidRPr="00EB440D" w:rsidRDefault="00981F16" w:rsidP="00981F16">
            <w:pPr>
              <w:jc w:val="both"/>
              <w:rPr>
                <w:rFonts w:eastAsia="Times New Roman" w:cs="Arial"/>
                <w:color w:val="0B0C0C"/>
                <w:szCs w:val="24"/>
                <w:highlight w:val="yellow"/>
                <w:lang w:eastAsia="en-GB"/>
              </w:rPr>
            </w:pPr>
          </w:p>
        </w:tc>
        <w:tc>
          <w:tcPr>
            <w:tcW w:w="1720" w:type="dxa"/>
            <w:shd w:val="clear" w:color="auto" w:fill="FFFFFF" w:themeFill="background1"/>
          </w:tcPr>
          <w:p w14:paraId="5768E791" w14:textId="51ABE9C3"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6E887D91" w14:textId="5AFB602F"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4E3A3A5F" w14:textId="5A82C06A"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r>
      <w:tr w:rsidR="004C79E9" w:rsidRPr="00615720" w14:paraId="19FCEC0C" w14:textId="395C28D4" w:rsidTr="4E2B428F">
        <w:trPr>
          <w:trHeight w:val="75"/>
        </w:trPr>
        <w:tc>
          <w:tcPr>
            <w:tcW w:w="1662" w:type="dxa"/>
            <w:vMerge/>
          </w:tcPr>
          <w:p w14:paraId="6B322AA5" w14:textId="77777777" w:rsidR="00981F16" w:rsidRPr="00EB440D" w:rsidRDefault="00981F16" w:rsidP="00981F16">
            <w:pPr>
              <w:rPr>
                <w:rFonts w:eastAsia="Times New Roman" w:cs="Arial"/>
                <w:color w:val="0B0C0C"/>
                <w:szCs w:val="24"/>
                <w:highlight w:val="yellow"/>
                <w:lang w:eastAsia="en-GB"/>
              </w:rPr>
            </w:pPr>
          </w:p>
        </w:tc>
        <w:tc>
          <w:tcPr>
            <w:tcW w:w="1773" w:type="dxa"/>
            <w:vMerge/>
          </w:tcPr>
          <w:p w14:paraId="7E9ADD0C" w14:textId="77777777" w:rsidR="00981F16" w:rsidRPr="00EB440D" w:rsidRDefault="00981F16" w:rsidP="00981F16">
            <w:pPr>
              <w:jc w:val="both"/>
              <w:rPr>
                <w:rFonts w:eastAsia="Times New Roman" w:cs="Arial"/>
                <w:color w:val="0B0C0C"/>
                <w:szCs w:val="24"/>
                <w:highlight w:val="yellow"/>
                <w:lang w:eastAsia="en-GB"/>
              </w:rPr>
            </w:pPr>
          </w:p>
        </w:tc>
        <w:tc>
          <w:tcPr>
            <w:tcW w:w="1720" w:type="dxa"/>
            <w:shd w:val="clear" w:color="auto" w:fill="FFFFFF" w:themeFill="background1"/>
          </w:tcPr>
          <w:p w14:paraId="161EFEC9" w14:textId="77777777" w:rsidR="00981F16" w:rsidRPr="00EB440D" w:rsidRDefault="33F19B88"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3E212E60" w14:textId="48BF3A13"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75</w:t>
            </w:r>
          </w:p>
        </w:tc>
        <w:tc>
          <w:tcPr>
            <w:tcW w:w="1677" w:type="dxa"/>
            <w:shd w:val="clear" w:color="auto" w:fill="FFFFFF" w:themeFill="background1"/>
          </w:tcPr>
          <w:p w14:paraId="1F97232F" w14:textId="77D8ABF1"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75</w:t>
            </w:r>
          </w:p>
        </w:tc>
      </w:tr>
      <w:tr w:rsidR="004C79E9" w:rsidRPr="00615720" w14:paraId="729BC9E5" w14:textId="3361BBF1" w:rsidTr="4E2B428F">
        <w:trPr>
          <w:trHeight w:val="75"/>
        </w:trPr>
        <w:tc>
          <w:tcPr>
            <w:tcW w:w="1662" w:type="dxa"/>
            <w:vMerge/>
          </w:tcPr>
          <w:p w14:paraId="16F853AA"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4FAE694A" w14:textId="126DE044"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≤4</w:t>
            </w:r>
          </w:p>
        </w:tc>
        <w:tc>
          <w:tcPr>
            <w:tcW w:w="1720" w:type="dxa"/>
            <w:shd w:val="clear" w:color="auto" w:fill="FFFFFF" w:themeFill="background1"/>
          </w:tcPr>
          <w:p w14:paraId="710A0F20" w14:textId="383F1E7A"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9F33743" w14:textId="6E8BD5A9"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4773EB69" w14:textId="57971399"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200</w:t>
            </w:r>
          </w:p>
        </w:tc>
      </w:tr>
      <w:tr w:rsidR="004C79E9" w:rsidRPr="00615720" w14:paraId="62A70CDD" w14:textId="55A53175" w:rsidTr="4E2B428F">
        <w:trPr>
          <w:trHeight w:val="75"/>
        </w:trPr>
        <w:tc>
          <w:tcPr>
            <w:tcW w:w="1662" w:type="dxa"/>
            <w:vMerge/>
          </w:tcPr>
          <w:p w14:paraId="7C108A63"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2199FE3D"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2BBB30D2" w14:textId="77777777"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474CA6C7" w14:textId="2D233DB8"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3D672DC5" w14:textId="4DC421A0"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175</w:t>
            </w:r>
          </w:p>
        </w:tc>
      </w:tr>
      <w:tr w:rsidR="004C79E9" w:rsidRPr="00615720" w14:paraId="2A9BD518" w14:textId="06735411" w:rsidTr="4E2B428F">
        <w:trPr>
          <w:trHeight w:val="300"/>
        </w:trPr>
        <w:tc>
          <w:tcPr>
            <w:tcW w:w="1662" w:type="dxa"/>
            <w:vMerge/>
          </w:tcPr>
          <w:p w14:paraId="3DA55BB1"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0BBB743D" w14:textId="4637CA6A"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≤5</w:t>
            </w:r>
          </w:p>
        </w:tc>
        <w:tc>
          <w:tcPr>
            <w:tcW w:w="1720" w:type="dxa"/>
            <w:shd w:val="clear" w:color="auto" w:fill="FFFFFF" w:themeFill="background1"/>
          </w:tcPr>
          <w:p w14:paraId="316700F5" w14:textId="38FD0B2B"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579C84B4" w14:textId="14DC279B"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116CB2CC" w14:textId="7AB3AE2A"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225</w:t>
            </w:r>
          </w:p>
        </w:tc>
      </w:tr>
      <w:tr w:rsidR="004C79E9" w:rsidRPr="00615720" w14:paraId="6CE31451" w14:textId="56BA083D" w:rsidTr="4E2B428F">
        <w:trPr>
          <w:trHeight w:val="75"/>
        </w:trPr>
        <w:tc>
          <w:tcPr>
            <w:tcW w:w="1662" w:type="dxa"/>
            <w:vMerge/>
          </w:tcPr>
          <w:p w14:paraId="374ABC2E"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49220EF8"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3AA52D44" w14:textId="36D97F90"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6DC65621" w14:textId="711FD8D4"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39DAF104" w14:textId="298F1D77"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200</w:t>
            </w:r>
          </w:p>
        </w:tc>
      </w:tr>
      <w:tr w:rsidR="004C79E9" w:rsidRPr="00615720" w14:paraId="72D0C1B4" w14:textId="1C6F0AC2" w:rsidTr="4E2B428F">
        <w:trPr>
          <w:trHeight w:val="75"/>
        </w:trPr>
        <w:tc>
          <w:tcPr>
            <w:tcW w:w="1662" w:type="dxa"/>
            <w:vMerge/>
          </w:tcPr>
          <w:p w14:paraId="6F7F6DD8" w14:textId="77777777" w:rsidR="00F37C9A" w:rsidRPr="00EB440D" w:rsidRDefault="00F37C9A" w:rsidP="002242B3">
            <w:pPr>
              <w:rPr>
                <w:rFonts w:eastAsia="Times New Roman" w:cs="Arial"/>
                <w:color w:val="0B0C0C"/>
                <w:szCs w:val="24"/>
                <w:highlight w:val="yellow"/>
                <w:lang w:eastAsia="en-GB"/>
              </w:rPr>
            </w:pPr>
          </w:p>
        </w:tc>
        <w:tc>
          <w:tcPr>
            <w:tcW w:w="1773" w:type="dxa"/>
            <w:vMerge w:val="restart"/>
            <w:shd w:val="clear" w:color="auto" w:fill="FFFFFF" w:themeFill="background1"/>
          </w:tcPr>
          <w:p w14:paraId="06A5FC18" w14:textId="6F51ABED" w:rsidR="00F37C9A" w:rsidRPr="00EB440D" w:rsidRDefault="3F548DE8" w:rsidP="317618FF">
            <w:pPr>
              <w:jc w:val="both"/>
              <w:rPr>
                <w:rFonts w:eastAsia="Times New Roman" w:cs="Arial"/>
                <w:color w:val="0B0C0C"/>
                <w:lang w:eastAsia="en-GB"/>
              </w:rPr>
            </w:pPr>
            <w:r w:rsidRPr="317618FF">
              <w:rPr>
                <w:rFonts w:eastAsia="Times New Roman" w:cs="Arial"/>
                <w:color w:val="0B0C0C"/>
                <w:lang w:eastAsia="en-GB"/>
              </w:rPr>
              <w:t>≤7</w:t>
            </w:r>
          </w:p>
        </w:tc>
        <w:tc>
          <w:tcPr>
            <w:tcW w:w="1720" w:type="dxa"/>
            <w:shd w:val="clear" w:color="auto" w:fill="FFFFFF" w:themeFill="background1"/>
          </w:tcPr>
          <w:p w14:paraId="28C4EBAD" w14:textId="19EE99AE"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5922637" w14:textId="2945AD75" w:rsidR="00F37C9A" w:rsidRPr="00EB440D" w:rsidRDefault="3F548DE8"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6AFC6900" w14:textId="2BDFB750" w:rsidR="00F37C9A" w:rsidRPr="00EB440D" w:rsidRDefault="33F19B88" w:rsidP="317618FF">
            <w:pPr>
              <w:rPr>
                <w:rFonts w:eastAsia="Times New Roman" w:cs="Arial"/>
                <w:color w:val="0B0C0C"/>
                <w:lang w:eastAsia="en-GB"/>
              </w:rPr>
            </w:pPr>
            <w:r w:rsidRPr="317618FF">
              <w:rPr>
                <w:rFonts w:eastAsia="Times New Roman" w:cs="Arial"/>
                <w:color w:val="0B0C0C"/>
                <w:lang w:eastAsia="en-GB"/>
              </w:rPr>
              <w:t>250</w:t>
            </w:r>
          </w:p>
        </w:tc>
      </w:tr>
      <w:tr w:rsidR="004C79E9" w:rsidRPr="00615720" w14:paraId="027D2EE2" w14:textId="34354CB7" w:rsidTr="4E2B428F">
        <w:trPr>
          <w:trHeight w:val="75"/>
        </w:trPr>
        <w:tc>
          <w:tcPr>
            <w:tcW w:w="1662" w:type="dxa"/>
            <w:vMerge/>
          </w:tcPr>
          <w:p w14:paraId="1DFC4F4F"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37B40B2"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5A6DD2F1" w14:textId="77777777"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42423F24" w14:textId="2B657CE5"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7BCCD8F3" w14:textId="436EEE0E"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225</w:t>
            </w:r>
          </w:p>
        </w:tc>
      </w:tr>
      <w:tr w:rsidR="004C79E9" w:rsidRPr="00615720" w14:paraId="746322CF" w14:textId="17536DCE" w:rsidTr="4E2B428F">
        <w:trPr>
          <w:trHeight w:val="75"/>
        </w:trPr>
        <w:tc>
          <w:tcPr>
            <w:tcW w:w="1662" w:type="dxa"/>
            <w:vMerge/>
          </w:tcPr>
          <w:p w14:paraId="177C4FAC"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17093C7A" w14:textId="42155094"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≤10</w:t>
            </w:r>
          </w:p>
        </w:tc>
        <w:tc>
          <w:tcPr>
            <w:tcW w:w="1720" w:type="dxa"/>
            <w:shd w:val="clear" w:color="auto" w:fill="FFFFFF" w:themeFill="background1"/>
          </w:tcPr>
          <w:p w14:paraId="5861C745" w14:textId="0F6EFBB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3A268FB0" w14:textId="4582BA0E"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200</w:t>
            </w:r>
          </w:p>
        </w:tc>
        <w:tc>
          <w:tcPr>
            <w:tcW w:w="1677" w:type="dxa"/>
            <w:shd w:val="clear" w:color="auto" w:fill="FFFFFF" w:themeFill="background1"/>
          </w:tcPr>
          <w:p w14:paraId="76A83247" w14:textId="78652D39"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30</w:t>
            </w:r>
            <w:r w:rsidR="5B2B17EA" w:rsidRPr="317618FF">
              <w:rPr>
                <w:rFonts w:eastAsia="Times New Roman" w:cs="Arial"/>
                <w:color w:val="0B0C0C"/>
                <w:lang w:eastAsia="en-GB"/>
              </w:rPr>
              <w:t>0</w:t>
            </w:r>
          </w:p>
        </w:tc>
      </w:tr>
      <w:tr w:rsidR="004C79E9" w:rsidRPr="00615720" w14:paraId="4E7C1AE1" w14:textId="2EF896E4" w:rsidTr="4E2B428F">
        <w:trPr>
          <w:trHeight w:val="75"/>
        </w:trPr>
        <w:tc>
          <w:tcPr>
            <w:tcW w:w="1662" w:type="dxa"/>
            <w:vMerge/>
          </w:tcPr>
          <w:p w14:paraId="1A3B512B"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0A59CBC"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1C7AC864" w14:textId="5C0CBEB1"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2D6673FA" w14:textId="0A2BC426"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175</w:t>
            </w:r>
          </w:p>
        </w:tc>
        <w:tc>
          <w:tcPr>
            <w:tcW w:w="1677" w:type="dxa"/>
            <w:shd w:val="clear" w:color="auto" w:fill="FFFFFF" w:themeFill="background1"/>
          </w:tcPr>
          <w:p w14:paraId="11C18239" w14:textId="47373123"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275</w:t>
            </w:r>
          </w:p>
        </w:tc>
      </w:tr>
      <w:tr w:rsidR="004C79E9" w:rsidRPr="00615720" w14:paraId="48F65D6B" w14:textId="7E6BFA1E" w:rsidTr="4E2B428F">
        <w:trPr>
          <w:trHeight w:val="75"/>
        </w:trPr>
        <w:tc>
          <w:tcPr>
            <w:tcW w:w="1662" w:type="dxa"/>
            <w:vMerge/>
          </w:tcPr>
          <w:p w14:paraId="4C73EE64"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168D50F7" w14:textId="5984585D"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≤12</w:t>
            </w:r>
          </w:p>
        </w:tc>
        <w:tc>
          <w:tcPr>
            <w:tcW w:w="1720" w:type="dxa"/>
            <w:shd w:val="clear" w:color="auto" w:fill="FFFFFF" w:themeFill="background1"/>
          </w:tcPr>
          <w:p w14:paraId="4667D704" w14:textId="3600C52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8B092A4" w14:textId="4A70680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225</w:t>
            </w:r>
          </w:p>
        </w:tc>
        <w:tc>
          <w:tcPr>
            <w:tcW w:w="1677" w:type="dxa"/>
            <w:shd w:val="clear" w:color="auto" w:fill="FFFFFF" w:themeFill="background1"/>
          </w:tcPr>
          <w:p w14:paraId="0F675048" w14:textId="16CE76EB"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325</w:t>
            </w:r>
          </w:p>
        </w:tc>
      </w:tr>
      <w:tr w:rsidR="004C79E9" w:rsidRPr="00615720" w14:paraId="1C586688" w14:textId="46B4AEE1" w:rsidTr="4E2B428F">
        <w:trPr>
          <w:trHeight w:val="75"/>
        </w:trPr>
        <w:tc>
          <w:tcPr>
            <w:tcW w:w="1662" w:type="dxa"/>
            <w:vMerge/>
          </w:tcPr>
          <w:p w14:paraId="2E6AA26C"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4BE5C6D3"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49097254" w14:textId="4440E81E"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0A73ED04" w14:textId="20B532EE"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200</w:t>
            </w:r>
          </w:p>
        </w:tc>
        <w:tc>
          <w:tcPr>
            <w:tcW w:w="1677" w:type="dxa"/>
            <w:shd w:val="clear" w:color="auto" w:fill="FFFFFF" w:themeFill="background1"/>
          </w:tcPr>
          <w:p w14:paraId="1CA5B9F1" w14:textId="35E50029"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30</w:t>
            </w:r>
            <w:r w:rsidR="5B2B17EA" w:rsidRPr="317618FF">
              <w:rPr>
                <w:rFonts w:eastAsia="Times New Roman" w:cs="Arial"/>
                <w:color w:val="0B0C0C"/>
                <w:lang w:eastAsia="en-GB"/>
              </w:rPr>
              <w:t>0</w:t>
            </w:r>
          </w:p>
        </w:tc>
      </w:tr>
      <w:tr w:rsidR="004C79E9" w:rsidRPr="00615720" w14:paraId="7F033197" w14:textId="0010BC97" w:rsidTr="4E2B428F">
        <w:trPr>
          <w:trHeight w:val="75"/>
        </w:trPr>
        <w:tc>
          <w:tcPr>
            <w:tcW w:w="1662" w:type="dxa"/>
            <w:vMerge/>
          </w:tcPr>
          <w:p w14:paraId="06622C1A"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F4299DD"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3915AADF" w14:textId="77777777"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0F4902F5" w14:textId="32C4C236"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175</w:t>
            </w:r>
          </w:p>
        </w:tc>
        <w:tc>
          <w:tcPr>
            <w:tcW w:w="1677" w:type="dxa"/>
            <w:shd w:val="clear" w:color="auto" w:fill="FFFFFF" w:themeFill="background1"/>
          </w:tcPr>
          <w:p w14:paraId="1D1FAD5F" w14:textId="0076E4C7"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275</w:t>
            </w:r>
          </w:p>
        </w:tc>
      </w:tr>
      <w:tr w:rsidR="004C79E9" w:rsidRPr="00615720" w14:paraId="49DD1BB5" w14:textId="7F067100" w:rsidTr="4E2B428F">
        <w:trPr>
          <w:trHeight w:val="75"/>
        </w:trPr>
        <w:tc>
          <w:tcPr>
            <w:tcW w:w="1662" w:type="dxa"/>
            <w:vMerge/>
          </w:tcPr>
          <w:p w14:paraId="38925DB9"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62226363" w14:textId="66965D8C"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≤14</w:t>
            </w:r>
          </w:p>
        </w:tc>
        <w:tc>
          <w:tcPr>
            <w:tcW w:w="1720" w:type="dxa"/>
            <w:shd w:val="clear" w:color="auto" w:fill="FFFFFF" w:themeFill="background1"/>
          </w:tcPr>
          <w:p w14:paraId="5C4BBD5B" w14:textId="468C17F0"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60AC3794" w14:textId="4859369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250</w:t>
            </w:r>
          </w:p>
        </w:tc>
        <w:tc>
          <w:tcPr>
            <w:tcW w:w="1677" w:type="dxa"/>
            <w:shd w:val="clear" w:color="auto" w:fill="FFFFFF" w:themeFill="background1"/>
          </w:tcPr>
          <w:p w14:paraId="352A1166" w14:textId="3D7769B0"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350</w:t>
            </w:r>
          </w:p>
        </w:tc>
      </w:tr>
      <w:tr w:rsidR="004C79E9" w:rsidRPr="00615720" w14:paraId="1701B636" w14:textId="04F8E286" w:rsidTr="4E2B428F">
        <w:trPr>
          <w:trHeight w:val="75"/>
        </w:trPr>
        <w:tc>
          <w:tcPr>
            <w:tcW w:w="1662" w:type="dxa"/>
            <w:vMerge/>
          </w:tcPr>
          <w:p w14:paraId="6334AD20"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76E2825B"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6AAFE62D" w14:textId="77777777" w:rsidR="00423E3C" w:rsidRPr="00EB440D" w:rsidRDefault="5B2B17EA"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791E35C5" w14:textId="7C550CD9"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225</w:t>
            </w:r>
          </w:p>
        </w:tc>
        <w:tc>
          <w:tcPr>
            <w:tcW w:w="1677" w:type="dxa"/>
            <w:shd w:val="clear" w:color="auto" w:fill="FFFFFF" w:themeFill="background1"/>
          </w:tcPr>
          <w:p w14:paraId="5B16EF3B" w14:textId="3D60A72B"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325</w:t>
            </w:r>
          </w:p>
        </w:tc>
      </w:tr>
      <w:tr w:rsidR="004C79E9" w:rsidRPr="00615720" w14:paraId="23D991CD" w14:textId="44CD01B3" w:rsidTr="4E2B428F">
        <w:trPr>
          <w:trHeight w:val="75"/>
        </w:trPr>
        <w:tc>
          <w:tcPr>
            <w:tcW w:w="1662" w:type="dxa"/>
            <w:vMerge/>
          </w:tcPr>
          <w:p w14:paraId="37B801F8" w14:textId="77777777" w:rsidR="00423E3C" w:rsidRPr="00EB440D" w:rsidRDefault="00423E3C" w:rsidP="00423E3C">
            <w:pPr>
              <w:rPr>
                <w:rFonts w:eastAsia="Times New Roman" w:cs="Arial"/>
                <w:color w:val="0B0C0C"/>
                <w:szCs w:val="24"/>
                <w:highlight w:val="yellow"/>
                <w:lang w:eastAsia="en-GB"/>
              </w:rPr>
            </w:pPr>
          </w:p>
        </w:tc>
        <w:tc>
          <w:tcPr>
            <w:tcW w:w="1773" w:type="dxa"/>
            <w:vMerge w:val="restart"/>
            <w:shd w:val="clear" w:color="auto" w:fill="FFFFFF" w:themeFill="background1"/>
          </w:tcPr>
          <w:p w14:paraId="29306475" w14:textId="1B0DB9B5" w:rsidR="00423E3C" w:rsidRPr="00EB440D" w:rsidRDefault="5B2B17EA" w:rsidP="317618FF">
            <w:pPr>
              <w:jc w:val="both"/>
              <w:rPr>
                <w:rFonts w:eastAsia="Times New Roman" w:cs="Arial"/>
                <w:color w:val="0B0C0C"/>
                <w:lang w:eastAsia="en-GB"/>
              </w:rPr>
            </w:pPr>
            <w:r w:rsidRPr="317618FF">
              <w:rPr>
                <w:rFonts w:eastAsia="Times New Roman" w:cs="Arial"/>
                <w:color w:val="0B0C0C"/>
                <w:lang w:eastAsia="en-GB"/>
              </w:rPr>
              <w:t>≤20</w:t>
            </w:r>
          </w:p>
        </w:tc>
        <w:tc>
          <w:tcPr>
            <w:tcW w:w="1720" w:type="dxa"/>
            <w:shd w:val="clear" w:color="auto" w:fill="FFFFFF" w:themeFill="background1"/>
          </w:tcPr>
          <w:p w14:paraId="408A9C6B" w14:textId="17278271"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09F8C64" w14:textId="21EE9323"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300</w:t>
            </w:r>
          </w:p>
        </w:tc>
        <w:tc>
          <w:tcPr>
            <w:tcW w:w="1677" w:type="dxa"/>
            <w:shd w:val="clear" w:color="auto" w:fill="FFFFFF" w:themeFill="background1"/>
          </w:tcPr>
          <w:p w14:paraId="07C70C45" w14:textId="4DD5B1FE"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40</w:t>
            </w:r>
            <w:r w:rsidR="5B2B17EA" w:rsidRPr="317618FF">
              <w:rPr>
                <w:rFonts w:eastAsia="Times New Roman" w:cs="Arial"/>
                <w:color w:val="0B0C0C"/>
                <w:lang w:eastAsia="en-GB"/>
              </w:rPr>
              <w:t>0</w:t>
            </w:r>
          </w:p>
        </w:tc>
      </w:tr>
      <w:tr w:rsidR="004C79E9" w:rsidRPr="00615720" w14:paraId="32ACFD1F" w14:textId="7049E37F" w:rsidTr="4E2B428F">
        <w:trPr>
          <w:trHeight w:val="75"/>
        </w:trPr>
        <w:tc>
          <w:tcPr>
            <w:tcW w:w="1662" w:type="dxa"/>
            <w:vMerge/>
          </w:tcPr>
          <w:p w14:paraId="6CBB2529" w14:textId="77777777" w:rsidR="00423E3C" w:rsidRPr="00EB440D" w:rsidRDefault="00423E3C" w:rsidP="00423E3C">
            <w:pPr>
              <w:rPr>
                <w:rFonts w:eastAsia="Times New Roman" w:cs="Arial"/>
                <w:color w:val="0B0C0C"/>
                <w:szCs w:val="24"/>
                <w:highlight w:val="yellow"/>
                <w:lang w:eastAsia="en-GB"/>
              </w:rPr>
            </w:pPr>
          </w:p>
        </w:tc>
        <w:tc>
          <w:tcPr>
            <w:tcW w:w="1773" w:type="dxa"/>
            <w:vMerge/>
          </w:tcPr>
          <w:p w14:paraId="628D7EDE" w14:textId="77777777" w:rsidR="00423E3C" w:rsidRPr="00EB440D" w:rsidRDefault="00423E3C" w:rsidP="00423E3C">
            <w:pPr>
              <w:jc w:val="both"/>
              <w:rPr>
                <w:rFonts w:eastAsia="Times New Roman" w:cs="Arial"/>
                <w:color w:val="0B0C0C"/>
                <w:szCs w:val="24"/>
                <w:highlight w:val="yellow"/>
                <w:lang w:eastAsia="en-GB"/>
              </w:rPr>
            </w:pPr>
          </w:p>
        </w:tc>
        <w:tc>
          <w:tcPr>
            <w:tcW w:w="1720" w:type="dxa"/>
            <w:shd w:val="clear" w:color="auto" w:fill="FFFFFF" w:themeFill="background1"/>
          </w:tcPr>
          <w:p w14:paraId="6948F6EB" w14:textId="1351CCF4"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2F358145" w14:textId="258551B7" w:rsidR="00423E3C" w:rsidRPr="00EB440D" w:rsidRDefault="5B2B17EA" w:rsidP="317618FF">
            <w:pPr>
              <w:rPr>
                <w:rFonts w:eastAsia="Times New Roman" w:cs="Arial"/>
                <w:color w:val="0B0C0C"/>
                <w:lang w:eastAsia="en-GB"/>
              </w:rPr>
            </w:pPr>
            <w:r w:rsidRPr="317618FF">
              <w:rPr>
                <w:rFonts w:eastAsia="Times New Roman" w:cs="Arial"/>
                <w:color w:val="0B0C0C"/>
                <w:lang w:eastAsia="en-GB"/>
              </w:rPr>
              <w:t>275</w:t>
            </w:r>
          </w:p>
        </w:tc>
        <w:tc>
          <w:tcPr>
            <w:tcW w:w="1677" w:type="dxa"/>
            <w:shd w:val="clear" w:color="auto" w:fill="FFFFFF" w:themeFill="background1"/>
          </w:tcPr>
          <w:p w14:paraId="5DA97A9E" w14:textId="055C0EF9" w:rsidR="00423E3C" w:rsidRPr="00EB440D" w:rsidRDefault="33F19B88" w:rsidP="317618FF">
            <w:pPr>
              <w:rPr>
                <w:rFonts w:eastAsia="Times New Roman" w:cs="Arial"/>
                <w:color w:val="0B0C0C"/>
                <w:lang w:eastAsia="en-GB"/>
              </w:rPr>
            </w:pPr>
            <w:r w:rsidRPr="317618FF">
              <w:rPr>
                <w:rFonts w:eastAsia="Times New Roman" w:cs="Arial"/>
                <w:color w:val="0B0C0C"/>
                <w:lang w:eastAsia="en-GB"/>
              </w:rPr>
              <w:t>375</w:t>
            </w:r>
          </w:p>
        </w:tc>
      </w:tr>
      <w:tr w:rsidR="004C79E9" w:rsidRPr="0042174C" w14:paraId="76C44695" w14:textId="78C7EA62" w:rsidTr="4E2B428F">
        <w:trPr>
          <w:trHeight w:val="75"/>
        </w:trPr>
        <w:tc>
          <w:tcPr>
            <w:tcW w:w="1662" w:type="dxa"/>
            <w:vMerge w:val="restart"/>
            <w:shd w:val="clear" w:color="auto" w:fill="FFFFFF" w:themeFill="background1"/>
          </w:tcPr>
          <w:p w14:paraId="6C27E59D" w14:textId="280676E9" w:rsidR="00981F16" w:rsidRDefault="33F19B88" w:rsidP="317618FF">
            <w:pPr>
              <w:rPr>
                <w:rFonts w:eastAsia="Times New Roman" w:cs="Arial"/>
                <w:color w:val="0B0C0C"/>
                <w:lang w:eastAsia="en-GB"/>
              </w:rPr>
            </w:pPr>
            <w:r w:rsidRPr="317618FF">
              <w:rPr>
                <w:rFonts w:eastAsia="Times New Roman" w:cs="Arial"/>
                <w:color w:val="0B0C0C"/>
                <w:lang w:eastAsia="en-GB"/>
              </w:rPr>
              <w:t>Up to 6 months</w:t>
            </w:r>
          </w:p>
          <w:p w14:paraId="14C00287" w14:textId="5F899937" w:rsidR="00981F16" w:rsidRPr="00EB440D" w:rsidRDefault="00981F16" w:rsidP="317618FF">
            <w:pPr>
              <w:rPr>
                <w:rFonts w:eastAsia="Times New Roman" w:cs="Arial"/>
                <w:color w:val="0B0C0C"/>
                <w:lang w:eastAsia="en-GB"/>
              </w:rPr>
            </w:pPr>
          </w:p>
        </w:tc>
        <w:tc>
          <w:tcPr>
            <w:tcW w:w="1773" w:type="dxa"/>
            <w:shd w:val="clear" w:color="auto" w:fill="FFFFFF" w:themeFill="background1"/>
          </w:tcPr>
          <w:p w14:paraId="252DC345" w14:textId="781D777B" w:rsidR="00981F16" w:rsidRPr="00EB440D" w:rsidRDefault="33F19B88" w:rsidP="317618FF">
            <w:pPr>
              <w:jc w:val="both"/>
              <w:rPr>
                <w:rFonts w:eastAsia="Times New Roman" w:cs="Arial"/>
                <w:color w:val="0B0C0C"/>
                <w:lang w:eastAsia="en-GB"/>
              </w:rPr>
            </w:pPr>
            <w:r w:rsidRPr="317618FF">
              <w:rPr>
                <w:rFonts w:eastAsia="Times New Roman" w:cs="Arial"/>
                <w:color w:val="0B0C0C"/>
                <w:lang w:eastAsia="en-GB"/>
              </w:rPr>
              <w:t>1</w:t>
            </w:r>
          </w:p>
        </w:tc>
        <w:tc>
          <w:tcPr>
            <w:tcW w:w="1720" w:type="dxa"/>
            <w:shd w:val="clear" w:color="auto" w:fill="FFFFFF" w:themeFill="background1"/>
          </w:tcPr>
          <w:p w14:paraId="67A8F9D1" w14:textId="2696E83F"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5884B944" w14:textId="65156969"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c>
          <w:tcPr>
            <w:tcW w:w="1677" w:type="dxa"/>
            <w:shd w:val="clear" w:color="auto" w:fill="FFFFFF" w:themeFill="background1"/>
          </w:tcPr>
          <w:p w14:paraId="2877B4E1" w14:textId="099C9FDA"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100</w:t>
            </w:r>
          </w:p>
        </w:tc>
      </w:tr>
      <w:tr w:rsidR="004C79E9" w:rsidRPr="0042174C" w14:paraId="10D2559E" w14:textId="61D6E4DE" w:rsidTr="4E2B428F">
        <w:trPr>
          <w:trHeight w:val="75"/>
        </w:trPr>
        <w:tc>
          <w:tcPr>
            <w:tcW w:w="1662" w:type="dxa"/>
            <w:vMerge/>
          </w:tcPr>
          <w:p w14:paraId="11FD4B56" w14:textId="77777777" w:rsidR="00981F16" w:rsidRPr="00EB440D" w:rsidRDefault="00981F16" w:rsidP="00981F16">
            <w:pPr>
              <w:rPr>
                <w:rFonts w:eastAsia="Times New Roman" w:cs="Arial"/>
                <w:color w:val="0B0C0C"/>
                <w:szCs w:val="24"/>
                <w:highlight w:val="yellow"/>
                <w:lang w:eastAsia="en-GB"/>
              </w:rPr>
            </w:pPr>
          </w:p>
        </w:tc>
        <w:tc>
          <w:tcPr>
            <w:tcW w:w="1773" w:type="dxa"/>
            <w:vMerge w:val="restart"/>
            <w:shd w:val="clear" w:color="auto" w:fill="FFFFFF" w:themeFill="background1"/>
          </w:tcPr>
          <w:p w14:paraId="3D3FE681" w14:textId="444B0F4E" w:rsidR="00981F16" w:rsidRPr="00EB440D" w:rsidRDefault="33F19B88" w:rsidP="317618FF">
            <w:pPr>
              <w:jc w:val="both"/>
              <w:rPr>
                <w:rFonts w:eastAsia="Times New Roman" w:cs="Arial"/>
                <w:color w:val="0B0C0C"/>
                <w:lang w:eastAsia="en-GB"/>
              </w:rPr>
            </w:pPr>
            <w:r w:rsidRPr="317618FF">
              <w:rPr>
                <w:rFonts w:eastAsia="Times New Roman" w:cs="Arial"/>
                <w:color w:val="0B0C0C"/>
                <w:lang w:eastAsia="en-GB"/>
              </w:rPr>
              <w:t>≤2</w:t>
            </w:r>
          </w:p>
        </w:tc>
        <w:tc>
          <w:tcPr>
            <w:tcW w:w="1720" w:type="dxa"/>
            <w:shd w:val="clear" w:color="auto" w:fill="FFFFFF" w:themeFill="background1"/>
          </w:tcPr>
          <w:p w14:paraId="577AA88C" w14:textId="315133AE"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7A0D9DB" w14:textId="1315C481"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0C170F30" w14:textId="722F3900"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150</w:t>
            </w:r>
          </w:p>
        </w:tc>
      </w:tr>
      <w:tr w:rsidR="004C79E9" w:rsidRPr="0042174C" w14:paraId="60029A03" w14:textId="7C9D3A13" w:rsidTr="4E2B428F">
        <w:trPr>
          <w:trHeight w:val="75"/>
        </w:trPr>
        <w:tc>
          <w:tcPr>
            <w:tcW w:w="1662" w:type="dxa"/>
            <w:vMerge/>
          </w:tcPr>
          <w:p w14:paraId="55027A6B" w14:textId="77777777" w:rsidR="00981F16" w:rsidRPr="00EB440D" w:rsidRDefault="00981F16" w:rsidP="00981F16">
            <w:pPr>
              <w:rPr>
                <w:rFonts w:eastAsia="Times New Roman" w:cs="Arial"/>
                <w:color w:val="0B0C0C"/>
                <w:szCs w:val="24"/>
                <w:highlight w:val="yellow"/>
                <w:lang w:eastAsia="en-GB"/>
              </w:rPr>
            </w:pPr>
          </w:p>
        </w:tc>
        <w:tc>
          <w:tcPr>
            <w:tcW w:w="1773" w:type="dxa"/>
            <w:vMerge/>
          </w:tcPr>
          <w:p w14:paraId="5B1F2B6B" w14:textId="77777777" w:rsidR="00981F16" w:rsidRPr="00EB440D" w:rsidRDefault="00981F16" w:rsidP="00981F16">
            <w:pPr>
              <w:jc w:val="both"/>
              <w:rPr>
                <w:rFonts w:eastAsia="Times New Roman" w:cs="Arial"/>
                <w:color w:val="0B0C0C"/>
                <w:szCs w:val="24"/>
                <w:highlight w:val="yellow"/>
                <w:lang w:eastAsia="en-GB"/>
              </w:rPr>
            </w:pPr>
          </w:p>
        </w:tc>
        <w:tc>
          <w:tcPr>
            <w:tcW w:w="1720" w:type="dxa"/>
            <w:shd w:val="clear" w:color="auto" w:fill="FFFFFF" w:themeFill="background1"/>
          </w:tcPr>
          <w:p w14:paraId="55D18BD3" w14:textId="77777777" w:rsidR="00981F16" w:rsidRPr="00EB440D" w:rsidRDefault="33F19B88"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62EE0354" w14:textId="1560253D"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125</w:t>
            </w:r>
          </w:p>
        </w:tc>
        <w:tc>
          <w:tcPr>
            <w:tcW w:w="1677" w:type="dxa"/>
            <w:shd w:val="clear" w:color="auto" w:fill="FFFFFF" w:themeFill="background1"/>
          </w:tcPr>
          <w:p w14:paraId="36C9F37F" w14:textId="5C4057E0"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125</w:t>
            </w:r>
          </w:p>
        </w:tc>
      </w:tr>
      <w:tr w:rsidR="004C79E9" w:rsidRPr="0042174C" w14:paraId="216B2BF5" w14:textId="12B66BE2" w:rsidTr="4E2B428F">
        <w:trPr>
          <w:trHeight w:val="75"/>
        </w:trPr>
        <w:tc>
          <w:tcPr>
            <w:tcW w:w="1662" w:type="dxa"/>
            <w:vMerge/>
          </w:tcPr>
          <w:p w14:paraId="5EDB3F87" w14:textId="77777777" w:rsidR="00981F16" w:rsidRPr="00EB440D" w:rsidRDefault="00981F16" w:rsidP="00981F16">
            <w:pPr>
              <w:rPr>
                <w:rFonts w:eastAsia="Times New Roman" w:cs="Arial"/>
                <w:color w:val="0B0C0C"/>
                <w:szCs w:val="24"/>
                <w:highlight w:val="yellow"/>
                <w:lang w:eastAsia="en-GB"/>
              </w:rPr>
            </w:pPr>
          </w:p>
        </w:tc>
        <w:tc>
          <w:tcPr>
            <w:tcW w:w="1773" w:type="dxa"/>
            <w:vMerge w:val="restart"/>
            <w:shd w:val="clear" w:color="auto" w:fill="FFFFFF" w:themeFill="background1"/>
          </w:tcPr>
          <w:p w14:paraId="1C21011A" w14:textId="5B5BFAFC" w:rsidR="00981F16" w:rsidRPr="00EB440D" w:rsidRDefault="33F19B88" w:rsidP="317618FF">
            <w:pPr>
              <w:jc w:val="both"/>
              <w:rPr>
                <w:rFonts w:eastAsia="Times New Roman" w:cs="Arial"/>
                <w:color w:val="0B0C0C"/>
                <w:lang w:eastAsia="en-GB"/>
              </w:rPr>
            </w:pPr>
            <w:r w:rsidRPr="317618FF">
              <w:rPr>
                <w:rFonts w:eastAsia="Times New Roman" w:cs="Arial"/>
                <w:color w:val="0B0C0C"/>
                <w:lang w:eastAsia="en-GB"/>
              </w:rPr>
              <w:t>≤3</w:t>
            </w:r>
          </w:p>
        </w:tc>
        <w:tc>
          <w:tcPr>
            <w:tcW w:w="1720" w:type="dxa"/>
            <w:shd w:val="clear" w:color="auto" w:fill="FFFFFF" w:themeFill="background1"/>
          </w:tcPr>
          <w:p w14:paraId="3933FADE" w14:textId="3451EDBE"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A2BE7E0" w14:textId="3F3D6625"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175</w:t>
            </w:r>
          </w:p>
        </w:tc>
        <w:tc>
          <w:tcPr>
            <w:tcW w:w="1677" w:type="dxa"/>
            <w:shd w:val="clear" w:color="auto" w:fill="FFFFFF" w:themeFill="background1"/>
          </w:tcPr>
          <w:p w14:paraId="7B556602" w14:textId="0F4A4A06"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175</w:t>
            </w:r>
          </w:p>
        </w:tc>
      </w:tr>
      <w:tr w:rsidR="004C79E9" w:rsidRPr="0042174C" w14:paraId="1907C515" w14:textId="44741A4C" w:rsidTr="4E2B428F">
        <w:trPr>
          <w:trHeight w:val="75"/>
        </w:trPr>
        <w:tc>
          <w:tcPr>
            <w:tcW w:w="1662" w:type="dxa"/>
            <w:vMerge/>
          </w:tcPr>
          <w:p w14:paraId="1A36CC81" w14:textId="77777777" w:rsidR="00981F16" w:rsidRPr="00EB440D" w:rsidRDefault="00981F16" w:rsidP="00981F16">
            <w:pPr>
              <w:rPr>
                <w:rFonts w:eastAsia="Times New Roman" w:cs="Arial"/>
                <w:color w:val="0B0C0C"/>
                <w:szCs w:val="24"/>
                <w:highlight w:val="yellow"/>
                <w:lang w:eastAsia="en-GB"/>
              </w:rPr>
            </w:pPr>
          </w:p>
        </w:tc>
        <w:tc>
          <w:tcPr>
            <w:tcW w:w="1773" w:type="dxa"/>
            <w:vMerge/>
          </w:tcPr>
          <w:p w14:paraId="4350404A" w14:textId="77777777" w:rsidR="00981F16" w:rsidRPr="00EB440D" w:rsidRDefault="00981F16" w:rsidP="00981F16">
            <w:pPr>
              <w:jc w:val="both"/>
              <w:rPr>
                <w:rFonts w:eastAsia="Times New Roman" w:cs="Arial"/>
                <w:color w:val="0B0C0C"/>
                <w:szCs w:val="24"/>
                <w:highlight w:val="yellow"/>
                <w:lang w:eastAsia="en-GB"/>
              </w:rPr>
            </w:pPr>
          </w:p>
        </w:tc>
        <w:tc>
          <w:tcPr>
            <w:tcW w:w="1720" w:type="dxa"/>
            <w:shd w:val="clear" w:color="auto" w:fill="FFFFFF" w:themeFill="background1"/>
          </w:tcPr>
          <w:p w14:paraId="78BF1F09" w14:textId="77777777" w:rsidR="00981F16" w:rsidRPr="00EB440D" w:rsidRDefault="33F19B88"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57169966" w14:textId="0BBB83D2"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3521A02A" w14:textId="6F428FDB" w:rsidR="00981F16" w:rsidRPr="00EB440D" w:rsidRDefault="33F19B88" w:rsidP="317618FF">
            <w:pPr>
              <w:rPr>
                <w:rFonts w:eastAsia="Times New Roman" w:cs="Arial"/>
                <w:color w:val="0B0C0C"/>
                <w:lang w:eastAsia="en-GB"/>
              </w:rPr>
            </w:pPr>
            <w:r w:rsidRPr="317618FF">
              <w:rPr>
                <w:rFonts w:eastAsia="Times New Roman" w:cs="Arial"/>
                <w:color w:val="0B0C0C"/>
                <w:lang w:eastAsia="en-GB"/>
              </w:rPr>
              <w:t>150</w:t>
            </w:r>
          </w:p>
        </w:tc>
      </w:tr>
      <w:tr w:rsidR="004C79E9" w:rsidRPr="0042174C" w14:paraId="1D815F9F" w14:textId="0FE0977C" w:rsidTr="4E2B428F">
        <w:trPr>
          <w:trHeight w:val="75"/>
        </w:trPr>
        <w:tc>
          <w:tcPr>
            <w:tcW w:w="1662" w:type="dxa"/>
            <w:vMerge/>
          </w:tcPr>
          <w:p w14:paraId="5A20871A"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2CEBCD6F" w14:textId="23FEE6DB"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≤4</w:t>
            </w:r>
          </w:p>
        </w:tc>
        <w:tc>
          <w:tcPr>
            <w:tcW w:w="1720" w:type="dxa"/>
            <w:shd w:val="clear" w:color="auto" w:fill="FFFFFF" w:themeFill="background1"/>
          </w:tcPr>
          <w:p w14:paraId="6D34DEC2" w14:textId="6CB80B32"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052A49A" w14:textId="4CA60D4E"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200</w:t>
            </w:r>
          </w:p>
        </w:tc>
        <w:tc>
          <w:tcPr>
            <w:tcW w:w="1677" w:type="dxa"/>
            <w:shd w:val="clear" w:color="auto" w:fill="FFFFFF" w:themeFill="background1"/>
          </w:tcPr>
          <w:p w14:paraId="3620314F" w14:textId="4A53D745"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300</w:t>
            </w:r>
          </w:p>
        </w:tc>
      </w:tr>
      <w:tr w:rsidR="004C79E9" w:rsidRPr="0042174C" w14:paraId="13078AC1" w14:textId="6EDA4286" w:rsidTr="4E2B428F">
        <w:trPr>
          <w:trHeight w:val="75"/>
        </w:trPr>
        <w:tc>
          <w:tcPr>
            <w:tcW w:w="1662" w:type="dxa"/>
            <w:vMerge/>
          </w:tcPr>
          <w:p w14:paraId="073E08AB"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71DF3A8C"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1BD5F011" w14:textId="6E8B3210"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79678288" w14:textId="3CCDC903"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175</w:t>
            </w:r>
          </w:p>
        </w:tc>
        <w:tc>
          <w:tcPr>
            <w:tcW w:w="1677" w:type="dxa"/>
            <w:shd w:val="clear" w:color="auto" w:fill="FFFFFF" w:themeFill="background1"/>
          </w:tcPr>
          <w:p w14:paraId="463704FE" w14:textId="01300993"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275</w:t>
            </w:r>
          </w:p>
        </w:tc>
      </w:tr>
      <w:tr w:rsidR="004C79E9" w:rsidRPr="0042174C" w14:paraId="1FAD9078" w14:textId="040BBA67" w:rsidTr="4E2B428F">
        <w:trPr>
          <w:trHeight w:val="75"/>
        </w:trPr>
        <w:tc>
          <w:tcPr>
            <w:tcW w:w="1662" w:type="dxa"/>
            <w:vMerge/>
          </w:tcPr>
          <w:p w14:paraId="419B9D8A"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09F799D1" w14:textId="725ED48A"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≤5</w:t>
            </w:r>
          </w:p>
        </w:tc>
        <w:tc>
          <w:tcPr>
            <w:tcW w:w="1720" w:type="dxa"/>
            <w:shd w:val="clear" w:color="auto" w:fill="FFFFFF" w:themeFill="background1"/>
          </w:tcPr>
          <w:p w14:paraId="7AD4A2DD" w14:textId="20B0033F"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4A79047A" w14:textId="672E420F"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225</w:t>
            </w:r>
          </w:p>
        </w:tc>
        <w:tc>
          <w:tcPr>
            <w:tcW w:w="1677" w:type="dxa"/>
            <w:shd w:val="clear" w:color="auto" w:fill="FFFFFF" w:themeFill="background1"/>
          </w:tcPr>
          <w:p w14:paraId="50FABFE8" w14:textId="26408B7A"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325</w:t>
            </w:r>
          </w:p>
        </w:tc>
      </w:tr>
      <w:tr w:rsidR="004C79E9" w:rsidRPr="0042174C" w14:paraId="25D83813" w14:textId="01F6B9E2" w:rsidTr="4E2B428F">
        <w:trPr>
          <w:trHeight w:val="75"/>
        </w:trPr>
        <w:tc>
          <w:tcPr>
            <w:tcW w:w="1662" w:type="dxa"/>
            <w:vMerge/>
          </w:tcPr>
          <w:p w14:paraId="608BFE65"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75AB485F"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470462FE" w14:textId="7BABECC6"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0E567521" w14:textId="15129CB7"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200</w:t>
            </w:r>
          </w:p>
        </w:tc>
        <w:tc>
          <w:tcPr>
            <w:tcW w:w="1677" w:type="dxa"/>
            <w:shd w:val="clear" w:color="auto" w:fill="FFFFFF" w:themeFill="background1"/>
          </w:tcPr>
          <w:p w14:paraId="7145CBE5" w14:textId="1476D945"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30</w:t>
            </w:r>
            <w:r w:rsidR="1B2E9B42" w:rsidRPr="317618FF">
              <w:rPr>
                <w:rFonts w:eastAsia="Times New Roman" w:cs="Arial"/>
                <w:color w:val="0B0C0C"/>
                <w:lang w:eastAsia="en-GB"/>
              </w:rPr>
              <w:t>0</w:t>
            </w:r>
          </w:p>
        </w:tc>
      </w:tr>
      <w:tr w:rsidR="004C79E9" w:rsidRPr="0042174C" w14:paraId="7298BB16" w14:textId="5584F5C5" w:rsidTr="4E2B428F">
        <w:trPr>
          <w:trHeight w:val="75"/>
        </w:trPr>
        <w:tc>
          <w:tcPr>
            <w:tcW w:w="1662" w:type="dxa"/>
            <w:vMerge/>
          </w:tcPr>
          <w:p w14:paraId="490EDE2A"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5A6DCB18" w14:textId="78B0B027"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≤7</w:t>
            </w:r>
          </w:p>
        </w:tc>
        <w:tc>
          <w:tcPr>
            <w:tcW w:w="1720" w:type="dxa"/>
            <w:shd w:val="clear" w:color="auto" w:fill="FFFFFF" w:themeFill="background1"/>
          </w:tcPr>
          <w:p w14:paraId="41154FC1" w14:textId="3F3EE982"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69A17880" w14:textId="756604A4"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250</w:t>
            </w:r>
          </w:p>
        </w:tc>
        <w:tc>
          <w:tcPr>
            <w:tcW w:w="1677" w:type="dxa"/>
            <w:shd w:val="clear" w:color="auto" w:fill="FFFFFF" w:themeFill="background1"/>
          </w:tcPr>
          <w:p w14:paraId="68D5614D" w14:textId="6DA0D58C"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40</w:t>
            </w:r>
            <w:r w:rsidR="1B2E9B42" w:rsidRPr="317618FF">
              <w:rPr>
                <w:rFonts w:eastAsia="Times New Roman" w:cs="Arial"/>
                <w:color w:val="0B0C0C"/>
                <w:lang w:eastAsia="en-GB"/>
              </w:rPr>
              <w:t>0</w:t>
            </w:r>
          </w:p>
        </w:tc>
      </w:tr>
      <w:tr w:rsidR="004C79E9" w:rsidRPr="0042174C" w14:paraId="650FA883" w14:textId="2CED4917" w:rsidTr="4E2B428F">
        <w:trPr>
          <w:trHeight w:val="75"/>
        </w:trPr>
        <w:tc>
          <w:tcPr>
            <w:tcW w:w="1662" w:type="dxa"/>
            <w:vMerge/>
          </w:tcPr>
          <w:p w14:paraId="2AC52F41"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69B295FF"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0331391F"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126919CE" w14:textId="06184DD3"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225</w:t>
            </w:r>
          </w:p>
        </w:tc>
        <w:tc>
          <w:tcPr>
            <w:tcW w:w="1677" w:type="dxa"/>
            <w:shd w:val="clear" w:color="auto" w:fill="FFFFFF" w:themeFill="background1"/>
          </w:tcPr>
          <w:p w14:paraId="2619CB48" w14:textId="5B9419E3"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375</w:t>
            </w:r>
          </w:p>
        </w:tc>
      </w:tr>
      <w:tr w:rsidR="004C79E9" w:rsidRPr="0042174C" w14:paraId="6D5F0ED9" w14:textId="3E379DFE" w:rsidTr="4E2B428F">
        <w:trPr>
          <w:trHeight w:val="75"/>
        </w:trPr>
        <w:tc>
          <w:tcPr>
            <w:tcW w:w="1662" w:type="dxa"/>
            <w:vMerge/>
          </w:tcPr>
          <w:p w14:paraId="24C08EAC"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0A2E113D" w14:textId="4E29811A"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≤10</w:t>
            </w:r>
          </w:p>
        </w:tc>
        <w:tc>
          <w:tcPr>
            <w:tcW w:w="1720" w:type="dxa"/>
            <w:shd w:val="clear" w:color="auto" w:fill="FFFFFF" w:themeFill="background1"/>
          </w:tcPr>
          <w:p w14:paraId="2457FFD8" w14:textId="31E23B00"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5EFEBB29" w14:textId="5B563A60"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300</w:t>
            </w:r>
          </w:p>
        </w:tc>
        <w:tc>
          <w:tcPr>
            <w:tcW w:w="1677" w:type="dxa"/>
            <w:shd w:val="clear" w:color="auto" w:fill="FFFFFF" w:themeFill="background1"/>
          </w:tcPr>
          <w:p w14:paraId="76B4EE9D" w14:textId="52ACAD92" w:rsidR="002475D3" w:rsidRPr="00EB440D" w:rsidRDefault="33F19B88" w:rsidP="317618FF">
            <w:pPr>
              <w:rPr>
                <w:rFonts w:eastAsia="Times New Roman" w:cs="Arial"/>
                <w:color w:val="0B0C0C"/>
                <w:lang w:eastAsia="en-GB"/>
              </w:rPr>
            </w:pPr>
            <w:r w:rsidRPr="317618FF">
              <w:rPr>
                <w:rFonts w:eastAsia="Times New Roman" w:cs="Arial"/>
                <w:color w:val="0B0C0C"/>
                <w:lang w:eastAsia="en-GB"/>
              </w:rPr>
              <w:t>45</w:t>
            </w:r>
            <w:r w:rsidR="1B2E9B42" w:rsidRPr="317618FF">
              <w:rPr>
                <w:rFonts w:eastAsia="Times New Roman" w:cs="Arial"/>
                <w:color w:val="0B0C0C"/>
                <w:lang w:eastAsia="en-GB"/>
              </w:rPr>
              <w:t>0</w:t>
            </w:r>
          </w:p>
        </w:tc>
      </w:tr>
      <w:tr w:rsidR="004C79E9" w:rsidRPr="0042174C" w14:paraId="15720A98" w14:textId="7CAE96BD" w:rsidTr="4E2B428F">
        <w:trPr>
          <w:trHeight w:val="75"/>
        </w:trPr>
        <w:tc>
          <w:tcPr>
            <w:tcW w:w="1662" w:type="dxa"/>
            <w:vMerge/>
          </w:tcPr>
          <w:p w14:paraId="72C99DCE"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3BB7D528"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167939F9" w14:textId="426BBB32"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43B1C226" w14:textId="1759868B"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275</w:t>
            </w:r>
          </w:p>
        </w:tc>
        <w:tc>
          <w:tcPr>
            <w:tcW w:w="1677" w:type="dxa"/>
            <w:shd w:val="clear" w:color="auto" w:fill="FFFFFF" w:themeFill="background1"/>
          </w:tcPr>
          <w:p w14:paraId="50D9CE04" w14:textId="068779EF"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425</w:t>
            </w:r>
          </w:p>
        </w:tc>
      </w:tr>
      <w:tr w:rsidR="004C79E9" w:rsidRPr="0042174C" w14:paraId="4BF82CEB" w14:textId="5D83979C" w:rsidTr="4E2B428F">
        <w:trPr>
          <w:trHeight w:val="75"/>
        </w:trPr>
        <w:tc>
          <w:tcPr>
            <w:tcW w:w="1662" w:type="dxa"/>
            <w:vMerge/>
          </w:tcPr>
          <w:p w14:paraId="0E9E2F8E"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659323DD" w14:textId="53BCFDE0"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≤12</w:t>
            </w:r>
          </w:p>
        </w:tc>
        <w:tc>
          <w:tcPr>
            <w:tcW w:w="1720" w:type="dxa"/>
            <w:shd w:val="clear" w:color="auto" w:fill="FFFFFF" w:themeFill="background1"/>
          </w:tcPr>
          <w:p w14:paraId="58D3C7D9" w14:textId="3B26E08A"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4FA6C59E" w14:textId="294BB071"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350</w:t>
            </w:r>
          </w:p>
        </w:tc>
        <w:tc>
          <w:tcPr>
            <w:tcW w:w="1677" w:type="dxa"/>
            <w:shd w:val="clear" w:color="auto" w:fill="FFFFFF" w:themeFill="background1"/>
          </w:tcPr>
          <w:p w14:paraId="1C5C2805" w14:textId="666C6E6B"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500</w:t>
            </w:r>
          </w:p>
        </w:tc>
      </w:tr>
      <w:tr w:rsidR="004C79E9" w:rsidRPr="0042174C" w14:paraId="688D53A7" w14:textId="6262613E" w:rsidTr="4E2B428F">
        <w:trPr>
          <w:trHeight w:val="75"/>
        </w:trPr>
        <w:tc>
          <w:tcPr>
            <w:tcW w:w="1662" w:type="dxa"/>
            <w:vMerge/>
          </w:tcPr>
          <w:p w14:paraId="0AE00A24"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4FF1C797"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0982D4C2" w14:textId="4F9818C2"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7B28D557" w14:textId="216F459C"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300</w:t>
            </w:r>
          </w:p>
        </w:tc>
        <w:tc>
          <w:tcPr>
            <w:tcW w:w="1677" w:type="dxa"/>
            <w:shd w:val="clear" w:color="auto" w:fill="FFFFFF" w:themeFill="background1"/>
          </w:tcPr>
          <w:p w14:paraId="73395FC9" w14:textId="3A4E4FE9"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45</w:t>
            </w:r>
            <w:r w:rsidR="1B2E9B42" w:rsidRPr="317618FF">
              <w:rPr>
                <w:rFonts w:eastAsia="Times New Roman" w:cs="Arial"/>
                <w:color w:val="0B0C0C"/>
                <w:lang w:eastAsia="en-GB"/>
              </w:rPr>
              <w:t>0</w:t>
            </w:r>
          </w:p>
        </w:tc>
      </w:tr>
      <w:tr w:rsidR="004C79E9" w:rsidRPr="0042174C" w14:paraId="192C83AC" w14:textId="3CEEC813" w:rsidTr="4E2B428F">
        <w:trPr>
          <w:trHeight w:val="75"/>
        </w:trPr>
        <w:tc>
          <w:tcPr>
            <w:tcW w:w="1662" w:type="dxa"/>
            <w:vMerge/>
          </w:tcPr>
          <w:p w14:paraId="28FF864F"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6DD0528C" w14:textId="266077AA"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≤14</w:t>
            </w:r>
          </w:p>
        </w:tc>
        <w:tc>
          <w:tcPr>
            <w:tcW w:w="1720" w:type="dxa"/>
            <w:shd w:val="clear" w:color="auto" w:fill="FFFFFF" w:themeFill="background1"/>
          </w:tcPr>
          <w:p w14:paraId="6BFBBA7F" w14:textId="18EF0A16"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332E7ADF" w14:textId="5E7A0C11"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400</w:t>
            </w:r>
          </w:p>
        </w:tc>
        <w:tc>
          <w:tcPr>
            <w:tcW w:w="1677" w:type="dxa"/>
            <w:shd w:val="clear" w:color="auto" w:fill="FFFFFF" w:themeFill="background1"/>
          </w:tcPr>
          <w:p w14:paraId="2F7E60F6" w14:textId="5DE2B0C7"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5</w:t>
            </w:r>
            <w:r w:rsidR="1B2E9B42" w:rsidRPr="317618FF">
              <w:rPr>
                <w:rFonts w:eastAsia="Times New Roman" w:cs="Arial"/>
                <w:color w:val="0B0C0C"/>
                <w:lang w:eastAsia="en-GB"/>
              </w:rPr>
              <w:t>50</w:t>
            </w:r>
          </w:p>
        </w:tc>
      </w:tr>
      <w:tr w:rsidR="004C79E9" w:rsidRPr="0042174C" w14:paraId="7F9B5995" w14:textId="6063519C" w:rsidTr="4E2B428F">
        <w:trPr>
          <w:trHeight w:val="75"/>
        </w:trPr>
        <w:tc>
          <w:tcPr>
            <w:tcW w:w="1662" w:type="dxa"/>
            <w:vMerge/>
          </w:tcPr>
          <w:p w14:paraId="5E439BDD"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62BF50DD"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608E177C"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4627CAC9" w14:textId="694A850D"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350</w:t>
            </w:r>
          </w:p>
        </w:tc>
        <w:tc>
          <w:tcPr>
            <w:tcW w:w="1677" w:type="dxa"/>
            <w:shd w:val="clear" w:color="auto" w:fill="FFFFFF" w:themeFill="background1"/>
          </w:tcPr>
          <w:p w14:paraId="5D3EA736" w14:textId="34E4EBEC"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50</w:t>
            </w:r>
            <w:r w:rsidR="1B2E9B42" w:rsidRPr="317618FF">
              <w:rPr>
                <w:rFonts w:eastAsia="Times New Roman" w:cs="Arial"/>
                <w:color w:val="0B0C0C"/>
                <w:lang w:eastAsia="en-GB"/>
              </w:rPr>
              <w:t>0</w:t>
            </w:r>
          </w:p>
        </w:tc>
      </w:tr>
      <w:tr w:rsidR="004C79E9" w:rsidRPr="0042174C" w14:paraId="68F28178" w14:textId="430C9859" w:rsidTr="4E2B428F">
        <w:trPr>
          <w:trHeight w:val="75"/>
        </w:trPr>
        <w:tc>
          <w:tcPr>
            <w:tcW w:w="1662" w:type="dxa"/>
            <w:vMerge/>
          </w:tcPr>
          <w:p w14:paraId="05C89DCC" w14:textId="77777777" w:rsidR="002475D3" w:rsidRPr="00EB440D" w:rsidRDefault="002475D3" w:rsidP="002475D3">
            <w:pPr>
              <w:rPr>
                <w:rFonts w:eastAsia="Times New Roman" w:cs="Arial"/>
                <w:color w:val="0B0C0C"/>
                <w:szCs w:val="24"/>
                <w:highlight w:val="yellow"/>
                <w:lang w:eastAsia="en-GB"/>
              </w:rPr>
            </w:pPr>
          </w:p>
        </w:tc>
        <w:tc>
          <w:tcPr>
            <w:tcW w:w="1773" w:type="dxa"/>
            <w:shd w:val="clear" w:color="auto" w:fill="FFFFFF" w:themeFill="background1"/>
          </w:tcPr>
          <w:p w14:paraId="7C5A478A" w14:textId="54B49486"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≤20</w:t>
            </w:r>
          </w:p>
        </w:tc>
        <w:tc>
          <w:tcPr>
            <w:tcW w:w="1720" w:type="dxa"/>
            <w:shd w:val="clear" w:color="auto" w:fill="FFFFFF" w:themeFill="background1"/>
          </w:tcPr>
          <w:p w14:paraId="2E776E52" w14:textId="7BD054E5"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36D01CED" w14:textId="6323523E"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450</w:t>
            </w:r>
          </w:p>
        </w:tc>
        <w:tc>
          <w:tcPr>
            <w:tcW w:w="1677" w:type="dxa"/>
            <w:shd w:val="clear" w:color="auto" w:fill="FFFFFF" w:themeFill="background1"/>
          </w:tcPr>
          <w:p w14:paraId="553D682C" w14:textId="628C5B2C"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600</w:t>
            </w:r>
          </w:p>
        </w:tc>
      </w:tr>
      <w:tr w:rsidR="004C79E9" w:rsidRPr="0042174C" w14:paraId="0139E26C" w14:textId="6E71CF99" w:rsidTr="4E2B428F">
        <w:trPr>
          <w:trHeight w:val="75"/>
        </w:trPr>
        <w:tc>
          <w:tcPr>
            <w:tcW w:w="1662" w:type="dxa"/>
            <w:vMerge w:val="restart"/>
            <w:shd w:val="clear" w:color="auto" w:fill="FFFFFF" w:themeFill="background1"/>
          </w:tcPr>
          <w:p w14:paraId="70F3FC61" w14:textId="01BED563" w:rsidR="00D93F17" w:rsidRDefault="1FD5307A" w:rsidP="317618FF">
            <w:pPr>
              <w:rPr>
                <w:rFonts w:eastAsia="Times New Roman" w:cs="Arial"/>
                <w:color w:val="0B0C0C"/>
                <w:lang w:eastAsia="en-GB"/>
              </w:rPr>
            </w:pPr>
            <w:r w:rsidRPr="317618FF">
              <w:rPr>
                <w:rFonts w:eastAsia="Times New Roman" w:cs="Arial"/>
                <w:color w:val="0B0C0C"/>
                <w:lang w:eastAsia="en-GB"/>
              </w:rPr>
              <w:t>Up to 12 months</w:t>
            </w:r>
          </w:p>
          <w:p w14:paraId="5E8BCFFD" w14:textId="07D2789B" w:rsidR="00D93F17" w:rsidRPr="00EB440D" w:rsidRDefault="00D93F17" w:rsidP="317618FF">
            <w:pPr>
              <w:rPr>
                <w:rFonts w:eastAsia="Times New Roman" w:cs="Arial"/>
                <w:color w:val="0B0C0C"/>
                <w:lang w:eastAsia="en-GB"/>
              </w:rPr>
            </w:pPr>
          </w:p>
        </w:tc>
        <w:tc>
          <w:tcPr>
            <w:tcW w:w="1773" w:type="dxa"/>
            <w:shd w:val="clear" w:color="auto" w:fill="FFFFFF" w:themeFill="background1"/>
          </w:tcPr>
          <w:p w14:paraId="34B6F8A0" w14:textId="3A00E97F" w:rsidR="00D93F17" w:rsidRPr="00EB440D" w:rsidRDefault="1FD5307A" w:rsidP="317618FF">
            <w:pPr>
              <w:jc w:val="both"/>
              <w:rPr>
                <w:rFonts w:eastAsia="Times New Roman" w:cs="Arial"/>
                <w:color w:val="0B0C0C"/>
                <w:lang w:eastAsia="en-GB"/>
              </w:rPr>
            </w:pPr>
            <w:r w:rsidRPr="317618FF">
              <w:rPr>
                <w:rFonts w:eastAsia="Times New Roman" w:cs="Arial"/>
                <w:color w:val="0B0C0C"/>
                <w:lang w:eastAsia="en-GB"/>
              </w:rPr>
              <w:t>1</w:t>
            </w:r>
          </w:p>
        </w:tc>
        <w:tc>
          <w:tcPr>
            <w:tcW w:w="1720" w:type="dxa"/>
            <w:shd w:val="clear" w:color="auto" w:fill="FFFFFF" w:themeFill="background1"/>
          </w:tcPr>
          <w:p w14:paraId="6A6CD230" w14:textId="444C1D0E"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6BC860E3" w14:textId="3766D532"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150</w:t>
            </w:r>
          </w:p>
        </w:tc>
        <w:tc>
          <w:tcPr>
            <w:tcW w:w="1677" w:type="dxa"/>
            <w:shd w:val="clear" w:color="auto" w:fill="FFFFFF" w:themeFill="background1"/>
          </w:tcPr>
          <w:p w14:paraId="1F36188B" w14:textId="72B3850A"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150</w:t>
            </w:r>
          </w:p>
        </w:tc>
      </w:tr>
      <w:tr w:rsidR="004C79E9" w:rsidRPr="0042174C" w14:paraId="671BCF02" w14:textId="22FDA771" w:rsidTr="4E2B428F">
        <w:trPr>
          <w:trHeight w:val="75"/>
        </w:trPr>
        <w:tc>
          <w:tcPr>
            <w:tcW w:w="1662" w:type="dxa"/>
            <w:vMerge/>
          </w:tcPr>
          <w:p w14:paraId="214F74D4" w14:textId="77777777" w:rsidR="00D93F17" w:rsidRPr="00EB440D" w:rsidRDefault="00D93F17" w:rsidP="00D93F17">
            <w:pPr>
              <w:rPr>
                <w:rFonts w:eastAsia="Times New Roman" w:cs="Arial"/>
                <w:color w:val="0B0C0C"/>
                <w:szCs w:val="24"/>
                <w:highlight w:val="yellow"/>
                <w:lang w:eastAsia="en-GB"/>
              </w:rPr>
            </w:pPr>
          </w:p>
        </w:tc>
        <w:tc>
          <w:tcPr>
            <w:tcW w:w="1773" w:type="dxa"/>
            <w:vMerge w:val="restart"/>
            <w:shd w:val="clear" w:color="auto" w:fill="FFFFFF" w:themeFill="background1"/>
          </w:tcPr>
          <w:p w14:paraId="00419EE5" w14:textId="60CCCF19" w:rsidR="00D93F17" w:rsidRPr="00EB440D" w:rsidRDefault="1FD5307A" w:rsidP="317618FF">
            <w:pPr>
              <w:jc w:val="both"/>
              <w:rPr>
                <w:rFonts w:eastAsia="Times New Roman" w:cs="Arial"/>
                <w:color w:val="0B0C0C"/>
                <w:lang w:eastAsia="en-GB"/>
              </w:rPr>
            </w:pPr>
            <w:r w:rsidRPr="317618FF">
              <w:rPr>
                <w:rFonts w:eastAsia="Times New Roman" w:cs="Arial"/>
                <w:color w:val="0B0C0C"/>
                <w:lang w:eastAsia="en-GB"/>
              </w:rPr>
              <w:t>≤2</w:t>
            </w:r>
          </w:p>
        </w:tc>
        <w:tc>
          <w:tcPr>
            <w:tcW w:w="1720" w:type="dxa"/>
            <w:shd w:val="clear" w:color="auto" w:fill="FFFFFF" w:themeFill="background1"/>
          </w:tcPr>
          <w:p w14:paraId="70795B4E" w14:textId="103D1A7B"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7AB0AE4E" w14:textId="63A3959D"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225</w:t>
            </w:r>
          </w:p>
        </w:tc>
        <w:tc>
          <w:tcPr>
            <w:tcW w:w="1677" w:type="dxa"/>
            <w:shd w:val="clear" w:color="auto" w:fill="FFFFFF" w:themeFill="background1"/>
          </w:tcPr>
          <w:p w14:paraId="780D5EE8" w14:textId="5D2804EA"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225</w:t>
            </w:r>
          </w:p>
        </w:tc>
      </w:tr>
      <w:tr w:rsidR="004C79E9" w:rsidRPr="0042174C" w14:paraId="447C8182" w14:textId="4A74A605" w:rsidTr="4E2B428F">
        <w:trPr>
          <w:trHeight w:val="75"/>
        </w:trPr>
        <w:tc>
          <w:tcPr>
            <w:tcW w:w="1662" w:type="dxa"/>
            <w:vMerge/>
          </w:tcPr>
          <w:p w14:paraId="30E1767D" w14:textId="77777777" w:rsidR="00D93F17" w:rsidRPr="00EB440D" w:rsidRDefault="00D93F17" w:rsidP="00D93F17">
            <w:pPr>
              <w:rPr>
                <w:rFonts w:eastAsia="Times New Roman" w:cs="Arial"/>
                <w:color w:val="0B0C0C"/>
                <w:szCs w:val="24"/>
                <w:highlight w:val="yellow"/>
                <w:lang w:eastAsia="en-GB"/>
              </w:rPr>
            </w:pPr>
          </w:p>
        </w:tc>
        <w:tc>
          <w:tcPr>
            <w:tcW w:w="1773" w:type="dxa"/>
            <w:vMerge/>
          </w:tcPr>
          <w:p w14:paraId="548B6F6D" w14:textId="77777777" w:rsidR="00D93F17" w:rsidRPr="00EB440D" w:rsidRDefault="00D93F17" w:rsidP="00D93F17">
            <w:pPr>
              <w:jc w:val="both"/>
              <w:rPr>
                <w:rFonts w:eastAsia="Times New Roman" w:cs="Arial"/>
                <w:color w:val="0B0C0C"/>
                <w:szCs w:val="24"/>
                <w:highlight w:val="yellow"/>
                <w:lang w:eastAsia="en-GB"/>
              </w:rPr>
            </w:pPr>
          </w:p>
        </w:tc>
        <w:tc>
          <w:tcPr>
            <w:tcW w:w="1720" w:type="dxa"/>
            <w:shd w:val="clear" w:color="auto" w:fill="FFFFFF" w:themeFill="background1"/>
          </w:tcPr>
          <w:p w14:paraId="043E9685" w14:textId="50D387B0"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≥5</w:t>
            </w:r>
          </w:p>
        </w:tc>
        <w:tc>
          <w:tcPr>
            <w:tcW w:w="2184" w:type="dxa"/>
            <w:shd w:val="clear" w:color="auto" w:fill="FFFFFF" w:themeFill="background1"/>
          </w:tcPr>
          <w:p w14:paraId="702131B3" w14:textId="180710E9"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200</w:t>
            </w:r>
          </w:p>
        </w:tc>
        <w:tc>
          <w:tcPr>
            <w:tcW w:w="1677" w:type="dxa"/>
            <w:shd w:val="clear" w:color="auto" w:fill="FFFFFF" w:themeFill="background1"/>
          </w:tcPr>
          <w:p w14:paraId="7811EC4C" w14:textId="30D45556"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200</w:t>
            </w:r>
          </w:p>
        </w:tc>
      </w:tr>
      <w:tr w:rsidR="004C79E9" w:rsidRPr="0042174C" w14:paraId="6B8043FE" w14:textId="23B0E76C" w:rsidTr="4E2B428F">
        <w:trPr>
          <w:trHeight w:val="75"/>
        </w:trPr>
        <w:tc>
          <w:tcPr>
            <w:tcW w:w="1662" w:type="dxa"/>
            <w:vMerge/>
          </w:tcPr>
          <w:p w14:paraId="0A002197" w14:textId="77777777" w:rsidR="00D93F17" w:rsidRPr="00EB440D" w:rsidRDefault="00D93F17" w:rsidP="00D93F17">
            <w:pPr>
              <w:rPr>
                <w:rFonts w:eastAsia="Times New Roman" w:cs="Arial"/>
                <w:color w:val="0B0C0C"/>
                <w:szCs w:val="24"/>
                <w:highlight w:val="yellow"/>
                <w:lang w:eastAsia="en-GB"/>
              </w:rPr>
            </w:pPr>
          </w:p>
        </w:tc>
        <w:tc>
          <w:tcPr>
            <w:tcW w:w="1773" w:type="dxa"/>
            <w:shd w:val="clear" w:color="auto" w:fill="FFFFFF" w:themeFill="background1"/>
          </w:tcPr>
          <w:p w14:paraId="421554EE" w14:textId="3BEAA14C" w:rsidR="00D93F17" w:rsidRPr="00EB440D" w:rsidRDefault="1FD5307A" w:rsidP="317618FF">
            <w:pPr>
              <w:jc w:val="both"/>
              <w:rPr>
                <w:rFonts w:eastAsia="Times New Roman" w:cs="Arial"/>
                <w:color w:val="0B0C0C"/>
                <w:lang w:eastAsia="en-GB"/>
              </w:rPr>
            </w:pPr>
            <w:r w:rsidRPr="317618FF">
              <w:rPr>
                <w:rFonts w:eastAsia="Times New Roman" w:cs="Arial"/>
                <w:color w:val="0B0C0C"/>
                <w:lang w:eastAsia="en-GB"/>
              </w:rPr>
              <w:t>≤3</w:t>
            </w:r>
          </w:p>
        </w:tc>
        <w:tc>
          <w:tcPr>
            <w:tcW w:w="1720" w:type="dxa"/>
            <w:shd w:val="clear" w:color="auto" w:fill="FFFFFF" w:themeFill="background1"/>
          </w:tcPr>
          <w:p w14:paraId="4767F558" w14:textId="22CC0439"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7A3C045C" w14:textId="0FF6C56D"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250</w:t>
            </w:r>
          </w:p>
        </w:tc>
        <w:tc>
          <w:tcPr>
            <w:tcW w:w="1677" w:type="dxa"/>
            <w:shd w:val="clear" w:color="auto" w:fill="FFFFFF" w:themeFill="background1"/>
          </w:tcPr>
          <w:p w14:paraId="54AADCB2" w14:textId="6201A8A3" w:rsidR="00D93F17" w:rsidRPr="00EB440D" w:rsidRDefault="1FD5307A" w:rsidP="317618FF">
            <w:pPr>
              <w:rPr>
                <w:rFonts w:eastAsia="Times New Roman" w:cs="Arial"/>
                <w:color w:val="0B0C0C"/>
                <w:lang w:eastAsia="en-GB"/>
              </w:rPr>
            </w:pPr>
            <w:r w:rsidRPr="317618FF">
              <w:rPr>
                <w:rFonts w:eastAsia="Times New Roman" w:cs="Arial"/>
                <w:color w:val="0B0C0C"/>
                <w:lang w:eastAsia="en-GB"/>
              </w:rPr>
              <w:t>250</w:t>
            </w:r>
          </w:p>
        </w:tc>
      </w:tr>
      <w:tr w:rsidR="004C79E9" w:rsidRPr="0042174C" w14:paraId="344709DD" w14:textId="1CE208CB" w:rsidTr="4E2B428F">
        <w:trPr>
          <w:trHeight w:val="75"/>
        </w:trPr>
        <w:tc>
          <w:tcPr>
            <w:tcW w:w="1662" w:type="dxa"/>
            <w:vMerge/>
          </w:tcPr>
          <w:p w14:paraId="6F0BE458"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3643F483" w14:textId="7AF19C41"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≤4</w:t>
            </w:r>
          </w:p>
        </w:tc>
        <w:tc>
          <w:tcPr>
            <w:tcW w:w="1720" w:type="dxa"/>
            <w:shd w:val="clear" w:color="auto" w:fill="FFFFFF" w:themeFill="background1"/>
          </w:tcPr>
          <w:p w14:paraId="680818D5" w14:textId="0AD553A3"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9AD9C04" w14:textId="2EEC1512"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300</w:t>
            </w:r>
          </w:p>
        </w:tc>
        <w:tc>
          <w:tcPr>
            <w:tcW w:w="1677" w:type="dxa"/>
            <w:shd w:val="clear" w:color="auto" w:fill="FFFFFF" w:themeFill="background1"/>
          </w:tcPr>
          <w:p w14:paraId="2678117D" w14:textId="5A2634DB" w:rsidR="002475D3" w:rsidRPr="00EB440D" w:rsidRDefault="1FD5307A" w:rsidP="317618FF">
            <w:pPr>
              <w:rPr>
                <w:rFonts w:eastAsia="Times New Roman" w:cs="Arial"/>
                <w:color w:val="0B0C0C"/>
                <w:lang w:eastAsia="en-GB"/>
              </w:rPr>
            </w:pPr>
            <w:r w:rsidRPr="317618FF">
              <w:rPr>
                <w:rFonts w:eastAsia="Times New Roman" w:cs="Arial"/>
                <w:color w:val="0B0C0C"/>
                <w:lang w:eastAsia="en-GB"/>
              </w:rPr>
              <w:t>450</w:t>
            </w:r>
          </w:p>
        </w:tc>
      </w:tr>
      <w:tr w:rsidR="004C79E9" w:rsidRPr="0042174C" w14:paraId="64F18F49" w14:textId="74E6E68B" w:rsidTr="4E2B428F">
        <w:trPr>
          <w:trHeight w:val="75"/>
        </w:trPr>
        <w:tc>
          <w:tcPr>
            <w:tcW w:w="1662" w:type="dxa"/>
            <w:vMerge/>
          </w:tcPr>
          <w:p w14:paraId="16B3968C"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02A331E2"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49BD6758"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02327650" w14:textId="60BC623B"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275</w:t>
            </w:r>
          </w:p>
        </w:tc>
        <w:tc>
          <w:tcPr>
            <w:tcW w:w="1677" w:type="dxa"/>
            <w:shd w:val="clear" w:color="auto" w:fill="FFFFFF" w:themeFill="background1"/>
          </w:tcPr>
          <w:p w14:paraId="592761A6" w14:textId="3C87474E" w:rsidR="002475D3" w:rsidRPr="00EB440D" w:rsidRDefault="64ED4CB9" w:rsidP="317618FF">
            <w:pPr>
              <w:rPr>
                <w:rFonts w:eastAsia="Times New Roman" w:cs="Arial"/>
                <w:color w:val="0B0C0C"/>
                <w:lang w:eastAsia="en-GB"/>
              </w:rPr>
            </w:pPr>
            <w:r w:rsidRPr="317618FF">
              <w:rPr>
                <w:rFonts w:eastAsia="Times New Roman" w:cs="Arial"/>
                <w:color w:val="0B0C0C"/>
                <w:lang w:eastAsia="en-GB"/>
              </w:rPr>
              <w:t>425</w:t>
            </w:r>
          </w:p>
        </w:tc>
      </w:tr>
      <w:tr w:rsidR="004C79E9" w:rsidRPr="0042174C" w14:paraId="69F90E13" w14:textId="56B10826" w:rsidTr="4E2B428F">
        <w:trPr>
          <w:trHeight w:val="75"/>
        </w:trPr>
        <w:tc>
          <w:tcPr>
            <w:tcW w:w="1662" w:type="dxa"/>
            <w:vMerge/>
          </w:tcPr>
          <w:p w14:paraId="2212D484"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476F9323" w14:textId="1B9656F0"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≤5</w:t>
            </w:r>
          </w:p>
        </w:tc>
        <w:tc>
          <w:tcPr>
            <w:tcW w:w="1720" w:type="dxa"/>
            <w:shd w:val="clear" w:color="auto" w:fill="FFFFFF" w:themeFill="background1"/>
          </w:tcPr>
          <w:p w14:paraId="1E6C6E9F" w14:textId="0349F8E5"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40DC997C" w14:textId="6AB2AA2F"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350</w:t>
            </w:r>
          </w:p>
        </w:tc>
        <w:tc>
          <w:tcPr>
            <w:tcW w:w="1677" w:type="dxa"/>
            <w:shd w:val="clear" w:color="auto" w:fill="FFFFFF" w:themeFill="background1"/>
          </w:tcPr>
          <w:p w14:paraId="609270DF" w14:textId="2110099D" w:rsidR="002475D3" w:rsidRDefault="64ED4CB9" w:rsidP="317618FF">
            <w:pPr>
              <w:rPr>
                <w:rFonts w:eastAsia="Times New Roman" w:cs="Arial"/>
                <w:color w:val="0B0C0C"/>
                <w:lang w:eastAsia="en-GB"/>
              </w:rPr>
            </w:pPr>
            <w:r w:rsidRPr="317618FF">
              <w:rPr>
                <w:rFonts w:eastAsia="Times New Roman" w:cs="Arial"/>
                <w:color w:val="0B0C0C"/>
                <w:lang w:eastAsia="en-GB"/>
              </w:rPr>
              <w:t>500</w:t>
            </w:r>
          </w:p>
        </w:tc>
      </w:tr>
      <w:tr w:rsidR="004C79E9" w:rsidRPr="0042174C" w14:paraId="1985A4EE" w14:textId="5DDF96C9" w:rsidTr="4E2B428F">
        <w:trPr>
          <w:trHeight w:val="75"/>
        </w:trPr>
        <w:tc>
          <w:tcPr>
            <w:tcW w:w="1662" w:type="dxa"/>
            <w:vMerge/>
          </w:tcPr>
          <w:p w14:paraId="2441EE6C"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10646992"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7732D2B0"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73C9A32B" w14:textId="5898F8F3"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300</w:t>
            </w:r>
          </w:p>
        </w:tc>
        <w:tc>
          <w:tcPr>
            <w:tcW w:w="1677" w:type="dxa"/>
            <w:shd w:val="clear" w:color="auto" w:fill="FFFFFF" w:themeFill="background1"/>
          </w:tcPr>
          <w:p w14:paraId="65A880AC" w14:textId="5C30DF4C" w:rsidR="002475D3" w:rsidRDefault="64ED4CB9" w:rsidP="317618FF">
            <w:pPr>
              <w:rPr>
                <w:rFonts w:eastAsia="Times New Roman" w:cs="Arial"/>
                <w:color w:val="0B0C0C"/>
                <w:lang w:eastAsia="en-GB"/>
              </w:rPr>
            </w:pPr>
            <w:r w:rsidRPr="317618FF">
              <w:rPr>
                <w:rFonts w:eastAsia="Times New Roman" w:cs="Arial"/>
                <w:color w:val="0B0C0C"/>
                <w:lang w:eastAsia="en-GB"/>
              </w:rPr>
              <w:t>45</w:t>
            </w:r>
            <w:r w:rsidR="1B2E9B42" w:rsidRPr="317618FF">
              <w:rPr>
                <w:rFonts w:eastAsia="Times New Roman" w:cs="Arial"/>
                <w:color w:val="0B0C0C"/>
                <w:lang w:eastAsia="en-GB"/>
              </w:rPr>
              <w:t>0</w:t>
            </w:r>
          </w:p>
        </w:tc>
      </w:tr>
      <w:tr w:rsidR="004C79E9" w:rsidRPr="0042174C" w14:paraId="4A597494" w14:textId="66B47875" w:rsidTr="4E2B428F">
        <w:trPr>
          <w:trHeight w:val="75"/>
        </w:trPr>
        <w:tc>
          <w:tcPr>
            <w:tcW w:w="1662" w:type="dxa"/>
            <w:vMerge/>
          </w:tcPr>
          <w:p w14:paraId="3714FF20"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3B8C3F19" w14:textId="36F00F51"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≤7</w:t>
            </w:r>
          </w:p>
        </w:tc>
        <w:tc>
          <w:tcPr>
            <w:tcW w:w="1720" w:type="dxa"/>
            <w:shd w:val="clear" w:color="auto" w:fill="FFFFFF" w:themeFill="background1"/>
          </w:tcPr>
          <w:p w14:paraId="0E5D7F12" w14:textId="361B2831"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33E098FA" w14:textId="6A44E10A"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400</w:t>
            </w:r>
          </w:p>
        </w:tc>
        <w:tc>
          <w:tcPr>
            <w:tcW w:w="1677" w:type="dxa"/>
            <w:shd w:val="clear" w:color="auto" w:fill="FFFFFF" w:themeFill="background1"/>
          </w:tcPr>
          <w:p w14:paraId="347E11B9" w14:textId="37A59049" w:rsidR="002475D3" w:rsidRDefault="64ED4CB9" w:rsidP="317618FF">
            <w:pPr>
              <w:rPr>
                <w:rFonts w:eastAsia="Times New Roman" w:cs="Arial"/>
                <w:color w:val="0B0C0C"/>
                <w:lang w:eastAsia="en-GB"/>
              </w:rPr>
            </w:pPr>
            <w:r w:rsidRPr="317618FF">
              <w:rPr>
                <w:rFonts w:eastAsia="Times New Roman" w:cs="Arial"/>
                <w:color w:val="0B0C0C"/>
                <w:lang w:eastAsia="en-GB"/>
              </w:rPr>
              <w:t>600</w:t>
            </w:r>
          </w:p>
        </w:tc>
      </w:tr>
      <w:tr w:rsidR="004C79E9" w:rsidRPr="0042174C" w14:paraId="333E4F9A" w14:textId="47A75E60" w:rsidTr="4E2B428F">
        <w:trPr>
          <w:trHeight w:val="75"/>
        </w:trPr>
        <w:tc>
          <w:tcPr>
            <w:tcW w:w="1662" w:type="dxa"/>
            <w:vMerge/>
          </w:tcPr>
          <w:p w14:paraId="7FAE875A"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658B82F3"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342B9CD7"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082CA18D" w14:textId="789B5D53"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350</w:t>
            </w:r>
          </w:p>
        </w:tc>
        <w:tc>
          <w:tcPr>
            <w:tcW w:w="1677" w:type="dxa"/>
            <w:shd w:val="clear" w:color="auto" w:fill="FFFFFF" w:themeFill="background1"/>
          </w:tcPr>
          <w:p w14:paraId="7ADC5A78" w14:textId="3E593DF4" w:rsidR="002475D3" w:rsidRDefault="64ED4CB9" w:rsidP="317618FF">
            <w:pPr>
              <w:rPr>
                <w:rFonts w:eastAsia="Times New Roman" w:cs="Arial"/>
                <w:color w:val="0B0C0C"/>
                <w:lang w:eastAsia="en-GB"/>
              </w:rPr>
            </w:pPr>
            <w:r w:rsidRPr="317618FF">
              <w:rPr>
                <w:rFonts w:eastAsia="Times New Roman" w:cs="Arial"/>
                <w:color w:val="0B0C0C"/>
                <w:lang w:eastAsia="en-GB"/>
              </w:rPr>
              <w:t>55</w:t>
            </w:r>
            <w:r w:rsidR="1B2E9B42" w:rsidRPr="317618FF">
              <w:rPr>
                <w:rFonts w:eastAsia="Times New Roman" w:cs="Arial"/>
                <w:color w:val="0B0C0C"/>
                <w:lang w:eastAsia="en-GB"/>
              </w:rPr>
              <w:t>0</w:t>
            </w:r>
          </w:p>
        </w:tc>
      </w:tr>
      <w:tr w:rsidR="004C79E9" w:rsidRPr="0042174C" w14:paraId="0FD1041B" w14:textId="6FA4AAF1" w:rsidTr="4E2B428F">
        <w:trPr>
          <w:trHeight w:val="75"/>
        </w:trPr>
        <w:tc>
          <w:tcPr>
            <w:tcW w:w="1662" w:type="dxa"/>
            <w:vMerge/>
          </w:tcPr>
          <w:p w14:paraId="78809551" w14:textId="77777777" w:rsidR="002475D3" w:rsidRPr="00EB440D" w:rsidRDefault="002475D3" w:rsidP="002475D3">
            <w:pPr>
              <w:rPr>
                <w:rFonts w:eastAsia="Times New Roman" w:cs="Arial"/>
                <w:color w:val="0B0C0C"/>
                <w:szCs w:val="24"/>
                <w:highlight w:val="yellow"/>
                <w:lang w:eastAsia="en-GB"/>
              </w:rPr>
            </w:pPr>
          </w:p>
        </w:tc>
        <w:tc>
          <w:tcPr>
            <w:tcW w:w="1773" w:type="dxa"/>
            <w:shd w:val="clear" w:color="auto" w:fill="FFFFFF" w:themeFill="background1"/>
          </w:tcPr>
          <w:p w14:paraId="77ED447A" w14:textId="2ADA618B"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≤10</w:t>
            </w:r>
          </w:p>
        </w:tc>
        <w:tc>
          <w:tcPr>
            <w:tcW w:w="1720" w:type="dxa"/>
            <w:shd w:val="clear" w:color="auto" w:fill="FFFFFF" w:themeFill="background1"/>
          </w:tcPr>
          <w:p w14:paraId="6468E67E" w14:textId="774B2706"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275F5873" w14:textId="26E46DAD"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450</w:t>
            </w:r>
          </w:p>
        </w:tc>
        <w:tc>
          <w:tcPr>
            <w:tcW w:w="1677" w:type="dxa"/>
            <w:shd w:val="clear" w:color="auto" w:fill="FFFFFF" w:themeFill="background1"/>
          </w:tcPr>
          <w:p w14:paraId="1B3EDC62" w14:textId="27773317" w:rsidR="002475D3" w:rsidRDefault="64ED4CB9" w:rsidP="317618FF">
            <w:pPr>
              <w:rPr>
                <w:rFonts w:eastAsia="Times New Roman" w:cs="Arial"/>
                <w:color w:val="0B0C0C"/>
                <w:lang w:eastAsia="en-GB"/>
              </w:rPr>
            </w:pPr>
            <w:r w:rsidRPr="317618FF">
              <w:rPr>
                <w:rFonts w:eastAsia="Times New Roman" w:cs="Arial"/>
                <w:color w:val="0B0C0C"/>
                <w:lang w:eastAsia="en-GB"/>
              </w:rPr>
              <w:t>65</w:t>
            </w:r>
            <w:r w:rsidR="1B2E9B42" w:rsidRPr="317618FF">
              <w:rPr>
                <w:rFonts w:eastAsia="Times New Roman" w:cs="Arial"/>
                <w:color w:val="0B0C0C"/>
                <w:lang w:eastAsia="en-GB"/>
              </w:rPr>
              <w:t>0</w:t>
            </w:r>
          </w:p>
        </w:tc>
      </w:tr>
      <w:tr w:rsidR="004C79E9" w:rsidRPr="0042174C" w14:paraId="2BF4DDB7" w14:textId="6CE640E7" w:rsidTr="4E2B428F">
        <w:trPr>
          <w:trHeight w:val="75"/>
        </w:trPr>
        <w:tc>
          <w:tcPr>
            <w:tcW w:w="1662" w:type="dxa"/>
            <w:vMerge/>
          </w:tcPr>
          <w:p w14:paraId="26598CD6" w14:textId="77777777" w:rsidR="002475D3" w:rsidRPr="00EB440D" w:rsidRDefault="002475D3" w:rsidP="002475D3">
            <w:pPr>
              <w:rPr>
                <w:rFonts w:eastAsia="Times New Roman" w:cs="Arial"/>
                <w:color w:val="0B0C0C"/>
                <w:szCs w:val="24"/>
                <w:highlight w:val="yellow"/>
                <w:lang w:eastAsia="en-GB"/>
              </w:rPr>
            </w:pPr>
          </w:p>
        </w:tc>
        <w:tc>
          <w:tcPr>
            <w:tcW w:w="1773" w:type="dxa"/>
            <w:vMerge w:val="restart"/>
            <w:shd w:val="clear" w:color="auto" w:fill="FFFFFF" w:themeFill="background1"/>
          </w:tcPr>
          <w:p w14:paraId="547CB765" w14:textId="2C44CF08"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≤12</w:t>
            </w:r>
          </w:p>
        </w:tc>
        <w:tc>
          <w:tcPr>
            <w:tcW w:w="1720" w:type="dxa"/>
            <w:shd w:val="clear" w:color="auto" w:fill="FFFFFF" w:themeFill="background1"/>
          </w:tcPr>
          <w:p w14:paraId="4F948CBC" w14:textId="4F8A1DB0"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0E7E97B" w14:textId="2F363CAA"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500</w:t>
            </w:r>
          </w:p>
        </w:tc>
        <w:tc>
          <w:tcPr>
            <w:tcW w:w="1677" w:type="dxa"/>
            <w:shd w:val="clear" w:color="auto" w:fill="FFFFFF" w:themeFill="background1"/>
          </w:tcPr>
          <w:p w14:paraId="5854C34B" w14:textId="19673163" w:rsidR="002475D3" w:rsidRDefault="64ED4CB9" w:rsidP="317618FF">
            <w:pPr>
              <w:rPr>
                <w:rFonts w:eastAsia="Times New Roman" w:cs="Arial"/>
                <w:color w:val="0B0C0C"/>
                <w:lang w:eastAsia="en-GB"/>
              </w:rPr>
            </w:pPr>
            <w:r w:rsidRPr="317618FF">
              <w:rPr>
                <w:rFonts w:eastAsia="Times New Roman" w:cs="Arial"/>
                <w:color w:val="0B0C0C"/>
                <w:lang w:eastAsia="en-GB"/>
              </w:rPr>
              <w:t>7</w:t>
            </w:r>
            <w:r w:rsidR="1B2E9B42" w:rsidRPr="317618FF">
              <w:rPr>
                <w:rFonts w:eastAsia="Times New Roman" w:cs="Arial"/>
                <w:color w:val="0B0C0C"/>
                <w:lang w:eastAsia="en-GB"/>
              </w:rPr>
              <w:t>00</w:t>
            </w:r>
          </w:p>
        </w:tc>
      </w:tr>
      <w:tr w:rsidR="004C79E9" w:rsidRPr="0042174C" w14:paraId="79F1A616" w14:textId="566734D6" w:rsidTr="4E2B428F">
        <w:trPr>
          <w:trHeight w:val="75"/>
        </w:trPr>
        <w:tc>
          <w:tcPr>
            <w:tcW w:w="1662" w:type="dxa"/>
            <w:vMerge/>
          </w:tcPr>
          <w:p w14:paraId="3AD75A26" w14:textId="77777777" w:rsidR="002475D3" w:rsidRPr="00EB440D" w:rsidRDefault="002475D3" w:rsidP="002475D3">
            <w:pPr>
              <w:rPr>
                <w:rFonts w:eastAsia="Times New Roman" w:cs="Arial"/>
                <w:color w:val="0B0C0C"/>
                <w:szCs w:val="24"/>
                <w:highlight w:val="yellow"/>
                <w:lang w:eastAsia="en-GB"/>
              </w:rPr>
            </w:pPr>
          </w:p>
        </w:tc>
        <w:tc>
          <w:tcPr>
            <w:tcW w:w="1773" w:type="dxa"/>
            <w:vMerge/>
          </w:tcPr>
          <w:p w14:paraId="72AA2B5C" w14:textId="77777777" w:rsidR="002475D3" w:rsidRPr="00EB440D" w:rsidRDefault="002475D3" w:rsidP="002475D3">
            <w:pPr>
              <w:jc w:val="both"/>
              <w:rPr>
                <w:rFonts w:eastAsia="Times New Roman" w:cs="Arial"/>
                <w:color w:val="0B0C0C"/>
                <w:szCs w:val="24"/>
                <w:highlight w:val="yellow"/>
                <w:lang w:eastAsia="en-GB"/>
              </w:rPr>
            </w:pPr>
          </w:p>
        </w:tc>
        <w:tc>
          <w:tcPr>
            <w:tcW w:w="1720" w:type="dxa"/>
            <w:shd w:val="clear" w:color="auto" w:fill="FFFFFF" w:themeFill="background1"/>
          </w:tcPr>
          <w:p w14:paraId="054E542C" w14:textId="77777777" w:rsidR="002475D3" w:rsidRPr="00EB440D" w:rsidRDefault="1B2E9B42" w:rsidP="317618FF">
            <w:pPr>
              <w:rPr>
                <w:rFonts w:eastAsia="Times New Roman" w:cs="Arial"/>
                <w:color w:val="0B0C0C"/>
                <w:lang w:eastAsia="en-GB"/>
              </w:rPr>
            </w:pPr>
            <w:r w:rsidRPr="317618FF">
              <w:rPr>
                <w:rFonts w:cs="Arial"/>
                <w:color w:val="001D35"/>
                <w:shd w:val="clear" w:color="auto" w:fill="FFFFFF"/>
              </w:rPr>
              <w:t>≥7</w:t>
            </w:r>
          </w:p>
        </w:tc>
        <w:tc>
          <w:tcPr>
            <w:tcW w:w="2184" w:type="dxa"/>
            <w:shd w:val="clear" w:color="auto" w:fill="FFFFFF" w:themeFill="background1"/>
          </w:tcPr>
          <w:p w14:paraId="28FFD741" w14:textId="2A0ED849"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450</w:t>
            </w:r>
          </w:p>
        </w:tc>
        <w:tc>
          <w:tcPr>
            <w:tcW w:w="1677" w:type="dxa"/>
            <w:shd w:val="clear" w:color="auto" w:fill="FFFFFF" w:themeFill="background1"/>
          </w:tcPr>
          <w:p w14:paraId="5062C697" w14:textId="41CE32F9" w:rsidR="002475D3" w:rsidRDefault="64ED4CB9" w:rsidP="317618FF">
            <w:pPr>
              <w:rPr>
                <w:rFonts w:eastAsia="Times New Roman" w:cs="Arial"/>
                <w:color w:val="0B0C0C"/>
                <w:lang w:eastAsia="en-GB"/>
              </w:rPr>
            </w:pPr>
            <w:r w:rsidRPr="317618FF">
              <w:rPr>
                <w:rFonts w:eastAsia="Times New Roman" w:cs="Arial"/>
                <w:color w:val="0B0C0C"/>
                <w:lang w:eastAsia="en-GB"/>
              </w:rPr>
              <w:t>65</w:t>
            </w:r>
            <w:r w:rsidR="1B2E9B42" w:rsidRPr="317618FF">
              <w:rPr>
                <w:rFonts w:eastAsia="Times New Roman" w:cs="Arial"/>
                <w:color w:val="0B0C0C"/>
                <w:lang w:eastAsia="en-GB"/>
              </w:rPr>
              <w:t>0</w:t>
            </w:r>
          </w:p>
        </w:tc>
      </w:tr>
      <w:tr w:rsidR="004C79E9" w:rsidRPr="0042174C" w14:paraId="59668B1C" w14:textId="22511941" w:rsidTr="4E2B428F">
        <w:trPr>
          <w:trHeight w:val="75"/>
        </w:trPr>
        <w:tc>
          <w:tcPr>
            <w:tcW w:w="1662" w:type="dxa"/>
            <w:vMerge/>
          </w:tcPr>
          <w:p w14:paraId="467D9327" w14:textId="77777777" w:rsidR="002475D3" w:rsidRPr="00EB440D" w:rsidRDefault="002475D3" w:rsidP="002475D3">
            <w:pPr>
              <w:rPr>
                <w:rFonts w:eastAsia="Times New Roman" w:cs="Arial"/>
                <w:color w:val="0B0C0C"/>
                <w:szCs w:val="24"/>
                <w:highlight w:val="yellow"/>
                <w:lang w:eastAsia="en-GB"/>
              </w:rPr>
            </w:pPr>
          </w:p>
        </w:tc>
        <w:tc>
          <w:tcPr>
            <w:tcW w:w="1773" w:type="dxa"/>
            <w:shd w:val="clear" w:color="auto" w:fill="FFFFFF" w:themeFill="background1"/>
          </w:tcPr>
          <w:p w14:paraId="5A830E11" w14:textId="2057D752"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≤14</w:t>
            </w:r>
          </w:p>
        </w:tc>
        <w:tc>
          <w:tcPr>
            <w:tcW w:w="1720" w:type="dxa"/>
            <w:shd w:val="clear" w:color="auto" w:fill="FFFFFF" w:themeFill="background1"/>
          </w:tcPr>
          <w:p w14:paraId="70BF8647" w14:textId="4D5B33E9"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7E8F4567" w14:textId="364591F4"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600</w:t>
            </w:r>
          </w:p>
        </w:tc>
        <w:tc>
          <w:tcPr>
            <w:tcW w:w="1677" w:type="dxa"/>
            <w:shd w:val="clear" w:color="auto" w:fill="FFFFFF" w:themeFill="background1"/>
          </w:tcPr>
          <w:p w14:paraId="1C42A603" w14:textId="6D9D3DBF" w:rsidR="002475D3" w:rsidRDefault="5E7DFD5A" w:rsidP="317618FF">
            <w:pPr>
              <w:rPr>
                <w:rFonts w:eastAsia="Times New Roman" w:cs="Arial"/>
                <w:color w:val="0B0C0C"/>
                <w:lang w:eastAsia="en-GB"/>
              </w:rPr>
            </w:pPr>
            <w:r w:rsidRPr="317618FF">
              <w:rPr>
                <w:rFonts w:eastAsia="Times New Roman" w:cs="Arial"/>
                <w:color w:val="0B0C0C"/>
                <w:lang w:eastAsia="en-GB"/>
              </w:rPr>
              <w:t>8</w:t>
            </w:r>
            <w:r w:rsidR="1B2E9B42" w:rsidRPr="317618FF">
              <w:rPr>
                <w:rFonts w:eastAsia="Times New Roman" w:cs="Arial"/>
                <w:color w:val="0B0C0C"/>
                <w:lang w:eastAsia="en-GB"/>
              </w:rPr>
              <w:t>00</w:t>
            </w:r>
          </w:p>
        </w:tc>
      </w:tr>
      <w:tr w:rsidR="004C79E9" w:rsidRPr="0042174C" w14:paraId="36E5CAEA" w14:textId="0ED74DE5" w:rsidTr="4E2B428F">
        <w:trPr>
          <w:trHeight w:val="75"/>
        </w:trPr>
        <w:tc>
          <w:tcPr>
            <w:tcW w:w="1662" w:type="dxa"/>
            <w:vMerge/>
          </w:tcPr>
          <w:p w14:paraId="57BA18C1" w14:textId="77777777" w:rsidR="002475D3" w:rsidRPr="00EB440D" w:rsidRDefault="002475D3" w:rsidP="002475D3">
            <w:pPr>
              <w:rPr>
                <w:rFonts w:eastAsia="Times New Roman" w:cs="Arial"/>
                <w:color w:val="0B0C0C"/>
                <w:szCs w:val="24"/>
                <w:highlight w:val="yellow"/>
                <w:lang w:eastAsia="en-GB"/>
              </w:rPr>
            </w:pPr>
          </w:p>
        </w:tc>
        <w:tc>
          <w:tcPr>
            <w:tcW w:w="1773" w:type="dxa"/>
            <w:shd w:val="clear" w:color="auto" w:fill="FFFFFF" w:themeFill="background1"/>
          </w:tcPr>
          <w:p w14:paraId="19548765" w14:textId="4356E907" w:rsidR="002475D3" w:rsidRPr="00EB440D" w:rsidRDefault="1B2E9B42" w:rsidP="317618FF">
            <w:pPr>
              <w:jc w:val="both"/>
              <w:rPr>
                <w:rFonts w:eastAsia="Times New Roman" w:cs="Arial"/>
                <w:color w:val="0B0C0C"/>
                <w:lang w:eastAsia="en-GB"/>
              </w:rPr>
            </w:pPr>
            <w:r w:rsidRPr="317618FF">
              <w:rPr>
                <w:rFonts w:eastAsia="Times New Roman" w:cs="Arial"/>
                <w:color w:val="0B0C0C"/>
                <w:lang w:eastAsia="en-GB"/>
              </w:rPr>
              <w:t>≤20</w:t>
            </w:r>
          </w:p>
        </w:tc>
        <w:tc>
          <w:tcPr>
            <w:tcW w:w="1720" w:type="dxa"/>
            <w:shd w:val="clear" w:color="auto" w:fill="FFFFFF" w:themeFill="background1"/>
          </w:tcPr>
          <w:p w14:paraId="5ADAFB04" w14:textId="4F11BC87"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≥3</w:t>
            </w:r>
          </w:p>
        </w:tc>
        <w:tc>
          <w:tcPr>
            <w:tcW w:w="2184" w:type="dxa"/>
            <w:shd w:val="clear" w:color="auto" w:fill="FFFFFF" w:themeFill="background1"/>
          </w:tcPr>
          <w:p w14:paraId="1DDCB3AE" w14:textId="02DAC8EE" w:rsidR="002475D3" w:rsidRPr="00EB440D" w:rsidRDefault="1B2E9B42" w:rsidP="317618FF">
            <w:pPr>
              <w:rPr>
                <w:rFonts w:eastAsia="Times New Roman" w:cs="Arial"/>
                <w:color w:val="0B0C0C"/>
                <w:lang w:eastAsia="en-GB"/>
              </w:rPr>
            </w:pPr>
            <w:r w:rsidRPr="317618FF">
              <w:rPr>
                <w:rFonts w:eastAsia="Times New Roman" w:cs="Arial"/>
                <w:color w:val="0B0C0C"/>
                <w:lang w:eastAsia="en-GB"/>
              </w:rPr>
              <w:t>700</w:t>
            </w:r>
          </w:p>
        </w:tc>
        <w:tc>
          <w:tcPr>
            <w:tcW w:w="1677" w:type="dxa"/>
            <w:shd w:val="clear" w:color="auto" w:fill="FFFFFF" w:themeFill="background1"/>
          </w:tcPr>
          <w:p w14:paraId="74D40C5A" w14:textId="09E43D9A" w:rsidR="002475D3" w:rsidRDefault="5E7DFD5A" w:rsidP="317618FF">
            <w:pPr>
              <w:rPr>
                <w:rFonts w:eastAsia="Times New Roman" w:cs="Arial"/>
                <w:color w:val="0B0C0C"/>
                <w:lang w:eastAsia="en-GB"/>
              </w:rPr>
            </w:pPr>
            <w:r w:rsidRPr="317618FF">
              <w:rPr>
                <w:rFonts w:eastAsia="Times New Roman" w:cs="Arial"/>
                <w:color w:val="0B0C0C"/>
                <w:lang w:eastAsia="en-GB"/>
              </w:rPr>
              <w:t>9</w:t>
            </w:r>
            <w:r w:rsidR="1B2E9B42" w:rsidRPr="317618FF">
              <w:rPr>
                <w:rFonts w:eastAsia="Times New Roman" w:cs="Arial"/>
                <w:color w:val="0B0C0C"/>
                <w:lang w:eastAsia="en-GB"/>
              </w:rPr>
              <w:t>00</w:t>
            </w:r>
          </w:p>
        </w:tc>
      </w:tr>
    </w:tbl>
    <w:bookmarkEnd w:id="0"/>
    <w:p w14:paraId="3456047A" w14:textId="4321B952" w:rsidR="00C52B5F" w:rsidRPr="0042174C" w:rsidRDefault="00C52B5F" w:rsidP="317618FF">
      <w:pPr>
        <w:shd w:val="clear" w:color="auto" w:fill="FFFFFF" w:themeFill="background1"/>
        <w:spacing w:before="525" w:after="0" w:line="240" w:lineRule="auto"/>
        <w:outlineLvl w:val="3"/>
        <w:rPr>
          <w:rFonts w:eastAsia="Times New Roman" w:cs="Arial"/>
          <w:b/>
          <w:bCs/>
          <w:color w:val="0B0C0C"/>
          <w:lang w:eastAsia="en-GB"/>
        </w:rPr>
      </w:pPr>
      <w:r w:rsidRPr="4E2B428F">
        <w:rPr>
          <w:rFonts w:eastAsia="Times New Roman" w:cs="Arial"/>
          <w:b/>
          <w:bCs/>
          <w:color w:val="0B0C0C"/>
          <w:lang w:eastAsia="en-GB"/>
        </w:rPr>
        <w:t xml:space="preserve">Table 2.3 Mobile medium combustion plant with a </w:t>
      </w:r>
      <w:r w:rsidR="5C72BF35" w:rsidRPr="4E2B428F">
        <w:rPr>
          <w:rFonts w:eastAsia="Times New Roman" w:cs="Arial"/>
          <w:b/>
          <w:bCs/>
          <w:color w:val="0B0C0C"/>
          <w:lang w:eastAsia="en-GB"/>
        </w:rPr>
        <w:t xml:space="preserve">net </w:t>
      </w:r>
      <w:r w:rsidRPr="4E2B428F">
        <w:rPr>
          <w:rFonts w:eastAsia="Times New Roman" w:cs="Arial"/>
          <w:b/>
          <w:bCs/>
          <w:color w:val="0B0C0C"/>
          <w:lang w:eastAsia="en-GB"/>
        </w:rPr>
        <w:t>rated thermal capacity of greater than or equal to 1MWth and less than 20MWth</w:t>
      </w:r>
      <w:r w:rsidR="00710D3F">
        <w:rPr>
          <w:rFonts w:eastAsia="Times New Roman" w:cs="Arial"/>
          <w:b/>
          <w:bCs/>
          <w:color w:val="0B0C0C"/>
          <w:lang w:eastAsia="en-GB"/>
        </w:rPr>
        <w:t>,</w:t>
      </w:r>
      <w:r w:rsidR="001D38ED" w:rsidRPr="4E2B428F">
        <w:rPr>
          <w:rFonts w:eastAsia="Times New Roman" w:cs="Arial"/>
          <w:b/>
          <w:bCs/>
          <w:color w:val="0B0C0C"/>
          <w:lang w:eastAsia="en-GB"/>
        </w:rPr>
        <w:t xml:space="preserve"> individually or aggregated</w:t>
      </w:r>
      <w:r w:rsidR="00710D3F">
        <w:rPr>
          <w:rFonts w:eastAsia="Times New Roman" w:cs="Arial"/>
          <w:b/>
          <w:bCs/>
          <w:color w:val="0B0C0C"/>
          <w:lang w:eastAsia="en-GB"/>
        </w:rPr>
        <w:t>,</w:t>
      </w:r>
      <w:r w:rsidRPr="4E2B428F">
        <w:rPr>
          <w:rFonts w:eastAsia="Times New Roman" w:cs="Arial"/>
          <w:b/>
          <w:bCs/>
          <w:color w:val="0B0C0C"/>
          <w:lang w:eastAsia="en-GB"/>
        </w:rPr>
        <w:t xml:space="preserve"> fired on gas oil </w:t>
      </w:r>
      <w:r w:rsidR="00306C85" w:rsidRPr="4E2B428F">
        <w:rPr>
          <w:rFonts w:eastAsia="Times New Roman" w:cs="Arial"/>
          <w:b/>
          <w:bCs/>
          <w:color w:val="0B0C0C"/>
          <w:lang w:eastAsia="en-GB"/>
        </w:rPr>
        <w:t xml:space="preserve">or </w:t>
      </w:r>
      <w:r w:rsidR="5D1BF1C0" w:rsidRPr="4E2B428F">
        <w:rPr>
          <w:rFonts w:eastAsia="Times New Roman" w:cs="Arial"/>
          <w:b/>
          <w:bCs/>
          <w:color w:val="0B0C0C"/>
          <w:lang w:eastAsia="en-GB"/>
        </w:rPr>
        <w:t xml:space="preserve">gas oil </w:t>
      </w:r>
      <w:r w:rsidR="00306C85" w:rsidRPr="4E2B428F">
        <w:rPr>
          <w:rFonts w:eastAsia="Times New Roman" w:cs="Arial"/>
          <w:b/>
          <w:bCs/>
          <w:color w:val="0B0C0C"/>
          <w:lang w:eastAsia="en-GB"/>
        </w:rPr>
        <w:t>substitute</w:t>
      </w:r>
      <w:r w:rsidR="001D38ED" w:rsidRPr="4E2B428F">
        <w:rPr>
          <w:rFonts w:eastAsia="Times New Roman" w:cs="Arial"/>
          <w:b/>
          <w:bCs/>
          <w:color w:val="0B0C0C"/>
          <w:lang w:eastAsia="en-GB"/>
        </w:rPr>
        <w:t>, or natural gas</w:t>
      </w:r>
      <w:r w:rsidR="00710D3F">
        <w:rPr>
          <w:rFonts w:eastAsia="Times New Roman" w:cs="Arial"/>
          <w:b/>
          <w:bCs/>
          <w:color w:val="0B0C0C"/>
          <w:lang w:eastAsia="en-GB"/>
        </w:rPr>
        <w:t>,</w:t>
      </w:r>
      <w:r w:rsidR="001D38ED" w:rsidRPr="4E2B428F">
        <w:rPr>
          <w:rFonts w:eastAsia="Times New Roman" w:cs="Arial"/>
          <w:b/>
          <w:bCs/>
          <w:color w:val="0B0C0C"/>
          <w:lang w:eastAsia="en-GB"/>
        </w:rPr>
        <w:t xml:space="preserve"> meeting</w:t>
      </w:r>
      <w:r w:rsidR="00306C85" w:rsidRPr="4E2B428F">
        <w:rPr>
          <w:rFonts w:eastAsia="Times New Roman" w:cs="Arial"/>
          <w:b/>
          <w:bCs/>
          <w:color w:val="0B0C0C"/>
          <w:lang w:eastAsia="en-GB"/>
        </w:rPr>
        <w:t xml:space="preserve"> </w:t>
      </w:r>
      <w:r w:rsidR="001D38ED" w:rsidRPr="4E2B428F">
        <w:rPr>
          <w:rFonts w:eastAsia="Times New Roman" w:cs="Arial"/>
          <w:b/>
          <w:bCs/>
          <w:color w:val="0B0C0C"/>
          <w:lang w:eastAsia="en-GB"/>
        </w:rPr>
        <w:t>emission limits given in Table 3.2</w:t>
      </w:r>
    </w:p>
    <w:tbl>
      <w:tblPr>
        <w:tblStyle w:val="TableGrid"/>
        <w:tblW w:w="0" w:type="auto"/>
        <w:tblLook w:val="04A0" w:firstRow="1" w:lastRow="0" w:firstColumn="1" w:lastColumn="0" w:noHBand="0" w:noVBand="1"/>
      </w:tblPr>
      <w:tblGrid>
        <w:gridCol w:w="1696"/>
        <w:gridCol w:w="1701"/>
        <w:gridCol w:w="1843"/>
        <w:gridCol w:w="2126"/>
        <w:gridCol w:w="1650"/>
      </w:tblGrid>
      <w:tr w:rsidR="00DA2D28" w:rsidRPr="00615720" w14:paraId="01E78ABC" w14:textId="47ED5FFD" w:rsidTr="4E2B428F">
        <w:tc>
          <w:tcPr>
            <w:tcW w:w="1696" w:type="dxa"/>
            <w:hideMark/>
          </w:tcPr>
          <w:p w14:paraId="62F687FF" w14:textId="1FF12B20" w:rsidR="001E2A02" w:rsidRPr="0042174C" w:rsidRDefault="07168DF6" w:rsidP="317618FF">
            <w:pPr>
              <w:spacing w:before="450" w:after="450"/>
              <w:rPr>
                <w:rFonts w:eastAsia="Times New Roman" w:cs="Arial"/>
                <w:b/>
                <w:bCs/>
                <w:color w:val="0B0C0C"/>
                <w:lang w:eastAsia="en-GB"/>
              </w:rPr>
            </w:pPr>
            <w:r w:rsidRPr="317618FF">
              <w:rPr>
                <w:rFonts w:eastAsia="Times New Roman" w:cs="Arial"/>
                <w:b/>
                <w:bCs/>
                <w:color w:val="0B0C0C"/>
                <w:lang w:eastAsia="en-GB"/>
              </w:rPr>
              <w:t xml:space="preserve">Deployment Period </w:t>
            </w:r>
          </w:p>
        </w:tc>
        <w:tc>
          <w:tcPr>
            <w:tcW w:w="1701" w:type="dxa"/>
          </w:tcPr>
          <w:p w14:paraId="41ED2ABA" w14:textId="796D2C45" w:rsidR="001E2A02" w:rsidRPr="0042174C" w:rsidRDefault="6199C390" w:rsidP="317618FF">
            <w:pPr>
              <w:spacing w:before="450" w:after="450"/>
              <w:rPr>
                <w:rFonts w:eastAsia="Times New Roman" w:cs="Arial"/>
                <w:b/>
                <w:bCs/>
                <w:color w:val="0B0C0C"/>
                <w:lang w:eastAsia="en-GB"/>
              </w:rPr>
            </w:pPr>
            <w:r w:rsidRPr="4E2B428F">
              <w:rPr>
                <w:rFonts w:eastAsia="Times New Roman" w:cs="Arial"/>
                <w:b/>
                <w:bCs/>
                <w:color w:val="0B0C0C"/>
                <w:lang w:eastAsia="en-GB"/>
              </w:rPr>
              <w:t>Net r</w:t>
            </w:r>
            <w:r w:rsidR="05F14D9B" w:rsidRPr="4E2B428F">
              <w:rPr>
                <w:rFonts w:eastAsia="Times New Roman" w:cs="Arial"/>
                <w:b/>
                <w:bCs/>
                <w:color w:val="0B0C0C"/>
                <w:lang w:eastAsia="en-GB"/>
              </w:rPr>
              <w:t>ated thermal input of mobile MCP</w:t>
            </w:r>
            <w:r w:rsidR="7CFD3410" w:rsidRPr="4E2B428F">
              <w:rPr>
                <w:rFonts w:eastAsia="Times New Roman" w:cs="Arial"/>
                <w:b/>
                <w:bCs/>
                <w:color w:val="0B0C0C"/>
                <w:lang w:eastAsia="en-GB"/>
              </w:rPr>
              <w:t xml:space="preserve"> dep</w:t>
            </w:r>
            <w:r w:rsidR="3054AB89" w:rsidRPr="4E2B428F">
              <w:rPr>
                <w:rFonts w:eastAsia="Times New Roman" w:cs="Arial"/>
                <w:b/>
                <w:bCs/>
                <w:color w:val="0B0C0C"/>
                <w:lang w:eastAsia="en-GB"/>
              </w:rPr>
              <w:t>l</w:t>
            </w:r>
            <w:r w:rsidR="7CFD3410" w:rsidRPr="4E2B428F">
              <w:rPr>
                <w:rFonts w:eastAsia="Times New Roman" w:cs="Arial"/>
                <w:b/>
                <w:bCs/>
                <w:color w:val="0B0C0C"/>
                <w:lang w:eastAsia="en-GB"/>
              </w:rPr>
              <w:t>oyed</w:t>
            </w:r>
            <w:r w:rsidR="05F14D9B" w:rsidRPr="4E2B428F">
              <w:rPr>
                <w:rFonts w:eastAsia="Times New Roman" w:cs="Arial"/>
                <w:b/>
                <w:bCs/>
                <w:color w:val="0B0C0C"/>
                <w:lang w:eastAsia="en-GB"/>
              </w:rPr>
              <w:t xml:space="preserve"> in </w:t>
            </w:r>
            <w:proofErr w:type="spellStart"/>
            <w:r w:rsidR="05F14D9B" w:rsidRPr="4E2B428F">
              <w:rPr>
                <w:rFonts w:eastAsia="Times New Roman" w:cs="Arial"/>
                <w:b/>
                <w:bCs/>
                <w:color w:val="0B0C0C"/>
                <w:lang w:eastAsia="en-GB"/>
              </w:rPr>
              <w:t>MWth</w:t>
            </w:r>
            <w:proofErr w:type="spellEnd"/>
          </w:p>
        </w:tc>
        <w:tc>
          <w:tcPr>
            <w:tcW w:w="1843" w:type="dxa"/>
          </w:tcPr>
          <w:p w14:paraId="1AF8E4E6" w14:textId="3819B67C" w:rsidR="001E2A02" w:rsidRPr="0042174C" w:rsidRDefault="05F14D9B" w:rsidP="317618FF">
            <w:pPr>
              <w:spacing w:before="450" w:after="450"/>
              <w:rPr>
                <w:rFonts w:eastAsia="Times New Roman" w:cs="Arial"/>
                <w:b/>
                <w:bCs/>
                <w:color w:val="0B0C0C"/>
                <w:lang w:eastAsia="en-GB"/>
              </w:rPr>
            </w:pPr>
            <w:r w:rsidRPr="3CE5E726">
              <w:rPr>
                <w:rFonts w:eastAsia="Times New Roman" w:cs="Arial"/>
                <w:b/>
                <w:bCs/>
                <w:color w:val="0B0C0C"/>
                <w:lang w:eastAsia="en-GB"/>
              </w:rPr>
              <w:t xml:space="preserve">Stack </w:t>
            </w:r>
            <w:r w:rsidR="2A96ECDA" w:rsidRPr="3CE5E726">
              <w:rPr>
                <w:rFonts w:eastAsia="Times New Roman" w:cs="Arial"/>
                <w:b/>
                <w:bCs/>
                <w:color w:val="0B0C0C"/>
                <w:lang w:eastAsia="en-GB"/>
              </w:rPr>
              <w:t>h</w:t>
            </w:r>
            <w:r w:rsidRPr="3CE5E726">
              <w:rPr>
                <w:rFonts w:eastAsia="Times New Roman" w:cs="Arial"/>
                <w:b/>
                <w:bCs/>
                <w:color w:val="0B0C0C"/>
                <w:lang w:eastAsia="en-GB"/>
              </w:rPr>
              <w:t>eight in metres</w:t>
            </w:r>
          </w:p>
        </w:tc>
        <w:tc>
          <w:tcPr>
            <w:tcW w:w="2126" w:type="dxa"/>
            <w:hideMark/>
          </w:tcPr>
          <w:p w14:paraId="5D8E2998" w14:textId="5104B155" w:rsidR="001E2A02" w:rsidRPr="0042174C" w:rsidRDefault="05F14D9B" w:rsidP="3C927BBC">
            <w:pPr>
              <w:spacing w:before="450" w:after="450"/>
              <w:rPr>
                <w:rFonts w:eastAsia="Times New Roman" w:cs="Arial"/>
                <w:b/>
                <w:bCs/>
                <w:color w:val="0B0C0C"/>
                <w:lang w:eastAsia="en-GB"/>
              </w:rPr>
            </w:pPr>
            <w:r w:rsidRPr="3C927BBC">
              <w:rPr>
                <w:rFonts w:eastAsia="Times New Roman" w:cs="Arial"/>
                <w:b/>
                <w:bCs/>
                <w:color w:val="0B0C0C"/>
                <w:lang w:eastAsia="en-GB"/>
              </w:rPr>
              <w:t xml:space="preserve">Minimum protective distance from MCP to a protected habitat in metres </w:t>
            </w:r>
          </w:p>
          <w:p w14:paraId="5A1A656B" w14:textId="68A834AB" w:rsidR="001E2A02" w:rsidRPr="0042174C" w:rsidRDefault="05F14D9B" w:rsidP="317618FF">
            <w:pPr>
              <w:spacing w:before="450" w:after="450"/>
              <w:rPr>
                <w:rFonts w:eastAsia="Times New Roman" w:cs="Arial"/>
                <w:b/>
                <w:bCs/>
                <w:color w:val="0B0C0C"/>
                <w:lang w:eastAsia="en-GB"/>
              </w:rPr>
            </w:pPr>
            <w:r w:rsidRPr="3C927BBC">
              <w:rPr>
                <w:rFonts w:eastAsia="Times New Roman" w:cs="Arial"/>
                <w:b/>
                <w:bCs/>
                <w:color w:val="0B0C0C"/>
                <w:lang w:eastAsia="en-GB"/>
              </w:rPr>
              <w:t xml:space="preserve">(1-2 </w:t>
            </w:r>
            <w:r w:rsidR="64531112" w:rsidRPr="3C927BBC">
              <w:rPr>
                <w:rFonts w:eastAsia="Times New Roman" w:cs="Arial"/>
                <w:b/>
                <w:bCs/>
                <w:color w:val="0B0C0C"/>
                <w:lang w:eastAsia="en-GB"/>
              </w:rPr>
              <w:t>MCP</w:t>
            </w:r>
            <w:r w:rsidR="2F3058C3" w:rsidRPr="3C927BBC">
              <w:rPr>
                <w:rFonts w:eastAsia="Times New Roman" w:cs="Arial"/>
                <w:b/>
                <w:bCs/>
                <w:color w:val="0B0C0C"/>
                <w:lang w:eastAsia="en-GB"/>
              </w:rPr>
              <w:t>)</w:t>
            </w:r>
          </w:p>
          <w:p w14:paraId="26CC2D03" w14:textId="02F8BC61" w:rsidR="001E2A02" w:rsidRPr="0042174C" w:rsidRDefault="362A4FAD" w:rsidP="317618FF">
            <w:pPr>
              <w:spacing w:before="450" w:after="450"/>
              <w:rPr>
                <w:rFonts w:eastAsia="Times New Roman" w:cs="Arial"/>
                <w:b/>
                <w:bCs/>
                <w:color w:val="0B0C0C"/>
                <w:lang w:eastAsia="en-GB"/>
              </w:rPr>
            </w:pPr>
            <w:r w:rsidRPr="317618FF">
              <w:rPr>
                <w:rFonts w:eastAsia="Times New Roman" w:cs="Arial"/>
                <w:b/>
                <w:bCs/>
                <w:color w:val="0B0C0C"/>
                <w:lang w:eastAsia="en-GB"/>
              </w:rPr>
              <w:t>COLUMN A</w:t>
            </w:r>
          </w:p>
        </w:tc>
        <w:tc>
          <w:tcPr>
            <w:tcW w:w="1650" w:type="dxa"/>
          </w:tcPr>
          <w:p w14:paraId="125C88E7" w14:textId="5F33E7DA" w:rsidR="001E2A02" w:rsidRPr="0042174C" w:rsidRDefault="05F14D9B" w:rsidP="3C927BBC">
            <w:pPr>
              <w:spacing w:before="450" w:after="450"/>
              <w:rPr>
                <w:rFonts w:eastAsia="Times New Roman" w:cs="Arial"/>
                <w:b/>
                <w:bCs/>
                <w:color w:val="0B0C0C"/>
                <w:lang w:eastAsia="en-GB"/>
              </w:rPr>
            </w:pPr>
            <w:r w:rsidRPr="3C927BBC">
              <w:rPr>
                <w:rFonts w:eastAsia="Times New Roman" w:cs="Arial"/>
                <w:b/>
                <w:bCs/>
                <w:color w:val="0B0C0C"/>
                <w:lang w:eastAsia="en-GB"/>
              </w:rPr>
              <w:t xml:space="preserve">Minimum protective distance from MCP to a protected habitat in metres </w:t>
            </w:r>
          </w:p>
          <w:p w14:paraId="70717FBE" w14:textId="677D6DD2" w:rsidR="001E2A02" w:rsidRPr="0042174C" w:rsidRDefault="05F14D9B" w:rsidP="317618FF">
            <w:pPr>
              <w:spacing w:before="450" w:after="450"/>
              <w:rPr>
                <w:rFonts w:eastAsia="Times New Roman" w:cs="Arial"/>
                <w:b/>
                <w:bCs/>
                <w:color w:val="0B0C0C"/>
                <w:lang w:eastAsia="en-GB"/>
              </w:rPr>
            </w:pPr>
            <w:r w:rsidRPr="4D7E6EB3">
              <w:rPr>
                <w:rFonts w:eastAsia="Times New Roman" w:cs="Arial"/>
                <w:b/>
                <w:bCs/>
                <w:color w:val="0B0C0C"/>
                <w:lang w:eastAsia="en-GB"/>
              </w:rPr>
              <w:t xml:space="preserve">(3-7 </w:t>
            </w:r>
            <w:r w:rsidR="56911850" w:rsidRPr="4D7E6EB3">
              <w:rPr>
                <w:rFonts w:eastAsia="Times New Roman" w:cs="Arial"/>
                <w:b/>
                <w:bCs/>
                <w:color w:val="0B0C0C"/>
                <w:lang w:eastAsia="en-GB"/>
              </w:rPr>
              <w:t>MCP)</w:t>
            </w:r>
          </w:p>
          <w:p w14:paraId="7888525C" w14:textId="16544E0C" w:rsidR="001E2A02" w:rsidRPr="0042174C" w:rsidRDefault="3D1610E3" w:rsidP="317618FF">
            <w:pPr>
              <w:spacing w:before="450" w:after="450"/>
              <w:rPr>
                <w:rFonts w:eastAsia="Times New Roman" w:cs="Arial"/>
                <w:b/>
                <w:bCs/>
                <w:color w:val="0B0C0C"/>
                <w:lang w:eastAsia="en-GB"/>
              </w:rPr>
            </w:pPr>
            <w:r w:rsidRPr="317618FF">
              <w:rPr>
                <w:rFonts w:eastAsia="Times New Roman" w:cs="Arial"/>
                <w:b/>
                <w:bCs/>
                <w:color w:val="0B0C0C"/>
                <w:lang w:eastAsia="en-GB"/>
              </w:rPr>
              <w:t>COLUMN B</w:t>
            </w:r>
          </w:p>
        </w:tc>
      </w:tr>
      <w:tr w:rsidR="00DA2D28" w:rsidRPr="00615720" w14:paraId="79B128BA" w14:textId="77940CA6" w:rsidTr="4E2B428F">
        <w:tc>
          <w:tcPr>
            <w:tcW w:w="1696" w:type="dxa"/>
            <w:vMerge w:val="restart"/>
            <w:hideMark/>
          </w:tcPr>
          <w:p w14:paraId="56CF6D16" w14:textId="1916D446" w:rsidR="00421706" w:rsidRDefault="358307B5" w:rsidP="317618FF">
            <w:pPr>
              <w:rPr>
                <w:rFonts w:eastAsia="Times New Roman" w:cs="Arial"/>
                <w:color w:val="0B0C0C"/>
                <w:lang w:eastAsia="en-GB"/>
              </w:rPr>
            </w:pPr>
            <w:bookmarkStart w:id="1" w:name="_Hlk200705922"/>
            <w:r w:rsidRPr="317618FF">
              <w:rPr>
                <w:rFonts w:eastAsia="Times New Roman" w:cs="Arial"/>
                <w:color w:val="0B0C0C"/>
                <w:lang w:eastAsia="en-GB"/>
              </w:rPr>
              <w:t>Up to 1 month</w:t>
            </w:r>
          </w:p>
          <w:p w14:paraId="16CD4F21" w14:textId="189EFE57" w:rsidR="00421706" w:rsidRPr="0042174C" w:rsidRDefault="00421706" w:rsidP="317618FF">
            <w:pPr>
              <w:rPr>
                <w:rFonts w:eastAsia="Times New Roman" w:cs="Arial"/>
                <w:color w:val="0B0C0C"/>
                <w:lang w:eastAsia="en-GB"/>
              </w:rPr>
            </w:pPr>
          </w:p>
        </w:tc>
        <w:tc>
          <w:tcPr>
            <w:tcW w:w="1701" w:type="dxa"/>
            <w:vMerge w:val="restart"/>
          </w:tcPr>
          <w:p w14:paraId="76425679" w14:textId="7D065136"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4A3B061F" w14:textId="4276CC9D"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D6152C5" w14:textId="355059F8" w:rsidR="00421706" w:rsidRPr="0042174C" w:rsidRDefault="358307B5"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05B62189" w14:textId="2A031954" w:rsidR="00421706" w:rsidRDefault="358307B5" w:rsidP="317618FF">
            <w:pPr>
              <w:rPr>
                <w:rFonts w:eastAsia="Times New Roman" w:cs="Arial"/>
                <w:color w:val="0B0C0C"/>
                <w:lang w:eastAsia="en-GB"/>
              </w:rPr>
            </w:pPr>
            <w:r w:rsidRPr="317618FF">
              <w:rPr>
                <w:rFonts w:eastAsia="Times New Roman" w:cs="Arial"/>
                <w:color w:val="0B0C0C"/>
                <w:lang w:eastAsia="en-GB"/>
              </w:rPr>
              <w:t>75</w:t>
            </w:r>
          </w:p>
        </w:tc>
      </w:tr>
      <w:tr w:rsidR="00DA2D28" w:rsidRPr="00615720" w14:paraId="4BFB584F" w14:textId="141D9B09" w:rsidTr="4E2B428F">
        <w:tc>
          <w:tcPr>
            <w:tcW w:w="1696" w:type="dxa"/>
            <w:vMerge/>
          </w:tcPr>
          <w:p w14:paraId="2150D1BC" w14:textId="77777777" w:rsidR="00421706" w:rsidRPr="00ED5AD1" w:rsidRDefault="00421706" w:rsidP="00421706">
            <w:pPr>
              <w:rPr>
                <w:rFonts w:eastAsia="Times New Roman" w:cs="Arial"/>
                <w:color w:val="0B0C0C"/>
                <w:szCs w:val="24"/>
                <w:highlight w:val="yellow"/>
                <w:lang w:eastAsia="en-GB"/>
              </w:rPr>
            </w:pPr>
          </w:p>
        </w:tc>
        <w:tc>
          <w:tcPr>
            <w:tcW w:w="1701" w:type="dxa"/>
            <w:vMerge/>
          </w:tcPr>
          <w:p w14:paraId="02609B46" w14:textId="77777777" w:rsidR="00421706" w:rsidRPr="00ED5AD1" w:rsidRDefault="00421706" w:rsidP="00421706">
            <w:pPr>
              <w:rPr>
                <w:rFonts w:eastAsia="Times New Roman" w:cs="Arial"/>
                <w:color w:val="0B0C0C"/>
                <w:szCs w:val="24"/>
                <w:highlight w:val="yellow"/>
                <w:lang w:eastAsia="en-GB"/>
              </w:rPr>
            </w:pPr>
          </w:p>
        </w:tc>
        <w:tc>
          <w:tcPr>
            <w:tcW w:w="1843" w:type="dxa"/>
          </w:tcPr>
          <w:p w14:paraId="04824BE0" w14:textId="57C2689E"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348ACD86" w14:textId="684012B5"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4ED17645" w14:textId="539CB4EB" w:rsidR="00421706" w:rsidRDefault="358307B5" w:rsidP="317618FF">
            <w:pPr>
              <w:rPr>
                <w:rFonts w:eastAsia="Times New Roman" w:cs="Arial"/>
                <w:color w:val="0B0C0C"/>
                <w:lang w:eastAsia="en-GB"/>
              </w:rPr>
            </w:pPr>
            <w:r w:rsidRPr="317618FF">
              <w:rPr>
                <w:rFonts w:eastAsia="Times New Roman" w:cs="Arial"/>
                <w:color w:val="0B0C0C"/>
                <w:lang w:eastAsia="en-GB"/>
              </w:rPr>
              <w:t>50</w:t>
            </w:r>
          </w:p>
        </w:tc>
      </w:tr>
      <w:tr w:rsidR="00DA2D28" w:rsidRPr="00615720" w14:paraId="0054D2DC" w14:textId="11E5261D" w:rsidTr="4E2B428F">
        <w:tc>
          <w:tcPr>
            <w:tcW w:w="1696" w:type="dxa"/>
            <w:vMerge/>
          </w:tcPr>
          <w:p w14:paraId="2E1441CA" w14:textId="77777777" w:rsidR="00421706" w:rsidRPr="00ED5AD1" w:rsidRDefault="00421706" w:rsidP="00421706">
            <w:pPr>
              <w:rPr>
                <w:rFonts w:eastAsia="Times New Roman" w:cs="Arial"/>
                <w:color w:val="0B0C0C"/>
                <w:szCs w:val="24"/>
                <w:highlight w:val="yellow"/>
                <w:lang w:eastAsia="en-GB"/>
              </w:rPr>
            </w:pPr>
          </w:p>
        </w:tc>
        <w:tc>
          <w:tcPr>
            <w:tcW w:w="1701" w:type="dxa"/>
            <w:vMerge/>
          </w:tcPr>
          <w:p w14:paraId="588F7B80" w14:textId="77777777" w:rsidR="00421706" w:rsidRPr="00ED5AD1" w:rsidRDefault="00421706" w:rsidP="00421706">
            <w:pPr>
              <w:rPr>
                <w:rFonts w:eastAsia="Times New Roman" w:cs="Arial"/>
                <w:color w:val="0B0C0C"/>
                <w:szCs w:val="24"/>
                <w:highlight w:val="yellow"/>
                <w:lang w:eastAsia="en-GB"/>
              </w:rPr>
            </w:pPr>
          </w:p>
        </w:tc>
        <w:tc>
          <w:tcPr>
            <w:tcW w:w="1843" w:type="dxa"/>
          </w:tcPr>
          <w:p w14:paraId="5592FC13" w14:textId="5153010E"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A2CB627" w14:textId="7F162D80"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0</w:t>
            </w:r>
          </w:p>
        </w:tc>
        <w:tc>
          <w:tcPr>
            <w:tcW w:w="1650" w:type="dxa"/>
          </w:tcPr>
          <w:p w14:paraId="1EF3DF68" w14:textId="47692A75" w:rsidR="00421706" w:rsidRDefault="358307B5" w:rsidP="317618FF">
            <w:pPr>
              <w:rPr>
                <w:rFonts w:eastAsia="Times New Roman" w:cs="Arial"/>
                <w:color w:val="0B0C0C"/>
                <w:lang w:eastAsia="en-GB"/>
              </w:rPr>
            </w:pPr>
            <w:r w:rsidRPr="317618FF">
              <w:rPr>
                <w:rFonts w:eastAsia="Times New Roman" w:cs="Arial"/>
                <w:color w:val="0B0C0C"/>
                <w:lang w:eastAsia="en-GB"/>
              </w:rPr>
              <w:t>0</w:t>
            </w:r>
          </w:p>
        </w:tc>
      </w:tr>
      <w:tr w:rsidR="00DA2D28" w:rsidRPr="00615720" w14:paraId="17A49A18" w14:textId="35326442" w:rsidTr="4E2B428F">
        <w:tc>
          <w:tcPr>
            <w:tcW w:w="1696" w:type="dxa"/>
            <w:vMerge/>
          </w:tcPr>
          <w:p w14:paraId="14F6EFD0" w14:textId="77777777" w:rsidR="00421706" w:rsidRPr="00ED5AD1" w:rsidRDefault="00421706" w:rsidP="00421706">
            <w:pPr>
              <w:rPr>
                <w:rFonts w:eastAsia="Times New Roman" w:cs="Arial"/>
                <w:color w:val="0B0C0C"/>
                <w:szCs w:val="24"/>
                <w:highlight w:val="yellow"/>
                <w:lang w:eastAsia="en-GB"/>
              </w:rPr>
            </w:pPr>
          </w:p>
        </w:tc>
        <w:tc>
          <w:tcPr>
            <w:tcW w:w="1701" w:type="dxa"/>
            <w:vMerge w:val="restart"/>
          </w:tcPr>
          <w:p w14:paraId="605ABF73" w14:textId="7DCEFF6F"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146F8429" w14:textId="31BB7B18"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52DC328" w14:textId="6FFF5980"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693D12B6" w14:textId="16CA5D3F" w:rsidR="00421706" w:rsidRDefault="358307B5" w:rsidP="317618FF">
            <w:pPr>
              <w:rPr>
                <w:rFonts w:eastAsia="Times New Roman" w:cs="Arial"/>
                <w:color w:val="0B0C0C"/>
                <w:lang w:eastAsia="en-GB"/>
              </w:rPr>
            </w:pPr>
            <w:r w:rsidRPr="317618FF">
              <w:rPr>
                <w:rFonts w:eastAsia="Times New Roman" w:cs="Arial"/>
                <w:color w:val="0B0C0C"/>
                <w:lang w:eastAsia="en-GB"/>
              </w:rPr>
              <w:t>75</w:t>
            </w:r>
          </w:p>
        </w:tc>
      </w:tr>
      <w:tr w:rsidR="00DA2D28" w:rsidRPr="00615720" w14:paraId="7960E995" w14:textId="3AAE3DA1" w:rsidTr="4E2B428F">
        <w:tc>
          <w:tcPr>
            <w:tcW w:w="1696" w:type="dxa"/>
            <w:vMerge/>
          </w:tcPr>
          <w:p w14:paraId="2C044360" w14:textId="77777777" w:rsidR="00421706" w:rsidRPr="0042174C" w:rsidRDefault="00421706" w:rsidP="00421706">
            <w:pPr>
              <w:rPr>
                <w:rFonts w:eastAsia="Times New Roman" w:cs="Arial"/>
                <w:color w:val="0B0C0C"/>
                <w:highlight w:val="yellow"/>
                <w:lang w:eastAsia="en-GB"/>
              </w:rPr>
            </w:pPr>
          </w:p>
        </w:tc>
        <w:tc>
          <w:tcPr>
            <w:tcW w:w="1701" w:type="dxa"/>
            <w:vMerge/>
          </w:tcPr>
          <w:p w14:paraId="3A998926" w14:textId="77777777" w:rsidR="00421706" w:rsidRPr="00EB440D" w:rsidRDefault="00421706" w:rsidP="00421706">
            <w:pPr>
              <w:rPr>
                <w:rFonts w:eastAsia="Times New Roman" w:cs="Arial"/>
                <w:color w:val="0B0C0C"/>
                <w:szCs w:val="24"/>
                <w:highlight w:val="yellow"/>
                <w:lang w:eastAsia="en-GB"/>
              </w:rPr>
            </w:pPr>
          </w:p>
        </w:tc>
        <w:tc>
          <w:tcPr>
            <w:tcW w:w="1843" w:type="dxa"/>
          </w:tcPr>
          <w:p w14:paraId="2F2F5763" w14:textId="064FA6E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6384FF9" w14:textId="4BF7875F"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497F1670" w14:textId="7F72BBD7" w:rsidR="00421706" w:rsidRDefault="358307B5" w:rsidP="317618FF">
            <w:pPr>
              <w:rPr>
                <w:rFonts w:eastAsia="Times New Roman" w:cs="Arial"/>
                <w:color w:val="0B0C0C"/>
                <w:lang w:eastAsia="en-GB"/>
              </w:rPr>
            </w:pPr>
            <w:r w:rsidRPr="317618FF">
              <w:rPr>
                <w:rFonts w:eastAsia="Times New Roman" w:cs="Arial"/>
                <w:color w:val="0B0C0C"/>
                <w:lang w:eastAsia="en-GB"/>
              </w:rPr>
              <w:t>50</w:t>
            </w:r>
          </w:p>
        </w:tc>
      </w:tr>
      <w:tr w:rsidR="00DA2D28" w:rsidRPr="00615720" w14:paraId="14A8247A" w14:textId="7038A95D" w:rsidTr="4E2B428F">
        <w:tc>
          <w:tcPr>
            <w:tcW w:w="1696" w:type="dxa"/>
            <w:vMerge/>
          </w:tcPr>
          <w:p w14:paraId="1A4A7FBC"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37131894" w14:textId="57706119"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72A2B1F7" w14:textId="4862C31F"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6924684" w14:textId="386C28CB"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48C63ECF" w14:textId="52509F2A" w:rsidR="00421706" w:rsidRDefault="358307B5" w:rsidP="317618FF">
            <w:pPr>
              <w:rPr>
                <w:rFonts w:eastAsia="Times New Roman" w:cs="Arial"/>
                <w:color w:val="0B0C0C"/>
                <w:lang w:eastAsia="en-GB"/>
              </w:rPr>
            </w:pPr>
            <w:r w:rsidRPr="317618FF">
              <w:rPr>
                <w:rFonts w:eastAsia="Times New Roman" w:cs="Arial"/>
                <w:color w:val="0B0C0C"/>
                <w:lang w:eastAsia="en-GB"/>
              </w:rPr>
              <w:t>100</w:t>
            </w:r>
          </w:p>
        </w:tc>
      </w:tr>
      <w:tr w:rsidR="00DA2D28" w:rsidRPr="00615720" w14:paraId="114719B3" w14:textId="3B033A90" w:rsidTr="4E2B428F">
        <w:tc>
          <w:tcPr>
            <w:tcW w:w="1696" w:type="dxa"/>
            <w:vMerge/>
          </w:tcPr>
          <w:p w14:paraId="0FCABB4C"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6F800602" w14:textId="77777777" w:rsidR="00421706" w:rsidRPr="00EB440D" w:rsidRDefault="00421706" w:rsidP="00421706">
            <w:pPr>
              <w:rPr>
                <w:rFonts w:eastAsia="Times New Roman" w:cs="Arial"/>
                <w:color w:val="0B0C0C"/>
                <w:szCs w:val="24"/>
                <w:highlight w:val="yellow"/>
                <w:lang w:eastAsia="en-GB"/>
              </w:rPr>
            </w:pPr>
          </w:p>
        </w:tc>
        <w:tc>
          <w:tcPr>
            <w:tcW w:w="1843" w:type="dxa"/>
          </w:tcPr>
          <w:p w14:paraId="1D736BCC" w14:textId="502FC9D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6FFB2854" w14:textId="4312FECA"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05EA86F9" w14:textId="35B4BBDC" w:rsidR="00421706" w:rsidRDefault="358307B5" w:rsidP="317618FF">
            <w:pPr>
              <w:rPr>
                <w:rFonts w:eastAsia="Times New Roman" w:cs="Arial"/>
                <w:color w:val="0B0C0C"/>
                <w:lang w:eastAsia="en-GB"/>
              </w:rPr>
            </w:pPr>
            <w:r w:rsidRPr="317618FF">
              <w:rPr>
                <w:rFonts w:eastAsia="Times New Roman" w:cs="Arial"/>
                <w:color w:val="0B0C0C"/>
                <w:lang w:eastAsia="en-GB"/>
              </w:rPr>
              <w:t>75</w:t>
            </w:r>
          </w:p>
        </w:tc>
      </w:tr>
      <w:tr w:rsidR="00DA2D28" w:rsidRPr="00615720" w14:paraId="3F5AE2EF" w14:textId="4825B6D0" w:rsidTr="4E2B428F">
        <w:tc>
          <w:tcPr>
            <w:tcW w:w="1696" w:type="dxa"/>
            <w:vMerge/>
          </w:tcPr>
          <w:p w14:paraId="7367E763"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7424B780" w14:textId="77777777" w:rsidR="00421706" w:rsidRPr="00EB440D" w:rsidRDefault="00421706" w:rsidP="00421706">
            <w:pPr>
              <w:rPr>
                <w:rFonts w:eastAsia="Times New Roman" w:cs="Arial"/>
                <w:color w:val="0B0C0C"/>
                <w:szCs w:val="24"/>
                <w:highlight w:val="yellow"/>
                <w:lang w:eastAsia="en-GB"/>
              </w:rPr>
            </w:pPr>
          </w:p>
        </w:tc>
        <w:tc>
          <w:tcPr>
            <w:tcW w:w="1843" w:type="dxa"/>
          </w:tcPr>
          <w:p w14:paraId="3FA09120" w14:textId="121596A6"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0DEC5A8F" w14:textId="66C9C8CF"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69E32E1D" w14:textId="590FDD1A" w:rsidR="00421706" w:rsidRDefault="358307B5" w:rsidP="317618FF">
            <w:pPr>
              <w:rPr>
                <w:rFonts w:eastAsia="Times New Roman" w:cs="Arial"/>
                <w:color w:val="0B0C0C"/>
                <w:lang w:eastAsia="en-GB"/>
              </w:rPr>
            </w:pPr>
            <w:r w:rsidRPr="317618FF">
              <w:rPr>
                <w:rFonts w:eastAsia="Times New Roman" w:cs="Arial"/>
                <w:color w:val="0B0C0C"/>
                <w:lang w:eastAsia="en-GB"/>
              </w:rPr>
              <w:t>50</w:t>
            </w:r>
          </w:p>
        </w:tc>
      </w:tr>
      <w:tr w:rsidR="00DA2D28" w:rsidRPr="00615720" w14:paraId="1B94FDB6" w14:textId="34CB319C" w:rsidTr="4E2B428F">
        <w:tc>
          <w:tcPr>
            <w:tcW w:w="1696" w:type="dxa"/>
            <w:vMerge/>
          </w:tcPr>
          <w:p w14:paraId="70CEFB6D"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4F908420" w14:textId="22EAFFF5"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76299F75" w14:textId="1537D4CA"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35D7318F" w14:textId="2362BDD2"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723AF48D" w14:textId="7B1B53AC" w:rsidR="00421706" w:rsidRDefault="5F9B1631" w:rsidP="317618FF">
            <w:pPr>
              <w:rPr>
                <w:rFonts w:eastAsia="Times New Roman" w:cs="Arial"/>
                <w:color w:val="0B0C0C"/>
                <w:lang w:eastAsia="en-GB"/>
              </w:rPr>
            </w:pPr>
            <w:r w:rsidRPr="317618FF">
              <w:rPr>
                <w:rFonts w:eastAsia="Times New Roman" w:cs="Arial"/>
                <w:color w:val="0B0C0C"/>
                <w:lang w:eastAsia="en-GB"/>
              </w:rPr>
              <w:t>175</w:t>
            </w:r>
          </w:p>
        </w:tc>
      </w:tr>
      <w:tr w:rsidR="00DA2D28" w:rsidRPr="00615720" w14:paraId="4652E741" w14:textId="46875541" w:rsidTr="4E2B428F">
        <w:tc>
          <w:tcPr>
            <w:tcW w:w="1696" w:type="dxa"/>
            <w:vMerge/>
          </w:tcPr>
          <w:p w14:paraId="40C78160"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40BB26AD" w14:textId="77777777" w:rsidR="00421706" w:rsidRPr="00EB440D" w:rsidRDefault="00421706" w:rsidP="00421706">
            <w:pPr>
              <w:rPr>
                <w:rFonts w:eastAsia="Times New Roman" w:cs="Arial"/>
                <w:color w:val="0B0C0C"/>
                <w:szCs w:val="24"/>
                <w:highlight w:val="yellow"/>
                <w:lang w:eastAsia="en-GB"/>
              </w:rPr>
            </w:pPr>
          </w:p>
        </w:tc>
        <w:tc>
          <w:tcPr>
            <w:tcW w:w="1843" w:type="dxa"/>
          </w:tcPr>
          <w:p w14:paraId="66C79CC7" w14:textId="2AF8ECE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12D667A5" w14:textId="132A36B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50DE7F0C" w14:textId="2757F654" w:rsidR="00421706" w:rsidRDefault="5F9B1631" w:rsidP="317618FF">
            <w:pPr>
              <w:rPr>
                <w:rFonts w:eastAsia="Times New Roman" w:cs="Arial"/>
                <w:color w:val="0B0C0C"/>
                <w:lang w:eastAsia="en-GB"/>
              </w:rPr>
            </w:pPr>
            <w:r w:rsidRPr="317618FF">
              <w:rPr>
                <w:rFonts w:eastAsia="Times New Roman" w:cs="Arial"/>
                <w:color w:val="0B0C0C"/>
                <w:lang w:eastAsia="en-GB"/>
              </w:rPr>
              <w:t>125</w:t>
            </w:r>
          </w:p>
        </w:tc>
      </w:tr>
      <w:tr w:rsidR="00DA2D28" w:rsidRPr="00615720" w14:paraId="025FAB57" w14:textId="1277C7B7" w:rsidTr="4E2B428F">
        <w:tc>
          <w:tcPr>
            <w:tcW w:w="1696" w:type="dxa"/>
            <w:vMerge/>
          </w:tcPr>
          <w:p w14:paraId="1CC58955"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6132343B" w14:textId="1879E428"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5E0A97AB" w14:textId="2A11FD18"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7696BF6" w14:textId="7C8D3C3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183570E1" w14:textId="5C8FAB86" w:rsidR="00421706" w:rsidRDefault="7908ACB4" w:rsidP="317618FF">
            <w:pPr>
              <w:rPr>
                <w:rFonts w:eastAsia="Times New Roman" w:cs="Arial"/>
                <w:color w:val="0B0C0C"/>
                <w:lang w:eastAsia="en-GB"/>
              </w:rPr>
            </w:pPr>
            <w:r w:rsidRPr="317618FF">
              <w:rPr>
                <w:rFonts w:eastAsia="Times New Roman" w:cs="Arial"/>
                <w:color w:val="0B0C0C"/>
                <w:lang w:eastAsia="en-GB"/>
              </w:rPr>
              <w:t>200</w:t>
            </w:r>
          </w:p>
        </w:tc>
      </w:tr>
      <w:tr w:rsidR="00DA2D28" w:rsidRPr="00615720" w14:paraId="2B5EEDED" w14:textId="33437A68" w:rsidTr="4E2B428F">
        <w:tc>
          <w:tcPr>
            <w:tcW w:w="1696" w:type="dxa"/>
            <w:vMerge/>
          </w:tcPr>
          <w:p w14:paraId="5F495305"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1B02D20B" w14:textId="77777777" w:rsidR="00421706" w:rsidRPr="00EB440D" w:rsidRDefault="00421706" w:rsidP="00421706">
            <w:pPr>
              <w:rPr>
                <w:rFonts w:eastAsia="Times New Roman" w:cs="Arial"/>
                <w:color w:val="0B0C0C"/>
                <w:szCs w:val="24"/>
                <w:highlight w:val="yellow"/>
                <w:lang w:eastAsia="en-GB"/>
              </w:rPr>
            </w:pPr>
          </w:p>
        </w:tc>
        <w:tc>
          <w:tcPr>
            <w:tcW w:w="1843" w:type="dxa"/>
          </w:tcPr>
          <w:p w14:paraId="5640A0B3" w14:textId="5469C194"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0861CF6B" w14:textId="0C14F871"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3EBBA9DE" w14:textId="045FDB81" w:rsidR="00421706" w:rsidRDefault="4EA67850" w:rsidP="317618FF">
            <w:pPr>
              <w:rPr>
                <w:rFonts w:eastAsia="Times New Roman" w:cs="Arial"/>
                <w:color w:val="0B0C0C"/>
                <w:lang w:eastAsia="en-GB"/>
              </w:rPr>
            </w:pPr>
            <w:r w:rsidRPr="317618FF">
              <w:rPr>
                <w:rFonts w:eastAsia="Times New Roman" w:cs="Arial"/>
                <w:color w:val="0B0C0C"/>
                <w:lang w:eastAsia="en-GB"/>
              </w:rPr>
              <w:t>175</w:t>
            </w:r>
          </w:p>
        </w:tc>
      </w:tr>
      <w:tr w:rsidR="00DA2D28" w:rsidRPr="00615720" w14:paraId="496D8FE8" w14:textId="33A9EB6E" w:rsidTr="4E2B428F">
        <w:tc>
          <w:tcPr>
            <w:tcW w:w="1696" w:type="dxa"/>
            <w:vMerge/>
          </w:tcPr>
          <w:p w14:paraId="1D2E1FE9"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0D8AE68E" w14:textId="77777777" w:rsidR="00421706" w:rsidRPr="00EB440D" w:rsidRDefault="00421706" w:rsidP="00421706">
            <w:pPr>
              <w:rPr>
                <w:rFonts w:eastAsia="Times New Roman" w:cs="Arial"/>
                <w:color w:val="0B0C0C"/>
                <w:szCs w:val="24"/>
                <w:highlight w:val="yellow"/>
                <w:lang w:eastAsia="en-GB"/>
              </w:rPr>
            </w:pPr>
          </w:p>
        </w:tc>
        <w:tc>
          <w:tcPr>
            <w:tcW w:w="1843" w:type="dxa"/>
          </w:tcPr>
          <w:p w14:paraId="24BB9A8F" w14:textId="2A0EEA23"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C252E49" w14:textId="35B82E5A"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18B9AA8A" w14:textId="463CBAF2" w:rsidR="00421706" w:rsidRDefault="4EA67850" w:rsidP="317618FF">
            <w:pPr>
              <w:rPr>
                <w:rFonts w:eastAsia="Times New Roman" w:cs="Arial"/>
                <w:color w:val="0B0C0C"/>
                <w:lang w:eastAsia="en-GB"/>
              </w:rPr>
            </w:pPr>
            <w:r w:rsidRPr="317618FF">
              <w:rPr>
                <w:rFonts w:eastAsia="Times New Roman" w:cs="Arial"/>
                <w:color w:val="0B0C0C"/>
                <w:lang w:eastAsia="en-GB"/>
              </w:rPr>
              <w:t>125</w:t>
            </w:r>
          </w:p>
        </w:tc>
      </w:tr>
      <w:tr w:rsidR="00DA2D28" w:rsidRPr="00615720" w14:paraId="65F86A7B" w14:textId="442DFFD3" w:rsidTr="4E2B428F">
        <w:tc>
          <w:tcPr>
            <w:tcW w:w="1696" w:type="dxa"/>
            <w:vMerge/>
          </w:tcPr>
          <w:p w14:paraId="69472292"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690637CB" w14:textId="3F071F08"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1843" w:type="dxa"/>
          </w:tcPr>
          <w:p w14:paraId="2E975125" w14:textId="712D36DE"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E10CF94" w14:textId="3482D2C3"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33BC2383" w14:textId="610B3E9A" w:rsidR="00421706" w:rsidRDefault="4EA67850" w:rsidP="317618FF">
            <w:pPr>
              <w:rPr>
                <w:rFonts w:eastAsia="Times New Roman" w:cs="Arial"/>
                <w:color w:val="0B0C0C"/>
                <w:lang w:eastAsia="en-GB"/>
              </w:rPr>
            </w:pPr>
            <w:r w:rsidRPr="317618FF">
              <w:rPr>
                <w:rFonts w:eastAsia="Times New Roman" w:cs="Arial"/>
                <w:color w:val="0B0C0C"/>
                <w:lang w:eastAsia="en-GB"/>
              </w:rPr>
              <w:t>225</w:t>
            </w:r>
          </w:p>
        </w:tc>
      </w:tr>
      <w:tr w:rsidR="00DA2D28" w:rsidRPr="00615720" w14:paraId="7BA72E78" w14:textId="4013BAC2" w:rsidTr="4E2B428F">
        <w:tc>
          <w:tcPr>
            <w:tcW w:w="1696" w:type="dxa"/>
            <w:vMerge/>
          </w:tcPr>
          <w:p w14:paraId="79C4C473"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0CB179F3" w14:textId="77777777" w:rsidR="00421706" w:rsidRPr="00EB440D" w:rsidRDefault="00421706" w:rsidP="00421706">
            <w:pPr>
              <w:rPr>
                <w:rFonts w:eastAsia="Times New Roman" w:cs="Arial"/>
                <w:color w:val="0B0C0C"/>
                <w:szCs w:val="24"/>
                <w:highlight w:val="yellow"/>
                <w:lang w:eastAsia="en-GB"/>
              </w:rPr>
            </w:pPr>
          </w:p>
        </w:tc>
        <w:tc>
          <w:tcPr>
            <w:tcW w:w="1843" w:type="dxa"/>
          </w:tcPr>
          <w:p w14:paraId="0FA010A9" w14:textId="356F43BE"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0AABCB69" w14:textId="44F8D064"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4FF0770C" w14:textId="0CEB7C66" w:rsidR="00421706" w:rsidRDefault="4EA67850" w:rsidP="317618FF">
            <w:pPr>
              <w:rPr>
                <w:rFonts w:eastAsia="Times New Roman" w:cs="Arial"/>
                <w:color w:val="0B0C0C"/>
                <w:lang w:eastAsia="en-GB"/>
              </w:rPr>
            </w:pPr>
            <w:r w:rsidRPr="317618FF">
              <w:rPr>
                <w:rFonts w:eastAsia="Times New Roman" w:cs="Arial"/>
                <w:color w:val="0B0C0C"/>
                <w:lang w:eastAsia="en-GB"/>
              </w:rPr>
              <w:t>175</w:t>
            </w:r>
          </w:p>
        </w:tc>
      </w:tr>
      <w:tr w:rsidR="00DA2D28" w:rsidRPr="00615720" w14:paraId="5F034AB2" w14:textId="71679783" w:rsidTr="4E2B428F">
        <w:tc>
          <w:tcPr>
            <w:tcW w:w="1696" w:type="dxa"/>
            <w:vMerge/>
          </w:tcPr>
          <w:p w14:paraId="466AB79A"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071272D4" w14:textId="77777777" w:rsidR="00421706" w:rsidRPr="00EB440D" w:rsidRDefault="00421706" w:rsidP="00421706">
            <w:pPr>
              <w:rPr>
                <w:rFonts w:eastAsia="Times New Roman" w:cs="Arial"/>
                <w:color w:val="0B0C0C"/>
                <w:szCs w:val="24"/>
                <w:highlight w:val="yellow"/>
                <w:lang w:eastAsia="en-GB"/>
              </w:rPr>
            </w:pPr>
          </w:p>
        </w:tc>
        <w:tc>
          <w:tcPr>
            <w:tcW w:w="1843" w:type="dxa"/>
          </w:tcPr>
          <w:p w14:paraId="69CBE75C" w14:textId="6F394F77"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E77A50A" w14:textId="581F393F"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2E2C6B09" w14:textId="1720D9CD" w:rsidR="00421706" w:rsidRDefault="4EA67850" w:rsidP="317618FF">
            <w:pPr>
              <w:rPr>
                <w:rFonts w:eastAsia="Times New Roman" w:cs="Arial"/>
                <w:color w:val="0B0C0C"/>
                <w:lang w:eastAsia="en-GB"/>
              </w:rPr>
            </w:pPr>
            <w:r w:rsidRPr="317618FF">
              <w:rPr>
                <w:rFonts w:eastAsia="Times New Roman" w:cs="Arial"/>
                <w:color w:val="0B0C0C"/>
                <w:lang w:eastAsia="en-GB"/>
              </w:rPr>
              <w:t>125</w:t>
            </w:r>
          </w:p>
        </w:tc>
      </w:tr>
      <w:tr w:rsidR="00DA2D28" w:rsidRPr="00615720" w14:paraId="2895D011" w14:textId="2CC1D771" w:rsidTr="4E2B428F">
        <w:tc>
          <w:tcPr>
            <w:tcW w:w="1696" w:type="dxa"/>
            <w:vMerge/>
          </w:tcPr>
          <w:p w14:paraId="27E2870C"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3863ADAD" w14:textId="750B8A1A"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≤10</w:t>
            </w:r>
          </w:p>
        </w:tc>
        <w:tc>
          <w:tcPr>
            <w:tcW w:w="1843" w:type="dxa"/>
          </w:tcPr>
          <w:p w14:paraId="630AA947" w14:textId="3B4240AD"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B0CE40F" w14:textId="1B91906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2372DB20" w14:textId="2F2F79D0" w:rsidR="00421706" w:rsidRDefault="4EA67850" w:rsidP="317618FF">
            <w:pPr>
              <w:rPr>
                <w:rFonts w:eastAsia="Times New Roman" w:cs="Arial"/>
                <w:color w:val="0B0C0C"/>
                <w:lang w:eastAsia="en-GB"/>
              </w:rPr>
            </w:pPr>
            <w:r w:rsidRPr="317618FF">
              <w:rPr>
                <w:rFonts w:eastAsia="Times New Roman" w:cs="Arial"/>
                <w:color w:val="0B0C0C"/>
                <w:lang w:eastAsia="en-GB"/>
              </w:rPr>
              <w:t>225</w:t>
            </w:r>
          </w:p>
        </w:tc>
      </w:tr>
      <w:tr w:rsidR="00DA2D28" w:rsidRPr="00615720" w14:paraId="2A111A5D" w14:textId="4C812754" w:rsidTr="4E2B428F">
        <w:tc>
          <w:tcPr>
            <w:tcW w:w="1696" w:type="dxa"/>
            <w:vMerge/>
          </w:tcPr>
          <w:p w14:paraId="4BBF5ACF"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070BA067" w14:textId="77777777" w:rsidR="00421706" w:rsidRPr="00EB440D" w:rsidRDefault="00421706" w:rsidP="00421706">
            <w:pPr>
              <w:rPr>
                <w:rFonts w:eastAsia="Times New Roman" w:cs="Arial"/>
                <w:color w:val="0B0C0C"/>
                <w:szCs w:val="24"/>
                <w:highlight w:val="yellow"/>
                <w:lang w:eastAsia="en-GB"/>
              </w:rPr>
            </w:pPr>
          </w:p>
        </w:tc>
        <w:tc>
          <w:tcPr>
            <w:tcW w:w="1843" w:type="dxa"/>
          </w:tcPr>
          <w:p w14:paraId="641543CA" w14:textId="147028E0"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1ED69B50" w14:textId="28B75EE6"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11CEA9AB" w14:textId="3D68C54B" w:rsidR="00421706" w:rsidRDefault="4EA67850" w:rsidP="317618FF">
            <w:pPr>
              <w:rPr>
                <w:rFonts w:eastAsia="Times New Roman" w:cs="Arial"/>
                <w:color w:val="0B0C0C"/>
                <w:lang w:eastAsia="en-GB"/>
              </w:rPr>
            </w:pPr>
            <w:r w:rsidRPr="317618FF">
              <w:rPr>
                <w:rFonts w:eastAsia="Times New Roman" w:cs="Arial"/>
                <w:color w:val="0B0C0C"/>
                <w:lang w:eastAsia="en-GB"/>
              </w:rPr>
              <w:t>200</w:t>
            </w:r>
          </w:p>
        </w:tc>
      </w:tr>
      <w:tr w:rsidR="00DA2D28" w:rsidRPr="00615720" w14:paraId="76E6F458" w14:textId="5306052F" w:rsidTr="4E2B428F">
        <w:tc>
          <w:tcPr>
            <w:tcW w:w="1696" w:type="dxa"/>
            <w:vMerge/>
          </w:tcPr>
          <w:p w14:paraId="53D69B74"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6B1682E3" w14:textId="0A361B74"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≤12</w:t>
            </w:r>
          </w:p>
        </w:tc>
        <w:tc>
          <w:tcPr>
            <w:tcW w:w="1843" w:type="dxa"/>
          </w:tcPr>
          <w:p w14:paraId="59A81ED2" w14:textId="385186AA"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1B34EE9" w14:textId="69ABB95F"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2901B40B" w14:textId="1061C0D9" w:rsidR="00421706" w:rsidRDefault="4EA67850" w:rsidP="317618FF">
            <w:pPr>
              <w:rPr>
                <w:rFonts w:eastAsia="Times New Roman" w:cs="Arial"/>
                <w:color w:val="0B0C0C"/>
                <w:lang w:eastAsia="en-GB"/>
              </w:rPr>
            </w:pPr>
            <w:r w:rsidRPr="317618FF">
              <w:rPr>
                <w:rFonts w:eastAsia="Times New Roman" w:cs="Arial"/>
                <w:color w:val="0B0C0C"/>
                <w:lang w:eastAsia="en-GB"/>
              </w:rPr>
              <w:t>250</w:t>
            </w:r>
          </w:p>
        </w:tc>
      </w:tr>
      <w:tr w:rsidR="00DA2D28" w:rsidRPr="00615720" w14:paraId="3D860BFE" w14:textId="0EBEC41B" w:rsidTr="4E2B428F">
        <w:tc>
          <w:tcPr>
            <w:tcW w:w="1696" w:type="dxa"/>
            <w:vMerge/>
          </w:tcPr>
          <w:p w14:paraId="7736E577"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100E022A" w14:textId="77777777" w:rsidR="00421706" w:rsidRPr="00EB440D" w:rsidRDefault="00421706" w:rsidP="00421706">
            <w:pPr>
              <w:rPr>
                <w:rFonts w:eastAsia="Times New Roman" w:cs="Arial"/>
                <w:color w:val="0B0C0C"/>
                <w:szCs w:val="24"/>
                <w:highlight w:val="yellow"/>
                <w:lang w:eastAsia="en-GB"/>
              </w:rPr>
            </w:pPr>
          </w:p>
        </w:tc>
        <w:tc>
          <w:tcPr>
            <w:tcW w:w="1843" w:type="dxa"/>
          </w:tcPr>
          <w:p w14:paraId="0475C985" w14:textId="0AB26700"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35C0B900" w14:textId="448EEED6"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4775F083" w14:textId="1A526EEE" w:rsidR="00421706" w:rsidRDefault="4EA67850" w:rsidP="317618FF">
            <w:pPr>
              <w:rPr>
                <w:rFonts w:eastAsia="Times New Roman" w:cs="Arial"/>
                <w:color w:val="0B0C0C"/>
                <w:lang w:eastAsia="en-GB"/>
              </w:rPr>
            </w:pPr>
            <w:r w:rsidRPr="317618FF">
              <w:rPr>
                <w:rFonts w:eastAsia="Times New Roman" w:cs="Arial"/>
                <w:color w:val="0B0C0C"/>
                <w:lang w:eastAsia="en-GB"/>
              </w:rPr>
              <w:t>225</w:t>
            </w:r>
          </w:p>
        </w:tc>
      </w:tr>
      <w:tr w:rsidR="00DA2D28" w:rsidRPr="00615720" w14:paraId="16E85543" w14:textId="58AF6C86" w:rsidTr="4E2B428F">
        <w:tc>
          <w:tcPr>
            <w:tcW w:w="1696" w:type="dxa"/>
            <w:vMerge/>
          </w:tcPr>
          <w:p w14:paraId="7AB012F6"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4FD46552" w14:textId="77777777" w:rsidR="00421706" w:rsidRPr="00EB440D" w:rsidRDefault="00421706" w:rsidP="00421706">
            <w:pPr>
              <w:rPr>
                <w:rFonts w:eastAsia="Times New Roman" w:cs="Arial"/>
                <w:color w:val="0B0C0C"/>
                <w:szCs w:val="24"/>
                <w:highlight w:val="yellow"/>
                <w:lang w:eastAsia="en-GB"/>
              </w:rPr>
            </w:pPr>
          </w:p>
        </w:tc>
        <w:tc>
          <w:tcPr>
            <w:tcW w:w="1843" w:type="dxa"/>
          </w:tcPr>
          <w:p w14:paraId="223FE1AB" w14:textId="148A39B8"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07C11FA9" w14:textId="342C6824"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5CE32BA4" w14:textId="0A7D78B2" w:rsidR="00421706" w:rsidRDefault="4EA67850" w:rsidP="317618FF">
            <w:pPr>
              <w:rPr>
                <w:rFonts w:eastAsia="Times New Roman" w:cs="Arial"/>
                <w:color w:val="0B0C0C"/>
                <w:lang w:eastAsia="en-GB"/>
              </w:rPr>
            </w:pPr>
            <w:r w:rsidRPr="317618FF">
              <w:rPr>
                <w:rFonts w:eastAsia="Times New Roman" w:cs="Arial"/>
                <w:color w:val="0B0C0C"/>
                <w:lang w:eastAsia="en-GB"/>
              </w:rPr>
              <w:t>200</w:t>
            </w:r>
          </w:p>
        </w:tc>
      </w:tr>
      <w:tr w:rsidR="00DA2D28" w:rsidRPr="00615720" w14:paraId="692B1D0B" w14:textId="18ECAB3E" w:rsidTr="4E2B428F">
        <w:tc>
          <w:tcPr>
            <w:tcW w:w="1696" w:type="dxa"/>
            <w:vMerge/>
          </w:tcPr>
          <w:p w14:paraId="2198BA16"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7B27B2CF" w14:textId="6F8761F1"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≤14</w:t>
            </w:r>
          </w:p>
        </w:tc>
        <w:tc>
          <w:tcPr>
            <w:tcW w:w="1843" w:type="dxa"/>
          </w:tcPr>
          <w:p w14:paraId="3D03A0B7" w14:textId="5C1CE657"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4F396D83" w14:textId="4DEC5B12"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4A7226D1" w14:textId="7A0EF822" w:rsidR="00421706" w:rsidRDefault="4EA67850" w:rsidP="317618FF">
            <w:pPr>
              <w:rPr>
                <w:rFonts w:eastAsia="Times New Roman" w:cs="Arial"/>
                <w:color w:val="0B0C0C"/>
                <w:lang w:eastAsia="en-GB"/>
              </w:rPr>
            </w:pPr>
            <w:r w:rsidRPr="317618FF">
              <w:rPr>
                <w:rFonts w:eastAsia="Times New Roman" w:cs="Arial"/>
                <w:color w:val="0B0C0C"/>
                <w:lang w:eastAsia="en-GB"/>
              </w:rPr>
              <w:t>275</w:t>
            </w:r>
          </w:p>
        </w:tc>
      </w:tr>
      <w:tr w:rsidR="00DA2D28" w:rsidRPr="00615720" w14:paraId="4552F314" w14:textId="081CD72B" w:rsidTr="4E2B428F">
        <w:tc>
          <w:tcPr>
            <w:tcW w:w="1696" w:type="dxa"/>
            <w:vMerge/>
          </w:tcPr>
          <w:p w14:paraId="4958A85B"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693F8485" w14:textId="77777777" w:rsidR="00421706" w:rsidRPr="00EB440D" w:rsidRDefault="00421706" w:rsidP="00421706">
            <w:pPr>
              <w:rPr>
                <w:rFonts w:eastAsia="Times New Roman" w:cs="Arial"/>
                <w:color w:val="0B0C0C"/>
                <w:szCs w:val="24"/>
                <w:highlight w:val="yellow"/>
                <w:lang w:eastAsia="en-GB"/>
              </w:rPr>
            </w:pPr>
          </w:p>
        </w:tc>
        <w:tc>
          <w:tcPr>
            <w:tcW w:w="1843" w:type="dxa"/>
          </w:tcPr>
          <w:p w14:paraId="44CBDDE0" w14:textId="4ED7A6DF"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5C0BA201" w14:textId="5357159B"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55773109" w14:textId="7F174D21" w:rsidR="00421706" w:rsidRDefault="0A851476" w:rsidP="317618FF">
            <w:pPr>
              <w:rPr>
                <w:rFonts w:eastAsia="Times New Roman" w:cs="Arial"/>
                <w:color w:val="0B0C0C"/>
                <w:lang w:eastAsia="en-GB"/>
              </w:rPr>
            </w:pPr>
            <w:r w:rsidRPr="317618FF">
              <w:rPr>
                <w:rFonts w:eastAsia="Times New Roman" w:cs="Arial"/>
                <w:color w:val="0B0C0C"/>
                <w:lang w:eastAsia="en-GB"/>
              </w:rPr>
              <w:t>250</w:t>
            </w:r>
          </w:p>
        </w:tc>
      </w:tr>
      <w:tr w:rsidR="00DA2D28" w:rsidRPr="00615720" w14:paraId="4AE9E108" w14:textId="47B160EA" w:rsidTr="4E2B428F">
        <w:tc>
          <w:tcPr>
            <w:tcW w:w="1696" w:type="dxa"/>
            <w:vMerge/>
          </w:tcPr>
          <w:p w14:paraId="243BEA02"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val="restart"/>
          </w:tcPr>
          <w:p w14:paraId="298D1DB4" w14:textId="67CB7150"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≤20</w:t>
            </w:r>
          </w:p>
        </w:tc>
        <w:tc>
          <w:tcPr>
            <w:tcW w:w="1843" w:type="dxa"/>
          </w:tcPr>
          <w:p w14:paraId="25B9471A" w14:textId="5B9A4D39" w:rsidR="00421706" w:rsidRPr="00ED5AD1" w:rsidRDefault="358307B5"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4FE97993" w14:textId="5D4F8DE5"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7ADFBEDB" w14:textId="2912339E" w:rsidR="00421706" w:rsidRDefault="0A851476" w:rsidP="317618FF">
            <w:pPr>
              <w:rPr>
                <w:rFonts w:eastAsia="Times New Roman" w:cs="Arial"/>
                <w:color w:val="0B0C0C"/>
                <w:lang w:eastAsia="en-GB"/>
              </w:rPr>
            </w:pPr>
            <w:r w:rsidRPr="317618FF">
              <w:rPr>
                <w:rFonts w:eastAsia="Times New Roman" w:cs="Arial"/>
                <w:color w:val="0B0C0C"/>
                <w:lang w:eastAsia="en-GB"/>
              </w:rPr>
              <w:t>300</w:t>
            </w:r>
          </w:p>
        </w:tc>
      </w:tr>
      <w:tr w:rsidR="00DA2D28" w:rsidRPr="00615720" w14:paraId="3CD1791D" w14:textId="590611B1" w:rsidTr="4E2B428F">
        <w:tc>
          <w:tcPr>
            <w:tcW w:w="1696" w:type="dxa"/>
            <w:vMerge/>
          </w:tcPr>
          <w:p w14:paraId="0F76239B" w14:textId="77777777" w:rsidR="00421706" w:rsidRPr="0042174C" w:rsidRDefault="00421706" w:rsidP="00421706">
            <w:pPr>
              <w:spacing w:before="450" w:after="450"/>
              <w:rPr>
                <w:rFonts w:eastAsia="Times New Roman" w:cs="Arial"/>
                <w:color w:val="0B0C0C"/>
                <w:highlight w:val="yellow"/>
                <w:lang w:eastAsia="en-GB"/>
              </w:rPr>
            </w:pPr>
          </w:p>
        </w:tc>
        <w:tc>
          <w:tcPr>
            <w:tcW w:w="1701" w:type="dxa"/>
            <w:vMerge/>
          </w:tcPr>
          <w:p w14:paraId="4240A9CE" w14:textId="77777777" w:rsidR="00421706" w:rsidRPr="00EB440D" w:rsidRDefault="00421706" w:rsidP="00421706">
            <w:pPr>
              <w:rPr>
                <w:rFonts w:eastAsia="Times New Roman" w:cs="Arial"/>
                <w:color w:val="0B0C0C"/>
                <w:szCs w:val="24"/>
                <w:highlight w:val="yellow"/>
                <w:lang w:eastAsia="en-GB"/>
              </w:rPr>
            </w:pPr>
          </w:p>
        </w:tc>
        <w:tc>
          <w:tcPr>
            <w:tcW w:w="1843" w:type="dxa"/>
          </w:tcPr>
          <w:p w14:paraId="45BF1C07" w14:textId="09FB727D"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FA30A5D" w14:textId="2145E750" w:rsidR="00421706" w:rsidRPr="00EB440D" w:rsidRDefault="358307B5"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58E19289" w14:textId="5F59E804" w:rsidR="00421706" w:rsidRDefault="0A851476" w:rsidP="317618FF">
            <w:pPr>
              <w:rPr>
                <w:rFonts w:eastAsia="Times New Roman" w:cs="Arial"/>
                <w:color w:val="0B0C0C"/>
                <w:lang w:eastAsia="en-GB"/>
              </w:rPr>
            </w:pPr>
            <w:r w:rsidRPr="317618FF">
              <w:rPr>
                <w:rFonts w:eastAsia="Times New Roman" w:cs="Arial"/>
                <w:color w:val="0B0C0C"/>
                <w:lang w:eastAsia="en-GB"/>
              </w:rPr>
              <w:t>275</w:t>
            </w:r>
          </w:p>
        </w:tc>
      </w:tr>
      <w:tr w:rsidR="00DA2D28" w:rsidRPr="00615720" w14:paraId="2FD8F479" w14:textId="3AFBABE7" w:rsidTr="4E2B428F">
        <w:tc>
          <w:tcPr>
            <w:tcW w:w="1696" w:type="dxa"/>
            <w:vMerge w:val="restart"/>
          </w:tcPr>
          <w:p w14:paraId="31279768" w14:textId="157BC36A" w:rsidR="00D40576" w:rsidRDefault="22690EFD" w:rsidP="317618FF">
            <w:pPr>
              <w:rPr>
                <w:rFonts w:eastAsia="Times New Roman" w:cs="Arial"/>
                <w:color w:val="0B0C0C"/>
                <w:lang w:eastAsia="en-GB"/>
              </w:rPr>
            </w:pPr>
            <w:r w:rsidRPr="317618FF">
              <w:rPr>
                <w:rFonts w:eastAsia="Times New Roman" w:cs="Arial"/>
                <w:color w:val="0B0C0C"/>
                <w:lang w:eastAsia="en-GB"/>
              </w:rPr>
              <w:t>Up to 3 months</w:t>
            </w:r>
          </w:p>
          <w:p w14:paraId="2E5FB76F" w14:textId="2690093A" w:rsidR="00D40576" w:rsidRPr="0042174C" w:rsidRDefault="00D40576" w:rsidP="317618FF">
            <w:pPr>
              <w:spacing w:before="450" w:after="450"/>
              <w:rPr>
                <w:rFonts w:eastAsia="Times New Roman" w:cs="Arial"/>
                <w:color w:val="0B0C0C"/>
                <w:lang w:eastAsia="en-GB"/>
              </w:rPr>
            </w:pPr>
          </w:p>
        </w:tc>
        <w:tc>
          <w:tcPr>
            <w:tcW w:w="1701" w:type="dxa"/>
          </w:tcPr>
          <w:p w14:paraId="290CDB71" w14:textId="71BDD175"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6D4B47C7" w14:textId="18BD48DE"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C0D934D" w14:textId="0552031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63FE97A7" w14:textId="044B48A5" w:rsidR="00D40576" w:rsidRDefault="22690EFD" w:rsidP="317618FF">
            <w:pPr>
              <w:rPr>
                <w:rFonts w:eastAsia="Times New Roman" w:cs="Arial"/>
                <w:color w:val="0B0C0C"/>
                <w:lang w:eastAsia="en-GB"/>
              </w:rPr>
            </w:pPr>
            <w:r w:rsidRPr="317618FF">
              <w:rPr>
                <w:rFonts w:eastAsia="Times New Roman" w:cs="Arial"/>
                <w:color w:val="0B0C0C"/>
                <w:lang w:eastAsia="en-GB"/>
              </w:rPr>
              <w:t>100</w:t>
            </w:r>
          </w:p>
        </w:tc>
      </w:tr>
      <w:tr w:rsidR="00DA2D28" w:rsidRPr="00615720" w14:paraId="69FE9652" w14:textId="6851B332" w:rsidTr="4E2B428F">
        <w:tc>
          <w:tcPr>
            <w:tcW w:w="1696" w:type="dxa"/>
            <w:vMerge/>
          </w:tcPr>
          <w:p w14:paraId="738C0512"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5DAB714F" w14:textId="5B4C7B5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1526C196" w14:textId="034A2310"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ADD61D3" w14:textId="112910D8"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21546F31" w14:textId="771D36B6" w:rsidR="00D40576" w:rsidRDefault="22690EFD" w:rsidP="317618FF">
            <w:pPr>
              <w:rPr>
                <w:rFonts w:eastAsia="Times New Roman" w:cs="Arial"/>
                <w:color w:val="0B0C0C"/>
                <w:lang w:eastAsia="en-GB"/>
              </w:rPr>
            </w:pPr>
            <w:r w:rsidRPr="317618FF">
              <w:rPr>
                <w:rFonts w:eastAsia="Times New Roman" w:cs="Arial"/>
                <w:color w:val="0B0C0C"/>
                <w:lang w:eastAsia="en-GB"/>
              </w:rPr>
              <w:t>150</w:t>
            </w:r>
          </w:p>
        </w:tc>
      </w:tr>
      <w:tr w:rsidR="00DA2D28" w:rsidRPr="00615720" w14:paraId="15578769" w14:textId="1DE72EE1" w:rsidTr="4E2B428F">
        <w:tc>
          <w:tcPr>
            <w:tcW w:w="1696" w:type="dxa"/>
            <w:vMerge/>
          </w:tcPr>
          <w:p w14:paraId="2EE903A9"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3C3E34F3" w14:textId="77777777" w:rsidR="00D40576" w:rsidRPr="00EB440D" w:rsidRDefault="00D40576" w:rsidP="00D40576">
            <w:pPr>
              <w:rPr>
                <w:rFonts w:eastAsia="Times New Roman" w:cs="Arial"/>
                <w:color w:val="0B0C0C"/>
                <w:szCs w:val="24"/>
                <w:highlight w:val="yellow"/>
                <w:lang w:eastAsia="en-GB"/>
              </w:rPr>
            </w:pPr>
          </w:p>
        </w:tc>
        <w:tc>
          <w:tcPr>
            <w:tcW w:w="1843" w:type="dxa"/>
          </w:tcPr>
          <w:p w14:paraId="39821DDA" w14:textId="343370B8"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FC00A4A" w14:textId="732D1AF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48FE4062" w14:textId="41702B4D" w:rsidR="00D40576" w:rsidRDefault="22690EFD" w:rsidP="317618FF">
            <w:pPr>
              <w:rPr>
                <w:rFonts w:eastAsia="Times New Roman" w:cs="Arial"/>
                <w:color w:val="0B0C0C"/>
                <w:lang w:eastAsia="en-GB"/>
              </w:rPr>
            </w:pPr>
            <w:r w:rsidRPr="317618FF">
              <w:rPr>
                <w:rFonts w:eastAsia="Times New Roman" w:cs="Arial"/>
                <w:color w:val="0B0C0C"/>
                <w:lang w:eastAsia="en-GB"/>
              </w:rPr>
              <w:t>125</w:t>
            </w:r>
          </w:p>
        </w:tc>
      </w:tr>
      <w:tr w:rsidR="00DA2D28" w:rsidRPr="00615720" w14:paraId="621FE6BC" w14:textId="1D6E2E07" w:rsidTr="4E2B428F">
        <w:tc>
          <w:tcPr>
            <w:tcW w:w="1696" w:type="dxa"/>
            <w:vMerge/>
          </w:tcPr>
          <w:p w14:paraId="57AA2E23"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36B8E123" w14:textId="603926AE"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6DA1CF2F" w14:textId="7F11C03C"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396253F" w14:textId="1E4FB9EC"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26E8871B" w14:textId="6C27E17F" w:rsidR="00D40576" w:rsidRDefault="22690EFD" w:rsidP="317618FF">
            <w:pPr>
              <w:rPr>
                <w:rFonts w:eastAsia="Times New Roman" w:cs="Arial"/>
                <w:color w:val="0B0C0C"/>
                <w:lang w:eastAsia="en-GB"/>
              </w:rPr>
            </w:pPr>
            <w:r w:rsidRPr="317618FF">
              <w:rPr>
                <w:rFonts w:eastAsia="Times New Roman" w:cs="Arial"/>
                <w:color w:val="0B0C0C"/>
                <w:lang w:eastAsia="en-GB"/>
              </w:rPr>
              <w:t>175</w:t>
            </w:r>
          </w:p>
        </w:tc>
      </w:tr>
      <w:tr w:rsidR="00DA2D28" w:rsidRPr="00615720" w14:paraId="1EF4C3EA" w14:textId="70E36948" w:rsidTr="4E2B428F">
        <w:tc>
          <w:tcPr>
            <w:tcW w:w="1696" w:type="dxa"/>
            <w:vMerge/>
          </w:tcPr>
          <w:p w14:paraId="39E1FF7E"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2E134F8E" w14:textId="77777777" w:rsidR="00D40576" w:rsidRPr="00EB440D" w:rsidRDefault="00D40576" w:rsidP="00D40576">
            <w:pPr>
              <w:rPr>
                <w:rFonts w:eastAsia="Times New Roman" w:cs="Arial"/>
                <w:color w:val="0B0C0C"/>
                <w:szCs w:val="24"/>
                <w:highlight w:val="yellow"/>
                <w:lang w:eastAsia="en-GB"/>
              </w:rPr>
            </w:pPr>
          </w:p>
        </w:tc>
        <w:tc>
          <w:tcPr>
            <w:tcW w:w="1843" w:type="dxa"/>
          </w:tcPr>
          <w:p w14:paraId="35DFB8B4" w14:textId="5A029FF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2BD9B1E" w14:textId="298BAB26"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5F4ADF79" w14:textId="5AAF5C26" w:rsidR="00D40576" w:rsidRDefault="22690EFD" w:rsidP="317618FF">
            <w:pPr>
              <w:rPr>
                <w:rFonts w:eastAsia="Times New Roman" w:cs="Arial"/>
                <w:color w:val="0B0C0C"/>
                <w:lang w:eastAsia="en-GB"/>
              </w:rPr>
            </w:pPr>
            <w:r w:rsidRPr="317618FF">
              <w:rPr>
                <w:rFonts w:eastAsia="Times New Roman" w:cs="Arial"/>
                <w:color w:val="0B0C0C"/>
                <w:lang w:eastAsia="en-GB"/>
              </w:rPr>
              <w:t>150</w:t>
            </w:r>
          </w:p>
        </w:tc>
      </w:tr>
      <w:tr w:rsidR="00DA2D28" w:rsidRPr="00615720" w14:paraId="6A16B464" w14:textId="098BC74E" w:rsidTr="4E2B428F">
        <w:tc>
          <w:tcPr>
            <w:tcW w:w="1696" w:type="dxa"/>
            <w:vMerge/>
          </w:tcPr>
          <w:p w14:paraId="464B3DFF"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4F963E46" w14:textId="75437E8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51DFDDB8" w14:textId="2F8A8F3A"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449B0F7" w14:textId="506A8F55"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5269B2C8" w14:textId="2D9EEC44" w:rsidR="00D40576" w:rsidRDefault="0F8CCD2E" w:rsidP="317618FF">
            <w:pPr>
              <w:rPr>
                <w:rFonts w:eastAsia="Times New Roman" w:cs="Arial"/>
                <w:color w:val="0B0C0C"/>
                <w:lang w:eastAsia="en-GB"/>
              </w:rPr>
            </w:pPr>
            <w:r w:rsidRPr="317618FF">
              <w:rPr>
                <w:rFonts w:eastAsia="Times New Roman" w:cs="Arial"/>
                <w:color w:val="0B0C0C"/>
                <w:lang w:eastAsia="en-GB"/>
              </w:rPr>
              <w:t>275</w:t>
            </w:r>
          </w:p>
        </w:tc>
      </w:tr>
      <w:tr w:rsidR="00DA2D28" w:rsidRPr="00615720" w14:paraId="46CC4A4B" w14:textId="070CC06A" w:rsidTr="4E2B428F">
        <w:tc>
          <w:tcPr>
            <w:tcW w:w="1696" w:type="dxa"/>
            <w:vMerge/>
          </w:tcPr>
          <w:p w14:paraId="0FA9A12D"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79990539" w14:textId="77777777" w:rsidR="00D40576" w:rsidRPr="00EB440D" w:rsidRDefault="00D40576" w:rsidP="00D40576">
            <w:pPr>
              <w:rPr>
                <w:rFonts w:eastAsia="Times New Roman" w:cs="Arial"/>
                <w:color w:val="0B0C0C"/>
                <w:szCs w:val="24"/>
                <w:highlight w:val="yellow"/>
                <w:lang w:eastAsia="en-GB"/>
              </w:rPr>
            </w:pPr>
          </w:p>
        </w:tc>
        <w:tc>
          <w:tcPr>
            <w:tcW w:w="1843" w:type="dxa"/>
          </w:tcPr>
          <w:p w14:paraId="7E6A5FA7" w14:textId="3498C16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51E484ED" w14:textId="7D89AFD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0F3E4D12" w14:textId="2E0EDA48" w:rsidR="00D40576" w:rsidRDefault="0F8CCD2E" w:rsidP="317618FF">
            <w:pPr>
              <w:rPr>
                <w:rFonts w:eastAsia="Times New Roman" w:cs="Arial"/>
                <w:color w:val="0B0C0C"/>
                <w:lang w:eastAsia="en-GB"/>
              </w:rPr>
            </w:pPr>
            <w:r w:rsidRPr="317618FF">
              <w:rPr>
                <w:rFonts w:eastAsia="Times New Roman" w:cs="Arial"/>
                <w:color w:val="0B0C0C"/>
                <w:lang w:eastAsia="en-GB"/>
              </w:rPr>
              <w:t>250</w:t>
            </w:r>
          </w:p>
        </w:tc>
      </w:tr>
      <w:tr w:rsidR="00DA2D28" w:rsidRPr="00615720" w14:paraId="308F65BB" w14:textId="4C4F7D19" w:rsidTr="4E2B428F">
        <w:tc>
          <w:tcPr>
            <w:tcW w:w="1696" w:type="dxa"/>
            <w:vMerge/>
          </w:tcPr>
          <w:p w14:paraId="7209A870"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778FBB62" w14:textId="0A1755D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6014919D" w14:textId="224CD551"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0232D59" w14:textId="166E66B9"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207F0FDC" w14:textId="51472FBD" w:rsidR="00D40576" w:rsidRDefault="0F8CCD2E" w:rsidP="317618FF">
            <w:pPr>
              <w:rPr>
                <w:rFonts w:eastAsia="Times New Roman" w:cs="Arial"/>
                <w:color w:val="0B0C0C"/>
                <w:lang w:eastAsia="en-GB"/>
              </w:rPr>
            </w:pPr>
            <w:r w:rsidRPr="317618FF">
              <w:rPr>
                <w:rFonts w:eastAsia="Times New Roman" w:cs="Arial"/>
                <w:color w:val="0B0C0C"/>
                <w:lang w:eastAsia="en-GB"/>
              </w:rPr>
              <w:t>300</w:t>
            </w:r>
          </w:p>
        </w:tc>
      </w:tr>
      <w:tr w:rsidR="00DA2D28" w:rsidRPr="00615720" w14:paraId="28D11C86" w14:textId="3D1EEAED" w:rsidTr="4E2B428F">
        <w:tc>
          <w:tcPr>
            <w:tcW w:w="1696" w:type="dxa"/>
            <w:vMerge/>
          </w:tcPr>
          <w:p w14:paraId="1B4D3335"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7BB230F9" w14:textId="77777777" w:rsidR="00D40576" w:rsidRPr="00EB440D" w:rsidRDefault="00D40576" w:rsidP="00D40576">
            <w:pPr>
              <w:rPr>
                <w:rFonts w:eastAsia="Times New Roman" w:cs="Arial"/>
                <w:color w:val="0B0C0C"/>
                <w:szCs w:val="24"/>
                <w:highlight w:val="yellow"/>
                <w:lang w:eastAsia="en-GB"/>
              </w:rPr>
            </w:pPr>
          </w:p>
        </w:tc>
        <w:tc>
          <w:tcPr>
            <w:tcW w:w="1843" w:type="dxa"/>
          </w:tcPr>
          <w:p w14:paraId="7E0DAD8D" w14:textId="07A805C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6DC7E60B" w14:textId="3FAEDB3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66274F00" w14:textId="30CB69E0" w:rsidR="00D40576" w:rsidRDefault="0F8CCD2E" w:rsidP="317618FF">
            <w:pPr>
              <w:rPr>
                <w:rFonts w:eastAsia="Times New Roman" w:cs="Arial"/>
                <w:color w:val="0B0C0C"/>
                <w:lang w:eastAsia="en-GB"/>
              </w:rPr>
            </w:pPr>
            <w:r w:rsidRPr="317618FF">
              <w:rPr>
                <w:rFonts w:eastAsia="Times New Roman" w:cs="Arial"/>
                <w:color w:val="0B0C0C"/>
                <w:lang w:eastAsia="en-GB"/>
              </w:rPr>
              <w:t>275</w:t>
            </w:r>
          </w:p>
        </w:tc>
      </w:tr>
      <w:tr w:rsidR="00DA2D28" w:rsidRPr="00615720" w14:paraId="440CCAC6" w14:textId="07AA1F8F" w:rsidTr="4E2B428F">
        <w:tc>
          <w:tcPr>
            <w:tcW w:w="1696" w:type="dxa"/>
            <w:vMerge/>
          </w:tcPr>
          <w:p w14:paraId="7FC5B20C"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5E4C700B" w14:textId="0BF8F8D9"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1843" w:type="dxa"/>
          </w:tcPr>
          <w:p w14:paraId="35732F3D" w14:textId="1A61EBB2"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EE7F773" w14:textId="7E1BF848"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24896F37" w14:textId="1EB7A2CF" w:rsidR="00D40576" w:rsidRDefault="0F8CCD2E" w:rsidP="317618FF">
            <w:pPr>
              <w:rPr>
                <w:rFonts w:eastAsia="Times New Roman" w:cs="Arial"/>
                <w:color w:val="0B0C0C"/>
                <w:lang w:eastAsia="en-GB"/>
              </w:rPr>
            </w:pPr>
            <w:r w:rsidRPr="317618FF">
              <w:rPr>
                <w:rFonts w:eastAsia="Times New Roman" w:cs="Arial"/>
                <w:color w:val="0B0C0C"/>
                <w:lang w:eastAsia="en-GB"/>
              </w:rPr>
              <w:t>350</w:t>
            </w:r>
          </w:p>
        </w:tc>
      </w:tr>
      <w:tr w:rsidR="00DA2D28" w:rsidRPr="00615720" w14:paraId="11B30E33" w14:textId="238A1204" w:rsidTr="4E2B428F">
        <w:tc>
          <w:tcPr>
            <w:tcW w:w="1696" w:type="dxa"/>
            <w:vMerge/>
          </w:tcPr>
          <w:p w14:paraId="7F9DBFB9"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61D1234D" w14:textId="77777777" w:rsidR="00D40576" w:rsidRPr="00EB440D" w:rsidRDefault="00D40576" w:rsidP="00D40576">
            <w:pPr>
              <w:rPr>
                <w:rFonts w:eastAsia="Times New Roman" w:cs="Arial"/>
                <w:color w:val="0B0C0C"/>
                <w:szCs w:val="24"/>
                <w:highlight w:val="yellow"/>
                <w:lang w:eastAsia="en-GB"/>
              </w:rPr>
            </w:pPr>
          </w:p>
        </w:tc>
        <w:tc>
          <w:tcPr>
            <w:tcW w:w="1843" w:type="dxa"/>
          </w:tcPr>
          <w:p w14:paraId="2F442DFF" w14:textId="3F849ECC"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5A54E20" w14:textId="046D159C"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02E1FBA6" w14:textId="2872CC18" w:rsidR="00D40576" w:rsidRDefault="0F8CCD2E" w:rsidP="317618FF">
            <w:pPr>
              <w:rPr>
                <w:rFonts w:eastAsia="Times New Roman" w:cs="Arial"/>
                <w:color w:val="0B0C0C"/>
                <w:lang w:eastAsia="en-GB"/>
              </w:rPr>
            </w:pPr>
            <w:r w:rsidRPr="317618FF">
              <w:rPr>
                <w:rFonts w:eastAsia="Times New Roman" w:cs="Arial"/>
                <w:color w:val="0B0C0C"/>
                <w:lang w:eastAsia="en-GB"/>
              </w:rPr>
              <w:t>325</w:t>
            </w:r>
          </w:p>
        </w:tc>
      </w:tr>
      <w:tr w:rsidR="00DA2D28" w:rsidRPr="00615720" w14:paraId="4673E053" w14:textId="72BBF89B" w:rsidTr="4E2B428F">
        <w:tc>
          <w:tcPr>
            <w:tcW w:w="1696" w:type="dxa"/>
            <w:vMerge/>
          </w:tcPr>
          <w:p w14:paraId="403E743A"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36FD9DFA" w14:textId="0790B9C4"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≤10</w:t>
            </w:r>
          </w:p>
        </w:tc>
        <w:tc>
          <w:tcPr>
            <w:tcW w:w="1843" w:type="dxa"/>
          </w:tcPr>
          <w:p w14:paraId="3AA24F8B" w14:textId="3E46A380"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FD26B86" w14:textId="2E5CAE44"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303D3C1C" w14:textId="31C923D9" w:rsidR="00D40576" w:rsidRDefault="0F8CCD2E" w:rsidP="317618FF">
            <w:pPr>
              <w:rPr>
                <w:rFonts w:eastAsia="Times New Roman" w:cs="Arial"/>
                <w:color w:val="0B0C0C"/>
                <w:lang w:eastAsia="en-GB"/>
              </w:rPr>
            </w:pPr>
            <w:r w:rsidRPr="317618FF">
              <w:rPr>
                <w:rFonts w:eastAsia="Times New Roman" w:cs="Arial"/>
                <w:color w:val="0B0C0C"/>
                <w:lang w:eastAsia="en-GB"/>
              </w:rPr>
              <w:t>400</w:t>
            </w:r>
          </w:p>
        </w:tc>
      </w:tr>
      <w:tr w:rsidR="00DA2D28" w:rsidRPr="00615720" w14:paraId="116C0B4A" w14:textId="7BAD8387" w:rsidTr="4E2B428F">
        <w:tc>
          <w:tcPr>
            <w:tcW w:w="1696" w:type="dxa"/>
            <w:vMerge/>
          </w:tcPr>
          <w:p w14:paraId="79B8E62B"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4562ED8A" w14:textId="77777777" w:rsidR="00D40576" w:rsidRPr="00EB440D" w:rsidRDefault="00D40576" w:rsidP="00D40576">
            <w:pPr>
              <w:rPr>
                <w:rFonts w:eastAsia="Times New Roman" w:cs="Arial"/>
                <w:color w:val="0B0C0C"/>
                <w:szCs w:val="24"/>
                <w:highlight w:val="yellow"/>
                <w:lang w:eastAsia="en-GB"/>
              </w:rPr>
            </w:pPr>
          </w:p>
        </w:tc>
        <w:tc>
          <w:tcPr>
            <w:tcW w:w="1843" w:type="dxa"/>
          </w:tcPr>
          <w:p w14:paraId="7F3FB2F3" w14:textId="66CC4FB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49C12317" w14:textId="4DD3F43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275</w:t>
            </w:r>
          </w:p>
        </w:tc>
        <w:tc>
          <w:tcPr>
            <w:tcW w:w="1650" w:type="dxa"/>
          </w:tcPr>
          <w:p w14:paraId="4A9BD551" w14:textId="17DAE428" w:rsidR="00D40576" w:rsidRDefault="0F8CCD2E" w:rsidP="317618FF">
            <w:pPr>
              <w:rPr>
                <w:rFonts w:eastAsia="Times New Roman" w:cs="Arial"/>
                <w:color w:val="0B0C0C"/>
                <w:lang w:eastAsia="en-GB"/>
              </w:rPr>
            </w:pPr>
            <w:r w:rsidRPr="317618FF">
              <w:rPr>
                <w:rFonts w:eastAsia="Times New Roman" w:cs="Arial"/>
                <w:color w:val="0B0C0C"/>
                <w:lang w:eastAsia="en-GB"/>
              </w:rPr>
              <w:t>375</w:t>
            </w:r>
          </w:p>
        </w:tc>
      </w:tr>
      <w:tr w:rsidR="00DA2D28" w:rsidRPr="00615720" w14:paraId="0117B3E6" w14:textId="4A9C8F6C" w:rsidTr="4E2B428F">
        <w:tc>
          <w:tcPr>
            <w:tcW w:w="1696" w:type="dxa"/>
            <w:vMerge/>
          </w:tcPr>
          <w:p w14:paraId="1D2D9140"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7829FE51" w14:textId="116DFD9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≤12</w:t>
            </w:r>
          </w:p>
        </w:tc>
        <w:tc>
          <w:tcPr>
            <w:tcW w:w="1843" w:type="dxa"/>
          </w:tcPr>
          <w:p w14:paraId="7E0E60DC" w14:textId="2810EE24"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8A6C672" w14:textId="0769A9AB"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7336F3C1" w14:textId="1C95DFBF" w:rsidR="00D40576" w:rsidRDefault="0F8CCD2E" w:rsidP="317618FF">
            <w:pPr>
              <w:rPr>
                <w:rFonts w:eastAsia="Times New Roman" w:cs="Arial"/>
                <w:color w:val="0B0C0C"/>
                <w:lang w:eastAsia="en-GB"/>
              </w:rPr>
            </w:pPr>
            <w:r w:rsidRPr="317618FF">
              <w:rPr>
                <w:rFonts w:eastAsia="Times New Roman" w:cs="Arial"/>
                <w:color w:val="0B0C0C"/>
                <w:lang w:eastAsia="en-GB"/>
              </w:rPr>
              <w:t>450</w:t>
            </w:r>
          </w:p>
        </w:tc>
      </w:tr>
      <w:tr w:rsidR="00DA2D28" w:rsidRPr="00615720" w14:paraId="61F92885" w14:textId="44C41956" w:rsidTr="4E2B428F">
        <w:tc>
          <w:tcPr>
            <w:tcW w:w="1696" w:type="dxa"/>
            <w:vMerge/>
          </w:tcPr>
          <w:p w14:paraId="09E23F51"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47A3AF56" w14:textId="77777777" w:rsidR="00D40576" w:rsidRPr="00EB440D" w:rsidRDefault="00D40576" w:rsidP="00D40576">
            <w:pPr>
              <w:rPr>
                <w:rFonts w:eastAsia="Times New Roman" w:cs="Arial"/>
                <w:color w:val="0B0C0C"/>
                <w:szCs w:val="24"/>
                <w:highlight w:val="yellow"/>
                <w:lang w:eastAsia="en-GB"/>
              </w:rPr>
            </w:pPr>
          </w:p>
        </w:tc>
        <w:tc>
          <w:tcPr>
            <w:tcW w:w="1843" w:type="dxa"/>
          </w:tcPr>
          <w:p w14:paraId="6D8A56D3" w14:textId="17E585D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6F31BBA9" w14:textId="41F05CD9"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320CC725" w14:textId="429D54A3" w:rsidR="00D40576" w:rsidRDefault="0F8CCD2E" w:rsidP="317618FF">
            <w:pPr>
              <w:rPr>
                <w:rFonts w:eastAsia="Times New Roman" w:cs="Arial"/>
                <w:color w:val="0B0C0C"/>
                <w:lang w:eastAsia="en-GB"/>
              </w:rPr>
            </w:pPr>
            <w:r w:rsidRPr="317618FF">
              <w:rPr>
                <w:rFonts w:eastAsia="Times New Roman" w:cs="Arial"/>
                <w:color w:val="0B0C0C"/>
                <w:lang w:eastAsia="en-GB"/>
              </w:rPr>
              <w:t>400</w:t>
            </w:r>
          </w:p>
        </w:tc>
      </w:tr>
      <w:tr w:rsidR="00DA2D28" w:rsidRPr="00615720" w14:paraId="69A4318D" w14:textId="0261456F" w:rsidTr="4E2B428F">
        <w:tc>
          <w:tcPr>
            <w:tcW w:w="1696" w:type="dxa"/>
            <w:vMerge/>
          </w:tcPr>
          <w:p w14:paraId="438C3CAA"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76000DE9" w14:textId="2BC29E1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≤14</w:t>
            </w:r>
          </w:p>
        </w:tc>
        <w:tc>
          <w:tcPr>
            <w:tcW w:w="1843" w:type="dxa"/>
          </w:tcPr>
          <w:p w14:paraId="7B22A0C6" w14:textId="75CA6EC1" w:rsidR="00D40576" w:rsidRPr="00ED5AD1"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A7EB2F4" w14:textId="6E24B60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400</w:t>
            </w:r>
          </w:p>
        </w:tc>
        <w:tc>
          <w:tcPr>
            <w:tcW w:w="1650" w:type="dxa"/>
          </w:tcPr>
          <w:p w14:paraId="68B16D04" w14:textId="5E3790F4" w:rsidR="00D40576" w:rsidRDefault="0F8CCD2E" w:rsidP="317618FF">
            <w:pPr>
              <w:rPr>
                <w:rFonts w:eastAsia="Times New Roman" w:cs="Arial"/>
                <w:color w:val="0B0C0C"/>
                <w:lang w:eastAsia="en-GB"/>
              </w:rPr>
            </w:pPr>
            <w:r w:rsidRPr="317618FF">
              <w:rPr>
                <w:rFonts w:eastAsia="Times New Roman" w:cs="Arial"/>
                <w:color w:val="0B0C0C"/>
                <w:lang w:eastAsia="en-GB"/>
              </w:rPr>
              <w:t>500</w:t>
            </w:r>
          </w:p>
        </w:tc>
      </w:tr>
      <w:tr w:rsidR="00DA2D28" w:rsidRPr="00615720" w14:paraId="4BB35A6B" w14:textId="1D5B53B1" w:rsidTr="4E2B428F">
        <w:tc>
          <w:tcPr>
            <w:tcW w:w="1696" w:type="dxa"/>
            <w:vMerge/>
          </w:tcPr>
          <w:p w14:paraId="28C5CEA0"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47949429" w14:textId="77777777" w:rsidR="00D40576" w:rsidRPr="00EB440D" w:rsidRDefault="00D40576" w:rsidP="00D40576">
            <w:pPr>
              <w:rPr>
                <w:rFonts w:eastAsia="Times New Roman" w:cs="Arial"/>
                <w:color w:val="0B0C0C"/>
                <w:szCs w:val="24"/>
                <w:highlight w:val="yellow"/>
                <w:lang w:eastAsia="en-GB"/>
              </w:rPr>
            </w:pPr>
          </w:p>
        </w:tc>
        <w:tc>
          <w:tcPr>
            <w:tcW w:w="1843" w:type="dxa"/>
          </w:tcPr>
          <w:p w14:paraId="2A04C00A" w14:textId="129D1106"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1347FCA1" w14:textId="79639AB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53A66E43" w14:textId="78F9B425" w:rsidR="00D40576" w:rsidRDefault="0F8CCD2E" w:rsidP="317618FF">
            <w:pPr>
              <w:rPr>
                <w:rFonts w:eastAsia="Times New Roman" w:cs="Arial"/>
                <w:color w:val="0B0C0C"/>
                <w:lang w:eastAsia="en-GB"/>
              </w:rPr>
            </w:pPr>
            <w:r w:rsidRPr="317618FF">
              <w:rPr>
                <w:rFonts w:eastAsia="Times New Roman" w:cs="Arial"/>
                <w:color w:val="0B0C0C"/>
                <w:lang w:eastAsia="en-GB"/>
              </w:rPr>
              <w:t>450</w:t>
            </w:r>
          </w:p>
        </w:tc>
      </w:tr>
      <w:tr w:rsidR="00DA2D28" w:rsidRPr="00615720" w14:paraId="56399592" w14:textId="5DB5FBFC" w:rsidTr="4E2B428F">
        <w:tc>
          <w:tcPr>
            <w:tcW w:w="1696" w:type="dxa"/>
            <w:vMerge/>
          </w:tcPr>
          <w:p w14:paraId="423C495C" w14:textId="77777777" w:rsidR="00D40576" w:rsidRPr="00EB440D" w:rsidRDefault="00D40576" w:rsidP="00D40576">
            <w:pPr>
              <w:rPr>
                <w:rFonts w:eastAsia="Times New Roman" w:cs="Arial"/>
                <w:color w:val="0B0C0C"/>
                <w:szCs w:val="24"/>
                <w:highlight w:val="yellow"/>
                <w:lang w:eastAsia="en-GB"/>
              </w:rPr>
            </w:pPr>
          </w:p>
        </w:tc>
        <w:tc>
          <w:tcPr>
            <w:tcW w:w="1701" w:type="dxa"/>
          </w:tcPr>
          <w:p w14:paraId="1DD719BA" w14:textId="7945D84E"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w:t>
            </w:r>
          </w:p>
        </w:tc>
        <w:tc>
          <w:tcPr>
            <w:tcW w:w="1843" w:type="dxa"/>
          </w:tcPr>
          <w:p w14:paraId="6002BD19" w14:textId="20D3E8C6" w:rsidR="00D40576" w:rsidRPr="0032708D"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41D61B0" w14:textId="2D9D177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450</w:t>
            </w:r>
          </w:p>
        </w:tc>
        <w:tc>
          <w:tcPr>
            <w:tcW w:w="1650" w:type="dxa"/>
          </w:tcPr>
          <w:p w14:paraId="2990D095" w14:textId="5585A58B" w:rsidR="00D40576" w:rsidRDefault="0F8CCD2E" w:rsidP="317618FF">
            <w:pPr>
              <w:rPr>
                <w:rFonts w:eastAsia="Times New Roman" w:cs="Arial"/>
                <w:color w:val="0B0C0C"/>
                <w:lang w:eastAsia="en-GB"/>
              </w:rPr>
            </w:pPr>
            <w:r w:rsidRPr="317618FF">
              <w:rPr>
                <w:rFonts w:eastAsia="Times New Roman" w:cs="Arial"/>
                <w:color w:val="0B0C0C"/>
                <w:lang w:eastAsia="en-GB"/>
              </w:rPr>
              <w:t>550</w:t>
            </w:r>
          </w:p>
        </w:tc>
      </w:tr>
      <w:tr w:rsidR="00DA2D28" w:rsidRPr="00615720" w14:paraId="01A4032B" w14:textId="131B506E" w:rsidTr="4E2B428F">
        <w:tc>
          <w:tcPr>
            <w:tcW w:w="1696" w:type="dxa"/>
            <w:vMerge w:val="restart"/>
          </w:tcPr>
          <w:p w14:paraId="0C1A3642" w14:textId="09FEFE71" w:rsidR="00D40576" w:rsidRDefault="22690EFD" w:rsidP="317618FF">
            <w:pPr>
              <w:rPr>
                <w:rFonts w:eastAsia="Times New Roman" w:cs="Arial"/>
                <w:color w:val="0B0C0C"/>
                <w:lang w:eastAsia="en-GB"/>
              </w:rPr>
            </w:pPr>
            <w:r w:rsidRPr="317618FF">
              <w:rPr>
                <w:rFonts w:eastAsia="Times New Roman" w:cs="Arial"/>
                <w:color w:val="0B0C0C"/>
                <w:lang w:eastAsia="en-GB"/>
              </w:rPr>
              <w:t>Up to 6 months</w:t>
            </w:r>
          </w:p>
          <w:p w14:paraId="4676633F" w14:textId="23B6B62B" w:rsidR="00D40576" w:rsidRPr="00EB440D" w:rsidRDefault="00D40576" w:rsidP="317618FF">
            <w:pPr>
              <w:rPr>
                <w:rFonts w:eastAsia="Times New Roman" w:cs="Arial"/>
                <w:color w:val="0B0C0C"/>
                <w:lang w:eastAsia="en-GB"/>
              </w:rPr>
            </w:pPr>
          </w:p>
        </w:tc>
        <w:tc>
          <w:tcPr>
            <w:tcW w:w="1701" w:type="dxa"/>
          </w:tcPr>
          <w:p w14:paraId="46CA2F98" w14:textId="3937DD56"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5590AD8A" w14:textId="07D6A07D"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A5E6060" w14:textId="1AF11E9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19E94489" w14:textId="01DCF264" w:rsidR="00D40576" w:rsidRDefault="22690EFD" w:rsidP="317618FF">
            <w:pPr>
              <w:rPr>
                <w:rFonts w:eastAsia="Times New Roman" w:cs="Arial"/>
                <w:color w:val="0B0C0C"/>
                <w:lang w:eastAsia="en-GB"/>
              </w:rPr>
            </w:pPr>
            <w:r w:rsidRPr="317618FF">
              <w:rPr>
                <w:rFonts w:eastAsia="Times New Roman" w:cs="Arial"/>
                <w:color w:val="0B0C0C"/>
                <w:lang w:eastAsia="en-GB"/>
              </w:rPr>
              <w:t>150</w:t>
            </w:r>
          </w:p>
        </w:tc>
      </w:tr>
      <w:tr w:rsidR="00DA2D28" w:rsidRPr="00DA7A1A" w14:paraId="71647331" w14:textId="6D5D1F0B" w:rsidTr="4E2B428F">
        <w:tc>
          <w:tcPr>
            <w:tcW w:w="1696" w:type="dxa"/>
            <w:vMerge/>
          </w:tcPr>
          <w:p w14:paraId="3ABFDAD3"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6D3AB188" w14:textId="22C583F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7FB9A949" w14:textId="3B064099"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0A05187" w14:textId="0BCC84F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287CD831" w14:textId="23597EDA" w:rsidR="00D40576" w:rsidRDefault="22690EFD" w:rsidP="317618FF">
            <w:pPr>
              <w:rPr>
                <w:rFonts w:eastAsia="Times New Roman" w:cs="Arial"/>
                <w:color w:val="0B0C0C"/>
                <w:lang w:eastAsia="en-GB"/>
              </w:rPr>
            </w:pPr>
            <w:r w:rsidRPr="317618FF">
              <w:rPr>
                <w:rFonts w:eastAsia="Times New Roman" w:cs="Arial"/>
                <w:color w:val="0B0C0C"/>
                <w:lang w:eastAsia="en-GB"/>
              </w:rPr>
              <w:t>225</w:t>
            </w:r>
          </w:p>
        </w:tc>
      </w:tr>
      <w:tr w:rsidR="00DA2D28" w:rsidRPr="00DA7A1A" w14:paraId="082E7657" w14:textId="632B8391" w:rsidTr="4E2B428F">
        <w:tc>
          <w:tcPr>
            <w:tcW w:w="1696" w:type="dxa"/>
            <w:vMerge/>
          </w:tcPr>
          <w:p w14:paraId="6DB4623A"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3C294295" w14:textId="77777777" w:rsidR="00D40576" w:rsidRPr="00EB440D" w:rsidRDefault="00D40576" w:rsidP="00D40576">
            <w:pPr>
              <w:rPr>
                <w:rFonts w:eastAsia="Times New Roman" w:cs="Arial"/>
                <w:color w:val="0B0C0C"/>
                <w:szCs w:val="24"/>
                <w:highlight w:val="yellow"/>
                <w:lang w:eastAsia="en-GB"/>
              </w:rPr>
            </w:pPr>
          </w:p>
        </w:tc>
        <w:tc>
          <w:tcPr>
            <w:tcW w:w="1843" w:type="dxa"/>
          </w:tcPr>
          <w:p w14:paraId="15EC1D2E" w14:textId="1E2C5CD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1E283964" w14:textId="757E2F7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17633D93" w14:textId="28B08073" w:rsidR="00D40576" w:rsidRDefault="22690EFD" w:rsidP="317618FF">
            <w:pPr>
              <w:rPr>
                <w:rFonts w:eastAsia="Times New Roman" w:cs="Arial"/>
                <w:color w:val="0B0C0C"/>
                <w:lang w:eastAsia="en-GB"/>
              </w:rPr>
            </w:pPr>
            <w:r w:rsidRPr="317618FF">
              <w:rPr>
                <w:rFonts w:eastAsia="Times New Roman" w:cs="Arial"/>
                <w:color w:val="0B0C0C"/>
                <w:lang w:eastAsia="en-GB"/>
              </w:rPr>
              <w:t>200</w:t>
            </w:r>
          </w:p>
        </w:tc>
      </w:tr>
      <w:tr w:rsidR="00DA2D28" w:rsidRPr="00DA7A1A" w14:paraId="7F95BE99" w14:textId="6F452592" w:rsidTr="4E2B428F">
        <w:tc>
          <w:tcPr>
            <w:tcW w:w="1696" w:type="dxa"/>
            <w:vMerge/>
          </w:tcPr>
          <w:p w14:paraId="3008AA50" w14:textId="77777777" w:rsidR="00D40576" w:rsidRPr="00EB440D" w:rsidRDefault="00D40576" w:rsidP="00D40576">
            <w:pPr>
              <w:rPr>
                <w:rFonts w:eastAsia="Times New Roman" w:cs="Arial"/>
                <w:color w:val="0B0C0C"/>
                <w:szCs w:val="24"/>
                <w:highlight w:val="yellow"/>
                <w:lang w:eastAsia="en-GB"/>
              </w:rPr>
            </w:pPr>
          </w:p>
        </w:tc>
        <w:tc>
          <w:tcPr>
            <w:tcW w:w="1701" w:type="dxa"/>
          </w:tcPr>
          <w:p w14:paraId="577A7AC7" w14:textId="24251BF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10C51B95" w14:textId="4E47331F"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4BFDD32" w14:textId="08A8E20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4ABF419B" w14:textId="59154730" w:rsidR="00D40576" w:rsidRDefault="22690EFD" w:rsidP="317618FF">
            <w:pPr>
              <w:rPr>
                <w:rFonts w:eastAsia="Times New Roman" w:cs="Arial"/>
                <w:color w:val="0B0C0C"/>
                <w:lang w:eastAsia="en-GB"/>
              </w:rPr>
            </w:pPr>
            <w:r w:rsidRPr="317618FF">
              <w:rPr>
                <w:rFonts w:eastAsia="Times New Roman" w:cs="Arial"/>
                <w:color w:val="0B0C0C"/>
                <w:lang w:eastAsia="en-GB"/>
              </w:rPr>
              <w:t>250</w:t>
            </w:r>
          </w:p>
        </w:tc>
      </w:tr>
      <w:tr w:rsidR="00DA2D28" w:rsidRPr="00DA7A1A" w14:paraId="2FCA2FE8" w14:textId="69D098AA" w:rsidTr="4E2B428F">
        <w:tc>
          <w:tcPr>
            <w:tcW w:w="1696" w:type="dxa"/>
            <w:vMerge/>
          </w:tcPr>
          <w:p w14:paraId="44781AFC"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4EB0093E" w14:textId="213C437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525F653E" w14:textId="1FD8BAB6"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30BBCD92" w14:textId="6CC3846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027D99D6" w14:textId="0FDFD77F" w:rsidR="00D40576" w:rsidRDefault="0F8CCD2E" w:rsidP="317618FF">
            <w:pPr>
              <w:rPr>
                <w:rFonts w:eastAsia="Times New Roman" w:cs="Arial"/>
                <w:color w:val="0B0C0C"/>
                <w:lang w:eastAsia="en-GB"/>
              </w:rPr>
            </w:pPr>
            <w:r w:rsidRPr="317618FF">
              <w:rPr>
                <w:rFonts w:eastAsia="Times New Roman" w:cs="Arial"/>
                <w:color w:val="0B0C0C"/>
                <w:lang w:eastAsia="en-GB"/>
              </w:rPr>
              <w:t>400</w:t>
            </w:r>
          </w:p>
        </w:tc>
      </w:tr>
      <w:tr w:rsidR="00DA2D28" w:rsidRPr="00DA7A1A" w14:paraId="0BE861D3" w14:textId="45A1C5D5" w:rsidTr="4E2B428F">
        <w:tc>
          <w:tcPr>
            <w:tcW w:w="1696" w:type="dxa"/>
            <w:vMerge/>
          </w:tcPr>
          <w:p w14:paraId="4FE072C3"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709F90FB" w14:textId="77777777" w:rsidR="00D40576" w:rsidRPr="00EB440D" w:rsidRDefault="00D40576" w:rsidP="00D40576">
            <w:pPr>
              <w:rPr>
                <w:rFonts w:eastAsia="Times New Roman" w:cs="Arial"/>
                <w:color w:val="0B0C0C"/>
                <w:szCs w:val="24"/>
                <w:highlight w:val="yellow"/>
                <w:lang w:eastAsia="en-GB"/>
              </w:rPr>
            </w:pPr>
          </w:p>
        </w:tc>
        <w:tc>
          <w:tcPr>
            <w:tcW w:w="1843" w:type="dxa"/>
          </w:tcPr>
          <w:p w14:paraId="3489EDD6" w14:textId="48410A0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2A75FFF0" w14:textId="22C69A4E"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275</w:t>
            </w:r>
          </w:p>
        </w:tc>
        <w:tc>
          <w:tcPr>
            <w:tcW w:w="1650" w:type="dxa"/>
          </w:tcPr>
          <w:p w14:paraId="6A2F48E1" w14:textId="473AC4D1" w:rsidR="00D40576" w:rsidRDefault="0F8CCD2E" w:rsidP="317618FF">
            <w:pPr>
              <w:rPr>
                <w:rFonts w:eastAsia="Times New Roman" w:cs="Arial"/>
                <w:color w:val="0B0C0C"/>
                <w:lang w:eastAsia="en-GB"/>
              </w:rPr>
            </w:pPr>
            <w:r w:rsidRPr="317618FF">
              <w:rPr>
                <w:rFonts w:eastAsia="Times New Roman" w:cs="Arial"/>
                <w:color w:val="0B0C0C"/>
                <w:lang w:eastAsia="en-GB"/>
              </w:rPr>
              <w:t>375</w:t>
            </w:r>
          </w:p>
        </w:tc>
      </w:tr>
      <w:tr w:rsidR="00DA2D28" w:rsidRPr="00DA7A1A" w14:paraId="398DC1CF" w14:textId="498DE69A" w:rsidTr="4E2B428F">
        <w:tc>
          <w:tcPr>
            <w:tcW w:w="1696" w:type="dxa"/>
            <w:vMerge/>
          </w:tcPr>
          <w:p w14:paraId="0168319F"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1544530B" w14:textId="433A5AA4"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79327BE6" w14:textId="21D400A2"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0C82705" w14:textId="76A1DB3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63D47ABC" w14:textId="72BF2096" w:rsidR="00D40576" w:rsidRDefault="0F8CCD2E" w:rsidP="317618FF">
            <w:pPr>
              <w:rPr>
                <w:rFonts w:eastAsia="Times New Roman" w:cs="Arial"/>
                <w:color w:val="0B0C0C"/>
                <w:lang w:eastAsia="en-GB"/>
              </w:rPr>
            </w:pPr>
            <w:r w:rsidRPr="317618FF">
              <w:rPr>
                <w:rFonts w:eastAsia="Times New Roman" w:cs="Arial"/>
                <w:color w:val="0B0C0C"/>
                <w:lang w:eastAsia="en-GB"/>
              </w:rPr>
              <w:t>450</w:t>
            </w:r>
          </w:p>
        </w:tc>
      </w:tr>
      <w:tr w:rsidR="00DA2D28" w:rsidRPr="00DA7A1A" w14:paraId="26C47E3A" w14:textId="1735E6F9" w:rsidTr="4E2B428F">
        <w:tc>
          <w:tcPr>
            <w:tcW w:w="1696" w:type="dxa"/>
            <w:vMerge/>
          </w:tcPr>
          <w:p w14:paraId="60DD3310"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20FCD5F0" w14:textId="77777777" w:rsidR="00D40576" w:rsidRPr="00EB440D" w:rsidRDefault="00D40576" w:rsidP="00D40576">
            <w:pPr>
              <w:rPr>
                <w:rFonts w:eastAsia="Times New Roman" w:cs="Arial"/>
                <w:color w:val="0B0C0C"/>
                <w:szCs w:val="24"/>
                <w:highlight w:val="yellow"/>
                <w:lang w:eastAsia="en-GB"/>
              </w:rPr>
            </w:pPr>
          </w:p>
        </w:tc>
        <w:tc>
          <w:tcPr>
            <w:tcW w:w="1843" w:type="dxa"/>
          </w:tcPr>
          <w:p w14:paraId="1EA82BF6" w14:textId="0A53C2C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34AB32B1" w14:textId="12ADB24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09EAA4AB" w14:textId="3E17AC01" w:rsidR="00D40576" w:rsidRDefault="0F8CCD2E" w:rsidP="317618FF">
            <w:pPr>
              <w:rPr>
                <w:rFonts w:eastAsia="Times New Roman" w:cs="Arial"/>
                <w:color w:val="0B0C0C"/>
                <w:lang w:eastAsia="en-GB"/>
              </w:rPr>
            </w:pPr>
            <w:r w:rsidRPr="317618FF">
              <w:rPr>
                <w:rFonts w:eastAsia="Times New Roman" w:cs="Arial"/>
                <w:color w:val="0B0C0C"/>
                <w:lang w:eastAsia="en-GB"/>
              </w:rPr>
              <w:t>400</w:t>
            </w:r>
          </w:p>
        </w:tc>
      </w:tr>
      <w:tr w:rsidR="00DA2D28" w:rsidRPr="00DA7A1A" w14:paraId="67523803" w14:textId="7E481FF5" w:rsidTr="4E2B428F">
        <w:tc>
          <w:tcPr>
            <w:tcW w:w="1696" w:type="dxa"/>
            <w:vMerge/>
          </w:tcPr>
          <w:p w14:paraId="65F71774"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534BB51A" w14:textId="5831CF3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1843" w:type="dxa"/>
          </w:tcPr>
          <w:p w14:paraId="1A6F78DE" w14:textId="2DFE1F81"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417CAEFF" w14:textId="208CDAD4"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400</w:t>
            </w:r>
          </w:p>
        </w:tc>
        <w:tc>
          <w:tcPr>
            <w:tcW w:w="1650" w:type="dxa"/>
          </w:tcPr>
          <w:p w14:paraId="2FFEEE12" w14:textId="5C12BEE0" w:rsidR="00D40576" w:rsidRDefault="2639AD8C" w:rsidP="317618FF">
            <w:pPr>
              <w:rPr>
                <w:rFonts w:eastAsia="Times New Roman" w:cs="Arial"/>
                <w:color w:val="0B0C0C"/>
                <w:lang w:eastAsia="en-GB"/>
              </w:rPr>
            </w:pPr>
            <w:r w:rsidRPr="317618FF">
              <w:rPr>
                <w:rFonts w:eastAsia="Times New Roman" w:cs="Arial"/>
                <w:color w:val="0B0C0C"/>
                <w:lang w:eastAsia="en-GB"/>
              </w:rPr>
              <w:t>550</w:t>
            </w:r>
          </w:p>
        </w:tc>
      </w:tr>
      <w:tr w:rsidR="00DA2D28" w:rsidRPr="00DA7A1A" w14:paraId="35BC382B" w14:textId="0BBA615E" w:rsidTr="4E2B428F">
        <w:tc>
          <w:tcPr>
            <w:tcW w:w="1696" w:type="dxa"/>
            <w:vMerge/>
          </w:tcPr>
          <w:p w14:paraId="5F778073"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0687AD73" w14:textId="77777777" w:rsidR="00D40576" w:rsidRPr="00EB440D" w:rsidRDefault="00D40576" w:rsidP="00D40576">
            <w:pPr>
              <w:rPr>
                <w:rFonts w:eastAsia="Times New Roman" w:cs="Arial"/>
                <w:color w:val="0B0C0C"/>
                <w:szCs w:val="24"/>
                <w:highlight w:val="yellow"/>
                <w:lang w:eastAsia="en-GB"/>
              </w:rPr>
            </w:pPr>
          </w:p>
        </w:tc>
        <w:tc>
          <w:tcPr>
            <w:tcW w:w="1843" w:type="dxa"/>
          </w:tcPr>
          <w:p w14:paraId="1E15B6F2" w14:textId="1A49579E"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2183529" w14:textId="6AE912D5"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0836196F" w14:textId="6499488D" w:rsidR="00D40576" w:rsidRDefault="2639AD8C" w:rsidP="317618FF">
            <w:pPr>
              <w:rPr>
                <w:rFonts w:eastAsia="Times New Roman" w:cs="Arial"/>
                <w:color w:val="0B0C0C"/>
                <w:lang w:eastAsia="en-GB"/>
              </w:rPr>
            </w:pPr>
            <w:r w:rsidRPr="317618FF">
              <w:rPr>
                <w:rFonts w:eastAsia="Times New Roman" w:cs="Arial"/>
                <w:color w:val="0B0C0C"/>
                <w:lang w:eastAsia="en-GB"/>
              </w:rPr>
              <w:t>500</w:t>
            </w:r>
          </w:p>
        </w:tc>
      </w:tr>
      <w:tr w:rsidR="00DA2D28" w:rsidRPr="00DA7A1A" w14:paraId="03E668F1" w14:textId="661AFF9E" w:rsidTr="4E2B428F">
        <w:tc>
          <w:tcPr>
            <w:tcW w:w="1696" w:type="dxa"/>
            <w:vMerge/>
          </w:tcPr>
          <w:p w14:paraId="136A0661" w14:textId="77777777" w:rsidR="00D40576" w:rsidRPr="00EB440D" w:rsidRDefault="00D40576" w:rsidP="00D40576">
            <w:pPr>
              <w:rPr>
                <w:rFonts w:eastAsia="Times New Roman" w:cs="Arial"/>
                <w:color w:val="0B0C0C"/>
                <w:szCs w:val="24"/>
                <w:highlight w:val="yellow"/>
                <w:lang w:eastAsia="en-GB"/>
              </w:rPr>
            </w:pPr>
          </w:p>
        </w:tc>
        <w:tc>
          <w:tcPr>
            <w:tcW w:w="1701" w:type="dxa"/>
          </w:tcPr>
          <w:p w14:paraId="6583707B" w14:textId="204F7F9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≤10</w:t>
            </w:r>
          </w:p>
        </w:tc>
        <w:tc>
          <w:tcPr>
            <w:tcW w:w="1843" w:type="dxa"/>
          </w:tcPr>
          <w:p w14:paraId="7E7F1631" w14:textId="423A6526"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C834B23" w14:textId="3BF22C2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450</w:t>
            </w:r>
          </w:p>
        </w:tc>
        <w:tc>
          <w:tcPr>
            <w:tcW w:w="1650" w:type="dxa"/>
          </w:tcPr>
          <w:p w14:paraId="34CD40F1" w14:textId="338574C9" w:rsidR="00D40576" w:rsidRDefault="2639AD8C" w:rsidP="317618FF">
            <w:pPr>
              <w:rPr>
                <w:rFonts w:eastAsia="Times New Roman" w:cs="Arial"/>
                <w:color w:val="0B0C0C"/>
                <w:lang w:eastAsia="en-GB"/>
              </w:rPr>
            </w:pPr>
            <w:r w:rsidRPr="317618FF">
              <w:rPr>
                <w:rFonts w:eastAsia="Times New Roman" w:cs="Arial"/>
                <w:color w:val="0B0C0C"/>
                <w:lang w:eastAsia="en-GB"/>
              </w:rPr>
              <w:t>600</w:t>
            </w:r>
          </w:p>
        </w:tc>
      </w:tr>
      <w:tr w:rsidR="00DA2D28" w:rsidRPr="00DA7A1A" w14:paraId="4EB3BC29" w14:textId="6A595138" w:rsidTr="4E2B428F">
        <w:tc>
          <w:tcPr>
            <w:tcW w:w="1696" w:type="dxa"/>
            <w:vMerge/>
          </w:tcPr>
          <w:p w14:paraId="6AA8E30E"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6C1B8A11" w14:textId="5BECEAC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≤12</w:t>
            </w:r>
          </w:p>
        </w:tc>
        <w:tc>
          <w:tcPr>
            <w:tcW w:w="1843" w:type="dxa"/>
          </w:tcPr>
          <w:p w14:paraId="778CA349" w14:textId="2DB6218B"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9612420" w14:textId="5E664AA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500</w:t>
            </w:r>
          </w:p>
        </w:tc>
        <w:tc>
          <w:tcPr>
            <w:tcW w:w="1650" w:type="dxa"/>
          </w:tcPr>
          <w:p w14:paraId="7F8DD00B" w14:textId="2A6DF639" w:rsidR="00D40576" w:rsidRDefault="22166FAC" w:rsidP="317618FF">
            <w:pPr>
              <w:rPr>
                <w:rFonts w:eastAsia="Times New Roman" w:cs="Arial"/>
                <w:color w:val="0B0C0C"/>
                <w:lang w:eastAsia="en-GB"/>
              </w:rPr>
            </w:pPr>
            <w:r w:rsidRPr="317618FF">
              <w:rPr>
                <w:rFonts w:eastAsia="Times New Roman" w:cs="Arial"/>
                <w:color w:val="0B0C0C"/>
                <w:lang w:eastAsia="en-GB"/>
              </w:rPr>
              <w:t>650</w:t>
            </w:r>
          </w:p>
        </w:tc>
      </w:tr>
      <w:tr w:rsidR="00DA2D28" w:rsidRPr="00DA7A1A" w14:paraId="021E0586" w14:textId="00706C9D" w:rsidTr="4E2B428F">
        <w:tc>
          <w:tcPr>
            <w:tcW w:w="1696" w:type="dxa"/>
            <w:vMerge/>
          </w:tcPr>
          <w:p w14:paraId="483D5C95"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75159120" w14:textId="77777777" w:rsidR="00D40576" w:rsidRPr="00EB440D" w:rsidRDefault="00D40576" w:rsidP="00D40576">
            <w:pPr>
              <w:rPr>
                <w:rFonts w:eastAsia="Times New Roman" w:cs="Arial"/>
                <w:color w:val="0B0C0C"/>
                <w:szCs w:val="24"/>
                <w:highlight w:val="yellow"/>
                <w:lang w:eastAsia="en-GB"/>
              </w:rPr>
            </w:pPr>
          </w:p>
        </w:tc>
        <w:tc>
          <w:tcPr>
            <w:tcW w:w="1843" w:type="dxa"/>
          </w:tcPr>
          <w:p w14:paraId="576D6006" w14:textId="573C6C5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1A09B97F" w14:textId="3CA2522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450</w:t>
            </w:r>
          </w:p>
        </w:tc>
        <w:tc>
          <w:tcPr>
            <w:tcW w:w="1650" w:type="dxa"/>
          </w:tcPr>
          <w:p w14:paraId="74037CBA" w14:textId="02891A2B" w:rsidR="00D40576" w:rsidRDefault="22166FAC" w:rsidP="317618FF">
            <w:pPr>
              <w:rPr>
                <w:rFonts w:eastAsia="Times New Roman" w:cs="Arial"/>
                <w:color w:val="0B0C0C"/>
                <w:lang w:eastAsia="en-GB"/>
              </w:rPr>
            </w:pPr>
            <w:r w:rsidRPr="317618FF">
              <w:rPr>
                <w:rFonts w:eastAsia="Times New Roman" w:cs="Arial"/>
                <w:color w:val="0B0C0C"/>
                <w:lang w:eastAsia="en-GB"/>
              </w:rPr>
              <w:t>600</w:t>
            </w:r>
          </w:p>
        </w:tc>
      </w:tr>
      <w:tr w:rsidR="00DA2D28" w:rsidRPr="00DA7A1A" w14:paraId="5DF1CE62" w14:textId="344970F2" w:rsidTr="4E2B428F">
        <w:tc>
          <w:tcPr>
            <w:tcW w:w="1696" w:type="dxa"/>
            <w:vMerge/>
          </w:tcPr>
          <w:p w14:paraId="781D191C" w14:textId="77777777" w:rsidR="00D40576" w:rsidRPr="00EB440D" w:rsidRDefault="00D40576" w:rsidP="00D40576">
            <w:pPr>
              <w:rPr>
                <w:rFonts w:eastAsia="Times New Roman" w:cs="Arial"/>
                <w:color w:val="0B0C0C"/>
                <w:szCs w:val="24"/>
                <w:highlight w:val="yellow"/>
                <w:lang w:eastAsia="en-GB"/>
              </w:rPr>
            </w:pPr>
          </w:p>
        </w:tc>
        <w:tc>
          <w:tcPr>
            <w:tcW w:w="1701" w:type="dxa"/>
          </w:tcPr>
          <w:p w14:paraId="0F593D0A" w14:textId="672423E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≤14</w:t>
            </w:r>
          </w:p>
        </w:tc>
        <w:tc>
          <w:tcPr>
            <w:tcW w:w="1843" w:type="dxa"/>
          </w:tcPr>
          <w:p w14:paraId="6D875177" w14:textId="1818C5EA"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B4D4234" w14:textId="5D90C771"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600</w:t>
            </w:r>
          </w:p>
        </w:tc>
        <w:tc>
          <w:tcPr>
            <w:tcW w:w="1650" w:type="dxa"/>
          </w:tcPr>
          <w:p w14:paraId="007EB555" w14:textId="0D624E53" w:rsidR="00D40576" w:rsidRDefault="22166FAC" w:rsidP="317618FF">
            <w:pPr>
              <w:rPr>
                <w:rFonts w:eastAsia="Times New Roman" w:cs="Arial"/>
                <w:color w:val="0B0C0C"/>
                <w:lang w:eastAsia="en-GB"/>
              </w:rPr>
            </w:pPr>
            <w:r w:rsidRPr="317618FF">
              <w:rPr>
                <w:rFonts w:eastAsia="Times New Roman" w:cs="Arial"/>
                <w:color w:val="0B0C0C"/>
                <w:lang w:eastAsia="en-GB"/>
              </w:rPr>
              <w:t>750</w:t>
            </w:r>
          </w:p>
        </w:tc>
      </w:tr>
      <w:tr w:rsidR="00DA2D28" w:rsidRPr="00DA7A1A" w14:paraId="7DF0B5E4" w14:textId="1B80EFF0" w:rsidTr="4E2B428F">
        <w:tc>
          <w:tcPr>
            <w:tcW w:w="1696" w:type="dxa"/>
            <w:vMerge/>
          </w:tcPr>
          <w:p w14:paraId="28A95182" w14:textId="77777777" w:rsidR="00D40576" w:rsidRPr="00EB440D" w:rsidRDefault="00D40576" w:rsidP="00D40576">
            <w:pPr>
              <w:rPr>
                <w:rFonts w:eastAsia="Times New Roman" w:cs="Arial"/>
                <w:color w:val="0B0C0C"/>
                <w:szCs w:val="24"/>
                <w:highlight w:val="yellow"/>
                <w:lang w:eastAsia="en-GB"/>
              </w:rPr>
            </w:pPr>
          </w:p>
        </w:tc>
        <w:tc>
          <w:tcPr>
            <w:tcW w:w="1701" w:type="dxa"/>
          </w:tcPr>
          <w:p w14:paraId="02A8B0B0" w14:textId="6425D636"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w:t>
            </w:r>
          </w:p>
        </w:tc>
        <w:tc>
          <w:tcPr>
            <w:tcW w:w="1843" w:type="dxa"/>
          </w:tcPr>
          <w:p w14:paraId="1C8EF5DB" w14:textId="52D0FB02"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337A8297" w14:textId="21F437C4"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700</w:t>
            </w:r>
          </w:p>
        </w:tc>
        <w:tc>
          <w:tcPr>
            <w:tcW w:w="1650" w:type="dxa"/>
          </w:tcPr>
          <w:p w14:paraId="3C818754" w14:textId="7702D0EA" w:rsidR="00D40576" w:rsidRDefault="22166FAC" w:rsidP="317618FF">
            <w:pPr>
              <w:rPr>
                <w:rFonts w:eastAsia="Times New Roman" w:cs="Arial"/>
                <w:color w:val="0B0C0C"/>
                <w:lang w:eastAsia="en-GB"/>
              </w:rPr>
            </w:pPr>
            <w:r w:rsidRPr="317618FF">
              <w:rPr>
                <w:rFonts w:eastAsia="Times New Roman" w:cs="Arial"/>
                <w:color w:val="0B0C0C"/>
                <w:lang w:eastAsia="en-GB"/>
              </w:rPr>
              <w:t>850</w:t>
            </w:r>
          </w:p>
        </w:tc>
      </w:tr>
      <w:tr w:rsidR="00DA2D28" w:rsidRPr="00DA7A1A" w14:paraId="11F10D5F" w14:textId="72EB77C1" w:rsidTr="4E2B428F">
        <w:tc>
          <w:tcPr>
            <w:tcW w:w="1696" w:type="dxa"/>
            <w:vMerge w:val="restart"/>
          </w:tcPr>
          <w:p w14:paraId="679AB62C" w14:textId="369129BB" w:rsidR="00D40576" w:rsidRDefault="22690EFD" w:rsidP="317618FF">
            <w:pPr>
              <w:rPr>
                <w:rFonts w:eastAsia="Times New Roman" w:cs="Arial"/>
                <w:color w:val="0B0C0C"/>
                <w:lang w:eastAsia="en-GB"/>
              </w:rPr>
            </w:pPr>
            <w:r w:rsidRPr="317618FF">
              <w:rPr>
                <w:rFonts w:eastAsia="Times New Roman" w:cs="Arial"/>
                <w:color w:val="0B0C0C"/>
                <w:lang w:eastAsia="en-GB"/>
              </w:rPr>
              <w:t>Up to 12 months</w:t>
            </w:r>
          </w:p>
          <w:p w14:paraId="3F8C707A" w14:textId="1045E3A4" w:rsidR="00D40576" w:rsidRPr="00EB440D" w:rsidRDefault="00D40576" w:rsidP="317618FF">
            <w:pPr>
              <w:rPr>
                <w:rFonts w:eastAsia="Times New Roman" w:cs="Arial"/>
                <w:color w:val="0B0C0C"/>
                <w:lang w:eastAsia="en-GB"/>
              </w:rPr>
            </w:pPr>
          </w:p>
        </w:tc>
        <w:tc>
          <w:tcPr>
            <w:tcW w:w="1701" w:type="dxa"/>
            <w:vMerge w:val="restart"/>
          </w:tcPr>
          <w:p w14:paraId="09C3CBDE" w14:textId="37EB1AD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3770CB6E" w14:textId="7694A784"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D39153F" w14:textId="41FD8F8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4E5E0C31" w14:textId="386A95E5" w:rsidR="00D40576" w:rsidRDefault="22690EFD" w:rsidP="317618FF">
            <w:pPr>
              <w:rPr>
                <w:rFonts w:eastAsia="Times New Roman" w:cs="Arial"/>
                <w:color w:val="0B0C0C"/>
                <w:lang w:eastAsia="en-GB"/>
              </w:rPr>
            </w:pPr>
            <w:r w:rsidRPr="317618FF">
              <w:rPr>
                <w:rFonts w:eastAsia="Times New Roman" w:cs="Arial"/>
                <w:color w:val="0B0C0C"/>
                <w:lang w:eastAsia="en-GB"/>
              </w:rPr>
              <w:t>250</w:t>
            </w:r>
          </w:p>
        </w:tc>
      </w:tr>
      <w:tr w:rsidR="00DA2D28" w:rsidRPr="00DA7A1A" w14:paraId="017648C7" w14:textId="3505DB37" w:rsidTr="4E2B428F">
        <w:tc>
          <w:tcPr>
            <w:tcW w:w="1696" w:type="dxa"/>
            <w:vMerge/>
          </w:tcPr>
          <w:p w14:paraId="4DFFF2B0"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6F0E1EC1" w14:textId="77777777" w:rsidR="00D40576" w:rsidRPr="00EB440D" w:rsidRDefault="00D40576" w:rsidP="00D40576">
            <w:pPr>
              <w:rPr>
                <w:rFonts w:eastAsia="Times New Roman" w:cs="Arial"/>
                <w:color w:val="0B0C0C"/>
                <w:szCs w:val="24"/>
                <w:highlight w:val="yellow"/>
                <w:lang w:eastAsia="en-GB"/>
              </w:rPr>
            </w:pPr>
          </w:p>
        </w:tc>
        <w:tc>
          <w:tcPr>
            <w:tcW w:w="1843" w:type="dxa"/>
          </w:tcPr>
          <w:p w14:paraId="0BBEC3A2" w14:textId="551A7B8D"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3063D886" w14:textId="2F2FAAC6"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3CB7A180" w14:textId="630F935B" w:rsidR="00D40576" w:rsidRDefault="22690EFD" w:rsidP="317618FF">
            <w:pPr>
              <w:rPr>
                <w:rFonts w:eastAsia="Times New Roman" w:cs="Arial"/>
                <w:color w:val="0B0C0C"/>
                <w:lang w:eastAsia="en-GB"/>
              </w:rPr>
            </w:pPr>
            <w:r w:rsidRPr="317618FF">
              <w:rPr>
                <w:rFonts w:eastAsia="Times New Roman" w:cs="Arial"/>
                <w:color w:val="0B0C0C"/>
                <w:lang w:eastAsia="en-GB"/>
              </w:rPr>
              <w:t>225</w:t>
            </w:r>
          </w:p>
        </w:tc>
      </w:tr>
      <w:tr w:rsidR="00DA2D28" w:rsidRPr="00DA7A1A" w14:paraId="4492BDC2" w14:textId="24F137C3" w:rsidTr="4E2B428F">
        <w:tc>
          <w:tcPr>
            <w:tcW w:w="1696" w:type="dxa"/>
            <w:vMerge/>
          </w:tcPr>
          <w:p w14:paraId="5ADAEF20"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1C14843B" w14:textId="60DBA2C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5A218A99" w14:textId="6B6BA978"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3CEEE24" w14:textId="65244EC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54F508CF" w14:textId="70BB6C49" w:rsidR="00D40576" w:rsidRDefault="22690EFD" w:rsidP="317618FF">
            <w:pPr>
              <w:rPr>
                <w:rFonts w:eastAsia="Times New Roman" w:cs="Arial"/>
                <w:color w:val="0B0C0C"/>
                <w:lang w:eastAsia="en-GB"/>
              </w:rPr>
            </w:pPr>
            <w:r w:rsidRPr="317618FF">
              <w:rPr>
                <w:rFonts w:eastAsia="Times New Roman" w:cs="Arial"/>
                <w:color w:val="0B0C0C"/>
                <w:lang w:eastAsia="en-GB"/>
              </w:rPr>
              <w:t>350</w:t>
            </w:r>
          </w:p>
        </w:tc>
      </w:tr>
      <w:tr w:rsidR="00DA2D28" w:rsidRPr="00DA7A1A" w14:paraId="1DD6E6B3" w14:textId="174816AE" w:rsidTr="4E2B428F">
        <w:tc>
          <w:tcPr>
            <w:tcW w:w="1696" w:type="dxa"/>
            <w:vMerge/>
          </w:tcPr>
          <w:p w14:paraId="120BCFE5"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6A333677" w14:textId="77777777" w:rsidR="00D40576" w:rsidRPr="00EB440D" w:rsidRDefault="00D40576" w:rsidP="00D40576">
            <w:pPr>
              <w:rPr>
                <w:rFonts w:eastAsia="Times New Roman" w:cs="Arial"/>
                <w:color w:val="0B0C0C"/>
                <w:szCs w:val="24"/>
                <w:highlight w:val="yellow"/>
                <w:lang w:eastAsia="en-GB"/>
              </w:rPr>
            </w:pPr>
          </w:p>
        </w:tc>
        <w:tc>
          <w:tcPr>
            <w:tcW w:w="1843" w:type="dxa"/>
          </w:tcPr>
          <w:p w14:paraId="49BD6EDD" w14:textId="47A9BA1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0352E2E4" w14:textId="6FE8F22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439AD5FF" w14:textId="099031C0" w:rsidR="00D40576" w:rsidRDefault="22690EFD" w:rsidP="317618FF">
            <w:pPr>
              <w:rPr>
                <w:rFonts w:eastAsia="Times New Roman" w:cs="Arial"/>
                <w:color w:val="0B0C0C"/>
                <w:lang w:eastAsia="en-GB"/>
              </w:rPr>
            </w:pPr>
            <w:r w:rsidRPr="317618FF">
              <w:rPr>
                <w:rFonts w:eastAsia="Times New Roman" w:cs="Arial"/>
                <w:color w:val="0B0C0C"/>
                <w:lang w:eastAsia="en-GB"/>
              </w:rPr>
              <w:t>300</w:t>
            </w:r>
          </w:p>
        </w:tc>
      </w:tr>
      <w:tr w:rsidR="00DA2D28" w:rsidRPr="00DA7A1A" w14:paraId="56844863" w14:textId="68C8F1E0" w:rsidTr="4E2B428F">
        <w:tc>
          <w:tcPr>
            <w:tcW w:w="1696" w:type="dxa"/>
            <w:vMerge/>
          </w:tcPr>
          <w:p w14:paraId="33711D3A" w14:textId="77777777" w:rsidR="00D40576" w:rsidRPr="00EB440D" w:rsidRDefault="00D40576" w:rsidP="00D40576">
            <w:pPr>
              <w:rPr>
                <w:rFonts w:eastAsia="Times New Roman" w:cs="Arial"/>
                <w:color w:val="0B0C0C"/>
                <w:szCs w:val="24"/>
                <w:highlight w:val="yellow"/>
                <w:lang w:eastAsia="en-GB"/>
              </w:rPr>
            </w:pPr>
          </w:p>
        </w:tc>
        <w:tc>
          <w:tcPr>
            <w:tcW w:w="1701" w:type="dxa"/>
          </w:tcPr>
          <w:p w14:paraId="157B1A48" w14:textId="2CF0D31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2EABF853" w14:textId="27D23E82"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6625C86" w14:textId="7C9931F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400</w:t>
            </w:r>
          </w:p>
        </w:tc>
        <w:tc>
          <w:tcPr>
            <w:tcW w:w="1650" w:type="dxa"/>
          </w:tcPr>
          <w:p w14:paraId="7FF4089F" w14:textId="58CC9271" w:rsidR="00D40576" w:rsidRDefault="22690EFD" w:rsidP="317618FF">
            <w:pPr>
              <w:rPr>
                <w:rFonts w:eastAsia="Times New Roman" w:cs="Arial"/>
                <w:color w:val="0B0C0C"/>
                <w:lang w:eastAsia="en-GB"/>
              </w:rPr>
            </w:pPr>
            <w:r w:rsidRPr="317618FF">
              <w:rPr>
                <w:rFonts w:eastAsia="Times New Roman" w:cs="Arial"/>
                <w:color w:val="0B0C0C"/>
                <w:lang w:eastAsia="en-GB"/>
              </w:rPr>
              <w:t>400</w:t>
            </w:r>
          </w:p>
        </w:tc>
      </w:tr>
      <w:tr w:rsidR="00DA2D28" w:rsidRPr="00DA7A1A" w14:paraId="60A191D9" w14:textId="5BF2EF81" w:rsidTr="4E2B428F">
        <w:tc>
          <w:tcPr>
            <w:tcW w:w="1696" w:type="dxa"/>
            <w:vMerge/>
          </w:tcPr>
          <w:p w14:paraId="27CAE654" w14:textId="77777777" w:rsidR="00D40576" w:rsidRPr="00EB440D" w:rsidRDefault="00D40576" w:rsidP="00D40576">
            <w:pPr>
              <w:rPr>
                <w:rFonts w:eastAsia="Times New Roman" w:cs="Arial"/>
                <w:color w:val="0B0C0C"/>
                <w:szCs w:val="24"/>
                <w:highlight w:val="yellow"/>
                <w:lang w:eastAsia="en-GB"/>
              </w:rPr>
            </w:pPr>
          </w:p>
        </w:tc>
        <w:tc>
          <w:tcPr>
            <w:tcW w:w="1701" w:type="dxa"/>
          </w:tcPr>
          <w:p w14:paraId="2DF2FAD6" w14:textId="0A305A72"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5D8DA0CF" w14:textId="44A5C379"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D5F0077" w14:textId="0938946B"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450</w:t>
            </w:r>
          </w:p>
        </w:tc>
        <w:tc>
          <w:tcPr>
            <w:tcW w:w="1650" w:type="dxa"/>
          </w:tcPr>
          <w:p w14:paraId="11DB0C32" w14:textId="0207D84F" w:rsidR="00D40576" w:rsidRDefault="3657C354" w:rsidP="317618FF">
            <w:pPr>
              <w:rPr>
                <w:rFonts w:eastAsia="Times New Roman" w:cs="Arial"/>
                <w:color w:val="0B0C0C"/>
                <w:lang w:eastAsia="en-GB"/>
              </w:rPr>
            </w:pPr>
            <w:r w:rsidRPr="317618FF">
              <w:rPr>
                <w:rFonts w:eastAsia="Times New Roman" w:cs="Arial"/>
                <w:color w:val="0B0C0C"/>
                <w:lang w:eastAsia="en-GB"/>
              </w:rPr>
              <w:t>600</w:t>
            </w:r>
          </w:p>
        </w:tc>
      </w:tr>
      <w:tr w:rsidR="00DA2D28" w:rsidRPr="00DA7A1A" w14:paraId="1E2066C8" w14:textId="53DBB737" w:rsidTr="4E2B428F">
        <w:tc>
          <w:tcPr>
            <w:tcW w:w="1696" w:type="dxa"/>
            <w:vMerge/>
          </w:tcPr>
          <w:p w14:paraId="3D6BE40B" w14:textId="77777777" w:rsidR="00D40576" w:rsidRPr="00EB440D" w:rsidRDefault="00D40576" w:rsidP="00D40576">
            <w:pPr>
              <w:rPr>
                <w:rFonts w:eastAsia="Times New Roman" w:cs="Arial"/>
                <w:color w:val="0B0C0C"/>
                <w:szCs w:val="24"/>
                <w:highlight w:val="yellow"/>
                <w:lang w:eastAsia="en-GB"/>
              </w:rPr>
            </w:pPr>
          </w:p>
        </w:tc>
        <w:tc>
          <w:tcPr>
            <w:tcW w:w="1701" w:type="dxa"/>
          </w:tcPr>
          <w:p w14:paraId="6F184526" w14:textId="69B791A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1121A3C4" w14:textId="64199F94"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2944B7A" w14:textId="730832AC"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500</w:t>
            </w:r>
          </w:p>
        </w:tc>
        <w:tc>
          <w:tcPr>
            <w:tcW w:w="1650" w:type="dxa"/>
          </w:tcPr>
          <w:p w14:paraId="2F109E6F" w14:textId="6F76EF13" w:rsidR="00D40576" w:rsidRDefault="3657C354" w:rsidP="317618FF">
            <w:pPr>
              <w:rPr>
                <w:rFonts w:eastAsia="Times New Roman" w:cs="Arial"/>
                <w:color w:val="0B0C0C"/>
                <w:lang w:eastAsia="en-GB"/>
              </w:rPr>
            </w:pPr>
            <w:r w:rsidRPr="317618FF">
              <w:rPr>
                <w:rFonts w:eastAsia="Times New Roman" w:cs="Arial"/>
                <w:color w:val="0B0C0C"/>
                <w:lang w:eastAsia="en-GB"/>
              </w:rPr>
              <w:t>650</w:t>
            </w:r>
          </w:p>
        </w:tc>
      </w:tr>
      <w:tr w:rsidR="00DA2D28" w:rsidRPr="00DA7A1A" w14:paraId="13DC4111" w14:textId="45D32ACD" w:rsidTr="4E2B428F">
        <w:tc>
          <w:tcPr>
            <w:tcW w:w="1696" w:type="dxa"/>
            <w:vMerge/>
          </w:tcPr>
          <w:p w14:paraId="290DCC09" w14:textId="77777777" w:rsidR="00D40576" w:rsidRPr="00EB440D" w:rsidRDefault="00D40576" w:rsidP="00D40576">
            <w:pPr>
              <w:rPr>
                <w:rFonts w:eastAsia="Times New Roman" w:cs="Arial"/>
                <w:color w:val="0B0C0C"/>
                <w:szCs w:val="24"/>
                <w:highlight w:val="yellow"/>
                <w:lang w:eastAsia="en-GB"/>
              </w:rPr>
            </w:pPr>
          </w:p>
        </w:tc>
        <w:tc>
          <w:tcPr>
            <w:tcW w:w="1701" w:type="dxa"/>
          </w:tcPr>
          <w:p w14:paraId="11594CDD" w14:textId="27D56AE0"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1843" w:type="dxa"/>
          </w:tcPr>
          <w:p w14:paraId="29E67ABA" w14:textId="4B6A3D27"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9FEED24" w14:textId="3C88E547" w:rsidR="00D40576" w:rsidRDefault="22690EFD" w:rsidP="317618FF">
            <w:pPr>
              <w:rPr>
                <w:rFonts w:eastAsia="Times New Roman" w:cs="Arial"/>
                <w:color w:val="0B0C0C"/>
                <w:lang w:eastAsia="en-GB"/>
              </w:rPr>
            </w:pPr>
            <w:r w:rsidRPr="317618FF">
              <w:rPr>
                <w:rFonts w:eastAsia="Times New Roman" w:cs="Arial"/>
                <w:color w:val="0B0C0C"/>
                <w:lang w:eastAsia="en-GB"/>
              </w:rPr>
              <w:t>600</w:t>
            </w:r>
          </w:p>
        </w:tc>
        <w:tc>
          <w:tcPr>
            <w:tcW w:w="1650" w:type="dxa"/>
          </w:tcPr>
          <w:p w14:paraId="511DDFB3" w14:textId="6B82D3C7" w:rsidR="00D40576" w:rsidRDefault="3657C354" w:rsidP="317618FF">
            <w:pPr>
              <w:rPr>
                <w:rFonts w:eastAsia="Times New Roman" w:cs="Arial"/>
                <w:color w:val="0B0C0C"/>
                <w:lang w:eastAsia="en-GB"/>
              </w:rPr>
            </w:pPr>
            <w:r w:rsidRPr="317618FF">
              <w:rPr>
                <w:rFonts w:eastAsia="Times New Roman" w:cs="Arial"/>
                <w:color w:val="0B0C0C"/>
                <w:lang w:eastAsia="en-GB"/>
              </w:rPr>
              <w:t>800</w:t>
            </w:r>
          </w:p>
        </w:tc>
      </w:tr>
      <w:tr w:rsidR="00DA2D28" w:rsidRPr="00DA7A1A" w14:paraId="5525C380" w14:textId="4E7081C1" w:rsidTr="4E2B428F">
        <w:tc>
          <w:tcPr>
            <w:tcW w:w="1696" w:type="dxa"/>
            <w:vMerge/>
          </w:tcPr>
          <w:p w14:paraId="29F0D391" w14:textId="77777777" w:rsidR="00D40576" w:rsidRPr="00EB440D" w:rsidRDefault="00D40576" w:rsidP="00D40576">
            <w:pPr>
              <w:rPr>
                <w:rFonts w:eastAsia="Times New Roman" w:cs="Arial"/>
                <w:color w:val="0B0C0C"/>
                <w:szCs w:val="24"/>
                <w:highlight w:val="yellow"/>
                <w:lang w:eastAsia="en-GB"/>
              </w:rPr>
            </w:pPr>
          </w:p>
        </w:tc>
        <w:tc>
          <w:tcPr>
            <w:tcW w:w="1701" w:type="dxa"/>
          </w:tcPr>
          <w:p w14:paraId="16F12929" w14:textId="5B41C12C"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≤10</w:t>
            </w:r>
          </w:p>
        </w:tc>
        <w:tc>
          <w:tcPr>
            <w:tcW w:w="1843" w:type="dxa"/>
          </w:tcPr>
          <w:p w14:paraId="3CC4C84F" w14:textId="760EDD5C"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445644D" w14:textId="1FB2EED5" w:rsidR="00D40576" w:rsidRDefault="22690EFD" w:rsidP="317618FF">
            <w:pPr>
              <w:rPr>
                <w:rFonts w:eastAsia="Times New Roman" w:cs="Arial"/>
                <w:color w:val="0B0C0C"/>
                <w:lang w:eastAsia="en-GB"/>
              </w:rPr>
            </w:pPr>
            <w:r w:rsidRPr="317618FF">
              <w:rPr>
                <w:rFonts w:eastAsia="Times New Roman" w:cs="Arial"/>
                <w:color w:val="0B0C0C"/>
                <w:lang w:eastAsia="en-GB"/>
              </w:rPr>
              <w:t>700</w:t>
            </w:r>
          </w:p>
        </w:tc>
        <w:tc>
          <w:tcPr>
            <w:tcW w:w="1650" w:type="dxa"/>
          </w:tcPr>
          <w:p w14:paraId="4D2EA773" w14:textId="44AB9352" w:rsidR="00D40576" w:rsidRDefault="3657C354" w:rsidP="317618FF">
            <w:pPr>
              <w:rPr>
                <w:rFonts w:eastAsia="Times New Roman" w:cs="Arial"/>
                <w:color w:val="0B0C0C"/>
                <w:lang w:eastAsia="en-GB"/>
              </w:rPr>
            </w:pPr>
            <w:r w:rsidRPr="317618FF">
              <w:rPr>
                <w:rFonts w:eastAsia="Times New Roman" w:cs="Arial"/>
                <w:color w:val="0B0C0C"/>
                <w:lang w:eastAsia="en-GB"/>
              </w:rPr>
              <w:t>900</w:t>
            </w:r>
          </w:p>
        </w:tc>
      </w:tr>
      <w:tr w:rsidR="00DA2D28" w:rsidRPr="00DA7A1A" w14:paraId="2DBEF4BB" w14:textId="7CB74BA6" w:rsidTr="4E2B428F">
        <w:tc>
          <w:tcPr>
            <w:tcW w:w="1696" w:type="dxa"/>
            <w:vMerge/>
          </w:tcPr>
          <w:p w14:paraId="770B184D"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7FB0374F" w14:textId="29F16BEF"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≤12</w:t>
            </w:r>
          </w:p>
        </w:tc>
        <w:tc>
          <w:tcPr>
            <w:tcW w:w="1843" w:type="dxa"/>
          </w:tcPr>
          <w:p w14:paraId="2646BCEC" w14:textId="529F82A1"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2CA80E1" w14:textId="5EE06F1E" w:rsidR="00D40576" w:rsidRDefault="22690EFD" w:rsidP="317618FF">
            <w:pPr>
              <w:rPr>
                <w:rFonts w:eastAsia="Times New Roman" w:cs="Arial"/>
                <w:color w:val="0B0C0C"/>
                <w:lang w:eastAsia="en-GB"/>
              </w:rPr>
            </w:pPr>
            <w:r w:rsidRPr="317618FF">
              <w:rPr>
                <w:rFonts w:eastAsia="Times New Roman" w:cs="Arial"/>
                <w:color w:val="0B0C0C"/>
                <w:lang w:eastAsia="en-GB"/>
              </w:rPr>
              <w:t>800</w:t>
            </w:r>
          </w:p>
        </w:tc>
        <w:tc>
          <w:tcPr>
            <w:tcW w:w="1650" w:type="dxa"/>
          </w:tcPr>
          <w:p w14:paraId="1EDE2B9C" w14:textId="15862598" w:rsidR="00D40576" w:rsidRDefault="3657C354" w:rsidP="317618FF">
            <w:pPr>
              <w:rPr>
                <w:rFonts w:eastAsia="Times New Roman" w:cs="Arial"/>
                <w:color w:val="0B0C0C"/>
                <w:lang w:eastAsia="en-GB"/>
              </w:rPr>
            </w:pPr>
            <w:r w:rsidRPr="317618FF">
              <w:rPr>
                <w:rFonts w:eastAsia="Times New Roman" w:cs="Arial"/>
                <w:color w:val="0B0C0C"/>
                <w:lang w:eastAsia="en-GB"/>
              </w:rPr>
              <w:t>1000</w:t>
            </w:r>
          </w:p>
        </w:tc>
      </w:tr>
      <w:tr w:rsidR="00DA2D28" w:rsidRPr="00DA7A1A" w14:paraId="77127540" w14:textId="0355A0BA" w:rsidTr="4E2B428F">
        <w:tc>
          <w:tcPr>
            <w:tcW w:w="1696" w:type="dxa"/>
            <w:vMerge/>
          </w:tcPr>
          <w:p w14:paraId="677EF296"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0C2D53C4" w14:textId="77777777" w:rsidR="00D40576" w:rsidRPr="00EB440D" w:rsidRDefault="00D40576" w:rsidP="00D40576">
            <w:pPr>
              <w:rPr>
                <w:rFonts w:eastAsia="Times New Roman" w:cs="Arial"/>
                <w:color w:val="0B0C0C"/>
                <w:szCs w:val="24"/>
                <w:highlight w:val="yellow"/>
                <w:lang w:eastAsia="en-GB"/>
              </w:rPr>
            </w:pPr>
          </w:p>
        </w:tc>
        <w:tc>
          <w:tcPr>
            <w:tcW w:w="1843" w:type="dxa"/>
          </w:tcPr>
          <w:p w14:paraId="41F32F90" w14:textId="404AE60B"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29748B58" w14:textId="0439623C" w:rsidR="00D40576" w:rsidRDefault="22690EFD" w:rsidP="317618FF">
            <w:pPr>
              <w:rPr>
                <w:rFonts w:eastAsia="Times New Roman" w:cs="Arial"/>
                <w:color w:val="0B0C0C"/>
                <w:lang w:eastAsia="en-GB"/>
              </w:rPr>
            </w:pPr>
            <w:r w:rsidRPr="317618FF">
              <w:rPr>
                <w:rFonts w:eastAsia="Times New Roman" w:cs="Arial"/>
                <w:color w:val="0B0C0C"/>
                <w:lang w:eastAsia="en-GB"/>
              </w:rPr>
              <w:t>750</w:t>
            </w:r>
          </w:p>
        </w:tc>
        <w:tc>
          <w:tcPr>
            <w:tcW w:w="1650" w:type="dxa"/>
          </w:tcPr>
          <w:p w14:paraId="0703AC3B" w14:textId="038CF666" w:rsidR="00D40576" w:rsidRDefault="3657C354" w:rsidP="317618FF">
            <w:pPr>
              <w:rPr>
                <w:rFonts w:eastAsia="Times New Roman" w:cs="Arial"/>
                <w:color w:val="0B0C0C"/>
                <w:lang w:eastAsia="en-GB"/>
              </w:rPr>
            </w:pPr>
            <w:r w:rsidRPr="317618FF">
              <w:rPr>
                <w:rFonts w:eastAsia="Times New Roman" w:cs="Arial"/>
                <w:color w:val="0B0C0C"/>
                <w:lang w:eastAsia="en-GB"/>
              </w:rPr>
              <w:t>950</w:t>
            </w:r>
          </w:p>
        </w:tc>
      </w:tr>
      <w:tr w:rsidR="00DA2D28" w:rsidRPr="00DA7A1A" w14:paraId="29AEDEBF" w14:textId="54EC1963" w:rsidTr="4E2B428F">
        <w:tc>
          <w:tcPr>
            <w:tcW w:w="1696" w:type="dxa"/>
            <w:vMerge/>
          </w:tcPr>
          <w:p w14:paraId="637444A5"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7E7A4C59" w14:textId="0D1B39DA"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≤14</w:t>
            </w:r>
          </w:p>
        </w:tc>
        <w:tc>
          <w:tcPr>
            <w:tcW w:w="1843" w:type="dxa"/>
          </w:tcPr>
          <w:p w14:paraId="34CFED71" w14:textId="31831F70"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7D4CC50" w14:textId="67977A74" w:rsidR="00D40576" w:rsidRDefault="22690EFD" w:rsidP="317618FF">
            <w:pPr>
              <w:rPr>
                <w:rFonts w:eastAsia="Times New Roman" w:cs="Arial"/>
                <w:color w:val="0B0C0C"/>
                <w:lang w:eastAsia="en-GB"/>
              </w:rPr>
            </w:pPr>
            <w:r w:rsidRPr="317618FF">
              <w:rPr>
                <w:rFonts w:eastAsia="Times New Roman" w:cs="Arial"/>
                <w:color w:val="0B0C0C"/>
                <w:lang w:eastAsia="en-GB"/>
              </w:rPr>
              <w:t>950</w:t>
            </w:r>
          </w:p>
        </w:tc>
        <w:tc>
          <w:tcPr>
            <w:tcW w:w="1650" w:type="dxa"/>
          </w:tcPr>
          <w:p w14:paraId="0096CF5F" w14:textId="10B1F152" w:rsidR="00D40576" w:rsidRDefault="3657C354" w:rsidP="317618FF">
            <w:pPr>
              <w:rPr>
                <w:rFonts w:eastAsia="Times New Roman" w:cs="Arial"/>
                <w:color w:val="0B0C0C"/>
                <w:lang w:eastAsia="en-GB"/>
              </w:rPr>
            </w:pPr>
            <w:r w:rsidRPr="317618FF">
              <w:rPr>
                <w:rFonts w:eastAsia="Times New Roman" w:cs="Arial"/>
                <w:color w:val="0B0C0C"/>
                <w:lang w:eastAsia="en-GB"/>
              </w:rPr>
              <w:t>1150</w:t>
            </w:r>
          </w:p>
        </w:tc>
      </w:tr>
      <w:tr w:rsidR="00DA2D28" w:rsidRPr="00DA7A1A" w14:paraId="6D6CEAC1" w14:textId="6BFA10A8" w:rsidTr="4E2B428F">
        <w:tc>
          <w:tcPr>
            <w:tcW w:w="1696" w:type="dxa"/>
            <w:vMerge/>
          </w:tcPr>
          <w:p w14:paraId="5A4276EF"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42D9842B" w14:textId="77777777" w:rsidR="00D40576" w:rsidRPr="00EB440D" w:rsidRDefault="00D40576" w:rsidP="00D40576">
            <w:pPr>
              <w:rPr>
                <w:rFonts w:eastAsia="Times New Roman" w:cs="Arial"/>
                <w:color w:val="0B0C0C"/>
                <w:szCs w:val="24"/>
                <w:highlight w:val="yellow"/>
                <w:lang w:eastAsia="en-GB"/>
              </w:rPr>
            </w:pPr>
          </w:p>
        </w:tc>
        <w:tc>
          <w:tcPr>
            <w:tcW w:w="1843" w:type="dxa"/>
          </w:tcPr>
          <w:p w14:paraId="2DB03B31" w14:textId="4FEEB683"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CDB8AE9" w14:textId="0F43B17B" w:rsidR="00D40576" w:rsidRDefault="22690EFD" w:rsidP="317618FF">
            <w:pPr>
              <w:rPr>
                <w:rFonts w:eastAsia="Times New Roman" w:cs="Arial"/>
                <w:color w:val="0B0C0C"/>
                <w:lang w:eastAsia="en-GB"/>
              </w:rPr>
            </w:pPr>
            <w:r w:rsidRPr="317618FF">
              <w:rPr>
                <w:rFonts w:eastAsia="Times New Roman" w:cs="Arial"/>
                <w:color w:val="0B0C0C"/>
                <w:lang w:eastAsia="en-GB"/>
              </w:rPr>
              <w:t>900</w:t>
            </w:r>
          </w:p>
        </w:tc>
        <w:tc>
          <w:tcPr>
            <w:tcW w:w="1650" w:type="dxa"/>
          </w:tcPr>
          <w:p w14:paraId="735DE182" w14:textId="45FF1ECF" w:rsidR="00D40576" w:rsidRDefault="3657C354" w:rsidP="317618FF">
            <w:pPr>
              <w:rPr>
                <w:rFonts w:eastAsia="Times New Roman" w:cs="Arial"/>
                <w:color w:val="0B0C0C"/>
                <w:lang w:eastAsia="en-GB"/>
              </w:rPr>
            </w:pPr>
            <w:r w:rsidRPr="317618FF">
              <w:rPr>
                <w:rFonts w:eastAsia="Times New Roman" w:cs="Arial"/>
                <w:color w:val="0B0C0C"/>
                <w:lang w:eastAsia="en-GB"/>
              </w:rPr>
              <w:t>1100</w:t>
            </w:r>
          </w:p>
        </w:tc>
      </w:tr>
      <w:tr w:rsidR="00DA2D28" w:rsidRPr="00DA7A1A" w14:paraId="18F59634" w14:textId="374B6C96" w:rsidTr="4E2B428F">
        <w:tc>
          <w:tcPr>
            <w:tcW w:w="1696" w:type="dxa"/>
            <w:vMerge/>
          </w:tcPr>
          <w:p w14:paraId="07E31D2E" w14:textId="77777777" w:rsidR="00D40576" w:rsidRPr="00EB440D" w:rsidRDefault="00D40576" w:rsidP="00D40576">
            <w:pPr>
              <w:rPr>
                <w:rFonts w:eastAsia="Times New Roman" w:cs="Arial"/>
                <w:color w:val="0B0C0C"/>
                <w:szCs w:val="24"/>
                <w:highlight w:val="yellow"/>
                <w:lang w:eastAsia="en-GB"/>
              </w:rPr>
            </w:pPr>
          </w:p>
        </w:tc>
        <w:tc>
          <w:tcPr>
            <w:tcW w:w="1701" w:type="dxa"/>
            <w:vMerge w:val="restart"/>
          </w:tcPr>
          <w:p w14:paraId="2EE322E9" w14:textId="4E28C3DB"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≤20</w:t>
            </w:r>
          </w:p>
        </w:tc>
        <w:tc>
          <w:tcPr>
            <w:tcW w:w="1843" w:type="dxa"/>
          </w:tcPr>
          <w:p w14:paraId="5ABF1D22" w14:textId="302A9C3D" w:rsidR="00D40576" w:rsidRPr="00DA7A1A" w:rsidRDefault="22690EF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0CD8F0B" w14:textId="49D140B4" w:rsidR="00D40576" w:rsidRDefault="22690EFD" w:rsidP="317618FF">
            <w:pPr>
              <w:rPr>
                <w:rFonts w:eastAsia="Times New Roman" w:cs="Arial"/>
                <w:color w:val="0B0C0C"/>
                <w:lang w:eastAsia="en-GB"/>
              </w:rPr>
            </w:pPr>
            <w:r w:rsidRPr="317618FF">
              <w:rPr>
                <w:rFonts w:eastAsia="Times New Roman" w:cs="Arial"/>
                <w:color w:val="0B0C0C"/>
                <w:lang w:eastAsia="en-GB"/>
              </w:rPr>
              <w:t>1200</w:t>
            </w:r>
          </w:p>
        </w:tc>
        <w:tc>
          <w:tcPr>
            <w:tcW w:w="1650" w:type="dxa"/>
          </w:tcPr>
          <w:p w14:paraId="6391841E" w14:textId="0B7DDE39" w:rsidR="00D40576" w:rsidRDefault="3657C354" w:rsidP="317618FF">
            <w:pPr>
              <w:rPr>
                <w:rFonts w:eastAsia="Times New Roman" w:cs="Arial"/>
                <w:color w:val="0B0C0C"/>
                <w:lang w:eastAsia="en-GB"/>
              </w:rPr>
            </w:pPr>
            <w:r w:rsidRPr="317618FF">
              <w:rPr>
                <w:rFonts w:eastAsia="Times New Roman" w:cs="Arial"/>
                <w:color w:val="0B0C0C"/>
                <w:lang w:eastAsia="en-GB"/>
              </w:rPr>
              <w:t>1400</w:t>
            </w:r>
          </w:p>
        </w:tc>
      </w:tr>
      <w:tr w:rsidR="00DA2D28" w:rsidRPr="00DA7A1A" w14:paraId="10305F56" w14:textId="593F6435" w:rsidTr="4E2B428F">
        <w:tc>
          <w:tcPr>
            <w:tcW w:w="1696" w:type="dxa"/>
            <w:vMerge/>
          </w:tcPr>
          <w:p w14:paraId="4609EA95" w14:textId="77777777" w:rsidR="00D40576" w:rsidRPr="00EB440D" w:rsidRDefault="00D40576" w:rsidP="00D40576">
            <w:pPr>
              <w:rPr>
                <w:rFonts w:eastAsia="Times New Roman" w:cs="Arial"/>
                <w:color w:val="0B0C0C"/>
                <w:szCs w:val="24"/>
                <w:highlight w:val="yellow"/>
                <w:lang w:eastAsia="en-GB"/>
              </w:rPr>
            </w:pPr>
          </w:p>
        </w:tc>
        <w:tc>
          <w:tcPr>
            <w:tcW w:w="1701" w:type="dxa"/>
            <w:vMerge/>
          </w:tcPr>
          <w:p w14:paraId="05793D3C" w14:textId="77777777" w:rsidR="00D40576" w:rsidRPr="00EB440D" w:rsidRDefault="00D40576" w:rsidP="00D40576">
            <w:pPr>
              <w:rPr>
                <w:rFonts w:eastAsia="Times New Roman" w:cs="Arial"/>
                <w:color w:val="0B0C0C"/>
                <w:szCs w:val="24"/>
                <w:highlight w:val="yellow"/>
                <w:lang w:eastAsia="en-GB"/>
              </w:rPr>
            </w:pPr>
          </w:p>
        </w:tc>
        <w:tc>
          <w:tcPr>
            <w:tcW w:w="1843" w:type="dxa"/>
          </w:tcPr>
          <w:p w14:paraId="172ED7E1" w14:textId="5D2726E7" w:rsidR="00D40576" w:rsidRPr="00EB440D" w:rsidRDefault="22690EF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7B1C853D" w14:textId="6F7D7C2A" w:rsidR="00D40576" w:rsidRDefault="22690EFD" w:rsidP="317618FF">
            <w:pPr>
              <w:rPr>
                <w:rFonts w:eastAsia="Times New Roman" w:cs="Arial"/>
                <w:color w:val="0B0C0C"/>
                <w:lang w:eastAsia="en-GB"/>
              </w:rPr>
            </w:pPr>
            <w:r w:rsidRPr="317618FF">
              <w:rPr>
                <w:rFonts w:eastAsia="Times New Roman" w:cs="Arial"/>
                <w:color w:val="0B0C0C"/>
                <w:lang w:eastAsia="en-GB"/>
              </w:rPr>
              <w:t>1100</w:t>
            </w:r>
          </w:p>
        </w:tc>
        <w:tc>
          <w:tcPr>
            <w:tcW w:w="1650" w:type="dxa"/>
          </w:tcPr>
          <w:p w14:paraId="6FF435F2" w14:textId="3F80217E" w:rsidR="00D40576" w:rsidRDefault="3657C354" w:rsidP="317618FF">
            <w:pPr>
              <w:rPr>
                <w:rFonts w:eastAsia="Times New Roman" w:cs="Arial"/>
                <w:color w:val="0B0C0C"/>
                <w:lang w:eastAsia="en-GB"/>
              </w:rPr>
            </w:pPr>
            <w:r w:rsidRPr="317618FF">
              <w:rPr>
                <w:rFonts w:eastAsia="Times New Roman" w:cs="Arial"/>
                <w:color w:val="0B0C0C"/>
                <w:lang w:eastAsia="en-GB"/>
              </w:rPr>
              <w:t>1300</w:t>
            </w:r>
          </w:p>
        </w:tc>
      </w:tr>
    </w:tbl>
    <w:bookmarkEnd w:id="1"/>
    <w:p w14:paraId="1C746D9F" w14:textId="52FD6DD6" w:rsidR="00C52B5F" w:rsidRPr="00E60408" w:rsidRDefault="00C52B5F" w:rsidP="317618FF">
      <w:pPr>
        <w:shd w:val="clear" w:color="auto" w:fill="FFFFFF" w:themeFill="background1"/>
        <w:spacing w:before="525" w:after="0" w:line="240" w:lineRule="auto"/>
        <w:outlineLvl w:val="3"/>
        <w:rPr>
          <w:rFonts w:eastAsia="Times New Roman" w:cs="Arial"/>
          <w:b/>
          <w:bCs/>
          <w:color w:val="0B0C0C"/>
          <w:lang w:eastAsia="en-GB"/>
        </w:rPr>
      </w:pPr>
      <w:r w:rsidRPr="4E2B428F">
        <w:rPr>
          <w:rFonts w:eastAsia="Times New Roman" w:cs="Arial"/>
          <w:b/>
          <w:bCs/>
          <w:color w:val="0B0C0C"/>
          <w:lang w:eastAsia="en-GB"/>
        </w:rPr>
        <w:t xml:space="preserve">Table 2.4 Mobile medium combustion plant with a </w:t>
      </w:r>
      <w:r w:rsidR="4451D5C1" w:rsidRPr="4E2B428F">
        <w:rPr>
          <w:rFonts w:eastAsia="Times New Roman" w:cs="Arial"/>
          <w:b/>
          <w:bCs/>
          <w:color w:val="0B0C0C"/>
          <w:lang w:eastAsia="en-GB"/>
        </w:rPr>
        <w:t xml:space="preserve">net </w:t>
      </w:r>
      <w:r w:rsidRPr="4E2B428F">
        <w:rPr>
          <w:rFonts w:eastAsia="Times New Roman" w:cs="Arial"/>
          <w:b/>
          <w:bCs/>
          <w:color w:val="0B0C0C"/>
          <w:lang w:eastAsia="en-GB"/>
        </w:rPr>
        <w:t>rated thermal capacity of greater than or equal to 1MWth and less than or equal to 5MWth</w:t>
      </w:r>
      <w:r w:rsidR="00710D3F">
        <w:rPr>
          <w:rFonts w:eastAsia="Times New Roman" w:cs="Arial"/>
          <w:b/>
          <w:bCs/>
          <w:color w:val="0B0C0C"/>
          <w:lang w:eastAsia="en-GB"/>
        </w:rPr>
        <w:t>,</w:t>
      </w:r>
      <w:r w:rsidR="001D38ED" w:rsidRPr="4E2B428F">
        <w:rPr>
          <w:rFonts w:eastAsia="Times New Roman" w:cs="Arial"/>
          <w:b/>
          <w:bCs/>
          <w:color w:val="0B0C0C"/>
          <w:lang w:eastAsia="en-GB"/>
        </w:rPr>
        <w:t xml:space="preserve"> individually or aggregated</w:t>
      </w:r>
      <w:r w:rsidRPr="4E2B428F">
        <w:rPr>
          <w:rFonts w:eastAsia="Times New Roman" w:cs="Arial"/>
          <w:b/>
          <w:bCs/>
          <w:color w:val="0B0C0C"/>
          <w:lang w:eastAsia="en-GB"/>
        </w:rPr>
        <w:t>, fired on natural gas</w:t>
      </w:r>
      <w:r w:rsidR="00710D3F">
        <w:rPr>
          <w:rFonts w:eastAsia="Times New Roman" w:cs="Arial"/>
          <w:b/>
          <w:bCs/>
          <w:color w:val="0B0C0C"/>
          <w:lang w:eastAsia="en-GB"/>
        </w:rPr>
        <w:t>,</w:t>
      </w:r>
      <w:r w:rsidR="001D38ED" w:rsidRPr="4E2B428F">
        <w:rPr>
          <w:rFonts w:eastAsia="Times New Roman" w:cs="Arial"/>
          <w:b/>
          <w:bCs/>
          <w:color w:val="0B0C0C"/>
          <w:lang w:eastAsia="en-GB"/>
        </w:rPr>
        <w:t xml:space="preserve"> meeting emission limits in Table 3.3</w:t>
      </w:r>
    </w:p>
    <w:tbl>
      <w:tblPr>
        <w:tblStyle w:val="TableGrid"/>
        <w:tblW w:w="0" w:type="auto"/>
        <w:tblLook w:val="04A0" w:firstRow="1" w:lastRow="0" w:firstColumn="1" w:lastColumn="0" w:noHBand="0" w:noVBand="1"/>
      </w:tblPr>
      <w:tblGrid>
        <w:gridCol w:w="1687"/>
        <w:gridCol w:w="1870"/>
        <w:gridCol w:w="1772"/>
        <w:gridCol w:w="2061"/>
        <w:gridCol w:w="1626"/>
      </w:tblGrid>
      <w:tr w:rsidR="00DA2D28" w:rsidRPr="00615720" w14:paraId="153ECC2D" w14:textId="1EED6425" w:rsidTr="4E2B428F">
        <w:tc>
          <w:tcPr>
            <w:tcW w:w="1696" w:type="dxa"/>
            <w:hideMark/>
          </w:tcPr>
          <w:p w14:paraId="399E1E97" w14:textId="1D9B26A2" w:rsidR="00133274" w:rsidRPr="00E60408" w:rsidRDefault="76E3B2A2" w:rsidP="317618FF">
            <w:pPr>
              <w:spacing w:before="450" w:after="450"/>
              <w:rPr>
                <w:rFonts w:eastAsia="Times New Roman" w:cs="Arial"/>
                <w:b/>
                <w:bCs/>
                <w:color w:val="0B0C0C"/>
                <w:lang w:eastAsia="en-GB"/>
              </w:rPr>
            </w:pPr>
            <w:r w:rsidRPr="317618FF">
              <w:rPr>
                <w:rFonts w:eastAsia="Times New Roman" w:cs="Arial"/>
                <w:b/>
                <w:bCs/>
                <w:color w:val="0B0C0C"/>
                <w:lang w:eastAsia="en-GB"/>
              </w:rPr>
              <w:t xml:space="preserve">Deployment Period </w:t>
            </w:r>
          </w:p>
        </w:tc>
        <w:tc>
          <w:tcPr>
            <w:tcW w:w="1701" w:type="dxa"/>
          </w:tcPr>
          <w:p w14:paraId="14FF280C" w14:textId="35EF7296" w:rsidR="00133274" w:rsidRPr="00E60408" w:rsidRDefault="21969EAD" w:rsidP="317618FF">
            <w:pPr>
              <w:spacing w:before="450" w:after="450"/>
              <w:rPr>
                <w:rFonts w:eastAsia="Times New Roman" w:cs="Arial"/>
                <w:b/>
                <w:bCs/>
                <w:color w:val="0B0C0C"/>
                <w:lang w:eastAsia="en-GB"/>
              </w:rPr>
            </w:pPr>
            <w:r w:rsidRPr="4E2B428F">
              <w:rPr>
                <w:rFonts w:eastAsia="Times New Roman" w:cs="Arial"/>
                <w:b/>
                <w:bCs/>
                <w:color w:val="0B0C0C"/>
                <w:lang w:eastAsia="en-GB"/>
              </w:rPr>
              <w:t>Net r</w:t>
            </w:r>
            <w:r w:rsidR="7A00C261" w:rsidRPr="4E2B428F">
              <w:rPr>
                <w:rFonts w:eastAsia="Times New Roman" w:cs="Arial"/>
                <w:b/>
                <w:bCs/>
                <w:color w:val="0B0C0C"/>
                <w:lang w:eastAsia="en-GB"/>
              </w:rPr>
              <w:t>ated thermal input of mobile MCP </w:t>
            </w:r>
            <w:r w:rsidR="4C2B6CC4" w:rsidRPr="4E2B428F">
              <w:rPr>
                <w:rFonts w:eastAsia="Times New Roman" w:cs="Arial"/>
                <w:b/>
                <w:bCs/>
                <w:color w:val="0B0C0C"/>
                <w:lang w:eastAsia="en-GB"/>
              </w:rPr>
              <w:t xml:space="preserve">deployed </w:t>
            </w:r>
            <w:r w:rsidR="7A00C261" w:rsidRPr="4E2B428F">
              <w:rPr>
                <w:rFonts w:eastAsia="Times New Roman" w:cs="Arial"/>
                <w:b/>
                <w:bCs/>
                <w:color w:val="0B0C0C"/>
                <w:lang w:eastAsia="en-GB"/>
              </w:rPr>
              <w:t xml:space="preserve">in </w:t>
            </w:r>
            <w:proofErr w:type="spellStart"/>
            <w:r w:rsidR="7A00C261" w:rsidRPr="4E2B428F">
              <w:rPr>
                <w:rFonts w:eastAsia="Times New Roman" w:cs="Arial"/>
                <w:b/>
                <w:bCs/>
                <w:color w:val="0B0C0C"/>
                <w:lang w:eastAsia="en-GB"/>
              </w:rPr>
              <w:t>MWth</w:t>
            </w:r>
            <w:proofErr w:type="spellEnd"/>
          </w:p>
        </w:tc>
        <w:tc>
          <w:tcPr>
            <w:tcW w:w="1843" w:type="dxa"/>
          </w:tcPr>
          <w:p w14:paraId="1519297C" w14:textId="5F72987E" w:rsidR="00133274" w:rsidRPr="00E60408" w:rsidRDefault="7A00C261" w:rsidP="317618FF">
            <w:pPr>
              <w:spacing w:before="450" w:after="450"/>
              <w:rPr>
                <w:rFonts w:eastAsia="Times New Roman" w:cs="Arial"/>
                <w:b/>
                <w:bCs/>
                <w:color w:val="0B0C0C"/>
                <w:lang w:eastAsia="en-GB"/>
              </w:rPr>
            </w:pPr>
            <w:r w:rsidRPr="3CE5E726">
              <w:rPr>
                <w:rFonts w:eastAsia="Times New Roman" w:cs="Arial"/>
                <w:b/>
                <w:bCs/>
                <w:color w:val="0B0C0C"/>
                <w:lang w:eastAsia="en-GB"/>
              </w:rPr>
              <w:t xml:space="preserve">Stack </w:t>
            </w:r>
            <w:r w:rsidR="05FAE3A5" w:rsidRPr="3CE5E726">
              <w:rPr>
                <w:rFonts w:eastAsia="Times New Roman" w:cs="Arial"/>
                <w:b/>
                <w:bCs/>
                <w:color w:val="0B0C0C"/>
                <w:lang w:eastAsia="en-GB"/>
              </w:rPr>
              <w:t>h</w:t>
            </w:r>
            <w:r w:rsidRPr="3CE5E726">
              <w:rPr>
                <w:rFonts w:eastAsia="Times New Roman" w:cs="Arial"/>
                <w:b/>
                <w:bCs/>
                <w:color w:val="0B0C0C"/>
                <w:lang w:eastAsia="en-GB"/>
              </w:rPr>
              <w:t>eight in metres</w:t>
            </w:r>
          </w:p>
        </w:tc>
        <w:tc>
          <w:tcPr>
            <w:tcW w:w="2126" w:type="dxa"/>
            <w:hideMark/>
          </w:tcPr>
          <w:p w14:paraId="016F3388" w14:textId="1C7B237A" w:rsidR="00133274" w:rsidRPr="00E60408" w:rsidRDefault="7A00C261" w:rsidP="200479DF">
            <w:pPr>
              <w:spacing w:before="450" w:after="450"/>
              <w:rPr>
                <w:rFonts w:eastAsia="Times New Roman" w:cs="Arial"/>
                <w:b/>
                <w:bCs/>
                <w:color w:val="0B0C0C"/>
                <w:lang w:eastAsia="en-GB"/>
              </w:rPr>
            </w:pPr>
            <w:r w:rsidRPr="200479DF">
              <w:rPr>
                <w:rFonts w:eastAsia="Times New Roman" w:cs="Arial"/>
                <w:b/>
                <w:bCs/>
                <w:color w:val="0B0C0C"/>
                <w:lang w:eastAsia="en-GB"/>
              </w:rPr>
              <w:t xml:space="preserve">Minimum protective distance from MCP to a protected habitat in metres </w:t>
            </w:r>
          </w:p>
          <w:p w14:paraId="6DEBE623" w14:textId="64CA86D5" w:rsidR="00133274" w:rsidRPr="00E60408" w:rsidRDefault="7A00C261" w:rsidP="317618FF">
            <w:pPr>
              <w:spacing w:before="450" w:after="450"/>
              <w:rPr>
                <w:rFonts w:eastAsia="Times New Roman" w:cs="Arial"/>
                <w:b/>
                <w:bCs/>
                <w:color w:val="0B0C0C"/>
                <w:lang w:eastAsia="en-GB"/>
              </w:rPr>
            </w:pPr>
            <w:r w:rsidRPr="200479DF">
              <w:rPr>
                <w:rFonts w:eastAsia="Times New Roman" w:cs="Arial"/>
                <w:b/>
                <w:bCs/>
                <w:color w:val="0B0C0C"/>
                <w:lang w:eastAsia="en-GB"/>
              </w:rPr>
              <w:t xml:space="preserve">(1-2 </w:t>
            </w:r>
            <w:r w:rsidR="329CF484" w:rsidRPr="200479DF">
              <w:rPr>
                <w:rFonts w:eastAsia="Times New Roman" w:cs="Arial"/>
                <w:b/>
                <w:bCs/>
                <w:color w:val="0B0C0C"/>
                <w:lang w:eastAsia="en-GB"/>
              </w:rPr>
              <w:t>MCP</w:t>
            </w:r>
            <w:r w:rsidR="108154A6" w:rsidRPr="200479DF">
              <w:rPr>
                <w:rFonts w:eastAsia="Times New Roman" w:cs="Arial"/>
                <w:b/>
                <w:bCs/>
                <w:color w:val="0B0C0C"/>
                <w:lang w:eastAsia="en-GB"/>
              </w:rPr>
              <w:t>)</w:t>
            </w:r>
          </w:p>
          <w:p w14:paraId="020858AE" w14:textId="66AE12D6" w:rsidR="00133274" w:rsidRPr="00E60408" w:rsidRDefault="7FB747D8" w:rsidP="317618FF">
            <w:pPr>
              <w:spacing w:before="450" w:after="450"/>
              <w:rPr>
                <w:rFonts w:eastAsia="Times New Roman" w:cs="Arial"/>
                <w:b/>
                <w:bCs/>
                <w:color w:val="0B0C0C"/>
                <w:lang w:eastAsia="en-GB"/>
              </w:rPr>
            </w:pPr>
            <w:r w:rsidRPr="317618FF">
              <w:rPr>
                <w:rFonts w:eastAsia="Times New Roman" w:cs="Arial"/>
                <w:b/>
                <w:bCs/>
                <w:color w:val="0B0C0C"/>
                <w:lang w:eastAsia="en-GB"/>
              </w:rPr>
              <w:t>COLUMN A</w:t>
            </w:r>
          </w:p>
        </w:tc>
        <w:tc>
          <w:tcPr>
            <w:tcW w:w="1650" w:type="dxa"/>
          </w:tcPr>
          <w:p w14:paraId="14B831BC" w14:textId="4B7C82A1" w:rsidR="00133274" w:rsidRPr="0042174C" w:rsidRDefault="7A00C261" w:rsidP="200479DF">
            <w:pPr>
              <w:spacing w:before="450" w:after="450"/>
              <w:rPr>
                <w:rFonts w:eastAsia="Times New Roman" w:cs="Arial"/>
                <w:b/>
                <w:bCs/>
                <w:color w:val="0B0C0C"/>
                <w:lang w:eastAsia="en-GB"/>
              </w:rPr>
            </w:pPr>
            <w:r w:rsidRPr="200479DF">
              <w:rPr>
                <w:rFonts w:eastAsia="Times New Roman" w:cs="Arial"/>
                <w:b/>
                <w:bCs/>
                <w:color w:val="0B0C0C"/>
                <w:lang w:eastAsia="en-GB"/>
              </w:rPr>
              <w:t xml:space="preserve">Minimum protective distance from MCP to a protected habitat in metres </w:t>
            </w:r>
          </w:p>
          <w:p w14:paraId="27313DEC" w14:textId="2A99F16D" w:rsidR="00133274" w:rsidRPr="0042174C" w:rsidRDefault="7A00C261" w:rsidP="317618FF">
            <w:pPr>
              <w:spacing w:before="450" w:after="450"/>
              <w:rPr>
                <w:rFonts w:eastAsia="Times New Roman" w:cs="Arial"/>
                <w:b/>
                <w:bCs/>
                <w:color w:val="0B0C0C"/>
                <w:lang w:eastAsia="en-GB"/>
              </w:rPr>
            </w:pPr>
            <w:r w:rsidRPr="200479DF">
              <w:rPr>
                <w:rFonts w:eastAsia="Times New Roman" w:cs="Arial"/>
                <w:b/>
                <w:bCs/>
                <w:color w:val="0B0C0C"/>
                <w:lang w:eastAsia="en-GB"/>
              </w:rPr>
              <w:t xml:space="preserve">(3-7 </w:t>
            </w:r>
            <w:r w:rsidR="181BD001" w:rsidRPr="200479DF">
              <w:rPr>
                <w:rFonts w:eastAsia="Times New Roman" w:cs="Arial"/>
                <w:b/>
                <w:bCs/>
                <w:color w:val="0B0C0C"/>
                <w:lang w:eastAsia="en-GB"/>
              </w:rPr>
              <w:t>MCP</w:t>
            </w:r>
            <w:r w:rsidR="108154A6" w:rsidRPr="200479DF">
              <w:rPr>
                <w:rFonts w:eastAsia="Times New Roman" w:cs="Arial"/>
                <w:b/>
                <w:bCs/>
                <w:color w:val="0B0C0C"/>
                <w:lang w:eastAsia="en-GB"/>
              </w:rPr>
              <w:t>)</w:t>
            </w:r>
          </w:p>
          <w:p w14:paraId="14279791" w14:textId="4A852B6A" w:rsidR="00133274" w:rsidRPr="0042174C" w:rsidRDefault="55220B5C" w:rsidP="317618FF">
            <w:pPr>
              <w:spacing w:before="450" w:after="450"/>
              <w:rPr>
                <w:rFonts w:eastAsia="Times New Roman" w:cs="Arial"/>
                <w:b/>
                <w:bCs/>
                <w:color w:val="0B0C0C"/>
                <w:lang w:eastAsia="en-GB"/>
              </w:rPr>
            </w:pPr>
            <w:r w:rsidRPr="317618FF">
              <w:rPr>
                <w:rFonts w:eastAsia="Times New Roman" w:cs="Arial"/>
                <w:b/>
                <w:bCs/>
                <w:color w:val="0B0C0C"/>
                <w:lang w:eastAsia="en-GB"/>
              </w:rPr>
              <w:t>COLUMN B</w:t>
            </w:r>
          </w:p>
        </w:tc>
      </w:tr>
      <w:tr w:rsidR="00DA2D28" w:rsidRPr="0042174C" w14:paraId="6E9C93D5" w14:textId="0DE71EC4" w:rsidTr="4E2B428F">
        <w:tc>
          <w:tcPr>
            <w:tcW w:w="1696" w:type="dxa"/>
            <w:vMerge w:val="restart"/>
            <w:hideMark/>
          </w:tcPr>
          <w:p w14:paraId="4246E0F8" w14:textId="09AD0D4C" w:rsidR="00901F50" w:rsidRDefault="7216A2DD" w:rsidP="317618FF">
            <w:pPr>
              <w:rPr>
                <w:rFonts w:eastAsia="Times New Roman" w:cs="Arial"/>
                <w:color w:val="0B0C0C"/>
                <w:lang w:eastAsia="en-GB"/>
              </w:rPr>
            </w:pPr>
            <w:r w:rsidRPr="317618FF">
              <w:rPr>
                <w:rFonts w:eastAsia="Times New Roman" w:cs="Arial"/>
                <w:color w:val="0B0C0C"/>
                <w:lang w:eastAsia="en-GB"/>
              </w:rPr>
              <w:t>Up to 1 month</w:t>
            </w:r>
          </w:p>
          <w:p w14:paraId="68435D6E" w14:textId="20B6835B" w:rsidR="00901F50" w:rsidRPr="0042174C" w:rsidRDefault="00901F50" w:rsidP="317618FF">
            <w:pPr>
              <w:rPr>
                <w:rFonts w:eastAsia="Times New Roman" w:cs="Arial"/>
                <w:color w:val="0B0C0C"/>
                <w:lang w:eastAsia="en-GB"/>
              </w:rPr>
            </w:pPr>
          </w:p>
        </w:tc>
        <w:tc>
          <w:tcPr>
            <w:tcW w:w="1701" w:type="dxa"/>
            <w:vMerge w:val="restart"/>
          </w:tcPr>
          <w:p w14:paraId="7B6438CC" w14:textId="2399D0AD"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4EE3E345" w14:textId="28094490"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7929CF8" w14:textId="6E9A6860" w:rsidR="00901F50" w:rsidRPr="0042174C" w:rsidRDefault="7216A2DD"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7693F66E" w14:textId="3E855782" w:rsidR="00901F50" w:rsidRDefault="7216A2DD" w:rsidP="317618FF">
            <w:pPr>
              <w:rPr>
                <w:rFonts w:eastAsia="Times New Roman" w:cs="Arial"/>
                <w:color w:val="0B0C0C"/>
                <w:lang w:eastAsia="en-GB"/>
              </w:rPr>
            </w:pPr>
            <w:r w:rsidRPr="317618FF">
              <w:rPr>
                <w:rFonts w:eastAsia="Times New Roman" w:cs="Arial"/>
                <w:color w:val="0B0C0C"/>
                <w:lang w:eastAsia="en-GB"/>
              </w:rPr>
              <w:t>75</w:t>
            </w:r>
          </w:p>
        </w:tc>
      </w:tr>
      <w:tr w:rsidR="00DA2D28" w:rsidRPr="00ED5AD1" w14:paraId="70F4D55B" w14:textId="15444BC0" w:rsidTr="4E2B428F">
        <w:tc>
          <w:tcPr>
            <w:tcW w:w="1696" w:type="dxa"/>
            <w:vMerge/>
          </w:tcPr>
          <w:p w14:paraId="5E78C408" w14:textId="77777777" w:rsidR="00901F50" w:rsidRPr="00ED5AD1" w:rsidRDefault="00901F50" w:rsidP="00901F50">
            <w:pPr>
              <w:rPr>
                <w:rFonts w:eastAsia="Times New Roman" w:cs="Arial"/>
                <w:color w:val="0B0C0C"/>
                <w:szCs w:val="24"/>
                <w:highlight w:val="yellow"/>
                <w:lang w:eastAsia="en-GB"/>
              </w:rPr>
            </w:pPr>
          </w:p>
        </w:tc>
        <w:tc>
          <w:tcPr>
            <w:tcW w:w="1701" w:type="dxa"/>
            <w:vMerge/>
          </w:tcPr>
          <w:p w14:paraId="5A0551C1" w14:textId="77777777" w:rsidR="00901F50" w:rsidRPr="00ED5AD1" w:rsidRDefault="00901F50" w:rsidP="00901F50">
            <w:pPr>
              <w:rPr>
                <w:rFonts w:eastAsia="Times New Roman" w:cs="Arial"/>
                <w:color w:val="0B0C0C"/>
                <w:szCs w:val="24"/>
                <w:highlight w:val="yellow"/>
                <w:lang w:eastAsia="en-GB"/>
              </w:rPr>
            </w:pPr>
          </w:p>
        </w:tc>
        <w:tc>
          <w:tcPr>
            <w:tcW w:w="1843" w:type="dxa"/>
          </w:tcPr>
          <w:p w14:paraId="191E33B4" w14:textId="62974274"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36B24B05" w14:textId="1194E1AF"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0</w:t>
            </w:r>
          </w:p>
        </w:tc>
        <w:tc>
          <w:tcPr>
            <w:tcW w:w="1650" w:type="dxa"/>
          </w:tcPr>
          <w:p w14:paraId="781AC602" w14:textId="05F65E3E" w:rsidR="00901F50" w:rsidRDefault="7216A2DD" w:rsidP="317618FF">
            <w:pPr>
              <w:rPr>
                <w:rFonts w:eastAsia="Times New Roman" w:cs="Arial"/>
                <w:color w:val="0B0C0C"/>
                <w:lang w:eastAsia="en-GB"/>
              </w:rPr>
            </w:pPr>
            <w:r w:rsidRPr="317618FF">
              <w:rPr>
                <w:rFonts w:eastAsia="Times New Roman" w:cs="Arial"/>
                <w:color w:val="0B0C0C"/>
                <w:lang w:eastAsia="en-GB"/>
              </w:rPr>
              <w:t>0</w:t>
            </w:r>
          </w:p>
        </w:tc>
      </w:tr>
      <w:tr w:rsidR="00DA2D28" w:rsidRPr="00EB440D" w14:paraId="2C9F72F3" w14:textId="7D4D89C8" w:rsidTr="4E2B428F">
        <w:tc>
          <w:tcPr>
            <w:tcW w:w="1696" w:type="dxa"/>
            <w:vMerge/>
          </w:tcPr>
          <w:p w14:paraId="7BA9FC64" w14:textId="77777777" w:rsidR="00901F50" w:rsidRPr="00ED5AD1" w:rsidRDefault="00901F50" w:rsidP="00901F50">
            <w:pPr>
              <w:rPr>
                <w:rFonts w:eastAsia="Times New Roman" w:cs="Arial"/>
                <w:color w:val="0B0C0C"/>
                <w:szCs w:val="24"/>
                <w:highlight w:val="yellow"/>
                <w:lang w:eastAsia="en-GB"/>
              </w:rPr>
            </w:pPr>
          </w:p>
        </w:tc>
        <w:tc>
          <w:tcPr>
            <w:tcW w:w="1701" w:type="dxa"/>
            <w:vMerge w:val="restart"/>
          </w:tcPr>
          <w:p w14:paraId="43447DBE" w14:textId="53FAD71F"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3598ADC7" w14:textId="2E1E8BFD"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3D4F7745" w14:textId="4891DBBA"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22ABABBA" w14:textId="6C2BD834" w:rsidR="00901F50" w:rsidRDefault="7216A2DD" w:rsidP="317618FF">
            <w:pPr>
              <w:rPr>
                <w:rFonts w:eastAsia="Times New Roman" w:cs="Arial"/>
                <w:color w:val="0B0C0C"/>
                <w:lang w:eastAsia="en-GB"/>
              </w:rPr>
            </w:pPr>
            <w:r w:rsidRPr="317618FF">
              <w:rPr>
                <w:rFonts w:eastAsia="Times New Roman" w:cs="Arial"/>
                <w:color w:val="0B0C0C"/>
                <w:lang w:eastAsia="en-GB"/>
              </w:rPr>
              <w:t>100</w:t>
            </w:r>
          </w:p>
        </w:tc>
      </w:tr>
      <w:tr w:rsidR="00DA2D28" w:rsidRPr="00EB440D" w14:paraId="03B435E3" w14:textId="4C5269B8" w:rsidTr="4E2B428F">
        <w:tc>
          <w:tcPr>
            <w:tcW w:w="1696" w:type="dxa"/>
            <w:vMerge/>
          </w:tcPr>
          <w:p w14:paraId="7C09A8CB" w14:textId="77777777" w:rsidR="00901F50" w:rsidRPr="0042174C" w:rsidRDefault="00901F50" w:rsidP="00901F50">
            <w:pPr>
              <w:rPr>
                <w:rFonts w:eastAsia="Times New Roman" w:cs="Arial"/>
                <w:color w:val="0B0C0C"/>
                <w:highlight w:val="yellow"/>
                <w:lang w:eastAsia="en-GB"/>
              </w:rPr>
            </w:pPr>
          </w:p>
        </w:tc>
        <w:tc>
          <w:tcPr>
            <w:tcW w:w="1701" w:type="dxa"/>
            <w:vMerge/>
          </w:tcPr>
          <w:p w14:paraId="199D6FC1" w14:textId="77777777" w:rsidR="00901F50" w:rsidRPr="00EB440D" w:rsidRDefault="00901F50" w:rsidP="00901F50">
            <w:pPr>
              <w:rPr>
                <w:rFonts w:eastAsia="Times New Roman" w:cs="Arial"/>
                <w:color w:val="0B0C0C"/>
                <w:szCs w:val="24"/>
                <w:highlight w:val="yellow"/>
                <w:lang w:eastAsia="en-GB"/>
              </w:rPr>
            </w:pPr>
          </w:p>
        </w:tc>
        <w:tc>
          <w:tcPr>
            <w:tcW w:w="1843" w:type="dxa"/>
          </w:tcPr>
          <w:p w14:paraId="47D50A44" w14:textId="7B0E6764"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52F7B3A9" w14:textId="15E72C81"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10AE8C37" w14:textId="3FB928CD" w:rsidR="00901F50" w:rsidRDefault="7216A2DD" w:rsidP="317618FF">
            <w:pPr>
              <w:rPr>
                <w:rFonts w:eastAsia="Times New Roman" w:cs="Arial"/>
                <w:color w:val="0B0C0C"/>
                <w:lang w:eastAsia="en-GB"/>
              </w:rPr>
            </w:pPr>
            <w:r w:rsidRPr="317618FF">
              <w:rPr>
                <w:rFonts w:eastAsia="Times New Roman" w:cs="Arial"/>
                <w:color w:val="0B0C0C"/>
                <w:lang w:eastAsia="en-GB"/>
              </w:rPr>
              <w:t>75</w:t>
            </w:r>
          </w:p>
        </w:tc>
      </w:tr>
      <w:tr w:rsidR="00DA2D28" w:rsidRPr="00EB440D" w14:paraId="171E207F" w14:textId="61E0ED37" w:rsidTr="4E2B428F">
        <w:tc>
          <w:tcPr>
            <w:tcW w:w="1696" w:type="dxa"/>
            <w:vMerge/>
          </w:tcPr>
          <w:p w14:paraId="3383F0A0" w14:textId="77777777" w:rsidR="00901F50" w:rsidRPr="0042174C" w:rsidRDefault="00901F50" w:rsidP="00901F50">
            <w:pPr>
              <w:rPr>
                <w:rFonts w:eastAsia="Times New Roman" w:cs="Arial"/>
                <w:color w:val="0B0C0C"/>
                <w:highlight w:val="yellow"/>
                <w:lang w:eastAsia="en-GB"/>
              </w:rPr>
            </w:pPr>
          </w:p>
        </w:tc>
        <w:tc>
          <w:tcPr>
            <w:tcW w:w="1701" w:type="dxa"/>
            <w:vMerge/>
          </w:tcPr>
          <w:p w14:paraId="67B2F593" w14:textId="77777777" w:rsidR="00901F50" w:rsidRPr="00EB440D" w:rsidRDefault="00901F50" w:rsidP="00901F50">
            <w:pPr>
              <w:rPr>
                <w:rFonts w:eastAsia="Times New Roman" w:cs="Arial"/>
                <w:color w:val="0B0C0C"/>
                <w:szCs w:val="24"/>
                <w:highlight w:val="yellow"/>
                <w:lang w:eastAsia="en-GB"/>
              </w:rPr>
            </w:pPr>
          </w:p>
        </w:tc>
        <w:tc>
          <w:tcPr>
            <w:tcW w:w="1843" w:type="dxa"/>
          </w:tcPr>
          <w:p w14:paraId="5784053B" w14:textId="228EABF5"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7EC999CC" w14:textId="5810A7CD"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50</w:t>
            </w:r>
          </w:p>
        </w:tc>
        <w:tc>
          <w:tcPr>
            <w:tcW w:w="1650" w:type="dxa"/>
          </w:tcPr>
          <w:p w14:paraId="0CF93DB6" w14:textId="3F6BC47F" w:rsidR="00901F50" w:rsidRDefault="7216A2DD" w:rsidP="317618FF">
            <w:pPr>
              <w:rPr>
                <w:rFonts w:eastAsia="Times New Roman" w:cs="Arial"/>
                <w:color w:val="0B0C0C"/>
                <w:lang w:eastAsia="en-GB"/>
              </w:rPr>
            </w:pPr>
            <w:r w:rsidRPr="317618FF">
              <w:rPr>
                <w:rFonts w:eastAsia="Times New Roman" w:cs="Arial"/>
                <w:color w:val="0B0C0C"/>
                <w:lang w:eastAsia="en-GB"/>
              </w:rPr>
              <w:t>50</w:t>
            </w:r>
          </w:p>
        </w:tc>
      </w:tr>
      <w:tr w:rsidR="00DA2D28" w:rsidRPr="00EB440D" w14:paraId="11BB053C" w14:textId="118B2295" w:rsidTr="4E2B428F">
        <w:tc>
          <w:tcPr>
            <w:tcW w:w="1696" w:type="dxa"/>
            <w:vMerge/>
          </w:tcPr>
          <w:p w14:paraId="79D16580" w14:textId="77777777" w:rsidR="00901F50" w:rsidRPr="0042174C" w:rsidRDefault="00901F50" w:rsidP="00901F50">
            <w:pPr>
              <w:spacing w:before="450" w:after="450"/>
              <w:rPr>
                <w:rFonts w:eastAsia="Times New Roman" w:cs="Arial"/>
                <w:color w:val="0B0C0C"/>
                <w:highlight w:val="yellow"/>
                <w:lang w:eastAsia="en-GB"/>
              </w:rPr>
            </w:pPr>
          </w:p>
        </w:tc>
        <w:tc>
          <w:tcPr>
            <w:tcW w:w="1701" w:type="dxa"/>
            <w:vMerge w:val="restart"/>
          </w:tcPr>
          <w:p w14:paraId="712FD6A2" w14:textId="536FD6AD"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5349FDDC" w14:textId="45497989"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89CC83F" w14:textId="62B73EC9"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21BA5B9D" w14:textId="0CF57E05" w:rsidR="00901F50" w:rsidRDefault="7216A2DD" w:rsidP="317618FF">
            <w:pPr>
              <w:rPr>
                <w:rFonts w:eastAsia="Times New Roman" w:cs="Arial"/>
                <w:color w:val="0B0C0C"/>
                <w:lang w:eastAsia="en-GB"/>
              </w:rPr>
            </w:pPr>
            <w:r w:rsidRPr="317618FF">
              <w:rPr>
                <w:rFonts w:eastAsia="Times New Roman" w:cs="Arial"/>
                <w:color w:val="0B0C0C"/>
                <w:lang w:eastAsia="en-GB"/>
              </w:rPr>
              <w:t>100</w:t>
            </w:r>
          </w:p>
        </w:tc>
      </w:tr>
      <w:tr w:rsidR="00DA2D28" w:rsidRPr="00EB440D" w14:paraId="7DB247A4" w14:textId="4DF2FA46" w:rsidTr="4E2B428F">
        <w:tc>
          <w:tcPr>
            <w:tcW w:w="1696" w:type="dxa"/>
            <w:vMerge/>
          </w:tcPr>
          <w:p w14:paraId="5FF3428F" w14:textId="77777777" w:rsidR="00901F50" w:rsidRPr="0042174C" w:rsidRDefault="00901F50" w:rsidP="00901F50">
            <w:pPr>
              <w:spacing w:before="450" w:after="450"/>
              <w:rPr>
                <w:rFonts w:eastAsia="Times New Roman" w:cs="Arial"/>
                <w:color w:val="0B0C0C"/>
                <w:highlight w:val="yellow"/>
                <w:lang w:eastAsia="en-GB"/>
              </w:rPr>
            </w:pPr>
          </w:p>
        </w:tc>
        <w:tc>
          <w:tcPr>
            <w:tcW w:w="1701" w:type="dxa"/>
            <w:vMerge/>
          </w:tcPr>
          <w:p w14:paraId="124D54AC" w14:textId="77777777" w:rsidR="00901F50" w:rsidRPr="00EB440D" w:rsidRDefault="00901F50" w:rsidP="00901F50">
            <w:pPr>
              <w:rPr>
                <w:rFonts w:eastAsia="Times New Roman" w:cs="Arial"/>
                <w:color w:val="0B0C0C"/>
                <w:szCs w:val="24"/>
                <w:highlight w:val="yellow"/>
                <w:lang w:eastAsia="en-GB"/>
              </w:rPr>
            </w:pPr>
          </w:p>
        </w:tc>
        <w:tc>
          <w:tcPr>
            <w:tcW w:w="1843" w:type="dxa"/>
          </w:tcPr>
          <w:p w14:paraId="3BB61377" w14:textId="6345CDB8"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31592EC" w14:textId="2F8B3D9B"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7D781F13" w14:textId="14920769" w:rsidR="00901F50" w:rsidRDefault="7216A2DD" w:rsidP="317618FF">
            <w:pPr>
              <w:rPr>
                <w:rFonts w:eastAsia="Times New Roman" w:cs="Arial"/>
                <w:color w:val="0B0C0C"/>
                <w:lang w:eastAsia="en-GB"/>
              </w:rPr>
            </w:pPr>
            <w:r w:rsidRPr="317618FF">
              <w:rPr>
                <w:rFonts w:eastAsia="Times New Roman" w:cs="Arial"/>
                <w:color w:val="0B0C0C"/>
                <w:lang w:eastAsia="en-GB"/>
              </w:rPr>
              <w:t>75</w:t>
            </w:r>
          </w:p>
        </w:tc>
      </w:tr>
      <w:tr w:rsidR="00DA2D28" w:rsidRPr="00EB440D" w14:paraId="741C19B7" w14:textId="291E161D" w:rsidTr="4E2B428F">
        <w:tc>
          <w:tcPr>
            <w:tcW w:w="1696" w:type="dxa"/>
            <w:vMerge/>
          </w:tcPr>
          <w:p w14:paraId="3B734B99" w14:textId="77777777" w:rsidR="00133274" w:rsidRPr="0042174C" w:rsidRDefault="00133274" w:rsidP="002242B3">
            <w:pPr>
              <w:spacing w:before="450" w:after="450"/>
              <w:rPr>
                <w:rFonts w:eastAsia="Times New Roman" w:cs="Arial"/>
                <w:color w:val="0B0C0C"/>
                <w:highlight w:val="yellow"/>
                <w:lang w:eastAsia="en-GB"/>
              </w:rPr>
            </w:pPr>
          </w:p>
        </w:tc>
        <w:tc>
          <w:tcPr>
            <w:tcW w:w="1701" w:type="dxa"/>
            <w:vMerge w:val="restart"/>
          </w:tcPr>
          <w:p w14:paraId="51281182" w14:textId="5FD20363"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09349BC5" w14:textId="02340818" w:rsidR="00133274" w:rsidRPr="00ED5AD1" w:rsidRDefault="7A00C261"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42488B7D" w14:textId="021F77BE"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02432CA2" w14:textId="414DA778" w:rsidR="00133274" w:rsidRDefault="2CBB1BA6" w:rsidP="317618FF">
            <w:pPr>
              <w:rPr>
                <w:rFonts w:eastAsia="Times New Roman" w:cs="Arial"/>
                <w:color w:val="0B0C0C"/>
                <w:lang w:eastAsia="en-GB"/>
              </w:rPr>
            </w:pPr>
            <w:r w:rsidRPr="317618FF">
              <w:rPr>
                <w:rFonts w:eastAsia="Times New Roman" w:cs="Arial"/>
                <w:color w:val="0B0C0C"/>
                <w:lang w:eastAsia="en-GB"/>
              </w:rPr>
              <w:t>200</w:t>
            </w:r>
          </w:p>
        </w:tc>
      </w:tr>
      <w:tr w:rsidR="00DA2D28" w:rsidRPr="00EB440D" w14:paraId="14758285" w14:textId="19809A58" w:rsidTr="4E2B428F">
        <w:tc>
          <w:tcPr>
            <w:tcW w:w="1696" w:type="dxa"/>
            <w:vMerge/>
          </w:tcPr>
          <w:p w14:paraId="7513837A" w14:textId="77777777" w:rsidR="00133274" w:rsidRPr="0042174C" w:rsidRDefault="00133274" w:rsidP="002242B3">
            <w:pPr>
              <w:spacing w:before="450" w:after="450"/>
              <w:rPr>
                <w:rFonts w:eastAsia="Times New Roman" w:cs="Arial"/>
                <w:color w:val="0B0C0C"/>
                <w:highlight w:val="yellow"/>
                <w:lang w:eastAsia="en-GB"/>
              </w:rPr>
            </w:pPr>
          </w:p>
        </w:tc>
        <w:tc>
          <w:tcPr>
            <w:tcW w:w="1701" w:type="dxa"/>
            <w:vMerge/>
          </w:tcPr>
          <w:p w14:paraId="08A7E539" w14:textId="77777777" w:rsidR="00133274" w:rsidRPr="00EB440D" w:rsidRDefault="00133274" w:rsidP="002242B3">
            <w:pPr>
              <w:rPr>
                <w:rFonts w:eastAsia="Times New Roman" w:cs="Arial"/>
                <w:color w:val="0B0C0C"/>
                <w:szCs w:val="24"/>
                <w:highlight w:val="yellow"/>
                <w:lang w:eastAsia="en-GB"/>
              </w:rPr>
            </w:pPr>
          </w:p>
        </w:tc>
        <w:tc>
          <w:tcPr>
            <w:tcW w:w="1843" w:type="dxa"/>
          </w:tcPr>
          <w:p w14:paraId="2C115F99" w14:textId="5A3443B5"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318D4AA6" w14:textId="6487ADB5"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75ADD4EB" w14:textId="5F625D33" w:rsidR="00133274" w:rsidRDefault="2CBB1BA6" w:rsidP="317618FF">
            <w:pPr>
              <w:rPr>
                <w:rFonts w:eastAsia="Times New Roman" w:cs="Arial"/>
                <w:color w:val="0B0C0C"/>
                <w:lang w:eastAsia="en-GB"/>
              </w:rPr>
            </w:pPr>
            <w:r w:rsidRPr="317618FF">
              <w:rPr>
                <w:rFonts w:eastAsia="Times New Roman" w:cs="Arial"/>
                <w:color w:val="0B0C0C"/>
                <w:lang w:eastAsia="en-GB"/>
              </w:rPr>
              <w:t>175</w:t>
            </w:r>
          </w:p>
        </w:tc>
      </w:tr>
      <w:tr w:rsidR="00DA2D28" w:rsidRPr="00EB440D" w14:paraId="68B7B725" w14:textId="1F362548" w:rsidTr="4E2B428F">
        <w:tc>
          <w:tcPr>
            <w:tcW w:w="1696" w:type="dxa"/>
            <w:vMerge/>
          </w:tcPr>
          <w:p w14:paraId="7B1CF557" w14:textId="77777777" w:rsidR="00133274" w:rsidRPr="0042174C" w:rsidRDefault="00133274" w:rsidP="002242B3">
            <w:pPr>
              <w:spacing w:before="450" w:after="450"/>
              <w:rPr>
                <w:rFonts w:eastAsia="Times New Roman" w:cs="Arial"/>
                <w:color w:val="0B0C0C"/>
                <w:highlight w:val="yellow"/>
                <w:lang w:eastAsia="en-GB"/>
              </w:rPr>
            </w:pPr>
          </w:p>
        </w:tc>
        <w:tc>
          <w:tcPr>
            <w:tcW w:w="1701" w:type="dxa"/>
            <w:vMerge/>
          </w:tcPr>
          <w:p w14:paraId="20FD0052" w14:textId="77777777" w:rsidR="00133274" w:rsidRPr="00EB440D" w:rsidRDefault="00133274" w:rsidP="002242B3">
            <w:pPr>
              <w:rPr>
                <w:rFonts w:eastAsia="Times New Roman" w:cs="Arial"/>
                <w:color w:val="0B0C0C"/>
                <w:szCs w:val="24"/>
                <w:highlight w:val="yellow"/>
                <w:lang w:eastAsia="en-GB"/>
              </w:rPr>
            </w:pPr>
          </w:p>
        </w:tc>
        <w:tc>
          <w:tcPr>
            <w:tcW w:w="1843" w:type="dxa"/>
          </w:tcPr>
          <w:p w14:paraId="25020B0E" w14:textId="2549C189"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A6ED394" w14:textId="60C61EE0"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75</w:t>
            </w:r>
          </w:p>
        </w:tc>
        <w:tc>
          <w:tcPr>
            <w:tcW w:w="1650" w:type="dxa"/>
          </w:tcPr>
          <w:p w14:paraId="7B40F513" w14:textId="6C9C1CF4" w:rsidR="00133274" w:rsidRDefault="2CBB1BA6" w:rsidP="317618FF">
            <w:pPr>
              <w:rPr>
                <w:rFonts w:eastAsia="Times New Roman" w:cs="Arial"/>
                <w:color w:val="0B0C0C"/>
                <w:lang w:eastAsia="en-GB"/>
              </w:rPr>
            </w:pPr>
            <w:r w:rsidRPr="317618FF">
              <w:rPr>
                <w:rFonts w:eastAsia="Times New Roman" w:cs="Arial"/>
                <w:color w:val="0B0C0C"/>
                <w:lang w:eastAsia="en-GB"/>
              </w:rPr>
              <w:t>150</w:t>
            </w:r>
          </w:p>
        </w:tc>
      </w:tr>
      <w:tr w:rsidR="00DA2D28" w:rsidRPr="00EB440D" w14:paraId="67CCA3B9" w14:textId="5C096633" w:rsidTr="4E2B428F">
        <w:tc>
          <w:tcPr>
            <w:tcW w:w="1696" w:type="dxa"/>
            <w:vMerge/>
          </w:tcPr>
          <w:p w14:paraId="6AF9F33C" w14:textId="77777777" w:rsidR="00133274" w:rsidRPr="0042174C" w:rsidRDefault="00133274" w:rsidP="002242B3">
            <w:pPr>
              <w:spacing w:before="450" w:after="450"/>
              <w:rPr>
                <w:rFonts w:eastAsia="Times New Roman" w:cs="Arial"/>
                <w:color w:val="0B0C0C"/>
                <w:highlight w:val="yellow"/>
                <w:lang w:eastAsia="en-GB"/>
              </w:rPr>
            </w:pPr>
          </w:p>
        </w:tc>
        <w:tc>
          <w:tcPr>
            <w:tcW w:w="1701" w:type="dxa"/>
            <w:vMerge w:val="restart"/>
          </w:tcPr>
          <w:p w14:paraId="11F53B1D" w14:textId="7295BA8E"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07E973D2" w14:textId="3520C61A" w:rsidR="00133274" w:rsidRPr="00ED5AD1" w:rsidRDefault="7A00C261"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20D002E" w14:textId="262078E9"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6FA2A8B0" w14:textId="59AFA439" w:rsidR="00133274" w:rsidRDefault="2CBB1BA6" w:rsidP="317618FF">
            <w:pPr>
              <w:rPr>
                <w:rFonts w:eastAsia="Times New Roman" w:cs="Arial"/>
                <w:color w:val="0B0C0C"/>
                <w:lang w:eastAsia="en-GB"/>
              </w:rPr>
            </w:pPr>
            <w:r w:rsidRPr="317618FF">
              <w:rPr>
                <w:rFonts w:eastAsia="Times New Roman" w:cs="Arial"/>
                <w:color w:val="0B0C0C"/>
                <w:lang w:eastAsia="en-GB"/>
              </w:rPr>
              <w:t>200</w:t>
            </w:r>
          </w:p>
        </w:tc>
      </w:tr>
      <w:tr w:rsidR="00DA2D28" w:rsidRPr="00EB440D" w14:paraId="6569B157" w14:textId="2C0551D0" w:rsidTr="4E2B428F">
        <w:tc>
          <w:tcPr>
            <w:tcW w:w="1696" w:type="dxa"/>
            <w:vMerge/>
          </w:tcPr>
          <w:p w14:paraId="65E07CB8" w14:textId="77777777" w:rsidR="00133274" w:rsidRPr="0042174C" w:rsidRDefault="00133274" w:rsidP="002242B3">
            <w:pPr>
              <w:spacing w:before="450" w:after="450"/>
              <w:rPr>
                <w:rFonts w:eastAsia="Times New Roman" w:cs="Arial"/>
                <w:color w:val="0B0C0C"/>
                <w:highlight w:val="yellow"/>
                <w:lang w:eastAsia="en-GB"/>
              </w:rPr>
            </w:pPr>
          </w:p>
        </w:tc>
        <w:tc>
          <w:tcPr>
            <w:tcW w:w="1701" w:type="dxa"/>
            <w:vMerge/>
          </w:tcPr>
          <w:p w14:paraId="701D7F80" w14:textId="77777777" w:rsidR="00133274" w:rsidRPr="00EB440D" w:rsidRDefault="00133274" w:rsidP="002242B3">
            <w:pPr>
              <w:rPr>
                <w:rFonts w:eastAsia="Times New Roman" w:cs="Arial"/>
                <w:color w:val="0B0C0C"/>
                <w:szCs w:val="24"/>
                <w:highlight w:val="yellow"/>
                <w:lang w:eastAsia="en-GB"/>
              </w:rPr>
            </w:pPr>
          </w:p>
        </w:tc>
        <w:tc>
          <w:tcPr>
            <w:tcW w:w="1843" w:type="dxa"/>
          </w:tcPr>
          <w:p w14:paraId="36B1377A" w14:textId="10611897"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7AA2567" w14:textId="27FE4036" w:rsidR="00133274" w:rsidRPr="00EB440D" w:rsidRDefault="7A00C261"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63206536" w14:textId="3E42DAF9" w:rsidR="00133274" w:rsidRDefault="2CBB1BA6" w:rsidP="317618FF">
            <w:pPr>
              <w:rPr>
                <w:rFonts w:eastAsia="Times New Roman" w:cs="Arial"/>
                <w:color w:val="0B0C0C"/>
                <w:lang w:eastAsia="en-GB"/>
              </w:rPr>
            </w:pPr>
            <w:r w:rsidRPr="317618FF">
              <w:rPr>
                <w:rFonts w:eastAsia="Times New Roman" w:cs="Arial"/>
                <w:color w:val="0B0C0C"/>
                <w:lang w:eastAsia="en-GB"/>
              </w:rPr>
              <w:t>175</w:t>
            </w:r>
          </w:p>
        </w:tc>
      </w:tr>
      <w:tr w:rsidR="00DA2D28" w:rsidRPr="00EB440D" w14:paraId="27C20453" w14:textId="799DCBFF" w:rsidTr="4E2B428F">
        <w:tc>
          <w:tcPr>
            <w:tcW w:w="1696" w:type="dxa"/>
            <w:vMerge w:val="restart"/>
          </w:tcPr>
          <w:p w14:paraId="3F9B7038" w14:textId="4919CD01" w:rsidR="00901F50" w:rsidRDefault="7216A2DD" w:rsidP="317618FF">
            <w:pPr>
              <w:rPr>
                <w:rFonts w:eastAsia="Times New Roman" w:cs="Arial"/>
                <w:color w:val="0B0C0C"/>
                <w:lang w:eastAsia="en-GB"/>
              </w:rPr>
            </w:pPr>
            <w:r w:rsidRPr="317618FF">
              <w:rPr>
                <w:rFonts w:eastAsia="Times New Roman" w:cs="Arial"/>
                <w:color w:val="0B0C0C"/>
                <w:lang w:eastAsia="en-GB"/>
              </w:rPr>
              <w:t>Up to 3 months</w:t>
            </w:r>
          </w:p>
          <w:p w14:paraId="492CD84E" w14:textId="7F60D920" w:rsidR="00901F50" w:rsidRPr="0042174C" w:rsidRDefault="00901F50" w:rsidP="317618FF">
            <w:pPr>
              <w:spacing w:before="450" w:after="450"/>
              <w:rPr>
                <w:rFonts w:eastAsia="Times New Roman" w:cs="Arial"/>
                <w:color w:val="0B0C0C"/>
                <w:lang w:eastAsia="en-GB"/>
              </w:rPr>
            </w:pPr>
          </w:p>
        </w:tc>
        <w:tc>
          <w:tcPr>
            <w:tcW w:w="1701" w:type="dxa"/>
            <w:vMerge w:val="restart"/>
          </w:tcPr>
          <w:p w14:paraId="5872F882" w14:textId="3274C975"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4DB47AB4" w14:textId="23ECF5D4"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1FD41F50" w14:textId="699EA16E"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125</w:t>
            </w:r>
          </w:p>
        </w:tc>
        <w:tc>
          <w:tcPr>
            <w:tcW w:w="1650" w:type="dxa"/>
          </w:tcPr>
          <w:p w14:paraId="35A7F4B7" w14:textId="7CE5BCBD" w:rsidR="00901F50" w:rsidRDefault="7216A2DD" w:rsidP="317618FF">
            <w:pPr>
              <w:rPr>
                <w:rFonts w:eastAsia="Times New Roman" w:cs="Arial"/>
                <w:color w:val="0B0C0C"/>
                <w:lang w:eastAsia="en-GB"/>
              </w:rPr>
            </w:pPr>
            <w:r w:rsidRPr="317618FF">
              <w:rPr>
                <w:rFonts w:eastAsia="Times New Roman" w:cs="Arial"/>
                <w:color w:val="0B0C0C"/>
                <w:lang w:eastAsia="en-GB"/>
              </w:rPr>
              <w:t>125</w:t>
            </w:r>
          </w:p>
        </w:tc>
      </w:tr>
      <w:tr w:rsidR="00DA2D28" w:rsidRPr="00EB440D" w14:paraId="523A0DD0" w14:textId="0A2C6F12" w:rsidTr="4E2B428F">
        <w:tc>
          <w:tcPr>
            <w:tcW w:w="1696" w:type="dxa"/>
            <w:vMerge/>
          </w:tcPr>
          <w:p w14:paraId="547E1352"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03B80C81" w14:textId="77777777" w:rsidR="00901F50" w:rsidRPr="00EB440D" w:rsidRDefault="00901F50" w:rsidP="00901F50">
            <w:pPr>
              <w:rPr>
                <w:rFonts w:eastAsia="Times New Roman" w:cs="Arial"/>
                <w:color w:val="0B0C0C"/>
                <w:szCs w:val="24"/>
                <w:highlight w:val="yellow"/>
                <w:lang w:eastAsia="en-GB"/>
              </w:rPr>
            </w:pPr>
          </w:p>
        </w:tc>
        <w:tc>
          <w:tcPr>
            <w:tcW w:w="1843" w:type="dxa"/>
          </w:tcPr>
          <w:p w14:paraId="46C470ED" w14:textId="51F35ACD"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792D198C" w14:textId="4AD9D5A6"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100</w:t>
            </w:r>
          </w:p>
        </w:tc>
        <w:tc>
          <w:tcPr>
            <w:tcW w:w="1650" w:type="dxa"/>
          </w:tcPr>
          <w:p w14:paraId="65ADBB8F" w14:textId="258DCE04" w:rsidR="00901F50" w:rsidRDefault="7216A2DD" w:rsidP="317618FF">
            <w:pPr>
              <w:rPr>
                <w:rFonts w:eastAsia="Times New Roman" w:cs="Arial"/>
                <w:color w:val="0B0C0C"/>
                <w:lang w:eastAsia="en-GB"/>
              </w:rPr>
            </w:pPr>
            <w:r w:rsidRPr="317618FF">
              <w:rPr>
                <w:rFonts w:eastAsia="Times New Roman" w:cs="Arial"/>
                <w:color w:val="0B0C0C"/>
                <w:lang w:eastAsia="en-GB"/>
              </w:rPr>
              <w:t>100</w:t>
            </w:r>
          </w:p>
        </w:tc>
      </w:tr>
      <w:tr w:rsidR="00DA2D28" w:rsidRPr="00EB440D" w14:paraId="266D93FF" w14:textId="298B9F93" w:rsidTr="4E2B428F">
        <w:tc>
          <w:tcPr>
            <w:tcW w:w="1696" w:type="dxa"/>
            <w:vMerge/>
          </w:tcPr>
          <w:p w14:paraId="1830CB71"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22F97097" w14:textId="2268FC7F"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56610FB8" w14:textId="6B718423"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4A4EEE4" w14:textId="175F2E03"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6C759182" w14:textId="25B28D54" w:rsidR="00901F50" w:rsidRDefault="7216A2DD" w:rsidP="317618FF">
            <w:pPr>
              <w:rPr>
                <w:rFonts w:eastAsia="Times New Roman" w:cs="Arial"/>
                <w:color w:val="0B0C0C"/>
                <w:lang w:eastAsia="en-GB"/>
              </w:rPr>
            </w:pPr>
            <w:r w:rsidRPr="317618FF">
              <w:rPr>
                <w:rFonts w:eastAsia="Times New Roman" w:cs="Arial"/>
                <w:color w:val="0B0C0C"/>
                <w:lang w:eastAsia="en-GB"/>
              </w:rPr>
              <w:t>175</w:t>
            </w:r>
          </w:p>
        </w:tc>
      </w:tr>
      <w:tr w:rsidR="00DA2D28" w:rsidRPr="00EB440D" w14:paraId="390A6FB1" w14:textId="6B5D8E31" w:rsidTr="4E2B428F">
        <w:tc>
          <w:tcPr>
            <w:tcW w:w="1696" w:type="dxa"/>
            <w:vMerge/>
          </w:tcPr>
          <w:p w14:paraId="54D35814"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4AE6EB2E" w14:textId="77777777" w:rsidR="00901F50" w:rsidRPr="00EB440D" w:rsidRDefault="00901F50" w:rsidP="00901F50">
            <w:pPr>
              <w:rPr>
                <w:rFonts w:eastAsia="Times New Roman" w:cs="Arial"/>
                <w:color w:val="0B0C0C"/>
                <w:szCs w:val="24"/>
                <w:highlight w:val="yellow"/>
                <w:lang w:eastAsia="en-GB"/>
              </w:rPr>
            </w:pPr>
          </w:p>
        </w:tc>
        <w:tc>
          <w:tcPr>
            <w:tcW w:w="1843" w:type="dxa"/>
          </w:tcPr>
          <w:p w14:paraId="17D91D7A" w14:textId="333C5D56"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w:t>
            </w:r>
          </w:p>
        </w:tc>
        <w:tc>
          <w:tcPr>
            <w:tcW w:w="2126" w:type="dxa"/>
          </w:tcPr>
          <w:p w14:paraId="7F4C9C05" w14:textId="0CF52D44"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150</w:t>
            </w:r>
          </w:p>
        </w:tc>
        <w:tc>
          <w:tcPr>
            <w:tcW w:w="1650" w:type="dxa"/>
          </w:tcPr>
          <w:p w14:paraId="7F24E4EF" w14:textId="26D4D838" w:rsidR="00901F50" w:rsidRDefault="7216A2DD" w:rsidP="317618FF">
            <w:pPr>
              <w:rPr>
                <w:rFonts w:eastAsia="Times New Roman" w:cs="Arial"/>
                <w:color w:val="0B0C0C"/>
                <w:lang w:eastAsia="en-GB"/>
              </w:rPr>
            </w:pPr>
            <w:r w:rsidRPr="317618FF">
              <w:rPr>
                <w:rFonts w:eastAsia="Times New Roman" w:cs="Arial"/>
                <w:color w:val="0B0C0C"/>
                <w:lang w:eastAsia="en-GB"/>
              </w:rPr>
              <w:t>150</w:t>
            </w:r>
          </w:p>
        </w:tc>
      </w:tr>
      <w:tr w:rsidR="00DA2D28" w:rsidRPr="00EB440D" w14:paraId="5D3E6143" w14:textId="1B110A03" w:rsidTr="4E2B428F">
        <w:tc>
          <w:tcPr>
            <w:tcW w:w="1696" w:type="dxa"/>
            <w:vMerge/>
          </w:tcPr>
          <w:p w14:paraId="5F2D6C4D"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6CA0AE0C" w14:textId="21505937"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6B41E7A9" w14:textId="7286FFA1"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A612E69" w14:textId="037C1372"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77B9C7AA" w14:textId="60D88C7F" w:rsidR="00901F50" w:rsidRDefault="7216A2DD" w:rsidP="317618FF">
            <w:pPr>
              <w:rPr>
                <w:rFonts w:eastAsia="Times New Roman" w:cs="Arial"/>
                <w:color w:val="0B0C0C"/>
                <w:lang w:eastAsia="en-GB"/>
              </w:rPr>
            </w:pPr>
            <w:r w:rsidRPr="317618FF">
              <w:rPr>
                <w:rFonts w:eastAsia="Times New Roman" w:cs="Arial"/>
                <w:color w:val="0B0C0C"/>
                <w:lang w:eastAsia="en-GB"/>
              </w:rPr>
              <w:t>200</w:t>
            </w:r>
          </w:p>
        </w:tc>
      </w:tr>
      <w:tr w:rsidR="00DA2D28" w:rsidRPr="00EB440D" w14:paraId="444DA9D9" w14:textId="0EA2CB0A" w:rsidTr="4E2B428F">
        <w:tc>
          <w:tcPr>
            <w:tcW w:w="1696" w:type="dxa"/>
            <w:vMerge/>
          </w:tcPr>
          <w:p w14:paraId="39993F98"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47296D21" w14:textId="77777777" w:rsidR="00901F50" w:rsidRPr="00EB440D" w:rsidRDefault="00901F50" w:rsidP="00901F50">
            <w:pPr>
              <w:rPr>
                <w:rFonts w:eastAsia="Times New Roman" w:cs="Arial"/>
                <w:color w:val="0B0C0C"/>
                <w:szCs w:val="24"/>
                <w:highlight w:val="yellow"/>
                <w:lang w:eastAsia="en-GB"/>
              </w:rPr>
            </w:pPr>
          </w:p>
        </w:tc>
        <w:tc>
          <w:tcPr>
            <w:tcW w:w="1843" w:type="dxa"/>
          </w:tcPr>
          <w:p w14:paraId="1B4C6CB3" w14:textId="0696B09B"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DF2BD1B" w14:textId="5DCD1054"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1653FA5B" w14:textId="1D8186C2" w:rsidR="00901F50" w:rsidRDefault="7216A2DD" w:rsidP="317618FF">
            <w:pPr>
              <w:rPr>
                <w:rFonts w:eastAsia="Times New Roman" w:cs="Arial"/>
                <w:color w:val="0B0C0C"/>
                <w:lang w:eastAsia="en-GB"/>
              </w:rPr>
            </w:pPr>
            <w:r w:rsidRPr="317618FF">
              <w:rPr>
                <w:rFonts w:eastAsia="Times New Roman" w:cs="Arial"/>
                <w:color w:val="0B0C0C"/>
                <w:lang w:eastAsia="en-GB"/>
              </w:rPr>
              <w:t>175</w:t>
            </w:r>
          </w:p>
        </w:tc>
      </w:tr>
      <w:tr w:rsidR="00DA2D28" w:rsidRPr="00EB440D" w14:paraId="51BFCBB9" w14:textId="22D54C74" w:rsidTr="4E2B428F">
        <w:tc>
          <w:tcPr>
            <w:tcW w:w="1696" w:type="dxa"/>
            <w:vMerge/>
          </w:tcPr>
          <w:p w14:paraId="7279B907"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42BC4185" w14:textId="77733D0E"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4B2A6E72" w14:textId="33F99350"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35DBF12B" w14:textId="23A3A865"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6BE2C625" w14:textId="3980994E" w:rsidR="00901F50" w:rsidRDefault="0DA3ED5B" w:rsidP="317618FF">
            <w:pPr>
              <w:rPr>
                <w:rFonts w:eastAsia="Times New Roman" w:cs="Arial"/>
                <w:color w:val="0B0C0C"/>
                <w:lang w:eastAsia="en-GB"/>
              </w:rPr>
            </w:pPr>
            <w:r w:rsidRPr="317618FF">
              <w:rPr>
                <w:rFonts w:eastAsia="Times New Roman" w:cs="Arial"/>
                <w:color w:val="0B0C0C"/>
                <w:lang w:eastAsia="en-GB"/>
              </w:rPr>
              <w:t>300</w:t>
            </w:r>
          </w:p>
        </w:tc>
      </w:tr>
      <w:tr w:rsidR="00DA2D28" w:rsidRPr="00EB440D" w14:paraId="55F6899E" w14:textId="22C06DAB" w:rsidTr="4E2B428F">
        <w:tc>
          <w:tcPr>
            <w:tcW w:w="1696" w:type="dxa"/>
            <w:vMerge/>
          </w:tcPr>
          <w:p w14:paraId="48F57183"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0B108FC7" w14:textId="77777777" w:rsidR="00901F50" w:rsidRPr="00EB440D" w:rsidRDefault="00901F50" w:rsidP="00901F50">
            <w:pPr>
              <w:rPr>
                <w:rFonts w:eastAsia="Times New Roman" w:cs="Arial"/>
                <w:color w:val="0B0C0C"/>
                <w:szCs w:val="24"/>
                <w:highlight w:val="yellow"/>
                <w:lang w:eastAsia="en-GB"/>
              </w:rPr>
            </w:pPr>
          </w:p>
        </w:tc>
        <w:tc>
          <w:tcPr>
            <w:tcW w:w="1843" w:type="dxa"/>
          </w:tcPr>
          <w:p w14:paraId="156868F6" w14:textId="106CFBF5"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18F6A86" w14:textId="4D10ECB8"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200</w:t>
            </w:r>
          </w:p>
        </w:tc>
        <w:tc>
          <w:tcPr>
            <w:tcW w:w="1650" w:type="dxa"/>
          </w:tcPr>
          <w:p w14:paraId="4B3C004D" w14:textId="526ED3B7" w:rsidR="00901F50" w:rsidRDefault="679885DB" w:rsidP="317618FF">
            <w:pPr>
              <w:rPr>
                <w:rFonts w:eastAsia="Times New Roman" w:cs="Arial"/>
                <w:color w:val="0B0C0C"/>
                <w:lang w:eastAsia="en-GB"/>
              </w:rPr>
            </w:pPr>
            <w:r w:rsidRPr="317618FF">
              <w:rPr>
                <w:rFonts w:eastAsia="Times New Roman" w:cs="Arial"/>
                <w:color w:val="0B0C0C"/>
                <w:lang w:eastAsia="en-GB"/>
              </w:rPr>
              <w:t>275</w:t>
            </w:r>
          </w:p>
        </w:tc>
      </w:tr>
      <w:tr w:rsidR="00DA2D28" w:rsidRPr="00EB440D" w14:paraId="6A5B59CA" w14:textId="30B1C7EB" w:rsidTr="4E2B428F">
        <w:tc>
          <w:tcPr>
            <w:tcW w:w="1696" w:type="dxa"/>
            <w:vMerge/>
          </w:tcPr>
          <w:p w14:paraId="6E0A64A9"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1FC4A7AD" w14:textId="64482ADA"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56614A20" w14:textId="05D9EAF3" w:rsidR="00901F50" w:rsidRPr="00ED5AD1"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D6582E4" w14:textId="7F48F8D6"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2F4F48BB" w14:textId="2C7919C2" w:rsidR="00901F50" w:rsidRDefault="679885DB" w:rsidP="317618FF">
            <w:pPr>
              <w:rPr>
                <w:rFonts w:eastAsia="Times New Roman" w:cs="Arial"/>
                <w:color w:val="0B0C0C"/>
                <w:lang w:eastAsia="en-GB"/>
              </w:rPr>
            </w:pPr>
            <w:r w:rsidRPr="317618FF">
              <w:rPr>
                <w:rFonts w:eastAsia="Times New Roman" w:cs="Arial"/>
                <w:color w:val="0B0C0C"/>
                <w:lang w:eastAsia="en-GB"/>
              </w:rPr>
              <w:t>325</w:t>
            </w:r>
          </w:p>
        </w:tc>
      </w:tr>
      <w:tr w:rsidR="00DA2D28" w:rsidRPr="00EB440D" w14:paraId="2E587E7C" w14:textId="2C4231B9" w:rsidTr="4E2B428F">
        <w:tc>
          <w:tcPr>
            <w:tcW w:w="1696" w:type="dxa"/>
            <w:vMerge/>
          </w:tcPr>
          <w:p w14:paraId="5841D181"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700F3088" w14:textId="77777777" w:rsidR="00901F50" w:rsidRPr="00EB440D" w:rsidRDefault="00901F50" w:rsidP="00901F50">
            <w:pPr>
              <w:rPr>
                <w:rFonts w:eastAsia="Times New Roman" w:cs="Arial"/>
                <w:color w:val="0B0C0C"/>
                <w:szCs w:val="24"/>
                <w:highlight w:val="yellow"/>
                <w:lang w:eastAsia="en-GB"/>
              </w:rPr>
            </w:pPr>
          </w:p>
        </w:tc>
        <w:tc>
          <w:tcPr>
            <w:tcW w:w="1843" w:type="dxa"/>
          </w:tcPr>
          <w:p w14:paraId="11C5B61D" w14:textId="4AD4FEFD"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8E82ECE" w14:textId="32B5D6FA"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027A3F28" w14:textId="15F706C6" w:rsidR="00901F50" w:rsidRDefault="679885DB" w:rsidP="317618FF">
            <w:pPr>
              <w:rPr>
                <w:rFonts w:eastAsia="Times New Roman" w:cs="Arial"/>
                <w:color w:val="0B0C0C"/>
                <w:lang w:eastAsia="en-GB"/>
              </w:rPr>
            </w:pPr>
            <w:r w:rsidRPr="317618FF">
              <w:rPr>
                <w:rFonts w:eastAsia="Times New Roman" w:cs="Arial"/>
                <w:color w:val="0B0C0C"/>
                <w:lang w:eastAsia="en-GB"/>
              </w:rPr>
              <w:t>300</w:t>
            </w:r>
          </w:p>
        </w:tc>
      </w:tr>
      <w:tr w:rsidR="00DA2D28" w:rsidRPr="00EB440D" w14:paraId="3FCB0BB1" w14:textId="0FA109D4" w:rsidTr="4E2B428F">
        <w:tc>
          <w:tcPr>
            <w:tcW w:w="1696" w:type="dxa"/>
            <w:vMerge w:val="restart"/>
          </w:tcPr>
          <w:p w14:paraId="39C6A612" w14:textId="6F5E4128" w:rsidR="00901F50" w:rsidRDefault="7216A2DD" w:rsidP="317618FF">
            <w:pPr>
              <w:rPr>
                <w:rFonts w:eastAsia="Times New Roman" w:cs="Arial"/>
                <w:color w:val="0B0C0C"/>
                <w:lang w:eastAsia="en-GB"/>
              </w:rPr>
            </w:pPr>
            <w:r w:rsidRPr="317618FF">
              <w:rPr>
                <w:rFonts w:eastAsia="Times New Roman" w:cs="Arial"/>
                <w:color w:val="0B0C0C"/>
                <w:lang w:eastAsia="en-GB"/>
              </w:rPr>
              <w:t>Up to 6 months</w:t>
            </w:r>
          </w:p>
          <w:p w14:paraId="1B85EA24" w14:textId="4D8AA6B4" w:rsidR="00901F50" w:rsidRPr="00EB440D" w:rsidRDefault="00901F50" w:rsidP="317618FF">
            <w:pPr>
              <w:rPr>
                <w:rFonts w:eastAsia="Times New Roman" w:cs="Arial"/>
                <w:color w:val="0B0C0C"/>
                <w:lang w:eastAsia="en-GB"/>
              </w:rPr>
            </w:pPr>
          </w:p>
        </w:tc>
        <w:tc>
          <w:tcPr>
            <w:tcW w:w="1701" w:type="dxa"/>
          </w:tcPr>
          <w:p w14:paraId="7B7424BE" w14:textId="01B39F5E"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lastRenderedPageBreak/>
              <w:t>1</w:t>
            </w:r>
          </w:p>
        </w:tc>
        <w:tc>
          <w:tcPr>
            <w:tcW w:w="1843" w:type="dxa"/>
          </w:tcPr>
          <w:p w14:paraId="31B279AC" w14:textId="626C1587"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6F27DA6" w14:textId="1EFE177B"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175</w:t>
            </w:r>
          </w:p>
        </w:tc>
        <w:tc>
          <w:tcPr>
            <w:tcW w:w="1650" w:type="dxa"/>
          </w:tcPr>
          <w:p w14:paraId="3002B1CE" w14:textId="476D8F20" w:rsidR="00901F50" w:rsidRDefault="2076F80A" w:rsidP="317618FF">
            <w:pPr>
              <w:rPr>
                <w:rFonts w:eastAsia="Times New Roman" w:cs="Arial"/>
                <w:color w:val="0B0C0C"/>
                <w:lang w:eastAsia="en-GB"/>
              </w:rPr>
            </w:pPr>
            <w:r w:rsidRPr="317618FF">
              <w:rPr>
                <w:rFonts w:eastAsia="Times New Roman" w:cs="Arial"/>
                <w:color w:val="0B0C0C"/>
                <w:lang w:eastAsia="en-GB"/>
              </w:rPr>
              <w:t>275</w:t>
            </w:r>
          </w:p>
        </w:tc>
      </w:tr>
      <w:tr w:rsidR="00DA2D28" w:rsidRPr="00EB440D" w14:paraId="18891A51" w14:textId="7F9B1ECE" w:rsidTr="4E2B428F">
        <w:tc>
          <w:tcPr>
            <w:tcW w:w="1696" w:type="dxa"/>
            <w:vMerge/>
          </w:tcPr>
          <w:p w14:paraId="510AD9F7"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2858BF16" w14:textId="3CA83586"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6FA7671C" w14:textId="6714767F"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42B9F40" w14:textId="7388AE66"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7CF9CC27" w14:textId="7CB9654B" w:rsidR="00901F50" w:rsidRDefault="2076F80A" w:rsidP="317618FF">
            <w:pPr>
              <w:rPr>
                <w:rFonts w:eastAsia="Times New Roman" w:cs="Arial"/>
                <w:color w:val="0B0C0C"/>
                <w:lang w:eastAsia="en-GB"/>
              </w:rPr>
            </w:pPr>
            <w:r w:rsidRPr="317618FF">
              <w:rPr>
                <w:rFonts w:eastAsia="Times New Roman" w:cs="Arial"/>
                <w:color w:val="0B0C0C"/>
                <w:lang w:eastAsia="en-GB"/>
              </w:rPr>
              <w:t>350</w:t>
            </w:r>
          </w:p>
        </w:tc>
      </w:tr>
      <w:tr w:rsidR="00DA2D28" w:rsidRPr="00EB440D" w14:paraId="5B03E328" w14:textId="6D34FC8A" w:rsidTr="4E2B428F">
        <w:tc>
          <w:tcPr>
            <w:tcW w:w="1696" w:type="dxa"/>
            <w:vMerge/>
          </w:tcPr>
          <w:p w14:paraId="0B9C995D"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11B42EC0" w14:textId="77777777" w:rsidR="00901F50" w:rsidRPr="00EB440D" w:rsidRDefault="00901F50" w:rsidP="00901F50">
            <w:pPr>
              <w:rPr>
                <w:rFonts w:eastAsia="Times New Roman" w:cs="Arial"/>
                <w:color w:val="0B0C0C"/>
                <w:szCs w:val="24"/>
                <w:highlight w:val="yellow"/>
                <w:lang w:eastAsia="en-GB"/>
              </w:rPr>
            </w:pPr>
          </w:p>
        </w:tc>
        <w:tc>
          <w:tcPr>
            <w:tcW w:w="1843" w:type="dxa"/>
          </w:tcPr>
          <w:p w14:paraId="48722470" w14:textId="5209DA31"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DECA85D" w14:textId="4B72F227"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225</w:t>
            </w:r>
          </w:p>
        </w:tc>
        <w:tc>
          <w:tcPr>
            <w:tcW w:w="1650" w:type="dxa"/>
          </w:tcPr>
          <w:p w14:paraId="24C92F3F" w14:textId="6FD31C30" w:rsidR="00901F50" w:rsidRDefault="2076F80A" w:rsidP="317618FF">
            <w:pPr>
              <w:rPr>
                <w:rFonts w:eastAsia="Times New Roman" w:cs="Arial"/>
                <w:color w:val="0B0C0C"/>
                <w:lang w:eastAsia="en-GB"/>
              </w:rPr>
            </w:pPr>
            <w:r w:rsidRPr="317618FF">
              <w:rPr>
                <w:rFonts w:eastAsia="Times New Roman" w:cs="Arial"/>
                <w:color w:val="0B0C0C"/>
                <w:lang w:eastAsia="en-GB"/>
              </w:rPr>
              <w:t>325</w:t>
            </w:r>
          </w:p>
        </w:tc>
      </w:tr>
      <w:tr w:rsidR="00DA2D28" w:rsidRPr="00EB440D" w14:paraId="36156DFB" w14:textId="66B89B29" w:rsidTr="4E2B428F">
        <w:tc>
          <w:tcPr>
            <w:tcW w:w="1696" w:type="dxa"/>
            <w:vMerge/>
          </w:tcPr>
          <w:p w14:paraId="3F2E5A89"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70540DE9" w14:textId="194E30F0"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63A6A32C" w14:textId="3EE916F1"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ACEAED2" w14:textId="3CA477E0"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300</w:t>
            </w:r>
          </w:p>
        </w:tc>
        <w:tc>
          <w:tcPr>
            <w:tcW w:w="1650" w:type="dxa"/>
          </w:tcPr>
          <w:p w14:paraId="53255680" w14:textId="7A9FD65E" w:rsidR="00901F50" w:rsidRDefault="2076F80A" w:rsidP="317618FF">
            <w:pPr>
              <w:rPr>
                <w:rFonts w:eastAsia="Times New Roman" w:cs="Arial"/>
                <w:color w:val="0B0C0C"/>
                <w:lang w:eastAsia="en-GB"/>
              </w:rPr>
            </w:pPr>
            <w:r w:rsidRPr="317618FF">
              <w:rPr>
                <w:rFonts w:eastAsia="Times New Roman" w:cs="Arial"/>
                <w:color w:val="0B0C0C"/>
                <w:lang w:eastAsia="en-GB"/>
              </w:rPr>
              <w:t>400</w:t>
            </w:r>
          </w:p>
        </w:tc>
      </w:tr>
      <w:tr w:rsidR="00DA2D28" w:rsidRPr="00EB440D" w14:paraId="0CAC4273" w14:textId="772699D4" w:rsidTr="4E2B428F">
        <w:tc>
          <w:tcPr>
            <w:tcW w:w="1696" w:type="dxa"/>
            <w:vMerge/>
          </w:tcPr>
          <w:p w14:paraId="2C68ED4E"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50649CE1" w14:textId="77777777" w:rsidR="00901F50" w:rsidRPr="00EB440D" w:rsidRDefault="00901F50" w:rsidP="00901F50">
            <w:pPr>
              <w:rPr>
                <w:rFonts w:eastAsia="Times New Roman" w:cs="Arial"/>
                <w:color w:val="0B0C0C"/>
                <w:szCs w:val="24"/>
                <w:highlight w:val="yellow"/>
                <w:lang w:eastAsia="en-GB"/>
              </w:rPr>
            </w:pPr>
          </w:p>
        </w:tc>
        <w:tc>
          <w:tcPr>
            <w:tcW w:w="1843" w:type="dxa"/>
          </w:tcPr>
          <w:p w14:paraId="3EE351E2" w14:textId="58DD0C04"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31C92564" w14:textId="6A052A1B"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275</w:t>
            </w:r>
          </w:p>
        </w:tc>
        <w:tc>
          <w:tcPr>
            <w:tcW w:w="1650" w:type="dxa"/>
          </w:tcPr>
          <w:p w14:paraId="1EE84E02" w14:textId="571FA4AC" w:rsidR="00901F50" w:rsidRDefault="2076F80A" w:rsidP="317618FF">
            <w:pPr>
              <w:rPr>
                <w:rFonts w:eastAsia="Times New Roman" w:cs="Arial"/>
                <w:color w:val="0B0C0C"/>
                <w:lang w:eastAsia="en-GB"/>
              </w:rPr>
            </w:pPr>
            <w:r w:rsidRPr="317618FF">
              <w:rPr>
                <w:rFonts w:eastAsia="Times New Roman" w:cs="Arial"/>
                <w:color w:val="0B0C0C"/>
                <w:lang w:eastAsia="en-GB"/>
              </w:rPr>
              <w:t>375</w:t>
            </w:r>
          </w:p>
        </w:tc>
      </w:tr>
      <w:tr w:rsidR="00DA2D28" w:rsidRPr="00EB440D" w14:paraId="162CF4B6" w14:textId="59C3ADA4" w:rsidTr="4E2B428F">
        <w:tc>
          <w:tcPr>
            <w:tcW w:w="1696" w:type="dxa"/>
            <w:vMerge/>
          </w:tcPr>
          <w:p w14:paraId="477DF671" w14:textId="77777777" w:rsidR="00901F50" w:rsidRPr="00EB440D" w:rsidRDefault="00901F50" w:rsidP="00901F50">
            <w:pPr>
              <w:rPr>
                <w:rFonts w:eastAsia="Times New Roman" w:cs="Arial"/>
                <w:color w:val="0B0C0C"/>
                <w:szCs w:val="24"/>
                <w:highlight w:val="yellow"/>
                <w:lang w:eastAsia="en-GB"/>
              </w:rPr>
            </w:pPr>
          </w:p>
        </w:tc>
        <w:tc>
          <w:tcPr>
            <w:tcW w:w="1701" w:type="dxa"/>
          </w:tcPr>
          <w:p w14:paraId="46641D86" w14:textId="4EB19558"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09CD7AAB" w14:textId="013201AE"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AE7B58F" w14:textId="4C0215A7"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42E95D45" w14:textId="2FDC8D91" w:rsidR="00901F50" w:rsidRDefault="2076F80A" w:rsidP="317618FF">
            <w:pPr>
              <w:rPr>
                <w:rFonts w:eastAsia="Times New Roman" w:cs="Arial"/>
                <w:color w:val="0B0C0C"/>
                <w:lang w:eastAsia="en-GB"/>
              </w:rPr>
            </w:pPr>
            <w:r w:rsidRPr="317618FF">
              <w:rPr>
                <w:rFonts w:eastAsia="Times New Roman" w:cs="Arial"/>
                <w:color w:val="0B0C0C"/>
                <w:lang w:eastAsia="en-GB"/>
              </w:rPr>
              <w:t>450</w:t>
            </w:r>
          </w:p>
        </w:tc>
      </w:tr>
      <w:tr w:rsidR="00DA2D28" w:rsidRPr="00EB440D" w14:paraId="7C08883F" w14:textId="23656396" w:rsidTr="4E2B428F">
        <w:tc>
          <w:tcPr>
            <w:tcW w:w="1696" w:type="dxa"/>
            <w:vMerge/>
          </w:tcPr>
          <w:p w14:paraId="22382CE4"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601EDDAD" w14:textId="33758FA5"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1B2B0E31" w14:textId="7F51EB67"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5DCC2732" w14:textId="42603249"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400</w:t>
            </w:r>
          </w:p>
        </w:tc>
        <w:tc>
          <w:tcPr>
            <w:tcW w:w="1650" w:type="dxa"/>
          </w:tcPr>
          <w:p w14:paraId="03AA2858" w14:textId="01F48B97" w:rsidR="00901F50" w:rsidRDefault="2076F80A" w:rsidP="317618FF">
            <w:pPr>
              <w:rPr>
                <w:rFonts w:eastAsia="Times New Roman" w:cs="Arial"/>
                <w:color w:val="0B0C0C"/>
                <w:lang w:eastAsia="en-GB"/>
              </w:rPr>
            </w:pPr>
            <w:r w:rsidRPr="317618FF">
              <w:rPr>
                <w:rFonts w:eastAsia="Times New Roman" w:cs="Arial"/>
                <w:color w:val="0B0C0C"/>
                <w:lang w:eastAsia="en-GB"/>
              </w:rPr>
              <w:t>500</w:t>
            </w:r>
          </w:p>
        </w:tc>
      </w:tr>
      <w:tr w:rsidR="00DA2D28" w:rsidRPr="00EB440D" w14:paraId="518E0CF5" w14:textId="11819B97" w:rsidTr="4E2B428F">
        <w:tc>
          <w:tcPr>
            <w:tcW w:w="1696" w:type="dxa"/>
            <w:vMerge/>
          </w:tcPr>
          <w:p w14:paraId="27DCE840"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60C6ABC0" w14:textId="77777777" w:rsidR="00901F50" w:rsidRPr="00EB440D" w:rsidRDefault="00901F50" w:rsidP="00901F50">
            <w:pPr>
              <w:rPr>
                <w:rFonts w:eastAsia="Times New Roman" w:cs="Arial"/>
                <w:color w:val="0B0C0C"/>
                <w:szCs w:val="24"/>
                <w:highlight w:val="yellow"/>
                <w:lang w:eastAsia="en-GB"/>
              </w:rPr>
            </w:pPr>
          </w:p>
        </w:tc>
        <w:tc>
          <w:tcPr>
            <w:tcW w:w="1843" w:type="dxa"/>
          </w:tcPr>
          <w:p w14:paraId="40B7D00C" w14:textId="1FADF737"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6B53A64" w14:textId="23F8E7A4"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343AA5BB" w14:textId="25C32A2C" w:rsidR="00901F50" w:rsidRDefault="2076F80A" w:rsidP="317618FF">
            <w:pPr>
              <w:rPr>
                <w:rFonts w:eastAsia="Times New Roman" w:cs="Arial"/>
                <w:color w:val="0B0C0C"/>
                <w:lang w:eastAsia="en-GB"/>
              </w:rPr>
            </w:pPr>
            <w:r w:rsidRPr="317618FF">
              <w:rPr>
                <w:rFonts w:eastAsia="Times New Roman" w:cs="Arial"/>
                <w:color w:val="0B0C0C"/>
                <w:lang w:eastAsia="en-GB"/>
              </w:rPr>
              <w:t>450</w:t>
            </w:r>
          </w:p>
        </w:tc>
      </w:tr>
      <w:tr w:rsidR="00DA2D28" w:rsidRPr="00EB440D" w14:paraId="588A15BB" w14:textId="2F85DAC0" w:rsidTr="4E2B428F">
        <w:tc>
          <w:tcPr>
            <w:tcW w:w="1696" w:type="dxa"/>
            <w:vMerge w:val="restart"/>
          </w:tcPr>
          <w:p w14:paraId="02FE2CA2" w14:textId="4BE6EA21"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Up to 12 months</w:t>
            </w:r>
          </w:p>
        </w:tc>
        <w:tc>
          <w:tcPr>
            <w:tcW w:w="1701" w:type="dxa"/>
            <w:vMerge w:val="restart"/>
          </w:tcPr>
          <w:p w14:paraId="6C02EB4F" w14:textId="0401EA29"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1</w:t>
            </w:r>
          </w:p>
        </w:tc>
        <w:tc>
          <w:tcPr>
            <w:tcW w:w="1843" w:type="dxa"/>
          </w:tcPr>
          <w:p w14:paraId="470A3933" w14:textId="540ACF9D" w:rsidR="00EC5E09" w:rsidRPr="00DA7A1A" w:rsidRDefault="2076F80A"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6E4141E6" w14:textId="0B7AF8B9"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275</w:t>
            </w:r>
          </w:p>
        </w:tc>
        <w:tc>
          <w:tcPr>
            <w:tcW w:w="1650" w:type="dxa"/>
          </w:tcPr>
          <w:p w14:paraId="3D25C5E7" w14:textId="03E5F954" w:rsidR="00EC5E09" w:rsidRDefault="2076F80A" w:rsidP="317618FF">
            <w:pPr>
              <w:rPr>
                <w:rFonts w:eastAsia="Times New Roman" w:cs="Arial"/>
                <w:color w:val="0B0C0C"/>
                <w:lang w:eastAsia="en-GB"/>
              </w:rPr>
            </w:pPr>
            <w:r w:rsidRPr="317618FF">
              <w:rPr>
                <w:rFonts w:eastAsia="Times New Roman" w:cs="Arial"/>
                <w:color w:val="0B0C0C"/>
                <w:lang w:eastAsia="en-GB"/>
              </w:rPr>
              <w:t>275</w:t>
            </w:r>
          </w:p>
        </w:tc>
      </w:tr>
      <w:tr w:rsidR="00DA2D28" w:rsidRPr="00EB440D" w14:paraId="446930CD" w14:textId="4D4B6F28" w:rsidTr="4E2B428F">
        <w:tc>
          <w:tcPr>
            <w:tcW w:w="1696" w:type="dxa"/>
            <w:vMerge/>
          </w:tcPr>
          <w:p w14:paraId="23047147" w14:textId="77777777" w:rsidR="00EC5E09" w:rsidRPr="00EB440D" w:rsidRDefault="00EC5E09" w:rsidP="00EC5E09">
            <w:pPr>
              <w:rPr>
                <w:rFonts w:eastAsia="Times New Roman" w:cs="Arial"/>
                <w:color w:val="0B0C0C"/>
                <w:szCs w:val="24"/>
                <w:highlight w:val="yellow"/>
                <w:lang w:eastAsia="en-GB"/>
              </w:rPr>
            </w:pPr>
          </w:p>
        </w:tc>
        <w:tc>
          <w:tcPr>
            <w:tcW w:w="1701" w:type="dxa"/>
            <w:vMerge/>
          </w:tcPr>
          <w:p w14:paraId="7C7A6730" w14:textId="77777777" w:rsidR="00EC5E09" w:rsidRPr="00EB440D" w:rsidRDefault="00EC5E09" w:rsidP="00EC5E09">
            <w:pPr>
              <w:rPr>
                <w:rFonts w:eastAsia="Times New Roman" w:cs="Arial"/>
                <w:color w:val="0B0C0C"/>
                <w:szCs w:val="24"/>
                <w:highlight w:val="yellow"/>
                <w:lang w:eastAsia="en-GB"/>
              </w:rPr>
            </w:pPr>
          </w:p>
        </w:tc>
        <w:tc>
          <w:tcPr>
            <w:tcW w:w="1843" w:type="dxa"/>
          </w:tcPr>
          <w:p w14:paraId="7ED597B1" w14:textId="3336898C"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632959DC" w14:textId="0B546E83"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250</w:t>
            </w:r>
          </w:p>
        </w:tc>
        <w:tc>
          <w:tcPr>
            <w:tcW w:w="1650" w:type="dxa"/>
          </w:tcPr>
          <w:p w14:paraId="61F436D5" w14:textId="264554BB" w:rsidR="00EC5E09" w:rsidRDefault="2076F80A" w:rsidP="317618FF">
            <w:pPr>
              <w:rPr>
                <w:rFonts w:eastAsia="Times New Roman" w:cs="Arial"/>
                <w:color w:val="0B0C0C"/>
                <w:lang w:eastAsia="en-GB"/>
              </w:rPr>
            </w:pPr>
            <w:r w:rsidRPr="317618FF">
              <w:rPr>
                <w:rFonts w:eastAsia="Times New Roman" w:cs="Arial"/>
                <w:color w:val="0B0C0C"/>
                <w:lang w:eastAsia="en-GB"/>
              </w:rPr>
              <w:t>250</w:t>
            </w:r>
          </w:p>
        </w:tc>
      </w:tr>
      <w:tr w:rsidR="00DA2D28" w:rsidRPr="00EB440D" w14:paraId="2C3D10FF" w14:textId="2DBD3BA1" w:rsidTr="4E2B428F">
        <w:tc>
          <w:tcPr>
            <w:tcW w:w="1696" w:type="dxa"/>
            <w:vMerge/>
          </w:tcPr>
          <w:p w14:paraId="1282072F" w14:textId="77777777" w:rsidR="00EC5E09" w:rsidRPr="00EB440D" w:rsidRDefault="00EC5E09" w:rsidP="00EC5E09">
            <w:pPr>
              <w:rPr>
                <w:rFonts w:eastAsia="Times New Roman" w:cs="Arial"/>
                <w:color w:val="0B0C0C"/>
                <w:szCs w:val="24"/>
                <w:highlight w:val="yellow"/>
                <w:lang w:eastAsia="en-GB"/>
              </w:rPr>
            </w:pPr>
          </w:p>
        </w:tc>
        <w:tc>
          <w:tcPr>
            <w:tcW w:w="1701" w:type="dxa"/>
            <w:vMerge w:val="restart"/>
          </w:tcPr>
          <w:p w14:paraId="215A6055" w14:textId="6FCE7E6D"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≤2</w:t>
            </w:r>
          </w:p>
        </w:tc>
        <w:tc>
          <w:tcPr>
            <w:tcW w:w="1843" w:type="dxa"/>
          </w:tcPr>
          <w:p w14:paraId="232E5095" w14:textId="6B8BC14A" w:rsidR="00EC5E09" w:rsidRPr="00DA7A1A" w:rsidRDefault="2076F80A"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42D62458" w14:textId="187CCB32"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400</w:t>
            </w:r>
          </w:p>
        </w:tc>
        <w:tc>
          <w:tcPr>
            <w:tcW w:w="1650" w:type="dxa"/>
          </w:tcPr>
          <w:p w14:paraId="4FA56774" w14:textId="7B15F8BE" w:rsidR="00EC5E09" w:rsidRDefault="2076F80A" w:rsidP="317618FF">
            <w:pPr>
              <w:rPr>
                <w:rFonts w:eastAsia="Times New Roman" w:cs="Arial"/>
                <w:color w:val="0B0C0C"/>
                <w:lang w:eastAsia="en-GB"/>
              </w:rPr>
            </w:pPr>
            <w:r w:rsidRPr="317618FF">
              <w:rPr>
                <w:rFonts w:eastAsia="Times New Roman" w:cs="Arial"/>
                <w:color w:val="0B0C0C"/>
                <w:lang w:eastAsia="en-GB"/>
              </w:rPr>
              <w:t>400</w:t>
            </w:r>
          </w:p>
        </w:tc>
      </w:tr>
      <w:tr w:rsidR="00DA2D28" w:rsidRPr="00EB440D" w14:paraId="083C6510" w14:textId="3AC72A7F" w:rsidTr="4E2B428F">
        <w:tc>
          <w:tcPr>
            <w:tcW w:w="1696" w:type="dxa"/>
            <w:vMerge/>
          </w:tcPr>
          <w:p w14:paraId="5FB1C71F" w14:textId="77777777" w:rsidR="00EC5E09" w:rsidRPr="00EB440D" w:rsidRDefault="00EC5E09" w:rsidP="00EC5E09">
            <w:pPr>
              <w:rPr>
                <w:rFonts w:eastAsia="Times New Roman" w:cs="Arial"/>
                <w:color w:val="0B0C0C"/>
                <w:szCs w:val="24"/>
                <w:highlight w:val="yellow"/>
                <w:lang w:eastAsia="en-GB"/>
              </w:rPr>
            </w:pPr>
          </w:p>
        </w:tc>
        <w:tc>
          <w:tcPr>
            <w:tcW w:w="1701" w:type="dxa"/>
            <w:vMerge/>
          </w:tcPr>
          <w:p w14:paraId="4230DE68" w14:textId="77777777" w:rsidR="00EC5E09" w:rsidRPr="00EB440D" w:rsidRDefault="00EC5E09" w:rsidP="00EC5E09">
            <w:pPr>
              <w:rPr>
                <w:rFonts w:eastAsia="Times New Roman" w:cs="Arial"/>
                <w:color w:val="0B0C0C"/>
                <w:szCs w:val="24"/>
                <w:highlight w:val="yellow"/>
                <w:lang w:eastAsia="en-GB"/>
              </w:rPr>
            </w:pPr>
          </w:p>
        </w:tc>
        <w:tc>
          <w:tcPr>
            <w:tcW w:w="1843" w:type="dxa"/>
          </w:tcPr>
          <w:p w14:paraId="67D11611" w14:textId="4D2D42F0"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5B4885A8" w14:textId="2156017B"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350</w:t>
            </w:r>
          </w:p>
        </w:tc>
        <w:tc>
          <w:tcPr>
            <w:tcW w:w="1650" w:type="dxa"/>
          </w:tcPr>
          <w:p w14:paraId="05B6288D" w14:textId="587C757B" w:rsidR="00EC5E09" w:rsidRDefault="2076F80A" w:rsidP="317618FF">
            <w:pPr>
              <w:rPr>
                <w:rFonts w:eastAsia="Times New Roman" w:cs="Arial"/>
                <w:color w:val="0B0C0C"/>
                <w:lang w:eastAsia="en-GB"/>
              </w:rPr>
            </w:pPr>
            <w:r w:rsidRPr="317618FF">
              <w:rPr>
                <w:rFonts w:eastAsia="Times New Roman" w:cs="Arial"/>
                <w:color w:val="0B0C0C"/>
                <w:lang w:eastAsia="en-GB"/>
              </w:rPr>
              <w:t>350</w:t>
            </w:r>
          </w:p>
        </w:tc>
      </w:tr>
      <w:tr w:rsidR="00DA2D28" w:rsidRPr="00EB440D" w14:paraId="6CA111FC" w14:textId="67145BDA" w:rsidTr="4E2B428F">
        <w:tc>
          <w:tcPr>
            <w:tcW w:w="1696" w:type="dxa"/>
            <w:vMerge/>
          </w:tcPr>
          <w:p w14:paraId="0FFDC0ED" w14:textId="77777777" w:rsidR="00EC5E09" w:rsidRPr="00EB440D" w:rsidRDefault="00EC5E09" w:rsidP="00EC5E09">
            <w:pPr>
              <w:rPr>
                <w:rFonts w:eastAsia="Times New Roman" w:cs="Arial"/>
                <w:color w:val="0B0C0C"/>
                <w:szCs w:val="24"/>
                <w:highlight w:val="yellow"/>
                <w:lang w:eastAsia="en-GB"/>
              </w:rPr>
            </w:pPr>
          </w:p>
        </w:tc>
        <w:tc>
          <w:tcPr>
            <w:tcW w:w="1701" w:type="dxa"/>
          </w:tcPr>
          <w:p w14:paraId="14DEFAB9" w14:textId="209CBC7E"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≤3</w:t>
            </w:r>
          </w:p>
        </w:tc>
        <w:tc>
          <w:tcPr>
            <w:tcW w:w="1843" w:type="dxa"/>
          </w:tcPr>
          <w:p w14:paraId="49454EA4" w14:textId="4F38471F" w:rsidR="00EC5E09" w:rsidRPr="00DA7A1A" w:rsidRDefault="2076F80A"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02E6D5B4" w14:textId="1557F98F" w:rsidR="00EC5E09" w:rsidRPr="00EB440D" w:rsidRDefault="2076F80A" w:rsidP="317618FF">
            <w:pPr>
              <w:rPr>
                <w:rFonts w:eastAsia="Times New Roman" w:cs="Arial"/>
                <w:color w:val="0B0C0C"/>
                <w:lang w:eastAsia="en-GB"/>
              </w:rPr>
            </w:pPr>
            <w:r w:rsidRPr="317618FF">
              <w:rPr>
                <w:rFonts w:eastAsia="Times New Roman" w:cs="Arial"/>
                <w:color w:val="0B0C0C"/>
                <w:lang w:eastAsia="en-GB"/>
              </w:rPr>
              <w:t>450</w:t>
            </w:r>
          </w:p>
        </w:tc>
        <w:tc>
          <w:tcPr>
            <w:tcW w:w="1650" w:type="dxa"/>
          </w:tcPr>
          <w:p w14:paraId="13149550" w14:textId="3C616A49" w:rsidR="00EC5E09" w:rsidRDefault="2076F80A" w:rsidP="317618FF">
            <w:pPr>
              <w:rPr>
                <w:rFonts w:eastAsia="Times New Roman" w:cs="Arial"/>
                <w:color w:val="0B0C0C"/>
                <w:lang w:eastAsia="en-GB"/>
              </w:rPr>
            </w:pPr>
            <w:r w:rsidRPr="317618FF">
              <w:rPr>
                <w:rFonts w:eastAsia="Times New Roman" w:cs="Arial"/>
                <w:color w:val="0B0C0C"/>
                <w:lang w:eastAsia="en-GB"/>
              </w:rPr>
              <w:t>450</w:t>
            </w:r>
          </w:p>
        </w:tc>
      </w:tr>
      <w:tr w:rsidR="00DA2D28" w:rsidRPr="00EB440D" w14:paraId="532BD383" w14:textId="7799C2C9" w:rsidTr="4E2B428F">
        <w:tc>
          <w:tcPr>
            <w:tcW w:w="1696" w:type="dxa"/>
            <w:vMerge/>
          </w:tcPr>
          <w:p w14:paraId="1764765D" w14:textId="77777777" w:rsidR="00901F50" w:rsidRPr="00EB440D" w:rsidRDefault="00901F50" w:rsidP="00901F50">
            <w:pPr>
              <w:rPr>
                <w:rFonts w:eastAsia="Times New Roman" w:cs="Arial"/>
                <w:color w:val="0B0C0C"/>
                <w:szCs w:val="24"/>
                <w:highlight w:val="yellow"/>
                <w:lang w:eastAsia="en-GB"/>
              </w:rPr>
            </w:pPr>
          </w:p>
        </w:tc>
        <w:tc>
          <w:tcPr>
            <w:tcW w:w="1701" w:type="dxa"/>
            <w:vMerge w:val="restart"/>
          </w:tcPr>
          <w:p w14:paraId="041D9C77" w14:textId="5D69A6EB"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≤4</w:t>
            </w:r>
          </w:p>
        </w:tc>
        <w:tc>
          <w:tcPr>
            <w:tcW w:w="1843" w:type="dxa"/>
          </w:tcPr>
          <w:p w14:paraId="7F082A10" w14:textId="362E9F88"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7742A7C9" w14:textId="48EAFD53"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550</w:t>
            </w:r>
          </w:p>
        </w:tc>
        <w:tc>
          <w:tcPr>
            <w:tcW w:w="1650" w:type="dxa"/>
          </w:tcPr>
          <w:p w14:paraId="60D29C4B" w14:textId="5713FFE6" w:rsidR="00901F50" w:rsidRDefault="1677A4C1" w:rsidP="317618FF">
            <w:pPr>
              <w:rPr>
                <w:rFonts w:eastAsia="Times New Roman" w:cs="Arial"/>
                <w:color w:val="0B0C0C"/>
                <w:lang w:eastAsia="en-GB"/>
              </w:rPr>
            </w:pPr>
            <w:r w:rsidRPr="317618FF">
              <w:rPr>
                <w:rFonts w:eastAsia="Times New Roman" w:cs="Arial"/>
                <w:color w:val="0B0C0C"/>
                <w:lang w:eastAsia="en-GB"/>
              </w:rPr>
              <w:t>7</w:t>
            </w:r>
            <w:r w:rsidR="2C3633A6" w:rsidRPr="317618FF">
              <w:rPr>
                <w:rFonts w:eastAsia="Times New Roman" w:cs="Arial"/>
                <w:color w:val="0B0C0C"/>
                <w:lang w:eastAsia="en-GB"/>
              </w:rPr>
              <w:t>00</w:t>
            </w:r>
          </w:p>
        </w:tc>
      </w:tr>
      <w:tr w:rsidR="00DA2D28" w:rsidRPr="00EB440D" w14:paraId="7C204086" w14:textId="0ECE5823" w:rsidTr="4E2B428F">
        <w:tc>
          <w:tcPr>
            <w:tcW w:w="1696" w:type="dxa"/>
            <w:vMerge/>
          </w:tcPr>
          <w:p w14:paraId="41786DDF" w14:textId="77777777" w:rsidR="00901F50" w:rsidRPr="00EB440D" w:rsidRDefault="00901F50" w:rsidP="00901F50">
            <w:pPr>
              <w:rPr>
                <w:rFonts w:eastAsia="Times New Roman" w:cs="Arial"/>
                <w:color w:val="0B0C0C"/>
                <w:szCs w:val="24"/>
                <w:highlight w:val="yellow"/>
                <w:lang w:eastAsia="en-GB"/>
              </w:rPr>
            </w:pPr>
          </w:p>
        </w:tc>
        <w:tc>
          <w:tcPr>
            <w:tcW w:w="1701" w:type="dxa"/>
            <w:vMerge/>
          </w:tcPr>
          <w:p w14:paraId="441BDDB3" w14:textId="77777777" w:rsidR="00901F50" w:rsidRPr="00EB440D" w:rsidRDefault="00901F50" w:rsidP="00901F50">
            <w:pPr>
              <w:rPr>
                <w:rFonts w:eastAsia="Times New Roman" w:cs="Arial"/>
                <w:color w:val="0B0C0C"/>
                <w:szCs w:val="24"/>
                <w:highlight w:val="yellow"/>
                <w:lang w:eastAsia="en-GB"/>
              </w:rPr>
            </w:pPr>
          </w:p>
        </w:tc>
        <w:tc>
          <w:tcPr>
            <w:tcW w:w="1843" w:type="dxa"/>
          </w:tcPr>
          <w:p w14:paraId="7C15061F" w14:textId="61F0458D"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≥7</w:t>
            </w:r>
          </w:p>
        </w:tc>
        <w:tc>
          <w:tcPr>
            <w:tcW w:w="2126" w:type="dxa"/>
          </w:tcPr>
          <w:p w14:paraId="4D98DB42" w14:textId="37A92A18"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500</w:t>
            </w:r>
          </w:p>
        </w:tc>
        <w:tc>
          <w:tcPr>
            <w:tcW w:w="1650" w:type="dxa"/>
          </w:tcPr>
          <w:p w14:paraId="1D17DE5B" w14:textId="6432555D" w:rsidR="00901F50" w:rsidRDefault="1677A4C1" w:rsidP="317618FF">
            <w:pPr>
              <w:rPr>
                <w:rFonts w:eastAsia="Times New Roman" w:cs="Arial"/>
                <w:color w:val="0B0C0C"/>
                <w:lang w:eastAsia="en-GB"/>
              </w:rPr>
            </w:pPr>
            <w:r w:rsidRPr="317618FF">
              <w:rPr>
                <w:rFonts w:eastAsia="Times New Roman" w:cs="Arial"/>
                <w:color w:val="0B0C0C"/>
                <w:lang w:eastAsia="en-GB"/>
              </w:rPr>
              <w:t>650</w:t>
            </w:r>
          </w:p>
        </w:tc>
      </w:tr>
      <w:tr w:rsidR="00DA2D28" w:rsidRPr="00EB440D" w14:paraId="5A16BC48" w14:textId="5FE49685" w:rsidTr="4E2B428F">
        <w:tc>
          <w:tcPr>
            <w:tcW w:w="1696" w:type="dxa"/>
            <w:vMerge/>
          </w:tcPr>
          <w:p w14:paraId="7C5854CE" w14:textId="77777777" w:rsidR="00901F50" w:rsidRPr="00EB440D" w:rsidRDefault="00901F50" w:rsidP="00901F50">
            <w:pPr>
              <w:rPr>
                <w:rFonts w:eastAsia="Times New Roman" w:cs="Arial"/>
                <w:color w:val="0B0C0C"/>
                <w:szCs w:val="24"/>
                <w:highlight w:val="yellow"/>
                <w:lang w:eastAsia="en-GB"/>
              </w:rPr>
            </w:pPr>
          </w:p>
        </w:tc>
        <w:tc>
          <w:tcPr>
            <w:tcW w:w="1701" w:type="dxa"/>
          </w:tcPr>
          <w:p w14:paraId="63BA540D" w14:textId="67D1C812"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≤5</w:t>
            </w:r>
          </w:p>
        </w:tc>
        <w:tc>
          <w:tcPr>
            <w:tcW w:w="1843" w:type="dxa"/>
          </w:tcPr>
          <w:p w14:paraId="7E37623E" w14:textId="6CF50657" w:rsidR="00901F50" w:rsidRPr="00DA7A1A" w:rsidRDefault="7216A2DD" w:rsidP="317618FF">
            <w:pPr>
              <w:rPr>
                <w:rFonts w:eastAsia="Times New Roman" w:cs="Arial"/>
                <w:color w:val="0B0C0C"/>
                <w:lang w:eastAsia="en-GB"/>
              </w:rPr>
            </w:pPr>
            <w:r w:rsidRPr="317618FF">
              <w:rPr>
                <w:rFonts w:eastAsia="Times New Roman" w:cs="Arial"/>
                <w:color w:val="0B0C0C"/>
                <w:lang w:eastAsia="en-GB"/>
              </w:rPr>
              <w:t>≥3</w:t>
            </w:r>
          </w:p>
        </w:tc>
        <w:tc>
          <w:tcPr>
            <w:tcW w:w="2126" w:type="dxa"/>
          </w:tcPr>
          <w:p w14:paraId="2DC0D777" w14:textId="5371DCDE" w:rsidR="00901F50" w:rsidRPr="00EB440D" w:rsidRDefault="7216A2DD" w:rsidP="317618FF">
            <w:pPr>
              <w:rPr>
                <w:rFonts w:eastAsia="Times New Roman" w:cs="Arial"/>
                <w:color w:val="0B0C0C"/>
                <w:lang w:eastAsia="en-GB"/>
              </w:rPr>
            </w:pPr>
            <w:r w:rsidRPr="317618FF">
              <w:rPr>
                <w:rFonts w:eastAsia="Times New Roman" w:cs="Arial"/>
                <w:color w:val="0B0C0C"/>
                <w:lang w:eastAsia="en-GB"/>
              </w:rPr>
              <w:t>600</w:t>
            </w:r>
          </w:p>
        </w:tc>
        <w:tc>
          <w:tcPr>
            <w:tcW w:w="1650" w:type="dxa"/>
          </w:tcPr>
          <w:p w14:paraId="5F6F4B8C" w14:textId="40E8CC71" w:rsidR="00901F50" w:rsidRDefault="1677A4C1" w:rsidP="317618FF">
            <w:pPr>
              <w:rPr>
                <w:rFonts w:eastAsia="Times New Roman" w:cs="Arial"/>
                <w:color w:val="0B0C0C"/>
                <w:lang w:eastAsia="en-GB"/>
              </w:rPr>
            </w:pPr>
            <w:r w:rsidRPr="317618FF">
              <w:rPr>
                <w:rFonts w:eastAsia="Times New Roman" w:cs="Arial"/>
                <w:color w:val="0B0C0C"/>
                <w:lang w:eastAsia="en-GB"/>
              </w:rPr>
              <w:t>750</w:t>
            </w:r>
          </w:p>
        </w:tc>
      </w:tr>
    </w:tbl>
    <w:p w14:paraId="722FC2F6"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2.3 Operating techniques</w:t>
      </w:r>
    </w:p>
    <w:p w14:paraId="2D5743A4" w14:textId="1E549A14"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2.3.1 The activities shall be operated using the techniques and, in the manner, described</w:t>
      </w:r>
      <w:r w:rsidR="002454EA">
        <w:rPr>
          <w:rFonts w:eastAsia="Times New Roman" w:cs="Arial"/>
          <w:color w:val="0B0C0C"/>
          <w:szCs w:val="24"/>
          <w:lang w:eastAsia="en-GB"/>
        </w:rPr>
        <w:t>,</w:t>
      </w:r>
      <w:r w:rsidRPr="00615720">
        <w:rPr>
          <w:rFonts w:eastAsia="Times New Roman" w:cs="Arial"/>
          <w:color w:val="0B0C0C"/>
          <w:szCs w:val="24"/>
          <w:lang w:eastAsia="en-GB"/>
        </w:rPr>
        <w:t xml:space="preserve"> </w:t>
      </w:r>
      <w:r w:rsidR="0023232C">
        <w:rPr>
          <w:rFonts w:eastAsia="Times New Roman" w:cs="Arial"/>
          <w:color w:val="0B0C0C"/>
          <w:szCs w:val="24"/>
          <w:lang w:eastAsia="en-GB"/>
        </w:rPr>
        <w:t>as follows;</w:t>
      </w:r>
    </w:p>
    <w:p w14:paraId="07CAB031"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 each MCP must be operated in accordance with its manufacturer’s instructions and records must be made and retained to demonstrate this.</w:t>
      </w:r>
    </w:p>
    <w:p w14:paraId="05D5F177" w14:textId="13F4FFB2"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(b) periods of start-up and shut down of each MCP </w:t>
      </w:r>
      <w:r w:rsidR="00DA2D28">
        <w:rPr>
          <w:rFonts w:eastAsia="Times New Roman" w:cs="Arial"/>
          <w:color w:val="0B0C0C"/>
          <w:szCs w:val="24"/>
          <w:lang w:eastAsia="en-GB"/>
        </w:rPr>
        <w:t>should b</w:t>
      </w:r>
      <w:r w:rsidR="00F75B1D">
        <w:rPr>
          <w:rFonts w:eastAsia="Times New Roman" w:cs="Arial"/>
          <w:color w:val="0B0C0C"/>
          <w:szCs w:val="24"/>
          <w:lang w:eastAsia="en-GB"/>
        </w:rPr>
        <w:t xml:space="preserve">e kept </w:t>
      </w:r>
      <w:r w:rsidRPr="00615720">
        <w:rPr>
          <w:rFonts w:eastAsia="Times New Roman" w:cs="Arial"/>
          <w:color w:val="0B0C0C"/>
          <w:szCs w:val="24"/>
          <w:lang w:eastAsia="en-GB"/>
        </w:rPr>
        <w:t>as short as possible.</w:t>
      </w:r>
    </w:p>
    <w:p w14:paraId="7B9D1567"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(c) there must be no persistent emission of ‘dark smoke’ as defined in section 3(1) of the Clean Air Act 1993.</w:t>
      </w:r>
    </w:p>
    <w:p w14:paraId="544B12F1" w14:textId="2A285736" w:rsidR="00615720" w:rsidRPr="00615720" w:rsidRDefault="00615720" w:rsidP="3C0CED44">
      <w:pPr>
        <w:shd w:val="clear" w:color="auto" w:fill="FFFFFF" w:themeFill="background1"/>
        <w:spacing w:before="300" w:after="300" w:line="240" w:lineRule="auto"/>
        <w:rPr>
          <w:rFonts w:eastAsia="Times New Roman" w:cs="Arial"/>
          <w:color w:val="0B0C0C"/>
          <w:lang w:eastAsia="en-GB"/>
        </w:rPr>
      </w:pPr>
      <w:r w:rsidRPr="3C0CED44">
        <w:rPr>
          <w:rFonts w:eastAsia="Times New Roman" w:cs="Arial"/>
          <w:color w:val="0B0C0C"/>
          <w:lang w:eastAsia="en-GB"/>
        </w:rPr>
        <w:t>(d) the stack must be vertical and unimpeded by cowls or caps.</w:t>
      </w:r>
    </w:p>
    <w:p w14:paraId="3393A260" w14:textId="398D6BC9" w:rsidR="00615720" w:rsidRPr="00615720" w:rsidRDefault="00615720" w:rsidP="3C0CED44">
      <w:pPr>
        <w:shd w:val="clear" w:color="auto" w:fill="FFFFFF" w:themeFill="background1"/>
        <w:spacing w:before="675" w:after="0" w:line="240" w:lineRule="auto"/>
        <w:outlineLvl w:val="1"/>
        <w:rPr>
          <w:rFonts w:eastAsia="Times New Roman" w:cs="Arial"/>
          <w:b/>
          <w:bCs/>
          <w:color w:val="0B0C0C"/>
          <w:sz w:val="36"/>
          <w:szCs w:val="36"/>
          <w:lang w:eastAsia="en-GB"/>
        </w:rPr>
      </w:pPr>
      <w:r w:rsidRPr="3C0CED44">
        <w:rPr>
          <w:rFonts w:eastAsia="Times New Roman" w:cs="Arial"/>
          <w:b/>
          <w:bCs/>
          <w:color w:val="0B0C0C"/>
          <w:sz w:val="36"/>
          <w:szCs w:val="36"/>
          <w:lang w:eastAsia="en-GB"/>
        </w:rPr>
        <w:t>3. Emissions and monitoring</w:t>
      </w:r>
    </w:p>
    <w:p w14:paraId="41C90C60"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3.1 Emissions to air</w:t>
      </w:r>
    </w:p>
    <w:p w14:paraId="061068A6" w14:textId="5F75C29C"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3.1.</w:t>
      </w:r>
      <w:r w:rsidR="009D7A6B">
        <w:rPr>
          <w:rFonts w:eastAsia="Times New Roman" w:cs="Arial"/>
          <w:color w:val="0B0C0C"/>
          <w:szCs w:val="24"/>
          <w:lang w:eastAsia="en-GB"/>
        </w:rPr>
        <w:t>1</w:t>
      </w:r>
      <w:r w:rsidRPr="00615720">
        <w:rPr>
          <w:rFonts w:eastAsia="Times New Roman" w:cs="Arial"/>
          <w:color w:val="0B0C0C"/>
          <w:szCs w:val="24"/>
          <w:lang w:eastAsia="en-GB"/>
        </w:rPr>
        <w:t xml:space="preserve"> The point source emissions to air shall not exceed the applicable emission limit values given in tables 3.1, 3.2 and 3.3.</w:t>
      </w:r>
    </w:p>
    <w:p w14:paraId="3E8B6931" w14:textId="64F08378" w:rsidR="00615720" w:rsidRPr="00615720" w:rsidRDefault="00615720" w:rsidP="38584F07">
      <w:pPr>
        <w:shd w:val="clear" w:color="auto" w:fill="FFFFFF" w:themeFill="background1"/>
        <w:spacing w:before="525" w:after="0" w:line="240" w:lineRule="auto"/>
        <w:outlineLvl w:val="3"/>
        <w:rPr>
          <w:rFonts w:eastAsia="Times New Roman" w:cs="Arial"/>
          <w:b/>
          <w:bCs/>
          <w:color w:val="0B0C0C"/>
          <w:lang w:eastAsia="en-GB"/>
        </w:rPr>
      </w:pPr>
      <w:r w:rsidRPr="50194AE6">
        <w:rPr>
          <w:rFonts w:eastAsia="Times New Roman" w:cs="Arial"/>
          <w:b/>
          <w:bCs/>
          <w:color w:val="0B0C0C"/>
          <w:lang w:eastAsia="en-GB"/>
        </w:rPr>
        <w:t>Table 3.1 emission limit value requirements for new </w:t>
      </w:r>
      <w:r w:rsidR="4C775096" w:rsidRPr="50194AE6">
        <w:rPr>
          <w:rFonts w:eastAsia="Times New Roman" w:cs="Arial"/>
          <w:b/>
          <w:bCs/>
          <w:color w:val="0B0C0C"/>
          <w:lang w:eastAsia="en-GB"/>
        </w:rPr>
        <w:t xml:space="preserve">or new existing </w:t>
      </w:r>
      <w:r w:rsidR="00F448CD" w:rsidRPr="50194AE6">
        <w:rPr>
          <w:rFonts w:eastAsia="Times New Roman" w:cs="Arial"/>
          <w:b/>
          <w:bCs/>
          <w:color w:val="0B0C0C"/>
          <w:lang w:eastAsia="en-GB"/>
        </w:rPr>
        <w:t xml:space="preserve">mobile </w:t>
      </w:r>
      <w:r w:rsidR="0F27DAE5" w:rsidRPr="50194AE6">
        <w:rPr>
          <w:rFonts w:eastAsia="Times New Roman" w:cs="Arial"/>
          <w:b/>
          <w:bCs/>
          <w:color w:val="0B0C0C"/>
          <w:lang w:eastAsia="en-GB"/>
        </w:rPr>
        <w:t xml:space="preserve">medium combustion plant </w:t>
      </w:r>
      <w:r w:rsidRPr="50194AE6">
        <w:rPr>
          <w:rFonts w:eastAsia="Times New Roman" w:cs="Arial"/>
          <w:b/>
          <w:bCs/>
          <w:color w:val="0B0C0C"/>
          <w:lang w:eastAsia="en-GB"/>
        </w:rPr>
        <w:t> </w:t>
      </w:r>
    </w:p>
    <w:tbl>
      <w:tblPr>
        <w:tblStyle w:val="TableGrid"/>
        <w:tblW w:w="0" w:type="auto"/>
        <w:tblLook w:val="04A0" w:firstRow="1" w:lastRow="0" w:firstColumn="1" w:lastColumn="0" w:noHBand="0" w:noVBand="1"/>
      </w:tblPr>
      <w:tblGrid>
        <w:gridCol w:w="5382"/>
        <w:gridCol w:w="1843"/>
        <w:gridCol w:w="1791"/>
      </w:tblGrid>
      <w:tr w:rsidR="0023232C" w:rsidRPr="00615720" w14:paraId="42CE5ACD" w14:textId="2DEC5108" w:rsidTr="5F26C656">
        <w:trPr>
          <w:trHeight w:val="3585"/>
        </w:trPr>
        <w:tc>
          <w:tcPr>
            <w:tcW w:w="5382" w:type="dxa"/>
            <w:hideMark/>
          </w:tcPr>
          <w:p w14:paraId="054F622F" w14:textId="77777777" w:rsidR="00D03BD5" w:rsidRPr="00615720" w:rsidRDefault="00D03BD5"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lastRenderedPageBreak/>
              <w:t>Pollutant</w:t>
            </w:r>
          </w:p>
        </w:tc>
        <w:tc>
          <w:tcPr>
            <w:tcW w:w="1843" w:type="dxa"/>
            <w:hideMark/>
          </w:tcPr>
          <w:p w14:paraId="37657EA2" w14:textId="77777777" w:rsidR="00D03BD5" w:rsidRDefault="00D03BD5"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Emission limit value in mg/Nm³</w:t>
            </w:r>
          </w:p>
          <w:p w14:paraId="51764F55" w14:textId="1566C9CD" w:rsidR="00E80006" w:rsidRPr="00615720" w:rsidRDefault="00E80006" w:rsidP="00615720">
            <w:pPr>
              <w:spacing w:before="450" w:after="450"/>
              <w:rPr>
                <w:rFonts w:eastAsia="Times New Roman" w:cs="Arial"/>
                <w:b/>
                <w:bCs/>
                <w:color w:val="0B0C0C"/>
                <w:szCs w:val="24"/>
                <w:lang w:eastAsia="en-GB"/>
              </w:rPr>
            </w:pPr>
            <w:r>
              <w:rPr>
                <w:rFonts w:eastAsia="Times New Roman" w:cs="Arial"/>
                <w:b/>
                <w:bCs/>
                <w:color w:val="0B0C0C"/>
                <w:szCs w:val="24"/>
                <w:lang w:eastAsia="en-GB"/>
              </w:rPr>
              <w:t xml:space="preserve">Natural </w:t>
            </w:r>
            <w:r w:rsidR="00395BE8">
              <w:rPr>
                <w:rFonts w:eastAsia="Times New Roman" w:cs="Arial"/>
                <w:b/>
                <w:bCs/>
                <w:color w:val="0B0C0C"/>
                <w:szCs w:val="24"/>
                <w:lang w:eastAsia="en-GB"/>
              </w:rPr>
              <w:t>g</w:t>
            </w:r>
            <w:r>
              <w:rPr>
                <w:rFonts w:eastAsia="Times New Roman" w:cs="Arial"/>
                <w:b/>
                <w:bCs/>
                <w:color w:val="0B0C0C"/>
                <w:szCs w:val="24"/>
                <w:lang w:eastAsia="en-GB"/>
              </w:rPr>
              <w:t>as</w:t>
            </w:r>
          </w:p>
        </w:tc>
        <w:tc>
          <w:tcPr>
            <w:tcW w:w="1791" w:type="dxa"/>
          </w:tcPr>
          <w:p w14:paraId="2BE5F946" w14:textId="77777777" w:rsidR="00E80006" w:rsidRDefault="00E80006" w:rsidP="00E80006">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Emission limit value in mg/Nm³</w:t>
            </w:r>
          </w:p>
          <w:p w14:paraId="5DED71BA" w14:textId="2CC840E2" w:rsidR="00D03BD5" w:rsidRPr="00615720" w:rsidRDefault="00E80006" w:rsidP="35E54B3A">
            <w:pPr>
              <w:spacing w:before="450" w:after="450"/>
              <w:rPr>
                <w:rFonts w:eastAsia="Times New Roman" w:cs="Arial"/>
                <w:b/>
                <w:bCs/>
                <w:color w:val="0B0C0C"/>
                <w:lang w:eastAsia="en-GB"/>
              </w:rPr>
            </w:pPr>
            <w:r w:rsidRPr="5F26C656">
              <w:rPr>
                <w:rFonts w:eastAsia="Times New Roman" w:cs="Arial"/>
                <w:b/>
                <w:bCs/>
                <w:color w:val="0B0C0C"/>
                <w:lang w:eastAsia="en-GB"/>
              </w:rPr>
              <w:t xml:space="preserve">Gas </w:t>
            </w:r>
            <w:r w:rsidR="00395BE8" w:rsidRPr="5F26C656">
              <w:rPr>
                <w:rFonts w:eastAsia="Times New Roman" w:cs="Arial"/>
                <w:b/>
                <w:bCs/>
                <w:color w:val="0B0C0C"/>
                <w:lang w:eastAsia="en-GB"/>
              </w:rPr>
              <w:t>o</w:t>
            </w:r>
            <w:r w:rsidRPr="5F26C656">
              <w:rPr>
                <w:rFonts w:eastAsia="Times New Roman" w:cs="Arial"/>
                <w:b/>
                <w:bCs/>
                <w:color w:val="0B0C0C"/>
                <w:lang w:eastAsia="en-GB"/>
              </w:rPr>
              <w:t>il</w:t>
            </w:r>
            <w:r w:rsidR="00880051" w:rsidRPr="5F26C656">
              <w:rPr>
                <w:rFonts w:eastAsia="Times New Roman" w:cs="Arial"/>
                <w:b/>
                <w:bCs/>
                <w:color w:val="0B0C0C"/>
                <w:lang w:eastAsia="en-GB"/>
              </w:rPr>
              <w:t xml:space="preserve"> or </w:t>
            </w:r>
            <w:r w:rsidR="5A097CB6" w:rsidRPr="5F26C656">
              <w:rPr>
                <w:rFonts w:eastAsia="Times New Roman" w:cs="Arial"/>
                <w:b/>
                <w:bCs/>
                <w:color w:val="0B0C0C"/>
                <w:lang w:eastAsia="en-GB"/>
              </w:rPr>
              <w:t>gas oil</w:t>
            </w:r>
            <w:r w:rsidR="0FC73812" w:rsidRPr="5F26C656">
              <w:rPr>
                <w:rFonts w:eastAsia="Times New Roman" w:cs="Arial"/>
                <w:b/>
                <w:bCs/>
                <w:color w:val="0B0C0C"/>
                <w:lang w:eastAsia="en-GB"/>
              </w:rPr>
              <w:t xml:space="preserve"> </w:t>
            </w:r>
            <w:r w:rsidR="00880051" w:rsidRPr="5F26C656">
              <w:rPr>
                <w:rFonts w:eastAsia="Times New Roman" w:cs="Arial"/>
                <w:b/>
                <w:bCs/>
                <w:color w:val="0B0C0C"/>
                <w:lang w:eastAsia="en-GB"/>
              </w:rPr>
              <w:t xml:space="preserve">substitute </w:t>
            </w:r>
          </w:p>
        </w:tc>
      </w:tr>
      <w:tr w:rsidR="0023232C" w:rsidRPr="00615720" w14:paraId="206BDA6E" w14:textId="1E754EC9" w:rsidTr="5F26C656">
        <w:tc>
          <w:tcPr>
            <w:tcW w:w="5382" w:type="dxa"/>
            <w:hideMark/>
          </w:tcPr>
          <w:p w14:paraId="017E4C09" w14:textId="5213557C" w:rsidR="00D03BD5" w:rsidRPr="00615720" w:rsidRDefault="00D03BD5" w:rsidP="62C7A43B">
            <w:pPr>
              <w:spacing w:before="450" w:after="450"/>
              <w:rPr>
                <w:rFonts w:eastAsia="Times New Roman" w:cs="Arial"/>
                <w:color w:val="0B0C0C"/>
                <w:lang w:eastAsia="en-GB"/>
              </w:rPr>
            </w:pPr>
            <w:r w:rsidRPr="404D83BF">
              <w:rPr>
                <w:rFonts w:eastAsia="Times New Roman" w:cs="Arial"/>
                <w:color w:val="0B0C0C"/>
                <w:lang w:eastAsia="en-GB"/>
              </w:rPr>
              <w:t>Sulphur dioxide (SO</w:t>
            </w:r>
            <w:r w:rsidRPr="404D83BF">
              <w:rPr>
                <w:rFonts w:ascii="Cambria Math" w:eastAsia="Times New Roman" w:hAnsi="Cambria Math" w:cs="Cambria Math"/>
                <w:color w:val="0B0C0C"/>
                <w:lang w:eastAsia="en-GB"/>
              </w:rPr>
              <w:t>₂</w:t>
            </w:r>
            <w:r w:rsidRPr="404D83BF">
              <w:rPr>
                <w:rFonts w:eastAsia="Times New Roman" w:cs="Arial"/>
                <w:color w:val="0B0C0C"/>
                <w:lang w:eastAsia="en-GB"/>
              </w:rPr>
              <w:t>) (mg/</w:t>
            </w:r>
            <w:r w:rsidR="00E618C9" w:rsidRPr="404D83BF">
              <w:rPr>
                <w:rFonts w:eastAsia="Times New Roman" w:cs="Arial"/>
                <w:color w:val="0B0C0C"/>
                <w:lang w:eastAsia="en-GB"/>
              </w:rPr>
              <w:t>N</w:t>
            </w:r>
            <w:r w:rsidRPr="404D83BF">
              <w:rPr>
                <w:rFonts w:eastAsia="Times New Roman" w:cs="Arial"/>
                <w:color w:val="0B0C0C"/>
                <w:lang w:eastAsia="en-GB"/>
              </w:rPr>
              <w:t>m³)</w:t>
            </w:r>
          </w:p>
        </w:tc>
        <w:tc>
          <w:tcPr>
            <w:tcW w:w="1843" w:type="dxa"/>
            <w:hideMark/>
          </w:tcPr>
          <w:p w14:paraId="65379569" w14:textId="750F7EB3" w:rsidR="00D03BD5" w:rsidRPr="00615720" w:rsidRDefault="00D03BD5" w:rsidP="62C7A43B">
            <w:pPr>
              <w:spacing w:before="450" w:after="450"/>
              <w:rPr>
                <w:rFonts w:eastAsia="Times New Roman" w:cs="Arial"/>
                <w:color w:val="0B0C0C"/>
                <w:lang w:eastAsia="en-GB"/>
              </w:rPr>
            </w:pPr>
            <w:r w:rsidRPr="404D83BF">
              <w:rPr>
                <w:rFonts w:eastAsia="Times New Roman" w:cs="Arial"/>
                <w:color w:val="0B0C0C"/>
                <w:lang w:eastAsia="en-GB"/>
              </w:rPr>
              <w:t>Not applicable</w:t>
            </w:r>
          </w:p>
        </w:tc>
        <w:tc>
          <w:tcPr>
            <w:tcW w:w="1791" w:type="dxa"/>
          </w:tcPr>
          <w:p w14:paraId="155C47E5" w14:textId="22E5D5EB" w:rsidR="00D03BD5" w:rsidRPr="00615720" w:rsidRDefault="00E33A68" w:rsidP="62C7A43B">
            <w:pPr>
              <w:spacing w:before="450" w:after="450"/>
              <w:rPr>
                <w:rFonts w:eastAsia="Times New Roman" w:cs="Arial"/>
                <w:color w:val="0B0C0C"/>
                <w:lang w:eastAsia="en-GB"/>
              </w:rPr>
            </w:pPr>
            <w:r w:rsidRPr="404D83BF">
              <w:rPr>
                <w:rFonts w:eastAsia="Times New Roman" w:cs="Arial"/>
                <w:color w:val="0B0C0C"/>
                <w:lang w:eastAsia="en-GB"/>
              </w:rPr>
              <w:t>Not applicable</w:t>
            </w:r>
          </w:p>
        </w:tc>
      </w:tr>
      <w:tr w:rsidR="0023232C" w:rsidRPr="00615720" w14:paraId="410627B4" w14:textId="7B318309" w:rsidTr="5F26C656">
        <w:tc>
          <w:tcPr>
            <w:tcW w:w="5382" w:type="dxa"/>
            <w:hideMark/>
          </w:tcPr>
          <w:p w14:paraId="64A76182" w14:textId="5C4D6094" w:rsidR="00D03BD5" w:rsidRPr="00615720" w:rsidRDefault="00D03BD5" w:rsidP="00615720">
            <w:pPr>
              <w:spacing w:before="450" w:after="450"/>
              <w:rPr>
                <w:rFonts w:eastAsia="Times New Roman" w:cs="Arial"/>
                <w:color w:val="0B0C0C"/>
                <w:szCs w:val="24"/>
                <w:lang w:eastAsia="en-GB"/>
              </w:rPr>
            </w:pPr>
            <w:r w:rsidRPr="00615720">
              <w:rPr>
                <w:rFonts w:eastAsia="Times New Roman" w:cs="Arial"/>
                <w:color w:val="0B0C0C"/>
                <w:szCs w:val="24"/>
                <w:lang w:eastAsia="en-GB"/>
              </w:rPr>
              <w:t>Oxides of nitrogen (NO and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xml:space="preserve"> expressed as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(mg/</w:t>
            </w:r>
            <w:r w:rsidR="00E618C9">
              <w:rPr>
                <w:rFonts w:eastAsia="Times New Roman" w:cs="Arial"/>
                <w:color w:val="0B0C0C"/>
                <w:szCs w:val="24"/>
                <w:lang w:eastAsia="en-GB"/>
              </w:rPr>
              <w:t>N</w:t>
            </w:r>
            <w:r w:rsidRPr="00615720">
              <w:rPr>
                <w:rFonts w:eastAsia="Times New Roman" w:cs="Arial"/>
                <w:color w:val="0B0C0C"/>
                <w:szCs w:val="24"/>
                <w:lang w:eastAsia="en-GB"/>
              </w:rPr>
              <w:t>m³)</w:t>
            </w:r>
          </w:p>
        </w:tc>
        <w:tc>
          <w:tcPr>
            <w:tcW w:w="1843" w:type="dxa"/>
            <w:hideMark/>
          </w:tcPr>
          <w:p w14:paraId="0454B73C" w14:textId="77777777" w:rsidR="00D03BD5" w:rsidRPr="00615720" w:rsidRDefault="00D03BD5" w:rsidP="00615720">
            <w:pPr>
              <w:spacing w:before="450" w:after="450"/>
              <w:rPr>
                <w:rFonts w:eastAsia="Times New Roman" w:cs="Arial"/>
                <w:color w:val="0B0C0C"/>
                <w:szCs w:val="24"/>
                <w:lang w:eastAsia="en-GB"/>
              </w:rPr>
            </w:pPr>
            <w:r w:rsidRPr="00615720">
              <w:rPr>
                <w:rFonts w:eastAsia="Times New Roman" w:cs="Arial"/>
                <w:color w:val="0B0C0C"/>
                <w:szCs w:val="24"/>
                <w:lang w:eastAsia="en-GB"/>
              </w:rPr>
              <w:t>100</w:t>
            </w:r>
          </w:p>
        </w:tc>
        <w:tc>
          <w:tcPr>
            <w:tcW w:w="1791" w:type="dxa"/>
          </w:tcPr>
          <w:p w14:paraId="357CF6FE" w14:textId="4A9263CA" w:rsidR="00D03BD5" w:rsidRPr="00615720" w:rsidRDefault="00E33A68" w:rsidP="00615720">
            <w:pPr>
              <w:spacing w:before="450" w:after="450"/>
              <w:rPr>
                <w:rFonts w:eastAsia="Times New Roman" w:cs="Arial"/>
                <w:color w:val="0B0C0C"/>
                <w:szCs w:val="24"/>
                <w:lang w:eastAsia="en-GB"/>
              </w:rPr>
            </w:pPr>
            <w:r>
              <w:rPr>
                <w:rFonts w:eastAsia="Times New Roman" w:cs="Arial"/>
                <w:color w:val="0B0C0C"/>
                <w:szCs w:val="24"/>
                <w:lang w:eastAsia="en-GB"/>
              </w:rPr>
              <w:t>200</w:t>
            </w:r>
          </w:p>
        </w:tc>
      </w:tr>
      <w:tr w:rsidR="0023232C" w:rsidRPr="00615720" w14:paraId="6A65AC99" w14:textId="58B38B62" w:rsidTr="5F26C656">
        <w:tc>
          <w:tcPr>
            <w:tcW w:w="5382" w:type="dxa"/>
            <w:hideMark/>
          </w:tcPr>
          <w:p w14:paraId="242DF2FE" w14:textId="54A2D87C" w:rsidR="00D03BD5" w:rsidRPr="00615720" w:rsidRDefault="00D03BD5" w:rsidP="00615720">
            <w:pPr>
              <w:spacing w:before="450" w:after="450"/>
              <w:rPr>
                <w:rFonts w:eastAsia="Times New Roman" w:cs="Arial"/>
                <w:color w:val="0B0C0C"/>
                <w:szCs w:val="24"/>
                <w:lang w:eastAsia="en-GB"/>
              </w:rPr>
            </w:pPr>
            <w:r w:rsidRPr="00615720">
              <w:rPr>
                <w:rFonts w:eastAsia="Times New Roman" w:cs="Arial"/>
                <w:color w:val="0B0C0C"/>
                <w:szCs w:val="24"/>
                <w:lang w:eastAsia="en-GB"/>
              </w:rPr>
              <w:t>Carbon monoxide (CO) (mg/</w:t>
            </w:r>
            <w:r w:rsidR="00E618C9">
              <w:rPr>
                <w:rFonts w:eastAsia="Times New Roman" w:cs="Arial"/>
                <w:color w:val="0B0C0C"/>
                <w:szCs w:val="24"/>
                <w:lang w:eastAsia="en-GB"/>
              </w:rPr>
              <w:t>N</w:t>
            </w:r>
            <w:r w:rsidRPr="00615720">
              <w:rPr>
                <w:rFonts w:eastAsia="Times New Roman" w:cs="Arial"/>
                <w:color w:val="0B0C0C"/>
                <w:szCs w:val="24"/>
                <w:lang w:eastAsia="en-GB"/>
              </w:rPr>
              <w:t>m³)</w:t>
            </w:r>
          </w:p>
        </w:tc>
        <w:tc>
          <w:tcPr>
            <w:tcW w:w="1843" w:type="dxa"/>
            <w:hideMark/>
          </w:tcPr>
          <w:p w14:paraId="11CFC282" w14:textId="77777777" w:rsidR="00D03BD5" w:rsidRPr="00615720" w:rsidRDefault="00D03BD5" w:rsidP="00615720">
            <w:pPr>
              <w:spacing w:before="450" w:after="450"/>
              <w:rPr>
                <w:rFonts w:eastAsia="Times New Roman" w:cs="Arial"/>
                <w:color w:val="0B0C0C"/>
                <w:szCs w:val="24"/>
                <w:lang w:eastAsia="en-GB"/>
              </w:rPr>
            </w:pPr>
            <w:r w:rsidRPr="00615720">
              <w:rPr>
                <w:rFonts w:eastAsia="Times New Roman" w:cs="Arial"/>
                <w:color w:val="0B0C0C"/>
                <w:szCs w:val="24"/>
                <w:lang w:eastAsia="en-GB"/>
              </w:rPr>
              <w:t>No limit</w:t>
            </w:r>
          </w:p>
        </w:tc>
        <w:tc>
          <w:tcPr>
            <w:tcW w:w="1791" w:type="dxa"/>
          </w:tcPr>
          <w:p w14:paraId="7AF721FD" w14:textId="10183ACC" w:rsidR="00D03BD5" w:rsidRPr="00615720" w:rsidRDefault="00E33A68" w:rsidP="00615720">
            <w:pPr>
              <w:spacing w:before="450" w:after="450"/>
              <w:rPr>
                <w:rFonts w:eastAsia="Times New Roman" w:cs="Arial"/>
                <w:color w:val="0B0C0C"/>
                <w:szCs w:val="24"/>
                <w:lang w:eastAsia="en-GB"/>
              </w:rPr>
            </w:pPr>
            <w:r w:rsidRPr="00615720">
              <w:rPr>
                <w:rFonts w:eastAsia="Times New Roman" w:cs="Arial"/>
                <w:color w:val="0B0C0C"/>
                <w:szCs w:val="24"/>
                <w:lang w:eastAsia="en-GB"/>
              </w:rPr>
              <w:t>No limit</w:t>
            </w:r>
          </w:p>
        </w:tc>
      </w:tr>
    </w:tbl>
    <w:p w14:paraId="599B4C56" w14:textId="3BAA90FA" w:rsidR="00615720" w:rsidRDefault="00615720" w:rsidP="77FE9964">
      <w:pPr>
        <w:shd w:val="clear" w:color="auto" w:fill="FFFFFF" w:themeFill="background1"/>
        <w:spacing w:before="525" w:after="0" w:line="240" w:lineRule="auto"/>
        <w:outlineLvl w:val="3"/>
        <w:rPr>
          <w:rFonts w:eastAsia="Times New Roman" w:cs="Arial"/>
          <w:b/>
          <w:bCs/>
          <w:color w:val="0B0C0C"/>
          <w:lang w:eastAsia="en-GB"/>
        </w:rPr>
      </w:pPr>
      <w:r w:rsidRPr="404D83BF">
        <w:rPr>
          <w:rFonts w:eastAsia="Times New Roman" w:cs="Arial"/>
          <w:b/>
          <w:bCs/>
          <w:color w:val="0B0C0C"/>
          <w:lang w:eastAsia="en-GB"/>
        </w:rPr>
        <w:t>Table 3.2 emission limit value requirements for existing </w:t>
      </w:r>
      <w:r w:rsidR="00F448CD" w:rsidRPr="404D83BF">
        <w:rPr>
          <w:rFonts w:eastAsia="Times New Roman" w:cs="Arial"/>
          <w:b/>
          <w:bCs/>
          <w:color w:val="0B0C0C"/>
          <w:lang w:eastAsia="en-GB"/>
        </w:rPr>
        <w:t xml:space="preserve">mobile </w:t>
      </w:r>
      <w:r w:rsidR="5080E583" w:rsidRPr="404D83BF">
        <w:rPr>
          <w:rFonts w:eastAsia="Times New Roman" w:cs="Arial"/>
          <w:b/>
          <w:bCs/>
          <w:color w:val="0B0C0C"/>
          <w:lang w:eastAsia="en-GB"/>
        </w:rPr>
        <w:t xml:space="preserve">medium combustion plant </w:t>
      </w:r>
      <w:r w:rsidR="006C7AEA" w:rsidRPr="404D83BF">
        <w:rPr>
          <w:rFonts w:eastAsia="Times New Roman" w:cs="Arial"/>
          <w:b/>
          <w:bCs/>
          <w:color w:val="0B0C0C"/>
          <w:lang w:eastAsia="en-GB"/>
        </w:rPr>
        <w:t>greater</w:t>
      </w:r>
      <w:r w:rsidR="0069628E" w:rsidRPr="404D83BF">
        <w:rPr>
          <w:rFonts w:eastAsia="Times New Roman" w:cs="Arial"/>
          <w:b/>
          <w:bCs/>
          <w:color w:val="0B0C0C"/>
          <w:lang w:eastAsia="en-GB"/>
        </w:rPr>
        <w:t xml:space="preserve"> than </w:t>
      </w:r>
      <w:r w:rsidR="006C7AEA" w:rsidRPr="404D83BF">
        <w:rPr>
          <w:rFonts w:eastAsia="Times New Roman" w:cs="Arial"/>
          <w:b/>
          <w:bCs/>
          <w:color w:val="0B0C0C"/>
          <w:lang w:eastAsia="en-GB"/>
        </w:rPr>
        <w:t>5MWth</w:t>
      </w:r>
      <w:r w:rsidR="00C222B8" w:rsidRPr="404D83BF">
        <w:rPr>
          <w:rFonts w:eastAsia="Times New Roman" w:cs="Arial"/>
          <w:b/>
          <w:bCs/>
          <w:color w:val="0B0C0C"/>
          <w:lang w:eastAsia="en-GB"/>
        </w:rPr>
        <w:t xml:space="preserve"> firing natural gas or gas oil, or </w:t>
      </w:r>
      <w:r w:rsidR="005125EF" w:rsidRPr="404D83BF">
        <w:rPr>
          <w:rFonts w:eastAsia="Times New Roman" w:cs="Arial"/>
          <w:b/>
          <w:bCs/>
          <w:color w:val="0B0C0C"/>
          <w:lang w:eastAsia="en-GB"/>
        </w:rPr>
        <w:t xml:space="preserve">gas oil substitute </w:t>
      </w:r>
    </w:p>
    <w:tbl>
      <w:tblPr>
        <w:tblStyle w:val="TableGrid"/>
        <w:tblW w:w="0" w:type="auto"/>
        <w:tblLook w:val="04A0" w:firstRow="1" w:lastRow="0" w:firstColumn="1" w:lastColumn="0" w:noHBand="0" w:noVBand="1"/>
      </w:tblPr>
      <w:tblGrid>
        <w:gridCol w:w="5745"/>
        <w:gridCol w:w="3271"/>
      </w:tblGrid>
      <w:tr w:rsidR="00E51BB5" w:rsidRPr="00615720" w14:paraId="73D6FA66" w14:textId="77777777" w:rsidTr="702C0F10">
        <w:tc>
          <w:tcPr>
            <w:tcW w:w="0" w:type="auto"/>
            <w:hideMark/>
          </w:tcPr>
          <w:p w14:paraId="59293775" w14:textId="77777777" w:rsidR="0069628E" w:rsidRPr="00615720" w:rsidRDefault="0069628E">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Pollutant</w:t>
            </w:r>
          </w:p>
        </w:tc>
        <w:tc>
          <w:tcPr>
            <w:tcW w:w="0" w:type="auto"/>
            <w:hideMark/>
          </w:tcPr>
          <w:p w14:paraId="1D41794B" w14:textId="77777777" w:rsidR="0069628E" w:rsidRPr="00615720" w:rsidRDefault="0069628E">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Emission limit value in mg/Nm³</w:t>
            </w:r>
          </w:p>
        </w:tc>
      </w:tr>
      <w:tr w:rsidR="00E51BB5" w:rsidRPr="00615720" w14:paraId="1B33A0AF" w14:textId="77777777" w:rsidTr="702C0F10">
        <w:tc>
          <w:tcPr>
            <w:tcW w:w="0" w:type="auto"/>
            <w:hideMark/>
          </w:tcPr>
          <w:p w14:paraId="16C84F5C" w14:textId="3C7D0A5D" w:rsidR="0069628E" w:rsidRPr="00615720" w:rsidRDefault="0069628E">
            <w:pPr>
              <w:spacing w:before="450" w:after="450"/>
              <w:rPr>
                <w:rFonts w:eastAsia="Times New Roman" w:cs="Arial"/>
                <w:color w:val="0B0C0C"/>
                <w:szCs w:val="24"/>
                <w:lang w:eastAsia="en-GB"/>
              </w:rPr>
            </w:pPr>
            <w:r w:rsidRPr="00615720">
              <w:rPr>
                <w:rFonts w:eastAsia="Times New Roman" w:cs="Arial"/>
                <w:color w:val="0B0C0C"/>
                <w:szCs w:val="24"/>
                <w:lang w:eastAsia="en-GB"/>
              </w:rPr>
              <w:t>Oxides of nitrogen (NO and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xml:space="preserve"> expressed as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(mg/</w:t>
            </w:r>
            <w:r w:rsidR="00E618C9">
              <w:rPr>
                <w:rFonts w:eastAsia="Times New Roman" w:cs="Arial"/>
                <w:color w:val="0B0C0C"/>
                <w:szCs w:val="24"/>
                <w:lang w:eastAsia="en-GB"/>
              </w:rPr>
              <w:t>N</w:t>
            </w:r>
            <w:r w:rsidRPr="00615720">
              <w:rPr>
                <w:rFonts w:eastAsia="Times New Roman" w:cs="Arial"/>
                <w:color w:val="0B0C0C"/>
                <w:szCs w:val="24"/>
                <w:lang w:eastAsia="en-GB"/>
              </w:rPr>
              <w:t>m³)</w:t>
            </w:r>
          </w:p>
        </w:tc>
        <w:tc>
          <w:tcPr>
            <w:tcW w:w="0" w:type="auto"/>
            <w:hideMark/>
          </w:tcPr>
          <w:p w14:paraId="1D993FDC" w14:textId="38D6A953" w:rsidR="0069628E" w:rsidRPr="00615720" w:rsidRDefault="00C40718">
            <w:pPr>
              <w:spacing w:before="450" w:after="450"/>
              <w:rPr>
                <w:rFonts w:eastAsia="Times New Roman" w:cs="Arial"/>
                <w:color w:val="0B0C0C"/>
                <w:szCs w:val="24"/>
                <w:lang w:eastAsia="en-GB"/>
              </w:rPr>
            </w:pPr>
            <w:r>
              <w:rPr>
                <w:rFonts w:eastAsia="Times New Roman" w:cs="Arial"/>
                <w:color w:val="0B0C0C"/>
                <w:szCs w:val="24"/>
                <w:lang w:eastAsia="en-GB"/>
              </w:rPr>
              <w:t>200</w:t>
            </w:r>
          </w:p>
        </w:tc>
      </w:tr>
      <w:tr w:rsidR="00E51BB5" w:rsidRPr="00615720" w14:paraId="703D2511" w14:textId="77777777" w:rsidTr="702C0F10">
        <w:tc>
          <w:tcPr>
            <w:tcW w:w="0" w:type="auto"/>
            <w:hideMark/>
          </w:tcPr>
          <w:p w14:paraId="26A8112C" w14:textId="3482DD7B" w:rsidR="0069628E" w:rsidRPr="00615720" w:rsidRDefault="0069628E">
            <w:pPr>
              <w:spacing w:before="450" w:after="450"/>
              <w:rPr>
                <w:rFonts w:eastAsia="Times New Roman" w:cs="Arial"/>
                <w:color w:val="0B0C0C"/>
                <w:szCs w:val="24"/>
                <w:lang w:eastAsia="en-GB"/>
              </w:rPr>
            </w:pPr>
            <w:r w:rsidRPr="00615720">
              <w:rPr>
                <w:rFonts w:eastAsia="Times New Roman" w:cs="Arial"/>
                <w:color w:val="0B0C0C"/>
                <w:szCs w:val="24"/>
                <w:lang w:eastAsia="en-GB"/>
              </w:rPr>
              <w:t>Carbon monoxide (CO) (mg/</w:t>
            </w:r>
            <w:r w:rsidR="00E618C9">
              <w:rPr>
                <w:rFonts w:eastAsia="Times New Roman" w:cs="Arial"/>
                <w:color w:val="0B0C0C"/>
                <w:szCs w:val="24"/>
                <w:lang w:eastAsia="en-GB"/>
              </w:rPr>
              <w:t>N</w:t>
            </w:r>
            <w:r w:rsidRPr="00615720">
              <w:rPr>
                <w:rFonts w:eastAsia="Times New Roman" w:cs="Arial"/>
                <w:color w:val="0B0C0C"/>
                <w:szCs w:val="24"/>
                <w:lang w:eastAsia="en-GB"/>
              </w:rPr>
              <w:t>m³)</w:t>
            </w:r>
          </w:p>
        </w:tc>
        <w:tc>
          <w:tcPr>
            <w:tcW w:w="0" w:type="auto"/>
            <w:hideMark/>
          </w:tcPr>
          <w:p w14:paraId="18A79649" w14:textId="77777777" w:rsidR="0069628E" w:rsidRPr="00615720" w:rsidRDefault="0069628E">
            <w:pPr>
              <w:spacing w:before="450" w:after="450"/>
              <w:rPr>
                <w:rFonts w:eastAsia="Times New Roman" w:cs="Arial"/>
                <w:color w:val="0B0C0C"/>
                <w:szCs w:val="24"/>
                <w:lang w:eastAsia="en-GB"/>
              </w:rPr>
            </w:pPr>
            <w:r w:rsidRPr="00615720">
              <w:rPr>
                <w:rFonts w:eastAsia="Times New Roman" w:cs="Arial"/>
                <w:color w:val="0B0C0C"/>
                <w:szCs w:val="24"/>
                <w:lang w:eastAsia="en-GB"/>
              </w:rPr>
              <w:t>No limit</w:t>
            </w:r>
          </w:p>
        </w:tc>
      </w:tr>
    </w:tbl>
    <w:p w14:paraId="22D82418" w14:textId="58ED6C68" w:rsidR="00073624" w:rsidRDefault="00073624" w:rsidP="005F7B2D">
      <w:pPr>
        <w:rPr>
          <w:lang w:eastAsia="en-GB"/>
        </w:rPr>
      </w:pPr>
    </w:p>
    <w:p w14:paraId="2DD39CED" w14:textId="05F6C2F5" w:rsidR="005F7B2D" w:rsidRDefault="00073624" w:rsidP="005F7B2D">
      <w:pPr>
        <w:rPr>
          <w:lang w:eastAsia="en-GB"/>
        </w:rPr>
      </w:pPr>
      <w:r>
        <w:rPr>
          <w:lang w:eastAsia="en-GB"/>
        </w:rPr>
        <w:br w:type="page"/>
      </w:r>
    </w:p>
    <w:p w14:paraId="2764BAC2" w14:textId="0087829F" w:rsidR="005F7B2D" w:rsidRDefault="00085C6A" w:rsidP="005F7B2D">
      <w:pPr>
        <w:rPr>
          <w:lang w:eastAsia="en-GB"/>
        </w:rPr>
      </w:pPr>
      <w:r w:rsidRPr="317618FF">
        <w:rPr>
          <w:rFonts w:eastAsia="Times New Roman" w:cs="Arial"/>
          <w:b/>
          <w:bCs/>
          <w:color w:val="0B0C0C"/>
          <w:lang w:eastAsia="en-GB"/>
        </w:rPr>
        <w:lastRenderedPageBreak/>
        <w:t>Table 3.3 emission limit value requirements for existing mobile</w:t>
      </w:r>
      <w:r w:rsidR="3D1AAB60" w:rsidRPr="317618FF">
        <w:rPr>
          <w:rFonts w:eastAsia="Times New Roman" w:cs="Arial"/>
          <w:b/>
          <w:bCs/>
          <w:color w:val="0B0C0C"/>
          <w:lang w:eastAsia="en-GB"/>
        </w:rPr>
        <w:t xml:space="preserve"> medium combustion plant </w:t>
      </w:r>
      <w:r w:rsidRPr="317618FF">
        <w:rPr>
          <w:rFonts w:eastAsia="Times New Roman" w:cs="Arial"/>
          <w:b/>
          <w:bCs/>
          <w:color w:val="0B0C0C"/>
          <w:lang w:eastAsia="en-GB"/>
        </w:rPr>
        <w:t>greater than or equal to 1MWth but less than or equal to 5MWth</w:t>
      </w:r>
    </w:p>
    <w:tbl>
      <w:tblPr>
        <w:tblStyle w:val="TableGrid"/>
        <w:tblW w:w="0" w:type="auto"/>
        <w:tblLook w:val="04A0" w:firstRow="1" w:lastRow="0" w:firstColumn="1" w:lastColumn="0" w:noHBand="0" w:noVBand="1"/>
      </w:tblPr>
      <w:tblGrid>
        <w:gridCol w:w="5240"/>
        <w:gridCol w:w="1843"/>
        <w:gridCol w:w="1933"/>
      </w:tblGrid>
      <w:tr w:rsidR="0023232C" w:rsidRPr="00615720" w14:paraId="00B04F01" w14:textId="77777777" w:rsidTr="403F9EE6">
        <w:trPr>
          <w:trHeight w:val="1715"/>
        </w:trPr>
        <w:tc>
          <w:tcPr>
            <w:tcW w:w="5240" w:type="dxa"/>
          </w:tcPr>
          <w:p w14:paraId="568AB435" w14:textId="26BC850C" w:rsidR="00D05359" w:rsidRPr="00615720" w:rsidRDefault="00D05359">
            <w:pPr>
              <w:spacing w:before="450" w:after="450"/>
              <w:rPr>
                <w:rFonts w:eastAsia="Times New Roman" w:cs="Arial"/>
                <w:b/>
                <w:bCs/>
                <w:color w:val="0B0C0C"/>
                <w:szCs w:val="24"/>
                <w:lang w:eastAsia="en-GB"/>
              </w:rPr>
            </w:pPr>
            <w:r>
              <w:rPr>
                <w:rFonts w:eastAsia="Times New Roman" w:cs="Arial"/>
                <w:b/>
                <w:bCs/>
                <w:color w:val="0B0C0C"/>
                <w:szCs w:val="24"/>
                <w:lang w:eastAsia="en-GB"/>
              </w:rPr>
              <w:t>Pollutant</w:t>
            </w:r>
          </w:p>
        </w:tc>
        <w:tc>
          <w:tcPr>
            <w:tcW w:w="1843" w:type="dxa"/>
          </w:tcPr>
          <w:p w14:paraId="173E37A0" w14:textId="77777777" w:rsidR="1C83EECD" w:rsidRDefault="1C83EECD" w:rsidP="6A97E308">
            <w:pPr>
              <w:spacing w:before="450" w:after="450"/>
              <w:rPr>
                <w:rFonts w:eastAsia="Times New Roman" w:cs="Arial"/>
                <w:b/>
                <w:bCs/>
                <w:color w:val="0B0C0C"/>
                <w:lang w:eastAsia="en-GB"/>
              </w:rPr>
            </w:pPr>
            <w:r w:rsidRPr="6A97E308">
              <w:rPr>
                <w:rFonts w:eastAsia="Times New Roman" w:cs="Arial"/>
                <w:b/>
                <w:bCs/>
                <w:color w:val="0B0C0C"/>
                <w:lang w:eastAsia="en-GB"/>
              </w:rPr>
              <w:t>Emission limit value in mg/Nm³</w:t>
            </w:r>
          </w:p>
          <w:p w14:paraId="223031A5" w14:textId="7D70F86B" w:rsidR="00D05359" w:rsidRPr="00615720" w:rsidRDefault="00D05359" w:rsidP="65B10C8C">
            <w:pPr>
              <w:spacing w:before="450" w:after="450"/>
              <w:rPr>
                <w:rFonts w:eastAsia="Times New Roman" w:cs="Arial"/>
                <w:b/>
                <w:bCs/>
                <w:color w:val="0B0C0C"/>
                <w:lang w:eastAsia="en-GB"/>
              </w:rPr>
            </w:pPr>
            <w:r w:rsidRPr="65B10C8C">
              <w:rPr>
                <w:rFonts w:eastAsia="Times New Roman" w:cs="Arial"/>
                <w:b/>
                <w:bCs/>
                <w:color w:val="0B0C0C"/>
                <w:lang w:eastAsia="en-GB"/>
              </w:rPr>
              <w:t>Natural gas</w:t>
            </w:r>
          </w:p>
        </w:tc>
        <w:tc>
          <w:tcPr>
            <w:tcW w:w="1933" w:type="dxa"/>
          </w:tcPr>
          <w:p w14:paraId="49E35E09" w14:textId="119B2A38" w:rsidR="00D05359" w:rsidRPr="00615720" w:rsidRDefault="0ED363B2" w:rsidP="6A97E308">
            <w:pPr>
              <w:spacing w:before="450" w:after="450"/>
              <w:rPr>
                <w:rFonts w:eastAsia="Times New Roman" w:cs="Arial"/>
                <w:b/>
                <w:bCs/>
                <w:color w:val="0B0C0C"/>
                <w:lang w:eastAsia="en-GB"/>
              </w:rPr>
            </w:pPr>
            <w:r w:rsidRPr="6A97E308">
              <w:rPr>
                <w:rFonts w:eastAsia="Times New Roman" w:cs="Arial"/>
                <w:b/>
                <w:bCs/>
                <w:color w:val="0B0C0C"/>
                <w:lang w:eastAsia="en-GB"/>
              </w:rPr>
              <w:t xml:space="preserve">Emission limit value in mg/Nm³ </w:t>
            </w:r>
          </w:p>
          <w:p w14:paraId="2DED38FF" w14:textId="5C0F49E5" w:rsidR="00D05359" w:rsidRPr="00615720" w:rsidRDefault="00D05359" w:rsidP="65B10C8C">
            <w:pPr>
              <w:spacing w:before="450" w:after="450"/>
              <w:rPr>
                <w:rFonts w:eastAsia="Times New Roman" w:cs="Arial"/>
                <w:b/>
                <w:bCs/>
                <w:color w:val="0B0C0C"/>
                <w:lang w:eastAsia="en-GB"/>
              </w:rPr>
            </w:pPr>
            <w:r w:rsidRPr="403F9EE6">
              <w:rPr>
                <w:rFonts w:eastAsia="Times New Roman" w:cs="Arial"/>
                <w:b/>
                <w:bCs/>
                <w:color w:val="0B0C0C"/>
                <w:lang w:eastAsia="en-GB"/>
              </w:rPr>
              <w:t>Gas oil or</w:t>
            </w:r>
            <w:r w:rsidR="20893085" w:rsidRPr="403F9EE6">
              <w:rPr>
                <w:rFonts w:eastAsia="Times New Roman" w:cs="Arial"/>
                <w:b/>
                <w:bCs/>
                <w:color w:val="0B0C0C"/>
                <w:lang w:eastAsia="en-GB"/>
              </w:rPr>
              <w:t xml:space="preserve"> gas oil</w:t>
            </w:r>
            <w:r w:rsidRPr="403F9EE6">
              <w:rPr>
                <w:rFonts w:eastAsia="Times New Roman" w:cs="Arial"/>
                <w:b/>
                <w:bCs/>
                <w:color w:val="0B0C0C"/>
                <w:lang w:eastAsia="en-GB"/>
              </w:rPr>
              <w:t xml:space="preserve"> substitute as agreed </w:t>
            </w:r>
          </w:p>
        </w:tc>
      </w:tr>
      <w:tr w:rsidR="0023232C" w:rsidRPr="00615720" w14:paraId="17B77277" w14:textId="77777777" w:rsidTr="403F9EE6">
        <w:tc>
          <w:tcPr>
            <w:tcW w:w="5240" w:type="dxa"/>
            <w:hideMark/>
          </w:tcPr>
          <w:p w14:paraId="14D741C4" w14:textId="77777777" w:rsidR="00085C6A" w:rsidRPr="00615720" w:rsidRDefault="00085C6A">
            <w:pPr>
              <w:spacing w:before="450" w:after="450"/>
              <w:rPr>
                <w:rFonts w:eastAsia="Times New Roman" w:cs="Arial"/>
                <w:color w:val="0B0C0C"/>
                <w:szCs w:val="24"/>
                <w:lang w:eastAsia="en-GB"/>
              </w:rPr>
            </w:pPr>
            <w:r w:rsidRPr="00615720">
              <w:rPr>
                <w:rFonts w:eastAsia="Times New Roman" w:cs="Arial"/>
                <w:color w:val="0B0C0C"/>
                <w:szCs w:val="24"/>
                <w:lang w:eastAsia="en-GB"/>
              </w:rPr>
              <w:t>Oxides of nitrogen (NO and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xml:space="preserve"> expressed as NO</w:t>
            </w:r>
            <w:r w:rsidRPr="00615720">
              <w:rPr>
                <w:rFonts w:ascii="Cambria Math" w:eastAsia="Times New Roman" w:hAnsi="Cambria Math" w:cs="Cambria Math"/>
                <w:color w:val="0B0C0C"/>
                <w:szCs w:val="24"/>
                <w:lang w:eastAsia="en-GB"/>
              </w:rPr>
              <w:t>₂</w:t>
            </w:r>
            <w:r w:rsidRPr="00615720">
              <w:rPr>
                <w:rFonts w:eastAsia="Times New Roman" w:cs="Arial"/>
                <w:color w:val="0B0C0C"/>
                <w:szCs w:val="24"/>
                <w:lang w:eastAsia="en-GB"/>
              </w:rPr>
              <w:t>) (mg/</w:t>
            </w:r>
            <w:r>
              <w:rPr>
                <w:rFonts w:eastAsia="Times New Roman" w:cs="Arial"/>
                <w:color w:val="0B0C0C"/>
                <w:szCs w:val="24"/>
                <w:lang w:eastAsia="en-GB"/>
              </w:rPr>
              <w:t>N</w:t>
            </w:r>
            <w:r w:rsidRPr="00615720">
              <w:rPr>
                <w:rFonts w:eastAsia="Times New Roman" w:cs="Arial"/>
                <w:color w:val="0B0C0C"/>
                <w:szCs w:val="24"/>
                <w:lang w:eastAsia="en-GB"/>
              </w:rPr>
              <w:t>m³)</w:t>
            </w:r>
          </w:p>
        </w:tc>
        <w:tc>
          <w:tcPr>
            <w:tcW w:w="1843" w:type="dxa"/>
            <w:hideMark/>
          </w:tcPr>
          <w:p w14:paraId="2102B7EC" w14:textId="77777777" w:rsidR="00085C6A" w:rsidRPr="00615720" w:rsidRDefault="00085C6A">
            <w:pPr>
              <w:spacing w:before="450" w:after="450"/>
              <w:rPr>
                <w:rFonts w:eastAsia="Times New Roman" w:cs="Arial"/>
                <w:color w:val="0B0C0C"/>
                <w:szCs w:val="24"/>
                <w:lang w:eastAsia="en-GB"/>
              </w:rPr>
            </w:pPr>
            <w:r w:rsidRPr="00615720">
              <w:rPr>
                <w:rFonts w:eastAsia="Times New Roman" w:cs="Arial"/>
                <w:color w:val="0B0C0C"/>
                <w:szCs w:val="24"/>
                <w:lang w:eastAsia="en-GB"/>
              </w:rPr>
              <w:t>2</w:t>
            </w:r>
            <w:r>
              <w:rPr>
                <w:rFonts w:eastAsia="Times New Roman" w:cs="Arial"/>
                <w:color w:val="0B0C0C"/>
                <w:szCs w:val="24"/>
                <w:lang w:eastAsia="en-GB"/>
              </w:rPr>
              <w:t>50</w:t>
            </w:r>
          </w:p>
        </w:tc>
        <w:tc>
          <w:tcPr>
            <w:tcW w:w="1933" w:type="dxa"/>
          </w:tcPr>
          <w:p w14:paraId="0056A9A9" w14:textId="77777777" w:rsidR="00085C6A" w:rsidRPr="00615720" w:rsidRDefault="00085C6A">
            <w:pPr>
              <w:spacing w:before="450" w:after="450"/>
              <w:rPr>
                <w:rFonts w:eastAsia="Times New Roman" w:cs="Arial"/>
                <w:color w:val="0B0C0C"/>
                <w:szCs w:val="24"/>
                <w:lang w:eastAsia="en-GB"/>
              </w:rPr>
            </w:pPr>
            <w:r>
              <w:rPr>
                <w:rFonts w:eastAsia="Times New Roman" w:cs="Arial"/>
                <w:color w:val="0B0C0C"/>
                <w:szCs w:val="24"/>
                <w:lang w:eastAsia="en-GB"/>
              </w:rPr>
              <w:t>200</w:t>
            </w:r>
          </w:p>
        </w:tc>
      </w:tr>
      <w:tr w:rsidR="0023232C" w:rsidRPr="00615720" w14:paraId="7D62A9BA" w14:textId="77777777" w:rsidTr="403F9EE6">
        <w:tc>
          <w:tcPr>
            <w:tcW w:w="5240" w:type="dxa"/>
            <w:hideMark/>
          </w:tcPr>
          <w:p w14:paraId="73AF104D" w14:textId="77777777" w:rsidR="00085C6A" w:rsidRPr="00615720" w:rsidRDefault="00085C6A">
            <w:pPr>
              <w:spacing w:before="450" w:after="450"/>
              <w:rPr>
                <w:rFonts w:eastAsia="Times New Roman" w:cs="Arial"/>
                <w:color w:val="0B0C0C"/>
                <w:szCs w:val="24"/>
                <w:lang w:eastAsia="en-GB"/>
              </w:rPr>
            </w:pPr>
            <w:r w:rsidRPr="00615720">
              <w:rPr>
                <w:rFonts w:eastAsia="Times New Roman" w:cs="Arial"/>
                <w:color w:val="0B0C0C"/>
                <w:szCs w:val="24"/>
                <w:lang w:eastAsia="en-GB"/>
              </w:rPr>
              <w:t>Carbon monoxide (CO) (mg/</w:t>
            </w:r>
            <w:r>
              <w:rPr>
                <w:rFonts w:eastAsia="Times New Roman" w:cs="Arial"/>
                <w:color w:val="0B0C0C"/>
                <w:szCs w:val="24"/>
                <w:lang w:eastAsia="en-GB"/>
              </w:rPr>
              <w:t>N</w:t>
            </w:r>
            <w:r w:rsidRPr="00615720">
              <w:rPr>
                <w:rFonts w:eastAsia="Times New Roman" w:cs="Arial"/>
                <w:color w:val="0B0C0C"/>
                <w:szCs w:val="24"/>
                <w:lang w:eastAsia="en-GB"/>
              </w:rPr>
              <w:t>m³)</w:t>
            </w:r>
          </w:p>
        </w:tc>
        <w:tc>
          <w:tcPr>
            <w:tcW w:w="1843" w:type="dxa"/>
            <w:hideMark/>
          </w:tcPr>
          <w:p w14:paraId="1E1156B6" w14:textId="77777777" w:rsidR="00085C6A" w:rsidRPr="00615720" w:rsidRDefault="00085C6A">
            <w:pPr>
              <w:spacing w:before="450" w:after="450"/>
              <w:rPr>
                <w:rFonts w:eastAsia="Times New Roman" w:cs="Arial"/>
                <w:color w:val="0B0C0C"/>
                <w:szCs w:val="24"/>
                <w:lang w:eastAsia="en-GB"/>
              </w:rPr>
            </w:pPr>
            <w:r w:rsidRPr="00615720">
              <w:rPr>
                <w:rFonts w:eastAsia="Times New Roman" w:cs="Arial"/>
                <w:color w:val="0B0C0C"/>
                <w:szCs w:val="24"/>
                <w:lang w:eastAsia="en-GB"/>
              </w:rPr>
              <w:t>No limit</w:t>
            </w:r>
          </w:p>
        </w:tc>
        <w:tc>
          <w:tcPr>
            <w:tcW w:w="1933" w:type="dxa"/>
          </w:tcPr>
          <w:p w14:paraId="1A385006" w14:textId="77777777" w:rsidR="00085C6A" w:rsidRPr="00615720" w:rsidRDefault="00085C6A">
            <w:pPr>
              <w:spacing w:before="450" w:after="450"/>
              <w:rPr>
                <w:rFonts w:eastAsia="Times New Roman" w:cs="Arial"/>
                <w:color w:val="0B0C0C"/>
                <w:szCs w:val="24"/>
                <w:lang w:eastAsia="en-GB"/>
              </w:rPr>
            </w:pPr>
            <w:r w:rsidRPr="00615720">
              <w:rPr>
                <w:rFonts w:eastAsia="Times New Roman" w:cs="Arial"/>
                <w:color w:val="0B0C0C"/>
                <w:szCs w:val="24"/>
                <w:lang w:eastAsia="en-GB"/>
              </w:rPr>
              <w:t>No limit</w:t>
            </w:r>
          </w:p>
        </w:tc>
      </w:tr>
    </w:tbl>
    <w:p w14:paraId="639CF9FB" w14:textId="055CF1AD" w:rsidR="00085C6A" w:rsidRDefault="00085C6A" w:rsidP="005F7B2D">
      <w:pPr>
        <w:rPr>
          <w:lang w:eastAsia="en-GB"/>
        </w:rPr>
      </w:pPr>
    </w:p>
    <w:p w14:paraId="31859619"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3.2 Monitoring</w:t>
      </w:r>
    </w:p>
    <w:p w14:paraId="6CDBF820" w14:textId="6734FFDF" w:rsidR="00615720" w:rsidRPr="00615720" w:rsidRDefault="00615720" w:rsidP="0F4D67FB">
      <w:pPr>
        <w:shd w:val="clear" w:color="auto" w:fill="FFFFFF" w:themeFill="background1"/>
        <w:spacing w:before="300" w:after="300" w:line="240" w:lineRule="auto"/>
        <w:rPr>
          <w:rFonts w:eastAsia="Times New Roman" w:cs="Arial"/>
          <w:color w:val="0B0C0C"/>
          <w:lang w:eastAsia="en-GB"/>
        </w:rPr>
      </w:pPr>
      <w:r w:rsidRPr="082FE48F">
        <w:rPr>
          <w:rFonts w:eastAsia="Times New Roman" w:cs="Arial"/>
          <w:color w:val="0B0C0C"/>
          <w:lang w:eastAsia="en-GB"/>
        </w:rPr>
        <w:t>3.2.1 The operator shall, unless otherwise agreed in writing by the Environment Agency, undertake emissions monitoring for the applicable pollutants specified in tables 3.1, 3.2 and 3.3</w:t>
      </w:r>
      <w:r w:rsidR="00A77E75" w:rsidRPr="082FE48F">
        <w:rPr>
          <w:rFonts w:eastAsia="Times New Roman" w:cs="Arial"/>
          <w:color w:val="0B0C0C"/>
          <w:lang w:eastAsia="en-GB"/>
        </w:rPr>
        <w:t xml:space="preserve"> prior to each deployment</w:t>
      </w:r>
      <w:r w:rsidRPr="082FE48F">
        <w:rPr>
          <w:rFonts w:eastAsia="Times New Roman" w:cs="Arial"/>
          <w:color w:val="0B0C0C"/>
          <w:lang w:eastAsia="en-GB"/>
        </w:rPr>
        <w:t>.</w:t>
      </w:r>
    </w:p>
    <w:p w14:paraId="095E4685" w14:textId="4812A79E" w:rsidR="00615720" w:rsidRPr="00615720" w:rsidRDefault="00615720" w:rsidP="5B5ACFD6">
      <w:pPr>
        <w:shd w:val="clear" w:color="auto" w:fill="FFFFFF" w:themeFill="background1"/>
        <w:spacing w:before="300" w:after="300" w:line="240" w:lineRule="auto"/>
      </w:pPr>
      <w:r w:rsidRPr="5B5ACFD6">
        <w:rPr>
          <w:rFonts w:eastAsia="Times New Roman" w:cs="Arial"/>
          <w:color w:val="0B0C0C"/>
          <w:lang w:eastAsia="en-GB"/>
        </w:rPr>
        <w:t xml:space="preserve">3.2.5 No monitoring is required for dual fuel </w:t>
      </w:r>
      <w:r w:rsidR="5F940162" w:rsidRPr="5B5ACFD6">
        <w:rPr>
          <w:rFonts w:eastAsia="Times New Roman" w:cs="Arial"/>
          <w:color w:val="0B0C0C"/>
          <w:lang w:eastAsia="en-GB"/>
        </w:rPr>
        <w:t>mobile MCP</w:t>
      </w:r>
      <w:r w:rsidR="7F52A86B" w:rsidRPr="5B5ACFD6">
        <w:rPr>
          <w:rFonts w:eastAsia="Times New Roman" w:cs="Arial"/>
          <w:color w:val="0B0C0C"/>
          <w:lang w:eastAsia="en-GB"/>
        </w:rPr>
        <w:t xml:space="preserve"> </w:t>
      </w:r>
      <w:r w:rsidRPr="5B5ACFD6">
        <w:rPr>
          <w:rFonts w:eastAsia="Times New Roman" w:cs="Arial"/>
          <w:color w:val="0B0C0C"/>
          <w:lang w:eastAsia="en-GB"/>
        </w:rPr>
        <w:t>during operation on back up gas oil</w:t>
      </w:r>
      <w:r w:rsidR="00306C85" w:rsidRPr="5B5ACFD6">
        <w:rPr>
          <w:rFonts w:eastAsia="Times New Roman" w:cs="Arial"/>
          <w:b/>
          <w:bCs/>
          <w:color w:val="0B0C0C"/>
          <w:lang w:eastAsia="en-GB"/>
        </w:rPr>
        <w:t xml:space="preserve"> </w:t>
      </w:r>
      <w:r w:rsidR="00306C85" w:rsidRPr="5B5ACFD6">
        <w:rPr>
          <w:rFonts w:eastAsia="Times New Roman" w:cs="Arial"/>
          <w:color w:val="0B0C0C"/>
          <w:lang w:eastAsia="en-GB"/>
        </w:rPr>
        <w:t xml:space="preserve">or </w:t>
      </w:r>
      <w:r w:rsidR="4F52F16E" w:rsidRPr="5B5ACFD6">
        <w:rPr>
          <w:rFonts w:eastAsia="Times New Roman" w:cs="Arial"/>
          <w:color w:val="0B0C0C"/>
          <w:lang w:eastAsia="en-GB"/>
        </w:rPr>
        <w:t xml:space="preserve">gas oil </w:t>
      </w:r>
      <w:r w:rsidR="00306C85" w:rsidRPr="5B5ACFD6">
        <w:rPr>
          <w:rFonts w:eastAsia="Times New Roman" w:cs="Arial"/>
          <w:color w:val="0B0C0C"/>
          <w:lang w:eastAsia="en-GB"/>
        </w:rPr>
        <w:t xml:space="preserve">substitute </w:t>
      </w:r>
    </w:p>
    <w:p w14:paraId="0D7F22E4" w14:textId="4481F0F7" w:rsidR="00615720" w:rsidRPr="00615720" w:rsidRDefault="00615720" w:rsidP="5B5ACFD6">
      <w:pPr>
        <w:shd w:val="clear" w:color="auto" w:fill="FFFFFF" w:themeFill="background1"/>
        <w:spacing w:before="300" w:after="300" w:line="240" w:lineRule="auto"/>
        <w:rPr>
          <w:rFonts w:eastAsia="Times New Roman" w:cs="Arial"/>
          <w:color w:val="0B0C0C"/>
          <w:lang w:eastAsia="en-GB"/>
        </w:rPr>
      </w:pPr>
      <w:r w:rsidRPr="5B5ACFD6">
        <w:rPr>
          <w:rFonts w:eastAsia="Times New Roman" w:cs="Arial"/>
          <w:color w:val="0B0C0C"/>
          <w:lang w:eastAsia="en-GB"/>
        </w:rPr>
        <w:t>3.2.6 The operator shall, if notified in writing by the Environment Agency, undertake additional monitoring of any MCP for the pollutants specified in tables 3.1, 3.2 and 3.3.</w:t>
      </w:r>
    </w:p>
    <w:p w14:paraId="616A30F6" w14:textId="1D5ADBCD" w:rsidR="00615720" w:rsidRPr="00615720" w:rsidRDefault="00615720" w:rsidP="4E806142">
      <w:pPr>
        <w:shd w:val="clear" w:color="auto" w:fill="FFFFFF" w:themeFill="background1"/>
        <w:spacing w:before="300" w:after="300" w:line="240" w:lineRule="auto"/>
        <w:rPr>
          <w:rFonts w:eastAsia="Times New Roman" w:cs="Arial"/>
          <w:color w:val="0B0C0C"/>
          <w:lang w:eastAsia="en-GB"/>
        </w:rPr>
      </w:pPr>
      <w:r w:rsidRPr="58B016EA">
        <w:rPr>
          <w:rFonts w:eastAsia="Times New Roman" w:cs="Arial"/>
          <w:color w:val="0B0C0C"/>
          <w:lang w:eastAsia="en-GB"/>
        </w:rPr>
        <w:t>3.2.7 The emissions monitoring shall be carried out in accordance with the guidance ‘</w:t>
      </w:r>
      <w:hyperlink r:id="rId11">
        <w:r w:rsidRPr="58B016EA">
          <w:rPr>
            <w:rFonts w:eastAsia="Times New Roman" w:cs="Arial"/>
            <w:color w:val="1D70B8"/>
            <w:u w:val="single"/>
            <w:lang w:eastAsia="en-GB"/>
          </w:rPr>
          <w:t>monitoring stack emissions: low risk MCPs and specified generators</w:t>
        </w:r>
      </w:hyperlink>
      <w:r w:rsidRPr="58B016EA">
        <w:rPr>
          <w:rFonts w:eastAsia="Times New Roman" w:cs="Arial"/>
          <w:color w:val="0B0C0C"/>
          <w:lang w:eastAsia="en-GB"/>
        </w:rPr>
        <w:t>’</w:t>
      </w:r>
      <w:r w:rsidR="1446708B" w:rsidRPr="58B016EA">
        <w:rPr>
          <w:rFonts w:eastAsia="Times New Roman" w:cs="Arial"/>
          <w:color w:val="0B0C0C"/>
          <w:lang w:eastAsia="en-GB"/>
        </w:rPr>
        <w:t xml:space="preserve"> </w:t>
      </w:r>
      <w:r w:rsidR="1446708B" w:rsidRPr="58B016EA">
        <w:rPr>
          <w:rFonts w:eastAsia="Arial" w:cs="Arial"/>
          <w:color w:val="0B0C0C"/>
          <w:szCs w:val="24"/>
        </w:rPr>
        <w:t xml:space="preserve">or using monitoring equipment, </w:t>
      </w:r>
      <w:r w:rsidR="1446708B" w:rsidRPr="58B016EA">
        <w:rPr>
          <w:rFonts w:eastAsia="Arial" w:cs="Arial"/>
          <w:szCs w:val="24"/>
        </w:rPr>
        <w:t xml:space="preserve">techniques, personnel and organisations with </w:t>
      </w:r>
      <w:r w:rsidR="1446708B" w:rsidRPr="58B016EA">
        <w:rPr>
          <w:rFonts w:eastAsia="Arial" w:cs="Arial"/>
          <w:color w:val="0B0C0C"/>
          <w:szCs w:val="24"/>
        </w:rPr>
        <w:t>MCERTS certification or MCERTS accreditation (as appropriate), unles</w:t>
      </w:r>
      <w:r w:rsidR="0BA9D17A" w:rsidRPr="58B016EA">
        <w:rPr>
          <w:rFonts w:eastAsia="Arial" w:cs="Arial"/>
          <w:color w:val="0B0C0C"/>
          <w:szCs w:val="24"/>
        </w:rPr>
        <w:t>s</w:t>
      </w:r>
      <w:r w:rsidR="1446708B" w:rsidRPr="58B016EA">
        <w:rPr>
          <w:rFonts w:eastAsia="Arial" w:cs="Arial"/>
          <w:color w:val="0B0C0C"/>
          <w:szCs w:val="24"/>
        </w:rPr>
        <w:t xml:space="preserve"> </w:t>
      </w:r>
      <w:r w:rsidRPr="58B016EA">
        <w:rPr>
          <w:rFonts w:eastAsia="Times New Roman" w:cs="Arial"/>
          <w:color w:val="0B0C0C"/>
          <w:lang w:eastAsia="en-GB"/>
        </w:rPr>
        <w:t>otherwise agreed in writing by the Environment Agency.</w:t>
      </w:r>
    </w:p>
    <w:p w14:paraId="0F09CED6" w14:textId="1A9D90DF" w:rsidR="00615720" w:rsidRPr="00615720" w:rsidRDefault="00615720" w:rsidP="650DE9C3">
      <w:pPr>
        <w:shd w:val="clear" w:color="auto" w:fill="FFFFFF" w:themeFill="background1"/>
        <w:spacing w:before="300" w:after="300" w:line="240" w:lineRule="auto"/>
        <w:rPr>
          <w:rFonts w:eastAsia="Times New Roman" w:cs="Arial"/>
          <w:color w:val="0B0C0C"/>
          <w:lang w:eastAsia="en-GB"/>
        </w:rPr>
      </w:pPr>
      <w:r w:rsidRPr="317618FF">
        <w:rPr>
          <w:rFonts w:eastAsia="Times New Roman" w:cs="Arial"/>
          <w:color w:val="0B0C0C"/>
          <w:lang w:eastAsia="en-GB"/>
        </w:rPr>
        <w:t>3.2.</w:t>
      </w:r>
      <w:r w:rsidR="30D23A44" w:rsidRPr="317618FF">
        <w:rPr>
          <w:rFonts w:eastAsia="Times New Roman" w:cs="Arial"/>
          <w:color w:val="0B0C0C"/>
          <w:lang w:eastAsia="en-GB"/>
        </w:rPr>
        <w:t>8</w:t>
      </w:r>
      <w:r w:rsidRPr="317618FF">
        <w:rPr>
          <w:rFonts w:eastAsia="Times New Roman" w:cs="Arial"/>
          <w:color w:val="0B0C0C"/>
          <w:lang w:eastAsia="en-GB"/>
        </w:rPr>
        <w:t xml:space="preserve"> The operator shall maintain records of all monitoring required by these standard rules including records of the taking and analysis of samples, instrument </w:t>
      </w:r>
      <w:r w:rsidRPr="317618FF">
        <w:rPr>
          <w:rFonts w:eastAsia="Times New Roman" w:cs="Arial"/>
          <w:color w:val="0B0C0C"/>
          <w:lang w:eastAsia="en-GB"/>
        </w:rPr>
        <w:lastRenderedPageBreak/>
        <w:t xml:space="preserve">measurements (periodic and continual), calibrations, examinations, tests and surveys and any assessment or evaluation made </w:t>
      </w:r>
      <w:proofErr w:type="gramStart"/>
      <w:r w:rsidRPr="317618FF">
        <w:rPr>
          <w:rFonts w:eastAsia="Times New Roman" w:cs="Arial"/>
          <w:color w:val="0B0C0C"/>
          <w:lang w:eastAsia="en-GB"/>
        </w:rPr>
        <w:t>on the basis of</w:t>
      </w:r>
      <w:proofErr w:type="gramEnd"/>
      <w:r w:rsidRPr="317618FF">
        <w:rPr>
          <w:rFonts w:eastAsia="Times New Roman" w:cs="Arial"/>
          <w:color w:val="0B0C0C"/>
          <w:lang w:eastAsia="en-GB"/>
        </w:rPr>
        <w:t xml:space="preserve"> such data.</w:t>
      </w:r>
    </w:p>
    <w:p w14:paraId="5C5E238A" w14:textId="02C19BA3" w:rsidR="45E5B502" w:rsidRDefault="45E5B502" w:rsidP="650DE9C3">
      <w:pPr>
        <w:shd w:val="clear" w:color="auto" w:fill="FFFFFF" w:themeFill="background1"/>
        <w:spacing w:before="300" w:after="300" w:line="240" w:lineRule="auto"/>
        <w:rPr>
          <w:rFonts w:eastAsia="Times New Roman" w:cs="Arial"/>
          <w:color w:val="0B0C0C"/>
          <w:lang w:eastAsia="en-GB"/>
        </w:rPr>
      </w:pPr>
      <w:r w:rsidRPr="317618FF">
        <w:rPr>
          <w:rFonts w:eastAsia="Times New Roman" w:cs="Arial"/>
          <w:color w:val="0B0C0C"/>
          <w:lang w:eastAsia="en-GB"/>
        </w:rPr>
        <w:t>3.2.9 Monitoring results must be converted to standard reference conditions for temperature, pressure and the relevant oxygen content, namely the concentration of substances in dry air to a temperature of 273,15K, to a pressure of 101,3 kPa and with an oxygen content of 3%.</w:t>
      </w:r>
    </w:p>
    <w:p w14:paraId="06509142" w14:textId="77777777" w:rsidR="00615720" w:rsidRPr="00615720" w:rsidRDefault="00615720" w:rsidP="00615720">
      <w:pPr>
        <w:shd w:val="clear" w:color="auto" w:fill="FFFFFF"/>
        <w:spacing w:before="675" w:after="0" w:line="240" w:lineRule="auto"/>
        <w:outlineLvl w:val="1"/>
        <w:rPr>
          <w:rFonts w:eastAsia="Times New Roman" w:cs="Arial"/>
          <w:b/>
          <w:bCs/>
          <w:color w:val="0B0C0C"/>
          <w:sz w:val="36"/>
          <w:szCs w:val="36"/>
          <w:lang w:eastAsia="en-GB"/>
        </w:rPr>
      </w:pPr>
      <w:r w:rsidRPr="00615720">
        <w:rPr>
          <w:rFonts w:eastAsia="Times New Roman" w:cs="Arial"/>
          <w:b/>
          <w:bCs/>
          <w:color w:val="0B0C0C"/>
          <w:sz w:val="36"/>
          <w:szCs w:val="36"/>
          <w:lang w:eastAsia="en-GB"/>
        </w:rPr>
        <w:t>4. Information</w:t>
      </w:r>
    </w:p>
    <w:p w14:paraId="5BE13637"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4.1 Records</w:t>
      </w:r>
    </w:p>
    <w:p w14:paraId="69E9C062"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4.1.1 All records required to be made by these standard rules shall:</w:t>
      </w:r>
    </w:p>
    <w:p w14:paraId="478658BA"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 be legible;</w:t>
      </w:r>
    </w:p>
    <w:p w14:paraId="0806AB58"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(b) be made as soon as reasonably practicable;</w:t>
      </w:r>
    </w:p>
    <w:p w14:paraId="02E8054C" w14:textId="7320CF19" w:rsidR="00615720" w:rsidRPr="00615720" w:rsidRDefault="00615720" w:rsidP="188C62E5">
      <w:pPr>
        <w:shd w:val="clear" w:color="auto" w:fill="FFFFFF" w:themeFill="background1"/>
        <w:spacing w:before="300" w:after="300" w:line="240" w:lineRule="auto"/>
        <w:rPr>
          <w:rFonts w:eastAsia="Times New Roman" w:cs="Arial"/>
          <w:color w:val="0B0C0C"/>
          <w:lang w:eastAsia="en-GB"/>
        </w:rPr>
      </w:pPr>
      <w:r w:rsidRPr="188C62E5">
        <w:rPr>
          <w:rFonts w:eastAsia="Times New Roman" w:cs="Arial"/>
          <w:color w:val="0B0C0C"/>
          <w:lang w:eastAsia="en-GB"/>
        </w:rPr>
        <w:t xml:space="preserve">(c) if amended, be amended in such a way that the original and any subsequent amendments remain </w:t>
      </w:r>
      <w:proofErr w:type="gramStart"/>
      <w:r w:rsidRPr="188C62E5">
        <w:rPr>
          <w:rFonts w:eastAsia="Times New Roman" w:cs="Arial"/>
          <w:color w:val="0B0C0C"/>
          <w:lang w:eastAsia="en-GB"/>
        </w:rPr>
        <w:t>legible,</w:t>
      </w:r>
      <w:r w:rsidR="31BD8D9D" w:rsidRPr="188C62E5">
        <w:rPr>
          <w:rFonts w:eastAsia="Times New Roman" w:cs="Arial"/>
          <w:color w:val="0B0C0C"/>
          <w:lang w:eastAsia="en-GB"/>
        </w:rPr>
        <w:t xml:space="preserve"> </w:t>
      </w:r>
      <w:r w:rsidRPr="188C62E5">
        <w:rPr>
          <w:rFonts w:eastAsia="Times New Roman" w:cs="Arial"/>
          <w:color w:val="0B0C0C"/>
          <w:lang w:eastAsia="en-GB"/>
        </w:rPr>
        <w:t>or</w:t>
      </w:r>
      <w:proofErr w:type="gramEnd"/>
      <w:r w:rsidRPr="188C62E5">
        <w:rPr>
          <w:rFonts w:eastAsia="Times New Roman" w:cs="Arial"/>
          <w:color w:val="0B0C0C"/>
          <w:lang w:eastAsia="en-GB"/>
        </w:rPr>
        <w:t xml:space="preserve"> are capable of retrieval; and be retained, unless otherwise agreed in writing by the Environment Agency, for at least 6 years from the date when the records were made.</w:t>
      </w:r>
    </w:p>
    <w:p w14:paraId="1A1FDC2D"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4.1.2 The operator shall maintain convenient access, in either electronic or hard copy, to the records, plans and management system required to be maintained by these rules.</w:t>
      </w:r>
    </w:p>
    <w:p w14:paraId="6778A894" w14:textId="63CB2F44" w:rsidR="00085C6A" w:rsidRDefault="00615720" w:rsidP="20023258">
      <w:pPr>
        <w:shd w:val="clear" w:color="auto" w:fill="FFFFFF" w:themeFill="background1"/>
        <w:spacing w:before="300" w:after="300" w:line="240" w:lineRule="auto"/>
        <w:rPr>
          <w:rFonts w:eastAsia="Times New Roman" w:cs="Arial"/>
          <w:color w:val="0B0C0C"/>
          <w:lang w:eastAsia="en-GB"/>
        </w:rPr>
      </w:pPr>
      <w:r w:rsidRPr="3900ED95">
        <w:rPr>
          <w:rFonts w:eastAsia="Times New Roman" w:cs="Arial"/>
          <w:color w:val="0B0C0C"/>
          <w:lang w:eastAsia="en-GB"/>
        </w:rPr>
        <w:t xml:space="preserve">4.1.3 </w:t>
      </w:r>
      <w:r w:rsidR="430DB0D5" w:rsidRPr="3900ED95">
        <w:rPr>
          <w:rFonts w:eastAsia="Times New Roman" w:cs="Arial"/>
          <w:color w:val="0B0C0C"/>
          <w:lang w:eastAsia="en-GB"/>
        </w:rPr>
        <w:t>The operator shall maintain records of all deployments including, location, duration</w:t>
      </w:r>
      <w:r w:rsidR="792CCE3F" w:rsidRPr="3900ED95">
        <w:rPr>
          <w:rFonts w:eastAsia="Times New Roman" w:cs="Arial"/>
          <w:color w:val="0B0C0C"/>
          <w:lang w:eastAsia="en-GB"/>
        </w:rPr>
        <w:t xml:space="preserve"> of deployment</w:t>
      </w:r>
      <w:r w:rsidR="430DB0D5" w:rsidRPr="3900ED95">
        <w:rPr>
          <w:rFonts w:eastAsia="Times New Roman" w:cs="Arial"/>
          <w:color w:val="0B0C0C"/>
          <w:lang w:eastAsia="en-GB"/>
        </w:rPr>
        <w:t xml:space="preserve">, </w:t>
      </w:r>
      <w:r w:rsidR="792CCE3F" w:rsidRPr="3900ED95">
        <w:rPr>
          <w:rFonts w:eastAsia="Times New Roman" w:cs="Arial"/>
          <w:color w:val="0B0C0C"/>
          <w:lang w:eastAsia="en-GB"/>
        </w:rPr>
        <w:t>distance to</w:t>
      </w:r>
      <w:r w:rsidR="5E015A77" w:rsidRPr="3900ED95">
        <w:rPr>
          <w:rFonts w:eastAsia="Times New Roman" w:cs="Arial"/>
          <w:color w:val="0B0C0C"/>
          <w:lang w:eastAsia="en-GB"/>
        </w:rPr>
        <w:t xml:space="preserve"> protected</w:t>
      </w:r>
      <w:r w:rsidR="792CCE3F" w:rsidRPr="3900ED95">
        <w:rPr>
          <w:rFonts w:eastAsia="Times New Roman" w:cs="Arial"/>
          <w:color w:val="0B0C0C"/>
          <w:lang w:eastAsia="en-GB"/>
        </w:rPr>
        <w:t xml:space="preserve"> habitats</w:t>
      </w:r>
      <w:r w:rsidR="5ACD73D6" w:rsidRPr="3900ED95">
        <w:rPr>
          <w:rFonts w:eastAsia="Times New Roman" w:cs="Arial"/>
          <w:color w:val="0B0C0C"/>
          <w:lang w:eastAsia="en-GB"/>
        </w:rPr>
        <w:t xml:space="preserve">, </w:t>
      </w:r>
      <w:r w:rsidR="430DB0D5" w:rsidRPr="3900ED95">
        <w:rPr>
          <w:rFonts w:eastAsia="Times New Roman" w:cs="Arial"/>
          <w:color w:val="0B0C0C"/>
          <w:lang w:eastAsia="en-GB"/>
        </w:rPr>
        <w:t xml:space="preserve">fuel used, </w:t>
      </w:r>
      <w:r w:rsidR="505E41BE" w:rsidRPr="3900ED95">
        <w:rPr>
          <w:rFonts w:eastAsia="Times New Roman" w:cs="Arial"/>
          <w:color w:val="0B0C0C"/>
          <w:lang w:eastAsia="en-GB"/>
        </w:rPr>
        <w:t xml:space="preserve">actual thermal capacity and thermal capacity utilised, </w:t>
      </w:r>
      <w:r w:rsidR="430DB0D5" w:rsidRPr="3900ED95">
        <w:rPr>
          <w:rFonts w:eastAsia="Times New Roman" w:cs="Arial"/>
          <w:color w:val="0B0C0C"/>
          <w:lang w:eastAsia="en-GB"/>
        </w:rPr>
        <w:t>stack height,</w:t>
      </w:r>
      <w:r w:rsidR="76E96A7E" w:rsidRPr="3900ED95">
        <w:rPr>
          <w:rFonts w:eastAsia="Times New Roman" w:cs="Arial"/>
          <w:color w:val="0B0C0C"/>
          <w:lang w:eastAsia="en-GB"/>
        </w:rPr>
        <w:t xml:space="preserve"> </w:t>
      </w:r>
      <w:r w:rsidR="6F34A34B" w:rsidRPr="3900ED95">
        <w:rPr>
          <w:rFonts w:eastAsia="Times New Roman" w:cs="Arial"/>
          <w:color w:val="0B0C0C"/>
          <w:lang w:eastAsia="en-GB"/>
        </w:rPr>
        <w:t xml:space="preserve">the </w:t>
      </w:r>
      <w:r w:rsidR="76E96A7E" w:rsidRPr="3900ED95">
        <w:rPr>
          <w:rFonts w:eastAsia="Times New Roman" w:cs="Arial"/>
          <w:color w:val="0B0C0C"/>
          <w:lang w:eastAsia="en-GB"/>
        </w:rPr>
        <w:t>results of any screening under condition 2.2.2</w:t>
      </w:r>
      <w:r w:rsidR="430DB0D5" w:rsidRPr="3900ED95">
        <w:rPr>
          <w:rFonts w:eastAsia="Times New Roman" w:cs="Arial"/>
          <w:color w:val="0B0C0C"/>
          <w:lang w:eastAsia="en-GB"/>
        </w:rPr>
        <w:t xml:space="preserve"> prior to deployment</w:t>
      </w:r>
      <w:r w:rsidR="7E971919" w:rsidRPr="3900ED95">
        <w:rPr>
          <w:rFonts w:eastAsia="Times New Roman" w:cs="Arial"/>
          <w:color w:val="0B0C0C"/>
          <w:lang w:eastAsia="en-GB"/>
        </w:rPr>
        <w:t>, and whether each deployment is to a regulated facility</w:t>
      </w:r>
      <w:r w:rsidR="430DB0D5" w:rsidRPr="3900ED95">
        <w:rPr>
          <w:rFonts w:eastAsia="Times New Roman" w:cs="Arial"/>
          <w:color w:val="0B0C0C"/>
          <w:lang w:eastAsia="en-GB"/>
        </w:rPr>
        <w:t>. </w:t>
      </w:r>
    </w:p>
    <w:p w14:paraId="7FE85688" w14:textId="23EA1D74"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4.1.4 The operator shall maintain a record of any events of non-compliance and the measures taken to ensure compliance is restored in the shortest possible time.</w:t>
      </w:r>
    </w:p>
    <w:p w14:paraId="0F4C9C17"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4.2 Reporting</w:t>
      </w:r>
    </w:p>
    <w:p w14:paraId="090CDB6D" w14:textId="2182787D" w:rsidR="00615720" w:rsidRPr="00615720" w:rsidRDefault="00615720" w:rsidP="2C7019D4">
      <w:pPr>
        <w:shd w:val="clear" w:color="auto" w:fill="FFFFFF" w:themeFill="background1"/>
        <w:spacing w:before="300" w:after="300" w:line="240" w:lineRule="auto"/>
        <w:rPr>
          <w:rFonts w:eastAsia="Times New Roman" w:cs="Arial"/>
          <w:color w:val="0B0C0C"/>
          <w:lang w:eastAsia="en-GB"/>
        </w:rPr>
      </w:pPr>
      <w:r w:rsidRPr="2C7019D4">
        <w:rPr>
          <w:rFonts w:eastAsia="Times New Roman" w:cs="Arial"/>
          <w:color w:val="0B0C0C"/>
          <w:lang w:eastAsia="en-GB"/>
        </w:rPr>
        <w:t>4.2.1 The operator shall send all reports and notifications required by these standard rules to the Environment Agency using the contact details supplied in writing by the Environment Agency.</w:t>
      </w:r>
    </w:p>
    <w:p w14:paraId="5A2F69AB" w14:textId="2E40A3B1" w:rsidR="00615720" w:rsidRPr="00615720" w:rsidRDefault="00615720" w:rsidP="589A1663">
      <w:pPr>
        <w:shd w:val="clear" w:color="auto" w:fill="FFFFFF" w:themeFill="background1"/>
        <w:spacing w:before="300" w:after="300" w:line="240" w:lineRule="auto"/>
        <w:rPr>
          <w:rFonts w:eastAsia="Arial" w:cs="Arial"/>
          <w:szCs w:val="24"/>
        </w:rPr>
      </w:pPr>
      <w:r w:rsidRPr="6051724A">
        <w:rPr>
          <w:rFonts w:eastAsia="Times New Roman" w:cs="Arial"/>
          <w:color w:val="0B0C0C"/>
          <w:lang w:eastAsia="en-GB"/>
        </w:rPr>
        <w:t xml:space="preserve">4.2.2 </w:t>
      </w:r>
      <w:r w:rsidR="2E297284" w:rsidRPr="6051724A">
        <w:rPr>
          <w:rFonts w:eastAsia="Times New Roman" w:cs="Arial"/>
          <w:color w:val="0B0C0C"/>
          <w:lang w:eastAsia="en-GB"/>
        </w:rPr>
        <w:t xml:space="preserve">Within one month from the end of the year </w:t>
      </w:r>
      <w:r w:rsidR="36CE46B1" w:rsidRPr="6051724A">
        <w:rPr>
          <w:rFonts w:eastAsia="Times New Roman" w:cs="Arial"/>
          <w:color w:val="0B0C0C"/>
          <w:lang w:eastAsia="en-GB"/>
        </w:rPr>
        <w:t>t</w:t>
      </w:r>
      <w:r w:rsidR="12E1721B" w:rsidRPr="6051724A">
        <w:rPr>
          <w:rFonts w:eastAsia="Times New Roman" w:cs="Arial"/>
          <w:color w:val="0B0C0C"/>
          <w:lang w:eastAsia="en-GB"/>
        </w:rPr>
        <w:t xml:space="preserve">he operator shall provide a report </w:t>
      </w:r>
      <w:r w:rsidR="63D1CEF4" w:rsidRPr="6051724A">
        <w:rPr>
          <w:rFonts w:eastAsia="Times New Roman" w:cs="Arial"/>
          <w:color w:val="0B0C0C"/>
          <w:lang w:eastAsia="en-GB"/>
        </w:rPr>
        <w:t xml:space="preserve">to the Environment Agency </w:t>
      </w:r>
      <w:r w:rsidR="12E1721B" w:rsidRPr="6051724A">
        <w:rPr>
          <w:rFonts w:eastAsia="Times New Roman" w:cs="Arial"/>
          <w:color w:val="0B0C0C"/>
          <w:lang w:eastAsia="en-GB"/>
        </w:rPr>
        <w:t>on deployments ma</w:t>
      </w:r>
      <w:r w:rsidR="6F0EFD5F" w:rsidRPr="6051724A">
        <w:rPr>
          <w:rFonts w:eastAsia="Times New Roman" w:cs="Arial"/>
          <w:color w:val="0B0C0C"/>
          <w:lang w:eastAsia="en-GB"/>
        </w:rPr>
        <w:t xml:space="preserve">de during the year </w:t>
      </w:r>
      <w:r w:rsidR="0447A6BA" w:rsidRPr="6051724A">
        <w:rPr>
          <w:rFonts w:eastAsia="Times New Roman" w:cs="Arial"/>
          <w:color w:val="0B0C0C"/>
          <w:lang w:eastAsia="en-GB"/>
        </w:rPr>
        <w:t xml:space="preserve">using the form made </w:t>
      </w:r>
      <w:r w:rsidR="0447A6BA" w:rsidRPr="6051724A">
        <w:rPr>
          <w:rFonts w:eastAsia="Times New Roman" w:cs="Arial"/>
          <w:color w:val="0B0C0C"/>
          <w:lang w:eastAsia="en-GB"/>
        </w:rPr>
        <w:lastRenderedPageBreak/>
        <w:t>available for that purpose</w:t>
      </w:r>
      <w:r w:rsidR="0D3B70DB" w:rsidRPr="6051724A">
        <w:rPr>
          <w:rFonts w:eastAsia="Arial" w:cs="Arial"/>
          <w:szCs w:val="24"/>
        </w:rPr>
        <w:t xml:space="preserve"> the information specified on the form relating to th</w:t>
      </w:r>
      <w:r w:rsidR="6509F2B9" w:rsidRPr="6051724A">
        <w:rPr>
          <w:rFonts w:eastAsia="Arial" w:cs="Arial"/>
          <w:szCs w:val="24"/>
        </w:rPr>
        <w:t>ose deployments</w:t>
      </w:r>
      <w:r w:rsidR="0D3B70DB" w:rsidRPr="6051724A">
        <w:rPr>
          <w:rFonts w:eastAsia="Arial" w:cs="Arial"/>
          <w:szCs w:val="24"/>
        </w:rPr>
        <w:t>.</w:t>
      </w:r>
    </w:p>
    <w:p w14:paraId="19C3FFD4" w14:textId="7A70F8DE" w:rsidR="00615720" w:rsidRPr="00615720" w:rsidRDefault="00615720" w:rsidP="317618FF">
      <w:pPr>
        <w:shd w:val="clear" w:color="auto" w:fill="FFFFFF" w:themeFill="background1"/>
        <w:spacing w:before="300" w:after="300" w:line="240" w:lineRule="auto"/>
        <w:rPr>
          <w:rFonts w:eastAsia="Times New Roman" w:cs="Arial"/>
          <w:color w:val="0B0C0C"/>
          <w:lang w:eastAsia="en-GB"/>
        </w:rPr>
      </w:pPr>
    </w:p>
    <w:p w14:paraId="4299A9D1"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4.3 Notifications</w:t>
      </w:r>
    </w:p>
    <w:p w14:paraId="1C14950A"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4.3.1 In the event:</w:t>
      </w:r>
    </w:p>
    <w:p w14:paraId="5CA65981"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 of a breach of any of these standard rules the operator must immediately—</w:t>
      </w:r>
    </w:p>
    <w:p w14:paraId="74C47E88"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proofErr w:type="spellStart"/>
      <w:r w:rsidRPr="00615720">
        <w:rPr>
          <w:rFonts w:eastAsia="Times New Roman" w:cs="Arial"/>
          <w:color w:val="0B0C0C"/>
          <w:szCs w:val="24"/>
          <w:lang w:eastAsia="en-GB"/>
        </w:rPr>
        <w:t>i</w:t>
      </w:r>
      <w:proofErr w:type="spellEnd"/>
      <w:r w:rsidRPr="00615720">
        <w:rPr>
          <w:rFonts w:eastAsia="Times New Roman" w:cs="Arial"/>
          <w:color w:val="0B0C0C"/>
          <w:szCs w:val="24"/>
          <w:lang w:eastAsia="en-GB"/>
        </w:rPr>
        <w:t xml:space="preserve">. </w:t>
      </w:r>
      <w:proofErr w:type="gramStart"/>
      <w:r w:rsidRPr="00615720">
        <w:rPr>
          <w:rFonts w:eastAsia="Times New Roman" w:cs="Arial"/>
          <w:color w:val="0B0C0C"/>
          <w:szCs w:val="24"/>
          <w:lang w:eastAsia="en-GB"/>
        </w:rPr>
        <w:t>inform</w:t>
      </w:r>
      <w:proofErr w:type="gramEnd"/>
      <w:r w:rsidRPr="00615720">
        <w:rPr>
          <w:rFonts w:eastAsia="Times New Roman" w:cs="Arial"/>
          <w:color w:val="0B0C0C"/>
          <w:szCs w:val="24"/>
          <w:lang w:eastAsia="en-GB"/>
        </w:rPr>
        <w:t xml:space="preserve"> the Environment Agency; and</w:t>
      </w:r>
    </w:p>
    <w:p w14:paraId="31370AFD"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ii. take the measures necessary to ensure that compliance is restored within the shortest possible time.</w:t>
      </w:r>
    </w:p>
    <w:p w14:paraId="27AD4ED3" w14:textId="6ADAAEB2" w:rsidR="00615720" w:rsidRPr="00615720" w:rsidRDefault="00615720" w:rsidP="11A93432">
      <w:pPr>
        <w:shd w:val="clear" w:color="auto" w:fill="FFFFFF" w:themeFill="background1"/>
        <w:spacing w:before="300" w:after="300" w:line="240" w:lineRule="auto"/>
        <w:rPr>
          <w:rFonts w:eastAsia="Times New Roman" w:cs="Arial"/>
          <w:color w:val="0B0C0C"/>
          <w:lang w:eastAsia="en-GB"/>
        </w:rPr>
      </w:pPr>
      <w:r w:rsidRPr="11A93432">
        <w:rPr>
          <w:rFonts w:eastAsia="Times New Roman" w:cs="Arial"/>
          <w:color w:val="0B0C0C"/>
          <w:lang w:eastAsia="en-GB"/>
        </w:rPr>
        <w:t>(b) of a breach of any of these standard rules which causes a significant degradation of local air quality, the operator must immediately suspend the operation of the activities or the relevant part of them until compliance with the rules has been restored.</w:t>
      </w:r>
    </w:p>
    <w:p w14:paraId="5B2D9E14" w14:textId="59A0B713" w:rsidR="00615720" w:rsidRPr="00615720" w:rsidRDefault="00615720" w:rsidP="415C145D">
      <w:pPr>
        <w:shd w:val="clear" w:color="auto" w:fill="FFFFFF" w:themeFill="background1"/>
        <w:spacing w:before="300" w:after="300" w:line="240" w:lineRule="auto"/>
        <w:rPr>
          <w:rFonts w:eastAsia="Times New Roman" w:cs="Arial"/>
          <w:color w:val="0B0C0C"/>
          <w:lang w:eastAsia="en-GB"/>
        </w:rPr>
      </w:pPr>
      <w:r w:rsidRPr="415C145D">
        <w:rPr>
          <w:rFonts w:eastAsia="Times New Roman" w:cs="Arial"/>
          <w:color w:val="0B0C0C"/>
          <w:lang w:eastAsia="en-GB"/>
        </w:rPr>
        <w:t>4.3.</w:t>
      </w:r>
      <w:r w:rsidR="11072A3B" w:rsidRPr="415C145D">
        <w:rPr>
          <w:rFonts w:eastAsia="Times New Roman" w:cs="Arial"/>
          <w:color w:val="0B0C0C"/>
          <w:lang w:eastAsia="en-GB"/>
        </w:rPr>
        <w:t>2</w:t>
      </w:r>
      <w:r w:rsidRPr="415C145D">
        <w:rPr>
          <w:rFonts w:eastAsia="Times New Roman" w:cs="Arial"/>
          <w:color w:val="0B0C0C"/>
          <w:lang w:eastAsia="en-GB"/>
        </w:rPr>
        <w:t xml:space="preserve"> Where the operator is notified by the Environment Agency under rule 3.2.6, to undertake monitoring at frequencies not otherwise specified in tables 3.1 and 3.2, the operator shall provide, at least 14 days prior to the monitoring being carried out, details of when the monitoring is to take place.</w:t>
      </w:r>
    </w:p>
    <w:p w14:paraId="00165A4F" w14:textId="5F062EAA" w:rsidR="00615720" w:rsidRPr="00615720" w:rsidRDefault="00615720" w:rsidP="7162A327">
      <w:pPr>
        <w:shd w:val="clear" w:color="auto" w:fill="FFFFFF" w:themeFill="background1"/>
        <w:spacing w:before="300" w:after="300" w:line="240" w:lineRule="auto"/>
        <w:rPr>
          <w:rFonts w:eastAsia="Times New Roman" w:cs="Arial"/>
          <w:color w:val="0B0C0C"/>
          <w:lang w:eastAsia="en-GB"/>
        </w:rPr>
      </w:pPr>
      <w:r w:rsidRPr="7162A327">
        <w:rPr>
          <w:rFonts w:eastAsia="Times New Roman" w:cs="Arial"/>
          <w:color w:val="0B0C0C"/>
          <w:lang w:eastAsia="en-GB"/>
        </w:rPr>
        <w:t>4.3.</w:t>
      </w:r>
      <w:r w:rsidR="1BEF882D" w:rsidRPr="7162A327">
        <w:rPr>
          <w:rFonts w:eastAsia="Times New Roman" w:cs="Arial"/>
          <w:color w:val="0B0C0C"/>
          <w:lang w:eastAsia="en-GB"/>
        </w:rPr>
        <w:t>3</w:t>
      </w:r>
      <w:r w:rsidRPr="7162A327">
        <w:rPr>
          <w:rFonts w:eastAsia="Times New Roman" w:cs="Arial"/>
          <w:color w:val="0B0C0C"/>
          <w:lang w:eastAsia="en-GB"/>
        </w:rPr>
        <w:t xml:space="preserve"> Any information provided under rule 4.3.1 shall be confirmed in writing within 24 hours.</w:t>
      </w:r>
    </w:p>
    <w:p w14:paraId="74933188" w14:textId="0C14ED91" w:rsidR="00615720" w:rsidRPr="00615720" w:rsidRDefault="00615720" w:rsidP="7162A327">
      <w:pPr>
        <w:shd w:val="clear" w:color="auto" w:fill="FFFFFF" w:themeFill="background1"/>
        <w:spacing w:before="300" w:after="300" w:line="240" w:lineRule="auto"/>
        <w:rPr>
          <w:rFonts w:eastAsia="Times New Roman" w:cs="Arial"/>
          <w:color w:val="0B0C0C"/>
          <w:lang w:eastAsia="en-GB"/>
        </w:rPr>
      </w:pPr>
      <w:r w:rsidRPr="7162A327">
        <w:rPr>
          <w:rFonts w:eastAsia="Times New Roman" w:cs="Arial"/>
          <w:color w:val="0B0C0C"/>
          <w:lang w:eastAsia="en-GB"/>
        </w:rPr>
        <w:t>4.3.</w:t>
      </w:r>
      <w:r w:rsidR="381C2946" w:rsidRPr="7162A327">
        <w:rPr>
          <w:rFonts w:eastAsia="Times New Roman" w:cs="Arial"/>
          <w:color w:val="0B0C0C"/>
          <w:lang w:eastAsia="en-GB"/>
        </w:rPr>
        <w:t>4</w:t>
      </w:r>
      <w:r w:rsidRPr="7162A327">
        <w:rPr>
          <w:rFonts w:eastAsia="Times New Roman" w:cs="Arial"/>
          <w:color w:val="0B0C0C"/>
          <w:lang w:eastAsia="en-GB"/>
        </w:rPr>
        <w:t xml:space="preserve"> The Environment Agency shall be notified within 14 days of the occurrence of the following matters, except where such disclosure is prohibited by Stock Exchange rules:</w:t>
      </w:r>
    </w:p>
    <w:p w14:paraId="4DE02E62"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Where the operator is a registered company:</w:t>
      </w:r>
    </w:p>
    <w:p w14:paraId="2C605685"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 any change in the operator’s trading name, registered name or registered office address; and</w:t>
      </w:r>
    </w:p>
    <w:p w14:paraId="06E3FBE5"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 xml:space="preserve">(b) any steps taken with a view to the operator going into administration, </w:t>
      </w:r>
      <w:proofErr w:type="gramStart"/>
      <w:r w:rsidRPr="00615720">
        <w:rPr>
          <w:rFonts w:eastAsia="Times New Roman" w:cs="Arial"/>
          <w:color w:val="0B0C0C"/>
          <w:szCs w:val="24"/>
          <w:lang w:eastAsia="en-GB"/>
        </w:rPr>
        <w:t>entering into</w:t>
      </w:r>
      <w:proofErr w:type="gramEnd"/>
      <w:r w:rsidRPr="00615720">
        <w:rPr>
          <w:rFonts w:eastAsia="Times New Roman" w:cs="Arial"/>
          <w:color w:val="0B0C0C"/>
          <w:szCs w:val="24"/>
          <w:lang w:eastAsia="en-GB"/>
        </w:rPr>
        <w:t xml:space="preserve"> a company voluntary arrangement or being wound up.</w:t>
      </w:r>
    </w:p>
    <w:p w14:paraId="73432FEB"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Where the operator is a corporate body other than a registered company:</w:t>
      </w:r>
    </w:p>
    <w:p w14:paraId="73923F42"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(c) any change in the operator’s name or address; and</w:t>
      </w:r>
    </w:p>
    <w:p w14:paraId="4C91AE9A"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(d) any steps taken with a view to the dissolution of the operator.</w:t>
      </w:r>
    </w:p>
    <w:p w14:paraId="0BE42BE1"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In any other case:</w:t>
      </w:r>
    </w:p>
    <w:p w14:paraId="4B7419B9"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lastRenderedPageBreak/>
        <w:t>(e) the death of any of the named operators (where the operator consists of more than one named individual).</w:t>
      </w:r>
    </w:p>
    <w:p w14:paraId="400BB6E2"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 xml:space="preserve">(f) any change in the operator’s name(s) or address(es); and any steps taken with a view to the operator, or any one of them, going into bankruptcy, </w:t>
      </w:r>
      <w:proofErr w:type="gramStart"/>
      <w:r w:rsidRPr="00615720">
        <w:rPr>
          <w:rFonts w:eastAsia="Times New Roman" w:cs="Arial"/>
          <w:color w:val="0B0C0C"/>
          <w:szCs w:val="24"/>
          <w:lang w:eastAsia="en-GB"/>
        </w:rPr>
        <w:t>entering into</w:t>
      </w:r>
      <w:proofErr w:type="gramEnd"/>
      <w:r w:rsidRPr="00615720">
        <w:rPr>
          <w:rFonts w:eastAsia="Times New Roman" w:cs="Arial"/>
          <w:color w:val="0B0C0C"/>
          <w:szCs w:val="24"/>
          <w:lang w:eastAsia="en-GB"/>
        </w:rPr>
        <w:t xml:space="preserve"> a composition or arrangement with creditors, or, in the case of them being in a partnership, dissolving the partnership.</w:t>
      </w:r>
    </w:p>
    <w:p w14:paraId="1C73CC6D" w14:textId="77777777" w:rsidR="00615720" w:rsidRPr="00615720" w:rsidRDefault="00615720" w:rsidP="00615720">
      <w:pPr>
        <w:shd w:val="clear" w:color="auto" w:fill="FFFFFF"/>
        <w:spacing w:before="525" w:after="0" w:line="240" w:lineRule="auto"/>
        <w:outlineLvl w:val="2"/>
        <w:rPr>
          <w:rFonts w:eastAsia="Times New Roman" w:cs="Arial"/>
          <w:b/>
          <w:bCs/>
          <w:color w:val="0B0C0C"/>
          <w:sz w:val="27"/>
          <w:szCs w:val="27"/>
          <w:lang w:eastAsia="en-GB"/>
        </w:rPr>
      </w:pPr>
      <w:r w:rsidRPr="00615720">
        <w:rPr>
          <w:rFonts w:eastAsia="Times New Roman" w:cs="Arial"/>
          <w:b/>
          <w:bCs/>
          <w:color w:val="0B0C0C"/>
          <w:sz w:val="27"/>
          <w:szCs w:val="27"/>
          <w:lang w:eastAsia="en-GB"/>
        </w:rPr>
        <w:t>4.4 Interpretation</w:t>
      </w:r>
    </w:p>
    <w:p w14:paraId="217640A6"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4.4.1 In these standard rules the expressions listed in 4.4.1 shall have the meanings given.</w:t>
      </w:r>
    </w:p>
    <w:p w14:paraId="509AEBFB"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‘accident’ means an accident that may result in pollution.</w:t>
      </w:r>
    </w:p>
    <w:p w14:paraId="625BE78E" w14:textId="2C4A9EDF"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‘activities’ means the operation of the MCP specified in Appendix A.</w:t>
      </w:r>
    </w:p>
    <w:p w14:paraId="7ACF1796" w14:textId="2E04454F" w:rsidR="00615720" w:rsidRPr="00615720" w:rsidRDefault="00615720" w:rsidP="6587FDC0">
      <w:pPr>
        <w:shd w:val="clear" w:color="auto" w:fill="FFFFFF" w:themeFill="background1"/>
        <w:spacing w:before="300" w:after="300" w:line="240" w:lineRule="auto"/>
        <w:rPr>
          <w:rFonts w:eastAsia="Times New Roman" w:cs="Arial"/>
          <w:color w:val="0B0C0C"/>
          <w:lang w:eastAsia="en-GB"/>
        </w:rPr>
      </w:pPr>
      <w:r w:rsidRPr="33737683">
        <w:rPr>
          <w:rFonts w:eastAsia="Times New Roman" w:cs="Arial"/>
          <w:color w:val="0B0C0C"/>
          <w:lang w:eastAsia="en-GB"/>
        </w:rPr>
        <w:t>‘</w:t>
      </w:r>
      <w:r w:rsidR="5058E224" w:rsidRPr="33737683">
        <w:rPr>
          <w:rFonts w:eastAsia="Times New Roman" w:cs="Arial"/>
          <w:color w:val="0B0C0C"/>
          <w:lang w:eastAsia="en-GB"/>
        </w:rPr>
        <w:t>A</w:t>
      </w:r>
      <w:r w:rsidRPr="33737683">
        <w:rPr>
          <w:rFonts w:eastAsia="Times New Roman" w:cs="Arial"/>
          <w:color w:val="0B0C0C"/>
          <w:lang w:eastAsia="en-GB"/>
        </w:rPr>
        <w:t>ppendix A’ means Appendix A as attached to the permit.</w:t>
      </w:r>
    </w:p>
    <w:p w14:paraId="049F3FDF" w14:textId="78DD806D" w:rsidR="35377472" w:rsidRDefault="35377472" w:rsidP="0FFBEBF5">
      <w:pPr>
        <w:shd w:val="clear" w:color="auto" w:fill="FFFFFF" w:themeFill="background1"/>
        <w:spacing w:before="300" w:after="300" w:line="240" w:lineRule="auto"/>
        <w:rPr>
          <w:rFonts w:eastAsia="Times New Roman" w:cs="Arial"/>
          <w:color w:val="0B0C0C"/>
          <w:lang w:eastAsia="en-GB"/>
        </w:rPr>
      </w:pPr>
      <w:r w:rsidRPr="168B5B4C">
        <w:rPr>
          <w:rFonts w:eastAsia="Times New Roman" w:cs="Arial"/>
          <w:color w:val="0B0C0C"/>
          <w:lang w:eastAsia="en-GB"/>
        </w:rPr>
        <w:t>“</w:t>
      </w:r>
      <w:proofErr w:type="gramStart"/>
      <w:r w:rsidRPr="168B5B4C">
        <w:rPr>
          <w:rFonts w:eastAsia="Times New Roman" w:cs="Arial"/>
          <w:color w:val="0B0C0C"/>
          <w:lang w:eastAsia="en-GB"/>
        </w:rPr>
        <w:t>approved</w:t>
      </w:r>
      <w:proofErr w:type="gramEnd"/>
      <w:r w:rsidRPr="168B5B4C">
        <w:rPr>
          <w:rFonts w:eastAsia="Times New Roman" w:cs="Arial"/>
          <w:color w:val="0B0C0C"/>
          <w:lang w:eastAsia="en-GB"/>
        </w:rPr>
        <w:t xml:space="preserve"> screening tool” means the </w:t>
      </w:r>
      <w:hyperlink r:id="rId12" w:history="1">
        <w:r w:rsidRPr="168B5B4C">
          <w:rPr>
            <w:rStyle w:val="Hyperlink"/>
            <w:rFonts w:eastAsia="Times New Roman" w:cs="Arial"/>
            <w:lang w:eastAsia="en-GB"/>
          </w:rPr>
          <w:t xml:space="preserve">Simple </w:t>
        </w:r>
        <w:r w:rsidR="3D87906F" w:rsidRPr="168B5B4C">
          <w:rPr>
            <w:rStyle w:val="Hyperlink"/>
            <w:rFonts w:eastAsia="Times New Roman" w:cs="Arial"/>
            <w:lang w:eastAsia="en-GB"/>
          </w:rPr>
          <w:t>Calculation</w:t>
        </w:r>
        <w:r w:rsidRPr="168B5B4C">
          <w:rPr>
            <w:rStyle w:val="Hyperlink"/>
            <w:rFonts w:eastAsia="Times New Roman" w:cs="Arial"/>
            <w:lang w:eastAsia="en-GB"/>
          </w:rPr>
          <w:t xml:space="preserve"> of </w:t>
        </w:r>
        <w:r w:rsidR="4954F844" w:rsidRPr="168B5B4C">
          <w:rPr>
            <w:rStyle w:val="Hyperlink"/>
            <w:rFonts w:eastAsia="Times New Roman" w:cs="Arial"/>
            <w:lang w:eastAsia="en-GB"/>
          </w:rPr>
          <w:t xml:space="preserve">Atmospheric </w:t>
        </w:r>
        <w:r w:rsidR="2B74E337" w:rsidRPr="168B5B4C">
          <w:rPr>
            <w:rStyle w:val="Hyperlink"/>
            <w:rFonts w:eastAsia="Times New Roman" w:cs="Arial"/>
            <w:lang w:eastAsia="en-GB"/>
          </w:rPr>
          <w:t>Impact</w:t>
        </w:r>
        <w:r w:rsidR="4954F844" w:rsidRPr="168B5B4C">
          <w:rPr>
            <w:rStyle w:val="Hyperlink"/>
            <w:rFonts w:eastAsia="Times New Roman" w:cs="Arial"/>
            <w:lang w:eastAsia="en-GB"/>
          </w:rPr>
          <w:t xml:space="preserve"> Limits</w:t>
        </w:r>
        <w:r w:rsidR="4C316209" w:rsidRPr="168B5B4C">
          <w:rPr>
            <w:rStyle w:val="Hyperlink"/>
            <w:rFonts w:eastAsia="Times New Roman" w:cs="Arial"/>
            <w:lang w:eastAsia="en-GB"/>
          </w:rPr>
          <w:t xml:space="preserve"> </w:t>
        </w:r>
        <w:r w:rsidR="70D01B80" w:rsidRPr="168B5B4C">
          <w:rPr>
            <w:rStyle w:val="Hyperlink"/>
            <w:rFonts w:eastAsia="Times New Roman" w:cs="Arial"/>
            <w:lang w:eastAsia="en-GB"/>
          </w:rPr>
          <w:t xml:space="preserve">(SCAIL) </w:t>
        </w:r>
        <w:r w:rsidR="4C316209" w:rsidRPr="168B5B4C">
          <w:rPr>
            <w:rStyle w:val="Hyperlink"/>
            <w:rFonts w:eastAsia="Times New Roman" w:cs="Arial"/>
            <w:lang w:eastAsia="en-GB"/>
          </w:rPr>
          <w:t>tool</w:t>
        </w:r>
      </w:hyperlink>
      <w:r w:rsidR="4C316209" w:rsidRPr="168B5B4C">
        <w:rPr>
          <w:rFonts w:eastAsia="Times New Roman" w:cs="Arial"/>
          <w:color w:val="0B0C0C"/>
          <w:lang w:eastAsia="en-GB"/>
        </w:rPr>
        <w:t xml:space="preserve"> produced by the UK Centre for Ecology and Hydrology</w:t>
      </w:r>
      <w:r w:rsidR="3E442751" w:rsidRPr="168B5B4C">
        <w:rPr>
          <w:rFonts w:eastAsia="Times New Roman" w:cs="Arial"/>
          <w:color w:val="0B0C0C"/>
          <w:lang w:eastAsia="en-GB"/>
        </w:rPr>
        <w:t>.</w:t>
      </w:r>
    </w:p>
    <w:p w14:paraId="75C8CFF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‘EP Regulations’ means The Environmental Permitting (England and Wales) Regulations 2016 SI No.1154 and words and expressions used in these rules or the permit which are also used in the Regulations have the same meanings as in those Regulations.</w:t>
      </w:r>
    </w:p>
    <w:p w14:paraId="33E0693E" w14:textId="41D53453" w:rsidR="00615720" w:rsidRPr="00615720" w:rsidRDefault="00615720" w:rsidP="3684C48D">
      <w:pPr>
        <w:shd w:val="clear" w:color="auto" w:fill="FFFFFF" w:themeFill="background1"/>
        <w:spacing w:before="300" w:after="300" w:line="240" w:lineRule="auto"/>
        <w:rPr>
          <w:rFonts w:eastAsia="Times New Roman" w:cs="Arial"/>
          <w:color w:val="0B0C0C"/>
          <w:lang w:eastAsia="en-GB"/>
        </w:rPr>
      </w:pPr>
      <w:r w:rsidRPr="1DE5B0F4">
        <w:rPr>
          <w:rFonts w:eastAsia="Times New Roman" w:cs="Arial"/>
          <w:color w:val="0B0C0C"/>
          <w:lang w:eastAsia="en-GB"/>
        </w:rPr>
        <w:t>‘</w:t>
      </w:r>
      <w:proofErr w:type="gramStart"/>
      <w:r w:rsidRPr="1DE5B0F4">
        <w:rPr>
          <w:rFonts w:eastAsia="Times New Roman" w:cs="Arial"/>
          <w:color w:val="0B0C0C"/>
          <w:lang w:eastAsia="en-GB"/>
        </w:rPr>
        <w:t>existing</w:t>
      </w:r>
      <w:proofErr w:type="gramEnd"/>
      <w:r w:rsidRPr="1DE5B0F4">
        <w:rPr>
          <w:rFonts w:eastAsia="Times New Roman" w:cs="Arial"/>
          <w:color w:val="0B0C0C"/>
          <w:lang w:eastAsia="en-GB"/>
        </w:rPr>
        <w:t xml:space="preserve"> MCP’ means MCP with a </w:t>
      </w:r>
      <w:r w:rsidR="4D92C4F9" w:rsidRPr="1DE5B0F4">
        <w:rPr>
          <w:rFonts w:eastAsia="Times New Roman" w:cs="Arial"/>
          <w:color w:val="0B0C0C"/>
          <w:lang w:eastAsia="en-GB"/>
        </w:rPr>
        <w:t xml:space="preserve">net </w:t>
      </w:r>
      <w:r w:rsidRPr="1DE5B0F4">
        <w:rPr>
          <w:rFonts w:eastAsia="Times New Roman" w:cs="Arial"/>
          <w:color w:val="0B0C0C"/>
          <w:lang w:eastAsia="en-GB"/>
        </w:rPr>
        <w:t xml:space="preserve">rated thermal input equal to or greater than </w:t>
      </w:r>
      <w:r w:rsidR="59884225" w:rsidRPr="1DE5B0F4">
        <w:rPr>
          <w:rFonts w:eastAsia="Times New Roman" w:cs="Arial"/>
          <w:color w:val="0B0C0C"/>
          <w:lang w:eastAsia="en-GB"/>
        </w:rPr>
        <w:t>1</w:t>
      </w:r>
      <w:r w:rsidRPr="1DE5B0F4">
        <w:rPr>
          <w:rFonts w:eastAsia="Times New Roman" w:cs="Arial"/>
          <w:color w:val="0B0C0C"/>
          <w:lang w:eastAsia="en-GB"/>
        </w:rPr>
        <w:t>MWth and less than 20MWth which was put into operation before 20 December 2018.</w:t>
      </w:r>
    </w:p>
    <w:p w14:paraId="43322FE3" w14:textId="33D56FF4" w:rsidR="00615720" w:rsidRPr="00615720" w:rsidRDefault="00615720" w:rsidP="33737683">
      <w:pPr>
        <w:shd w:val="clear" w:color="auto" w:fill="FFFFFF" w:themeFill="background1"/>
        <w:spacing w:before="300" w:after="300" w:line="240" w:lineRule="auto"/>
        <w:rPr>
          <w:rFonts w:eastAsia="Times New Roman" w:cs="Arial"/>
          <w:color w:val="0B0C0C"/>
          <w:lang w:eastAsia="en-GB"/>
        </w:rPr>
      </w:pPr>
      <w:r w:rsidRPr="33737683">
        <w:rPr>
          <w:rFonts w:eastAsia="Times New Roman" w:cs="Arial"/>
          <w:color w:val="0B0C0C"/>
          <w:lang w:eastAsia="en-GB"/>
        </w:rPr>
        <w:t>‘</w:t>
      </w:r>
      <w:r w:rsidR="220E6F31" w:rsidRPr="33737683">
        <w:rPr>
          <w:rFonts w:eastAsia="Times New Roman" w:cs="Arial"/>
          <w:color w:val="0B0C0C"/>
          <w:lang w:eastAsia="en-GB"/>
        </w:rPr>
        <w:t>F</w:t>
      </w:r>
      <w:r w:rsidRPr="33737683">
        <w:rPr>
          <w:rFonts w:eastAsia="Times New Roman" w:cs="Arial"/>
          <w:color w:val="0B0C0C"/>
          <w:lang w:eastAsia="en-GB"/>
        </w:rPr>
        <w:t>irst put into operation’ means the date when fuel is first combusted in the MCP. This can be during initial on-site commissioning but does not include conformity testing at the place of manufacture of the plant.</w:t>
      </w:r>
    </w:p>
    <w:p w14:paraId="7763F26D" w14:textId="745E8094" w:rsidR="00615720" w:rsidRPr="00615720" w:rsidRDefault="00615720" w:rsidP="04498B8B">
      <w:pPr>
        <w:shd w:val="clear" w:color="auto" w:fill="FFFFFF" w:themeFill="background1"/>
        <w:spacing w:before="300" w:after="300" w:line="240" w:lineRule="auto"/>
      </w:pPr>
      <w:r w:rsidRPr="4B7F4108">
        <w:rPr>
          <w:rFonts w:eastAsia="Times New Roman" w:cs="Arial"/>
          <w:color w:val="0B0C0C"/>
          <w:lang w:eastAsia="en-GB"/>
        </w:rPr>
        <w:t>‘</w:t>
      </w:r>
      <w:r w:rsidR="443785A0" w:rsidRPr="4B7F4108">
        <w:rPr>
          <w:rFonts w:eastAsia="Times New Roman" w:cs="Arial"/>
          <w:color w:val="0B0C0C"/>
          <w:lang w:eastAsia="en-GB"/>
        </w:rPr>
        <w:t>G</w:t>
      </w:r>
      <w:r w:rsidRPr="4B7F4108">
        <w:rPr>
          <w:rFonts w:eastAsia="Times New Roman" w:cs="Arial"/>
          <w:color w:val="0B0C0C"/>
          <w:lang w:eastAsia="en-GB"/>
        </w:rPr>
        <w:t>as oil’ is as defined in article 3 (19) of the Directive 2015/2193/EU of the European Parliament and of the Council on the limitation of emissions of certain pollutants into the air from medium combustion plants</w:t>
      </w:r>
      <w:r w:rsidR="5C3653A8" w:rsidRPr="4B7F4108">
        <w:rPr>
          <w:rFonts w:eastAsia="Times New Roman" w:cs="Arial"/>
          <w:color w:val="0B0C0C"/>
          <w:lang w:eastAsia="en-GB"/>
        </w:rPr>
        <w:t>.</w:t>
      </w:r>
    </w:p>
    <w:p w14:paraId="37E3C424" w14:textId="1DC17912" w:rsidR="64DA2DF7" w:rsidRDefault="11EB52B9" w:rsidP="35FA6409">
      <w:pPr>
        <w:shd w:val="clear" w:color="auto" w:fill="FFFFFF" w:themeFill="background1"/>
        <w:spacing w:before="300" w:after="300" w:line="240" w:lineRule="auto"/>
        <w:rPr>
          <w:rFonts w:eastAsia="Arial" w:cs="Arial"/>
          <w:szCs w:val="24"/>
        </w:rPr>
      </w:pPr>
      <w:r w:rsidRPr="1BA4E6F2">
        <w:rPr>
          <w:rFonts w:eastAsia="Arial" w:cs="Arial"/>
          <w:szCs w:val="24"/>
        </w:rPr>
        <w:t xml:space="preserve">‘Gas oil substitutes’ includes hydrotreated vegetable oil and other liquid fuels approved as being equivalent to gas oil by the Environment Agency, as published in our </w:t>
      </w:r>
      <w:hyperlink r:id="rId13">
        <w:r w:rsidRPr="1BA4E6F2">
          <w:rPr>
            <w:rStyle w:val="Hyperlink"/>
            <w:color w:val="0070C0"/>
          </w:rPr>
          <w:t>Medium combustion plant (MCP): comply with emission limit values</w:t>
        </w:r>
      </w:hyperlink>
      <w:r w:rsidRPr="1BA4E6F2">
        <w:rPr>
          <w:rFonts w:eastAsia="Arial" w:cs="Arial"/>
          <w:color w:val="0070C0"/>
          <w:szCs w:val="24"/>
          <w:u w:val="single"/>
        </w:rPr>
        <w:t xml:space="preserve"> guidance.</w:t>
      </w:r>
    </w:p>
    <w:p w14:paraId="18929E8F" w14:textId="181589E5" w:rsidR="64DA2DF7" w:rsidRDefault="64DA2DF7" w:rsidP="4B7F4108">
      <w:pPr>
        <w:shd w:val="clear" w:color="auto" w:fill="FFFFFF" w:themeFill="background1"/>
        <w:spacing w:before="300" w:after="300" w:line="240" w:lineRule="auto"/>
        <w:rPr>
          <w:rFonts w:eastAsia="Times New Roman" w:cs="Arial"/>
          <w:color w:val="0B0C0C"/>
          <w:lang w:eastAsia="en-GB"/>
        </w:rPr>
      </w:pPr>
      <w:r w:rsidRPr="4B7F4108">
        <w:rPr>
          <w:rFonts w:eastAsia="Times New Roman" w:cs="Arial"/>
          <w:color w:val="0B0C0C"/>
          <w:lang w:eastAsia="en-GB"/>
        </w:rPr>
        <w:t xml:space="preserve">`insignificant impact` means where the process contribution from the </w:t>
      </w:r>
      <w:r w:rsidR="7D074CCE" w:rsidRPr="4B7F4108">
        <w:rPr>
          <w:rFonts w:eastAsia="Times New Roman" w:cs="Arial"/>
          <w:color w:val="0B0C0C"/>
          <w:lang w:eastAsia="en-GB"/>
        </w:rPr>
        <w:t>deployment</w:t>
      </w:r>
      <w:r w:rsidRPr="4B7F4108">
        <w:rPr>
          <w:rFonts w:eastAsia="Times New Roman" w:cs="Arial"/>
          <w:color w:val="0B0C0C"/>
          <w:lang w:eastAsia="en-GB"/>
        </w:rPr>
        <w:t xml:space="preserve"> is </w:t>
      </w:r>
      <w:r w:rsidR="03313E94" w:rsidRPr="4B7F4108">
        <w:rPr>
          <w:rFonts w:eastAsia="Times New Roman" w:cs="Arial"/>
          <w:color w:val="0B0C0C"/>
          <w:lang w:eastAsia="en-GB"/>
        </w:rPr>
        <w:t>calculated</w:t>
      </w:r>
      <w:r w:rsidR="170C3ECF" w:rsidRPr="4B7F4108">
        <w:rPr>
          <w:rFonts w:eastAsia="Times New Roman" w:cs="Arial"/>
          <w:color w:val="0B0C0C"/>
          <w:lang w:eastAsia="en-GB"/>
        </w:rPr>
        <w:t xml:space="preserve"> to be </w:t>
      </w:r>
      <w:r w:rsidRPr="4B7F4108">
        <w:rPr>
          <w:rFonts w:eastAsia="Times New Roman" w:cs="Arial"/>
          <w:color w:val="0B0C0C"/>
          <w:lang w:eastAsia="en-GB"/>
        </w:rPr>
        <w:t>less than 4%</w:t>
      </w:r>
      <w:r w:rsidR="04F1B3A2" w:rsidRPr="4B7F4108">
        <w:rPr>
          <w:rFonts w:eastAsia="Times New Roman" w:cs="Arial"/>
          <w:color w:val="0B0C0C"/>
          <w:lang w:eastAsia="en-GB"/>
        </w:rPr>
        <w:t xml:space="preserve"> by an </w:t>
      </w:r>
      <w:r w:rsidR="57A74855" w:rsidRPr="4B7F4108">
        <w:rPr>
          <w:rFonts w:eastAsia="Times New Roman" w:cs="Arial"/>
          <w:color w:val="0B0C0C"/>
          <w:lang w:eastAsia="en-GB"/>
        </w:rPr>
        <w:t>approved screening tool</w:t>
      </w:r>
    </w:p>
    <w:p w14:paraId="7C6B7508" w14:textId="1F765752" w:rsidR="00615720" w:rsidRPr="00615720" w:rsidRDefault="00615720" w:rsidP="0A963581">
      <w:pPr>
        <w:shd w:val="clear" w:color="auto" w:fill="FFFFFF" w:themeFill="background1"/>
        <w:spacing w:before="300" w:after="300" w:line="240" w:lineRule="auto"/>
      </w:pPr>
      <w:r w:rsidRPr="38D672A4">
        <w:rPr>
          <w:rFonts w:eastAsia="Times New Roman" w:cs="Arial"/>
          <w:color w:val="0B0C0C"/>
          <w:lang w:eastAsia="en-GB"/>
        </w:rPr>
        <w:t>‘MCP’ means medium combustion plant</w:t>
      </w:r>
    </w:p>
    <w:p w14:paraId="6F004BEA" w14:textId="0F3CF7BE" w:rsidR="5D47BA11" w:rsidRDefault="7EFD5FE2" w:rsidP="3A45AE01">
      <w:pPr>
        <w:shd w:val="clear" w:color="auto" w:fill="FFFFFF" w:themeFill="background1"/>
        <w:spacing w:before="300" w:after="300" w:line="240" w:lineRule="auto"/>
      </w:pPr>
      <w:r w:rsidRPr="38D672A4">
        <w:rPr>
          <w:rFonts w:eastAsia="Arial" w:cs="Arial"/>
          <w:szCs w:val="24"/>
        </w:rPr>
        <w:lastRenderedPageBreak/>
        <w:t xml:space="preserve">“MCERTS” means the Environment Agency’s Monitoring Certification Scheme.   </w:t>
      </w:r>
    </w:p>
    <w:p w14:paraId="63F972F1" w14:textId="41DC409B" w:rsidR="5D47BA11" w:rsidRDefault="5D47BA11" w:rsidP="38D672A4">
      <w:pPr>
        <w:shd w:val="clear" w:color="auto" w:fill="FFFFFF" w:themeFill="background1"/>
        <w:spacing w:before="300" w:after="300" w:line="240" w:lineRule="auto"/>
        <w:rPr>
          <w:rFonts w:eastAsia="Times New Roman" w:cs="Arial"/>
          <w:color w:val="0B0C0C"/>
          <w:lang w:eastAsia="en-GB"/>
        </w:rPr>
      </w:pPr>
      <w:r w:rsidRPr="38D672A4">
        <w:rPr>
          <w:rFonts w:eastAsia="Times New Roman" w:cs="Arial"/>
          <w:color w:val="0B0C0C"/>
          <w:lang w:eastAsia="en-GB"/>
        </w:rPr>
        <w:t>‘Mobile MCP’ means a medium combustion plant that is designed to move or be moved whether on roads or other land</w:t>
      </w:r>
    </w:p>
    <w:p w14:paraId="4175B9CE" w14:textId="741AE7B1" w:rsidR="00615720" w:rsidRPr="00615720" w:rsidRDefault="00615720" w:rsidP="6587FDC0">
      <w:pPr>
        <w:shd w:val="clear" w:color="auto" w:fill="FFFFFF" w:themeFill="background1"/>
        <w:spacing w:before="300" w:after="300" w:line="240" w:lineRule="auto"/>
        <w:rPr>
          <w:rFonts w:eastAsia="Times New Roman" w:cs="Arial"/>
          <w:color w:val="0B0C0C"/>
          <w:lang w:eastAsia="en-GB"/>
        </w:rPr>
      </w:pPr>
      <w:r w:rsidRPr="0036DCBD">
        <w:rPr>
          <w:rFonts w:eastAsia="Times New Roman" w:cs="Arial"/>
          <w:color w:val="0B0C0C"/>
          <w:lang w:eastAsia="en-GB"/>
        </w:rPr>
        <w:t>‘</w:t>
      </w:r>
      <w:proofErr w:type="gramStart"/>
      <w:r w:rsidR="58A2E99B" w:rsidRPr="0036DCBD">
        <w:rPr>
          <w:rFonts w:eastAsia="Times New Roman" w:cs="Arial"/>
          <w:color w:val="0B0C0C"/>
          <w:lang w:eastAsia="en-GB"/>
        </w:rPr>
        <w:t>m</w:t>
      </w:r>
      <w:r w:rsidRPr="0036DCBD">
        <w:rPr>
          <w:rFonts w:eastAsia="Times New Roman" w:cs="Arial"/>
          <w:color w:val="0B0C0C"/>
          <w:lang w:eastAsia="en-GB"/>
        </w:rPr>
        <w:t>onitoring</w:t>
      </w:r>
      <w:proofErr w:type="gramEnd"/>
      <w:r w:rsidRPr="0036DCBD">
        <w:rPr>
          <w:rFonts w:eastAsia="Times New Roman" w:cs="Arial"/>
          <w:color w:val="0B0C0C"/>
          <w:lang w:eastAsia="en-GB"/>
        </w:rPr>
        <w:t xml:space="preserve"> stack emissions, low risk MCPs and specified generators’ refers to the </w:t>
      </w:r>
      <w:hyperlink r:id="rId14">
        <w:r w:rsidRPr="0036DCBD">
          <w:rPr>
            <w:rFonts w:eastAsia="Times New Roman" w:cs="Arial"/>
            <w:color w:val="1D70B8"/>
            <w:u w:val="single"/>
            <w:lang w:eastAsia="en-GB"/>
          </w:rPr>
          <w:t>guidance with that title published on GOV.UK</w:t>
        </w:r>
      </w:hyperlink>
      <w:r w:rsidRPr="0036DCBD">
        <w:rPr>
          <w:rFonts w:eastAsia="Times New Roman" w:cs="Arial"/>
          <w:color w:val="0B0C0C"/>
          <w:lang w:eastAsia="en-GB"/>
        </w:rPr>
        <w:t> and last updated on 12 July 2022, or any subsequent version which makes only editorial changes.</w:t>
      </w:r>
    </w:p>
    <w:p w14:paraId="4B05F26B" w14:textId="53D2A41E" w:rsidR="00615720" w:rsidRPr="00615720" w:rsidRDefault="00615720" w:rsidP="6587FDC0">
      <w:pPr>
        <w:shd w:val="clear" w:color="auto" w:fill="FFFFFF" w:themeFill="background1"/>
        <w:spacing w:before="300" w:after="300" w:line="240" w:lineRule="auto"/>
        <w:rPr>
          <w:rFonts w:eastAsia="Times New Roman" w:cs="Arial"/>
          <w:color w:val="0B0C0C"/>
          <w:lang w:eastAsia="en-GB"/>
        </w:rPr>
      </w:pPr>
      <w:r w:rsidRPr="1DE5B0F4">
        <w:rPr>
          <w:rFonts w:eastAsia="Times New Roman" w:cs="Arial"/>
          <w:color w:val="0B0C0C"/>
          <w:lang w:eastAsia="en-GB"/>
        </w:rPr>
        <w:t>‘</w:t>
      </w:r>
      <w:proofErr w:type="gramStart"/>
      <w:r w:rsidRPr="1DE5B0F4">
        <w:rPr>
          <w:rFonts w:eastAsia="Times New Roman" w:cs="Arial"/>
          <w:color w:val="0B0C0C"/>
          <w:lang w:eastAsia="en-GB"/>
        </w:rPr>
        <w:t>new</w:t>
      </w:r>
      <w:proofErr w:type="gramEnd"/>
      <w:r w:rsidRPr="1DE5B0F4">
        <w:rPr>
          <w:rFonts w:eastAsia="Times New Roman" w:cs="Arial"/>
          <w:color w:val="0B0C0C"/>
          <w:lang w:eastAsia="en-GB"/>
        </w:rPr>
        <w:t xml:space="preserve"> MCP’ means a MCP with a </w:t>
      </w:r>
      <w:r w:rsidR="70ED999A" w:rsidRPr="1DE5B0F4">
        <w:rPr>
          <w:rFonts w:eastAsia="Times New Roman" w:cs="Arial"/>
          <w:color w:val="0B0C0C"/>
          <w:lang w:eastAsia="en-GB"/>
        </w:rPr>
        <w:t>net</w:t>
      </w:r>
      <w:r w:rsidRPr="1DE5B0F4">
        <w:rPr>
          <w:rFonts w:eastAsia="Times New Roman" w:cs="Arial"/>
          <w:color w:val="0B0C0C"/>
          <w:lang w:eastAsia="en-GB"/>
        </w:rPr>
        <w:t xml:space="preserve"> rated</w:t>
      </w:r>
      <w:r w:rsidR="465ED64C" w:rsidRPr="1DE5B0F4">
        <w:rPr>
          <w:rFonts w:eastAsia="Times New Roman" w:cs="Arial"/>
          <w:color w:val="0B0C0C"/>
          <w:lang w:eastAsia="en-GB"/>
        </w:rPr>
        <w:t xml:space="preserve"> thermal</w:t>
      </w:r>
      <w:r w:rsidRPr="1DE5B0F4">
        <w:rPr>
          <w:rFonts w:eastAsia="Times New Roman" w:cs="Arial"/>
          <w:color w:val="0B0C0C"/>
          <w:lang w:eastAsia="en-GB"/>
        </w:rPr>
        <w:t xml:space="preserve"> input equal to or greater than 1MWth and less than 20MWth which was put into operation on or after the 20 December 2018.</w:t>
      </w:r>
    </w:p>
    <w:p w14:paraId="3E31D973"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w:t>
      </w:r>
      <w:proofErr w:type="gramStart"/>
      <w:r w:rsidRPr="00615720">
        <w:rPr>
          <w:rFonts w:eastAsia="Times New Roman" w:cs="Arial"/>
          <w:color w:val="0B0C0C"/>
          <w:szCs w:val="24"/>
          <w:lang w:eastAsia="en-GB"/>
        </w:rPr>
        <w:t>operating</w:t>
      </w:r>
      <w:proofErr w:type="gramEnd"/>
      <w:r w:rsidRPr="00615720">
        <w:rPr>
          <w:rFonts w:eastAsia="Times New Roman" w:cs="Arial"/>
          <w:color w:val="0B0C0C"/>
          <w:szCs w:val="24"/>
          <w:lang w:eastAsia="en-GB"/>
        </w:rPr>
        <w:t xml:space="preserve"> hours’ means the time, expressed in hours, during which a MCP is operating and discharging emissions into the air, excluding start-up and shut-down periods.</w:t>
      </w:r>
    </w:p>
    <w:p w14:paraId="196FDDCE" w14:textId="681BD06B" w:rsidR="00615720" w:rsidRPr="00615720" w:rsidRDefault="00615720" w:rsidP="34513B45">
      <w:pPr>
        <w:shd w:val="clear" w:color="auto" w:fill="FFFFFF" w:themeFill="background1"/>
        <w:spacing w:before="300" w:after="300" w:line="240" w:lineRule="auto"/>
        <w:rPr>
          <w:rFonts w:eastAsia="Times New Roman" w:cs="Arial"/>
          <w:color w:val="0B0C0C"/>
          <w:lang w:eastAsia="en-GB"/>
        </w:rPr>
      </w:pPr>
      <w:r w:rsidRPr="4BABCF86">
        <w:rPr>
          <w:rFonts w:eastAsia="Times New Roman" w:cs="Arial"/>
          <w:color w:val="0B0C0C"/>
          <w:lang w:eastAsia="en-GB"/>
        </w:rPr>
        <w:t>‘</w:t>
      </w:r>
      <w:proofErr w:type="gramStart"/>
      <w:r w:rsidRPr="4BABCF86">
        <w:rPr>
          <w:rFonts w:eastAsia="Times New Roman" w:cs="Arial"/>
          <w:color w:val="0B0C0C"/>
          <w:lang w:eastAsia="en-GB"/>
        </w:rPr>
        <w:t>protected</w:t>
      </w:r>
      <w:proofErr w:type="gramEnd"/>
      <w:r w:rsidRPr="4BABCF86">
        <w:rPr>
          <w:rFonts w:eastAsia="Times New Roman" w:cs="Arial"/>
          <w:color w:val="0B0C0C"/>
          <w:lang w:eastAsia="en-GB"/>
        </w:rPr>
        <w:t xml:space="preserve"> habitat’ means Special Areas of Conservation (SAC), Special Protection Areas (SPA), Ramsar Sites</w:t>
      </w:r>
      <w:r w:rsidR="59AD8AEF" w:rsidRPr="4BABCF86">
        <w:rPr>
          <w:rFonts w:eastAsia="Times New Roman" w:cs="Arial"/>
          <w:color w:val="0B0C0C"/>
          <w:lang w:eastAsia="en-GB"/>
        </w:rPr>
        <w:t>, Marine Conservation Zones (MCZ)</w:t>
      </w:r>
      <w:r w:rsidRPr="4BABCF86">
        <w:rPr>
          <w:rFonts w:eastAsia="Times New Roman" w:cs="Arial"/>
          <w:color w:val="0B0C0C"/>
          <w:lang w:eastAsia="en-GB"/>
        </w:rPr>
        <w:t xml:space="preserve"> and Sites of Special Scientific Interest (SSSI).</w:t>
      </w:r>
    </w:p>
    <w:p w14:paraId="49AB8F2F" w14:textId="79DA2950" w:rsidR="5A8E569B" w:rsidRDefault="5A8E569B" w:rsidP="34513B45">
      <w:pPr>
        <w:shd w:val="clear" w:color="auto" w:fill="FFFFFF" w:themeFill="background1"/>
        <w:spacing w:before="300" w:after="300" w:line="240" w:lineRule="auto"/>
        <w:rPr>
          <w:rFonts w:eastAsia="Times New Roman" w:cs="Arial"/>
          <w:color w:val="0B0C0C"/>
          <w:lang w:eastAsia="en-GB"/>
        </w:rPr>
      </w:pPr>
      <w:r w:rsidRPr="19B99FDD">
        <w:rPr>
          <w:rFonts w:eastAsia="Times New Roman" w:cs="Arial"/>
          <w:color w:val="0B0C0C"/>
          <w:lang w:eastAsia="en-GB"/>
        </w:rPr>
        <w:t>‘</w:t>
      </w:r>
      <w:proofErr w:type="gramStart"/>
      <w:r w:rsidRPr="19B99FDD">
        <w:rPr>
          <w:rFonts w:eastAsia="Times New Roman" w:cs="Arial"/>
          <w:color w:val="0B0C0C"/>
          <w:lang w:eastAsia="en-GB"/>
        </w:rPr>
        <w:t>regulated</w:t>
      </w:r>
      <w:proofErr w:type="gramEnd"/>
      <w:r w:rsidRPr="19B99FDD">
        <w:rPr>
          <w:rFonts w:eastAsia="Times New Roman" w:cs="Arial"/>
          <w:color w:val="0B0C0C"/>
          <w:lang w:eastAsia="en-GB"/>
        </w:rPr>
        <w:t xml:space="preserve"> facility` has the meaning given in regulation 8(1) of the Environmental Permitting Regulations 2016</w:t>
      </w:r>
      <w:r w:rsidR="5420C025" w:rsidRPr="19B99FDD">
        <w:rPr>
          <w:rFonts w:eastAsia="Times New Roman" w:cs="Arial"/>
          <w:color w:val="0B0C0C"/>
          <w:lang w:eastAsia="en-GB"/>
        </w:rPr>
        <w:t>.</w:t>
      </w:r>
    </w:p>
    <w:p w14:paraId="739CF72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‘year’ means calendar year ending 31 December.</w:t>
      </w:r>
    </w:p>
    <w:p w14:paraId="67C3AD9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4.4.2 In these standard rules:</w:t>
      </w:r>
    </w:p>
    <w:p w14:paraId="58E8AE29"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(a) references to reports and notifications mean written reports and notifications, except where reference is made to notification being made immediately, in which case it may be provided by telephone.</w:t>
      </w:r>
    </w:p>
    <w:p w14:paraId="716E4F55" w14:textId="0FC38C18" w:rsidR="00615720" w:rsidRPr="00615720" w:rsidRDefault="00615720" w:rsidP="36CA868E">
      <w:pPr>
        <w:shd w:val="clear" w:color="auto" w:fill="FFFFFF" w:themeFill="background1"/>
        <w:spacing w:before="300" w:after="300" w:line="240" w:lineRule="auto"/>
        <w:rPr>
          <w:rFonts w:eastAsia="Times New Roman" w:cs="Arial"/>
          <w:color w:val="0B0C0C"/>
          <w:lang w:eastAsia="en-GB"/>
        </w:rPr>
      </w:pPr>
      <w:r w:rsidRPr="63CC6C26">
        <w:rPr>
          <w:rFonts w:eastAsia="Times New Roman" w:cs="Arial"/>
          <w:color w:val="0B0C0C"/>
          <w:lang w:eastAsia="en-GB"/>
        </w:rPr>
        <w:t>(b) references to concentrations of substances in emissions to air set out in tables 3.1, 3.2 and 3.3 are expressed at a temperature of 273</w:t>
      </w:r>
      <w:r w:rsidR="2F1E1E3B" w:rsidRPr="63CC6C26">
        <w:rPr>
          <w:rFonts w:eastAsia="Times New Roman" w:cs="Arial"/>
          <w:color w:val="0B0C0C"/>
          <w:lang w:eastAsia="en-GB"/>
        </w:rPr>
        <w:t>.</w:t>
      </w:r>
      <w:r w:rsidRPr="63CC6C26">
        <w:rPr>
          <w:rFonts w:eastAsia="Times New Roman" w:cs="Arial"/>
          <w:color w:val="0B0C0C"/>
          <w:lang w:eastAsia="en-GB"/>
        </w:rPr>
        <w:t>15 K, a pressure of 101</w:t>
      </w:r>
      <w:r w:rsidR="0C0D47E9" w:rsidRPr="63CC6C26">
        <w:rPr>
          <w:rFonts w:eastAsia="Times New Roman" w:cs="Arial"/>
          <w:color w:val="0B0C0C"/>
          <w:lang w:eastAsia="en-GB"/>
        </w:rPr>
        <w:t>.</w:t>
      </w:r>
      <w:r w:rsidRPr="63CC6C26">
        <w:rPr>
          <w:rFonts w:eastAsia="Times New Roman" w:cs="Arial"/>
          <w:color w:val="0B0C0C"/>
          <w:lang w:eastAsia="en-GB"/>
        </w:rPr>
        <w:t>3 kPa and after correction for the water vapour content of the waste gases and at a standardised O</w:t>
      </w:r>
      <w:r w:rsidRPr="63CC6C26">
        <w:rPr>
          <w:rFonts w:ascii="Cambria Math" w:eastAsia="Times New Roman" w:hAnsi="Cambria Math" w:cs="Cambria Math"/>
          <w:color w:val="0B0C0C"/>
          <w:lang w:eastAsia="en-GB"/>
        </w:rPr>
        <w:t>₂</w:t>
      </w:r>
      <w:r w:rsidRPr="63CC6C26">
        <w:rPr>
          <w:rFonts w:eastAsia="Times New Roman" w:cs="Arial"/>
          <w:color w:val="0B0C0C"/>
          <w:lang w:eastAsia="en-GB"/>
        </w:rPr>
        <w:t xml:space="preserve"> content of 6% for medium combustion plants using solid fuels, 3% for medium combustion plants, other than engines and gas turbines, using liquid and gaseous fuels and 15% for engines and gas turbines.</w:t>
      </w:r>
    </w:p>
    <w:p w14:paraId="2FE6540F" w14:textId="77777777" w:rsidR="00615720" w:rsidRPr="00615720" w:rsidRDefault="00615720" w:rsidP="00615720">
      <w:pPr>
        <w:shd w:val="clear" w:color="auto" w:fill="FFFFFF"/>
        <w:spacing w:before="300" w:after="300" w:line="240" w:lineRule="auto"/>
        <w:rPr>
          <w:rFonts w:eastAsia="Times New Roman" w:cs="Arial"/>
          <w:color w:val="0B0C0C"/>
          <w:szCs w:val="24"/>
          <w:lang w:eastAsia="en-GB"/>
        </w:rPr>
      </w:pPr>
      <w:r w:rsidRPr="00615720">
        <w:rPr>
          <w:rFonts w:eastAsia="Times New Roman" w:cs="Arial"/>
          <w:color w:val="0B0C0C"/>
          <w:szCs w:val="24"/>
          <w:lang w:eastAsia="en-GB"/>
        </w:rPr>
        <w:t>End of standard rules.</w:t>
      </w:r>
    </w:p>
    <w:p w14:paraId="323397BF" w14:textId="77777777" w:rsidR="00615720" w:rsidRPr="00615720" w:rsidRDefault="00615720" w:rsidP="00615720">
      <w:pPr>
        <w:shd w:val="clear" w:color="auto" w:fill="FFFFFF"/>
        <w:spacing w:before="675" w:after="0" w:line="240" w:lineRule="auto"/>
        <w:outlineLvl w:val="1"/>
        <w:rPr>
          <w:rFonts w:eastAsia="Times New Roman" w:cs="Arial"/>
          <w:b/>
          <w:bCs/>
          <w:color w:val="0B0C0C"/>
          <w:sz w:val="36"/>
          <w:szCs w:val="36"/>
          <w:lang w:eastAsia="en-GB"/>
        </w:rPr>
      </w:pPr>
      <w:r w:rsidRPr="00615720">
        <w:rPr>
          <w:rFonts w:eastAsia="Times New Roman" w:cs="Arial"/>
          <w:b/>
          <w:bCs/>
          <w:color w:val="0B0C0C"/>
          <w:sz w:val="36"/>
          <w:szCs w:val="36"/>
          <w:lang w:eastAsia="en-GB"/>
        </w:rPr>
        <w:t>Record of changes</w:t>
      </w:r>
    </w:p>
    <w:tbl>
      <w:tblPr>
        <w:tblStyle w:val="TableGrid"/>
        <w:tblW w:w="7027" w:type="dxa"/>
        <w:tblLook w:val="04A0" w:firstRow="1" w:lastRow="0" w:firstColumn="1" w:lastColumn="0" w:noHBand="0" w:noVBand="1"/>
      </w:tblPr>
      <w:tblGrid>
        <w:gridCol w:w="1177"/>
        <w:gridCol w:w="1005"/>
        <w:gridCol w:w="4845"/>
      </w:tblGrid>
      <w:tr w:rsidR="0023232C" w:rsidRPr="00615720" w14:paraId="34824B32" w14:textId="77777777" w:rsidTr="28B6D0EE">
        <w:tc>
          <w:tcPr>
            <w:tcW w:w="1177" w:type="dxa"/>
            <w:hideMark/>
          </w:tcPr>
          <w:p w14:paraId="00513B21"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Version</w:t>
            </w:r>
          </w:p>
        </w:tc>
        <w:tc>
          <w:tcPr>
            <w:tcW w:w="1005" w:type="dxa"/>
            <w:hideMark/>
          </w:tcPr>
          <w:p w14:paraId="47561211"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Date</w:t>
            </w:r>
          </w:p>
        </w:tc>
        <w:tc>
          <w:tcPr>
            <w:tcW w:w="4845" w:type="dxa"/>
            <w:hideMark/>
          </w:tcPr>
          <w:p w14:paraId="4BFFEF0B"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t>Change</w:t>
            </w:r>
          </w:p>
        </w:tc>
      </w:tr>
      <w:tr w:rsidR="0023232C" w:rsidRPr="00615720" w14:paraId="1FB839C6" w14:textId="77777777" w:rsidTr="28B6D0EE">
        <w:tc>
          <w:tcPr>
            <w:tcW w:w="1177" w:type="dxa"/>
            <w:hideMark/>
          </w:tcPr>
          <w:p w14:paraId="058B7A9C" w14:textId="77777777" w:rsidR="00615720" w:rsidRPr="00615720" w:rsidRDefault="00615720" w:rsidP="00615720">
            <w:pPr>
              <w:spacing w:before="450" w:after="450"/>
              <w:rPr>
                <w:rFonts w:eastAsia="Times New Roman" w:cs="Arial"/>
                <w:b/>
                <w:bCs/>
                <w:color w:val="0B0C0C"/>
                <w:szCs w:val="24"/>
                <w:lang w:eastAsia="en-GB"/>
              </w:rPr>
            </w:pPr>
            <w:r w:rsidRPr="00615720">
              <w:rPr>
                <w:rFonts w:eastAsia="Times New Roman" w:cs="Arial"/>
                <w:b/>
                <w:bCs/>
                <w:color w:val="0B0C0C"/>
                <w:szCs w:val="24"/>
                <w:lang w:eastAsia="en-GB"/>
              </w:rPr>
              <w:lastRenderedPageBreak/>
              <w:t>1.0 Draft</w:t>
            </w:r>
          </w:p>
        </w:tc>
        <w:tc>
          <w:tcPr>
            <w:tcW w:w="1005" w:type="dxa"/>
            <w:hideMark/>
          </w:tcPr>
          <w:p w14:paraId="52EB640C" w14:textId="0ED9D829" w:rsidR="00615720" w:rsidRPr="00615720" w:rsidRDefault="00615720" w:rsidP="00615720">
            <w:pPr>
              <w:spacing w:before="450" w:after="450"/>
              <w:rPr>
                <w:rFonts w:eastAsia="Times New Roman" w:cs="Arial"/>
                <w:color w:val="0B0C0C"/>
                <w:lang w:eastAsia="en-GB"/>
              </w:rPr>
            </w:pPr>
            <w:r w:rsidRPr="5C2639DB">
              <w:rPr>
                <w:rFonts w:eastAsia="Times New Roman" w:cs="Arial"/>
                <w:color w:val="0B0C0C"/>
                <w:lang w:eastAsia="en-GB"/>
              </w:rPr>
              <w:t xml:space="preserve"> 202</w:t>
            </w:r>
            <w:r w:rsidR="00076885">
              <w:rPr>
                <w:rFonts w:eastAsia="Times New Roman" w:cs="Arial"/>
                <w:color w:val="0B0C0C"/>
                <w:lang w:eastAsia="en-GB"/>
              </w:rPr>
              <w:t>6</w:t>
            </w:r>
          </w:p>
        </w:tc>
        <w:tc>
          <w:tcPr>
            <w:tcW w:w="4845" w:type="dxa"/>
            <w:hideMark/>
          </w:tcPr>
          <w:p w14:paraId="2B6A1519" w14:textId="501505D6" w:rsidR="00615720" w:rsidRPr="00615720" w:rsidRDefault="00615720" w:rsidP="00615720">
            <w:pPr>
              <w:spacing w:before="450" w:after="450"/>
              <w:rPr>
                <w:rFonts w:eastAsia="Times New Roman" w:cs="Arial"/>
                <w:color w:val="0B0C0C"/>
                <w:lang w:eastAsia="en-GB"/>
              </w:rPr>
            </w:pPr>
            <w:r w:rsidRPr="28B6D0EE">
              <w:rPr>
                <w:rFonts w:eastAsia="Times New Roman" w:cs="Arial"/>
                <w:color w:val="0B0C0C"/>
                <w:lang w:eastAsia="en-GB"/>
              </w:rPr>
              <w:t xml:space="preserve">Published for SRP consultation </w:t>
            </w:r>
            <w:r w:rsidR="238F4FB2" w:rsidRPr="28B6D0EE">
              <w:rPr>
                <w:rFonts w:eastAsia="Times New Roman" w:cs="Arial"/>
                <w:color w:val="0B0C0C"/>
                <w:lang w:eastAsia="en-GB"/>
              </w:rPr>
              <w:t>08 June</w:t>
            </w:r>
            <w:r w:rsidR="00076885" w:rsidRPr="28B6D0EE">
              <w:rPr>
                <w:rFonts w:eastAsia="Times New Roman" w:cs="Arial"/>
                <w:color w:val="0B0C0C"/>
                <w:lang w:eastAsia="en-GB"/>
              </w:rPr>
              <w:t xml:space="preserve"> 2026</w:t>
            </w:r>
          </w:p>
        </w:tc>
      </w:tr>
      <w:tr w:rsidR="0023232C" w:rsidRPr="00615720" w14:paraId="6B4ABD80" w14:textId="77777777" w:rsidTr="28B6D0EE">
        <w:tc>
          <w:tcPr>
            <w:tcW w:w="1177" w:type="dxa"/>
            <w:hideMark/>
          </w:tcPr>
          <w:p w14:paraId="798D24A9" w14:textId="60B1762C" w:rsidR="00615720" w:rsidRPr="00615720" w:rsidRDefault="00615720" w:rsidP="00615720">
            <w:pPr>
              <w:spacing w:before="450" w:after="450"/>
              <w:rPr>
                <w:rFonts w:eastAsia="Times New Roman" w:cs="Arial"/>
                <w:b/>
                <w:color w:val="0B0C0C"/>
                <w:lang w:eastAsia="en-GB"/>
              </w:rPr>
            </w:pPr>
          </w:p>
        </w:tc>
        <w:tc>
          <w:tcPr>
            <w:tcW w:w="1005" w:type="dxa"/>
            <w:hideMark/>
          </w:tcPr>
          <w:p w14:paraId="36C46F64" w14:textId="7CB29FF8" w:rsidR="00615720" w:rsidRPr="00615720" w:rsidRDefault="00615720" w:rsidP="00615720">
            <w:pPr>
              <w:spacing w:before="450" w:after="450"/>
              <w:rPr>
                <w:rFonts w:eastAsia="Times New Roman" w:cs="Arial"/>
                <w:color w:val="0B0C0C"/>
                <w:lang w:eastAsia="en-GB"/>
              </w:rPr>
            </w:pPr>
          </w:p>
        </w:tc>
        <w:tc>
          <w:tcPr>
            <w:tcW w:w="4845" w:type="dxa"/>
            <w:hideMark/>
          </w:tcPr>
          <w:p w14:paraId="28F21CE1" w14:textId="139D0D46" w:rsidR="00615720" w:rsidRPr="00615720" w:rsidRDefault="00615720" w:rsidP="00615720">
            <w:pPr>
              <w:spacing w:before="450" w:after="450"/>
              <w:rPr>
                <w:rFonts w:eastAsia="Times New Roman" w:cs="Arial"/>
                <w:color w:val="0B0C0C"/>
                <w:lang w:eastAsia="en-GB"/>
              </w:rPr>
            </w:pPr>
          </w:p>
        </w:tc>
      </w:tr>
    </w:tbl>
    <w:p w14:paraId="16D3E1D5" w14:textId="1D0E06FE" w:rsidR="0004203E" w:rsidRDefault="0004203E" w:rsidP="00076885"/>
    <w:sectPr w:rsidR="000420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A35C" w14:textId="77777777" w:rsidR="00A378AF" w:rsidRDefault="00A378AF" w:rsidP="00615720">
      <w:pPr>
        <w:spacing w:after="0" w:line="240" w:lineRule="auto"/>
      </w:pPr>
      <w:r>
        <w:separator/>
      </w:r>
    </w:p>
  </w:endnote>
  <w:endnote w:type="continuationSeparator" w:id="0">
    <w:p w14:paraId="3EBA58CE" w14:textId="77777777" w:rsidR="00A378AF" w:rsidRDefault="00A378AF" w:rsidP="00615720">
      <w:pPr>
        <w:spacing w:after="0" w:line="240" w:lineRule="auto"/>
      </w:pPr>
      <w:r>
        <w:continuationSeparator/>
      </w:r>
    </w:p>
  </w:endnote>
  <w:endnote w:type="continuationNotice" w:id="1">
    <w:p w14:paraId="721E5456" w14:textId="77777777" w:rsidR="00A378AF" w:rsidRDefault="00A37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3118" w14:textId="77777777" w:rsidR="00A378AF" w:rsidRDefault="00A378AF" w:rsidP="00615720">
      <w:pPr>
        <w:spacing w:after="0" w:line="240" w:lineRule="auto"/>
      </w:pPr>
      <w:r>
        <w:separator/>
      </w:r>
    </w:p>
  </w:footnote>
  <w:footnote w:type="continuationSeparator" w:id="0">
    <w:p w14:paraId="5F5568F9" w14:textId="77777777" w:rsidR="00A378AF" w:rsidRDefault="00A378AF" w:rsidP="00615720">
      <w:pPr>
        <w:spacing w:after="0" w:line="240" w:lineRule="auto"/>
      </w:pPr>
      <w:r>
        <w:continuationSeparator/>
      </w:r>
    </w:p>
  </w:footnote>
  <w:footnote w:type="continuationNotice" w:id="1">
    <w:p w14:paraId="70D6C316" w14:textId="77777777" w:rsidR="00A378AF" w:rsidRDefault="00A378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628"/>
    <w:multiLevelType w:val="multilevel"/>
    <w:tmpl w:val="482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E7559"/>
    <w:multiLevelType w:val="hybridMultilevel"/>
    <w:tmpl w:val="2F9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D6776"/>
    <w:multiLevelType w:val="hybridMultilevel"/>
    <w:tmpl w:val="FFFFFFFF"/>
    <w:lvl w:ilvl="0" w:tplc="DB5C0F8C">
      <w:start w:val="1"/>
      <w:numFmt w:val="upperLetter"/>
      <w:lvlText w:val="%1)"/>
      <w:lvlJc w:val="left"/>
      <w:pPr>
        <w:ind w:left="445" w:hanging="360"/>
      </w:pPr>
    </w:lvl>
    <w:lvl w:ilvl="1" w:tplc="B0CC05D4">
      <w:start w:val="1"/>
      <w:numFmt w:val="lowerLetter"/>
      <w:lvlText w:val="%2."/>
      <w:lvlJc w:val="left"/>
      <w:pPr>
        <w:ind w:left="1440" w:hanging="360"/>
      </w:pPr>
    </w:lvl>
    <w:lvl w:ilvl="2" w:tplc="D0724526">
      <w:start w:val="1"/>
      <w:numFmt w:val="lowerRoman"/>
      <w:lvlText w:val="%3."/>
      <w:lvlJc w:val="right"/>
      <w:pPr>
        <w:ind w:left="2160" w:hanging="180"/>
      </w:pPr>
    </w:lvl>
    <w:lvl w:ilvl="3" w:tplc="3524059C">
      <w:start w:val="1"/>
      <w:numFmt w:val="decimal"/>
      <w:lvlText w:val="%4."/>
      <w:lvlJc w:val="left"/>
      <w:pPr>
        <w:ind w:left="2880" w:hanging="360"/>
      </w:pPr>
    </w:lvl>
    <w:lvl w:ilvl="4" w:tplc="85129994">
      <w:start w:val="1"/>
      <w:numFmt w:val="lowerLetter"/>
      <w:lvlText w:val="%5."/>
      <w:lvlJc w:val="left"/>
      <w:pPr>
        <w:ind w:left="3600" w:hanging="360"/>
      </w:pPr>
    </w:lvl>
    <w:lvl w:ilvl="5" w:tplc="39DC3122">
      <w:start w:val="1"/>
      <w:numFmt w:val="lowerRoman"/>
      <w:lvlText w:val="%6."/>
      <w:lvlJc w:val="right"/>
      <w:pPr>
        <w:ind w:left="4320" w:hanging="180"/>
      </w:pPr>
    </w:lvl>
    <w:lvl w:ilvl="6" w:tplc="45B24346">
      <w:start w:val="1"/>
      <w:numFmt w:val="decimal"/>
      <w:lvlText w:val="%7."/>
      <w:lvlJc w:val="left"/>
      <w:pPr>
        <w:ind w:left="5040" w:hanging="360"/>
      </w:pPr>
    </w:lvl>
    <w:lvl w:ilvl="7" w:tplc="26BA3BD6">
      <w:start w:val="1"/>
      <w:numFmt w:val="lowerLetter"/>
      <w:lvlText w:val="%8."/>
      <w:lvlJc w:val="left"/>
      <w:pPr>
        <w:ind w:left="5760" w:hanging="360"/>
      </w:pPr>
    </w:lvl>
    <w:lvl w:ilvl="8" w:tplc="CAF842EA">
      <w:start w:val="1"/>
      <w:numFmt w:val="lowerRoman"/>
      <w:lvlText w:val="%9."/>
      <w:lvlJc w:val="right"/>
      <w:pPr>
        <w:ind w:left="6480" w:hanging="180"/>
      </w:pPr>
    </w:lvl>
  </w:abstractNum>
  <w:num w:numId="1" w16cid:durableId="1844393696">
    <w:abstractNumId w:val="0"/>
  </w:num>
  <w:num w:numId="2" w16cid:durableId="1046297271">
    <w:abstractNumId w:val="1"/>
  </w:num>
  <w:num w:numId="3" w16cid:durableId="1443500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20"/>
    <w:rsid w:val="000010C9"/>
    <w:rsid w:val="0000323F"/>
    <w:rsid w:val="00004633"/>
    <w:rsid w:val="000055D5"/>
    <w:rsid w:val="00005FE7"/>
    <w:rsid w:val="00007D15"/>
    <w:rsid w:val="00011040"/>
    <w:rsid w:val="0001240F"/>
    <w:rsid w:val="00012F60"/>
    <w:rsid w:val="00012FF3"/>
    <w:rsid w:val="00013010"/>
    <w:rsid w:val="0001466C"/>
    <w:rsid w:val="00015785"/>
    <w:rsid w:val="000216DE"/>
    <w:rsid w:val="00021F06"/>
    <w:rsid w:val="00022F10"/>
    <w:rsid w:val="00026061"/>
    <w:rsid w:val="000267B6"/>
    <w:rsid w:val="00026EF8"/>
    <w:rsid w:val="00027949"/>
    <w:rsid w:val="00032497"/>
    <w:rsid w:val="000328F9"/>
    <w:rsid w:val="0003395B"/>
    <w:rsid w:val="00033BCD"/>
    <w:rsid w:val="00036459"/>
    <w:rsid w:val="000365A6"/>
    <w:rsid w:val="00036DEE"/>
    <w:rsid w:val="00040E75"/>
    <w:rsid w:val="00040ED8"/>
    <w:rsid w:val="0004203E"/>
    <w:rsid w:val="00042B8B"/>
    <w:rsid w:val="00043A63"/>
    <w:rsid w:val="00045FCD"/>
    <w:rsid w:val="00046134"/>
    <w:rsid w:val="0004660C"/>
    <w:rsid w:val="000470CF"/>
    <w:rsid w:val="00047386"/>
    <w:rsid w:val="000503AC"/>
    <w:rsid w:val="00051043"/>
    <w:rsid w:val="00051CAE"/>
    <w:rsid w:val="00052966"/>
    <w:rsid w:val="00054268"/>
    <w:rsid w:val="00056605"/>
    <w:rsid w:val="000576B2"/>
    <w:rsid w:val="00057D8A"/>
    <w:rsid w:val="00060192"/>
    <w:rsid w:val="00060BB1"/>
    <w:rsid w:val="000619B7"/>
    <w:rsid w:val="00064D39"/>
    <w:rsid w:val="00065B31"/>
    <w:rsid w:val="00066E37"/>
    <w:rsid w:val="000671AB"/>
    <w:rsid w:val="00067518"/>
    <w:rsid w:val="000722A0"/>
    <w:rsid w:val="000732D8"/>
    <w:rsid w:val="00073511"/>
    <w:rsid w:val="00073624"/>
    <w:rsid w:val="00073F35"/>
    <w:rsid w:val="00075094"/>
    <w:rsid w:val="00076885"/>
    <w:rsid w:val="00076AD0"/>
    <w:rsid w:val="00076DBC"/>
    <w:rsid w:val="0007735A"/>
    <w:rsid w:val="00077E12"/>
    <w:rsid w:val="00081643"/>
    <w:rsid w:val="00082115"/>
    <w:rsid w:val="00083194"/>
    <w:rsid w:val="000831B4"/>
    <w:rsid w:val="00083D60"/>
    <w:rsid w:val="0008475D"/>
    <w:rsid w:val="00084A73"/>
    <w:rsid w:val="00085C6A"/>
    <w:rsid w:val="00085EE9"/>
    <w:rsid w:val="000867C2"/>
    <w:rsid w:val="0009164C"/>
    <w:rsid w:val="00091EFD"/>
    <w:rsid w:val="00092BE2"/>
    <w:rsid w:val="00093368"/>
    <w:rsid w:val="000933A8"/>
    <w:rsid w:val="00095472"/>
    <w:rsid w:val="00095C40"/>
    <w:rsid w:val="000961C6"/>
    <w:rsid w:val="0009742D"/>
    <w:rsid w:val="000A021B"/>
    <w:rsid w:val="000A095F"/>
    <w:rsid w:val="000A1343"/>
    <w:rsid w:val="000A18C0"/>
    <w:rsid w:val="000A269C"/>
    <w:rsid w:val="000A5359"/>
    <w:rsid w:val="000A77FD"/>
    <w:rsid w:val="000B0587"/>
    <w:rsid w:val="000B6A7C"/>
    <w:rsid w:val="000B7099"/>
    <w:rsid w:val="000B7497"/>
    <w:rsid w:val="000C05B7"/>
    <w:rsid w:val="000C39F3"/>
    <w:rsid w:val="000C465A"/>
    <w:rsid w:val="000C6F31"/>
    <w:rsid w:val="000C7C44"/>
    <w:rsid w:val="000D0212"/>
    <w:rsid w:val="000D0783"/>
    <w:rsid w:val="000D1C5B"/>
    <w:rsid w:val="000D3B3E"/>
    <w:rsid w:val="000D422E"/>
    <w:rsid w:val="000D5051"/>
    <w:rsid w:val="000D54AB"/>
    <w:rsid w:val="000D77C7"/>
    <w:rsid w:val="000E0207"/>
    <w:rsid w:val="000E178A"/>
    <w:rsid w:val="000E2253"/>
    <w:rsid w:val="000E2B3E"/>
    <w:rsid w:val="000E3C40"/>
    <w:rsid w:val="000E69DE"/>
    <w:rsid w:val="000E6DFA"/>
    <w:rsid w:val="000E74CE"/>
    <w:rsid w:val="000F0B20"/>
    <w:rsid w:val="000F12F9"/>
    <w:rsid w:val="000F3719"/>
    <w:rsid w:val="000F406F"/>
    <w:rsid w:val="000F4BE6"/>
    <w:rsid w:val="000F52DF"/>
    <w:rsid w:val="000F75FB"/>
    <w:rsid w:val="000F7BD6"/>
    <w:rsid w:val="001002EB"/>
    <w:rsid w:val="0010143A"/>
    <w:rsid w:val="001017D4"/>
    <w:rsid w:val="00101925"/>
    <w:rsid w:val="00102352"/>
    <w:rsid w:val="00102629"/>
    <w:rsid w:val="00106C51"/>
    <w:rsid w:val="00107A3A"/>
    <w:rsid w:val="00110353"/>
    <w:rsid w:val="001125A3"/>
    <w:rsid w:val="00112881"/>
    <w:rsid w:val="0011350F"/>
    <w:rsid w:val="001139A2"/>
    <w:rsid w:val="001157EA"/>
    <w:rsid w:val="0011667A"/>
    <w:rsid w:val="00120AA1"/>
    <w:rsid w:val="00121825"/>
    <w:rsid w:val="00131000"/>
    <w:rsid w:val="00131BBC"/>
    <w:rsid w:val="00133274"/>
    <w:rsid w:val="00133357"/>
    <w:rsid w:val="00135992"/>
    <w:rsid w:val="00135D8D"/>
    <w:rsid w:val="001366C8"/>
    <w:rsid w:val="0013787A"/>
    <w:rsid w:val="00141613"/>
    <w:rsid w:val="00142150"/>
    <w:rsid w:val="001422BF"/>
    <w:rsid w:val="00143B74"/>
    <w:rsid w:val="00144286"/>
    <w:rsid w:val="00144C94"/>
    <w:rsid w:val="001456B1"/>
    <w:rsid w:val="0014634F"/>
    <w:rsid w:val="00146954"/>
    <w:rsid w:val="00151448"/>
    <w:rsid w:val="001539A4"/>
    <w:rsid w:val="00156C5C"/>
    <w:rsid w:val="00156F02"/>
    <w:rsid w:val="00157E87"/>
    <w:rsid w:val="00160EA0"/>
    <w:rsid w:val="001648FA"/>
    <w:rsid w:val="00165170"/>
    <w:rsid w:val="0017203E"/>
    <w:rsid w:val="00172044"/>
    <w:rsid w:val="001755A3"/>
    <w:rsid w:val="00175D20"/>
    <w:rsid w:val="001763F4"/>
    <w:rsid w:val="00176FDD"/>
    <w:rsid w:val="00177C15"/>
    <w:rsid w:val="00181A83"/>
    <w:rsid w:val="00181F8C"/>
    <w:rsid w:val="00182891"/>
    <w:rsid w:val="001829AA"/>
    <w:rsid w:val="001840C6"/>
    <w:rsid w:val="00184673"/>
    <w:rsid w:val="00186C4A"/>
    <w:rsid w:val="00186FC6"/>
    <w:rsid w:val="00187180"/>
    <w:rsid w:val="00187EAF"/>
    <w:rsid w:val="00190C6A"/>
    <w:rsid w:val="00191272"/>
    <w:rsid w:val="001917A0"/>
    <w:rsid w:val="00191EE1"/>
    <w:rsid w:val="00192411"/>
    <w:rsid w:val="0019432F"/>
    <w:rsid w:val="001959AB"/>
    <w:rsid w:val="00196AD3"/>
    <w:rsid w:val="001A1663"/>
    <w:rsid w:val="001A2115"/>
    <w:rsid w:val="001A2380"/>
    <w:rsid w:val="001A5114"/>
    <w:rsid w:val="001A5CFB"/>
    <w:rsid w:val="001A7029"/>
    <w:rsid w:val="001B008B"/>
    <w:rsid w:val="001B0899"/>
    <w:rsid w:val="001B0D10"/>
    <w:rsid w:val="001B1868"/>
    <w:rsid w:val="001B3ECA"/>
    <w:rsid w:val="001B459B"/>
    <w:rsid w:val="001B57D7"/>
    <w:rsid w:val="001B5BF2"/>
    <w:rsid w:val="001B60B5"/>
    <w:rsid w:val="001B6C06"/>
    <w:rsid w:val="001C17E2"/>
    <w:rsid w:val="001C2CA0"/>
    <w:rsid w:val="001C35E8"/>
    <w:rsid w:val="001C4C7F"/>
    <w:rsid w:val="001C562D"/>
    <w:rsid w:val="001D060E"/>
    <w:rsid w:val="001D1BBD"/>
    <w:rsid w:val="001D38ED"/>
    <w:rsid w:val="001D3EA5"/>
    <w:rsid w:val="001D415C"/>
    <w:rsid w:val="001D4AD4"/>
    <w:rsid w:val="001D576B"/>
    <w:rsid w:val="001D7E5A"/>
    <w:rsid w:val="001D7EDC"/>
    <w:rsid w:val="001E0181"/>
    <w:rsid w:val="001E0B1B"/>
    <w:rsid w:val="001E1701"/>
    <w:rsid w:val="001E2A02"/>
    <w:rsid w:val="001E2A59"/>
    <w:rsid w:val="001E654D"/>
    <w:rsid w:val="001F0F2C"/>
    <w:rsid w:val="001F2703"/>
    <w:rsid w:val="001F28D3"/>
    <w:rsid w:val="001F2F28"/>
    <w:rsid w:val="001F358D"/>
    <w:rsid w:val="001F44CD"/>
    <w:rsid w:val="001F4EFA"/>
    <w:rsid w:val="001F565B"/>
    <w:rsid w:val="001F62BF"/>
    <w:rsid w:val="001F78D5"/>
    <w:rsid w:val="001F7D67"/>
    <w:rsid w:val="001F7EFA"/>
    <w:rsid w:val="0020058D"/>
    <w:rsid w:val="0020157A"/>
    <w:rsid w:val="002018C4"/>
    <w:rsid w:val="00202D4A"/>
    <w:rsid w:val="00204031"/>
    <w:rsid w:val="00204217"/>
    <w:rsid w:val="002078EA"/>
    <w:rsid w:val="00207D9C"/>
    <w:rsid w:val="00213B14"/>
    <w:rsid w:val="0021520C"/>
    <w:rsid w:val="00216AE5"/>
    <w:rsid w:val="002175C5"/>
    <w:rsid w:val="00220173"/>
    <w:rsid w:val="00221E8F"/>
    <w:rsid w:val="002242B3"/>
    <w:rsid w:val="00224597"/>
    <w:rsid w:val="00224E48"/>
    <w:rsid w:val="00226439"/>
    <w:rsid w:val="002273AC"/>
    <w:rsid w:val="002306E5"/>
    <w:rsid w:val="002313D1"/>
    <w:rsid w:val="0023232C"/>
    <w:rsid w:val="00232552"/>
    <w:rsid w:val="00232B6C"/>
    <w:rsid w:val="00234694"/>
    <w:rsid w:val="00235B31"/>
    <w:rsid w:val="00235BA7"/>
    <w:rsid w:val="0023668E"/>
    <w:rsid w:val="00236964"/>
    <w:rsid w:val="0024153A"/>
    <w:rsid w:val="002423CA"/>
    <w:rsid w:val="00242792"/>
    <w:rsid w:val="00242AC1"/>
    <w:rsid w:val="0024432C"/>
    <w:rsid w:val="00244A47"/>
    <w:rsid w:val="002454EA"/>
    <w:rsid w:val="0024562C"/>
    <w:rsid w:val="002475D3"/>
    <w:rsid w:val="00251E05"/>
    <w:rsid w:val="00251E11"/>
    <w:rsid w:val="0025211B"/>
    <w:rsid w:val="002539A4"/>
    <w:rsid w:val="00257154"/>
    <w:rsid w:val="00260112"/>
    <w:rsid w:val="0026217C"/>
    <w:rsid w:val="0026227B"/>
    <w:rsid w:val="002635FA"/>
    <w:rsid w:val="00263947"/>
    <w:rsid w:val="00264D89"/>
    <w:rsid w:val="00265BD8"/>
    <w:rsid w:val="0027066E"/>
    <w:rsid w:val="002706EF"/>
    <w:rsid w:val="00270A19"/>
    <w:rsid w:val="00270BFC"/>
    <w:rsid w:val="002715DD"/>
    <w:rsid w:val="00272076"/>
    <w:rsid w:val="0027397B"/>
    <w:rsid w:val="002778C9"/>
    <w:rsid w:val="0028179E"/>
    <w:rsid w:val="002821A9"/>
    <w:rsid w:val="00282330"/>
    <w:rsid w:val="002848C9"/>
    <w:rsid w:val="00285FF6"/>
    <w:rsid w:val="002877C2"/>
    <w:rsid w:val="00287934"/>
    <w:rsid w:val="00287E88"/>
    <w:rsid w:val="00290979"/>
    <w:rsid w:val="00291618"/>
    <w:rsid w:val="00291EF2"/>
    <w:rsid w:val="00292F99"/>
    <w:rsid w:val="002940FB"/>
    <w:rsid w:val="00295A7E"/>
    <w:rsid w:val="00295B1F"/>
    <w:rsid w:val="00297939"/>
    <w:rsid w:val="002A072C"/>
    <w:rsid w:val="002A2221"/>
    <w:rsid w:val="002A6A86"/>
    <w:rsid w:val="002A740D"/>
    <w:rsid w:val="002A789E"/>
    <w:rsid w:val="002B2D6B"/>
    <w:rsid w:val="002B33A5"/>
    <w:rsid w:val="002B428E"/>
    <w:rsid w:val="002B45D9"/>
    <w:rsid w:val="002B4A96"/>
    <w:rsid w:val="002B6AA1"/>
    <w:rsid w:val="002B71BB"/>
    <w:rsid w:val="002C29F8"/>
    <w:rsid w:val="002C3955"/>
    <w:rsid w:val="002C6F7F"/>
    <w:rsid w:val="002C7412"/>
    <w:rsid w:val="002C746A"/>
    <w:rsid w:val="002C795F"/>
    <w:rsid w:val="002D163C"/>
    <w:rsid w:val="002D1826"/>
    <w:rsid w:val="002D2310"/>
    <w:rsid w:val="002D56B5"/>
    <w:rsid w:val="002D56C0"/>
    <w:rsid w:val="002D5FDD"/>
    <w:rsid w:val="002E01E7"/>
    <w:rsid w:val="002E08C4"/>
    <w:rsid w:val="002E1CC8"/>
    <w:rsid w:val="002E2D6C"/>
    <w:rsid w:val="002E2E9C"/>
    <w:rsid w:val="002E375A"/>
    <w:rsid w:val="002E4ED6"/>
    <w:rsid w:val="002E50E1"/>
    <w:rsid w:val="002E5508"/>
    <w:rsid w:val="002E6640"/>
    <w:rsid w:val="002F0FC7"/>
    <w:rsid w:val="002F1979"/>
    <w:rsid w:val="002F2DD0"/>
    <w:rsid w:val="002F3506"/>
    <w:rsid w:val="002F3553"/>
    <w:rsid w:val="0030288E"/>
    <w:rsid w:val="0030391F"/>
    <w:rsid w:val="00303AB1"/>
    <w:rsid w:val="00306206"/>
    <w:rsid w:val="00306C85"/>
    <w:rsid w:val="003071AF"/>
    <w:rsid w:val="00307737"/>
    <w:rsid w:val="00310296"/>
    <w:rsid w:val="00310EB9"/>
    <w:rsid w:val="0031177B"/>
    <w:rsid w:val="00312F1C"/>
    <w:rsid w:val="00315389"/>
    <w:rsid w:val="00315983"/>
    <w:rsid w:val="0031744B"/>
    <w:rsid w:val="00321330"/>
    <w:rsid w:val="00321A57"/>
    <w:rsid w:val="00323DFF"/>
    <w:rsid w:val="0032708D"/>
    <w:rsid w:val="00327A1B"/>
    <w:rsid w:val="00331C78"/>
    <w:rsid w:val="00332DB3"/>
    <w:rsid w:val="00332F25"/>
    <w:rsid w:val="00333F5A"/>
    <w:rsid w:val="003354EC"/>
    <w:rsid w:val="003355AB"/>
    <w:rsid w:val="00337195"/>
    <w:rsid w:val="00337E7E"/>
    <w:rsid w:val="00341B7B"/>
    <w:rsid w:val="00341E07"/>
    <w:rsid w:val="00342531"/>
    <w:rsid w:val="00345F9F"/>
    <w:rsid w:val="00346813"/>
    <w:rsid w:val="0034689F"/>
    <w:rsid w:val="00346DAC"/>
    <w:rsid w:val="003474F9"/>
    <w:rsid w:val="0034755F"/>
    <w:rsid w:val="0035064E"/>
    <w:rsid w:val="00350E11"/>
    <w:rsid w:val="00353881"/>
    <w:rsid w:val="00354AC5"/>
    <w:rsid w:val="003551B9"/>
    <w:rsid w:val="00357607"/>
    <w:rsid w:val="00361BE9"/>
    <w:rsid w:val="00361C30"/>
    <w:rsid w:val="003629B0"/>
    <w:rsid w:val="00364645"/>
    <w:rsid w:val="00366041"/>
    <w:rsid w:val="003669D8"/>
    <w:rsid w:val="00367275"/>
    <w:rsid w:val="0036DCBD"/>
    <w:rsid w:val="00370F36"/>
    <w:rsid w:val="00371312"/>
    <w:rsid w:val="00371677"/>
    <w:rsid w:val="003720A8"/>
    <w:rsid w:val="00372DC9"/>
    <w:rsid w:val="00372E65"/>
    <w:rsid w:val="0037448D"/>
    <w:rsid w:val="00376448"/>
    <w:rsid w:val="003773D7"/>
    <w:rsid w:val="003779F0"/>
    <w:rsid w:val="003802FF"/>
    <w:rsid w:val="00381302"/>
    <w:rsid w:val="00382059"/>
    <w:rsid w:val="00382350"/>
    <w:rsid w:val="00382A2D"/>
    <w:rsid w:val="00387211"/>
    <w:rsid w:val="00387827"/>
    <w:rsid w:val="0038B7F0"/>
    <w:rsid w:val="003911D0"/>
    <w:rsid w:val="0039254D"/>
    <w:rsid w:val="00392E0A"/>
    <w:rsid w:val="00392FC4"/>
    <w:rsid w:val="00393E1F"/>
    <w:rsid w:val="00394823"/>
    <w:rsid w:val="00394BEA"/>
    <w:rsid w:val="003952A3"/>
    <w:rsid w:val="0039533E"/>
    <w:rsid w:val="00395A56"/>
    <w:rsid w:val="00395BE8"/>
    <w:rsid w:val="00395BF8"/>
    <w:rsid w:val="00395C5B"/>
    <w:rsid w:val="003971C9"/>
    <w:rsid w:val="00397BBF"/>
    <w:rsid w:val="003A0E15"/>
    <w:rsid w:val="003A1048"/>
    <w:rsid w:val="003A3782"/>
    <w:rsid w:val="003A3DD0"/>
    <w:rsid w:val="003A3F0C"/>
    <w:rsid w:val="003A41D1"/>
    <w:rsid w:val="003A5B04"/>
    <w:rsid w:val="003A5DCF"/>
    <w:rsid w:val="003A6B70"/>
    <w:rsid w:val="003B181F"/>
    <w:rsid w:val="003B42DB"/>
    <w:rsid w:val="003B4927"/>
    <w:rsid w:val="003C1280"/>
    <w:rsid w:val="003C1919"/>
    <w:rsid w:val="003C2B2E"/>
    <w:rsid w:val="003C4F69"/>
    <w:rsid w:val="003C6E81"/>
    <w:rsid w:val="003C7EF2"/>
    <w:rsid w:val="003D33C8"/>
    <w:rsid w:val="003D3C34"/>
    <w:rsid w:val="003D5533"/>
    <w:rsid w:val="003E0666"/>
    <w:rsid w:val="003E20B2"/>
    <w:rsid w:val="003E2E52"/>
    <w:rsid w:val="003E3854"/>
    <w:rsid w:val="003E64BA"/>
    <w:rsid w:val="003E6FFF"/>
    <w:rsid w:val="003E7A76"/>
    <w:rsid w:val="003F15E5"/>
    <w:rsid w:val="003F342A"/>
    <w:rsid w:val="003F3E6D"/>
    <w:rsid w:val="003F3EDA"/>
    <w:rsid w:val="003F6E37"/>
    <w:rsid w:val="003F737B"/>
    <w:rsid w:val="00400003"/>
    <w:rsid w:val="0040116B"/>
    <w:rsid w:val="00401E90"/>
    <w:rsid w:val="00404DFC"/>
    <w:rsid w:val="00405079"/>
    <w:rsid w:val="00406569"/>
    <w:rsid w:val="004065AD"/>
    <w:rsid w:val="00406D7C"/>
    <w:rsid w:val="00410AC6"/>
    <w:rsid w:val="0041266F"/>
    <w:rsid w:val="00413238"/>
    <w:rsid w:val="00415B50"/>
    <w:rsid w:val="00415E51"/>
    <w:rsid w:val="0041685B"/>
    <w:rsid w:val="00416DDF"/>
    <w:rsid w:val="00417AB7"/>
    <w:rsid w:val="00417E13"/>
    <w:rsid w:val="0042007C"/>
    <w:rsid w:val="00421706"/>
    <w:rsid w:val="0042174C"/>
    <w:rsid w:val="00423D02"/>
    <w:rsid w:val="00423E3C"/>
    <w:rsid w:val="0042667B"/>
    <w:rsid w:val="00426F8C"/>
    <w:rsid w:val="00427085"/>
    <w:rsid w:val="004304DC"/>
    <w:rsid w:val="0043126E"/>
    <w:rsid w:val="004314EB"/>
    <w:rsid w:val="00431B57"/>
    <w:rsid w:val="00433E8E"/>
    <w:rsid w:val="0043423B"/>
    <w:rsid w:val="00440CF8"/>
    <w:rsid w:val="004410EA"/>
    <w:rsid w:val="0044172D"/>
    <w:rsid w:val="00443391"/>
    <w:rsid w:val="00445760"/>
    <w:rsid w:val="004470F0"/>
    <w:rsid w:val="00451C51"/>
    <w:rsid w:val="00451DAA"/>
    <w:rsid w:val="004528A4"/>
    <w:rsid w:val="00452D71"/>
    <w:rsid w:val="00453765"/>
    <w:rsid w:val="00453D69"/>
    <w:rsid w:val="004542F2"/>
    <w:rsid w:val="00454585"/>
    <w:rsid w:val="00454C81"/>
    <w:rsid w:val="00454F18"/>
    <w:rsid w:val="00455512"/>
    <w:rsid w:val="00455826"/>
    <w:rsid w:val="00455D83"/>
    <w:rsid w:val="00455D85"/>
    <w:rsid w:val="00455F03"/>
    <w:rsid w:val="004617C5"/>
    <w:rsid w:val="00462079"/>
    <w:rsid w:val="00462331"/>
    <w:rsid w:val="004639EC"/>
    <w:rsid w:val="00463D70"/>
    <w:rsid w:val="00464BE5"/>
    <w:rsid w:val="00466837"/>
    <w:rsid w:val="00471444"/>
    <w:rsid w:val="00471E9A"/>
    <w:rsid w:val="004721DB"/>
    <w:rsid w:val="00472D30"/>
    <w:rsid w:val="0047332B"/>
    <w:rsid w:val="00473987"/>
    <w:rsid w:val="00474391"/>
    <w:rsid w:val="00474AC6"/>
    <w:rsid w:val="00476DC1"/>
    <w:rsid w:val="00477E4E"/>
    <w:rsid w:val="00477EB0"/>
    <w:rsid w:val="0047DC76"/>
    <w:rsid w:val="0048084E"/>
    <w:rsid w:val="004817D6"/>
    <w:rsid w:val="00482675"/>
    <w:rsid w:val="00482E8D"/>
    <w:rsid w:val="004843AF"/>
    <w:rsid w:val="00484E08"/>
    <w:rsid w:val="004860D6"/>
    <w:rsid w:val="00487AA8"/>
    <w:rsid w:val="00487EDB"/>
    <w:rsid w:val="00490138"/>
    <w:rsid w:val="00491E46"/>
    <w:rsid w:val="00492C55"/>
    <w:rsid w:val="00493903"/>
    <w:rsid w:val="00493EB2"/>
    <w:rsid w:val="00494632"/>
    <w:rsid w:val="0049498F"/>
    <w:rsid w:val="004949E7"/>
    <w:rsid w:val="0049510A"/>
    <w:rsid w:val="00496EFC"/>
    <w:rsid w:val="00497550"/>
    <w:rsid w:val="004A29C6"/>
    <w:rsid w:val="004A2A7F"/>
    <w:rsid w:val="004A32A3"/>
    <w:rsid w:val="004A70B8"/>
    <w:rsid w:val="004B1F08"/>
    <w:rsid w:val="004B264E"/>
    <w:rsid w:val="004B3615"/>
    <w:rsid w:val="004B441B"/>
    <w:rsid w:val="004B45CE"/>
    <w:rsid w:val="004B4D5A"/>
    <w:rsid w:val="004B4ED2"/>
    <w:rsid w:val="004B57D7"/>
    <w:rsid w:val="004B7E62"/>
    <w:rsid w:val="004C01C5"/>
    <w:rsid w:val="004C0984"/>
    <w:rsid w:val="004C0A70"/>
    <w:rsid w:val="004C0B67"/>
    <w:rsid w:val="004C4CEE"/>
    <w:rsid w:val="004C79E9"/>
    <w:rsid w:val="004D09EC"/>
    <w:rsid w:val="004D26E5"/>
    <w:rsid w:val="004D29C4"/>
    <w:rsid w:val="004D2F93"/>
    <w:rsid w:val="004D3236"/>
    <w:rsid w:val="004D3645"/>
    <w:rsid w:val="004D4381"/>
    <w:rsid w:val="004D4F1F"/>
    <w:rsid w:val="004D51E9"/>
    <w:rsid w:val="004D52B3"/>
    <w:rsid w:val="004D53A8"/>
    <w:rsid w:val="004D55C3"/>
    <w:rsid w:val="004D6760"/>
    <w:rsid w:val="004D6D78"/>
    <w:rsid w:val="004D6FE9"/>
    <w:rsid w:val="004E0032"/>
    <w:rsid w:val="004E1FB6"/>
    <w:rsid w:val="004E2C6D"/>
    <w:rsid w:val="004E4753"/>
    <w:rsid w:val="004E48B7"/>
    <w:rsid w:val="004E54CA"/>
    <w:rsid w:val="004E5BF6"/>
    <w:rsid w:val="004E660F"/>
    <w:rsid w:val="004E694C"/>
    <w:rsid w:val="004F0828"/>
    <w:rsid w:val="004F1279"/>
    <w:rsid w:val="004F12DC"/>
    <w:rsid w:val="004F399E"/>
    <w:rsid w:val="004F4245"/>
    <w:rsid w:val="004F56A1"/>
    <w:rsid w:val="004F6DA9"/>
    <w:rsid w:val="005008C4"/>
    <w:rsid w:val="0050145B"/>
    <w:rsid w:val="005032B0"/>
    <w:rsid w:val="005032B2"/>
    <w:rsid w:val="00505168"/>
    <w:rsid w:val="0050756F"/>
    <w:rsid w:val="00510405"/>
    <w:rsid w:val="005125EF"/>
    <w:rsid w:val="00513D3B"/>
    <w:rsid w:val="0051467C"/>
    <w:rsid w:val="0052022B"/>
    <w:rsid w:val="005220A7"/>
    <w:rsid w:val="00522D56"/>
    <w:rsid w:val="005260F0"/>
    <w:rsid w:val="005261CB"/>
    <w:rsid w:val="0052761E"/>
    <w:rsid w:val="00530D01"/>
    <w:rsid w:val="00531026"/>
    <w:rsid w:val="0053142E"/>
    <w:rsid w:val="00533502"/>
    <w:rsid w:val="005336C1"/>
    <w:rsid w:val="0053610D"/>
    <w:rsid w:val="0054009B"/>
    <w:rsid w:val="005400B3"/>
    <w:rsid w:val="00541F1F"/>
    <w:rsid w:val="00542145"/>
    <w:rsid w:val="00542A52"/>
    <w:rsid w:val="00545F0C"/>
    <w:rsid w:val="00546003"/>
    <w:rsid w:val="00546B07"/>
    <w:rsid w:val="0054721F"/>
    <w:rsid w:val="00547364"/>
    <w:rsid w:val="00547378"/>
    <w:rsid w:val="005528EB"/>
    <w:rsid w:val="0055450D"/>
    <w:rsid w:val="0055480C"/>
    <w:rsid w:val="005560CC"/>
    <w:rsid w:val="00556ED7"/>
    <w:rsid w:val="0056496E"/>
    <w:rsid w:val="005659D5"/>
    <w:rsid w:val="00566B91"/>
    <w:rsid w:val="005672CA"/>
    <w:rsid w:val="00567B60"/>
    <w:rsid w:val="00570B17"/>
    <w:rsid w:val="00570ECC"/>
    <w:rsid w:val="0057137A"/>
    <w:rsid w:val="0057180F"/>
    <w:rsid w:val="00571E64"/>
    <w:rsid w:val="0057295F"/>
    <w:rsid w:val="00572DB2"/>
    <w:rsid w:val="00573C36"/>
    <w:rsid w:val="00573F1A"/>
    <w:rsid w:val="00574BE6"/>
    <w:rsid w:val="00574BEF"/>
    <w:rsid w:val="0057604B"/>
    <w:rsid w:val="0057799B"/>
    <w:rsid w:val="00577EE1"/>
    <w:rsid w:val="00582296"/>
    <w:rsid w:val="00583067"/>
    <w:rsid w:val="00584302"/>
    <w:rsid w:val="005846D5"/>
    <w:rsid w:val="00584A51"/>
    <w:rsid w:val="00584C6C"/>
    <w:rsid w:val="00584E1B"/>
    <w:rsid w:val="00586655"/>
    <w:rsid w:val="00590D05"/>
    <w:rsid w:val="0059121E"/>
    <w:rsid w:val="00594E4D"/>
    <w:rsid w:val="005A2232"/>
    <w:rsid w:val="005A6E05"/>
    <w:rsid w:val="005A7944"/>
    <w:rsid w:val="005B00C3"/>
    <w:rsid w:val="005B0C45"/>
    <w:rsid w:val="005B18ED"/>
    <w:rsid w:val="005B197D"/>
    <w:rsid w:val="005B1F5D"/>
    <w:rsid w:val="005B3590"/>
    <w:rsid w:val="005B3FD3"/>
    <w:rsid w:val="005B5FB3"/>
    <w:rsid w:val="005B6CC1"/>
    <w:rsid w:val="005B718D"/>
    <w:rsid w:val="005B7D00"/>
    <w:rsid w:val="005C079E"/>
    <w:rsid w:val="005C0830"/>
    <w:rsid w:val="005C0E0A"/>
    <w:rsid w:val="005C31EF"/>
    <w:rsid w:val="005C56D9"/>
    <w:rsid w:val="005C6450"/>
    <w:rsid w:val="005C7E3C"/>
    <w:rsid w:val="005D066D"/>
    <w:rsid w:val="005D25AF"/>
    <w:rsid w:val="005D37F6"/>
    <w:rsid w:val="005D530F"/>
    <w:rsid w:val="005E1ACD"/>
    <w:rsid w:val="005E2908"/>
    <w:rsid w:val="005E3C4F"/>
    <w:rsid w:val="005E50A8"/>
    <w:rsid w:val="005E64AE"/>
    <w:rsid w:val="005F0030"/>
    <w:rsid w:val="005F00DB"/>
    <w:rsid w:val="005F0AFB"/>
    <w:rsid w:val="005F34CC"/>
    <w:rsid w:val="005F4463"/>
    <w:rsid w:val="005F6540"/>
    <w:rsid w:val="005F7B2D"/>
    <w:rsid w:val="00600B7F"/>
    <w:rsid w:val="00602DC7"/>
    <w:rsid w:val="00605785"/>
    <w:rsid w:val="00605F91"/>
    <w:rsid w:val="006064E1"/>
    <w:rsid w:val="00607B81"/>
    <w:rsid w:val="00607D50"/>
    <w:rsid w:val="0061120C"/>
    <w:rsid w:val="00611D99"/>
    <w:rsid w:val="00615720"/>
    <w:rsid w:val="00617C56"/>
    <w:rsid w:val="006219FB"/>
    <w:rsid w:val="00622B5F"/>
    <w:rsid w:val="00623DEF"/>
    <w:rsid w:val="006254C4"/>
    <w:rsid w:val="00630533"/>
    <w:rsid w:val="00630D9E"/>
    <w:rsid w:val="00632E3D"/>
    <w:rsid w:val="00633C22"/>
    <w:rsid w:val="00634754"/>
    <w:rsid w:val="006359C0"/>
    <w:rsid w:val="00636BC5"/>
    <w:rsid w:val="00637459"/>
    <w:rsid w:val="006376D4"/>
    <w:rsid w:val="00637B52"/>
    <w:rsid w:val="0064017A"/>
    <w:rsid w:val="00642AAA"/>
    <w:rsid w:val="00642D36"/>
    <w:rsid w:val="00642F0B"/>
    <w:rsid w:val="00644EC6"/>
    <w:rsid w:val="00645050"/>
    <w:rsid w:val="00645AF8"/>
    <w:rsid w:val="00645B12"/>
    <w:rsid w:val="006463D9"/>
    <w:rsid w:val="00646B16"/>
    <w:rsid w:val="00651788"/>
    <w:rsid w:val="006520F5"/>
    <w:rsid w:val="0065234C"/>
    <w:rsid w:val="006558EC"/>
    <w:rsid w:val="00656651"/>
    <w:rsid w:val="00656EF7"/>
    <w:rsid w:val="00657C24"/>
    <w:rsid w:val="0066031D"/>
    <w:rsid w:val="00660C6B"/>
    <w:rsid w:val="006610C1"/>
    <w:rsid w:val="00661787"/>
    <w:rsid w:val="006622A9"/>
    <w:rsid w:val="006651B0"/>
    <w:rsid w:val="00665229"/>
    <w:rsid w:val="00665E5C"/>
    <w:rsid w:val="00666672"/>
    <w:rsid w:val="00670A4B"/>
    <w:rsid w:val="00670C26"/>
    <w:rsid w:val="00672C33"/>
    <w:rsid w:val="00672E6D"/>
    <w:rsid w:val="00673650"/>
    <w:rsid w:val="00674743"/>
    <w:rsid w:val="00675D46"/>
    <w:rsid w:val="00676696"/>
    <w:rsid w:val="006766FC"/>
    <w:rsid w:val="006809C4"/>
    <w:rsid w:val="00683790"/>
    <w:rsid w:val="00683B12"/>
    <w:rsid w:val="00684421"/>
    <w:rsid w:val="00685F7C"/>
    <w:rsid w:val="00686104"/>
    <w:rsid w:val="0069030A"/>
    <w:rsid w:val="0069055B"/>
    <w:rsid w:val="00690B4E"/>
    <w:rsid w:val="00692DDC"/>
    <w:rsid w:val="00694484"/>
    <w:rsid w:val="0069485A"/>
    <w:rsid w:val="00695A7D"/>
    <w:rsid w:val="006961CC"/>
    <w:rsid w:val="0069628E"/>
    <w:rsid w:val="00697D84"/>
    <w:rsid w:val="006A0A02"/>
    <w:rsid w:val="006A0D3B"/>
    <w:rsid w:val="006A10BC"/>
    <w:rsid w:val="006A24A2"/>
    <w:rsid w:val="006A2D8B"/>
    <w:rsid w:val="006A3234"/>
    <w:rsid w:val="006A3303"/>
    <w:rsid w:val="006A36A8"/>
    <w:rsid w:val="006A5CB8"/>
    <w:rsid w:val="006A62BA"/>
    <w:rsid w:val="006B29B7"/>
    <w:rsid w:val="006B338C"/>
    <w:rsid w:val="006B3C1A"/>
    <w:rsid w:val="006B40C2"/>
    <w:rsid w:val="006B49B7"/>
    <w:rsid w:val="006B60F0"/>
    <w:rsid w:val="006B78AE"/>
    <w:rsid w:val="006C19CB"/>
    <w:rsid w:val="006C2893"/>
    <w:rsid w:val="006C2FEE"/>
    <w:rsid w:val="006C3412"/>
    <w:rsid w:val="006C37BE"/>
    <w:rsid w:val="006C4DE3"/>
    <w:rsid w:val="006C4F61"/>
    <w:rsid w:val="006C5797"/>
    <w:rsid w:val="006C5906"/>
    <w:rsid w:val="006C5E2F"/>
    <w:rsid w:val="006C7AEA"/>
    <w:rsid w:val="006D3117"/>
    <w:rsid w:val="006D5599"/>
    <w:rsid w:val="006D642E"/>
    <w:rsid w:val="006E3DF9"/>
    <w:rsid w:val="006E3F38"/>
    <w:rsid w:val="006E4BAA"/>
    <w:rsid w:val="006E5463"/>
    <w:rsid w:val="006E6CA0"/>
    <w:rsid w:val="006E7520"/>
    <w:rsid w:val="006F0208"/>
    <w:rsid w:val="006F2223"/>
    <w:rsid w:val="006F2741"/>
    <w:rsid w:val="006F2B17"/>
    <w:rsid w:val="006F3FB9"/>
    <w:rsid w:val="006F4CF4"/>
    <w:rsid w:val="006F5B43"/>
    <w:rsid w:val="006F5F5C"/>
    <w:rsid w:val="006F61EC"/>
    <w:rsid w:val="006F6456"/>
    <w:rsid w:val="006F6ED3"/>
    <w:rsid w:val="006F70F4"/>
    <w:rsid w:val="006F7904"/>
    <w:rsid w:val="00702175"/>
    <w:rsid w:val="007028CC"/>
    <w:rsid w:val="00702FA9"/>
    <w:rsid w:val="007041D9"/>
    <w:rsid w:val="00704A2C"/>
    <w:rsid w:val="007056A3"/>
    <w:rsid w:val="007064B3"/>
    <w:rsid w:val="00710D3F"/>
    <w:rsid w:val="007114A0"/>
    <w:rsid w:val="0071430B"/>
    <w:rsid w:val="00717146"/>
    <w:rsid w:val="00717CC6"/>
    <w:rsid w:val="007205B1"/>
    <w:rsid w:val="00720EF3"/>
    <w:rsid w:val="0072169D"/>
    <w:rsid w:val="00721951"/>
    <w:rsid w:val="00722E11"/>
    <w:rsid w:val="007238C3"/>
    <w:rsid w:val="00723BAD"/>
    <w:rsid w:val="00725652"/>
    <w:rsid w:val="00725CA9"/>
    <w:rsid w:val="00732456"/>
    <w:rsid w:val="007327F2"/>
    <w:rsid w:val="00735E1D"/>
    <w:rsid w:val="00735F34"/>
    <w:rsid w:val="00737B0E"/>
    <w:rsid w:val="00740FBD"/>
    <w:rsid w:val="00741328"/>
    <w:rsid w:val="0074158C"/>
    <w:rsid w:val="007417FB"/>
    <w:rsid w:val="007447CB"/>
    <w:rsid w:val="00745612"/>
    <w:rsid w:val="00745704"/>
    <w:rsid w:val="00745E74"/>
    <w:rsid w:val="007460F9"/>
    <w:rsid w:val="00746C50"/>
    <w:rsid w:val="00747A35"/>
    <w:rsid w:val="00751152"/>
    <w:rsid w:val="00752E1F"/>
    <w:rsid w:val="0075391B"/>
    <w:rsid w:val="00753ACA"/>
    <w:rsid w:val="00754869"/>
    <w:rsid w:val="00754EE9"/>
    <w:rsid w:val="007552BF"/>
    <w:rsid w:val="0075604E"/>
    <w:rsid w:val="0075714A"/>
    <w:rsid w:val="007609E3"/>
    <w:rsid w:val="0076353A"/>
    <w:rsid w:val="00764659"/>
    <w:rsid w:val="00773F57"/>
    <w:rsid w:val="00774E33"/>
    <w:rsid w:val="0077527D"/>
    <w:rsid w:val="00775C17"/>
    <w:rsid w:val="007772EB"/>
    <w:rsid w:val="00783774"/>
    <w:rsid w:val="00786435"/>
    <w:rsid w:val="00787268"/>
    <w:rsid w:val="00787611"/>
    <w:rsid w:val="007903F9"/>
    <w:rsid w:val="00790600"/>
    <w:rsid w:val="00791B65"/>
    <w:rsid w:val="0079231D"/>
    <w:rsid w:val="00792ED2"/>
    <w:rsid w:val="00793A9B"/>
    <w:rsid w:val="007944EB"/>
    <w:rsid w:val="0079E367"/>
    <w:rsid w:val="007A2000"/>
    <w:rsid w:val="007A319B"/>
    <w:rsid w:val="007A3CEF"/>
    <w:rsid w:val="007A4F44"/>
    <w:rsid w:val="007B0663"/>
    <w:rsid w:val="007B0A03"/>
    <w:rsid w:val="007B0C00"/>
    <w:rsid w:val="007B0D6C"/>
    <w:rsid w:val="007B1521"/>
    <w:rsid w:val="007B4E84"/>
    <w:rsid w:val="007B517E"/>
    <w:rsid w:val="007B57C6"/>
    <w:rsid w:val="007B6672"/>
    <w:rsid w:val="007B6A47"/>
    <w:rsid w:val="007B6BF0"/>
    <w:rsid w:val="007B7FD6"/>
    <w:rsid w:val="007C00B6"/>
    <w:rsid w:val="007C1ADE"/>
    <w:rsid w:val="007C239D"/>
    <w:rsid w:val="007C2D07"/>
    <w:rsid w:val="007C4348"/>
    <w:rsid w:val="007C5642"/>
    <w:rsid w:val="007C6E67"/>
    <w:rsid w:val="007D155A"/>
    <w:rsid w:val="007D3FAE"/>
    <w:rsid w:val="007D42D6"/>
    <w:rsid w:val="007D4648"/>
    <w:rsid w:val="007D46E7"/>
    <w:rsid w:val="007D49D1"/>
    <w:rsid w:val="007E0FAE"/>
    <w:rsid w:val="007E2A9C"/>
    <w:rsid w:val="007E2EE2"/>
    <w:rsid w:val="007E552A"/>
    <w:rsid w:val="007E553A"/>
    <w:rsid w:val="007E5C36"/>
    <w:rsid w:val="007E5EF4"/>
    <w:rsid w:val="007E6D28"/>
    <w:rsid w:val="007E72AF"/>
    <w:rsid w:val="007E7510"/>
    <w:rsid w:val="007F04FD"/>
    <w:rsid w:val="007F11F6"/>
    <w:rsid w:val="007F301A"/>
    <w:rsid w:val="007F3490"/>
    <w:rsid w:val="007F542F"/>
    <w:rsid w:val="007F7BBD"/>
    <w:rsid w:val="008006BA"/>
    <w:rsid w:val="0080091D"/>
    <w:rsid w:val="00801B85"/>
    <w:rsid w:val="00802248"/>
    <w:rsid w:val="008022E4"/>
    <w:rsid w:val="00802799"/>
    <w:rsid w:val="00802BDD"/>
    <w:rsid w:val="00803AD0"/>
    <w:rsid w:val="008046C8"/>
    <w:rsid w:val="00804810"/>
    <w:rsid w:val="00804969"/>
    <w:rsid w:val="00805478"/>
    <w:rsid w:val="0080665D"/>
    <w:rsid w:val="0080719D"/>
    <w:rsid w:val="00811C58"/>
    <w:rsid w:val="00811FFA"/>
    <w:rsid w:val="00814024"/>
    <w:rsid w:val="0081494A"/>
    <w:rsid w:val="008160AC"/>
    <w:rsid w:val="00816759"/>
    <w:rsid w:val="008167D5"/>
    <w:rsid w:val="008179B7"/>
    <w:rsid w:val="0082070B"/>
    <w:rsid w:val="008224F6"/>
    <w:rsid w:val="00822595"/>
    <w:rsid w:val="008253BC"/>
    <w:rsid w:val="00827313"/>
    <w:rsid w:val="008308D0"/>
    <w:rsid w:val="00831AA4"/>
    <w:rsid w:val="00832892"/>
    <w:rsid w:val="008331B3"/>
    <w:rsid w:val="00833D63"/>
    <w:rsid w:val="00834E2E"/>
    <w:rsid w:val="0083645C"/>
    <w:rsid w:val="00841229"/>
    <w:rsid w:val="00841E81"/>
    <w:rsid w:val="008420A5"/>
    <w:rsid w:val="008421EC"/>
    <w:rsid w:val="00842687"/>
    <w:rsid w:val="0084332D"/>
    <w:rsid w:val="008434E6"/>
    <w:rsid w:val="008458AF"/>
    <w:rsid w:val="00846B68"/>
    <w:rsid w:val="00846C70"/>
    <w:rsid w:val="008471C6"/>
    <w:rsid w:val="00847270"/>
    <w:rsid w:val="00847F65"/>
    <w:rsid w:val="008501E6"/>
    <w:rsid w:val="0085108B"/>
    <w:rsid w:val="00855687"/>
    <w:rsid w:val="00855EDC"/>
    <w:rsid w:val="008560FD"/>
    <w:rsid w:val="00857F36"/>
    <w:rsid w:val="008615CA"/>
    <w:rsid w:val="00862B7A"/>
    <w:rsid w:val="00862BA8"/>
    <w:rsid w:val="00863AA2"/>
    <w:rsid w:val="00864238"/>
    <w:rsid w:val="0086427C"/>
    <w:rsid w:val="00864505"/>
    <w:rsid w:val="00864FEF"/>
    <w:rsid w:val="0086661C"/>
    <w:rsid w:val="00866F37"/>
    <w:rsid w:val="00870157"/>
    <w:rsid w:val="00871C76"/>
    <w:rsid w:val="00872318"/>
    <w:rsid w:val="00872498"/>
    <w:rsid w:val="0087311A"/>
    <w:rsid w:val="00873287"/>
    <w:rsid w:val="008738ED"/>
    <w:rsid w:val="0087452D"/>
    <w:rsid w:val="00875944"/>
    <w:rsid w:val="008763CD"/>
    <w:rsid w:val="008769BA"/>
    <w:rsid w:val="00876B7E"/>
    <w:rsid w:val="00877334"/>
    <w:rsid w:val="00877F6A"/>
    <w:rsid w:val="00880051"/>
    <w:rsid w:val="00882398"/>
    <w:rsid w:val="008851F5"/>
    <w:rsid w:val="00891E2C"/>
    <w:rsid w:val="00896CA6"/>
    <w:rsid w:val="00897822"/>
    <w:rsid w:val="008A0CAD"/>
    <w:rsid w:val="008A3386"/>
    <w:rsid w:val="008A5D9A"/>
    <w:rsid w:val="008B2857"/>
    <w:rsid w:val="008B2F2D"/>
    <w:rsid w:val="008B5603"/>
    <w:rsid w:val="008B6441"/>
    <w:rsid w:val="008B64C7"/>
    <w:rsid w:val="008B7AB8"/>
    <w:rsid w:val="008C1F6C"/>
    <w:rsid w:val="008C48E0"/>
    <w:rsid w:val="008C52B6"/>
    <w:rsid w:val="008C605F"/>
    <w:rsid w:val="008C72EF"/>
    <w:rsid w:val="008D0527"/>
    <w:rsid w:val="008D0A5A"/>
    <w:rsid w:val="008D2D13"/>
    <w:rsid w:val="008D4ABE"/>
    <w:rsid w:val="008D4E64"/>
    <w:rsid w:val="008D501F"/>
    <w:rsid w:val="008D6900"/>
    <w:rsid w:val="008D86B4"/>
    <w:rsid w:val="008E0BF5"/>
    <w:rsid w:val="008E1A68"/>
    <w:rsid w:val="008E2753"/>
    <w:rsid w:val="008E39DE"/>
    <w:rsid w:val="008E530F"/>
    <w:rsid w:val="008E6BED"/>
    <w:rsid w:val="008F29ED"/>
    <w:rsid w:val="008F504E"/>
    <w:rsid w:val="008F580D"/>
    <w:rsid w:val="008F59CC"/>
    <w:rsid w:val="00900770"/>
    <w:rsid w:val="00900819"/>
    <w:rsid w:val="00901971"/>
    <w:rsid w:val="00901E86"/>
    <w:rsid w:val="00901F50"/>
    <w:rsid w:val="0090324D"/>
    <w:rsid w:val="009069F5"/>
    <w:rsid w:val="009077C4"/>
    <w:rsid w:val="00910CEB"/>
    <w:rsid w:val="00911867"/>
    <w:rsid w:val="00912A93"/>
    <w:rsid w:val="00915502"/>
    <w:rsid w:val="009155C5"/>
    <w:rsid w:val="00915C68"/>
    <w:rsid w:val="00915EE2"/>
    <w:rsid w:val="00917889"/>
    <w:rsid w:val="00917951"/>
    <w:rsid w:val="009203E8"/>
    <w:rsid w:val="0092266D"/>
    <w:rsid w:val="009243D3"/>
    <w:rsid w:val="00926F45"/>
    <w:rsid w:val="00930AAD"/>
    <w:rsid w:val="009315F6"/>
    <w:rsid w:val="009317D7"/>
    <w:rsid w:val="00931ED6"/>
    <w:rsid w:val="009377D5"/>
    <w:rsid w:val="00940C91"/>
    <w:rsid w:val="00941EF9"/>
    <w:rsid w:val="00950AAD"/>
    <w:rsid w:val="00950AD7"/>
    <w:rsid w:val="00950C3E"/>
    <w:rsid w:val="00953791"/>
    <w:rsid w:val="00954A54"/>
    <w:rsid w:val="0095584C"/>
    <w:rsid w:val="009572E8"/>
    <w:rsid w:val="009573EF"/>
    <w:rsid w:val="009576F8"/>
    <w:rsid w:val="00960B72"/>
    <w:rsid w:val="00961844"/>
    <w:rsid w:val="00962828"/>
    <w:rsid w:val="00962A4C"/>
    <w:rsid w:val="0096323F"/>
    <w:rsid w:val="009704B1"/>
    <w:rsid w:val="0097077B"/>
    <w:rsid w:val="00970CCD"/>
    <w:rsid w:val="009714BC"/>
    <w:rsid w:val="0097273C"/>
    <w:rsid w:val="009744AC"/>
    <w:rsid w:val="009754AE"/>
    <w:rsid w:val="0097626B"/>
    <w:rsid w:val="009769C9"/>
    <w:rsid w:val="00976E6C"/>
    <w:rsid w:val="00976E8C"/>
    <w:rsid w:val="0097772D"/>
    <w:rsid w:val="009806A4"/>
    <w:rsid w:val="00981215"/>
    <w:rsid w:val="00981F16"/>
    <w:rsid w:val="00984B97"/>
    <w:rsid w:val="00984C35"/>
    <w:rsid w:val="00985128"/>
    <w:rsid w:val="00985BDE"/>
    <w:rsid w:val="00986C62"/>
    <w:rsid w:val="00987C7F"/>
    <w:rsid w:val="00987E15"/>
    <w:rsid w:val="00991101"/>
    <w:rsid w:val="009917B3"/>
    <w:rsid w:val="009939D8"/>
    <w:rsid w:val="0099475D"/>
    <w:rsid w:val="00994C59"/>
    <w:rsid w:val="009957E1"/>
    <w:rsid w:val="00996369"/>
    <w:rsid w:val="00996BA7"/>
    <w:rsid w:val="00996C9E"/>
    <w:rsid w:val="009A0D51"/>
    <w:rsid w:val="009A2541"/>
    <w:rsid w:val="009A49BD"/>
    <w:rsid w:val="009A5202"/>
    <w:rsid w:val="009A5FEE"/>
    <w:rsid w:val="009A6507"/>
    <w:rsid w:val="009A6AB4"/>
    <w:rsid w:val="009A7845"/>
    <w:rsid w:val="009B19B0"/>
    <w:rsid w:val="009B1C78"/>
    <w:rsid w:val="009B4201"/>
    <w:rsid w:val="009B42FC"/>
    <w:rsid w:val="009B4C7A"/>
    <w:rsid w:val="009B4FC1"/>
    <w:rsid w:val="009C0D19"/>
    <w:rsid w:val="009C31E9"/>
    <w:rsid w:val="009C356C"/>
    <w:rsid w:val="009C3B52"/>
    <w:rsid w:val="009C4549"/>
    <w:rsid w:val="009C45BA"/>
    <w:rsid w:val="009C4A55"/>
    <w:rsid w:val="009C5E79"/>
    <w:rsid w:val="009C75EE"/>
    <w:rsid w:val="009D5796"/>
    <w:rsid w:val="009D5F64"/>
    <w:rsid w:val="009D6EC7"/>
    <w:rsid w:val="009D7A6B"/>
    <w:rsid w:val="009E0EC3"/>
    <w:rsid w:val="009E1402"/>
    <w:rsid w:val="009E3A57"/>
    <w:rsid w:val="009E3E09"/>
    <w:rsid w:val="009E49BE"/>
    <w:rsid w:val="009E4CB8"/>
    <w:rsid w:val="009E79D8"/>
    <w:rsid w:val="009F0BEF"/>
    <w:rsid w:val="009F3E8E"/>
    <w:rsid w:val="009F4CDB"/>
    <w:rsid w:val="009F6A28"/>
    <w:rsid w:val="009F6F13"/>
    <w:rsid w:val="009F7E67"/>
    <w:rsid w:val="00A0125A"/>
    <w:rsid w:val="00A02021"/>
    <w:rsid w:val="00A03493"/>
    <w:rsid w:val="00A04AB9"/>
    <w:rsid w:val="00A04E20"/>
    <w:rsid w:val="00A05BDA"/>
    <w:rsid w:val="00A06F4A"/>
    <w:rsid w:val="00A10947"/>
    <w:rsid w:val="00A127C7"/>
    <w:rsid w:val="00A147C2"/>
    <w:rsid w:val="00A14D5A"/>
    <w:rsid w:val="00A16CBA"/>
    <w:rsid w:val="00A1766D"/>
    <w:rsid w:val="00A2083D"/>
    <w:rsid w:val="00A21B90"/>
    <w:rsid w:val="00A21F1C"/>
    <w:rsid w:val="00A229D7"/>
    <w:rsid w:val="00A27419"/>
    <w:rsid w:val="00A30335"/>
    <w:rsid w:val="00A32088"/>
    <w:rsid w:val="00A32E36"/>
    <w:rsid w:val="00A34FAB"/>
    <w:rsid w:val="00A3540E"/>
    <w:rsid w:val="00A35DFE"/>
    <w:rsid w:val="00A3644A"/>
    <w:rsid w:val="00A369B7"/>
    <w:rsid w:val="00A37083"/>
    <w:rsid w:val="00A378AF"/>
    <w:rsid w:val="00A37ABA"/>
    <w:rsid w:val="00A40E3B"/>
    <w:rsid w:val="00A40EED"/>
    <w:rsid w:val="00A46B33"/>
    <w:rsid w:val="00A470DB"/>
    <w:rsid w:val="00A47AAF"/>
    <w:rsid w:val="00A50BC5"/>
    <w:rsid w:val="00A50C98"/>
    <w:rsid w:val="00A52AEB"/>
    <w:rsid w:val="00A534C7"/>
    <w:rsid w:val="00A54423"/>
    <w:rsid w:val="00A544B7"/>
    <w:rsid w:val="00A54BDB"/>
    <w:rsid w:val="00A557E3"/>
    <w:rsid w:val="00A557F3"/>
    <w:rsid w:val="00A55D67"/>
    <w:rsid w:val="00A6080A"/>
    <w:rsid w:val="00A62BEC"/>
    <w:rsid w:val="00A62C93"/>
    <w:rsid w:val="00A64F2C"/>
    <w:rsid w:val="00A65DBD"/>
    <w:rsid w:val="00A66094"/>
    <w:rsid w:val="00A66724"/>
    <w:rsid w:val="00A679D6"/>
    <w:rsid w:val="00A72FDE"/>
    <w:rsid w:val="00A734BD"/>
    <w:rsid w:val="00A744B5"/>
    <w:rsid w:val="00A74C11"/>
    <w:rsid w:val="00A7746F"/>
    <w:rsid w:val="00A77E75"/>
    <w:rsid w:val="00A80378"/>
    <w:rsid w:val="00A82EB4"/>
    <w:rsid w:val="00A838E3"/>
    <w:rsid w:val="00A85EAF"/>
    <w:rsid w:val="00A90288"/>
    <w:rsid w:val="00A92E33"/>
    <w:rsid w:val="00A953BD"/>
    <w:rsid w:val="00A95CDB"/>
    <w:rsid w:val="00A96387"/>
    <w:rsid w:val="00A9704F"/>
    <w:rsid w:val="00A97D41"/>
    <w:rsid w:val="00AA032E"/>
    <w:rsid w:val="00AA2B33"/>
    <w:rsid w:val="00AA4505"/>
    <w:rsid w:val="00AA67C1"/>
    <w:rsid w:val="00AA737E"/>
    <w:rsid w:val="00AA770D"/>
    <w:rsid w:val="00AB0994"/>
    <w:rsid w:val="00AB131A"/>
    <w:rsid w:val="00AB34CA"/>
    <w:rsid w:val="00AB3667"/>
    <w:rsid w:val="00AB3800"/>
    <w:rsid w:val="00AB47F5"/>
    <w:rsid w:val="00AB4F71"/>
    <w:rsid w:val="00AB548C"/>
    <w:rsid w:val="00AB557B"/>
    <w:rsid w:val="00AB65B1"/>
    <w:rsid w:val="00AB7983"/>
    <w:rsid w:val="00AC13C9"/>
    <w:rsid w:val="00AC5454"/>
    <w:rsid w:val="00AC57BA"/>
    <w:rsid w:val="00AC59A7"/>
    <w:rsid w:val="00AC6038"/>
    <w:rsid w:val="00AC6413"/>
    <w:rsid w:val="00AC737B"/>
    <w:rsid w:val="00AC7BD7"/>
    <w:rsid w:val="00AD02BF"/>
    <w:rsid w:val="00AD04EA"/>
    <w:rsid w:val="00AD3BDC"/>
    <w:rsid w:val="00AD443D"/>
    <w:rsid w:val="00AE0642"/>
    <w:rsid w:val="00AE2E81"/>
    <w:rsid w:val="00AE2E8D"/>
    <w:rsid w:val="00AE5152"/>
    <w:rsid w:val="00AE5281"/>
    <w:rsid w:val="00AE6AD9"/>
    <w:rsid w:val="00AE7EF2"/>
    <w:rsid w:val="00AF01F9"/>
    <w:rsid w:val="00AF13F1"/>
    <w:rsid w:val="00AF1810"/>
    <w:rsid w:val="00AF1C11"/>
    <w:rsid w:val="00AF2212"/>
    <w:rsid w:val="00AF39C9"/>
    <w:rsid w:val="00AF503A"/>
    <w:rsid w:val="00AF5B4D"/>
    <w:rsid w:val="00B01D00"/>
    <w:rsid w:val="00B02584"/>
    <w:rsid w:val="00B030E1"/>
    <w:rsid w:val="00B04498"/>
    <w:rsid w:val="00B046D5"/>
    <w:rsid w:val="00B05C7A"/>
    <w:rsid w:val="00B05D35"/>
    <w:rsid w:val="00B06E0B"/>
    <w:rsid w:val="00B10DDB"/>
    <w:rsid w:val="00B14DE9"/>
    <w:rsid w:val="00B151DA"/>
    <w:rsid w:val="00B15398"/>
    <w:rsid w:val="00B17F44"/>
    <w:rsid w:val="00B20240"/>
    <w:rsid w:val="00B202EC"/>
    <w:rsid w:val="00B21872"/>
    <w:rsid w:val="00B22F37"/>
    <w:rsid w:val="00B27457"/>
    <w:rsid w:val="00B27499"/>
    <w:rsid w:val="00B27946"/>
    <w:rsid w:val="00B3050C"/>
    <w:rsid w:val="00B30F62"/>
    <w:rsid w:val="00B353FF"/>
    <w:rsid w:val="00B37834"/>
    <w:rsid w:val="00B4083F"/>
    <w:rsid w:val="00B41B10"/>
    <w:rsid w:val="00B4222A"/>
    <w:rsid w:val="00B45C14"/>
    <w:rsid w:val="00B471B7"/>
    <w:rsid w:val="00B475AD"/>
    <w:rsid w:val="00B51CD9"/>
    <w:rsid w:val="00B51D3F"/>
    <w:rsid w:val="00B51DBE"/>
    <w:rsid w:val="00B54BAA"/>
    <w:rsid w:val="00B54E81"/>
    <w:rsid w:val="00B566F3"/>
    <w:rsid w:val="00B57A7A"/>
    <w:rsid w:val="00B603BD"/>
    <w:rsid w:val="00B66331"/>
    <w:rsid w:val="00B67F4D"/>
    <w:rsid w:val="00B71905"/>
    <w:rsid w:val="00B728BA"/>
    <w:rsid w:val="00B72CDB"/>
    <w:rsid w:val="00B72DDB"/>
    <w:rsid w:val="00B73522"/>
    <w:rsid w:val="00B74525"/>
    <w:rsid w:val="00B74C52"/>
    <w:rsid w:val="00B74C60"/>
    <w:rsid w:val="00B751EB"/>
    <w:rsid w:val="00B757BB"/>
    <w:rsid w:val="00B768F1"/>
    <w:rsid w:val="00B76AA9"/>
    <w:rsid w:val="00B76F36"/>
    <w:rsid w:val="00B7731D"/>
    <w:rsid w:val="00B80DF3"/>
    <w:rsid w:val="00B84610"/>
    <w:rsid w:val="00B863EB"/>
    <w:rsid w:val="00B8687F"/>
    <w:rsid w:val="00B86BC6"/>
    <w:rsid w:val="00B87A54"/>
    <w:rsid w:val="00B90B9E"/>
    <w:rsid w:val="00B91083"/>
    <w:rsid w:val="00B910D7"/>
    <w:rsid w:val="00B9145F"/>
    <w:rsid w:val="00B95029"/>
    <w:rsid w:val="00B96541"/>
    <w:rsid w:val="00B96908"/>
    <w:rsid w:val="00B970AE"/>
    <w:rsid w:val="00B97D57"/>
    <w:rsid w:val="00BA28C8"/>
    <w:rsid w:val="00BA4881"/>
    <w:rsid w:val="00BA4D06"/>
    <w:rsid w:val="00BA54C4"/>
    <w:rsid w:val="00BA6EFB"/>
    <w:rsid w:val="00BB17E1"/>
    <w:rsid w:val="00BB2AC8"/>
    <w:rsid w:val="00BB3F5B"/>
    <w:rsid w:val="00BB5E1B"/>
    <w:rsid w:val="00BC1845"/>
    <w:rsid w:val="00BC2AB9"/>
    <w:rsid w:val="00BC3C1B"/>
    <w:rsid w:val="00BC4168"/>
    <w:rsid w:val="00BC4FB1"/>
    <w:rsid w:val="00BC5DD8"/>
    <w:rsid w:val="00BC61FB"/>
    <w:rsid w:val="00BD1F83"/>
    <w:rsid w:val="00BD75CE"/>
    <w:rsid w:val="00BD7B41"/>
    <w:rsid w:val="00BE05A1"/>
    <w:rsid w:val="00BE0726"/>
    <w:rsid w:val="00BE093E"/>
    <w:rsid w:val="00BE10D5"/>
    <w:rsid w:val="00BE456D"/>
    <w:rsid w:val="00BE48FB"/>
    <w:rsid w:val="00BE529E"/>
    <w:rsid w:val="00BE5BA5"/>
    <w:rsid w:val="00BE7EC6"/>
    <w:rsid w:val="00BF00A1"/>
    <w:rsid w:val="00BF224C"/>
    <w:rsid w:val="00BF4F83"/>
    <w:rsid w:val="00BF5895"/>
    <w:rsid w:val="00C00628"/>
    <w:rsid w:val="00C0148F"/>
    <w:rsid w:val="00C01733"/>
    <w:rsid w:val="00C04CEE"/>
    <w:rsid w:val="00C050DA"/>
    <w:rsid w:val="00C05C32"/>
    <w:rsid w:val="00C06700"/>
    <w:rsid w:val="00C06FE5"/>
    <w:rsid w:val="00C10351"/>
    <w:rsid w:val="00C105BB"/>
    <w:rsid w:val="00C11FCF"/>
    <w:rsid w:val="00C128BF"/>
    <w:rsid w:val="00C15C3E"/>
    <w:rsid w:val="00C20194"/>
    <w:rsid w:val="00C2052D"/>
    <w:rsid w:val="00C20BC5"/>
    <w:rsid w:val="00C21E2B"/>
    <w:rsid w:val="00C222B8"/>
    <w:rsid w:val="00C22B88"/>
    <w:rsid w:val="00C23506"/>
    <w:rsid w:val="00C24088"/>
    <w:rsid w:val="00C24397"/>
    <w:rsid w:val="00C24AF9"/>
    <w:rsid w:val="00C26189"/>
    <w:rsid w:val="00C27F42"/>
    <w:rsid w:val="00C3089D"/>
    <w:rsid w:val="00C31261"/>
    <w:rsid w:val="00C35889"/>
    <w:rsid w:val="00C363DA"/>
    <w:rsid w:val="00C36B2A"/>
    <w:rsid w:val="00C3788B"/>
    <w:rsid w:val="00C40718"/>
    <w:rsid w:val="00C45528"/>
    <w:rsid w:val="00C45FEC"/>
    <w:rsid w:val="00C50C56"/>
    <w:rsid w:val="00C50D5D"/>
    <w:rsid w:val="00C52B5F"/>
    <w:rsid w:val="00C577CE"/>
    <w:rsid w:val="00C61968"/>
    <w:rsid w:val="00C630B3"/>
    <w:rsid w:val="00C642C2"/>
    <w:rsid w:val="00C64EE4"/>
    <w:rsid w:val="00C6577B"/>
    <w:rsid w:val="00C6589A"/>
    <w:rsid w:val="00C70E60"/>
    <w:rsid w:val="00C73F1A"/>
    <w:rsid w:val="00C758AA"/>
    <w:rsid w:val="00C75E82"/>
    <w:rsid w:val="00C8126D"/>
    <w:rsid w:val="00C82177"/>
    <w:rsid w:val="00C82209"/>
    <w:rsid w:val="00C82857"/>
    <w:rsid w:val="00C838BC"/>
    <w:rsid w:val="00C85959"/>
    <w:rsid w:val="00C85EF2"/>
    <w:rsid w:val="00C968E9"/>
    <w:rsid w:val="00CA2403"/>
    <w:rsid w:val="00CA7AC5"/>
    <w:rsid w:val="00CB49FB"/>
    <w:rsid w:val="00CB5588"/>
    <w:rsid w:val="00CB6399"/>
    <w:rsid w:val="00CB7AE5"/>
    <w:rsid w:val="00CB7FD8"/>
    <w:rsid w:val="00CC1428"/>
    <w:rsid w:val="00CC223C"/>
    <w:rsid w:val="00CC3AB7"/>
    <w:rsid w:val="00CC601C"/>
    <w:rsid w:val="00CD1EBD"/>
    <w:rsid w:val="00CD2053"/>
    <w:rsid w:val="00CD2113"/>
    <w:rsid w:val="00CD23C4"/>
    <w:rsid w:val="00CD36D9"/>
    <w:rsid w:val="00CD5DAB"/>
    <w:rsid w:val="00CD6273"/>
    <w:rsid w:val="00CD66CC"/>
    <w:rsid w:val="00CD6975"/>
    <w:rsid w:val="00CD71FC"/>
    <w:rsid w:val="00CD7BA7"/>
    <w:rsid w:val="00CE254D"/>
    <w:rsid w:val="00CE2864"/>
    <w:rsid w:val="00CE313C"/>
    <w:rsid w:val="00CE3261"/>
    <w:rsid w:val="00CE355C"/>
    <w:rsid w:val="00CE39E8"/>
    <w:rsid w:val="00CE4873"/>
    <w:rsid w:val="00CE498C"/>
    <w:rsid w:val="00CE4D6E"/>
    <w:rsid w:val="00CE5F5F"/>
    <w:rsid w:val="00CE743C"/>
    <w:rsid w:val="00CE7895"/>
    <w:rsid w:val="00CF2C18"/>
    <w:rsid w:val="00CF441E"/>
    <w:rsid w:val="00D006DF"/>
    <w:rsid w:val="00D01456"/>
    <w:rsid w:val="00D03BD5"/>
    <w:rsid w:val="00D05359"/>
    <w:rsid w:val="00D06F0A"/>
    <w:rsid w:val="00D072B6"/>
    <w:rsid w:val="00D07CCD"/>
    <w:rsid w:val="00D07D05"/>
    <w:rsid w:val="00D107B3"/>
    <w:rsid w:val="00D13713"/>
    <w:rsid w:val="00D13F54"/>
    <w:rsid w:val="00D14666"/>
    <w:rsid w:val="00D15429"/>
    <w:rsid w:val="00D20409"/>
    <w:rsid w:val="00D20CFD"/>
    <w:rsid w:val="00D21403"/>
    <w:rsid w:val="00D21D5D"/>
    <w:rsid w:val="00D24071"/>
    <w:rsid w:val="00D25DD5"/>
    <w:rsid w:val="00D26C5C"/>
    <w:rsid w:val="00D30A7B"/>
    <w:rsid w:val="00D31332"/>
    <w:rsid w:val="00D33AE9"/>
    <w:rsid w:val="00D33EFD"/>
    <w:rsid w:val="00D341CD"/>
    <w:rsid w:val="00D342C3"/>
    <w:rsid w:val="00D3518B"/>
    <w:rsid w:val="00D36FBF"/>
    <w:rsid w:val="00D372EB"/>
    <w:rsid w:val="00D40576"/>
    <w:rsid w:val="00D4228C"/>
    <w:rsid w:val="00D42302"/>
    <w:rsid w:val="00D428A7"/>
    <w:rsid w:val="00D4369C"/>
    <w:rsid w:val="00D5135F"/>
    <w:rsid w:val="00D519D4"/>
    <w:rsid w:val="00D527E4"/>
    <w:rsid w:val="00D53022"/>
    <w:rsid w:val="00D552D9"/>
    <w:rsid w:val="00D55310"/>
    <w:rsid w:val="00D563CE"/>
    <w:rsid w:val="00D60A8D"/>
    <w:rsid w:val="00D62827"/>
    <w:rsid w:val="00D64DC1"/>
    <w:rsid w:val="00D65C27"/>
    <w:rsid w:val="00D67413"/>
    <w:rsid w:val="00D70789"/>
    <w:rsid w:val="00D709F4"/>
    <w:rsid w:val="00D70AC7"/>
    <w:rsid w:val="00D727E4"/>
    <w:rsid w:val="00D742FC"/>
    <w:rsid w:val="00D76722"/>
    <w:rsid w:val="00D76D52"/>
    <w:rsid w:val="00D77714"/>
    <w:rsid w:val="00D81578"/>
    <w:rsid w:val="00D85EF6"/>
    <w:rsid w:val="00D86749"/>
    <w:rsid w:val="00D86FD5"/>
    <w:rsid w:val="00D905F0"/>
    <w:rsid w:val="00D919A2"/>
    <w:rsid w:val="00D91C15"/>
    <w:rsid w:val="00D9326B"/>
    <w:rsid w:val="00D932D9"/>
    <w:rsid w:val="00D93F17"/>
    <w:rsid w:val="00D94118"/>
    <w:rsid w:val="00D941EF"/>
    <w:rsid w:val="00D9482A"/>
    <w:rsid w:val="00D95989"/>
    <w:rsid w:val="00D96167"/>
    <w:rsid w:val="00D967D3"/>
    <w:rsid w:val="00D96A78"/>
    <w:rsid w:val="00D96F56"/>
    <w:rsid w:val="00D97046"/>
    <w:rsid w:val="00D977C6"/>
    <w:rsid w:val="00DA1B4C"/>
    <w:rsid w:val="00DA2D28"/>
    <w:rsid w:val="00DA4B3D"/>
    <w:rsid w:val="00DA5F02"/>
    <w:rsid w:val="00DA7A1A"/>
    <w:rsid w:val="00DB0F72"/>
    <w:rsid w:val="00DB7142"/>
    <w:rsid w:val="00DB7479"/>
    <w:rsid w:val="00DB7A51"/>
    <w:rsid w:val="00DC1239"/>
    <w:rsid w:val="00DC2B48"/>
    <w:rsid w:val="00DC2EAA"/>
    <w:rsid w:val="00DC56F8"/>
    <w:rsid w:val="00DC5B2E"/>
    <w:rsid w:val="00DC5C8D"/>
    <w:rsid w:val="00DD019B"/>
    <w:rsid w:val="00DD0864"/>
    <w:rsid w:val="00DD097F"/>
    <w:rsid w:val="00DD0B5A"/>
    <w:rsid w:val="00DD108D"/>
    <w:rsid w:val="00DD1CB2"/>
    <w:rsid w:val="00DD30A5"/>
    <w:rsid w:val="00DD5087"/>
    <w:rsid w:val="00DD53D3"/>
    <w:rsid w:val="00DD5E9C"/>
    <w:rsid w:val="00DD664C"/>
    <w:rsid w:val="00DD6EA6"/>
    <w:rsid w:val="00DD7A71"/>
    <w:rsid w:val="00DE1E04"/>
    <w:rsid w:val="00DE3353"/>
    <w:rsid w:val="00DE3878"/>
    <w:rsid w:val="00DE4B4C"/>
    <w:rsid w:val="00DE4F64"/>
    <w:rsid w:val="00DE5508"/>
    <w:rsid w:val="00DE625F"/>
    <w:rsid w:val="00DE665F"/>
    <w:rsid w:val="00DE7254"/>
    <w:rsid w:val="00DE7295"/>
    <w:rsid w:val="00DE7352"/>
    <w:rsid w:val="00DE7921"/>
    <w:rsid w:val="00DF02AD"/>
    <w:rsid w:val="00DF1D57"/>
    <w:rsid w:val="00DF5EA0"/>
    <w:rsid w:val="00DF762F"/>
    <w:rsid w:val="00E00B2E"/>
    <w:rsid w:val="00E02A00"/>
    <w:rsid w:val="00E036AA"/>
    <w:rsid w:val="00E04468"/>
    <w:rsid w:val="00E04BA1"/>
    <w:rsid w:val="00E04CA4"/>
    <w:rsid w:val="00E0549F"/>
    <w:rsid w:val="00E10150"/>
    <w:rsid w:val="00E13737"/>
    <w:rsid w:val="00E14312"/>
    <w:rsid w:val="00E16ECB"/>
    <w:rsid w:val="00E205B3"/>
    <w:rsid w:val="00E20C5F"/>
    <w:rsid w:val="00E221D5"/>
    <w:rsid w:val="00E230A5"/>
    <w:rsid w:val="00E23242"/>
    <w:rsid w:val="00E23360"/>
    <w:rsid w:val="00E23D2C"/>
    <w:rsid w:val="00E23E43"/>
    <w:rsid w:val="00E250DE"/>
    <w:rsid w:val="00E2536E"/>
    <w:rsid w:val="00E264E9"/>
    <w:rsid w:val="00E26990"/>
    <w:rsid w:val="00E27154"/>
    <w:rsid w:val="00E31432"/>
    <w:rsid w:val="00E31470"/>
    <w:rsid w:val="00E31E5A"/>
    <w:rsid w:val="00E31EF9"/>
    <w:rsid w:val="00E332B6"/>
    <w:rsid w:val="00E33A68"/>
    <w:rsid w:val="00E345B2"/>
    <w:rsid w:val="00E34BD0"/>
    <w:rsid w:val="00E34BEB"/>
    <w:rsid w:val="00E34C57"/>
    <w:rsid w:val="00E366E7"/>
    <w:rsid w:val="00E40E41"/>
    <w:rsid w:val="00E41530"/>
    <w:rsid w:val="00E4295E"/>
    <w:rsid w:val="00E440CA"/>
    <w:rsid w:val="00E459B3"/>
    <w:rsid w:val="00E5165A"/>
    <w:rsid w:val="00E517B4"/>
    <w:rsid w:val="00E51807"/>
    <w:rsid w:val="00E51BB5"/>
    <w:rsid w:val="00E5324F"/>
    <w:rsid w:val="00E53487"/>
    <w:rsid w:val="00E53DF3"/>
    <w:rsid w:val="00E56099"/>
    <w:rsid w:val="00E61109"/>
    <w:rsid w:val="00E618C9"/>
    <w:rsid w:val="00E61934"/>
    <w:rsid w:val="00E640F8"/>
    <w:rsid w:val="00E665CA"/>
    <w:rsid w:val="00E66DE9"/>
    <w:rsid w:val="00E67A3C"/>
    <w:rsid w:val="00E704B2"/>
    <w:rsid w:val="00E704B7"/>
    <w:rsid w:val="00E713C9"/>
    <w:rsid w:val="00E71B04"/>
    <w:rsid w:val="00E71BA2"/>
    <w:rsid w:val="00E72192"/>
    <w:rsid w:val="00E72D0D"/>
    <w:rsid w:val="00E80006"/>
    <w:rsid w:val="00E8001F"/>
    <w:rsid w:val="00E82BF9"/>
    <w:rsid w:val="00E830B7"/>
    <w:rsid w:val="00E84229"/>
    <w:rsid w:val="00E86157"/>
    <w:rsid w:val="00E87C3C"/>
    <w:rsid w:val="00E90772"/>
    <w:rsid w:val="00E90F82"/>
    <w:rsid w:val="00E93CDE"/>
    <w:rsid w:val="00E94838"/>
    <w:rsid w:val="00E96DD3"/>
    <w:rsid w:val="00EA00D4"/>
    <w:rsid w:val="00EA2166"/>
    <w:rsid w:val="00EA3BC6"/>
    <w:rsid w:val="00EA3F3C"/>
    <w:rsid w:val="00EA56CF"/>
    <w:rsid w:val="00EA5DEC"/>
    <w:rsid w:val="00EA5E74"/>
    <w:rsid w:val="00EA6F1F"/>
    <w:rsid w:val="00EA75C1"/>
    <w:rsid w:val="00EB06B4"/>
    <w:rsid w:val="00EB0E49"/>
    <w:rsid w:val="00EB1087"/>
    <w:rsid w:val="00EB440D"/>
    <w:rsid w:val="00EB6E78"/>
    <w:rsid w:val="00EB791D"/>
    <w:rsid w:val="00EB7B16"/>
    <w:rsid w:val="00EC1021"/>
    <w:rsid w:val="00EC219A"/>
    <w:rsid w:val="00EC250B"/>
    <w:rsid w:val="00EC4CEC"/>
    <w:rsid w:val="00EC5734"/>
    <w:rsid w:val="00EC5E09"/>
    <w:rsid w:val="00EC68D1"/>
    <w:rsid w:val="00ED1619"/>
    <w:rsid w:val="00ED1B77"/>
    <w:rsid w:val="00ED2012"/>
    <w:rsid w:val="00ED246D"/>
    <w:rsid w:val="00ED2B20"/>
    <w:rsid w:val="00ED3DD1"/>
    <w:rsid w:val="00ED4D52"/>
    <w:rsid w:val="00ED577B"/>
    <w:rsid w:val="00ED5AD1"/>
    <w:rsid w:val="00ED6A23"/>
    <w:rsid w:val="00ED6BAF"/>
    <w:rsid w:val="00EE0026"/>
    <w:rsid w:val="00EE0209"/>
    <w:rsid w:val="00EE02B7"/>
    <w:rsid w:val="00EE031C"/>
    <w:rsid w:val="00EE2102"/>
    <w:rsid w:val="00EE23A6"/>
    <w:rsid w:val="00EE24A7"/>
    <w:rsid w:val="00EE354C"/>
    <w:rsid w:val="00EE54E1"/>
    <w:rsid w:val="00EE5F75"/>
    <w:rsid w:val="00EE7B91"/>
    <w:rsid w:val="00EE7D6B"/>
    <w:rsid w:val="00EF1D15"/>
    <w:rsid w:val="00EF29D2"/>
    <w:rsid w:val="00EF3006"/>
    <w:rsid w:val="00EF3A85"/>
    <w:rsid w:val="00EF4210"/>
    <w:rsid w:val="00EF6335"/>
    <w:rsid w:val="00EF7DE8"/>
    <w:rsid w:val="00EF7E89"/>
    <w:rsid w:val="00F04DEF"/>
    <w:rsid w:val="00F059F1"/>
    <w:rsid w:val="00F06B12"/>
    <w:rsid w:val="00F103C1"/>
    <w:rsid w:val="00F11534"/>
    <w:rsid w:val="00F11E55"/>
    <w:rsid w:val="00F1254A"/>
    <w:rsid w:val="00F12D1A"/>
    <w:rsid w:val="00F1322E"/>
    <w:rsid w:val="00F15EA8"/>
    <w:rsid w:val="00F17812"/>
    <w:rsid w:val="00F20705"/>
    <w:rsid w:val="00F2134B"/>
    <w:rsid w:val="00F23B26"/>
    <w:rsid w:val="00F25307"/>
    <w:rsid w:val="00F255E4"/>
    <w:rsid w:val="00F27F33"/>
    <w:rsid w:val="00F300F2"/>
    <w:rsid w:val="00F32300"/>
    <w:rsid w:val="00F34F00"/>
    <w:rsid w:val="00F36D5F"/>
    <w:rsid w:val="00F37C9A"/>
    <w:rsid w:val="00F4042C"/>
    <w:rsid w:val="00F40C1C"/>
    <w:rsid w:val="00F41FFF"/>
    <w:rsid w:val="00F448CD"/>
    <w:rsid w:val="00F4562D"/>
    <w:rsid w:val="00F45732"/>
    <w:rsid w:val="00F47060"/>
    <w:rsid w:val="00F471BD"/>
    <w:rsid w:val="00F47F6A"/>
    <w:rsid w:val="00F5134A"/>
    <w:rsid w:val="00F530B9"/>
    <w:rsid w:val="00F54AF3"/>
    <w:rsid w:val="00F54B65"/>
    <w:rsid w:val="00F54D33"/>
    <w:rsid w:val="00F56DD2"/>
    <w:rsid w:val="00F573FB"/>
    <w:rsid w:val="00F60591"/>
    <w:rsid w:val="00F61D0D"/>
    <w:rsid w:val="00F62530"/>
    <w:rsid w:val="00F62636"/>
    <w:rsid w:val="00F6299F"/>
    <w:rsid w:val="00F636F9"/>
    <w:rsid w:val="00F64D6B"/>
    <w:rsid w:val="00F6549D"/>
    <w:rsid w:val="00F66179"/>
    <w:rsid w:val="00F66A4A"/>
    <w:rsid w:val="00F67AC5"/>
    <w:rsid w:val="00F70356"/>
    <w:rsid w:val="00F70F12"/>
    <w:rsid w:val="00F71DDC"/>
    <w:rsid w:val="00F72A05"/>
    <w:rsid w:val="00F7302C"/>
    <w:rsid w:val="00F73218"/>
    <w:rsid w:val="00F748C9"/>
    <w:rsid w:val="00F75B1D"/>
    <w:rsid w:val="00F763AD"/>
    <w:rsid w:val="00F815D6"/>
    <w:rsid w:val="00F83110"/>
    <w:rsid w:val="00F86302"/>
    <w:rsid w:val="00F8662E"/>
    <w:rsid w:val="00F90B2B"/>
    <w:rsid w:val="00F92E13"/>
    <w:rsid w:val="00F93459"/>
    <w:rsid w:val="00F95236"/>
    <w:rsid w:val="00F9638B"/>
    <w:rsid w:val="00FA0E44"/>
    <w:rsid w:val="00FA2FA2"/>
    <w:rsid w:val="00FA38CA"/>
    <w:rsid w:val="00FA57D2"/>
    <w:rsid w:val="00FA7AAC"/>
    <w:rsid w:val="00FA7C39"/>
    <w:rsid w:val="00FB1564"/>
    <w:rsid w:val="00FB19E2"/>
    <w:rsid w:val="00FB307C"/>
    <w:rsid w:val="00FB347F"/>
    <w:rsid w:val="00FB3E77"/>
    <w:rsid w:val="00FB58EA"/>
    <w:rsid w:val="00FB674B"/>
    <w:rsid w:val="00FB767E"/>
    <w:rsid w:val="00FB7E54"/>
    <w:rsid w:val="00FB7E6A"/>
    <w:rsid w:val="00FB7FC3"/>
    <w:rsid w:val="00FC0C37"/>
    <w:rsid w:val="00FC1165"/>
    <w:rsid w:val="00FC3BB2"/>
    <w:rsid w:val="00FC4E76"/>
    <w:rsid w:val="00FC5685"/>
    <w:rsid w:val="00FC62BA"/>
    <w:rsid w:val="00FC6655"/>
    <w:rsid w:val="00FD063D"/>
    <w:rsid w:val="00FD0925"/>
    <w:rsid w:val="00FD28C0"/>
    <w:rsid w:val="00FD2DFE"/>
    <w:rsid w:val="00FD3803"/>
    <w:rsid w:val="00FD59BD"/>
    <w:rsid w:val="00FD6EF6"/>
    <w:rsid w:val="00FD7B31"/>
    <w:rsid w:val="00FE0D11"/>
    <w:rsid w:val="00FE0F3C"/>
    <w:rsid w:val="00FE142E"/>
    <w:rsid w:val="00FE2570"/>
    <w:rsid w:val="00FE2B30"/>
    <w:rsid w:val="00FE2ED7"/>
    <w:rsid w:val="00FE4E10"/>
    <w:rsid w:val="00FE5119"/>
    <w:rsid w:val="00FE67BC"/>
    <w:rsid w:val="00FE720A"/>
    <w:rsid w:val="00FE778E"/>
    <w:rsid w:val="00FF2E6F"/>
    <w:rsid w:val="00FF5159"/>
    <w:rsid w:val="00FF587C"/>
    <w:rsid w:val="00FF607E"/>
    <w:rsid w:val="011D5CE0"/>
    <w:rsid w:val="014D0467"/>
    <w:rsid w:val="018DD30C"/>
    <w:rsid w:val="01A340E1"/>
    <w:rsid w:val="01E5C357"/>
    <w:rsid w:val="021AD07A"/>
    <w:rsid w:val="024AECB4"/>
    <w:rsid w:val="025F80E1"/>
    <w:rsid w:val="02D2726F"/>
    <w:rsid w:val="02D4F62A"/>
    <w:rsid w:val="0321163F"/>
    <w:rsid w:val="03313E94"/>
    <w:rsid w:val="0352E410"/>
    <w:rsid w:val="0353483E"/>
    <w:rsid w:val="03BF4504"/>
    <w:rsid w:val="0447A6BA"/>
    <w:rsid w:val="04498B8B"/>
    <w:rsid w:val="04500E74"/>
    <w:rsid w:val="046FBA87"/>
    <w:rsid w:val="0473DC27"/>
    <w:rsid w:val="04F1B3A2"/>
    <w:rsid w:val="051F1105"/>
    <w:rsid w:val="0543F633"/>
    <w:rsid w:val="05721CFF"/>
    <w:rsid w:val="05C8FEE2"/>
    <w:rsid w:val="05CD981C"/>
    <w:rsid w:val="05E8D0C0"/>
    <w:rsid w:val="05F14D9B"/>
    <w:rsid w:val="05FAE3A5"/>
    <w:rsid w:val="0614968C"/>
    <w:rsid w:val="0690C612"/>
    <w:rsid w:val="06A59906"/>
    <w:rsid w:val="06AB95CF"/>
    <w:rsid w:val="07168DF6"/>
    <w:rsid w:val="071B4DBE"/>
    <w:rsid w:val="07766894"/>
    <w:rsid w:val="07B1F7CB"/>
    <w:rsid w:val="080118C8"/>
    <w:rsid w:val="080F98DF"/>
    <w:rsid w:val="082FE48F"/>
    <w:rsid w:val="087623EE"/>
    <w:rsid w:val="088344F3"/>
    <w:rsid w:val="08FEE486"/>
    <w:rsid w:val="090A0D8F"/>
    <w:rsid w:val="09E83E15"/>
    <w:rsid w:val="09EDF29F"/>
    <w:rsid w:val="0A1DBA0A"/>
    <w:rsid w:val="0A4FEC02"/>
    <w:rsid w:val="0A5A8D03"/>
    <w:rsid w:val="0A851476"/>
    <w:rsid w:val="0A9127DD"/>
    <w:rsid w:val="0A963581"/>
    <w:rsid w:val="0B68D1F3"/>
    <w:rsid w:val="0B6BA322"/>
    <w:rsid w:val="0BA9D17A"/>
    <w:rsid w:val="0C0D47E9"/>
    <w:rsid w:val="0C27DBE4"/>
    <w:rsid w:val="0C9A4C12"/>
    <w:rsid w:val="0CA31776"/>
    <w:rsid w:val="0CCED598"/>
    <w:rsid w:val="0CF200F6"/>
    <w:rsid w:val="0D17DFC3"/>
    <w:rsid w:val="0D38D819"/>
    <w:rsid w:val="0D3B70DB"/>
    <w:rsid w:val="0DA3ED5B"/>
    <w:rsid w:val="0E1D0F3D"/>
    <w:rsid w:val="0E233E43"/>
    <w:rsid w:val="0E241860"/>
    <w:rsid w:val="0E3951C2"/>
    <w:rsid w:val="0ED363B2"/>
    <w:rsid w:val="0EEB2490"/>
    <w:rsid w:val="0F0FFD9F"/>
    <w:rsid w:val="0F27DAE5"/>
    <w:rsid w:val="0F3BA2E4"/>
    <w:rsid w:val="0F4C0BE9"/>
    <w:rsid w:val="0F4D67FB"/>
    <w:rsid w:val="0F8418EF"/>
    <w:rsid w:val="0F8CCD2E"/>
    <w:rsid w:val="0FAF0215"/>
    <w:rsid w:val="0FC73812"/>
    <w:rsid w:val="0FC73BBB"/>
    <w:rsid w:val="0FFBEBF5"/>
    <w:rsid w:val="100CBE96"/>
    <w:rsid w:val="103A2CDC"/>
    <w:rsid w:val="10649F63"/>
    <w:rsid w:val="108154A6"/>
    <w:rsid w:val="108A1E20"/>
    <w:rsid w:val="1090EDF1"/>
    <w:rsid w:val="11072A3B"/>
    <w:rsid w:val="115D46A0"/>
    <w:rsid w:val="11A93432"/>
    <w:rsid w:val="11B3794C"/>
    <w:rsid w:val="11D8DE6C"/>
    <w:rsid w:val="11EB52B9"/>
    <w:rsid w:val="12721044"/>
    <w:rsid w:val="1276DFD5"/>
    <w:rsid w:val="12E1721B"/>
    <w:rsid w:val="132D4342"/>
    <w:rsid w:val="139FB716"/>
    <w:rsid w:val="13B98F4B"/>
    <w:rsid w:val="13CC54B9"/>
    <w:rsid w:val="14213A7B"/>
    <w:rsid w:val="142B60AA"/>
    <w:rsid w:val="1446708B"/>
    <w:rsid w:val="1486BB47"/>
    <w:rsid w:val="149513A0"/>
    <w:rsid w:val="1534BE1B"/>
    <w:rsid w:val="15D6A617"/>
    <w:rsid w:val="15F4F6BB"/>
    <w:rsid w:val="161DA8ED"/>
    <w:rsid w:val="1677A4C1"/>
    <w:rsid w:val="168B5B4C"/>
    <w:rsid w:val="170C3ECF"/>
    <w:rsid w:val="1716E264"/>
    <w:rsid w:val="17654429"/>
    <w:rsid w:val="1789E9F2"/>
    <w:rsid w:val="181BD001"/>
    <w:rsid w:val="183615B5"/>
    <w:rsid w:val="18736B3F"/>
    <w:rsid w:val="1878E7FF"/>
    <w:rsid w:val="188C62E5"/>
    <w:rsid w:val="18F5C600"/>
    <w:rsid w:val="1960022E"/>
    <w:rsid w:val="19833307"/>
    <w:rsid w:val="19A90A39"/>
    <w:rsid w:val="19B99FDD"/>
    <w:rsid w:val="19C0432B"/>
    <w:rsid w:val="19DD7742"/>
    <w:rsid w:val="19DF5FA6"/>
    <w:rsid w:val="19E8ACED"/>
    <w:rsid w:val="19F3827F"/>
    <w:rsid w:val="1A2DC83A"/>
    <w:rsid w:val="1A467179"/>
    <w:rsid w:val="1AD69DDE"/>
    <w:rsid w:val="1B2E9B42"/>
    <w:rsid w:val="1B836C8E"/>
    <w:rsid w:val="1BA4E6F2"/>
    <w:rsid w:val="1BB3F694"/>
    <w:rsid w:val="1BEF882D"/>
    <w:rsid w:val="1C045885"/>
    <w:rsid w:val="1C6F3C96"/>
    <w:rsid w:val="1C83EECD"/>
    <w:rsid w:val="1D1CEC43"/>
    <w:rsid w:val="1D47B045"/>
    <w:rsid w:val="1D4BDDE0"/>
    <w:rsid w:val="1D61FF57"/>
    <w:rsid w:val="1DA2349A"/>
    <w:rsid w:val="1DE5B0F4"/>
    <w:rsid w:val="1E96DE86"/>
    <w:rsid w:val="1F02A003"/>
    <w:rsid w:val="1F5191EB"/>
    <w:rsid w:val="1F77C56F"/>
    <w:rsid w:val="1FD5307A"/>
    <w:rsid w:val="20023258"/>
    <w:rsid w:val="200479DF"/>
    <w:rsid w:val="205D521E"/>
    <w:rsid w:val="2076F80A"/>
    <w:rsid w:val="20893085"/>
    <w:rsid w:val="208DC623"/>
    <w:rsid w:val="20916B71"/>
    <w:rsid w:val="20AE9D24"/>
    <w:rsid w:val="212552AA"/>
    <w:rsid w:val="216A97E1"/>
    <w:rsid w:val="21969EAD"/>
    <w:rsid w:val="220E6F31"/>
    <w:rsid w:val="22166FAC"/>
    <w:rsid w:val="22422777"/>
    <w:rsid w:val="2268AA5E"/>
    <w:rsid w:val="22690EFD"/>
    <w:rsid w:val="226F3360"/>
    <w:rsid w:val="22CA8C84"/>
    <w:rsid w:val="22E76CD4"/>
    <w:rsid w:val="22F73EE6"/>
    <w:rsid w:val="2341F5BD"/>
    <w:rsid w:val="23767BE7"/>
    <w:rsid w:val="23780069"/>
    <w:rsid w:val="238F4FB2"/>
    <w:rsid w:val="23C58DF0"/>
    <w:rsid w:val="23F4BBD6"/>
    <w:rsid w:val="25121E92"/>
    <w:rsid w:val="25346C9F"/>
    <w:rsid w:val="254979F6"/>
    <w:rsid w:val="257A62C8"/>
    <w:rsid w:val="25B01A6A"/>
    <w:rsid w:val="26202971"/>
    <w:rsid w:val="2639AD8C"/>
    <w:rsid w:val="2672D581"/>
    <w:rsid w:val="26748C26"/>
    <w:rsid w:val="268741FA"/>
    <w:rsid w:val="26AAF657"/>
    <w:rsid w:val="26BBDBF6"/>
    <w:rsid w:val="270EF7B9"/>
    <w:rsid w:val="273BC358"/>
    <w:rsid w:val="274C2C3F"/>
    <w:rsid w:val="276A5E4E"/>
    <w:rsid w:val="27AA3745"/>
    <w:rsid w:val="27ACAB8D"/>
    <w:rsid w:val="27B2A161"/>
    <w:rsid w:val="27B59FCE"/>
    <w:rsid w:val="27BBD2C3"/>
    <w:rsid w:val="27CB3A9C"/>
    <w:rsid w:val="27F39FB1"/>
    <w:rsid w:val="283A5A0E"/>
    <w:rsid w:val="2847AAA3"/>
    <w:rsid w:val="286729E7"/>
    <w:rsid w:val="28AE1C0F"/>
    <w:rsid w:val="28B6D0EE"/>
    <w:rsid w:val="28E15576"/>
    <w:rsid w:val="28F61932"/>
    <w:rsid w:val="298EA500"/>
    <w:rsid w:val="2993A3DD"/>
    <w:rsid w:val="29A703AA"/>
    <w:rsid w:val="29EBA54F"/>
    <w:rsid w:val="2A2EDE48"/>
    <w:rsid w:val="2A3ADF75"/>
    <w:rsid w:val="2A6AA95F"/>
    <w:rsid w:val="2A79D3FF"/>
    <w:rsid w:val="2A96ECDA"/>
    <w:rsid w:val="2AAF7599"/>
    <w:rsid w:val="2B74E337"/>
    <w:rsid w:val="2BA74521"/>
    <w:rsid w:val="2C247662"/>
    <w:rsid w:val="2C2BC966"/>
    <w:rsid w:val="2C3633A6"/>
    <w:rsid w:val="2C7019D4"/>
    <w:rsid w:val="2CBB1BA6"/>
    <w:rsid w:val="2CD17BB5"/>
    <w:rsid w:val="2CDDFFC4"/>
    <w:rsid w:val="2CF81A15"/>
    <w:rsid w:val="2D22F21A"/>
    <w:rsid w:val="2D2AAE99"/>
    <w:rsid w:val="2DC267CD"/>
    <w:rsid w:val="2E297284"/>
    <w:rsid w:val="2E84B2A2"/>
    <w:rsid w:val="2E990AB4"/>
    <w:rsid w:val="2EE39018"/>
    <w:rsid w:val="2F090B51"/>
    <w:rsid w:val="2F1E1E3B"/>
    <w:rsid w:val="2F3058C3"/>
    <w:rsid w:val="2F793D62"/>
    <w:rsid w:val="2F93CF5B"/>
    <w:rsid w:val="2FF3649B"/>
    <w:rsid w:val="2FFAF232"/>
    <w:rsid w:val="3024E2E2"/>
    <w:rsid w:val="3054AB89"/>
    <w:rsid w:val="3057554D"/>
    <w:rsid w:val="30C1DF0D"/>
    <w:rsid w:val="30D23A44"/>
    <w:rsid w:val="312AD0AF"/>
    <w:rsid w:val="317618FF"/>
    <w:rsid w:val="31A5D249"/>
    <w:rsid w:val="31BD8D9D"/>
    <w:rsid w:val="31CECF40"/>
    <w:rsid w:val="31FCDC81"/>
    <w:rsid w:val="3222E52C"/>
    <w:rsid w:val="3240B4D2"/>
    <w:rsid w:val="32584D29"/>
    <w:rsid w:val="3261A41F"/>
    <w:rsid w:val="329CF484"/>
    <w:rsid w:val="32A1279A"/>
    <w:rsid w:val="33737683"/>
    <w:rsid w:val="33F19B88"/>
    <w:rsid w:val="3402A901"/>
    <w:rsid w:val="34064B5C"/>
    <w:rsid w:val="34513B45"/>
    <w:rsid w:val="346ABD80"/>
    <w:rsid w:val="34BA9E3C"/>
    <w:rsid w:val="3517D292"/>
    <w:rsid w:val="3522A75A"/>
    <w:rsid w:val="35377472"/>
    <w:rsid w:val="358307B5"/>
    <w:rsid w:val="35E54B3A"/>
    <w:rsid w:val="35FA6409"/>
    <w:rsid w:val="3600C358"/>
    <w:rsid w:val="362A4FAD"/>
    <w:rsid w:val="3657C354"/>
    <w:rsid w:val="3668CE0E"/>
    <w:rsid w:val="3684C48D"/>
    <w:rsid w:val="36C6AF2E"/>
    <w:rsid w:val="36CA868E"/>
    <w:rsid w:val="36CE46B1"/>
    <w:rsid w:val="36F56413"/>
    <w:rsid w:val="37306EB9"/>
    <w:rsid w:val="37464A8D"/>
    <w:rsid w:val="376FD36F"/>
    <w:rsid w:val="3775B5B9"/>
    <w:rsid w:val="37E8AB11"/>
    <w:rsid w:val="381C2946"/>
    <w:rsid w:val="38584F07"/>
    <w:rsid w:val="38726BF2"/>
    <w:rsid w:val="38836830"/>
    <w:rsid w:val="38D672A4"/>
    <w:rsid w:val="3900ED95"/>
    <w:rsid w:val="391EBAC3"/>
    <w:rsid w:val="398AE247"/>
    <w:rsid w:val="39BE33E1"/>
    <w:rsid w:val="3A176E44"/>
    <w:rsid w:val="3A45AE01"/>
    <w:rsid w:val="3A66253E"/>
    <w:rsid w:val="3AA1871C"/>
    <w:rsid w:val="3AC4A8DF"/>
    <w:rsid w:val="3AC64DC5"/>
    <w:rsid w:val="3AC87FDF"/>
    <w:rsid w:val="3ACBF023"/>
    <w:rsid w:val="3B035349"/>
    <w:rsid w:val="3B404476"/>
    <w:rsid w:val="3B5BE9F5"/>
    <w:rsid w:val="3B83DB27"/>
    <w:rsid w:val="3C0CED44"/>
    <w:rsid w:val="3C21666B"/>
    <w:rsid w:val="3C2ECAD0"/>
    <w:rsid w:val="3C5CD20C"/>
    <w:rsid w:val="3C61255D"/>
    <w:rsid w:val="3C8B53DE"/>
    <w:rsid w:val="3C8DDB39"/>
    <w:rsid w:val="3C927BBC"/>
    <w:rsid w:val="3C9EFBD8"/>
    <w:rsid w:val="3CC84938"/>
    <w:rsid w:val="3CE5E726"/>
    <w:rsid w:val="3D1610E3"/>
    <w:rsid w:val="3D1AAB60"/>
    <w:rsid w:val="3D87906F"/>
    <w:rsid w:val="3D9DDA53"/>
    <w:rsid w:val="3E2F9BA2"/>
    <w:rsid w:val="3E442751"/>
    <w:rsid w:val="3EB7CC54"/>
    <w:rsid w:val="3F548DE8"/>
    <w:rsid w:val="3FA7F687"/>
    <w:rsid w:val="3FB4ED7A"/>
    <w:rsid w:val="3FB86619"/>
    <w:rsid w:val="3FCE114B"/>
    <w:rsid w:val="3FE2043A"/>
    <w:rsid w:val="402DA9F0"/>
    <w:rsid w:val="4035CACA"/>
    <w:rsid w:val="403F9EE6"/>
    <w:rsid w:val="40415F22"/>
    <w:rsid w:val="404D83BF"/>
    <w:rsid w:val="4064E59B"/>
    <w:rsid w:val="406F466F"/>
    <w:rsid w:val="40B38807"/>
    <w:rsid w:val="4118137F"/>
    <w:rsid w:val="411A951B"/>
    <w:rsid w:val="415C145D"/>
    <w:rsid w:val="417001D4"/>
    <w:rsid w:val="41ACFA3B"/>
    <w:rsid w:val="41BD1888"/>
    <w:rsid w:val="41D5C332"/>
    <w:rsid w:val="4211AA5E"/>
    <w:rsid w:val="42635FD9"/>
    <w:rsid w:val="42A5850B"/>
    <w:rsid w:val="42AADC79"/>
    <w:rsid w:val="430DB0D5"/>
    <w:rsid w:val="43583189"/>
    <w:rsid w:val="435CCDB0"/>
    <w:rsid w:val="43970280"/>
    <w:rsid w:val="439BE9EE"/>
    <w:rsid w:val="43E7319F"/>
    <w:rsid w:val="441B944B"/>
    <w:rsid w:val="443785A0"/>
    <w:rsid w:val="4444B9DD"/>
    <w:rsid w:val="4451D5C1"/>
    <w:rsid w:val="44995685"/>
    <w:rsid w:val="44A04FD8"/>
    <w:rsid w:val="44EA88BB"/>
    <w:rsid w:val="45755274"/>
    <w:rsid w:val="458D6124"/>
    <w:rsid w:val="45940AD8"/>
    <w:rsid w:val="45B47732"/>
    <w:rsid w:val="45DA8AC5"/>
    <w:rsid w:val="45E5B502"/>
    <w:rsid w:val="45E8FBC5"/>
    <w:rsid w:val="460969E3"/>
    <w:rsid w:val="4612D94B"/>
    <w:rsid w:val="4657429F"/>
    <w:rsid w:val="465ED64C"/>
    <w:rsid w:val="4668F75E"/>
    <w:rsid w:val="466FA73B"/>
    <w:rsid w:val="46739539"/>
    <w:rsid w:val="469D1707"/>
    <w:rsid w:val="46A6308C"/>
    <w:rsid w:val="46B6B89A"/>
    <w:rsid w:val="47263981"/>
    <w:rsid w:val="478CDC00"/>
    <w:rsid w:val="48284D32"/>
    <w:rsid w:val="48753662"/>
    <w:rsid w:val="48A442C0"/>
    <w:rsid w:val="48DD5585"/>
    <w:rsid w:val="48DF8074"/>
    <w:rsid w:val="49099836"/>
    <w:rsid w:val="4912929A"/>
    <w:rsid w:val="4951436B"/>
    <w:rsid w:val="4954F844"/>
    <w:rsid w:val="499B1795"/>
    <w:rsid w:val="49A0D238"/>
    <w:rsid w:val="49A42691"/>
    <w:rsid w:val="49B9D7FD"/>
    <w:rsid w:val="49CE5BDC"/>
    <w:rsid w:val="4AE6BB2A"/>
    <w:rsid w:val="4B06AF82"/>
    <w:rsid w:val="4B087191"/>
    <w:rsid w:val="4B132E00"/>
    <w:rsid w:val="4B5F4ADF"/>
    <w:rsid w:val="4B7F4108"/>
    <w:rsid w:val="4BABCF86"/>
    <w:rsid w:val="4BC763AC"/>
    <w:rsid w:val="4BC7A343"/>
    <w:rsid w:val="4C1EB821"/>
    <w:rsid w:val="4C22D026"/>
    <w:rsid w:val="4C2B6CC4"/>
    <w:rsid w:val="4C316209"/>
    <w:rsid w:val="4C775096"/>
    <w:rsid w:val="4C910BA8"/>
    <w:rsid w:val="4CD6186C"/>
    <w:rsid w:val="4CF3CFD3"/>
    <w:rsid w:val="4D265AC0"/>
    <w:rsid w:val="4D50DF2E"/>
    <w:rsid w:val="4D7E6EB3"/>
    <w:rsid w:val="4D8D1CDD"/>
    <w:rsid w:val="4D92C4F9"/>
    <w:rsid w:val="4DFBF7F4"/>
    <w:rsid w:val="4E0AFF81"/>
    <w:rsid w:val="4E2B428F"/>
    <w:rsid w:val="4E806142"/>
    <w:rsid w:val="4E8B50D7"/>
    <w:rsid w:val="4E972E1E"/>
    <w:rsid w:val="4E9DDC08"/>
    <w:rsid w:val="4EA67850"/>
    <w:rsid w:val="4EE7BAFE"/>
    <w:rsid w:val="4F09154B"/>
    <w:rsid w:val="4F197C11"/>
    <w:rsid w:val="4F1B7655"/>
    <w:rsid w:val="4F372D06"/>
    <w:rsid w:val="4F52F16E"/>
    <w:rsid w:val="4F684338"/>
    <w:rsid w:val="4F85D230"/>
    <w:rsid w:val="50194AE6"/>
    <w:rsid w:val="5058E224"/>
    <w:rsid w:val="505E41BE"/>
    <w:rsid w:val="507031D2"/>
    <w:rsid w:val="5078B8C5"/>
    <w:rsid w:val="507C33B2"/>
    <w:rsid w:val="5080E583"/>
    <w:rsid w:val="50E50BBE"/>
    <w:rsid w:val="519AC92C"/>
    <w:rsid w:val="51A92BD4"/>
    <w:rsid w:val="523AEAFC"/>
    <w:rsid w:val="52544B02"/>
    <w:rsid w:val="525CDA2F"/>
    <w:rsid w:val="52CEF2BD"/>
    <w:rsid w:val="53046380"/>
    <w:rsid w:val="531D5969"/>
    <w:rsid w:val="5344EE1A"/>
    <w:rsid w:val="534C7729"/>
    <w:rsid w:val="53558E0D"/>
    <w:rsid w:val="537025E2"/>
    <w:rsid w:val="53842336"/>
    <w:rsid w:val="53B5A960"/>
    <w:rsid w:val="53B713EA"/>
    <w:rsid w:val="5420C025"/>
    <w:rsid w:val="54E7236B"/>
    <w:rsid w:val="55220B5C"/>
    <w:rsid w:val="557450C7"/>
    <w:rsid w:val="55B85632"/>
    <w:rsid w:val="55BC1D84"/>
    <w:rsid w:val="55BC92F0"/>
    <w:rsid w:val="5653F8CE"/>
    <w:rsid w:val="56911850"/>
    <w:rsid w:val="5694B794"/>
    <w:rsid w:val="569DD41B"/>
    <w:rsid w:val="56A37C89"/>
    <w:rsid w:val="56D3E4D3"/>
    <w:rsid w:val="5701D189"/>
    <w:rsid w:val="5787C151"/>
    <w:rsid w:val="57A74855"/>
    <w:rsid w:val="57EE2F46"/>
    <w:rsid w:val="583AF08A"/>
    <w:rsid w:val="586756E6"/>
    <w:rsid w:val="589A1663"/>
    <w:rsid w:val="58A2E99B"/>
    <w:rsid w:val="58AED5A0"/>
    <w:rsid w:val="58B016EA"/>
    <w:rsid w:val="58E47F15"/>
    <w:rsid w:val="590F2628"/>
    <w:rsid w:val="59252168"/>
    <w:rsid w:val="593D21A2"/>
    <w:rsid w:val="594C5BA8"/>
    <w:rsid w:val="59884225"/>
    <w:rsid w:val="5997AA9F"/>
    <w:rsid w:val="59AD8AEF"/>
    <w:rsid w:val="5A01F991"/>
    <w:rsid w:val="5A022C00"/>
    <w:rsid w:val="5A097CB6"/>
    <w:rsid w:val="5A3BB9DD"/>
    <w:rsid w:val="5A55C118"/>
    <w:rsid w:val="5A776223"/>
    <w:rsid w:val="5A7B9852"/>
    <w:rsid w:val="5A89BD16"/>
    <w:rsid w:val="5A8E569B"/>
    <w:rsid w:val="5AA57B5D"/>
    <w:rsid w:val="5ACD73D6"/>
    <w:rsid w:val="5AE25A19"/>
    <w:rsid w:val="5AEE1431"/>
    <w:rsid w:val="5B20A92F"/>
    <w:rsid w:val="5B212151"/>
    <w:rsid w:val="5B224E67"/>
    <w:rsid w:val="5B2B17EA"/>
    <w:rsid w:val="5B3954C0"/>
    <w:rsid w:val="5B5ACFD6"/>
    <w:rsid w:val="5B87591C"/>
    <w:rsid w:val="5B88DF31"/>
    <w:rsid w:val="5BD14FC9"/>
    <w:rsid w:val="5C005E28"/>
    <w:rsid w:val="5C2639DB"/>
    <w:rsid w:val="5C3653A8"/>
    <w:rsid w:val="5C407433"/>
    <w:rsid w:val="5C72BF35"/>
    <w:rsid w:val="5CA1DCA8"/>
    <w:rsid w:val="5D1BF1C0"/>
    <w:rsid w:val="5D47BA11"/>
    <w:rsid w:val="5D52E6D6"/>
    <w:rsid w:val="5D6B80BE"/>
    <w:rsid w:val="5DB0987E"/>
    <w:rsid w:val="5E015A77"/>
    <w:rsid w:val="5E7DFD5A"/>
    <w:rsid w:val="5E815E2D"/>
    <w:rsid w:val="5ECB7813"/>
    <w:rsid w:val="5F003641"/>
    <w:rsid w:val="5F1594F5"/>
    <w:rsid w:val="5F1B4521"/>
    <w:rsid w:val="5F26C656"/>
    <w:rsid w:val="5F275B7B"/>
    <w:rsid w:val="5F317DF0"/>
    <w:rsid w:val="5F484136"/>
    <w:rsid w:val="5F940162"/>
    <w:rsid w:val="5F9B1631"/>
    <w:rsid w:val="5FA1E7A3"/>
    <w:rsid w:val="5FA30B0C"/>
    <w:rsid w:val="5FB79D4E"/>
    <w:rsid w:val="5FB98A1C"/>
    <w:rsid w:val="5FC7B340"/>
    <w:rsid w:val="5FDCDEE8"/>
    <w:rsid w:val="6030035E"/>
    <w:rsid w:val="60356591"/>
    <w:rsid w:val="6051724A"/>
    <w:rsid w:val="60757FE1"/>
    <w:rsid w:val="607F5525"/>
    <w:rsid w:val="60B01B29"/>
    <w:rsid w:val="60BB8D95"/>
    <w:rsid w:val="60C03BB5"/>
    <w:rsid w:val="60D02035"/>
    <w:rsid w:val="60DA8B2E"/>
    <w:rsid w:val="60E41AEA"/>
    <w:rsid w:val="60E49457"/>
    <w:rsid w:val="6110EDCC"/>
    <w:rsid w:val="6199C390"/>
    <w:rsid w:val="61D89FE9"/>
    <w:rsid w:val="6294D7D5"/>
    <w:rsid w:val="62AC284E"/>
    <w:rsid w:val="62B3F5CF"/>
    <w:rsid w:val="62B61192"/>
    <w:rsid w:val="62C7A43B"/>
    <w:rsid w:val="62ED9A4F"/>
    <w:rsid w:val="631B3983"/>
    <w:rsid w:val="639FAD0F"/>
    <w:rsid w:val="63CC6C26"/>
    <w:rsid w:val="63D1CEF4"/>
    <w:rsid w:val="63D1F4A9"/>
    <w:rsid w:val="63D3B9C7"/>
    <w:rsid w:val="6411344F"/>
    <w:rsid w:val="64531112"/>
    <w:rsid w:val="64DA2DF7"/>
    <w:rsid w:val="64ED4CB9"/>
    <w:rsid w:val="6509F2B9"/>
    <w:rsid w:val="650DE9C3"/>
    <w:rsid w:val="65217DB2"/>
    <w:rsid w:val="65838587"/>
    <w:rsid w:val="6587FDC0"/>
    <w:rsid w:val="659EA2C6"/>
    <w:rsid w:val="65B10C8C"/>
    <w:rsid w:val="660347EC"/>
    <w:rsid w:val="66BEE73D"/>
    <w:rsid w:val="66E3978A"/>
    <w:rsid w:val="670DCBCF"/>
    <w:rsid w:val="67151E4F"/>
    <w:rsid w:val="67173E63"/>
    <w:rsid w:val="677569FB"/>
    <w:rsid w:val="67919588"/>
    <w:rsid w:val="679885DB"/>
    <w:rsid w:val="67E64644"/>
    <w:rsid w:val="67EC8A1D"/>
    <w:rsid w:val="6843327F"/>
    <w:rsid w:val="68507021"/>
    <w:rsid w:val="68E0F321"/>
    <w:rsid w:val="69250A81"/>
    <w:rsid w:val="69FD6330"/>
    <w:rsid w:val="6A8BB14B"/>
    <w:rsid w:val="6A97E308"/>
    <w:rsid w:val="6AF92FA7"/>
    <w:rsid w:val="6B182F1D"/>
    <w:rsid w:val="6B2AF9C4"/>
    <w:rsid w:val="6B3E474F"/>
    <w:rsid w:val="6B8A8E39"/>
    <w:rsid w:val="6B9B54C6"/>
    <w:rsid w:val="6BCBF633"/>
    <w:rsid w:val="6BFAEBC1"/>
    <w:rsid w:val="6C913847"/>
    <w:rsid w:val="6CA7849B"/>
    <w:rsid w:val="6CCC509E"/>
    <w:rsid w:val="6D1A178C"/>
    <w:rsid w:val="6D262C9F"/>
    <w:rsid w:val="6D730119"/>
    <w:rsid w:val="6D7CF287"/>
    <w:rsid w:val="6DA14DC6"/>
    <w:rsid w:val="6DC398D5"/>
    <w:rsid w:val="6E9635E3"/>
    <w:rsid w:val="6EE97748"/>
    <w:rsid w:val="6F0EFD5F"/>
    <w:rsid w:val="6F34A34B"/>
    <w:rsid w:val="6FE5C9A8"/>
    <w:rsid w:val="701E920D"/>
    <w:rsid w:val="702C0F10"/>
    <w:rsid w:val="704717A4"/>
    <w:rsid w:val="70BBF159"/>
    <w:rsid w:val="70C3B7D2"/>
    <w:rsid w:val="70D01B80"/>
    <w:rsid w:val="70ED999A"/>
    <w:rsid w:val="70F7720C"/>
    <w:rsid w:val="711AB321"/>
    <w:rsid w:val="71399226"/>
    <w:rsid w:val="714F1DEF"/>
    <w:rsid w:val="715FCE59"/>
    <w:rsid w:val="7162A327"/>
    <w:rsid w:val="71A43C85"/>
    <w:rsid w:val="71B361F4"/>
    <w:rsid w:val="71D0A29F"/>
    <w:rsid w:val="71D23A42"/>
    <w:rsid w:val="71D2970C"/>
    <w:rsid w:val="71D48EC9"/>
    <w:rsid w:val="71F46E9C"/>
    <w:rsid w:val="7216A2DD"/>
    <w:rsid w:val="721C48AB"/>
    <w:rsid w:val="7223928C"/>
    <w:rsid w:val="7233F1CD"/>
    <w:rsid w:val="726173E7"/>
    <w:rsid w:val="726B44B2"/>
    <w:rsid w:val="7271520D"/>
    <w:rsid w:val="72804B0E"/>
    <w:rsid w:val="7282BFAF"/>
    <w:rsid w:val="72AB34C8"/>
    <w:rsid w:val="72C65F8F"/>
    <w:rsid w:val="72E330D6"/>
    <w:rsid w:val="72E5AE0F"/>
    <w:rsid w:val="7309FCF3"/>
    <w:rsid w:val="732D3D14"/>
    <w:rsid w:val="7357B09D"/>
    <w:rsid w:val="73822019"/>
    <w:rsid w:val="73A3C396"/>
    <w:rsid w:val="73D03A3B"/>
    <w:rsid w:val="742E10AC"/>
    <w:rsid w:val="7458031D"/>
    <w:rsid w:val="74B05766"/>
    <w:rsid w:val="7592933B"/>
    <w:rsid w:val="75C42951"/>
    <w:rsid w:val="75CF5706"/>
    <w:rsid w:val="75E13E30"/>
    <w:rsid w:val="76162D2B"/>
    <w:rsid w:val="761B3E90"/>
    <w:rsid w:val="76378DA4"/>
    <w:rsid w:val="7659F78B"/>
    <w:rsid w:val="76723EC9"/>
    <w:rsid w:val="76BFC121"/>
    <w:rsid w:val="76E3B2A2"/>
    <w:rsid w:val="76E96A7E"/>
    <w:rsid w:val="76EB389D"/>
    <w:rsid w:val="77422D79"/>
    <w:rsid w:val="77EAAB2C"/>
    <w:rsid w:val="77FE9964"/>
    <w:rsid w:val="783ECCF3"/>
    <w:rsid w:val="788287B7"/>
    <w:rsid w:val="789E3588"/>
    <w:rsid w:val="78D34EF4"/>
    <w:rsid w:val="7908ACB4"/>
    <w:rsid w:val="792CCE3F"/>
    <w:rsid w:val="792F7909"/>
    <w:rsid w:val="79719CFF"/>
    <w:rsid w:val="79730878"/>
    <w:rsid w:val="79B70BE7"/>
    <w:rsid w:val="79E03F8B"/>
    <w:rsid w:val="7A00C261"/>
    <w:rsid w:val="7A09B9E0"/>
    <w:rsid w:val="7A3D5106"/>
    <w:rsid w:val="7A632F87"/>
    <w:rsid w:val="7AE693B1"/>
    <w:rsid w:val="7B342F24"/>
    <w:rsid w:val="7B3757AF"/>
    <w:rsid w:val="7BA21598"/>
    <w:rsid w:val="7BCE3FA8"/>
    <w:rsid w:val="7BCFABE1"/>
    <w:rsid w:val="7C541F9E"/>
    <w:rsid w:val="7C8C8AF4"/>
    <w:rsid w:val="7CA36914"/>
    <w:rsid w:val="7CFD3410"/>
    <w:rsid w:val="7D074CCE"/>
    <w:rsid w:val="7D1A62F1"/>
    <w:rsid w:val="7D27992A"/>
    <w:rsid w:val="7E087D7A"/>
    <w:rsid w:val="7E7C2BFB"/>
    <w:rsid w:val="7E971919"/>
    <w:rsid w:val="7EFD5FE2"/>
    <w:rsid w:val="7F523B3F"/>
    <w:rsid w:val="7F52A86B"/>
    <w:rsid w:val="7F632CFC"/>
    <w:rsid w:val="7F6372AD"/>
    <w:rsid w:val="7F7A9D04"/>
    <w:rsid w:val="7FB74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3EA6"/>
  <w15:chartTrackingRefBased/>
  <w15:docId w15:val="{8134BD0A-2384-464C-9A24-27F198E2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0D"/>
    <w:rPr>
      <w:rFonts w:ascii="Arial" w:hAnsi="Arial"/>
      <w:sz w:val="24"/>
    </w:rPr>
  </w:style>
  <w:style w:type="paragraph" w:styleId="Heading1">
    <w:name w:val="heading 1"/>
    <w:basedOn w:val="Normal"/>
    <w:next w:val="Normal"/>
    <w:link w:val="Heading1Char"/>
    <w:uiPriority w:val="9"/>
    <w:qFormat/>
    <w:rsid w:val="002A740D"/>
    <w:pPr>
      <w:keepNext/>
      <w:keepLines/>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A740D"/>
    <w:pPr>
      <w:keepNext/>
      <w:keepLines/>
      <w:spacing w:before="120" w:after="12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2A740D"/>
    <w:pPr>
      <w:keepNext/>
      <w:keepLines/>
      <w:spacing w:before="120" w:after="12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2A740D"/>
    <w:pPr>
      <w:keepNext/>
      <w:keepLines/>
      <w:spacing w:before="120" w:after="120"/>
      <w:outlineLvl w:val="3"/>
    </w:pPr>
    <w:rPr>
      <w:rFonts w:eastAsiaTheme="majorEastAsia" w:cstheme="majorBidi"/>
      <w:b/>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0D"/>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2A740D"/>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2A740D"/>
    <w:rPr>
      <w:rFonts w:ascii="Arial" w:eastAsiaTheme="majorEastAsia" w:hAnsi="Arial" w:cstheme="majorBidi"/>
      <w:b/>
      <w:color w:val="1F3763" w:themeColor="accent1" w:themeShade="7F"/>
      <w:sz w:val="24"/>
      <w:szCs w:val="24"/>
    </w:rPr>
  </w:style>
  <w:style w:type="character" w:customStyle="1" w:styleId="Heading4Char">
    <w:name w:val="Heading 4 Char"/>
    <w:basedOn w:val="DefaultParagraphFont"/>
    <w:link w:val="Heading4"/>
    <w:uiPriority w:val="9"/>
    <w:rsid w:val="002A740D"/>
    <w:rPr>
      <w:rFonts w:ascii="Arial" w:eastAsiaTheme="majorEastAsia" w:hAnsi="Arial" w:cstheme="majorBidi"/>
      <w:b/>
      <w:iCs/>
      <w:color w:val="2F5496" w:themeColor="accent1" w:themeShade="BF"/>
    </w:rPr>
  </w:style>
  <w:style w:type="paragraph" w:styleId="NormalWeb">
    <w:name w:val="Normal (Web)"/>
    <w:basedOn w:val="Normal"/>
    <w:uiPriority w:val="99"/>
    <w:semiHidden/>
    <w:unhideWhenUsed/>
    <w:rsid w:val="0061572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15720"/>
    <w:rPr>
      <w:color w:val="0000FF"/>
      <w:u w:val="single"/>
    </w:rPr>
  </w:style>
  <w:style w:type="table" w:styleId="TableGrid">
    <w:name w:val="Table Grid"/>
    <w:basedOn w:val="TableNormal"/>
    <w:uiPriority w:val="39"/>
    <w:rsid w:val="0061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57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2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F7B2D"/>
    <w:rPr>
      <w:sz w:val="16"/>
      <w:szCs w:val="16"/>
    </w:rPr>
  </w:style>
  <w:style w:type="paragraph" w:styleId="CommentText">
    <w:name w:val="annotation text"/>
    <w:basedOn w:val="Normal"/>
    <w:link w:val="CommentTextChar"/>
    <w:uiPriority w:val="99"/>
    <w:unhideWhenUsed/>
    <w:rsid w:val="005F7B2D"/>
    <w:pPr>
      <w:spacing w:line="240" w:lineRule="auto"/>
    </w:pPr>
    <w:rPr>
      <w:sz w:val="20"/>
      <w:szCs w:val="20"/>
    </w:rPr>
  </w:style>
  <w:style w:type="character" w:customStyle="1" w:styleId="CommentTextChar">
    <w:name w:val="Comment Text Char"/>
    <w:basedOn w:val="DefaultParagraphFont"/>
    <w:link w:val="CommentText"/>
    <w:uiPriority w:val="99"/>
    <w:rsid w:val="005F7B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7B2D"/>
    <w:rPr>
      <w:b/>
      <w:bCs/>
    </w:rPr>
  </w:style>
  <w:style w:type="character" w:customStyle="1" w:styleId="CommentSubjectChar">
    <w:name w:val="Comment Subject Char"/>
    <w:basedOn w:val="CommentTextChar"/>
    <w:link w:val="CommentSubject"/>
    <w:uiPriority w:val="99"/>
    <w:semiHidden/>
    <w:rsid w:val="005F7B2D"/>
    <w:rPr>
      <w:rFonts w:ascii="Arial" w:hAnsi="Arial"/>
      <w:b/>
      <w:bCs/>
      <w:sz w:val="20"/>
      <w:szCs w:val="20"/>
    </w:rPr>
  </w:style>
  <w:style w:type="paragraph" w:styleId="Revision">
    <w:name w:val="Revision"/>
    <w:hidden/>
    <w:uiPriority w:val="99"/>
    <w:semiHidden/>
    <w:rsid w:val="00FE720A"/>
    <w:pPr>
      <w:spacing w:after="0" w:line="240" w:lineRule="auto"/>
    </w:pPr>
    <w:rPr>
      <w:rFonts w:ascii="Arial" w:hAnsi="Arial"/>
      <w:sz w:val="24"/>
    </w:rPr>
  </w:style>
  <w:style w:type="paragraph" w:styleId="Header">
    <w:name w:val="header"/>
    <w:basedOn w:val="Normal"/>
    <w:link w:val="HeaderChar"/>
    <w:uiPriority w:val="99"/>
    <w:semiHidden/>
    <w:unhideWhenUsed/>
    <w:rsid w:val="00802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D19"/>
    <w:rPr>
      <w:rFonts w:ascii="Arial" w:hAnsi="Arial"/>
      <w:sz w:val="24"/>
    </w:rPr>
  </w:style>
  <w:style w:type="paragraph" w:styleId="Footer">
    <w:name w:val="footer"/>
    <w:basedOn w:val="Normal"/>
    <w:link w:val="FooterChar"/>
    <w:uiPriority w:val="99"/>
    <w:semiHidden/>
    <w:unhideWhenUsed/>
    <w:rsid w:val="008022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0D19"/>
    <w:rPr>
      <w:rFonts w:ascii="Arial" w:hAnsi="Arial"/>
      <w:sz w:val="24"/>
    </w:rPr>
  </w:style>
  <w:style w:type="character" w:styleId="UnresolvedMention">
    <w:name w:val="Unresolved Mention"/>
    <w:basedOn w:val="DefaultParagraphFont"/>
    <w:uiPriority w:val="99"/>
    <w:semiHidden/>
    <w:unhideWhenUsed/>
    <w:rsid w:val="00FE142E"/>
    <w:rPr>
      <w:color w:val="605E5C"/>
      <w:shd w:val="clear" w:color="auto" w:fill="E1DFDD"/>
    </w:rPr>
  </w:style>
  <w:style w:type="paragraph" w:styleId="ListParagraph">
    <w:name w:val="List Paragraph"/>
    <w:basedOn w:val="Normal"/>
    <w:uiPriority w:val="34"/>
    <w:qFormat/>
    <w:rsid w:val="00542145"/>
    <w:pPr>
      <w:ind w:left="720"/>
      <w:contextualSpacing/>
    </w:pPr>
  </w:style>
  <w:style w:type="character" w:styleId="FollowedHyperlink">
    <w:name w:val="FollowedHyperlink"/>
    <w:basedOn w:val="DefaultParagraphFont"/>
    <w:uiPriority w:val="99"/>
    <w:semiHidden/>
    <w:unhideWhenUsed/>
    <w:rsid w:val="00B202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dium-combustion-plant-mcp-comply-with-emission-limit-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ail.ceh.ac.uk/cgi-bin/combustion/input.pl?gad_source=1&amp;gad_campaignid=21257924601&amp;gclid=EAIaIQobChMIgI2mmeCPkAMV_6RQBh0K9BUWEAAYASAAEgJmRvD_Bw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onitoring-stack-emissions-low-risk-mcps-and-specified-generators/monitoring-stack-emissions-low-risk-mcps-and-specified-genera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onitoring-stack-emissions-low-risk-mcps-and-specified-generators/monitoring-stack-emissions-low-risk-mcps-and-specified-gene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9</Value>
      <Value>2</Value>
      <Value>1</Value>
      <Value>3</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k85d23755b3a46b5a51451cf336b2e9b xmlns="662745e8-e224-48e8-a2e3-254862b8c2f5">
      <Terms xmlns="http://schemas.microsoft.com/office/infopath/2007/PartnerControls"/>
    </k85d23755b3a46b5a51451cf336b2e9b>
    <Topic xmlns="662745e8-e224-48e8-a2e3-254862b8c2f5">E&amp;B</Topic>
    <Team xmlns="662745e8-e224-48e8-a2e3-254862b8c2f5">Medium Combustion Plant and Specified Generators</Team>
    <lcf76f155ced4ddcb4097134ff3c332f xmlns="7bdcc0d6-6a6f-4c35-be15-88fbdca4d3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FEA3E9412A8604DBE7CC0CE5FC74C77" ma:contentTypeVersion="18" ma:contentTypeDescription="Create a new document." ma:contentTypeScope="" ma:versionID="3571af63276857e2131053450234f853">
  <xsd:schema xmlns:xsd="http://www.w3.org/2001/XMLSchema" xmlns:xs="http://www.w3.org/2001/XMLSchema" xmlns:p="http://schemas.microsoft.com/office/2006/metadata/properties" xmlns:ns2="662745e8-e224-48e8-a2e3-254862b8c2f5" xmlns:ns3="7bdcc0d6-6a6f-4c35-be15-88fbdca4d3f8" xmlns:ns4="90b4af9c-893f-457b-a615-21757ab3ea0e" targetNamespace="http://schemas.microsoft.com/office/2006/metadata/properties" ma:root="true" ma:fieldsID="254b9ee776732ca4926af7ae8786dca0" ns2:_="" ns3:_="" ns4:_="">
    <xsd:import namespace="662745e8-e224-48e8-a2e3-254862b8c2f5"/>
    <xsd:import namespace="7bdcc0d6-6a6f-4c35-be15-88fbdca4d3f8"/>
    <xsd:import namespace="90b4af9c-893f-457b-a615-21757ab3ea0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81a84d-9065-4d51-a6c4-e155bf518d64}" ma:internalName="TaxCatchAll" ma:showField="CatchAllData"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81a84d-9065-4d51-a6c4-e155bf518d64}" ma:internalName="TaxCatchAllLabel" ma:readOnly="true" ma:showField="CatchAllDataLabel"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Combustion Activities Regulation" ma:internalName="Team" ma:readOnly="false">
      <xsd:simpleType>
        <xsd:restriction base="dms:Text"/>
      </xsd:simpleType>
    </xsd:element>
    <xsd:element name="Topic" ma:index="20" nillable="true" ma:displayName="Topic" ma:default="Eand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cc0d6-6a6f-4c35-be15-88fbdca4d3f8"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4af9c-893f-457b-a615-21757ab3ea0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A25ED-F614-4F0A-9A0A-4C4DF1FEEECF}">
  <ds:schemaRefs>
    <ds:schemaRef ds:uri="http://schemas.microsoft.com/office/2006/metadata/properties"/>
    <ds:schemaRef ds:uri="http://schemas.microsoft.com/office/infopath/2007/PartnerControls"/>
    <ds:schemaRef ds:uri="662745e8-e224-48e8-a2e3-254862b8c2f5"/>
    <ds:schemaRef ds:uri="7bdcc0d6-6a6f-4c35-be15-88fbdca4d3f8"/>
  </ds:schemaRefs>
</ds:datastoreItem>
</file>

<file path=customXml/itemProps2.xml><?xml version="1.0" encoding="utf-8"?>
<ds:datastoreItem xmlns:ds="http://schemas.openxmlformats.org/officeDocument/2006/customXml" ds:itemID="{664C20E4-A670-4EBE-BD27-5AA3A8F44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dcc0d6-6a6f-4c35-be15-88fbdca4d3f8"/>
    <ds:schemaRef ds:uri="90b4af9c-893f-457b-a615-21757ab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7B986-4310-4EAD-A274-10EBAC0EF477}">
  <ds:schemaRefs>
    <ds:schemaRef ds:uri="Microsoft.SharePoint.Taxonomy.ContentTypeSync"/>
  </ds:schemaRefs>
</ds:datastoreItem>
</file>

<file path=customXml/itemProps4.xml><?xml version="1.0" encoding="utf-8"?>
<ds:datastoreItem xmlns:ds="http://schemas.openxmlformats.org/officeDocument/2006/customXml" ds:itemID="{F308F029-B2F8-4F9A-98DD-CD31CE18C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3097</Words>
  <Characters>17656</Characters>
  <Application>Microsoft Office Word</Application>
  <DocSecurity>0</DocSecurity>
  <Lines>147</Lines>
  <Paragraphs>41</Paragraphs>
  <ScaleCrop>false</ScaleCrop>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Fowler</dc:creator>
  <cp:keywords/>
  <dc:description/>
  <cp:lastModifiedBy>Emma Preston</cp:lastModifiedBy>
  <cp:revision>2</cp:revision>
  <dcterms:created xsi:type="dcterms:W3CDTF">2026-06-09T19:05:00Z</dcterms:created>
  <dcterms:modified xsi:type="dcterms:W3CDTF">2026-06-09T19:05:00Z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0x010100A5BF1C78D9F64B679A5EBDE1C6598EBC0100DFEA3E9412A8604DBE7CC0CE5FC74C77</vt:lpwstr>
  </property>
  <property fmtid="{D5CDD505-2E9C-101B-9397-08002B2CF9AE}" pid="3" name="Distribution">
    <vt:lpwstr>9;#External|1104eb68-55d8-494f-b6ba-c5473579de73</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6;#Work Delivery|388f4f80-46e6-4bcd-8bd1-cea0059da8bd</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HOFrom">
    <vt:lpwstr/>
  </property>
  <property fmtid="{D5CDD505-2E9C-101B-9397-08002B2CF9AE}" pid="10" name="HOSubject">
    <vt:lpwstr/>
  </property>
  <property fmtid="{D5CDD505-2E9C-101B-9397-08002B2CF9AE}" pid="11" name="xd_Signature">
    <vt:bool>false</vt:bool>
  </property>
  <property fmtid="{D5CDD505-2E9C-101B-9397-08002B2CF9AE}" pid="12" name="xd_ProgID">
    <vt:lpwstr/>
  </property>
  <property fmtid="{D5CDD505-2E9C-101B-9397-08002B2CF9AE}" pid="13" name="wic_System_Copyright">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ies>
</file>