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11E9F" w14:textId="77777777" w:rsidR="008A7A3D" w:rsidRDefault="002E5251">
      <w:pPr>
        <w:spacing w:line="360" w:lineRule="auto"/>
        <w:jc w:val="right"/>
        <w:rPr>
          <w:rFonts w:ascii="Ubuntu Medium" w:hAnsi="Ubuntu Medium" w:cs="Arial"/>
          <w:b/>
          <w:color w:val="0070C0"/>
          <w:sz w:val="34"/>
          <w:szCs w:val="28"/>
        </w:rPr>
      </w:pPr>
      <w:r>
        <w:rPr>
          <w:noProof/>
        </w:rPr>
        <w:drawing>
          <wp:anchor distT="0" distB="0" distL="0" distR="0" simplePos="0" relativeHeight="251655168" behindDoc="0" locked="0" layoutInCell="0" allowOverlap="1" wp14:anchorId="07480E22" wp14:editId="7252D72F">
            <wp:simplePos x="0" y="0"/>
            <wp:positionH relativeFrom="page">
              <wp:posOffset>-59690</wp:posOffset>
            </wp:positionH>
            <wp:positionV relativeFrom="page">
              <wp:posOffset>932815</wp:posOffset>
            </wp:positionV>
            <wp:extent cx="8516620" cy="906145"/>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5"/>
                    <a:stretch>
                      <a:fillRect/>
                    </a:stretch>
                  </pic:blipFill>
                  <pic:spPr bwMode="auto">
                    <a:xfrm>
                      <a:off x="0" y="0"/>
                      <a:ext cx="8516620" cy="906145"/>
                    </a:xfrm>
                    <a:prstGeom prst="rect">
                      <a:avLst/>
                    </a:prstGeom>
                  </pic:spPr>
                </pic:pic>
              </a:graphicData>
            </a:graphic>
          </wp:anchor>
        </w:drawing>
      </w:r>
      <w:r>
        <w:rPr>
          <w:rFonts w:ascii="Ubuntu Medium" w:hAnsi="Ubuntu Medium" w:cs="Arial"/>
          <w:b/>
          <w:color w:val="0070C0"/>
          <w:sz w:val="34"/>
          <w:szCs w:val="28"/>
        </w:rPr>
        <w:t xml:space="preserve">MANURE MANAGEMENT PLAN - </w:t>
      </w:r>
      <w:proofErr w:type="spellStart"/>
      <w:r>
        <w:rPr>
          <w:rFonts w:ascii="Ubuntu Medium" w:hAnsi="Ubuntu Medium" w:cs="Arial"/>
          <w:b/>
          <w:color w:val="0070C0"/>
          <w:sz w:val="34"/>
          <w:szCs w:val="28"/>
        </w:rPr>
        <w:t>Happylands</w:t>
      </w:r>
      <w:proofErr w:type="spellEnd"/>
      <w:r>
        <w:rPr>
          <w:rFonts w:ascii="Ubuntu Medium" w:hAnsi="Ubuntu Medium" w:cs="Arial"/>
          <w:b/>
          <w:color w:val="0070C0"/>
          <w:sz w:val="34"/>
          <w:szCs w:val="28"/>
        </w:rPr>
        <w:t xml:space="preserve"> Pig Farm</w:t>
      </w:r>
    </w:p>
    <w:p w14:paraId="46006119" w14:textId="77777777" w:rsidR="008A7A3D" w:rsidRDefault="008A7A3D">
      <w:pPr>
        <w:rPr>
          <w:rFonts w:cs="Arial"/>
          <w:b/>
          <w:sz w:val="20"/>
          <w:szCs w:val="20"/>
        </w:rPr>
      </w:pPr>
    </w:p>
    <w:p w14:paraId="1799E3C9" w14:textId="77777777" w:rsidR="008A7A3D" w:rsidRDefault="008A7A3D">
      <w:pPr>
        <w:rPr>
          <w:rFonts w:cs="Arial"/>
          <w:b/>
          <w:sz w:val="20"/>
          <w:szCs w:val="20"/>
        </w:rPr>
      </w:pPr>
    </w:p>
    <w:p w14:paraId="05C46659" w14:textId="77777777" w:rsidR="008A7A3D" w:rsidRDefault="008A7A3D">
      <w:pPr>
        <w:rPr>
          <w:rFonts w:cs="Arial"/>
          <w:b/>
          <w:sz w:val="20"/>
          <w:szCs w:val="20"/>
        </w:rPr>
      </w:pPr>
    </w:p>
    <w:p w14:paraId="5A970D04" w14:textId="77777777" w:rsidR="008A7A3D" w:rsidRDefault="008A7A3D">
      <w:pPr>
        <w:rPr>
          <w:rFonts w:cs="Arial"/>
          <w:b/>
          <w:sz w:val="20"/>
          <w:szCs w:val="20"/>
        </w:rPr>
      </w:pPr>
    </w:p>
    <w:p w14:paraId="6FDB447E" w14:textId="77777777" w:rsidR="008A7A3D" w:rsidRDefault="002E5251">
      <w:pPr>
        <w:rPr>
          <w:rFonts w:cs="Arial"/>
          <w:b/>
          <w:bCs/>
          <w:i/>
          <w:iCs/>
          <w:sz w:val="20"/>
          <w:szCs w:val="20"/>
          <w:u w:val="single"/>
        </w:rPr>
      </w:pPr>
      <w:r>
        <w:rPr>
          <w:rFonts w:ascii="Ubuntu Medium" w:hAnsi="Ubuntu Medium" w:cs="Arial"/>
          <w:b/>
          <w:i/>
          <w:iCs/>
          <w:color w:val="0070C0"/>
          <w:sz w:val="34"/>
          <w:szCs w:val="28"/>
        </w:rPr>
        <w:t>Manure Spreading Risk Maps</w:t>
      </w:r>
    </w:p>
    <w:p w14:paraId="49DF8125" w14:textId="77777777" w:rsidR="008A7A3D" w:rsidRDefault="008A7A3D">
      <w:pPr>
        <w:rPr>
          <w:rFonts w:cs="Arial"/>
          <w:b/>
          <w:sz w:val="20"/>
          <w:szCs w:val="20"/>
        </w:rPr>
      </w:pPr>
    </w:p>
    <w:p w14:paraId="1E6A4D86" w14:textId="77777777" w:rsidR="008A7A3D" w:rsidRDefault="008A7A3D">
      <w:pPr>
        <w:rPr>
          <w:rFonts w:cs="Arial"/>
          <w:b/>
          <w:sz w:val="20"/>
          <w:szCs w:val="20"/>
        </w:rPr>
      </w:pPr>
    </w:p>
    <w:p w14:paraId="6F2CC26D" w14:textId="77777777" w:rsidR="008A7A3D" w:rsidRDefault="002E5251">
      <w:pPr>
        <w:rPr>
          <w:rFonts w:cs="Arial"/>
          <w:b/>
          <w:sz w:val="20"/>
          <w:szCs w:val="20"/>
        </w:rPr>
      </w:pPr>
      <w:r>
        <w:rPr>
          <w:rFonts w:cs="Arial"/>
          <w:b/>
          <w:sz w:val="20"/>
          <w:szCs w:val="20"/>
        </w:rPr>
        <w:t xml:space="preserve">Land available: </w:t>
      </w:r>
      <w:proofErr w:type="spellStart"/>
      <w:r>
        <w:rPr>
          <w:rFonts w:cs="Arial"/>
          <w:b/>
          <w:sz w:val="20"/>
          <w:szCs w:val="20"/>
        </w:rPr>
        <w:t>Happylands</w:t>
      </w:r>
      <w:proofErr w:type="spellEnd"/>
      <w:r>
        <w:rPr>
          <w:rFonts w:cs="Arial"/>
          <w:b/>
          <w:sz w:val="20"/>
          <w:szCs w:val="20"/>
        </w:rPr>
        <w:t xml:space="preserve"> Farm, North </w:t>
      </w:r>
      <w:proofErr w:type="spellStart"/>
      <w:r>
        <w:rPr>
          <w:rFonts w:cs="Arial"/>
          <w:b/>
          <w:sz w:val="20"/>
          <w:szCs w:val="20"/>
        </w:rPr>
        <w:t>Owersby</w:t>
      </w:r>
      <w:proofErr w:type="spellEnd"/>
    </w:p>
    <w:p w14:paraId="232BCB02" w14:textId="77777777" w:rsidR="008A7A3D" w:rsidRDefault="008A7A3D">
      <w:pPr>
        <w:rPr>
          <w:rFonts w:cs="Arial"/>
          <w:sz w:val="20"/>
          <w:szCs w:val="20"/>
        </w:rPr>
      </w:pPr>
    </w:p>
    <w:p w14:paraId="6217C57F" w14:textId="77777777" w:rsidR="008A7A3D" w:rsidRDefault="008A7A3D">
      <w:pPr>
        <w:rPr>
          <w:rFonts w:cs="Arial"/>
          <w:b/>
          <w:bCs/>
          <w:sz w:val="20"/>
          <w:szCs w:val="20"/>
        </w:rPr>
      </w:pPr>
    </w:p>
    <w:p w14:paraId="450074B3" w14:textId="77777777" w:rsidR="008A7A3D" w:rsidRDefault="002E5251">
      <w:pPr>
        <w:rPr>
          <w:rFonts w:cs="Arial"/>
          <w:b/>
          <w:bCs/>
          <w:sz w:val="20"/>
          <w:szCs w:val="20"/>
        </w:rPr>
      </w:pPr>
      <w:r>
        <w:rPr>
          <w:rFonts w:cs="Arial"/>
          <w:b/>
          <w:bCs/>
          <w:noProof/>
          <w:sz w:val="20"/>
          <w:szCs w:val="20"/>
        </w:rPr>
        <w:drawing>
          <wp:anchor distT="0" distB="0" distL="0" distR="114300" simplePos="0" relativeHeight="251654144" behindDoc="0" locked="0" layoutInCell="0" allowOverlap="1" wp14:anchorId="6F16260D" wp14:editId="3FBEA3DA">
            <wp:simplePos x="0" y="0"/>
            <wp:positionH relativeFrom="margin">
              <wp:align>left</wp:align>
            </wp:positionH>
            <wp:positionV relativeFrom="paragraph">
              <wp:posOffset>217170</wp:posOffset>
            </wp:positionV>
            <wp:extent cx="6259830" cy="4286885"/>
            <wp:effectExtent l="0" t="0" r="0" b="0"/>
            <wp:wrapTight wrapText="bothSides">
              <wp:wrapPolygon edited="0">
                <wp:start x="-21" y="0"/>
                <wp:lineTo x="-21" y="21476"/>
                <wp:lineTo x="21546" y="21476"/>
                <wp:lineTo x="21546" y="0"/>
                <wp:lineTo x="-21" y="0"/>
              </wp:wrapPolygon>
            </wp:wrapTight>
            <wp:docPr id="2" name="Picture 7" descr="A map of land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A map of land with different colored areas&#10;&#10;AI-generated content may be incorrect."/>
                    <pic:cNvPicPr>
                      <a:picLocks noChangeAspect="1" noChangeArrowheads="1"/>
                    </pic:cNvPicPr>
                  </pic:nvPicPr>
                  <pic:blipFill>
                    <a:blip r:embed="rId6"/>
                    <a:stretch>
                      <a:fillRect/>
                    </a:stretch>
                  </pic:blipFill>
                  <pic:spPr bwMode="auto">
                    <a:xfrm>
                      <a:off x="0" y="0"/>
                      <a:ext cx="6259830" cy="4286885"/>
                    </a:xfrm>
                    <a:prstGeom prst="rect">
                      <a:avLst/>
                    </a:prstGeom>
                  </pic:spPr>
                </pic:pic>
              </a:graphicData>
            </a:graphic>
          </wp:anchor>
        </w:drawing>
      </w:r>
      <w:r>
        <w:rPr>
          <w:rFonts w:cs="Arial"/>
          <w:b/>
          <w:bCs/>
          <w:noProof/>
          <w:sz w:val="20"/>
          <w:szCs w:val="20"/>
        </w:rPr>
        <w:drawing>
          <wp:anchor distT="0" distB="0" distL="0" distR="114300" simplePos="0" relativeHeight="251656192" behindDoc="0" locked="0" layoutInCell="0" allowOverlap="1" wp14:anchorId="0FA0C807" wp14:editId="26266240">
            <wp:simplePos x="0" y="0"/>
            <wp:positionH relativeFrom="margin">
              <wp:align>left</wp:align>
            </wp:positionH>
            <wp:positionV relativeFrom="paragraph">
              <wp:posOffset>3151505</wp:posOffset>
            </wp:positionV>
            <wp:extent cx="2723515" cy="1374775"/>
            <wp:effectExtent l="0" t="0" r="0" b="0"/>
            <wp:wrapTight wrapText="bothSides">
              <wp:wrapPolygon edited="0">
                <wp:start x="-6" y="0"/>
                <wp:lineTo x="-6" y="21242"/>
                <wp:lineTo x="21448" y="21242"/>
                <wp:lineTo x="21448" y="0"/>
                <wp:lineTo x="-6" y="0"/>
              </wp:wrapPolygon>
            </wp:wrapTight>
            <wp:docPr id="3" name="Image2"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A white background with black text&#10;&#10;AI-generated content may be incorrect."/>
                    <pic:cNvPicPr>
                      <a:picLocks noChangeAspect="1" noChangeArrowheads="1"/>
                    </pic:cNvPicPr>
                  </pic:nvPicPr>
                  <pic:blipFill>
                    <a:blip r:embed="rId7"/>
                    <a:stretch>
                      <a:fillRect/>
                    </a:stretch>
                  </pic:blipFill>
                  <pic:spPr bwMode="auto">
                    <a:xfrm>
                      <a:off x="0" y="0"/>
                      <a:ext cx="2723515" cy="1374775"/>
                    </a:xfrm>
                    <a:prstGeom prst="rect">
                      <a:avLst/>
                    </a:prstGeom>
                  </pic:spPr>
                </pic:pic>
              </a:graphicData>
            </a:graphic>
          </wp:anchor>
        </w:drawing>
      </w:r>
      <w:proofErr w:type="spellStart"/>
      <w:r>
        <w:rPr>
          <w:rFonts w:cs="Arial"/>
          <w:b/>
          <w:bCs/>
          <w:sz w:val="20"/>
          <w:szCs w:val="20"/>
        </w:rPr>
        <w:t>Happylands</w:t>
      </w:r>
      <w:proofErr w:type="spellEnd"/>
      <w:r>
        <w:rPr>
          <w:rFonts w:cs="Arial"/>
          <w:b/>
          <w:bCs/>
          <w:sz w:val="20"/>
          <w:szCs w:val="20"/>
        </w:rPr>
        <w:t xml:space="preserve"> </w:t>
      </w:r>
      <w:proofErr w:type="gramStart"/>
      <w:r>
        <w:rPr>
          <w:rFonts w:cs="Arial"/>
          <w:b/>
          <w:bCs/>
          <w:sz w:val="20"/>
          <w:szCs w:val="20"/>
        </w:rPr>
        <w:t>Farm ,</w:t>
      </w:r>
      <w:proofErr w:type="gramEnd"/>
      <w:r>
        <w:rPr>
          <w:rFonts w:cs="Arial"/>
          <w:b/>
          <w:bCs/>
          <w:sz w:val="20"/>
          <w:szCs w:val="20"/>
        </w:rPr>
        <w:t xml:space="preserve"> North </w:t>
      </w:r>
      <w:proofErr w:type="spellStart"/>
      <w:r>
        <w:rPr>
          <w:rFonts w:cs="Arial"/>
          <w:b/>
          <w:bCs/>
          <w:sz w:val="20"/>
          <w:szCs w:val="20"/>
        </w:rPr>
        <w:t>Owersby</w:t>
      </w:r>
      <w:proofErr w:type="spellEnd"/>
    </w:p>
    <w:p w14:paraId="3D89CF85" w14:textId="77777777" w:rsidR="008A7A3D" w:rsidRDefault="008A7A3D">
      <w:pPr>
        <w:rPr>
          <w:rFonts w:cs="Arial"/>
          <w:b/>
          <w:bCs/>
          <w:sz w:val="20"/>
          <w:szCs w:val="20"/>
        </w:rPr>
      </w:pPr>
    </w:p>
    <w:p w14:paraId="6AEAE8A5" w14:textId="77777777" w:rsidR="008A7A3D" w:rsidRDefault="008A7A3D">
      <w:pPr>
        <w:rPr>
          <w:rFonts w:cs="Arial"/>
          <w:b/>
          <w:bCs/>
          <w:sz w:val="20"/>
          <w:szCs w:val="20"/>
        </w:rPr>
      </w:pPr>
    </w:p>
    <w:p w14:paraId="50EBFF25" w14:textId="77777777" w:rsidR="008A7A3D" w:rsidRDefault="008A7A3D">
      <w:pPr>
        <w:rPr>
          <w:rFonts w:cs="Arial"/>
          <w:b/>
          <w:bCs/>
          <w:sz w:val="20"/>
          <w:szCs w:val="20"/>
        </w:rPr>
      </w:pPr>
    </w:p>
    <w:p w14:paraId="08A81C5D" w14:textId="77777777" w:rsidR="008A7A3D" w:rsidRDefault="002E5251">
      <w:pPr>
        <w:rPr>
          <w:rFonts w:cs="Arial"/>
          <w:b/>
          <w:sz w:val="20"/>
          <w:szCs w:val="20"/>
        </w:rPr>
      </w:pPr>
      <w:r>
        <w:br w:type="page"/>
      </w:r>
    </w:p>
    <w:p w14:paraId="3454E12B" w14:textId="77777777" w:rsidR="008A7A3D" w:rsidRDefault="002E5251">
      <w:pPr>
        <w:spacing w:line="360" w:lineRule="auto"/>
        <w:jc w:val="right"/>
        <w:rPr>
          <w:rFonts w:ascii="Ubuntu Medium" w:hAnsi="Ubuntu Medium" w:cs="Arial"/>
          <w:b/>
          <w:color w:val="0070C0"/>
          <w:sz w:val="34"/>
          <w:szCs w:val="28"/>
        </w:rPr>
      </w:pPr>
      <w:proofErr w:type="spellStart"/>
      <w:r>
        <w:rPr>
          <w:rFonts w:ascii="Ubuntu Medium" w:hAnsi="Ubuntu Medium" w:cs="Arial"/>
          <w:b/>
          <w:color w:val="0070C0"/>
          <w:sz w:val="34"/>
          <w:szCs w:val="28"/>
        </w:rPr>
        <w:lastRenderedPageBreak/>
        <w:t>Happylands</w:t>
      </w:r>
      <w:proofErr w:type="spellEnd"/>
      <w:r>
        <w:rPr>
          <w:rFonts w:ascii="Ubuntu Medium" w:hAnsi="Ubuntu Medium" w:cs="Arial"/>
          <w:b/>
          <w:color w:val="0070C0"/>
          <w:sz w:val="34"/>
          <w:szCs w:val="28"/>
        </w:rPr>
        <w:t xml:space="preserve"> Pig Farm</w:t>
      </w:r>
    </w:p>
    <w:p w14:paraId="374F101B" w14:textId="77777777" w:rsidR="008A7A3D" w:rsidRDefault="002E5251">
      <w:pPr>
        <w:pStyle w:val="BodyText"/>
        <w:rPr>
          <w:rFonts w:cs="Arial"/>
          <w:b/>
        </w:rPr>
      </w:pPr>
      <w:r>
        <w:rPr>
          <w:rFonts w:cs="Arial"/>
          <w:b/>
        </w:rPr>
        <w:t xml:space="preserve">Land available for spreading </w:t>
      </w:r>
    </w:p>
    <w:p w14:paraId="6F299B58" w14:textId="77777777" w:rsidR="008A7A3D" w:rsidRDefault="002E5251">
      <w:pPr>
        <w:pStyle w:val="Heading3"/>
        <w:rPr>
          <w:rFonts w:cs="Arial"/>
          <w:b/>
          <w:bCs/>
          <w:color w:val="auto"/>
          <w:sz w:val="22"/>
          <w:szCs w:val="22"/>
        </w:rPr>
      </w:pPr>
      <w:r>
        <w:rPr>
          <w:rFonts w:cs="Arial"/>
          <w:b/>
          <w:bCs/>
          <w:color w:val="auto"/>
          <w:sz w:val="22"/>
          <w:szCs w:val="22"/>
        </w:rPr>
        <w:t xml:space="preserve">Table 1: Field List of land area </w:t>
      </w:r>
      <w:r>
        <w:rPr>
          <w:rFonts w:cs="Arial"/>
          <w:b/>
          <w:bCs/>
          <w:color w:val="auto"/>
          <w:sz w:val="22"/>
          <w:szCs w:val="22"/>
        </w:rPr>
        <w:t>available for spreading</w:t>
      </w:r>
      <w:bookmarkStart w:id="0" w:name="_MON_1666777117"/>
    </w:p>
    <w:bookmarkEnd w:id="0"/>
    <w:p w14:paraId="2A39805F" w14:textId="77777777" w:rsidR="008A7A3D" w:rsidRDefault="002E5251">
      <w:pPr>
        <w:jc w:val="both"/>
        <w:rPr>
          <w:rFonts w:cs="Arial"/>
          <w:sz w:val="20"/>
          <w:szCs w:val="20"/>
        </w:rPr>
      </w:pPr>
      <w:r>
        <w:pict w14:anchorId="29940373">
          <v:shapetype id="_x0000_tole_rId5" o:spid="_x0000_m102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object w:dxaOrig="10050" w:dyaOrig="5580" w14:anchorId="2E551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o:spid="_x0000_i1025" type="#_x0000_t75" style="width:502.5pt;height:279pt;visibility:visible;mso-wrap-distance-right:0" o:ole="">
            <v:imagedata r:id="rId8" o:title=""/>
          </v:shape>
          <o:OLEObject Type="Embed" ProgID="Excel.Sheet.8" ShapeID="ole_rId5" DrawAspect="Content" ObjectID="_1807422771" r:id="rId9"/>
        </w:object>
      </w:r>
    </w:p>
    <w:p w14:paraId="7AFE8AA9" w14:textId="77777777" w:rsidR="008A7A3D" w:rsidRDefault="008A7A3D">
      <w:pPr>
        <w:rPr>
          <w:rFonts w:cs="Arial"/>
          <w:sz w:val="20"/>
          <w:szCs w:val="20"/>
        </w:rPr>
      </w:pPr>
    </w:p>
    <w:p w14:paraId="121A608C" w14:textId="77777777" w:rsidR="008A7A3D" w:rsidRDefault="002E5251">
      <w:pPr>
        <w:rPr>
          <w:rFonts w:cs="Arial"/>
          <w:b/>
          <w:sz w:val="20"/>
          <w:szCs w:val="20"/>
        </w:rPr>
      </w:pPr>
      <w:r>
        <w:rPr>
          <w:rFonts w:cs="Arial"/>
          <w:b/>
          <w:sz w:val="20"/>
          <w:szCs w:val="20"/>
          <w:highlight w:val="green"/>
        </w:rPr>
        <w:t>Area available for spreading: 147.28 - (8.8 + 0 + 0) = 138.48 ha</w:t>
      </w:r>
    </w:p>
    <w:p w14:paraId="18F684BF" w14:textId="77777777" w:rsidR="008A7A3D" w:rsidRDefault="008A7A3D">
      <w:pPr>
        <w:jc w:val="both"/>
        <w:rPr>
          <w:rFonts w:cs="Arial"/>
          <w:b/>
          <w:sz w:val="20"/>
          <w:szCs w:val="20"/>
        </w:rPr>
      </w:pPr>
    </w:p>
    <w:p w14:paraId="444F5B78" w14:textId="77777777" w:rsidR="008A7A3D" w:rsidRDefault="002E5251">
      <w:pPr>
        <w:rPr>
          <w:rFonts w:cs="Arial"/>
          <w:b/>
          <w:sz w:val="20"/>
          <w:szCs w:val="20"/>
        </w:rPr>
      </w:pPr>
      <w:r>
        <w:rPr>
          <w:rFonts w:cs="Arial"/>
          <w:b/>
          <w:sz w:val="22"/>
          <w:szCs w:val="20"/>
        </w:rPr>
        <w:t>Table 2: Calculating minimum area of land needed</w:t>
      </w:r>
      <w:bookmarkStart w:id="1" w:name="_MON_1666777278"/>
    </w:p>
    <w:bookmarkEnd w:id="1"/>
    <w:p w14:paraId="3374DA65" w14:textId="77777777" w:rsidR="008A7A3D" w:rsidRDefault="002E5251">
      <w:pPr>
        <w:jc w:val="center"/>
        <w:rPr>
          <w:rFonts w:cs="Arial"/>
          <w:sz w:val="20"/>
          <w:szCs w:val="20"/>
        </w:rPr>
      </w:pPr>
      <w:r>
        <w:pict w14:anchorId="105C0C17">
          <v:shapetype id="_x0000_tole_rId7" o:spid="_x0000_m10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object w:dxaOrig="8940" w:dyaOrig="4755" w14:anchorId="3648765E">
          <v:shape id="ole_rId7" o:spid="_x0000_i1026" type="#_x0000_t75" style="width:447pt;height:237.75pt;visibility:visible;mso-wrap-distance-right:0" o:ole="">
            <v:imagedata r:id="rId10" o:title=""/>
          </v:shape>
          <o:OLEObject Type="Embed" ProgID="Excel.Sheet.8" ShapeID="ole_rId7" DrawAspect="Content" ObjectID="_1807422772" r:id="rId11"/>
        </w:object>
      </w:r>
    </w:p>
    <w:p w14:paraId="24EB1954" w14:textId="77777777" w:rsidR="008A7A3D" w:rsidRDefault="008A7A3D">
      <w:pPr>
        <w:rPr>
          <w:rFonts w:cs="Arial"/>
          <w:sz w:val="20"/>
          <w:szCs w:val="20"/>
        </w:rPr>
      </w:pPr>
    </w:p>
    <w:p w14:paraId="6A376DAD" w14:textId="77777777" w:rsidR="008A7A3D" w:rsidRDefault="002E5251">
      <w:pPr>
        <w:rPr>
          <w:rFonts w:cs="Arial"/>
          <w:b/>
          <w:bCs/>
          <w:highlight w:val="green"/>
        </w:rPr>
      </w:pPr>
      <w:r>
        <w:rPr>
          <w:rFonts w:cs="Arial"/>
          <w:b/>
          <w:bCs/>
          <w:highlight w:val="green"/>
        </w:rPr>
        <w:t xml:space="preserve">Annual quantity of organic manure exported off the farm: </w:t>
      </w:r>
    </w:p>
    <w:p w14:paraId="6B776E98" w14:textId="77777777" w:rsidR="008A7A3D" w:rsidRDefault="008A7A3D">
      <w:pPr>
        <w:rPr>
          <w:rFonts w:cs="Arial"/>
          <w:b/>
          <w:bCs/>
          <w:highlight w:val="green"/>
        </w:rPr>
      </w:pPr>
    </w:p>
    <w:p w14:paraId="5FDABADF" w14:textId="77777777" w:rsidR="008A7A3D" w:rsidRDefault="002E5251">
      <w:pPr>
        <w:rPr>
          <w:rFonts w:cs="Arial"/>
          <w:b/>
          <w:bCs/>
          <w:highlight w:val="green"/>
        </w:rPr>
      </w:pPr>
      <w:r>
        <w:rPr>
          <w:rFonts w:cs="Arial"/>
          <w:b/>
          <w:bCs/>
          <w:highlight w:val="green"/>
        </w:rPr>
        <w:t>249 – 138.48ha = 110.52ha required for Export.</w:t>
      </w:r>
    </w:p>
    <w:p w14:paraId="653FEE60" w14:textId="77777777" w:rsidR="008A7A3D" w:rsidRDefault="002E5251">
      <w:pPr>
        <w:spacing w:line="360" w:lineRule="auto"/>
        <w:jc w:val="right"/>
        <w:rPr>
          <w:rFonts w:ascii="Ubuntu Medium" w:hAnsi="Ubuntu Medium" w:cs="Arial"/>
          <w:b/>
          <w:color w:val="0070C0"/>
          <w:sz w:val="34"/>
          <w:szCs w:val="28"/>
        </w:rPr>
      </w:pPr>
      <w:proofErr w:type="spellStart"/>
      <w:r>
        <w:rPr>
          <w:rFonts w:ascii="Ubuntu Medium" w:hAnsi="Ubuntu Medium" w:cs="Arial"/>
          <w:b/>
          <w:color w:val="0070C0"/>
          <w:sz w:val="34"/>
          <w:szCs w:val="28"/>
        </w:rPr>
        <w:lastRenderedPageBreak/>
        <w:t>Happylands</w:t>
      </w:r>
      <w:proofErr w:type="spellEnd"/>
      <w:r>
        <w:rPr>
          <w:rFonts w:ascii="Ubuntu Medium" w:hAnsi="Ubuntu Medium" w:cs="Arial"/>
          <w:b/>
          <w:color w:val="0070C0"/>
          <w:sz w:val="34"/>
          <w:szCs w:val="28"/>
        </w:rPr>
        <w:t xml:space="preserve"> Pig Farm</w:t>
      </w:r>
    </w:p>
    <w:p w14:paraId="60A8D242" w14:textId="77777777" w:rsidR="008A7A3D" w:rsidRDefault="002E5251">
      <w:pPr>
        <w:rPr>
          <w:rFonts w:ascii="Ubuntu Medium" w:hAnsi="Ubuntu Medium" w:cs="Arial"/>
          <w:b/>
          <w:i/>
          <w:iCs/>
          <w:color w:val="0070C0"/>
          <w:sz w:val="34"/>
          <w:szCs w:val="28"/>
        </w:rPr>
      </w:pPr>
      <w:r>
        <w:rPr>
          <w:rFonts w:ascii="Ubuntu Medium" w:hAnsi="Ubuntu Medium" w:cs="Arial"/>
          <w:b/>
          <w:i/>
          <w:iCs/>
          <w:color w:val="0070C0"/>
          <w:sz w:val="34"/>
          <w:szCs w:val="28"/>
        </w:rPr>
        <w:t>Manure / Slurry / Fuel / Silage Storage (SSAFO)</w:t>
      </w:r>
    </w:p>
    <w:p w14:paraId="479711B5" w14:textId="77777777" w:rsidR="008A7A3D" w:rsidRDefault="008A7A3D">
      <w:pPr>
        <w:pStyle w:val="Header"/>
        <w:tabs>
          <w:tab w:val="clear" w:pos="4153"/>
          <w:tab w:val="clear" w:pos="8306"/>
        </w:tabs>
        <w:rPr>
          <w:rFonts w:cs="Arial"/>
          <w:sz w:val="20"/>
          <w:szCs w:val="20"/>
        </w:rPr>
      </w:pPr>
    </w:p>
    <w:p w14:paraId="098F1D88" w14:textId="77777777" w:rsidR="008A7A3D" w:rsidRDefault="002E5251">
      <w:pPr>
        <w:jc w:val="both"/>
        <w:rPr>
          <w:rFonts w:cs="Arial"/>
          <w:iCs/>
          <w:sz w:val="20"/>
          <w:szCs w:val="20"/>
        </w:rPr>
      </w:pPr>
      <w:r>
        <w:rPr>
          <w:rFonts w:cs="Arial"/>
          <w:sz w:val="20"/>
          <w:szCs w:val="20"/>
        </w:rPr>
        <w:t xml:space="preserve">Include an inventory of all facilities used for the storage of manures, </w:t>
      </w:r>
      <w:r>
        <w:rPr>
          <w:rFonts w:cs="Arial"/>
          <w:sz w:val="20"/>
          <w:szCs w:val="20"/>
        </w:rPr>
        <w:t>slurries and dirty water. This may be taken from your buildings inventory.</w:t>
      </w:r>
    </w:p>
    <w:p w14:paraId="526C968A" w14:textId="77777777" w:rsidR="008A7A3D" w:rsidRDefault="008A7A3D">
      <w:pPr>
        <w:pStyle w:val="FootnoteText"/>
        <w:rPr>
          <w:rFonts w:cs="Arial"/>
          <w:iCs/>
          <w:szCs w:val="20"/>
        </w:rPr>
      </w:pPr>
    </w:p>
    <w:p w14:paraId="2AD80573" w14:textId="77777777" w:rsidR="008A7A3D" w:rsidRDefault="002E5251">
      <w:pPr>
        <w:pStyle w:val="Heading5"/>
        <w:rPr>
          <w:rFonts w:cs="Arial"/>
          <w:iCs/>
          <w:sz w:val="22"/>
          <w:szCs w:val="20"/>
        </w:rPr>
      </w:pPr>
      <w:r>
        <w:rPr>
          <w:rFonts w:cs="Arial"/>
          <w:iCs/>
          <w:sz w:val="22"/>
          <w:szCs w:val="20"/>
        </w:rPr>
        <w:t>Table 3: Inventory of manure and slurry storage facilities</w:t>
      </w:r>
    </w:p>
    <w:p w14:paraId="3C55D409" w14:textId="77777777" w:rsidR="008A7A3D" w:rsidRDefault="008A7A3D">
      <w:pPr>
        <w:rPr>
          <w:rFonts w:cs="Arial"/>
          <w:sz w:val="20"/>
          <w:szCs w:val="20"/>
        </w:rPr>
      </w:pPr>
    </w:p>
    <w:tbl>
      <w:tblPr>
        <w:tblW w:w="9464" w:type="dxa"/>
        <w:tblLayout w:type="fixed"/>
        <w:tblLook w:val="0000" w:firstRow="0" w:lastRow="0" w:firstColumn="0" w:lastColumn="0" w:noHBand="0" w:noVBand="0"/>
      </w:tblPr>
      <w:tblGrid>
        <w:gridCol w:w="3113"/>
        <w:gridCol w:w="823"/>
        <w:gridCol w:w="2267"/>
        <w:gridCol w:w="1843"/>
        <w:gridCol w:w="1418"/>
      </w:tblGrid>
      <w:tr w:rsidR="008A7A3D" w14:paraId="34FD152E" w14:textId="77777777">
        <w:tc>
          <w:tcPr>
            <w:tcW w:w="3113" w:type="dxa"/>
            <w:tcBorders>
              <w:top w:val="single" w:sz="4" w:space="0" w:color="000000"/>
              <w:left w:val="single" w:sz="4" w:space="0" w:color="000000"/>
              <w:bottom w:val="single" w:sz="4" w:space="0" w:color="000000"/>
              <w:right w:val="single" w:sz="4" w:space="0" w:color="000000"/>
            </w:tcBorders>
            <w:shd w:val="clear" w:color="auto" w:fill="D9D9D9"/>
          </w:tcPr>
          <w:p w14:paraId="43B42D25" w14:textId="77777777" w:rsidR="008A7A3D" w:rsidRDefault="002E5251">
            <w:pPr>
              <w:spacing w:before="60" w:after="60"/>
              <w:rPr>
                <w:rFonts w:cs="Arial"/>
                <w:b/>
                <w:sz w:val="20"/>
                <w:szCs w:val="20"/>
              </w:rPr>
            </w:pPr>
            <w:r>
              <w:rPr>
                <w:rFonts w:cs="Arial"/>
                <w:b/>
                <w:sz w:val="20"/>
                <w:szCs w:val="20"/>
              </w:rPr>
              <w:t>Building/facility</w:t>
            </w:r>
          </w:p>
        </w:tc>
        <w:tc>
          <w:tcPr>
            <w:tcW w:w="823" w:type="dxa"/>
            <w:tcBorders>
              <w:top w:val="single" w:sz="4" w:space="0" w:color="000000"/>
              <w:left w:val="single" w:sz="4" w:space="0" w:color="000000"/>
              <w:bottom w:val="single" w:sz="4" w:space="0" w:color="000000"/>
              <w:right w:val="single" w:sz="4" w:space="0" w:color="000000"/>
            </w:tcBorders>
            <w:shd w:val="clear" w:color="auto" w:fill="D9D9D9"/>
          </w:tcPr>
          <w:p w14:paraId="7234B00B" w14:textId="77777777" w:rsidR="008A7A3D" w:rsidRDefault="002E5251">
            <w:pPr>
              <w:spacing w:before="60" w:after="60"/>
              <w:jc w:val="center"/>
              <w:rPr>
                <w:rFonts w:cs="Arial"/>
                <w:b/>
                <w:sz w:val="20"/>
                <w:szCs w:val="20"/>
              </w:rPr>
            </w:pPr>
            <w:r>
              <w:rPr>
                <w:rFonts w:cs="Arial"/>
                <w:b/>
                <w:sz w:val="20"/>
                <w:szCs w:val="20"/>
              </w:rPr>
              <w:t>Number of tanks or stores</w:t>
            </w:r>
          </w:p>
        </w:tc>
        <w:tc>
          <w:tcPr>
            <w:tcW w:w="2267" w:type="dxa"/>
            <w:tcBorders>
              <w:top w:val="single" w:sz="4" w:space="0" w:color="000000"/>
              <w:left w:val="single" w:sz="4" w:space="0" w:color="000000"/>
              <w:bottom w:val="single" w:sz="4" w:space="0" w:color="000000"/>
              <w:right w:val="single" w:sz="4" w:space="0" w:color="000000"/>
            </w:tcBorders>
            <w:shd w:val="clear" w:color="auto" w:fill="D9D9D9"/>
          </w:tcPr>
          <w:p w14:paraId="6A527A66" w14:textId="77777777" w:rsidR="008A7A3D" w:rsidRDefault="002E5251">
            <w:pPr>
              <w:spacing w:before="60" w:after="60"/>
              <w:jc w:val="center"/>
              <w:rPr>
                <w:rFonts w:cs="Arial"/>
                <w:b/>
                <w:sz w:val="20"/>
                <w:szCs w:val="20"/>
              </w:rPr>
            </w:pPr>
            <w:r>
              <w:rPr>
                <w:rFonts w:cs="Arial"/>
                <w:b/>
                <w:sz w:val="20"/>
                <w:szCs w:val="20"/>
              </w:rPr>
              <w:t>Dimensions (m)</w:t>
            </w:r>
          </w:p>
          <w:p w14:paraId="792E842D" w14:textId="77777777" w:rsidR="008A7A3D" w:rsidRDefault="002E5251">
            <w:pPr>
              <w:spacing w:before="60" w:after="60"/>
              <w:jc w:val="center"/>
              <w:rPr>
                <w:rFonts w:cs="Arial"/>
                <w:bCs/>
                <w:i/>
                <w:iCs/>
                <w:sz w:val="20"/>
                <w:szCs w:val="20"/>
              </w:rPr>
            </w:pPr>
            <w:r>
              <w:rPr>
                <w:rFonts w:cs="Arial"/>
                <w:bCs/>
                <w:i/>
                <w:iCs/>
                <w:sz w:val="20"/>
                <w:szCs w:val="20"/>
              </w:rPr>
              <w:t xml:space="preserve">Effective storage depth is stated excluding </w:t>
            </w:r>
            <w:r>
              <w:rPr>
                <w:rFonts w:cs="Arial"/>
                <w:bCs/>
                <w:i/>
                <w:iCs/>
                <w:sz w:val="20"/>
                <w:szCs w:val="20"/>
              </w:rPr>
              <w:t>freeboard*</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14:paraId="0891AC7C" w14:textId="77777777" w:rsidR="008A7A3D" w:rsidRDefault="002E5251">
            <w:pPr>
              <w:spacing w:before="60" w:after="60"/>
              <w:jc w:val="center"/>
              <w:rPr>
                <w:rFonts w:cs="Arial"/>
                <w:bCs/>
                <w:i/>
                <w:iCs/>
                <w:sz w:val="20"/>
                <w:szCs w:val="20"/>
              </w:rPr>
            </w:pPr>
            <w:r>
              <w:rPr>
                <w:rFonts w:cs="Arial"/>
                <w:b/>
                <w:sz w:val="20"/>
                <w:szCs w:val="20"/>
              </w:rPr>
              <w:t xml:space="preserve">Total storage capacity </w:t>
            </w:r>
            <w:r>
              <w:rPr>
                <w:rFonts w:cs="Arial"/>
                <w:bCs/>
                <w:i/>
                <w:iCs/>
                <w:sz w:val="20"/>
                <w:szCs w:val="20"/>
              </w:rPr>
              <w:t>Excluding freeboard volume</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5792C785" w14:textId="77777777" w:rsidR="008A7A3D" w:rsidRDefault="002E5251">
            <w:pPr>
              <w:spacing w:before="60" w:after="60"/>
              <w:jc w:val="center"/>
              <w:rPr>
                <w:rFonts w:cs="Arial"/>
                <w:b/>
                <w:sz w:val="20"/>
                <w:szCs w:val="20"/>
              </w:rPr>
            </w:pPr>
            <w:r>
              <w:rPr>
                <w:rFonts w:cs="Arial"/>
                <w:b/>
                <w:sz w:val="20"/>
                <w:szCs w:val="20"/>
              </w:rPr>
              <w:t>Typical storage period</w:t>
            </w:r>
          </w:p>
        </w:tc>
      </w:tr>
      <w:tr w:rsidR="008A7A3D" w14:paraId="778610B1" w14:textId="77777777">
        <w:tc>
          <w:tcPr>
            <w:tcW w:w="3113" w:type="dxa"/>
            <w:tcBorders>
              <w:top w:val="single" w:sz="4" w:space="0" w:color="000000"/>
              <w:left w:val="single" w:sz="4" w:space="0" w:color="000000"/>
              <w:bottom w:val="single" w:sz="4" w:space="0" w:color="000000"/>
              <w:right w:val="single" w:sz="4" w:space="0" w:color="000000"/>
            </w:tcBorders>
          </w:tcPr>
          <w:p w14:paraId="6C2253B5" w14:textId="77777777" w:rsidR="008A7A3D" w:rsidRDefault="002E5251">
            <w:pPr>
              <w:spacing w:before="60" w:after="60"/>
              <w:rPr>
                <w:rFonts w:cs="Arial"/>
                <w:sz w:val="20"/>
                <w:szCs w:val="20"/>
              </w:rPr>
            </w:pPr>
            <w:r>
              <w:rPr>
                <w:rFonts w:cs="Arial"/>
                <w:sz w:val="20"/>
                <w:szCs w:val="20"/>
              </w:rPr>
              <w:t xml:space="preserve">Current Midden 1 2017 - </w:t>
            </w:r>
            <w:proofErr w:type="spellStart"/>
            <w:r>
              <w:rPr>
                <w:rFonts w:cs="Arial"/>
                <w:sz w:val="20"/>
                <w:szCs w:val="20"/>
              </w:rPr>
              <w:t>Owersby</w:t>
            </w:r>
            <w:proofErr w:type="spellEnd"/>
            <w:r>
              <w:rPr>
                <w:rFonts w:cs="Arial"/>
                <w:sz w:val="20"/>
                <w:szCs w:val="20"/>
              </w:rPr>
              <w:t xml:space="preserve"> Farm</w:t>
            </w:r>
          </w:p>
        </w:tc>
        <w:tc>
          <w:tcPr>
            <w:tcW w:w="823" w:type="dxa"/>
            <w:tcBorders>
              <w:top w:val="single" w:sz="4" w:space="0" w:color="000000"/>
              <w:left w:val="single" w:sz="4" w:space="0" w:color="000000"/>
              <w:bottom w:val="single" w:sz="4" w:space="0" w:color="000000"/>
              <w:right w:val="single" w:sz="4" w:space="0" w:color="000000"/>
            </w:tcBorders>
          </w:tcPr>
          <w:p w14:paraId="7BF24A53" w14:textId="77777777" w:rsidR="008A7A3D" w:rsidRDefault="002E5251">
            <w:pPr>
              <w:spacing w:before="60" w:after="60"/>
              <w:jc w:val="center"/>
              <w:rPr>
                <w:rFonts w:cs="Arial"/>
                <w:sz w:val="20"/>
                <w:szCs w:val="20"/>
              </w:rPr>
            </w:pPr>
            <w:r>
              <w:rPr>
                <w:rFonts w:cs="Arial"/>
                <w:sz w:val="20"/>
                <w:szCs w:val="20"/>
              </w:rPr>
              <w:t>1</w:t>
            </w:r>
          </w:p>
        </w:tc>
        <w:tc>
          <w:tcPr>
            <w:tcW w:w="2267" w:type="dxa"/>
            <w:tcBorders>
              <w:top w:val="single" w:sz="4" w:space="0" w:color="000000"/>
              <w:left w:val="single" w:sz="4" w:space="0" w:color="000000"/>
              <w:bottom w:val="single" w:sz="4" w:space="0" w:color="000000"/>
              <w:right w:val="single" w:sz="4" w:space="0" w:color="000000"/>
            </w:tcBorders>
          </w:tcPr>
          <w:p w14:paraId="191A50DC" w14:textId="77777777" w:rsidR="008A7A3D" w:rsidRDefault="002E5251">
            <w:pPr>
              <w:spacing w:before="60" w:after="60"/>
              <w:jc w:val="center"/>
              <w:rPr>
                <w:rFonts w:cs="Arial"/>
                <w:sz w:val="20"/>
                <w:szCs w:val="20"/>
              </w:rPr>
            </w:pPr>
            <w:r>
              <w:rPr>
                <w:rFonts w:cs="Arial"/>
                <w:sz w:val="20"/>
                <w:szCs w:val="20"/>
              </w:rPr>
              <w:t>18.5m x 21.5m x 3m</w:t>
            </w:r>
          </w:p>
          <w:p w14:paraId="219CC165" w14:textId="77777777" w:rsidR="008A7A3D" w:rsidRDefault="002E5251">
            <w:pPr>
              <w:spacing w:before="60" w:after="60"/>
              <w:jc w:val="center"/>
              <w:rPr>
                <w:rFonts w:cs="Arial"/>
                <w:b/>
                <w:bCs/>
                <w:sz w:val="20"/>
                <w:szCs w:val="20"/>
              </w:rPr>
            </w:pPr>
            <w:r>
              <w:rPr>
                <w:rFonts w:cs="Arial"/>
                <w:b/>
                <w:bCs/>
                <w:sz w:val="20"/>
                <w:szCs w:val="20"/>
              </w:rPr>
              <w:t>= 1193m³</w:t>
            </w:r>
          </w:p>
          <w:p w14:paraId="15B3FF62" w14:textId="77777777" w:rsidR="008A7A3D" w:rsidRDefault="002E5251">
            <w:pPr>
              <w:spacing w:before="60" w:after="60"/>
              <w:jc w:val="center"/>
              <w:rPr>
                <w:rFonts w:cs="Arial"/>
                <w:sz w:val="20"/>
                <w:szCs w:val="20"/>
              </w:rPr>
            </w:pPr>
            <w:r>
              <w:rPr>
                <w:rFonts w:cs="Arial"/>
                <w:sz w:val="20"/>
                <w:szCs w:val="20"/>
              </w:rPr>
              <w:t>w/v of FYM</w:t>
            </w:r>
          </w:p>
          <w:p w14:paraId="35591537" w14:textId="77777777" w:rsidR="008A7A3D" w:rsidRDefault="002E5251">
            <w:pPr>
              <w:spacing w:before="60" w:after="60"/>
              <w:jc w:val="center"/>
              <w:rPr>
                <w:rFonts w:cs="Arial"/>
                <w:sz w:val="20"/>
                <w:szCs w:val="20"/>
              </w:rPr>
            </w:pPr>
            <w:r>
              <w:rPr>
                <w:rFonts w:cs="Arial"/>
                <w:sz w:val="20"/>
                <w:szCs w:val="20"/>
              </w:rPr>
              <w:t xml:space="preserve">500kg’s/m³ </w:t>
            </w:r>
          </w:p>
        </w:tc>
        <w:tc>
          <w:tcPr>
            <w:tcW w:w="1843" w:type="dxa"/>
            <w:tcBorders>
              <w:top w:val="single" w:sz="4" w:space="0" w:color="000000"/>
              <w:left w:val="single" w:sz="4" w:space="0" w:color="000000"/>
              <w:bottom w:val="single" w:sz="4" w:space="0" w:color="000000"/>
              <w:right w:val="single" w:sz="4" w:space="0" w:color="000000"/>
            </w:tcBorders>
          </w:tcPr>
          <w:p w14:paraId="358FA4D1" w14:textId="77777777" w:rsidR="008A7A3D" w:rsidRDefault="002E5251">
            <w:pPr>
              <w:spacing w:before="60" w:after="60"/>
              <w:ind w:right="72"/>
              <w:jc w:val="center"/>
              <w:rPr>
                <w:rFonts w:cs="Arial"/>
                <w:b/>
                <w:bCs/>
                <w:sz w:val="20"/>
                <w:szCs w:val="20"/>
              </w:rPr>
            </w:pPr>
            <w:r>
              <w:rPr>
                <w:rFonts w:cs="Arial"/>
                <w:b/>
                <w:bCs/>
                <w:sz w:val="20"/>
                <w:szCs w:val="20"/>
              </w:rPr>
              <w:t>600t</w:t>
            </w:r>
          </w:p>
          <w:p w14:paraId="62B2A47D" w14:textId="77777777" w:rsidR="008A7A3D" w:rsidRDefault="008A7A3D">
            <w:pPr>
              <w:spacing w:before="60" w:after="60"/>
              <w:ind w:right="72"/>
              <w:jc w:val="center"/>
              <w:rPr>
                <w:rFonts w:cs="Arial"/>
                <w:b/>
                <w:bCs/>
                <w:sz w:val="20"/>
                <w:szCs w:val="20"/>
              </w:rPr>
            </w:pPr>
          </w:p>
          <w:p w14:paraId="7A5D42F2" w14:textId="77777777" w:rsidR="008A7A3D" w:rsidRDefault="008A7A3D">
            <w:pPr>
              <w:spacing w:before="60" w:after="60"/>
              <w:ind w:right="72"/>
              <w:jc w:val="center"/>
              <w:rPr>
                <w:rFonts w:cs="Arial"/>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66DE4190" w14:textId="77777777" w:rsidR="008A7A3D" w:rsidRDefault="008A7A3D">
            <w:pPr>
              <w:spacing w:before="60" w:after="60"/>
              <w:ind w:right="72"/>
              <w:jc w:val="center"/>
              <w:rPr>
                <w:rFonts w:cs="Arial"/>
                <w:sz w:val="20"/>
                <w:szCs w:val="20"/>
              </w:rPr>
            </w:pPr>
          </w:p>
        </w:tc>
      </w:tr>
      <w:tr w:rsidR="008A7A3D" w14:paraId="00BBCA0F" w14:textId="77777777">
        <w:tc>
          <w:tcPr>
            <w:tcW w:w="3113" w:type="dxa"/>
            <w:tcBorders>
              <w:top w:val="single" w:sz="4" w:space="0" w:color="000000"/>
              <w:left w:val="single" w:sz="4" w:space="0" w:color="000000"/>
              <w:bottom w:val="single" w:sz="4" w:space="0" w:color="000000"/>
              <w:right w:val="single" w:sz="4" w:space="0" w:color="000000"/>
            </w:tcBorders>
          </w:tcPr>
          <w:p w14:paraId="6D3B5F44" w14:textId="77777777" w:rsidR="008A7A3D" w:rsidRDefault="002E5251">
            <w:pPr>
              <w:spacing w:before="60" w:after="60"/>
              <w:rPr>
                <w:rFonts w:cs="Arial"/>
                <w:sz w:val="20"/>
                <w:szCs w:val="20"/>
              </w:rPr>
            </w:pPr>
            <w:r>
              <w:rPr>
                <w:rFonts w:cs="Arial"/>
                <w:sz w:val="20"/>
                <w:szCs w:val="20"/>
              </w:rPr>
              <w:t xml:space="preserve">Proposed NEW Midden 2 </w:t>
            </w:r>
          </w:p>
        </w:tc>
        <w:tc>
          <w:tcPr>
            <w:tcW w:w="823" w:type="dxa"/>
            <w:tcBorders>
              <w:top w:val="single" w:sz="4" w:space="0" w:color="000000"/>
              <w:left w:val="single" w:sz="4" w:space="0" w:color="000000"/>
              <w:bottom w:val="single" w:sz="4" w:space="0" w:color="000000"/>
              <w:right w:val="single" w:sz="4" w:space="0" w:color="000000"/>
            </w:tcBorders>
          </w:tcPr>
          <w:p w14:paraId="19C2B568" w14:textId="77777777" w:rsidR="008A7A3D" w:rsidRDefault="002E5251">
            <w:pPr>
              <w:spacing w:before="60" w:after="60"/>
              <w:jc w:val="center"/>
              <w:rPr>
                <w:rFonts w:cs="Arial"/>
                <w:sz w:val="20"/>
                <w:szCs w:val="20"/>
              </w:rPr>
            </w:pPr>
            <w:r>
              <w:rPr>
                <w:rFonts w:cs="Arial"/>
                <w:sz w:val="20"/>
                <w:szCs w:val="20"/>
              </w:rPr>
              <w:t>1</w:t>
            </w:r>
          </w:p>
        </w:tc>
        <w:tc>
          <w:tcPr>
            <w:tcW w:w="2267" w:type="dxa"/>
            <w:tcBorders>
              <w:top w:val="single" w:sz="4" w:space="0" w:color="000000"/>
              <w:left w:val="single" w:sz="4" w:space="0" w:color="000000"/>
              <w:bottom w:val="single" w:sz="4" w:space="0" w:color="000000"/>
              <w:right w:val="single" w:sz="4" w:space="0" w:color="000000"/>
            </w:tcBorders>
          </w:tcPr>
          <w:p w14:paraId="5DB61A71" w14:textId="77777777" w:rsidR="008A7A3D" w:rsidRDefault="002E5251">
            <w:pPr>
              <w:spacing w:before="60" w:after="60"/>
              <w:jc w:val="center"/>
              <w:rPr>
                <w:rFonts w:cs="Arial"/>
                <w:sz w:val="20"/>
                <w:szCs w:val="20"/>
              </w:rPr>
            </w:pPr>
            <w:r>
              <w:rPr>
                <w:rFonts w:cs="Arial"/>
                <w:sz w:val="20"/>
                <w:szCs w:val="20"/>
              </w:rPr>
              <w:t>23.5m x 28.4m x 3m</w:t>
            </w:r>
          </w:p>
          <w:p w14:paraId="2E213BB7" w14:textId="77777777" w:rsidR="008A7A3D" w:rsidRDefault="002E5251">
            <w:pPr>
              <w:spacing w:before="60" w:after="60"/>
              <w:jc w:val="center"/>
              <w:rPr>
                <w:rFonts w:cs="Arial"/>
                <w:b/>
                <w:bCs/>
                <w:sz w:val="20"/>
                <w:szCs w:val="20"/>
              </w:rPr>
            </w:pPr>
            <w:r>
              <w:rPr>
                <w:rFonts w:cs="Arial"/>
                <w:b/>
                <w:bCs/>
                <w:sz w:val="20"/>
                <w:szCs w:val="20"/>
              </w:rPr>
              <w:t>= 2000m³</w:t>
            </w:r>
          </w:p>
          <w:p w14:paraId="4BFCAD14" w14:textId="77777777" w:rsidR="008A7A3D" w:rsidRDefault="002E5251">
            <w:pPr>
              <w:spacing w:before="60" w:after="60"/>
              <w:jc w:val="center"/>
              <w:rPr>
                <w:rFonts w:cs="Arial"/>
                <w:sz w:val="20"/>
                <w:szCs w:val="20"/>
              </w:rPr>
            </w:pPr>
            <w:r>
              <w:rPr>
                <w:rFonts w:cs="Arial"/>
                <w:sz w:val="20"/>
                <w:szCs w:val="20"/>
              </w:rPr>
              <w:t>w/v of FYM</w:t>
            </w:r>
          </w:p>
          <w:p w14:paraId="3788AAB0" w14:textId="77777777" w:rsidR="008A7A3D" w:rsidRDefault="002E5251">
            <w:pPr>
              <w:spacing w:before="60" w:after="60"/>
              <w:jc w:val="center"/>
              <w:rPr>
                <w:rFonts w:cs="Arial"/>
                <w:b/>
                <w:bCs/>
                <w:sz w:val="20"/>
                <w:szCs w:val="20"/>
              </w:rPr>
            </w:pPr>
            <w:r>
              <w:rPr>
                <w:rFonts w:cs="Arial"/>
                <w:sz w:val="20"/>
                <w:szCs w:val="20"/>
              </w:rPr>
              <w:t>500kg’s/m³</w:t>
            </w:r>
          </w:p>
        </w:tc>
        <w:tc>
          <w:tcPr>
            <w:tcW w:w="1843" w:type="dxa"/>
            <w:tcBorders>
              <w:top w:val="single" w:sz="4" w:space="0" w:color="000000"/>
              <w:left w:val="single" w:sz="4" w:space="0" w:color="000000"/>
              <w:bottom w:val="single" w:sz="4" w:space="0" w:color="000000"/>
              <w:right w:val="single" w:sz="4" w:space="0" w:color="000000"/>
            </w:tcBorders>
          </w:tcPr>
          <w:p w14:paraId="1108F449" w14:textId="77777777" w:rsidR="008A7A3D" w:rsidRDefault="002E5251">
            <w:pPr>
              <w:spacing w:before="60" w:after="60"/>
              <w:ind w:right="72"/>
              <w:jc w:val="center"/>
              <w:rPr>
                <w:rFonts w:cs="Arial"/>
                <w:b/>
                <w:bCs/>
                <w:sz w:val="20"/>
                <w:szCs w:val="20"/>
              </w:rPr>
            </w:pPr>
            <w:r>
              <w:rPr>
                <w:rFonts w:cs="Arial"/>
                <w:b/>
                <w:bCs/>
                <w:sz w:val="20"/>
                <w:szCs w:val="20"/>
              </w:rPr>
              <w:t>1000t</w:t>
            </w:r>
          </w:p>
        </w:tc>
        <w:tc>
          <w:tcPr>
            <w:tcW w:w="1418" w:type="dxa"/>
            <w:tcBorders>
              <w:top w:val="single" w:sz="4" w:space="0" w:color="000000"/>
              <w:left w:val="single" w:sz="4" w:space="0" w:color="000000"/>
              <w:bottom w:val="single" w:sz="4" w:space="0" w:color="000000"/>
              <w:right w:val="single" w:sz="4" w:space="0" w:color="000000"/>
            </w:tcBorders>
          </w:tcPr>
          <w:p w14:paraId="1F905FE6" w14:textId="77777777" w:rsidR="008A7A3D" w:rsidRDefault="008A7A3D">
            <w:pPr>
              <w:spacing w:before="60" w:after="60"/>
              <w:ind w:right="72"/>
              <w:jc w:val="center"/>
              <w:rPr>
                <w:rFonts w:cs="Arial"/>
                <w:sz w:val="20"/>
                <w:szCs w:val="20"/>
              </w:rPr>
            </w:pPr>
          </w:p>
        </w:tc>
      </w:tr>
      <w:tr w:rsidR="008A7A3D" w14:paraId="3F1424A1" w14:textId="77777777">
        <w:tc>
          <w:tcPr>
            <w:tcW w:w="3113" w:type="dxa"/>
            <w:tcBorders>
              <w:top w:val="single" w:sz="4" w:space="0" w:color="000000"/>
              <w:left w:val="single" w:sz="4" w:space="0" w:color="000000"/>
              <w:bottom w:val="single" w:sz="4" w:space="0" w:color="000000"/>
              <w:right w:val="single" w:sz="4" w:space="0" w:color="000000"/>
            </w:tcBorders>
          </w:tcPr>
          <w:p w14:paraId="3F434A36" w14:textId="77777777" w:rsidR="008A7A3D" w:rsidRDefault="002E5251">
            <w:pPr>
              <w:spacing w:before="60" w:after="60"/>
              <w:jc w:val="right"/>
              <w:rPr>
                <w:rFonts w:cs="Arial"/>
                <w:b/>
                <w:bCs/>
                <w:sz w:val="20"/>
                <w:szCs w:val="20"/>
              </w:rPr>
            </w:pPr>
            <w:r>
              <w:rPr>
                <w:rFonts w:cs="Arial"/>
                <w:b/>
                <w:bCs/>
                <w:sz w:val="20"/>
                <w:szCs w:val="20"/>
              </w:rPr>
              <w:t xml:space="preserve">TOTAL </w:t>
            </w:r>
          </w:p>
        </w:tc>
        <w:tc>
          <w:tcPr>
            <w:tcW w:w="823" w:type="dxa"/>
            <w:tcBorders>
              <w:top w:val="single" w:sz="4" w:space="0" w:color="000000"/>
              <w:left w:val="single" w:sz="4" w:space="0" w:color="000000"/>
              <w:bottom w:val="single" w:sz="4" w:space="0" w:color="000000"/>
              <w:right w:val="single" w:sz="4" w:space="0" w:color="000000"/>
            </w:tcBorders>
          </w:tcPr>
          <w:p w14:paraId="1382CC44" w14:textId="77777777" w:rsidR="008A7A3D" w:rsidRDefault="008A7A3D">
            <w:pPr>
              <w:spacing w:before="60" w:after="60"/>
              <w:jc w:val="center"/>
              <w:rPr>
                <w:rFonts w:cs="Arial"/>
                <w:sz w:val="20"/>
                <w:szCs w:val="20"/>
              </w:rPr>
            </w:pPr>
          </w:p>
        </w:tc>
        <w:tc>
          <w:tcPr>
            <w:tcW w:w="2267" w:type="dxa"/>
            <w:tcBorders>
              <w:top w:val="single" w:sz="4" w:space="0" w:color="000000"/>
              <w:left w:val="single" w:sz="4" w:space="0" w:color="000000"/>
              <w:bottom w:val="single" w:sz="4" w:space="0" w:color="000000"/>
              <w:right w:val="single" w:sz="4" w:space="0" w:color="000000"/>
            </w:tcBorders>
          </w:tcPr>
          <w:p w14:paraId="1BE3190F" w14:textId="77777777" w:rsidR="008A7A3D" w:rsidRDefault="008A7A3D">
            <w:pPr>
              <w:spacing w:before="60" w:after="60"/>
              <w:jc w:val="center"/>
              <w:rPr>
                <w:rFonts w:cs="Arial"/>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72450B72" w14:textId="77777777" w:rsidR="008A7A3D" w:rsidRDefault="002E5251">
            <w:pPr>
              <w:spacing w:before="60" w:after="60"/>
              <w:ind w:right="72"/>
              <w:jc w:val="center"/>
              <w:rPr>
                <w:rFonts w:cs="Arial"/>
                <w:b/>
                <w:bCs/>
                <w:sz w:val="20"/>
                <w:szCs w:val="20"/>
              </w:rPr>
            </w:pPr>
            <w:r>
              <w:rPr>
                <w:rFonts w:cs="Arial"/>
                <w:b/>
                <w:bCs/>
                <w:sz w:val="20"/>
                <w:szCs w:val="20"/>
              </w:rPr>
              <w:t>1600t</w:t>
            </w:r>
          </w:p>
        </w:tc>
        <w:tc>
          <w:tcPr>
            <w:tcW w:w="1418" w:type="dxa"/>
            <w:tcBorders>
              <w:top w:val="single" w:sz="4" w:space="0" w:color="000000"/>
              <w:left w:val="single" w:sz="4" w:space="0" w:color="000000"/>
              <w:bottom w:val="single" w:sz="4" w:space="0" w:color="000000"/>
              <w:right w:val="single" w:sz="4" w:space="0" w:color="000000"/>
            </w:tcBorders>
          </w:tcPr>
          <w:p w14:paraId="5DD4FAB1" w14:textId="77777777" w:rsidR="008A7A3D" w:rsidRDefault="002E5251">
            <w:pPr>
              <w:spacing w:before="60" w:after="60"/>
              <w:ind w:right="72"/>
              <w:jc w:val="center"/>
              <w:rPr>
                <w:rFonts w:cs="Arial"/>
                <w:b/>
                <w:bCs/>
                <w:sz w:val="20"/>
                <w:szCs w:val="20"/>
              </w:rPr>
            </w:pPr>
            <w:r>
              <w:rPr>
                <w:rFonts w:cs="Arial"/>
                <w:b/>
                <w:bCs/>
                <w:sz w:val="20"/>
                <w:szCs w:val="20"/>
              </w:rPr>
              <w:t xml:space="preserve">6.85 months </w:t>
            </w:r>
          </w:p>
          <w:p w14:paraId="4EA22FE4" w14:textId="77777777" w:rsidR="008A7A3D" w:rsidRDefault="002E5251">
            <w:pPr>
              <w:spacing w:before="60" w:after="60"/>
              <w:ind w:right="72"/>
              <w:jc w:val="center"/>
              <w:rPr>
                <w:rFonts w:cs="Arial"/>
                <w:sz w:val="20"/>
                <w:szCs w:val="20"/>
              </w:rPr>
            </w:pPr>
            <w:r>
              <w:rPr>
                <w:rFonts w:cs="Arial"/>
                <w:b/>
                <w:bCs/>
                <w:sz w:val="20"/>
                <w:szCs w:val="20"/>
              </w:rPr>
              <w:t>(equivalent to 2 batches Storage</w:t>
            </w:r>
            <w:r>
              <w:rPr>
                <w:rFonts w:cs="Arial"/>
                <w:sz w:val="20"/>
                <w:szCs w:val="20"/>
              </w:rPr>
              <w:t>)</w:t>
            </w:r>
          </w:p>
        </w:tc>
      </w:tr>
      <w:tr w:rsidR="008A7A3D" w14:paraId="23521F1B" w14:textId="77777777">
        <w:tc>
          <w:tcPr>
            <w:tcW w:w="3113" w:type="dxa"/>
            <w:tcBorders>
              <w:top w:val="single" w:sz="4" w:space="0" w:color="000000"/>
              <w:left w:val="single" w:sz="4" w:space="0" w:color="000000"/>
              <w:bottom w:val="single" w:sz="4" w:space="0" w:color="000000"/>
              <w:right w:val="single" w:sz="4" w:space="0" w:color="000000"/>
            </w:tcBorders>
          </w:tcPr>
          <w:p w14:paraId="02CE166C" w14:textId="77777777" w:rsidR="008A7A3D" w:rsidRDefault="002E5251">
            <w:pPr>
              <w:spacing w:before="60" w:after="60"/>
              <w:rPr>
                <w:rFonts w:cs="Arial"/>
                <w:sz w:val="20"/>
                <w:szCs w:val="20"/>
              </w:rPr>
            </w:pPr>
            <w:r>
              <w:rPr>
                <w:rFonts w:cs="Arial"/>
                <w:sz w:val="20"/>
                <w:szCs w:val="20"/>
              </w:rPr>
              <w:t>No Fuel, No Silage.</w:t>
            </w:r>
          </w:p>
        </w:tc>
        <w:tc>
          <w:tcPr>
            <w:tcW w:w="823" w:type="dxa"/>
            <w:tcBorders>
              <w:top w:val="single" w:sz="4" w:space="0" w:color="000000"/>
              <w:left w:val="single" w:sz="4" w:space="0" w:color="000000"/>
              <w:bottom w:val="single" w:sz="4" w:space="0" w:color="000000"/>
              <w:right w:val="single" w:sz="4" w:space="0" w:color="000000"/>
            </w:tcBorders>
          </w:tcPr>
          <w:p w14:paraId="373EF039" w14:textId="77777777" w:rsidR="008A7A3D" w:rsidRDefault="008A7A3D">
            <w:pPr>
              <w:spacing w:before="60" w:after="60"/>
              <w:jc w:val="center"/>
              <w:rPr>
                <w:rFonts w:cs="Arial"/>
                <w:sz w:val="20"/>
                <w:szCs w:val="20"/>
              </w:rPr>
            </w:pPr>
          </w:p>
        </w:tc>
        <w:tc>
          <w:tcPr>
            <w:tcW w:w="2267" w:type="dxa"/>
            <w:tcBorders>
              <w:top w:val="single" w:sz="4" w:space="0" w:color="000000"/>
              <w:left w:val="single" w:sz="4" w:space="0" w:color="000000"/>
              <w:bottom w:val="single" w:sz="4" w:space="0" w:color="000000"/>
              <w:right w:val="single" w:sz="4" w:space="0" w:color="000000"/>
            </w:tcBorders>
          </w:tcPr>
          <w:p w14:paraId="04927D06" w14:textId="77777777" w:rsidR="008A7A3D" w:rsidRDefault="008A7A3D">
            <w:pPr>
              <w:spacing w:before="60" w:after="60"/>
              <w:jc w:val="center"/>
              <w:rPr>
                <w:rFonts w:cs="Arial"/>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02D31026" w14:textId="77777777" w:rsidR="008A7A3D" w:rsidRDefault="008A7A3D">
            <w:pPr>
              <w:spacing w:before="60" w:after="60"/>
              <w:ind w:right="72"/>
              <w:jc w:val="center"/>
              <w:rPr>
                <w:rFonts w:cs="Arial"/>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61F216C" w14:textId="77777777" w:rsidR="008A7A3D" w:rsidRDefault="008A7A3D">
            <w:pPr>
              <w:spacing w:before="60" w:after="60"/>
              <w:ind w:right="72"/>
              <w:jc w:val="center"/>
              <w:rPr>
                <w:rFonts w:cs="Arial"/>
                <w:sz w:val="20"/>
                <w:szCs w:val="20"/>
              </w:rPr>
            </w:pPr>
          </w:p>
        </w:tc>
      </w:tr>
    </w:tbl>
    <w:p w14:paraId="20800462" w14:textId="77777777" w:rsidR="008A7A3D" w:rsidRDefault="008A7A3D">
      <w:pPr>
        <w:pStyle w:val="BalloonText"/>
        <w:jc w:val="both"/>
        <w:rPr>
          <w:rFonts w:ascii="Arial" w:hAnsi="Arial" w:cs="Arial"/>
          <w:sz w:val="20"/>
          <w:szCs w:val="20"/>
        </w:rPr>
      </w:pPr>
    </w:p>
    <w:p w14:paraId="6A34F891" w14:textId="77777777" w:rsidR="008A7A3D" w:rsidRDefault="002E5251">
      <w:pPr>
        <w:pStyle w:val="BalloonText"/>
        <w:rPr>
          <w:rFonts w:ascii="Arial" w:hAnsi="Arial" w:cs="Arial"/>
          <w:sz w:val="20"/>
          <w:szCs w:val="20"/>
        </w:rPr>
      </w:pPr>
      <w:r>
        <w:rPr>
          <w:noProof/>
        </w:rPr>
        <w:drawing>
          <wp:anchor distT="0" distB="0" distL="114300" distR="114300" simplePos="0" relativeHeight="251657216" behindDoc="0" locked="0" layoutInCell="0" allowOverlap="1" wp14:anchorId="14F1CDD7" wp14:editId="1B7274D8">
            <wp:simplePos x="0" y="0"/>
            <wp:positionH relativeFrom="column">
              <wp:posOffset>-622300</wp:posOffset>
            </wp:positionH>
            <wp:positionV relativeFrom="paragraph">
              <wp:posOffset>404495</wp:posOffset>
            </wp:positionV>
            <wp:extent cx="7157085" cy="1584960"/>
            <wp:effectExtent l="0" t="0" r="0" b="0"/>
            <wp:wrapTight wrapText="bothSides">
              <wp:wrapPolygon edited="0">
                <wp:start x="-2" y="0"/>
                <wp:lineTo x="-2" y="21285"/>
                <wp:lineTo x="18913" y="21285"/>
                <wp:lineTo x="21499" y="20766"/>
                <wp:lineTo x="21499" y="19727"/>
                <wp:lineTo x="18913" y="16610"/>
                <wp:lineTo x="21557" y="16610"/>
                <wp:lineTo x="21557" y="14793"/>
                <wp:lineTo x="18913" y="12460"/>
                <wp:lineTo x="21557" y="12200"/>
                <wp:lineTo x="21557" y="8304"/>
                <wp:lineTo x="20580" y="8304"/>
                <wp:lineTo x="21442" y="6746"/>
                <wp:lineTo x="21557" y="3630"/>
                <wp:lineTo x="21557" y="0"/>
                <wp:lineTo x="-2"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2"/>
                    <a:stretch>
                      <a:fillRect/>
                    </a:stretch>
                  </pic:blipFill>
                  <pic:spPr bwMode="auto">
                    <a:xfrm>
                      <a:off x="0" y="0"/>
                      <a:ext cx="7157085" cy="1584960"/>
                    </a:xfrm>
                    <a:prstGeom prst="rect">
                      <a:avLst/>
                    </a:prstGeom>
                  </pic:spPr>
                </pic:pic>
              </a:graphicData>
            </a:graphic>
          </wp:anchor>
        </w:drawing>
      </w:r>
      <w:r>
        <w:rPr>
          <w:rFonts w:ascii="Ubuntu Medium" w:hAnsi="Ubuntu Medium" w:cs="Arial"/>
          <w:b/>
          <w:i/>
          <w:iCs/>
          <w:color w:val="0070C0"/>
          <w:sz w:val="34"/>
          <w:szCs w:val="28"/>
        </w:rPr>
        <w:t>Calculation of FYM Manure Storage</w:t>
      </w:r>
    </w:p>
    <w:p w14:paraId="0D30D222" w14:textId="77777777" w:rsidR="008A7A3D" w:rsidRDefault="008A7A3D">
      <w:pPr>
        <w:rPr>
          <w:rFonts w:ascii="Ubuntu Medium" w:hAnsi="Ubuntu Medium" w:cs="Arial"/>
          <w:b/>
          <w:color w:val="0070C0"/>
          <w:sz w:val="22"/>
          <w:szCs w:val="18"/>
        </w:rPr>
      </w:pPr>
    </w:p>
    <w:p w14:paraId="24FA14B5" w14:textId="77777777" w:rsidR="008A7A3D" w:rsidRDefault="002E5251">
      <w:pPr>
        <w:pStyle w:val="ListParagraph"/>
        <w:numPr>
          <w:ilvl w:val="0"/>
          <w:numId w:val="2"/>
        </w:numPr>
        <w:spacing w:line="276" w:lineRule="auto"/>
        <w:contextualSpacing w:val="0"/>
      </w:pPr>
      <w:r>
        <w:t xml:space="preserve">FYM is to be loaded into trailers and transported off site to surrounding fields when the FYM pad is full and </w:t>
      </w:r>
      <w:r>
        <w:t>temporary storage heaps used on the fields that the muck is destined to be spread.</w:t>
      </w:r>
    </w:p>
    <w:p w14:paraId="28F919A1" w14:textId="77777777" w:rsidR="008A7A3D" w:rsidRDefault="008A7A3D">
      <w:pPr>
        <w:spacing w:line="276" w:lineRule="auto"/>
        <w:ind w:left="720"/>
      </w:pPr>
    </w:p>
    <w:p w14:paraId="7758FFF7" w14:textId="77777777" w:rsidR="008A7A3D" w:rsidRDefault="002E5251">
      <w:pPr>
        <w:numPr>
          <w:ilvl w:val="0"/>
          <w:numId w:val="1"/>
        </w:numPr>
        <w:spacing w:line="276" w:lineRule="auto"/>
      </w:pPr>
      <w:r>
        <w:t>The FYM is spread when seasonal crop rotation allows in the autumn and spring.</w:t>
      </w:r>
    </w:p>
    <w:p w14:paraId="2C6095B3" w14:textId="77777777" w:rsidR="008A7A3D" w:rsidRDefault="002E5251">
      <w:pPr>
        <w:rPr>
          <w:rFonts w:ascii="Ubuntu Medium" w:hAnsi="Ubuntu Medium" w:cs="Arial"/>
          <w:b/>
          <w:color w:val="0070C0"/>
          <w:sz w:val="34"/>
          <w:szCs w:val="28"/>
        </w:rPr>
      </w:pPr>
      <w:r>
        <w:rPr>
          <w:rFonts w:ascii="Ubuntu Medium" w:hAnsi="Ubuntu Medium" w:cs="Arial"/>
          <w:b/>
          <w:color w:val="0070C0"/>
          <w:sz w:val="34"/>
          <w:szCs w:val="28"/>
        </w:rPr>
        <w:lastRenderedPageBreak/>
        <w:t>Export Options</w:t>
      </w:r>
    </w:p>
    <w:p w14:paraId="105BCE52" w14:textId="77777777" w:rsidR="008A7A3D" w:rsidRDefault="002E5251">
      <w:pPr>
        <w:pStyle w:val="ListParagraph"/>
        <w:numPr>
          <w:ilvl w:val="0"/>
          <w:numId w:val="1"/>
        </w:numPr>
        <w:contextualSpacing w:val="0"/>
        <w:rPr>
          <w:rFonts w:ascii="Ubuntu Medium" w:hAnsi="Ubuntu Medium" w:cs="Arial"/>
          <w:b/>
          <w:color w:val="0070C0"/>
          <w:sz w:val="34"/>
          <w:szCs w:val="28"/>
        </w:rPr>
      </w:pPr>
      <w:r>
        <w:t>Holt</w:t>
      </w:r>
      <w:bookmarkStart w:id="2" w:name="_Hlk193918804"/>
      <w:r>
        <w:t xml:space="preserve">on Farms </w:t>
      </w:r>
      <w:bookmarkEnd w:id="2"/>
      <w:r>
        <w:t xml:space="preserve">(neighbouring farm) is available for exporting FYM from </w:t>
      </w:r>
      <w:proofErr w:type="spellStart"/>
      <w:r>
        <w:t>Happylands</w:t>
      </w:r>
      <w:proofErr w:type="spellEnd"/>
      <w:r>
        <w:t xml:space="preserve"> Farm.</w:t>
      </w:r>
    </w:p>
    <w:p w14:paraId="2D06CE8C" w14:textId="77777777" w:rsidR="008A7A3D" w:rsidRDefault="002E5251">
      <w:pPr>
        <w:pStyle w:val="ListParagraph"/>
        <w:numPr>
          <w:ilvl w:val="0"/>
          <w:numId w:val="1"/>
        </w:numPr>
        <w:contextualSpacing w:val="0"/>
        <w:rPr>
          <w:rFonts w:ascii="Ubuntu Medium" w:hAnsi="Ubuntu Medium" w:cs="Arial"/>
          <w:b/>
          <w:color w:val="0070C0"/>
          <w:sz w:val="34"/>
          <w:szCs w:val="28"/>
        </w:rPr>
      </w:pPr>
      <w:r>
        <w:rPr>
          <w:rFonts w:cs="Arial"/>
          <w:bCs/>
          <w:color w:val="000000" w:themeColor="text1"/>
        </w:rPr>
        <w:t xml:space="preserve">Holton Farms has 400ha that is suitable for spreading. This surpasses the required 110ha for export. They would prefer to target FYM incorporated pre </w:t>
      </w:r>
      <w:proofErr w:type="spellStart"/>
      <w:r>
        <w:rPr>
          <w:rFonts w:cs="Arial"/>
          <w:bCs/>
          <w:color w:val="000000" w:themeColor="text1"/>
        </w:rPr>
        <w:t>Sugarbeet</w:t>
      </w:r>
      <w:proofErr w:type="spellEnd"/>
      <w:r>
        <w:rPr>
          <w:rFonts w:cs="Arial"/>
          <w:bCs/>
          <w:color w:val="000000" w:themeColor="text1"/>
        </w:rPr>
        <w:t xml:space="preserve"> on a rotational basis, say 60ha ideally which would be a 1 in 6-year rotational FYM application. </w:t>
      </w:r>
    </w:p>
    <w:p w14:paraId="792E9185" w14:textId="77777777" w:rsidR="008A7A3D" w:rsidRDefault="008A7A3D">
      <w:pPr>
        <w:pStyle w:val="ListParagraph"/>
        <w:rPr>
          <w:rFonts w:cs="Arial"/>
          <w:sz w:val="20"/>
          <w:szCs w:val="20"/>
        </w:rPr>
      </w:pPr>
    </w:p>
    <w:p w14:paraId="0A919228" w14:textId="77777777" w:rsidR="008A7A3D" w:rsidRDefault="002E5251">
      <w:pPr>
        <w:pStyle w:val="ListParagraph"/>
        <w:numPr>
          <w:ilvl w:val="0"/>
          <w:numId w:val="1"/>
        </w:numPr>
        <w:contextualSpacing w:val="0"/>
        <w:jc w:val="both"/>
        <w:rPr>
          <w:rFonts w:cs="Arial"/>
        </w:rPr>
      </w:pPr>
      <w:r>
        <w:rPr>
          <w:rFonts w:cs="Arial"/>
        </w:rPr>
        <w:t>60ha x 30t/ha = 1800t per annum Exported to Holton Farms. (The new FYM pad has been calculated to take this amount annually, so Holton farms will take the entire stock on this pad that is produced from the new sheds)</w:t>
      </w:r>
    </w:p>
    <w:p w14:paraId="0DA0BF4F" w14:textId="77777777" w:rsidR="008A7A3D" w:rsidRDefault="008A7A3D">
      <w:pPr>
        <w:pStyle w:val="ListParagraph"/>
        <w:rPr>
          <w:rFonts w:cs="Arial"/>
        </w:rPr>
      </w:pPr>
    </w:p>
    <w:p w14:paraId="6AD7E4B5" w14:textId="77777777" w:rsidR="008A7A3D" w:rsidRDefault="002E5251">
      <w:pPr>
        <w:pStyle w:val="ListParagraph"/>
        <w:numPr>
          <w:ilvl w:val="0"/>
          <w:numId w:val="1"/>
        </w:numPr>
        <w:contextualSpacing w:val="0"/>
        <w:jc w:val="both"/>
        <w:rPr>
          <w:rFonts w:cs="Arial"/>
        </w:rPr>
      </w:pPr>
      <w:r>
        <w:rPr>
          <w:rFonts w:cs="Arial"/>
        </w:rPr>
        <w:t xml:space="preserve">Remaining 1000t left for </w:t>
      </w:r>
      <w:proofErr w:type="spellStart"/>
      <w:r>
        <w:rPr>
          <w:rFonts w:cs="Arial"/>
        </w:rPr>
        <w:t>Happylands</w:t>
      </w:r>
      <w:proofErr w:type="spellEnd"/>
      <w:r>
        <w:rPr>
          <w:rFonts w:cs="Arial"/>
        </w:rPr>
        <w:t xml:space="preserve"> Farm.</w:t>
      </w:r>
    </w:p>
    <w:p w14:paraId="776DD7A1" w14:textId="77777777" w:rsidR="008A7A3D" w:rsidRDefault="008A7A3D">
      <w:pPr>
        <w:pStyle w:val="ListParagraph"/>
        <w:rPr>
          <w:rFonts w:cs="Arial"/>
        </w:rPr>
      </w:pPr>
    </w:p>
    <w:p w14:paraId="4BF640A3" w14:textId="77777777" w:rsidR="008A7A3D" w:rsidRDefault="002E5251">
      <w:pPr>
        <w:pStyle w:val="ListParagraph"/>
        <w:numPr>
          <w:ilvl w:val="0"/>
          <w:numId w:val="1"/>
        </w:numPr>
        <w:contextualSpacing w:val="0"/>
        <w:jc w:val="both"/>
        <w:rPr>
          <w:rFonts w:cs="Arial"/>
        </w:rPr>
      </w:pPr>
      <w:r>
        <w:rPr>
          <w:rFonts w:cs="Arial"/>
        </w:rPr>
        <w:t xml:space="preserve">1000t / 30t/ha = 33ha per annum to rotate around </w:t>
      </w:r>
      <w:proofErr w:type="spellStart"/>
      <w:r>
        <w:rPr>
          <w:rFonts w:cs="Arial"/>
        </w:rPr>
        <w:t>Happylands</w:t>
      </w:r>
      <w:proofErr w:type="spellEnd"/>
      <w:r>
        <w:rPr>
          <w:rFonts w:cs="Arial"/>
        </w:rPr>
        <w:t xml:space="preserve"> farm.</w:t>
      </w:r>
    </w:p>
    <w:p w14:paraId="411A7E83" w14:textId="77777777" w:rsidR="008A7A3D" w:rsidRDefault="008A7A3D">
      <w:pPr>
        <w:pStyle w:val="ListParagraph"/>
        <w:rPr>
          <w:rFonts w:cs="Arial"/>
        </w:rPr>
      </w:pPr>
    </w:p>
    <w:p w14:paraId="30744481" w14:textId="77777777" w:rsidR="008A7A3D" w:rsidRDefault="002E5251">
      <w:pPr>
        <w:pStyle w:val="ListParagraph"/>
        <w:numPr>
          <w:ilvl w:val="0"/>
          <w:numId w:val="1"/>
        </w:numPr>
        <w:contextualSpacing w:val="0"/>
        <w:jc w:val="both"/>
        <w:rPr>
          <w:rFonts w:cs="Arial"/>
        </w:rPr>
      </w:pPr>
      <w:proofErr w:type="spellStart"/>
      <w:r>
        <w:rPr>
          <w:rFonts w:cs="Arial"/>
        </w:rPr>
        <w:t>Happylands</w:t>
      </w:r>
      <w:proofErr w:type="spellEnd"/>
      <w:r>
        <w:rPr>
          <w:rFonts w:cs="Arial"/>
        </w:rPr>
        <w:t xml:space="preserve"> Farm has 147ha of land so would be on a 4.4year rotation.</w:t>
      </w:r>
    </w:p>
    <w:p w14:paraId="7774C554" w14:textId="77777777" w:rsidR="008A7A3D" w:rsidRDefault="008A7A3D">
      <w:pPr>
        <w:pStyle w:val="ListParagraph"/>
        <w:rPr>
          <w:rFonts w:cs="Arial"/>
        </w:rPr>
      </w:pPr>
    </w:p>
    <w:p w14:paraId="55C317C2" w14:textId="77777777" w:rsidR="008A7A3D" w:rsidRDefault="002E5251">
      <w:pPr>
        <w:pStyle w:val="ListParagraph"/>
        <w:numPr>
          <w:ilvl w:val="0"/>
          <w:numId w:val="1"/>
        </w:numPr>
        <w:contextualSpacing w:val="0"/>
        <w:jc w:val="both"/>
        <w:rPr>
          <w:rFonts w:cs="Arial"/>
        </w:rPr>
      </w:pPr>
      <w:bookmarkStart w:id="3" w:name="_Hlk194321878"/>
      <w:r>
        <w:rPr>
          <w:noProof/>
        </w:rPr>
        <w:drawing>
          <wp:anchor distT="0" distB="0" distL="114300" distR="114300" simplePos="0" relativeHeight="251659264" behindDoc="0" locked="0" layoutInCell="0" allowOverlap="1" wp14:anchorId="10F93DBD" wp14:editId="44C24923">
            <wp:simplePos x="0" y="0"/>
            <wp:positionH relativeFrom="column">
              <wp:posOffset>-600710</wp:posOffset>
            </wp:positionH>
            <wp:positionV relativeFrom="paragraph">
              <wp:posOffset>609600</wp:posOffset>
            </wp:positionV>
            <wp:extent cx="6998970" cy="4238625"/>
            <wp:effectExtent l="0" t="0" r="0" b="0"/>
            <wp:wrapTight wrapText="bothSides">
              <wp:wrapPolygon edited="0">
                <wp:start x="879" y="0"/>
                <wp:lineTo x="-3" y="191"/>
                <wp:lineTo x="-3" y="4658"/>
                <wp:lineTo x="879" y="4658"/>
                <wp:lineTo x="-3" y="5142"/>
                <wp:lineTo x="-3" y="6113"/>
                <wp:lineTo x="879" y="6210"/>
                <wp:lineTo x="-3" y="6599"/>
                <wp:lineTo x="-3" y="10480"/>
                <wp:lineTo x="879" y="10871"/>
                <wp:lineTo x="-3" y="10968"/>
                <wp:lineTo x="-3" y="11939"/>
                <wp:lineTo x="879" y="12424"/>
                <wp:lineTo x="-3" y="12424"/>
                <wp:lineTo x="-3" y="15531"/>
                <wp:lineTo x="879" y="15531"/>
                <wp:lineTo x="-3" y="16111"/>
                <wp:lineTo x="-3" y="16986"/>
                <wp:lineTo x="879" y="17084"/>
                <wp:lineTo x="-3" y="17569"/>
                <wp:lineTo x="-3" y="18442"/>
                <wp:lineTo x="879" y="18637"/>
                <wp:lineTo x="-3" y="19024"/>
                <wp:lineTo x="-3" y="19219"/>
                <wp:lineTo x="879" y="20190"/>
                <wp:lineTo x="-3" y="20676"/>
                <wp:lineTo x="-3" y="21549"/>
                <wp:lineTo x="21515" y="21549"/>
                <wp:lineTo x="21515" y="0"/>
                <wp:lineTo x="879"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3"/>
                    <a:stretch>
                      <a:fillRect/>
                    </a:stretch>
                  </pic:blipFill>
                  <pic:spPr bwMode="auto">
                    <a:xfrm>
                      <a:off x="0" y="0"/>
                      <a:ext cx="6998970" cy="4238625"/>
                    </a:xfrm>
                    <a:prstGeom prst="rect">
                      <a:avLst/>
                    </a:prstGeom>
                  </pic:spPr>
                </pic:pic>
              </a:graphicData>
            </a:graphic>
          </wp:anchor>
        </w:drawing>
      </w:r>
      <w:bookmarkEnd w:id="3"/>
      <w:r>
        <w:rPr>
          <w:rFonts w:cs="Arial"/>
        </w:rPr>
        <w:t xml:space="preserve">Holton farms will have the FYM from the New 2025 FYM pad and </w:t>
      </w:r>
      <w:proofErr w:type="spellStart"/>
      <w:r>
        <w:rPr>
          <w:rFonts w:cs="Arial"/>
        </w:rPr>
        <w:t>Happylands</w:t>
      </w:r>
      <w:proofErr w:type="spellEnd"/>
      <w:r>
        <w:rPr>
          <w:rFonts w:cs="Arial"/>
        </w:rPr>
        <w:t xml:space="preserve"> farm will have the </w:t>
      </w:r>
      <w:r>
        <w:rPr>
          <w:rFonts w:cs="Arial"/>
        </w:rPr>
        <w:t>Muck from the Old 2017 FYM pad which will fit the proposed tonnages above.</w:t>
      </w:r>
    </w:p>
    <w:p w14:paraId="38734B36" w14:textId="77777777" w:rsidR="008A7A3D" w:rsidRDefault="008A7A3D">
      <w:pPr>
        <w:pStyle w:val="BalloonText"/>
        <w:jc w:val="right"/>
        <w:rPr>
          <w:rFonts w:ascii="Ubuntu Medium" w:hAnsi="Ubuntu Medium" w:cs="Arial"/>
          <w:b/>
          <w:i/>
          <w:iCs/>
          <w:color w:val="0070C0"/>
          <w:sz w:val="34"/>
          <w:szCs w:val="28"/>
        </w:rPr>
      </w:pPr>
    </w:p>
    <w:p w14:paraId="3A193960" w14:textId="77777777" w:rsidR="008A7A3D" w:rsidRDefault="002E5251">
      <w:pPr>
        <w:pStyle w:val="BalloonText"/>
        <w:jc w:val="right"/>
        <w:rPr>
          <w:rFonts w:ascii="Ubuntu Medium" w:hAnsi="Ubuntu Medium" w:cs="Arial"/>
          <w:b/>
          <w:i/>
          <w:iCs/>
          <w:color w:val="0070C0"/>
          <w:sz w:val="34"/>
          <w:szCs w:val="28"/>
        </w:rPr>
      </w:pPr>
      <w:proofErr w:type="spellStart"/>
      <w:r>
        <w:rPr>
          <w:rFonts w:ascii="Ubuntu Medium" w:hAnsi="Ubuntu Medium" w:cs="Arial"/>
          <w:b/>
          <w:i/>
          <w:iCs/>
          <w:color w:val="0070C0"/>
          <w:sz w:val="34"/>
          <w:szCs w:val="28"/>
        </w:rPr>
        <w:lastRenderedPageBreak/>
        <w:t>Happylands</w:t>
      </w:r>
      <w:proofErr w:type="spellEnd"/>
      <w:r>
        <w:rPr>
          <w:rFonts w:ascii="Ubuntu Medium" w:hAnsi="Ubuntu Medium" w:cs="Arial"/>
          <w:b/>
          <w:i/>
          <w:iCs/>
          <w:color w:val="0070C0"/>
          <w:sz w:val="34"/>
          <w:szCs w:val="28"/>
        </w:rPr>
        <w:t xml:space="preserve"> Pig Farm</w:t>
      </w:r>
    </w:p>
    <w:p w14:paraId="74BADAC8" w14:textId="77777777" w:rsidR="008A7A3D" w:rsidRDefault="002E5251">
      <w:pPr>
        <w:pStyle w:val="BalloonText"/>
        <w:rPr>
          <w:rFonts w:ascii="Ubuntu Medium" w:hAnsi="Ubuntu Medium" w:cs="Arial"/>
          <w:b/>
          <w:i/>
          <w:iCs/>
          <w:color w:val="0070C0"/>
          <w:sz w:val="34"/>
          <w:szCs w:val="28"/>
        </w:rPr>
      </w:pPr>
      <w:r>
        <w:rPr>
          <w:rFonts w:ascii="Ubuntu Medium" w:hAnsi="Ubuntu Medium" w:cs="Arial"/>
          <w:b/>
          <w:i/>
          <w:iCs/>
          <w:color w:val="0070C0"/>
          <w:sz w:val="34"/>
          <w:szCs w:val="28"/>
        </w:rPr>
        <w:t xml:space="preserve">Drainage Plan of Farm </w:t>
      </w:r>
    </w:p>
    <w:p w14:paraId="3F6832BA" w14:textId="77777777" w:rsidR="008A7A3D" w:rsidRDefault="008A7A3D">
      <w:pPr>
        <w:pStyle w:val="BalloonText"/>
        <w:rPr>
          <w:rFonts w:ascii="Arial" w:hAnsi="Arial" w:cs="Arial"/>
          <w:sz w:val="20"/>
          <w:szCs w:val="20"/>
        </w:rPr>
      </w:pPr>
      <w:bookmarkStart w:id="4" w:name="_Hlk194321883"/>
      <w:bookmarkEnd w:id="4"/>
    </w:p>
    <w:p w14:paraId="1B6EDE04" w14:textId="77777777" w:rsidR="008A7A3D" w:rsidRDefault="002E5251">
      <w:r>
        <w:rPr>
          <w:noProof/>
        </w:rPr>
        <mc:AlternateContent>
          <mc:Choice Requires="wps">
            <w:drawing>
              <wp:anchor distT="0" distB="22225" distL="113665" distR="114300" simplePos="0" relativeHeight="251658240" behindDoc="0" locked="0" layoutInCell="0" allowOverlap="1" wp14:anchorId="6C7C9682" wp14:editId="02A6EE6B">
                <wp:simplePos x="0" y="0"/>
                <wp:positionH relativeFrom="column">
                  <wp:posOffset>-1260475</wp:posOffset>
                </wp:positionH>
                <wp:positionV relativeFrom="paragraph">
                  <wp:posOffset>1489075</wp:posOffset>
                </wp:positionV>
                <wp:extent cx="8128635" cy="5061585"/>
                <wp:effectExtent l="0" t="0" r="0" b="0"/>
                <wp:wrapTight wrapText="bothSides">
                  <wp:wrapPolygon edited="0">
                    <wp:start x="21625" y="41"/>
                    <wp:lineTo x="61" y="41"/>
                    <wp:lineTo x="61" y="21502"/>
                    <wp:lineTo x="21625" y="21502"/>
                    <wp:lineTo x="21625" y="41"/>
                  </wp:wrapPolygon>
                </wp:wrapTight>
                <wp:docPr id="6" name="Picture 1" descr="Diagram of a house with arrows pointing to the ground&#10;&#10;AI-generated content may be incorrect."/>
                <wp:cNvGraphicFramePr/>
                <a:graphic xmlns:a="http://schemas.openxmlformats.org/drawingml/2006/main">
                  <a:graphicData uri="http://schemas.openxmlformats.org/drawingml/2006/picture">
                    <pic:pic xmlns:pic="http://schemas.openxmlformats.org/drawingml/2006/picture">
                      <pic:nvPicPr>
                        <pic:cNvPr id="7" name="Picture 1" descr="Diagram of a house with arrows pointing to the ground&#10;&#10;AI-generated content may be incorrect."/>
                        <pic:cNvPicPr/>
                      </pic:nvPicPr>
                      <pic:blipFill>
                        <a:blip r:embed="rId14"/>
                        <a:stretch/>
                      </pic:blipFill>
                      <pic:spPr>
                        <a:xfrm rot="16200000">
                          <a:off x="0" y="0"/>
                          <a:ext cx="8128800" cy="506160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99.25pt;margin-top:117.25pt;width:640pt;height:398.5pt;mso-wrap-style:none;v-text-anchor:middle;rotation:270" wp14:anchorId="64638B5A" type="_x0000_t75">
                <v:imagedata r:id="rId15" o:detectmouseclick="t"/>
                <v:stroke color="#3465a4" joinstyle="round" endcap="flat"/>
                <w10:wrap type="square"/>
              </v:shape>
            </w:pict>
          </mc:Fallback>
        </mc:AlternateContent>
      </w:r>
    </w:p>
    <w:sectPr w:rsidR="008A7A3D">
      <w:pgSz w:w="11906" w:h="16838"/>
      <w:pgMar w:top="1440" w:right="1440" w:bottom="1440" w:left="144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Ubuntu Medium">
    <w:charset w:val="00"/>
    <w:family w:val="swiss"/>
    <w:pitch w:val="variable"/>
    <w:sig w:usb0="E00002FF" w:usb1="5000205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E4D94"/>
    <w:multiLevelType w:val="multilevel"/>
    <w:tmpl w:val="D9460A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39F47A09"/>
    <w:multiLevelType w:val="multilevel"/>
    <w:tmpl w:val="1FFE9F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7B275E4C"/>
    <w:multiLevelType w:val="multilevel"/>
    <w:tmpl w:val="A1885D1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711228512">
    <w:abstractNumId w:val="1"/>
  </w:num>
  <w:num w:numId="2" w16cid:durableId="1738699522">
    <w:abstractNumId w:val="0"/>
  </w:num>
  <w:num w:numId="3" w16cid:durableId="4395670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A3D"/>
    <w:rsid w:val="002E5251"/>
    <w:rsid w:val="00586942"/>
    <w:rsid w:val="008A7A3D"/>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2D8008E"/>
  <w15:docId w15:val="{290610B9-88FD-47BD-B37D-27B738C8D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625"/>
    <w:rPr>
      <w:rFonts w:ascii="Arial" w:eastAsia="Times New Roman" w:hAnsi="Arial" w:cs="Times New Roman"/>
      <w:kern w:val="0"/>
      <w14:ligatures w14:val="none"/>
    </w:rPr>
  </w:style>
  <w:style w:type="paragraph" w:styleId="Heading1">
    <w:name w:val="heading 1"/>
    <w:basedOn w:val="Normal"/>
    <w:next w:val="Normal"/>
    <w:link w:val="Heading1Char"/>
    <w:uiPriority w:val="9"/>
    <w:qFormat/>
    <w:rsid w:val="008F36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36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8F36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36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8F36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362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362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362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362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F36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8F36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8F36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8F36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8F36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8F36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8F36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8F36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8F3625"/>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8F3625"/>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8F3625"/>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8F3625"/>
    <w:rPr>
      <w:i/>
      <w:iCs/>
      <w:color w:val="404040" w:themeColor="text1" w:themeTint="BF"/>
    </w:rPr>
  </w:style>
  <w:style w:type="character" w:styleId="IntenseEmphasis">
    <w:name w:val="Intense Emphasis"/>
    <w:basedOn w:val="DefaultParagraphFont"/>
    <w:uiPriority w:val="21"/>
    <w:qFormat/>
    <w:rsid w:val="008F3625"/>
    <w:rPr>
      <w:i/>
      <w:iCs/>
      <w:color w:val="0F4761" w:themeColor="accent1" w:themeShade="BF"/>
    </w:rPr>
  </w:style>
  <w:style w:type="character" w:customStyle="1" w:styleId="IntenseQuoteChar">
    <w:name w:val="Intense Quote Char"/>
    <w:basedOn w:val="DefaultParagraphFont"/>
    <w:link w:val="IntenseQuote"/>
    <w:uiPriority w:val="30"/>
    <w:qFormat/>
    <w:rsid w:val="008F3625"/>
    <w:rPr>
      <w:i/>
      <w:iCs/>
      <w:color w:val="0F4761" w:themeColor="accent1" w:themeShade="BF"/>
    </w:rPr>
  </w:style>
  <w:style w:type="character" w:styleId="IntenseReference">
    <w:name w:val="Intense Reference"/>
    <w:basedOn w:val="DefaultParagraphFont"/>
    <w:uiPriority w:val="32"/>
    <w:qFormat/>
    <w:rsid w:val="008F3625"/>
    <w:rPr>
      <w:b/>
      <w:bCs/>
      <w:smallCaps/>
      <w:color w:val="0F4761" w:themeColor="accent1" w:themeShade="BF"/>
      <w:spacing w:val="5"/>
    </w:rPr>
  </w:style>
  <w:style w:type="character" w:customStyle="1" w:styleId="HeaderChar">
    <w:name w:val="Header Char"/>
    <w:basedOn w:val="DefaultParagraphFont"/>
    <w:link w:val="Header"/>
    <w:semiHidden/>
    <w:qFormat/>
    <w:rsid w:val="008F3625"/>
    <w:rPr>
      <w:rFonts w:ascii="Arial" w:eastAsia="Times New Roman" w:hAnsi="Arial" w:cs="Times New Roman"/>
      <w:kern w:val="0"/>
      <w14:ligatures w14:val="none"/>
    </w:rPr>
  </w:style>
  <w:style w:type="character" w:customStyle="1" w:styleId="FootnoteTextChar">
    <w:name w:val="Footnote Text Char"/>
    <w:basedOn w:val="DefaultParagraphFont"/>
    <w:link w:val="FootnoteText"/>
    <w:semiHidden/>
    <w:qFormat/>
    <w:rsid w:val="008F3625"/>
    <w:rPr>
      <w:rFonts w:ascii="Arial" w:eastAsia="Times New Roman" w:hAnsi="Arial" w:cs="Times New Roman"/>
      <w:kern w:val="0"/>
      <w:sz w:val="20"/>
      <w14:ligatures w14:val="none"/>
    </w:rPr>
  </w:style>
  <w:style w:type="character" w:customStyle="1" w:styleId="BodyTextChar">
    <w:name w:val="Body Text Char"/>
    <w:basedOn w:val="DefaultParagraphFont"/>
    <w:link w:val="BodyText"/>
    <w:semiHidden/>
    <w:qFormat/>
    <w:rsid w:val="008F3625"/>
    <w:rPr>
      <w:rFonts w:ascii="Arial" w:eastAsia="Times New Roman" w:hAnsi="Arial" w:cs="Times New Roman"/>
      <w:kern w:val="0"/>
      <w14:ligatures w14:val="none"/>
    </w:rPr>
  </w:style>
  <w:style w:type="character" w:customStyle="1" w:styleId="BalloonTextChar">
    <w:name w:val="Balloon Text Char"/>
    <w:basedOn w:val="DefaultParagraphFont"/>
    <w:link w:val="BalloonText"/>
    <w:semiHidden/>
    <w:qFormat/>
    <w:rsid w:val="008F3625"/>
    <w:rPr>
      <w:rFonts w:ascii="Tahoma" w:eastAsia="Times New Roman" w:hAnsi="Tahoma" w:cs="Tahoma"/>
      <w:kern w:val="0"/>
      <w:sz w:val="16"/>
      <w:szCs w:val="16"/>
      <w14:ligatures w14:val="none"/>
    </w:rPr>
  </w:style>
  <w:style w:type="character" w:customStyle="1" w:styleId="FooterChar">
    <w:name w:val="Footer Char"/>
    <w:basedOn w:val="DefaultParagraphFont"/>
    <w:link w:val="Footer"/>
    <w:uiPriority w:val="99"/>
    <w:qFormat/>
    <w:rsid w:val="008F3625"/>
    <w:rPr>
      <w:rFonts w:ascii="Arial" w:eastAsia="Times New Roman" w:hAnsi="Arial" w:cs="Times New Roman"/>
      <w:kern w:val="0"/>
      <w14:ligatures w14:val="none"/>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semiHidden/>
    <w:rsid w:val="008F3625"/>
    <w:pPr>
      <w:jc w:val="both"/>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Title">
    <w:name w:val="Title"/>
    <w:basedOn w:val="Normal"/>
    <w:next w:val="Normal"/>
    <w:link w:val="TitleChar"/>
    <w:uiPriority w:val="10"/>
    <w:qFormat/>
    <w:rsid w:val="008F3625"/>
    <w:pPr>
      <w:spacing w:after="80"/>
      <w:contextualSpacing/>
    </w:pPr>
    <w:rPr>
      <w:rFonts w:asciiTheme="majorHAnsi" w:eastAsiaTheme="majorEastAsia" w:hAnsiTheme="majorHAnsi" w:cstheme="majorBidi"/>
      <w:spacing w:val="-10"/>
      <w:kern w:val="2"/>
      <w:sz w:val="56"/>
      <w:szCs w:val="56"/>
    </w:rPr>
  </w:style>
  <w:style w:type="paragraph" w:styleId="Subtitle">
    <w:name w:val="Subtitle"/>
    <w:basedOn w:val="Normal"/>
    <w:next w:val="Normal"/>
    <w:link w:val="SubtitleChar"/>
    <w:uiPriority w:val="11"/>
    <w:qFormat/>
    <w:rsid w:val="008F36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3625"/>
    <w:pPr>
      <w:spacing w:before="160"/>
      <w:jc w:val="center"/>
    </w:pPr>
    <w:rPr>
      <w:i/>
      <w:iCs/>
      <w:color w:val="404040" w:themeColor="text1" w:themeTint="BF"/>
    </w:rPr>
  </w:style>
  <w:style w:type="paragraph" w:styleId="ListParagraph">
    <w:name w:val="List Paragraph"/>
    <w:basedOn w:val="Normal"/>
    <w:uiPriority w:val="34"/>
    <w:qFormat/>
    <w:rsid w:val="008F3625"/>
    <w:pPr>
      <w:ind w:left="720"/>
      <w:contextualSpacing/>
    </w:pPr>
  </w:style>
  <w:style w:type="paragraph" w:styleId="IntenseQuote">
    <w:name w:val="Intense Quote"/>
    <w:basedOn w:val="Normal"/>
    <w:next w:val="Normal"/>
    <w:link w:val="IntenseQuoteChar"/>
    <w:uiPriority w:val="30"/>
    <w:qFormat/>
    <w:rsid w:val="008F36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HeaderandFooter">
    <w:name w:val="Header and Footer"/>
    <w:basedOn w:val="Normal"/>
    <w:qFormat/>
  </w:style>
  <w:style w:type="paragraph" w:styleId="Header">
    <w:name w:val="header"/>
    <w:basedOn w:val="Normal"/>
    <w:link w:val="HeaderChar"/>
    <w:semiHidden/>
    <w:rsid w:val="008F3625"/>
    <w:pPr>
      <w:tabs>
        <w:tab w:val="center" w:pos="4153"/>
        <w:tab w:val="right" w:pos="8306"/>
      </w:tabs>
    </w:pPr>
  </w:style>
  <w:style w:type="paragraph" w:styleId="FootnoteText">
    <w:name w:val="footnote text"/>
    <w:basedOn w:val="Normal"/>
    <w:link w:val="FootnoteTextChar"/>
    <w:semiHidden/>
    <w:rsid w:val="008F3625"/>
    <w:rPr>
      <w:sz w:val="20"/>
    </w:rPr>
  </w:style>
  <w:style w:type="paragraph" w:styleId="BalloonText">
    <w:name w:val="Balloon Text"/>
    <w:basedOn w:val="Normal"/>
    <w:link w:val="BalloonTextChar"/>
    <w:semiHidden/>
    <w:qFormat/>
    <w:rsid w:val="008F3625"/>
    <w:rPr>
      <w:rFonts w:ascii="Tahoma" w:hAnsi="Tahoma" w:cs="Tahoma"/>
      <w:sz w:val="16"/>
      <w:szCs w:val="16"/>
    </w:rPr>
  </w:style>
  <w:style w:type="paragraph" w:styleId="Footer">
    <w:name w:val="footer"/>
    <w:basedOn w:val="Normal"/>
    <w:link w:val="FooterChar"/>
    <w:uiPriority w:val="99"/>
    <w:unhideWhenUsed/>
    <w:rsid w:val="008F3625"/>
    <w:pPr>
      <w:tabs>
        <w:tab w:val="center" w:pos="4513"/>
        <w:tab w:val="right" w:pos="902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7.wmf"/><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Microsoft_Excel_97-2003_Worksheet1.xls"/><Relationship Id="rId5" Type="http://schemas.openxmlformats.org/officeDocument/2006/relationships/image" Target="media/image1.wmf"/><Relationship Id="rId15" Type="http://schemas.openxmlformats.org/officeDocument/2006/relationships/image" Target="media/image80.png"/><Relationship Id="rId10" Type="http://schemas.openxmlformats.org/officeDocument/2006/relationships/image" Target="media/image5.wmf"/><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oleObject" Target="embeddings/Microsoft_Excel_97-2003_Worksheet.xls"/><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7C41C17447B643449D782C64309FB2E5" ma:contentTypeVersion="43" ma:contentTypeDescription="Create a new document." ma:contentTypeScope="" ma:versionID="f16b7ce0ecdfd9783c585b933519f19c">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976e4c6b-9cbc-4c56-aa6a-7ddfa1f9bcfe" targetNamespace="http://schemas.microsoft.com/office/2006/metadata/properties" ma:root="true" ma:fieldsID="b7a1baae82e22d19099936a1197d4561" ns2:_="" ns3:_="" ns4:_="" ns5:_="" ns6:_="">
    <xsd:import namespace="dbe221e7-66db-4bdb-a92c-aa517c005f15"/>
    <xsd:import namespace="662745e8-e224-48e8-a2e3-254862b8c2f5"/>
    <xsd:import namespace="eebef177-55b5-4448-a5fb-28ea454417ee"/>
    <xsd:import namespace="5ffd8e36-f429-4edc-ab50-c5be84842779"/>
    <xsd:import namespace="976e4c6b-9cbc-4c56-aa6a-7ddfa1f9bcf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ObjectDetectorVersions" minOccurs="0"/>
                <xsd:element ref="ns6:lcf76f155ced4ddcb4097134ff3c332f" minOccurs="0"/>
                <xsd:element ref="ns6:MediaServiceDateTaken" minOccurs="0"/>
                <xsd:element ref="ns6:MediaServiceOCR" minOccurs="0"/>
                <xsd:element ref="ns6:MediaServiceGenerationTime" minOccurs="0"/>
                <xsd:element ref="ns6:MediaServiceEventHashCode" minOccurs="0"/>
                <xsd:element ref="ns6:MediaServiceLocation" minOccurs="0"/>
                <xsd:element ref="ns6:_Flow_SignoffStatu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dexed="tru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6e4c6b-9cbc-4c56-aa6a-7ddfa1f9bcf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54" nillable="true" ma:displayName="MediaServiceDateTaken" ma:hidden="true" ma:indexed="true" ma:internalName="MediaServiceDateTaken"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Location" ma:index="58" nillable="true" ma:displayName="Location" ma:indexed="true" ma:internalName="MediaServiceLocation" ma:readOnly="true">
      <xsd:simpleType>
        <xsd:restriction base="dms:Text"/>
      </xsd:simpleType>
    </xsd:element>
    <xsd:element name="_Flow_SignoffStatus" ma:index="59" nillable="true" ma:displayName="Sign-off status" ma:internalName="_x0024_Resources_x003a_core_x002c_Signoff_Status">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2025-04-14T23:00:00+00:00</EAReceivedDate>
    <ga477587807b4e8dbd9d142e03c014fa xmlns="dbe221e7-66db-4bdb-a92c-aa517c005f15">
      <Terms xmlns="http://schemas.microsoft.com/office/infopath/2007/PartnerControls"/>
    </ga477587807b4e8dbd9d142e03c014fa>
    <PermitNumber xmlns="eebef177-55b5-4448-a5fb-28ea454417ee">EPR-GP3828LK</PermitNumber>
    <bf174f8632e04660b372cf372c1956fe xmlns="dbe221e7-66db-4bdb-a92c-aa517c005f15">
      <Terms xmlns="http://schemas.microsoft.com/office/infopath/2007/PartnerControls"/>
    </bf174f8632e04660b372cf372c1956fe>
    <lcf76f155ced4ddcb4097134ff3c332f xmlns="976e4c6b-9cbc-4c56-aa6a-7ddfa1f9bcfe">
      <Terms xmlns="http://schemas.microsoft.com/office/infopath/2007/PartnerControls"/>
    </lcf76f155ced4ddcb4097134ff3c332f>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Lincolnshire Pork Co Ltd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2025-04-14T23:00:00+00:00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EPR/GP3828LK</EPRNumber>
    <FacilityAddressPostcode xmlns="eebef177-55b5-4448-a5fb-28ea454417ee">LN8 3YN</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PSA</ExternalAuthor>
    <SiteName xmlns="eebef177-55b5-4448-a5fb-28ea454417ee">Happylands Farm</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_Flow_SignoffStatus xmlns="976e4c6b-9cbc-4c56-aa6a-7ddfa1f9bcfe" xsi:nil="true"/>
    <FacilityAddress xmlns="eebef177-55b5-4448-a5fb-28ea454417ee">Happylands Farm Market Rasen Lincolnshire LN8 3YN</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8580614E-505E-465A-88FC-3D1B30F6EA3E}"/>
</file>

<file path=customXml/itemProps2.xml><?xml version="1.0" encoding="utf-8"?>
<ds:datastoreItem xmlns:ds="http://schemas.openxmlformats.org/officeDocument/2006/customXml" ds:itemID="{910B9BE8-F654-4873-9601-EAE2313368D5}"/>
</file>

<file path=customXml/itemProps3.xml><?xml version="1.0" encoding="utf-8"?>
<ds:datastoreItem xmlns:ds="http://schemas.openxmlformats.org/officeDocument/2006/customXml" ds:itemID="{89BCF897-007F-4530-A6D0-78C7429DDB4F}"/>
</file>

<file path=docProps/app.xml><?xml version="1.0" encoding="utf-8"?>
<Properties xmlns="http://schemas.openxmlformats.org/officeDocument/2006/extended-properties" xmlns:vt="http://schemas.openxmlformats.org/officeDocument/2006/docPropsVTypes">
  <Template>Normal</Template>
  <TotalTime>0</TotalTime>
  <Pages>5</Pages>
  <Words>383</Words>
  <Characters>2185</Characters>
  <Application>Microsoft Office Word</Application>
  <DocSecurity>4</DocSecurity>
  <Lines>18</Lines>
  <Paragraphs>5</Paragraphs>
  <ScaleCrop>false</ScaleCrop>
  <Company>Defra</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Brito</dc:creator>
  <cp:lastModifiedBy>Gabriela Brito</cp:lastModifiedBy>
  <cp:revision>2</cp:revision>
  <dcterms:created xsi:type="dcterms:W3CDTF">2025-04-29T08:06:00Z</dcterms:created>
  <dcterms:modified xsi:type="dcterms:W3CDTF">2025-04-29T08:06:00Z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2025-03-31T13:00:00Z</dcterms:created>
  <dc:creator>Sam Ward</dc:creator>
  <dc:description/>
  <dc:language>en-GB</dc:language>
  <cp:lastModifiedBy>Sam Ward</cp:lastModifiedBy>
  <dcterms:modified xsi:type="dcterms:W3CDTF">2025-03-31T13:05:00Z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0x0101000E9AD557692E154F9D2697C8C6432F76007C41C17447B643449D782C64309FB2E5</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_x002d_Class">
    <vt:lpwstr/>
  </property>
  <property fmtid="{D5CDD505-2E9C-101B-9397-08002B2CF9AE}" pid="16" name="RegulatedActivitySub-Class">
    <vt:lpwstr/>
  </property>
  <property fmtid="{D5CDD505-2E9C-101B-9397-08002B2CF9AE}" pid="17" name="SysUpdateNoER">
    <vt:lpwstr>No</vt:lpwstr>
  </property>
</Properties>
</file>