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B673" w14:textId="066DA1D8" w:rsidR="00D25A2C" w:rsidRDefault="0035589B" w:rsidP="000D081D">
      <w:pPr>
        <w:jc w:val="center"/>
      </w:pPr>
      <w:r>
        <w:rPr>
          <w:noProof/>
          <w:lang w:eastAsia="en-GB"/>
        </w:rPr>
        <w:drawing>
          <wp:inline distT="0" distB="0" distL="0" distR="0" wp14:anchorId="36E67E9C" wp14:editId="20B65050">
            <wp:extent cx="4844845"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DC_2020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4535" cy="1459661"/>
                    </a:xfrm>
                    <a:prstGeom prst="rect">
                      <a:avLst/>
                    </a:prstGeom>
                  </pic:spPr>
                </pic:pic>
              </a:graphicData>
            </a:graphic>
          </wp:inline>
        </w:drawing>
      </w:r>
    </w:p>
    <w:p w14:paraId="46D17510" w14:textId="5096347A" w:rsidR="000D081D" w:rsidRDefault="000D081D" w:rsidP="000D081D">
      <w:pPr>
        <w:jc w:val="center"/>
      </w:pPr>
    </w:p>
    <w:p w14:paraId="78A0F824" w14:textId="66E9803A" w:rsidR="000D081D" w:rsidRDefault="000D081D" w:rsidP="000D081D">
      <w:pPr>
        <w:jc w:val="center"/>
      </w:pPr>
      <w:r>
        <w:rPr>
          <w:noProof/>
          <w:lang w:eastAsia="en-GB"/>
        </w:rPr>
        <mc:AlternateContent>
          <mc:Choice Requires="wps">
            <w:drawing>
              <wp:anchor distT="91440" distB="91440" distL="114300" distR="114300" simplePos="0" relativeHeight="251659264" behindDoc="0" locked="0" layoutInCell="1" allowOverlap="1" wp14:anchorId="71565295" wp14:editId="26E91A46">
                <wp:simplePos x="0" y="0"/>
                <wp:positionH relativeFrom="margin">
                  <wp:align>center</wp:align>
                </wp:positionH>
                <wp:positionV relativeFrom="paragraph">
                  <wp:posOffset>514985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B4F5BA0" w14:textId="57A1A3CE" w:rsidR="000D081D" w:rsidRDefault="000D081D" w:rsidP="000D081D">
                            <w:pPr>
                              <w:pBdr>
                                <w:top w:val="single" w:sz="24" w:space="8" w:color="4472C4" w:themeColor="accent1"/>
                                <w:bottom w:val="single" w:sz="24" w:space="8" w:color="4472C4" w:themeColor="accent1"/>
                              </w:pBdr>
                              <w:spacing w:after="0"/>
                              <w:jc w:val="center"/>
                              <w:rPr>
                                <w:b/>
                                <w:bCs/>
                                <w:sz w:val="24"/>
                                <w:szCs w:val="24"/>
                              </w:rPr>
                            </w:pPr>
                            <w:r w:rsidRPr="000D081D">
                              <w:rPr>
                                <w:b/>
                                <w:bCs/>
                                <w:sz w:val="24"/>
                                <w:szCs w:val="24"/>
                              </w:rPr>
                              <w:t>ODOUR MANAGEMENT PLAN</w:t>
                            </w:r>
                          </w:p>
                          <w:p w14:paraId="6F15EE66" w14:textId="5393D358" w:rsidR="000D081D"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w:t>
                            </w:r>
                          </w:p>
                          <w:p w14:paraId="691FB97F" w14:textId="307216E3"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Caenby Corner</w:t>
                            </w:r>
                          </w:p>
                          <w:p w14:paraId="23E4D304" w14:textId="5263BC9D"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Market Rasen</w:t>
                            </w:r>
                          </w:p>
                          <w:p w14:paraId="5747AE72" w14:textId="75637D28" w:rsidR="0035589B" w:rsidRPr="000D081D" w:rsidRDefault="0035589B" w:rsidP="000D081D">
                            <w:pPr>
                              <w:pBdr>
                                <w:top w:val="single" w:sz="24" w:space="8" w:color="4472C4" w:themeColor="accent1"/>
                                <w:bottom w:val="single" w:sz="24" w:space="8" w:color="4472C4" w:themeColor="accent1"/>
                              </w:pBdr>
                              <w:spacing w:after="0"/>
                              <w:jc w:val="center"/>
                              <w:rPr>
                                <w:b/>
                                <w:bCs/>
                                <w:sz w:val="24"/>
                              </w:rPr>
                            </w:pPr>
                            <w:r>
                              <w:rPr>
                                <w:b/>
                                <w:bCs/>
                                <w:sz w:val="24"/>
                                <w:szCs w:val="24"/>
                              </w:rPr>
                              <w:t>LN8 2AR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1565295" id="_x0000_t202" coordsize="21600,21600" o:spt="202" path="m,l,21600r21600,l21600,xe">
                <v:stroke joinstyle="miter"/>
                <v:path gradientshapeok="t" o:connecttype="rect"/>
              </v:shapetype>
              <v:shape id="Text Box 2" o:spid="_x0000_s1026" type="#_x0000_t202" style="position:absolute;left:0;text-align:left;margin-left:0;margin-top:40.55pt;width:273.6pt;height:110.5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" filled="f" stroked="f">
                <v:textbox style="mso-fit-shape-to-text:t">
                  <w:txbxContent>
                    <w:p w14:paraId="3B4F5BA0" w14:textId="57A1A3CE" w:rsidR="000D081D" w:rsidRDefault="000D081D" w:rsidP="000D081D">
                      <w:pPr>
                        <w:pBdr>
                          <w:top w:val="single" w:sz="24" w:space="8" w:color="4472C4" w:themeColor="accent1"/>
                          <w:bottom w:val="single" w:sz="24" w:space="8" w:color="4472C4" w:themeColor="accent1"/>
                        </w:pBdr>
                        <w:spacing w:after="0"/>
                        <w:jc w:val="center"/>
                        <w:rPr>
                          <w:b/>
                          <w:bCs/>
                          <w:sz w:val="24"/>
                          <w:szCs w:val="24"/>
                        </w:rPr>
                      </w:pPr>
                      <w:r w:rsidRPr="000D081D">
                        <w:rPr>
                          <w:b/>
                          <w:bCs/>
                          <w:sz w:val="24"/>
                          <w:szCs w:val="24"/>
                        </w:rPr>
                        <w:t>ODOUR MANAGEMENT PLAN</w:t>
                      </w:r>
                    </w:p>
                    <w:p w14:paraId="6F15EE66" w14:textId="5393D358" w:rsidR="000D081D"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w:t>
                      </w:r>
                    </w:p>
                    <w:p w14:paraId="691FB97F" w14:textId="307216E3"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Caenby Corner</w:t>
                      </w:r>
                    </w:p>
                    <w:p w14:paraId="23E4D304" w14:textId="5263BC9D"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Market Rasen</w:t>
                      </w:r>
                    </w:p>
                    <w:p w14:paraId="5747AE72" w14:textId="75637D28" w:rsidR="0035589B" w:rsidRPr="000D081D" w:rsidRDefault="0035589B" w:rsidP="000D081D">
                      <w:pPr>
                        <w:pBdr>
                          <w:top w:val="single" w:sz="24" w:space="8" w:color="4472C4" w:themeColor="accent1"/>
                          <w:bottom w:val="single" w:sz="24" w:space="8" w:color="4472C4" w:themeColor="accent1"/>
                        </w:pBdr>
                        <w:spacing w:after="0"/>
                        <w:jc w:val="center"/>
                        <w:rPr>
                          <w:b/>
                          <w:bCs/>
                          <w:sz w:val="24"/>
                        </w:rPr>
                      </w:pPr>
                      <w:r>
                        <w:rPr>
                          <w:b/>
                          <w:bCs/>
                          <w:sz w:val="24"/>
                          <w:szCs w:val="24"/>
                        </w:rPr>
                        <w:t>LN8 2AR</w:t>
                      </w:r>
                    </w:p>
                  </w:txbxContent>
                </v:textbox>
                <w10:wrap type="topAndBottom" anchorx="margin"/>
              </v:shape>
            </w:pict>
          </mc:Fallback>
        </mc:AlternateContent>
      </w:r>
    </w:p>
    <w:p w14:paraId="3E174952" w14:textId="3A6CDF7C" w:rsidR="000D081D" w:rsidRDefault="000D081D" w:rsidP="000D081D">
      <w:pPr>
        <w:jc w:val="center"/>
      </w:pPr>
    </w:p>
    <w:p w14:paraId="7DC6696A" w14:textId="3FC711C0" w:rsidR="000D081D" w:rsidRDefault="000D081D" w:rsidP="000D081D">
      <w:pPr>
        <w:jc w:val="center"/>
      </w:pPr>
    </w:p>
    <w:p w14:paraId="5300D189" w14:textId="617345FD" w:rsidR="000D081D" w:rsidRDefault="000D081D" w:rsidP="000D081D">
      <w:pPr>
        <w:jc w:val="center"/>
      </w:pPr>
    </w:p>
    <w:p w14:paraId="1E50F738" w14:textId="2328DFEF" w:rsidR="000D081D" w:rsidRDefault="000D081D" w:rsidP="000D081D">
      <w:pPr>
        <w:jc w:val="center"/>
      </w:pPr>
    </w:p>
    <w:p w14:paraId="72239D53" w14:textId="5B57809F" w:rsidR="000D081D" w:rsidRDefault="000D081D" w:rsidP="000D081D">
      <w:pPr>
        <w:jc w:val="center"/>
      </w:pPr>
    </w:p>
    <w:p w14:paraId="46EE3D30" w14:textId="3CAE23B8" w:rsidR="000D081D" w:rsidRDefault="000D081D" w:rsidP="000D081D">
      <w:pPr>
        <w:jc w:val="center"/>
      </w:pPr>
    </w:p>
    <w:p w14:paraId="7F9D160B" w14:textId="486399C8" w:rsidR="000D081D" w:rsidRDefault="000D081D" w:rsidP="000D081D">
      <w:pPr>
        <w:jc w:val="center"/>
      </w:pPr>
    </w:p>
    <w:p w14:paraId="300F7C2D" w14:textId="5D1BA11D" w:rsidR="000D081D" w:rsidRDefault="000D081D" w:rsidP="000D081D">
      <w:pPr>
        <w:jc w:val="center"/>
      </w:pPr>
    </w:p>
    <w:p w14:paraId="0800BC6A" w14:textId="1F48F10C" w:rsidR="000D081D" w:rsidRDefault="000D081D" w:rsidP="000D081D">
      <w:pPr>
        <w:jc w:val="center"/>
      </w:pPr>
    </w:p>
    <w:p w14:paraId="4C541839" w14:textId="51322BC1" w:rsidR="000D081D" w:rsidRDefault="000D081D" w:rsidP="000D081D">
      <w:pPr>
        <w:jc w:val="center"/>
      </w:pPr>
    </w:p>
    <w:p w14:paraId="0CC57E48" w14:textId="0F8A4A9B" w:rsidR="000D081D" w:rsidRDefault="000D081D" w:rsidP="000D081D">
      <w:pPr>
        <w:jc w:val="center"/>
      </w:pPr>
    </w:p>
    <w:p w14:paraId="475CC37F" w14:textId="4CC4B8E6" w:rsidR="000D081D" w:rsidRDefault="000D081D" w:rsidP="000D081D">
      <w:pPr>
        <w:jc w:val="center"/>
      </w:pPr>
    </w:p>
    <w:p w14:paraId="31F6409F" w14:textId="4F19F146" w:rsidR="000D081D" w:rsidRDefault="000D081D" w:rsidP="000D081D">
      <w:pPr>
        <w:jc w:val="center"/>
      </w:pPr>
    </w:p>
    <w:p w14:paraId="3149D848" w14:textId="78FB116D" w:rsidR="000D081D" w:rsidRDefault="000D081D" w:rsidP="000D081D">
      <w:pPr>
        <w:jc w:val="center"/>
      </w:pPr>
    </w:p>
    <w:p w14:paraId="52D8898B" w14:textId="58217894" w:rsidR="000D081D" w:rsidRDefault="000D081D" w:rsidP="000D081D">
      <w:pPr>
        <w:jc w:val="center"/>
      </w:pPr>
    </w:p>
    <w:p w14:paraId="171BB2DD" w14:textId="77777777" w:rsidR="000D081D" w:rsidRDefault="000D081D" w:rsidP="000D081D">
      <w:pPr>
        <w:jc w:val="center"/>
      </w:pPr>
    </w:p>
    <w:p w14:paraId="6027D33B" w14:textId="72DF6708" w:rsidR="000D081D" w:rsidRDefault="000D081D" w:rsidP="000D081D">
      <w:pPr>
        <w:jc w:val="center"/>
      </w:pPr>
    </w:p>
    <w:p w14:paraId="7F808D9F" w14:textId="01C60660" w:rsidR="000D081D" w:rsidRDefault="000D081D" w:rsidP="000D081D">
      <w:pPr>
        <w:jc w:val="center"/>
      </w:pPr>
    </w:p>
    <w:tbl>
      <w:tblPr>
        <w:tblStyle w:val="TableGrid"/>
        <w:tblW w:w="0" w:type="auto"/>
        <w:tblLook w:val="04A0" w:firstRow="1" w:lastRow="0" w:firstColumn="1" w:lastColumn="0" w:noHBand="0" w:noVBand="1"/>
      </w:tblPr>
      <w:tblGrid>
        <w:gridCol w:w="4508"/>
        <w:gridCol w:w="4508"/>
      </w:tblGrid>
      <w:tr w:rsidR="000D081D" w14:paraId="56787A07" w14:textId="77777777" w:rsidTr="000D081D">
        <w:tc>
          <w:tcPr>
            <w:tcW w:w="4508" w:type="dxa"/>
          </w:tcPr>
          <w:p w14:paraId="01D8E5F9" w14:textId="5672CD5A" w:rsidR="000D081D" w:rsidRDefault="0035589B" w:rsidP="000D081D">
            <w:pPr>
              <w:jc w:val="center"/>
            </w:pPr>
            <w:r>
              <w:t>Version: 1</w:t>
            </w:r>
          </w:p>
        </w:tc>
        <w:tc>
          <w:tcPr>
            <w:tcW w:w="4508" w:type="dxa"/>
          </w:tcPr>
          <w:p w14:paraId="78FB299E" w14:textId="40D5D670" w:rsidR="000D081D" w:rsidRDefault="0035589B" w:rsidP="000D081D">
            <w:pPr>
              <w:jc w:val="center"/>
            </w:pPr>
            <w:r>
              <w:t>Author: Rob Gilliot</w:t>
            </w:r>
          </w:p>
        </w:tc>
      </w:tr>
      <w:tr w:rsidR="000D081D" w14:paraId="4AA8A289" w14:textId="77777777" w:rsidTr="000D081D">
        <w:tc>
          <w:tcPr>
            <w:tcW w:w="4508" w:type="dxa"/>
          </w:tcPr>
          <w:p w14:paraId="66EE3109" w14:textId="00A0636C" w:rsidR="000D081D" w:rsidRDefault="000D081D" w:rsidP="000D081D">
            <w:pPr>
              <w:jc w:val="center"/>
            </w:pPr>
            <w:r>
              <w:lastRenderedPageBreak/>
              <w:t xml:space="preserve">Date: </w:t>
            </w:r>
            <w:r w:rsidR="0035589B">
              <w:t>11/02/</w:t>
            </w:r>
            <w:r w:rsidR="000F038B">
              <w:t>2021</w:t>
            </w:r>
          </w:p>
        </w:tc>
        <w:tc>
          <w:tcPr>
            <w:tcW w:w="4508" w:type="dxa"/>
          </w:tcPr>
          <w:p w14:paraId="5ADC25F2" w14:textId="067938FA" w:rsidR="000D081D" w:rsidRDefault="000D081D" w:rsidP="000D081D">
            <w:pPr>
              <w:jc w:val="center"/>
            </w:pPr>
            <w:r>
              <w:t>Review interval: Annual</w:t>
            </w:r>
          </w:p>
        </w:tc>
      </w:tr>
    </w:tbl>
    <w:p w14:paraId="24EF3CDC" w14:textId="73B8BD85" w:rsidR="000D081D" w:rsidRDefault="000D081D" w:rsidP="000D081D">
      <w:pPr>
        <w:jc w:val="center"/>
      </w:pPr>
    </w:p>
    <w:p w14:paraId="114B9DE4" w14:textId="3C139DCE" w:rsidR="000D081D" w:rsidRDefault="000D081D" w:rsidP="000D081D">
      <w:pPr>
        <w:jc w:val="center"/>
      </w:pPr>
    </w:p>
    <w:p w14:paraId="5799ADE5" w14:textId="77777777" w:rsidR="003B7683" w:rsidRDefault="003B7683" w:rsidP="000D081D">
      <w:pPr>
        <w:jc w:val="center"/>
      </w:pPr>
    </w:p>
    <w:p w14:paraId="7BA7DE01" w14:textId="4F224139" w:rsidR="000D081D" w:rsidRDefault="000D081D" w:rsidP="000D081D">
      <w:pPr>
        <w:jc w:val="center"/>
        <w:rPr>
          <w:b/>
          <w:bCs/>
        </w:rPr>
      </w:pPr>
      <w:r w:rsidRPr="000D081D">
        <w:rPr>
          <w:b/>
          <w:bCs/>
        </w:rPr>
        <w:t>Document History:</w:t>
      </w:r>
    </w:p>
    <w:tbl>
      <w:tblPr>
        <w:tblStyle w:val="TableGrid"/>
        <w:tblW w:w="0" w:type="auto"/>
        <w:tblLook w:val="04A0" w:firstRow="1" w:lastRow="0" w:firstColumn="1" w:lastColumn="0" w:noHBand="0" w:noVBand="1"/>
      </w:tblPr>
      <w:tblGrid>
        <w:gridCol w:w="1801"/>
        <w:gridCol w:w="1801"/>
        <w:gridCol w:w="1071"/>
        <w:gridCol w:w="3209"/>
      </w:tblGrid>
      <w:tr w:rsidR="00C8685B" w14:paraId="149E99E0" w14:textId="77777777" w:rsidTr="000D081D">
        <w:tc>
          <w:tcPr>
            <w:tcW w:w="1801" w:type="dxa"/>
          </w:tcPr>
          <w:p w14:paraId="3C12C8AA" w14:textId="5452517C" w:rsidR="00C8685B" w:rsidRDefault="00C8685B" w:rsidP="000D081D">
            <w:pPr>
              <w:jc w:val="center"/>
              <w:rPr>
                <w:b/>
                <w:bCs/>
              </w:rPr>
            </w:pPr>
            <w:r>
              <w:rPr>
                <w:b/>
                <w:bCs/>
              </w:rPr>
              <w:t>Version</w:t>
            </w:r>
          </w:p>
        </w:tc>
        <w:tc>
          <w:tcPr>
            <w:tcW w:w="1801" w:type="dxa"/>
          </w:tcPr>
          <w:p w14:paraId="37A8E724" w14:textId="6F6DA69C" w:rsidR="00C8685B" w:rsidRDefault="00C8685B" w:rsidP="000D081D">
            <w:pPr>
              <w:jc w:val="center"/>
              <w:rPr>
                <w:b/>
                <w:bCs/>
              </w:rPr>
            </w:pPr>
            <w:r>
              <w:rPr>
                <w:b/>
                <w:bCs/>
              </w:rPr>
              <w:t>Issue Date</w:t>
            </w:r>
          </w:p>
        </w:tc>
        <w:tc>
          <w:tcPr>
            <w:tcW w:w="1071" w:type="dxa"/>
          </w:tcPr>
          <w:p w14:paraId="65B8318F" w14:textId="7622599E" w:rsidR="00C8685B" w:rsidRDefault="00C8685B" w:rsidP="000D081D">
            <w:pPr>
              <w:jc w:val="center"/>
              <w:rPr>
                <w:b/>
                <w:bCs/>
              </w:rPr>
            </w:pPr>
            <w:r>
              <w:rPr>
                <w:b/>
                <w:bCs/>
              </w:rPr>
              <w:t>Author</w:t>
            </w:r>
          </w:p>
        </w:tc>
        <w:tc>
          <w:tcPr>
            <w:tcW w:w="3209" w:type="dxa"/>
          </w:tcPr>
          <w:p w14:paraId="77C3263B" w14:textId="17822934" w:rsidR="00C8685B" w:rsidRDefault="00C8685B" w:rsidP="000D081D">
            <w:pPr>
              <w:jc w:val="center"/>
              <w:rPr>
                <w:b/>
                <w:bCs/>
              </w:rPr>
            </w:pPr>
            <w:r>
              <w:rPr>
                <w:b/>
                <w:bCs/>
              </w:rPr>
              <w:t>Description</w:t>
            </w:r>
          </w:p>
        </w:tc>
      </w:tr>
      <w:tr w:rsidR="00C8685B" w14:paraId="1CA752BB" w14:textId="77777777" w:rsidTr="000D081D">
        <w:tc>
          <w:tcPr>
            <w:tcW w:w="1801" w:type="dxa"/>
          </w:tcPr>
          <w:p w14:paraId="2381E458" w14:textId="01F907B7" w:rsidR="00C8685B" w:rsidRPr="000D081D" w:rsidRDefault="0035589B" w:rsidP="000D081D">
            <w:pPr>
              <w:jc w:val="center"/>
            </w:pPr>
            <w:r>
              <w:t>1</w:t>
            </w:r>
          </w:p>
        </w:tc>
        <w:tc>
          <w:tcPr>
            <w:tcW w:w="1801" w:type="dxa"/>
          </w:tcPr>
          <w:p w14:paraId="4921BFC3" w14:textId="6BA80C9C" w:rsidR="00C8685B" w:rsidRPr="000D081D" w:rsidRDefault="00C8685B" w:rsidP="000D081D">
            <w:pPr>
              <w:jc w:val="center"/>
            </w:pPr>
            <w:r w:rsidRPr="000D081D">
              <w:t xml:space="preserve"> </w:t>
            </w:r>
            <w:r w:rsidR="0035589B">
              <w:t>11/02/</w:t>
            </w:r>
            <w:r w:rsidRPr="000D081D">
              <w:t>2020</w:t>
            </w:r>
          </w:p>
        </w:tc>
        <w:tc>
          <w:tcPr>
            <w:tcW w:w="1071" w:type="dxa"/>
          </w:tcPr>
          <w:p w14:paraId="2EC673BB" w14:textId="1C58498F" w:rsidR="00C8685B" w:rsidRPr="000D081D" w:rsidRDefault="0035589B" w:rsidP="000D081D">
            <w:pPr>
              <w:jc w:val="center"/>
            </w:pPr>
            <w:r>
              <w:t>RG</w:t>
            </w:r>
          </w:p>
        </w:tc>
        <w:tc>
          <w:tcPr>
            <w:tcW w:w="3209" w:type="dxa"/>
          </w:tcPr>
          <w:p w14:paraId="1433A756" w14:textId="06E24997" w:rsidR="00C8685B" w:rsidRPr="000D081D" w:rsidRDefault="0035589B" w:rsidP="0035589B">
            <w:r>
              <w:t>New permit</w:t>
            </w:r>
            <w:r w:rsidR="00C8685B" w:rsidRPr="000D081D">
              <w:t xml:space="preserve"> submission</w:t>
            </w:r>
          </w:p>
        </w:tc>
      </w:tr>
      <w:tr w:rsidR="00C8685B" w14:paraId="458C5647" w14:textId="77777777" w:rsidTr="000D081D">
        <w:tc>
          <w:tcPr>
            <w:tcW w:w="1801" w:type="dxa"/>
          </w:tcPr>
          <w:p w14:paraId="5A1D8428" w14:textId="40BDCB6B" w:rsidR="00C8685B" w:rsidRPr="000D081D" w:rsidRDefault="00C8685B" w:rsidP="000D081D">
            <w:pPr>
              <w:jc w:val="center"/>
            </w:pPr>
          </w:p>
        </w:tc>
        <w:tc>
          <w:tcPr>
            <w:tcW w:w="1801" w:type="dxa"/>
          </w:tcPr>
          <w:p w14:paraId="3963E386" w14:textId="63CB86D2" w:rsidR="00C8685B" w:rsidRPr="000D081D" w:rsidRDefault="00C8685B" w:rsidP="0035589B"/>
        </w:tc>
        <w:tc>
          <w:tcPr>
            <w:tcW w:w="1071" w:type="dxa"/>
          </w:tcPr>
          <w:p w14:paraId="481C6239" w14:textId="3A16C1BB" w:rsidR="00C8685B" w:rsidRPr="000D081D" w:rsidRDefault="00C8685B" w:rsidP="000D081D">
            <w:pPr>
              <w:jc w:val="center"/>
            </w:pPr>
          </w:p>
        </w:tc>
        <w:tc>
          <w:tcPr>
            <w:tcW w:w="3209" w:type="dxa"/>
          </w:tcPr>
          <w:p w14:paraId="4E34401C" w14:textId="620A2528" w:rsidR="00C8685B" w:rsidRPr="000D081D" w:rsidRDefault="00C8685B" w:rsidP="0035589B"/>
        </w:tc>
      </w:tr>
      <w:tr w:rsidR="00C8685B" w14:paraId="33F2B9B3" w14:textId="77777777" w:rsidTr="000D081D">
        <w:tc>
          <w:tcPr>
            <w:tcW w:w="1801" w:type="dxa"/>
          </w:tcPr>
          <w:p w14:paraId="33D6AF0C" w14:textId="77777777" w:rsidR="00C8685B" w:rsidRPr="000D081D" w:rsidRDefault="00C8685B" w:rsidP="000D081D">
            <w:pPr>
              <w:jc w:val="center"/>
            </w:pPr>
          </w:p>
        </w:tc>
        <w:tc>
          <w:tcPr>
            <w:tcW w:w="1801" w:type="dxa"/>
          </w:tcPr>
          <w:p w14:paraId="4E061D40" w14:textId="77777777" w:rsidR="00C8685B" w:rsidRPr="000D081D" w:rsidRDefault="00C8685B" w:rsidP="000D081D">
            <w:pPr>
              <w:jc w:val="center"/>
            </w:pPr>
          </w:p>
        </w:tc>
        <w:tc>
          <w:tcPr>
            <w:tcW w:w="1071" w:type="dxa"/>
          </w:tcPr>
          <w:p w14:paraId="5B9CFB70" w14:textId="77777777" w:rsidR="00C8685B" w:rsidRPr="000D081D" w:rsidRDefault="00C8685B" w:rsidP="000D081D">
            <w:pPr>
              <w:jc w:val="center"/>
            </w:pPr>
          </w:p>
        </w:tc>
        <w:tc>
          <w:tcPr>
            <w:tcW w:w="3209" w:type="dxa"/>
          </w:tcPr>
          <w:p w14:paraId="73D455F6" w14:textId="77777777" w:rsidR="00C8685B" w:rsidRPr="000D081D" w:rsidRDefault="00C8685B" w:rsidP="000D081D">
            <w:pPr>
              <w:jc w:val="center"/>
            </w:pPr>
          </w:p>
        </w:tc>
      </w:tr>
      <w:tr w:rsidR="00C8685B" w14:paraId="6233DC94" w14:textId="77777777" w:rsidTr="000D081D">
        <w:tc>
          <w:tcPr>
            <w:tcW w:w="1801" w:type="dxa"/>
          </w:tcPr>
          <w:p w14:paraId="01CAE145" w14:textId="77777777" w:rsidR="00C8685B" w:rsidRPr="000D081D" w:rsidRDefault="00C8685B" w:rsidP="000D081D">
            <w:pPr>
              <w:jc w:val="center"/>
            </w:pPr>
          </w:p>
        </w:tc>
        <w:tc>
          <w:tcPr>
            <w:tcW w:w="1801" w:type="dxa"/>
          </w:tcPr>
          <w:p w14:paraId="5F30D45A" w14:textId="77777777" w:rsidR="00C8685B" w:rsidRPr="000D081D" w:rsidRDefault="00C8685B" w:rsidP="000D081D">
            <w:pPr>
              <w:jc w:val="center"/>
            </w:pPr>
          </w:p>
        </w:tc>
        <w:tc>
          <w:tcPr>
            <w:tcW w:w="1071" w:type="dxa"/>
          </w:tcPr>
          <w:p w14:paraId="6F4F7B0E" w14:textId="77777777" w:rsidR="00C8685B" w:rsidRPr="000D081D" w:rsidRDefault="00C8685B" w:rsidP="000D081D">
            <w:pPr>
              <w:jc w:val="center"/>
            </w:pPr>
          </w:p>
        </w:tc>
        <w:tc>
          <w:tcPr>
            <w:tcW w:w="3209" w:type="dxa"/>
          </w:tcPr>
          <w:p w14:paraId="0102C45D" w14:textId="77777777" w:rsidR="00C8685B" w:rsidRPr="000D081D" w:rsidRDefault="00C8685B" w:rsidP="000D081D">
            <w:pPr>
              <w:jc w:val="center"/>
            </w:pPr>
          </w:p>
        </w:tc>
      </w:tr>
      <w:tr w:rsidR="00C8685B" w14:paraId="37C6D06A" w14:textId="77777777" w:rsidTr="000D081D">
        <w:tc>
          <w:tcPr>
            <w:tcW w:w="1801" w:type="dxa"/>
          </w:tcPr>
          <w:p w14:paraId="7AA20DD4" w14:textId="77777777" w:rsidR="00C8685B" w:rsidRPr="000D081D" w:rsidRDefault="00C8685B" w:rsidP="000D081D">
            <w:pPr>
              <w:jc w:val="center"/>
            </w:pPr>
          </w:p>
        </w:tc>
        <w:tc>
          <w:tcPr>
            <w:tcW w:w="1801" w:type="dxa"/>
          </w:tcPr>
          <w:p w14:paraId="35F9712E" w14:textId="77777777" w:rsidR="00C8685B" w:rsidRPr="000D081D" w:rsidRDefault="00C8685B" w:rsidP="000D081D">
            <w:pPr>
              <w:jc w:val="center"/>
            </w:pPr>
          </w:p>
        </w:tc>
        <w:tc>
          <w:tcPr>
            <w:tcW w:w="1071" w:type="dxa"/>
          </w:tcPr>
          <w:p w14:paraId="3D77D298" w14:textId="77777777" w:rsidR="00C8685B" w:rsidRPr="000D081D" w:rsidRDefault="00C8685B" w:rsidP="000D081D">
            <w:pPr>
              <w:jc w:val="center"/>
            </w:pPr>
          </w:p>
        </w:tc>
        <w:tc>
          <w:tcPr>
            <w:tcW w:w="3209" w:type="dxa"/>
          </w:tcPr>
          <w:p w14:paraId="2738594E" w14:textId="77777777" w:rsidR="00C8685B" w:rsidRPr="000D081D" w:rsidRDefault="00C8685B" w:rsidP="000D081D">
            <w:pPr>
              <w:jc w:val="center"/>
            </w:pPr>
          </w:p>
        </w:tc>
      </w:tr>
      <w:tr w:rsidR="00C8685B" w14:paraId="3942EF1A" w14:textId="77777777" w:rsidTr="000D081D">
        <w:tc>
          <w:tcPr>
            <w:tcW w:w="1801" w:type="dxa"/>
          </w:tcPr>
          <w:p w14:paraId="61364C7F" w14:textId="77777777" w:rsidR="00C8685B" w:rsidRPr="000D081D" w:rsidRDefault="00C8685B" w:rsidP="000D081D">
            <w:pPr>
              <w:jc w:val="center"/>
            </w:pPr>
          </w:p>
        </w:tc>
        <w:tc>
          <w:tcPr>
            <w:tcW w:w="1801" w:type="dxa"/>
          </w:tcPr>
          <w:p w14:paraId="7B2183BE" w14:textId="77777777" w:rsidR="00C8685B" w:rsidRPr="000D081D" w:rsidRDefault="00C8685B" w:rsidP="000D081D">
            <w:pPr>
              <w:jc w:val="center"/>
            </w:pPr>
          </w:p>
        </w:tc>
        <w:tc>
          <w:tcPr>
            <w:tcW w:w="1071" w:type="dxa"/>
          </w:tcPr>
          <w:p w14:paraId="4FC80789" w14:textId="77777777" w:rsidR="00C8685B" w:rsidRPr="000D081D" w:rsidRDefault="00C8685B" w:rsidP="000D081D">
            <w:pPr>
              <w:jc w:val="center"/>
            </w:pPr>
          </w:p>
        </w:tc>
        <w:tc>
          <w:tcPr>
            <w:tcW w:w="3209" w:type="dxa"/>
          </w:tcPr>
          <w:p w14:paraId="734500F7" w14:textId="77777777" w:rsidR="00C8685B" w:rsidRPr="000D081D" w:rsidRDefault="00C8685B" w:rsidP="000D081D">
            <w:pPr>
              <w:jc w:val="center"/>
            </w:pPr>
          </w:p>
        </w:tc>
      </w:tr>
      <w:tr w:rsidR="00C8685B" w14:paraId="5599328D" w14:textId="77777777" w:rsidTr="000D081D">
        <w:tc>
          <w:tcPr>
            <w:tcW w:w="1801" w:type="dxa"/>
          </w:tcPr>
          <w:p w14:paraId="57DB9D86" w14:textId="77777777" w:rsidR="00C8685B" w:rsidRPr="000D081D" w:rsidRDefault="00C8685B" w:rsidP="000D081D">
            <w:pPr>
              <w:jc w:val="center"/>
            </w:pPr>
          </w:p>
        </w:tc>
        <w:tc>
          <w:tcPr>
            <w:tcW w:w="1801" w:type="dxa"/>
          </w:tcPr>
          <w:p w14:paraId="1F36F8CB" w14:textId="77777777" w:rsidR="00C8685B" w:rsidRPr="000D081D" w:rsidRDefault="00C8685B" w:rsidP="000D081D">
            <w:pPr>
              <w:jc w:val="center"/>
            </w:pPr>
          </w:p>
        </w:tc>
        <w:tc>
          <w:tcPr>
            <w:tcW w:w="1071" w:type="dxa"/>
          </w:tcPr>
          <w:p w14:paraId="1AF358CB" w14:textId="77777777" w:rsidR="00C8685B" w:rsidRPr="000D081D" w:rsidRDefault="00C8685B" w:rsidP="000D081D">
            <w:pPr>
              <w:jc w:val="center"/>
            </w:pPr>
          </w:p>
        </w:tc>
        <w:tc>
          <w:tcPr>
            <w:tcW w:w="3209" w:type="dxa"/>
          </w:tcPr>
          <w:p w14:paraId="5A504CA5" w14:textId="77777777" w:rsidR="00C8685B" w:rsidRPr="000D081D" w:rsidRDefault="00C8685B" w:rsidP="000D081D">
            <w:pPr>
              <w:jc w:val="center"/>
            </w:pPr>
          </w:p>
        </w:tc>
      </w:tr>
    </w:tbl>
    <w:p w14:paraId="702D0E82" w14:textId="090648C4" w:rsidR="000D081D" w:rsidRDefault="000D081D" w:rsidP="000D081D">
      <w:pPr>
        <w:jc w:val="center"/>
        <w:rPr>
          <w:b/>
          <w:bCs/>
        </w:rPr>
      </w:pPr>
    </w:p>
    <w:p w14:paraId="51223D4D" w14:textId="2996925C" w:rsidR="00A75D7B" w:rsidRDefault="00A75D7B" w:rsidP="000D081D">
      <w:pPr>
        <w:jc w:val="center"/>
        <w:rPr>
          <w:b/>
          <w:bCs/>
        </w:rPr>
      </w:pPr>
    </w:p>
    <w:p w14:paraId="10798FAB" w14:textId="22894819" w:rsidR="00A75D7B" w:rsidRDefault="00A75D7B" w:rsidP="000D081D">
      <w:pPr>
        <w:jc w:val="center"/>
        <w:rPr>
          <w:b/>
          <w:bCs/>
        </w:rPr>
      </w:pPr>
    </w:p>
    <w:p w14:paraId="079FAAAC" w14:textId="136335D2" w:rsidR="00A75D7B" w:rsidRDefault="00A75D7B" w:rsidP="000D081D">
      <w:pPr>
        <w:jc w:val="center"/>
        <w:rPr>
          <w:b/>
          <w:bCs/>
        </w:rPr>
      </w:pPr>
    </w:p>
    <w:p w14:paraId="601468A4" w14:textId="09FF53FE" w:rsidR="00A75D7B" w:rsidRDefault="00A75D7B" w:rsidP="000D081D">
      <w:pPr>
        <w:jc w:val="center"/>
        <w:rPr>
          <w:b/>
          <w:bCs/>
        </w:rPr>
      </w:pPr>
    </w:p>
    <w:p w14:paraId="2345E6C8" w14:textId="4BB34047" w:rsidR="00A75D7B" w:rsidRDefault="00A75D7B" w:rsidP="000D081D">
      <w:pPr>
        <w:jc w:val="center"/>
        <w:rPr>
          <w:b/>
          <w:bCs/>
        </w:rPr>
      </w:pPr>
    </w:p>
    <w:p w14:paraId="36B5B16B" w14:textId="7364369A" w:rsidR="00A75D7B" w:rsidRDefault="00A75D7B" w:rsidP="000D081D">
      <w:pPr>
        <w:jc w:val="center"/>
        <w:rPr>
          <w:b/>
          <w:bCs/>
        </w:rPr>
      </w:pPr>
    </w:p>
    <w:p w14:paraId="668F9EE4" w14:textId="2ECF6EDD" w:rsidR="00A75D7B" w:rsidRDefault="00A75D7B" w:rsidP="000D081D">
      <w:pPr>
        <w:jc w:val="center"/>
        <w:rPr>
          <w:b/>
          <w:bCs/>
        </w:rPr>
      </w:pPr>
    </w:p>
    <w:p w14:paraId="66DCEC8C" w14:textId="446BB603" w:rsidR="00A75D7B" w:rsidRDefault="00A75D7B" w:rsidP="000D081D">
      <w:pPr>
        <w:jc w:val="center"/>
        <w:rPr>
          <w:b/>
          <w:bCs/>
        </w:rPr>
      </w:pPr>
    </w:p>
    <w:p w14:paraId="7332744B" w14:textId="71A44DF7" w:rsidR="00A75D7B" w:rsidRDefault="00A75D7B" w:rsidP="000D081D">
      <w:pPr>
        <w:jc w:val="center"/>
        <w:rPr>
          <w:b/>
          <w:bCs/>
        </w:rPr>
      </w:pPr>
    </w:p>
    <w:p w14:paraId="474FEC26" w14:textId="60234B8A" w:rsidR="00A75D7B" w:rsidRDefault="00A75D7B" w:rsidP="000D081D">
      <w:pPr>
        <w:jc w:val="center"/>
        <w:rPr>
          <w:b/>
          <w:bCs/>
        </w:rPr>
      </w:pPr>
    </w:p>
    <w:p w14:paraId="4515CFE3" w14:textId="70D520BD" w:rsidR="00A75D7B" w:rsidRDefault="00A75D7B" w:rsidP="000D081D">
      <w:pPr>
        <w:jc w:val="center"/>
        <w:rPr>
          <w:b/>
          <w:bCs/>
        </w:rPr>
      </w:pPr>
    </w:p>
    <w:p w14:paraId="3B55D45E" w14:textId="66C0EE97" w:rsidR="00A75D7B" w:rsidRDefault="00A75D7B" w:rsidP="000D081D">
      <w:pPr>
        <w:jc w:val="center"/>
        <w:rPr>
          <w:b/>
          <w:bCs/>
        </w:rPr>
      </w:pPr>
    </w:p>
    <w:p w14:paraId="128E0BE6" w14:textId="6E6B1F63" w:rsidR="00A75D7B" w:rsidRDefault="00A75D7B" w:rsidP="000D081D">
      <w:pPr>
        <w:jc w:val="center"/>
        <w:rPr>
          <w:b/>
          <w:bCs/>
        </w:rPr>
      </w:pPr>
    </w:p>
    <w:p w14:paraId="1EA018F2" w14:textId="7EE9B8AD" w:rsidR="00A75D7B" w:rsidRDefault="00A75D7B" w:rsidP="000D081D">
      <w:pPr>
        <w:jc w:val="center"/>
        <w:rPr>
          <w:b/>
          <w:bCs/>
        </w:rPr>
      </w:pPr>
    </w:p>
    <w:p w14:paraId="675ED0F6" w14:textId="3B8360FB" w:rsidR="00A75D7B" w:rsidRDefault="00A75D7B" w:rsidP="000D081D">
      <w:pPr>
        <w:jc w:val="center"/>
        <w:rPr>
          <w:b/>
          <w:bCs/>
        </w:rPr>
      </w:pPr>
    </w:p>
    <w:p w14:paraId="3A2C6170" w14:textId="53A2E0E0" w:rsidR="00A75D7B" w:rsidRDefault="00A75D7B" w:rsidP="000D081D">
      <w:pPr>
        <w:jc w:val="center"/>
        <w:rPr>
          <w:b/>
          <w:bCs/>
        </w:rPr>
      </w:pPr>
    </w:p>
    <w:p w14:paraId="2A99CD63" w14:textId="69692AE6" w:rsidR="00A75D7B" w:rsidRDefault="00A75D7B" w:rsidP="000D081D">
      <w:pPr>
        <w:jc w:val="center"/>
        <w:rPr>
          <w:b/>
          <w:bCs/>
        </w:rPr>
      </w:pPr>
    </w:p>
    <w:p w14:paraId="029FB4E4" w14:textId="43EB418E" w:rsidR="00A75D7B" w:rsidRDefault="00A75D7B" w:rsidP="000D081D">
      <w:pPr>
        <w:jc w:val="center"/>
        <w:rPr>
          <w:b/>
          <w:bCs/>
        </w:rPr>
      </w:pPr>
    </w:p>
    <w:p w14:paraId="333EBD4E" w14:textId="08F12637" w:rsidR="00A75D7B" w:rsidRDefault="00A75D7B" w:rsidP="000D081D">
      <w:pPr>
        <w:jc w:val="center"/>
        <w:rPr>
          <w:b/>
          <w:bCs/>
        </w:rPr>
      </w:pPr>
    </w:p>
    <w:p w14:paraId="2653CD65" w14:textId="77FB651E" w:rsidR="00A75D7B" w:rsidRDefault="00A75D7B" w:rsidP="000D081D">
      <w:pPr>
        <w:jc w:val="center"/>
        <w:rPr>
          <w:b/>
          <w:bCs/>
        </w:rPr>
      </w:pPr>
    </w:p>
    <w:p w14:paraId="02633068" w14:textId="3244A6AD" w:rsidR="00A75D7B" w:rsidRDefault="00A75D7B" w:rsidP="000D081D">
      <w:pPr>
        <w:jc w:val="center"/>
        <w:rPr>
          <w:b/>
          <w:bCs/>
        </w:rPr>
      </w:pPr>
    </w:p>
    <w:p w14:paraId="0EBB0ABA" w14:textId="38973DD0" w:rsidR="00A75D7B" w:rsidRDefault="00A75D7B" w:rsidP="000D081D">
      <w:pPr>
        <w:jc w:val="center"/>
        <w:rPr>
          <w:b/>
          <w:bCs/>
        </w:rPr>
      </w:pPr>
    </w:p>
    <w:p w14:paraId="1D2B2FE7" w14:textId="1CD97481" w:rsidR="00A75D7B" w:rsidRDefault="00A75D7B" w:rsidP="000D081D">
      <w:pPr>
        <w:jc w:val="center"/>
        <w:rPr>
          <w:b/>
          <w:bCs/>
        </w:rPr>
      </w:pPr>
    </w:p>
    <w:p w14:paraId="5D574C8F" w14:textId="3DB0FDA9" w:rsidR="00A75D7B" w:rsidRDefault="00A75D7B" w:rsidP="000D081D">
      <w:pPr>
        <w:jc w:val="center"/>
        <w:rPr>
          <w:b/>
          <w:bCs/>
        </w:rPr>
      </w:pPr>
    </w:p>
    <w:p w14:paraId="4A002392" w14:textId="77777777" w:rsidR="003B7683" w:rsidRDefault="003B7683" w:rsidP="000D081D">
      <w:pPr>
        <w:jc w:val="center"/>
        <w:rPr>
          <w:b/>
          <w:bCs/>
        </w:rPr>
      </w:pPr>
    </w:p>
    <w:p w14:paraId="7D31752A" w14:textId="48104EDE" w:rsidR="00A75D7B" w:rsidRDefault="00A75D7B" w:rsidP="000D081D">
      <w:pPr>
        <w:jc w:val="center"/>
        <w:rPr>
          <w:b/>
          <w:bCs/>
        </w:rPr>
      </w:pPr>
      <w:r>
        <w:rPr>
          <w:b/>
          <w:bCs/>
        </w:rPr>
        <w:t>Contents</w:t>
      </w:r>
    </w:p>
    <w:tbl>
      <w:tblPr>
        <w:tblStyle w:val="TableGrid"/>
        <w:tblW w:w="0" w:type="auto"/>
        <w:tblLook w:val="04A0" w:firstRow="1" w:lastRow="0" w:firstColumn="1" w:lastColumn="0" w:noHBand="0" w:noVBand="1"/>
      </w:tblPr>
      <w:tblGrid>
        <w:gridCol w:w="7508"/>
        <w:gridCol w:w="1508"/>
      </w:tblGrid>
      <w:tr w:rsidR="003B7683" w14:paraId="36E451FA" w14:textId="77777777" w:rsidTr="003B7683">
        <w:tc>
          <w:tcPr>
            <w:tcW w:w="7508" w:type="dxa"/>
          </w:tcPr>
          <w:p w14:paraId="25F65C2F" w14:textId="5DEE285C" w:rsidR="003B7683" w:rsidRDefault="007D5805" w:rsidP="003B7683">
            <w:pPr>
              <w:rPr>
                <w:b/>
                <w:bCs/>
              </w:rPr>
            </w:pPr>
            <w:r>
              <w:rPr>
                <w:b/>
                <w:bCs/>
              </w:rPr>
              <w:t>Section</w:t>
            </w:r>
          </w:p>
        </w:tc>
        <w:tc>
          <w:tcPr>
            <w:tcW w:w="1508" w:type="dxa"/>
          </w:tcPr>
          <w:p w14:paraId="773B3EC7" w14:textId="70E389AD" w:rsidR="003B7683" w:rsidRDefault="007D5805" w:rsidP="007D5805">
            <w:pPr>
              <w:jc w:val="right"/>
              <w:rPr>
                <w:b/>
                <w:bCs/>
              </w:rPr>
            </w:pPr>
            <w:r>
              <w:rPr>
                <w:b/>
                <w:bCs/>
              </w:rPr>
              <w:t>Page</w:t>
            </w:r>
          </w:p>
        </w:tc>
      </w:tr>
      <w:tr w:rsidR="003B7683" w14:paraId="1383EC98" w14:textId="77777777" w:rsidTr="003B7683">
        <w:tc>
          <w:tcPr>
            <w:tcW w:w="7508" w:type="dxa"/>
          </w:tcPr>
          <w:p w14:paraId="7029BD0F" w14:textId="748A5F08" w:rsidR="003B7683" w:rsidRDefault="007D5805" w:rsidP="003B7683">
            <w:pPr>
              <w:rPr>
                <w:b/>
                <w:bCs/>
              </w:rPr>
            </w:pPr>
            <w:r>
              <w:rPr>
                <w:b/>
                <w:bCs/>
              </w:rPr>
              <w:t>1.0 Introduction</w:t>
            </w:r>
          </w:p>
        </w:tc>
        <w:tc>
          <w:tcPr>
            <w:tcW w:w="1508" w:type="dxa"/>
          </w:tcPr>
          <w:p w14:paraId="0C46CF1B" w14:textId="642592E1" w:rsidR="003B7683" w:rsidRDefault="007D5805" w:rsidP="007D5805">
            <w:pPr>
              <w:jc w:val="right"/>
              <w:rPr>
                <w:b/>
                <w:bCs/>
              </w:rPr>
            </w:pPr>
            <w:r>
              <w:rPr>
                <w:b/>
                <w:bCs/>
              </w:rPr>
              <w:t>1</w:t>
            </w:r>
          </w:p>
        </w:tc>
      </w:tr>
      <w:tr w:rsidR="003B7683" w14:paraId="708D2F9D" w14:textId="77777777" w:rsidTr="003B7683">
        <w:tc>
          <w:tcPr>
            <w:tcW w:w="7508" w:type="dxa"/>
          </w:tcPr>
          <w:p w14:paraId="47183605" w14:textId="1C011671" w:rsidR="003B7683" w:rsidRPr="007D5805" w:rsidRDefault="007D5805" w:rsidP="003B7683">
            <w:r w:rsidRPr="007D5805">
              <w:t>1.1 General</w:t>
            </w:r>
          </w:p>
        </w:tc>
        <w:tc>
          <w:tcPr>
            <w:tcW w:w="1508" w:type="dxa"/>
          </w:tcPr>
          <w:p w14:paraId="06DD3D81" w14:textId="059FA52D" w:rsidR="003B7683" w:rsidRDefault="007D5805" w:rsidP="007D5805">
            <w:pPr>
              <w:jc w:val="right"/>
              <w:rPr>
                <w:b/>
                <w:bCs/>
              </w:rPr>
            </w:pPr>
            <w:r>
              <w:rPr>
                <w:b/>
                <w:bCs/>
              </w:rPr>
              <w:t>1</w:t>
            </w:r>
          </w:p>
        </w:tc>
      </w:tr>
      <w:tr w:rsidR="003B7683" w14:paraId="4A57D595" w14:textId="77777777" w:rsidTr="003B7683">
        <w:tc>
          <w:tcPr>
            <w:tcW w:w="7508" w:type="dxa"/>
          </w:tcPr>
          <w:p w14:paraId="73688B40" w14:textId="1C566DE2" w:rsidR="003B7683" w:rsidRPr="007D5805" w:rsidRDefault="007D5805" w:rsidP="003B7683">
            <w:r w:rsidRPr="007D5805">
              <w:t>1.2 Waste Operation Overview</w:t>
            </w:r>
          </w:p>
        </w:tc>
        <w:tc>
          <w:tcPr>
            <w:tcW w:w="1508" w:type="dxa"/>
          </w:tcPr>
          <w:p w14:paraId="0CB301C7" w14:textId="6A316FEC" w:rsidR="003B7683" w:rsidRDefault="007D5805" w:rsidP="007D5805">
            <w:pPr>
              <w:jc w:val="right"/>
              <w:rPr>
                <w:b/>
                <w:bCs/>
              </w:rPr>
            </w:pPr>
            <w:r>
              <w:rPr>
                <w:b/>
                <w:bCs/>
              </w:rPr>
              <w:t>1</w:t>
            </w:r>
          </w:p>
        </w:tc>
      </w:tr>
      <w:tr w:rsidR="003B7683" w14:paraId="52F66DC3" w14:textId="77777777" w:rsidTr="003B7683">
        <w:tc>
          <w:tcPr>
            <w:tcW w:w="7508" w:type="dxa"/>
          </w:tcPr>
          <w:p w14:paraId="26A98800" w14:textId="03483A83" w:rsidR="003B7683" w:rsidRPr="007D5805" w:rsidRDefault="007D5805" w:rsidP="003B7683">
            <w:r w:rsidRPr="007D5805">
              <w:t>1.3 Waste Types an</w:t>
            </w:r>
            <w:r w:rsidR="00EA419E">
              <w:t>d</w:t>
            </w:r>
            <w:r w:rsidRPr="007D5805">
              <w:t xml:space="preserve"> Quantities</w:t>
            </w:r>
          </w:p>
        </w:tc>
        <w:tc>
          <w:tcPr>
            <w:tcW w:w="1508" w:type="dxa"/>
          </w:tcPr>
          <w:p w14:paraId="50D33DCB" w14:textId="4F5BB19F" w:rsidR="003B7683" w:rsidRDefault="007D5805" w:rsidP="007D5805">
            <w:pPr>
              <w:jc w:val="right"/>
              <w:rPr>
                <w:b/>
                <w:bCs/>
              </w:rPr>
            </w:pPr>
            <w:r>
              <w:rPr>
                <w:b/>
                <w:bCs/>
              </w:rPr>
              <w:t>1</w:t>
            </w:r>
          </w:p>
        </w:tc>
      </w:tr>
      <w:tr w:rsidR="003B7683" w14:paraId="04BD224E" w14:textId="77777777" w:rsidTr="003B7683">
        <w:tc>
          <w:tcPr>
            <w:tcW w:w="7508" w:type="dxa"/>
          </w:tcPr>
          <w:p w14:paraId="52DDA396" w14:textId="485DBE56" w:rsidR="003B7683" w:rsidRPr="007D5805" w:rsidRDefault="007D5805" w:rsidP="003B7683">
            <w:r w:rsidRPr="007D5805">
              <w:t>1.4 Site Management</w:t>
            </w:r>
          </w:p>
        </w:tc>
        <w:tc>
          <w:tcPr>
            <w:tcW w:w="1508" w:type="dxa"/>
          </w:tcPr>
          <w:p w14:paraId="1BD991DA" w14:textId="0BBA0C70" w:rsidR="003B7683" w:rsidRDefault="007D5805" w:rsidP="007D5805">
            <w:pPr>
              <w:jc w:val="right"/>
              <w:rPr>
                <w:b/>
                <w:bCs/>
              </w:rPr>
            </w:pPr>
            <w:r>
              <w:rPr>
                <w:b/>
                <w:bCs/>
              </w:rPr>
              <w:t>1</w:t>
            </w:r>
          </w:p>
        </w:tc>
      </w:tr>
      <w:tr w:rsidR="003B7683" w14:paraId="31C77332" w14:textId="77777777" w:rsidTr="003B7683">
        <w:tc>
          <w:tcPr>
            <w:tcW w:w="7508" w:type="dxa"/>
          </w:tcPr>
          <w:p w14:paraId="66D9B019" w14:textId="66796639" w:rsidR="003B7683" w:rsidRDefault="007D5805" w:rsidP="003B7683">
            <w:pPr>
              <w:rPr>
                <w:b/>
                <w:bCs/>
              </w:rPr>
            </w:pPr>
            <w:r>
              <w:rPr>
                <w:b/>
                <w:bCs/>
              </w:rPr>
              <w:t>2.0 Primary Odour Control Measures</w:t>
            </w:r>
          </w:p>
        </w:tc>
        <w:tc>
          <w:tcPr>
            <w:tcW w:w="1508" w:type="dxa"/>
          </w:tcPr>
          <w:p w14:paraId="48459DE7" w14:textId="5A538D72" w:rsidR="003B7683" w:rsidRDefault="007D5805" w:rsidP="007D5805">
            <w:pPr>
              <w:jc w:val="right"/>
              <w:rPr>
                <w:b/>
                <w:bCs/>
              </w:rPr>
            </w:pPr>
            <w:r>
              <w:rPr>
                <w:b/>
                <w:bCs/>
              </w:rPr>
              <w:t>2</w:t>
            </w:r>
          </w:p>
        </w:tc>
      </w:tr>
      <w:tr w:rsidR="003B7683" w14:paraId="0E9B9AB1" w14:textId="77777777" w:rsidTr="003B7683">
        <w:tc>
          <w:tcPr>
            <w:tcW w:w="7508" w:type="dxa"/>
          </w:tcPr>
          <w:p w14:paraId="4B9B1B8E" w14:textId="14088AD4" w:rsidR="003B7683" w:rsidRPr="007D5805" w:rsidRDefault="007D5805" w:rsidP="003B7683">
            <w:r w:rsidRPr="007D5805">
              <w:t>2.1 Source Materials</w:t>
            </w:r>
          </w:p>
        </w:tc>
        <w:tc>
          <w:tcPr>
            <w:tcW w:w="1508" w:type="dxa"/>
          </w:tcPr>
          <w:p w14:paraId="187D00FD" w14:textId="26C2AA9A" w:rsidR="003B7683" w:rsidRDefault="007D5805" w:rsidP="007D5805">
            <w:pPr>
              <w:jc w:val="right"/>
              <w:rPr>
                <w:b/>
                <w:bCs/>
              </w:rPr>
            </w:pPr>
            <w:r>
              <w:rPr>
                <w:b/>
                <w:bCs/>
              </w:rPr>
              <w:t>2</w:t>
            </w:r>
          </w:p>
        </w:tc>
      </w:tr>
      <w:tr w:rsidR="007D5805" w14:paraId="767FB489" w14:textId="77777777" w:rsidTr="003B7683">
        <w:tc>
          <w:tcPr>
            <w:tcW w:w="7508" w:type="dxa"/>
          </w:tcPr>
          <w:p w14:paraId="239E0BA8" w14:textId="47907885" w:rsidR="007D5805" w:rsidRPr="007D5805" w:rsidRDefault="007D5805" w:rsidP="003B7683">
            <w:r w:rsidRPr="007D5805">
              <w:t>2.2 Releases</w:t>
            </w:r>
          </w:p>
        </w:tc>
        <w:tc>
          <w:tcPr>
            <w:tcW w:w="1508" w:type="dxa"/>
          </w:tcPr>
          <w:p w14:paraId="013201E7" w14:textId="6724866F" w:rsidR="007D5805" w:rsidRDefault="007B03EA" w:rsidP="007D5805">
            <w:pPr>
              <w:jc w:val="right"/>
              <w:rPr>
                <w:b/>
                <w:bCs/>
              </w:rPr>
            </w:pPr>
            <w:r>
              <w:rPr>
                <w:b/>
                <w:bCs/>
              </w:rPr>
              <w:t>5</w:t>
            </w:r>
          </w:p>
        </w:tc>
      </w:tr>
      <w:tr w:rsidR="007D5805" w14:paraId="7055E848" w14:textId="77777777" w:rsidTr="003B7683">
        <w:tc>
          <w:tcPr>
            <w:tcW w:w="7508" w:type="dxa"/>
          </w:tcPr>
          <w:p w14:paraId="1C3DDFC3" w14:textId="41CC38A8" w:rsidR="007D5805" w:rsidRPr="00A81409" w:rsidRDefault="00A81409" w:rsidP="003B7683">
            <w:r w:rsidRPr="00A81409">
              <w:t>2.3 Impacts</w:t>
            </w:r>
          </w:p>
        </w:tc>
        <w:tc>
          <w:tcPr>
            <w:tcW w:w="1508" w:type="dxa"/>
          </w:tcPr>
          <w:p w14:paraId="0CBE01C0" w14:textId="3F87128E" w:rsidR="007D5805" w:rsidRDefault="007B03EA" w:rsidP="007D5805">
            <w:pPr>
              <w:jc w:val="right"/>
              <w:rPr>
                <w:b/>
                <w:bCs/>
              </w:rPr>
            </w:pPr>
            <w:r>
              <w:rPr>
                <w:b/>
                <w:bCs/>
              </w:rPr>
              <w:t>5</w:t>
            </w:r>
          </w:p>
        </w:tc>
      </w:tr>
      <w:tr w:rsidR="007D5805" w14:paraId="7BE01B78" w14:textId="77777777" w:rsidTr="003B7683">
        <w:tc>
          <w:tcPr>
            <w:tcW w:w="7508" w:type="dxa"/>
          </w:tcPr>
          <w:p w14:paraId="2ABD0194" w14:textId="179C7352" w:rsidR="007D5805" w:rsidRDefault="00A81409" w:rsidP="003B7683">
            <w:pPr>
              <w:rPr>
                <w:b/>
                <w:bCs/>
              </w:rPr>
            </w:pPr>
            <w:r>
              <w:rPr>
                <w:b/>
                <w:bCs/>
              </w:rPr>
              <w:t>3.0 Monitoring</w:t>
            </w:r>
          </w:p>
        </w:tc>
        <w:tc>
          <w:tcPr>
            <w:tcW w:w="1508" w:type="dxa"/>
          </w:tcPr>
          <w:p w14:paraId="2FF24224" w14:textId="06F56CA8" w:rsidR="007D5805" w:rsidRDefault="007B03EA" w:rsidP="007D5805">
            <w:pPr>
              <w:jc w:val="right"/>
              <w:rPr>
                <w:b/>
                <w:bCs/>
              </w:rPr>
            </w:pPr>
            <w:r>
              <w:rPr>
                <w:b/>
                <w:bCs/>
              </w:rPr>
              <w:t>5</w:t>
            </w:r>
          </w:p>
        </w:tc>
      </w:tr>
      <w:tr w:rsidR="007D5805" w14:paraId="4B92B060" w14:textId="77777777" w:rsidTr="003B7683">
        <w:tc>
          <w:tcPr>
            <w:tcW w:w="7508" w:type="dxa"/>
          </w:tcPr>
          <w:p w14:paraId="5F8AB3DE" w14:textId="6F781C6D" w:rsidR="007D5805" w:rsidRPr="007E52A4" w:rsidRDefault="00A81409" w:rsidP="003B7683">
            <w:r w:rsidRPr="007E52A4">
              <w:t>3.1 Process Monitoring</w:t>
            </w:r>
          </w:p>
        </w:tc>
        <w:tc>
          <w:tcPr>
            <w:tcW w:w="1508" w:type="dxa"/>
          </w:tcPr>
          <w:p w14:paraId="67232D6E" w14:textId="210E2A85" w:rsidR="007D5805" w:rsidRDefault="007B03EA" w:rsidP="007D5805">
            <w:pPr>
              <w:jc w:val="right"/>
              <w:rPr>
                <w:b/>
                <w:bCs/>
              </w:rPr>
            </w:pPr>
            <w:r>
              <w:rPr>
                <w:b/>
                <w:bCs/>
              </w:rPr>
              <w:t>5</w:t>
            </w:r>
          </w:p>
        </w:tc>
      </w:tr>
      <w:tr w:rsidR="007D5805" w14:paraId="5CD461DC" w14:textId="77777777" w:rsidTr="003B7683">
        <w:tc>
          <w:tcPr>
            <w:tcW w:w="7508" w:type="dxa"/>
          </w:tcPr>
          <w:p w14:paraId="55851D6D" w14:textId="20079F86" w:rsidR="007D5805" w:rsidRPr="007E52A4" w:rsidRDefault="00A81409" w:rsidP="003B7683">
            <w:r w:rsidRPr="007E52A4">
              <w:t>3.2 Emissions Monitoring</w:t>
            </w:r>
          </w:p>
        </w:tc>
        <w:tc>
          <w:tcPr>
            <w:tcW w:w="1508" w:type="dxa"/>
          </w:tcPr>
          <w:p w14:paraId="6EC6D488" w14:textId="508620DD" w:rsidR="007D5805" w:rsidRDefault="007B03EA" w:rsidP="00A81409">
            <w:pPr>
              <w:jc w:val="right"/>
              <w:rPr>
                <w:b/>
                <w:bCs/>
              </w:rPr>
            </w:pPr>
            <w:r>
              <w:rPr>
                <w:b/>
                <w:bCs/>
              </w:rPr>
              <w:t>5</w:t>
            </w:r>
          </w:p>
        </w:tc>
      </w:tr>
      <w:tr w:rsidR="007D5805" w14:paraId="6EA7D766" w14:textId="77777777" w:rsidTr="003B7683">
        <w:tc>
          <w:tcPr>
            <w:tcW w:w="7508" w:type="dxa"/>
          </w:tcPr>
          <w:p w14:paraId="5ABB29E2" w14:textId="388D7458" w:rsidR="007D5805" w:rsidRPr="007E52A4" w:rsidRDefault="00A81409" w:rsidP="003B7683">
            <w:r w:rsidRPr="007E52A4">
              <w:t>3.3 Complaints Monitoring</w:t>
            </w:r>
          </w:p>
        </w:tc>
        <w:tc>
          <w:tcPr>
            <w:tcW w:w="1508" w:type="dxa"/>
          </w:tcPr>
          <w:p w14:paraId="5942B1B2" w14:textId="34D7EF4D" w:rsidR="007D5805" w:rsidRDefault="007B03EA" w:rsidP="007D5805">
            <w:pPr>
              <w:jc w:val="right"/>
              <w:rPr>
                <w:b/>
                <w:bCs/>
              </w:rPr>
            </w:pPr>
            <w:r>
              <w:rPr>
                <w:b/>
                <w:bCs/>
              </w:rPr>
              <w:t>5</w:t>
            </w:r>
          </w:p>
        </w:tc>
      </w:tr>
      <w:tr w:rsidR="007D5805" w14:paraId="278A2F68" w14:textId="77777777" w:rsidTr="003B7683">
        <w:tc>
          <w:tcPr>
            <w:tcW w:w="7508" w:type="dxa"/>
          </w:tcPr>
          <w:p w14:paraId="37FF46D0" w14:textId="02CEB69F" w:rsidR="007D5805" w:rsidRPr="007E52A4" w:rsidRDefault="007E52A4" w:rsidP="003B7683">
            <w:r w:rsidRPr="007E52A4">
              <w:t>3.4 Dispersion</w:t>
            </w:r>
          </w:p>
        </w:tc>
        <w:tc>
          <w:tcPr>
            <w:tcW w:w="1508" w:type="dxa"/>
          </w:tcPr>
          <w:p w14:paraId="574C5C9F" w14:textId="16CCC56F" w:rsidR="007D5805" w:rsidRDefault="007B03EA" w:rsidP="007D5805">
            <w:pPr>
              <w:jc w:val="right"/>
              <w:rPr>
                <w:b/>
                <w:bCs/>
              </w:rPr>
            </w:pPr>
            <w:r>
              <w:rPr>
                <w:b/>
                <w:bCs/>
              </w:rPr>
              <w:t>6</w:t>
            </w:r>
          </w:p>
        </w:tc>
      </w:tr>
      <w:tr w:rsidR="007D5805" w14:paraId="118D369E" w14:textId="77777777" w:rsidTr="003B7683">
        <w:tc>
          <w:tcPr>
            <w:tcW w:w="7508" w:type="dxa"/>
          </w:tcPr>
          <w:p w14:paraId="7B4974FB" w14:textId="7ACA3C09" w:rsidR="007D5805" w:rsidRDefault="007E52A4" w:rsidP="003B7683">
            <w:pPr>
              <w:rPr>
                <w:b/>
                <w:bCs/>
              </w:rPr>
            </w:pPr>
            <w:r>
              <w:rPr>
                <w:b/>
                <w:bCs/>
              </w:rPr>
              <w:t>4.0 Contingency Control Measures</w:t>
            </w:r>
          </w:p>
        </w:tc>
        <w:tc>
          <w:tcPr>
            <w:tcW w:w="1508" w:type="dxa"/>
          </w:tcPr>
          <w:p w14:paraId="4C19B6F8" w14:textId="15A0C33E" w:rsidR="007D5805" w:rsidRDefault="007B03EA" w:rsidP="007D5805">
            <w:pPr>
              <w:jc w:val="right"/>
              <w:rPr>
                <w:b/>
                <w:bCs/>
              </w:rPr>
            </w:pPr>
            <w:r>
              <w:rPr>
                <w:b/>
                <w:bCs/>
              </w:rPr>
              <w:t>6</w:t>
            </w:r>
          </w:p>
        </w:tc>
      </w:tr>
      <w:tr w:rsidR="007E52A4" w14:paraId="27F39883" w14:textId="77777777" w:rsidTr="003B7683">
        <w:tc>
          <w:tcPr>
            <w:tcW w:w="7508" w:type="dxa"/>
          </w:tcPr>
          <w:p w14:paraId="59583621" w14:textId="064395E1" w:rsidR="007E52A4" w:rsidRPr="007E52A4" w:rsidRDefault="007E52A4" w:rsidP="003B7683">
            <w:r w:rsidRPr="007E52A4">
              <w:t>4.1 Contingency Plans</w:t>
            </w:r>
          </w:p>
        </w:tc>
        <w:tc>
          <w:tcPr>
            <w:tcW w:w="1508" w:type="dxa"/>
          </w:tcPr>
          <w:p w14:paraId="28217E36" w14:textId="6ABB0FF4" w:rsidR="007E52A4" w:rsidRDefault="007B03EA" w:rsidP="007D5805">
            <w:pPr>
              <w:jc w:val="right"/>
              <w:rPr>
                <w:b/>
                <w:bCs/>
              </w:rPr>
            </w:pPr>
            <w:r>
              <w:rPr>
                <w:b/>
                <w:bCs/>
              </w:rPr>
              <w:t>6</w:t>
            </w:r>
          </w:p>
        </w:tc>
      </w:tr>
      <w:tr w:rsidR="007E52A4" w14:paraId="6494D524" w14:textId="77777777" w:rsidTr="003B7683">
        <w:tc>
          <w:tcPr>
            <w:tcW w:w="7508" w:type="dxa"/>
          </w:tcPr>
          <w:p w14:paraId="472EAA96" w14:textId="78C2D92F" w:rsidR="007E52A4" w:rsidRDefault="007E52A4" w:rsidP="003B7683">
            <w:pPr>
              <w:rPr>
                <w:b/>
                <w:bCs/>
              </w:rPr>
            </w:pPr>
            <w:r>
              <w:rPr>
                <w:b/>
                <w:bCs/>
              </w:rPr>
              <w:t>5.0 Incidents and Emergencies</w:t>
            </w:r>
          </w:p>
        </w:tc>
        <w:tc>
          <w:tcPr>
            <w:tcW w:w="1508" w:type="dxa"/>
          </w:tcPr>
          <w:p w14:paraId="645323E4" w14:textId="35BBEDC7" w:rsidR="007E52A4" w:rsidRDefault="007B03EA" w:rsidP="007E52A4">
            <w:pPr>
              <w:jc w:val="right"/>
              <w:rPr>
                <w:b/>
                <w:bCs/>
              </w:rPr>
            </w:pPr>
            <w:r>
              <w:rPr>
                <w:b/>
                <w:bCs/>
              </w:rPr>
              <w:t>6</w:t>
            </w:r>
          </w:p>
        </w:tc>
      </w:tr>
      <w:tr w:rsidR="007E52A4" w14:paraId="12FE02E2" w14:textId="77777777" w:rsidTr="003B7683">
        <w:tc>
          <w:tcPr>
            <w:tcW w:w="7508" w:type="dxa"/>
          </w:tcPr>
          <w:p w14:paraId="3CC1B4D3" w14:textId="46297E55" w:rsidR="007E52A4" w:rsidRPr="007E52A4" w:rsidRDefault="007E52A4" w:rsidP="007E52A4">
            <w:pPr>
              <w:ind w:left="720" w:hanging="720"/>
            </w:pPr>
            <w:r w:rsidRPr="007E52A4">
              <w:t xml:space="preserve">5.1 Incidents or emergencies which might adversely affect the control of odour </w:t>
            </w:r>
          </w:p>
        </w:tc>
        <w:tc>
          <w:tcPr>
            <w:tcW w:w="1508" w:type="dxa"/>
          </w:tcPr>
          <w:p w14:paraId="6E42C7F5" w14:textId="45C60766" w:rsidR="007E52A4" w:rsidRDefault="007B03EA" w:rsidP="007D5805">
            <w:pPr>
              <w:jc w:val="right"/>
              <w:rPr>
                <w:b/>
                <w:bCs/>
              </w:rPr>
            </w:pPr>
            <w:r>
              <w:rPr>
                <w:b/>
                <w:bCs/>
              </w:rPr>
              <w:t>6</w:t>
            </w:r>
          </w:p>
        </w:tc>
      </w:tr>
      <w:tr w:rsidR="007E52A4" w14:paraId="123A8077" w14:textId="77777777" w:rsidTr="003B7683">
        <w:tc>
          <w:tcPr>
            <w:tcW w:w="7508" w:type="dxa"/>
          </w:tcPr>
          <w:p w14:paraId="35C15BC3" w14:textId="2AD75324" w:rsidR="007E52A4" w:rsidRDefault="007E52A4" w:rsidP="003B7683">
            <w:pPr>
              <w:rPr>
                <w:b/>
                <w:bCs/>
              </w:rPr>
            </w:pPr>
            <w:r>
              <w:rPr>
                <w:b/>
                <w:bCs/>
              </w:rPr>
              <w:t>6.0 Management of OMP</w:t>
            </w:r>
          </w:p>
        </w:tc>
        <w:tc>
          <w:tcPr>
            <w:tcW w:w="1508" w:type="dxa"/>
          </w:tcPr>
          <w:p w14:paraId="55EA2281" w14:textId="4B4814F9" w:rsidR="007E52A4" w:rsidRDefault="007B03EA" w:rsidP="007D5805">
            <w:pPr>
              <w:jc w:val="right"/>
              <w:rPr>
                <w:b/>
                <w:bCs/>
              </w:rPr>
            </w:pPr>
            <w:r>
              <w:rPr>
                <w:b/>
                <w:bCs/>
              </w:rPr>
              <w:t>7</w:t>
            </w:r>
          </w:p>
        </w:tc>
      </w:tr>
      <w:tr w:rsidR="007E52A4" w14:paraId="1DB010D0" w14:textId="77777777" w:rsidTr="003B7683">
        <w:tc>
          <w:tcPr>
            <w:tcW w:w="7508" w:type="dxa"/>
          </w:tcPr>
          <w:p w14:paraId="695F0149" w14:textId="3FEE5CE6" w:rsidR="007E52A4" w:rsidRPr="007E52A4" w:rsidRDefault="007E52A4" w:rsidP="003B7683">
            <w:r w:rsidRPr="007E52A4">
              <w:t>6.1 Document Maintenance</w:t>
            </w:r>
          </w:p>
        </w:tc>
        <w:tc>
          <w:tcPr>
            <w:tcW w:w="1508" w:type="dxa"/>
          </w:tcPr>
          <w:p w14:paraId="7CC1463A" w14:textId="11370833" w:rsidR="007E52A4" w:rsidRDefault="007B03EA" w:rsidP="007D5805">
            <w:pPr>
              <w:jc w:val="right"/>
              <w:rPr>
                <w:b/>
                <w:bCs/>
              </w:rPr>
            </w:pPr>
            <w:r>
              <w:rPr>
                <w:b/>
                <w:bCs/>
              </w:rPr>
              <w:t>7</w:t>
            </w:r>
          </w:p>
        </w:tc>
      </w:tr>
      <w:tr w:rsidR="00436A6A" w14:paraId="71C2E49D" w14:textId="77777777" w:rsidTr="003B7683">
        <w:tc>
          <w:tcPr>
            <w:tcW w:w="7508" w:type="dxa"/>
          </w:tcPr>
          <w:p w14:paraId="0681CB37" w14:textId="77777777" w:rsidR="00436A6A" w:rsidRDefault="00436A6A" w:rsidP="003B7683">
            <w:pPr>
              <w:rPr>
                <w:b/>
                <w:bCs/>
              </w:rPr>
            </w:pPr>
          </w:p>
        </w:tc>
        <w:tc>
          <w:tcPr>
            <w:tcW w:w="1508" w:type="dxa"/>
          </w:tcPr>
          <w:p w14:paraId="3C5DB3AE" w14:textId="77777777" w:rsidR="00436A6A" w:rsidRDefault="00436A6A" w:rsidP="007D5805">
            <w:pPr>
              <w:jc w:val="right"/>
              <w:rPr>
                <w:b/>
                <w:bCs/>
              </w:rPr>
            </w:pPr>
            <w:bookmarkStart w:id="0" w:name="_GoBack"/>
            <w:bookmarkEnd w:id="0"/>
          </w:p>
        </w:tc>
      </w:tr>
      <w:tr w:rsidR="00436A6A" w14:paraId="78F49E15" w14:textId="77777777" w:rsidTr="003B7683">
        <w:tc>
          <w:tcPr>
            <w:tcW w:w="7508" w:type="dxa"/>
          </w:tcPr>
          <w:p w14:paraId="5CC94309" w14:textId="2E227745" w:rsidR="00436A6A" w:rsidRDefault="00436A6A" w:rsidP="003B7683">
            <w:pPr>
              <w:rPr>
                <w:b/>
                <w:bCs/>
              </w:rPr>
            </w:pPr>
          </w:p>
        </w:tc>
        <w:tc>
          <w:tcPr>
            <w:tcW w:w="1508" w:type="dxa"/>
          </w:tcPr>
          <w:p w14:paraId="301D8E9B" w14:textId="4B5244B3" w:rsidR="00436A6A" w:rsidRDefault="00436A6A" w:rsidP="007D5805">
            <w:pPr>
              <w:jc w:val="right"/>
              <w:rPr>
                <w:b/>
                <w:bCs/>
              </w:rPr>
            </w:pPr>
          </w:p>
        </w:tc>
      </w:tr>
      <w:tr w:rsidR="00436A6A" w14:paraId="4A38AD91" w14:textId="77777777" w:rsidTr="007E52A4">
        <w:trPr>
          <w:trHeight w:val="335"/>
        </w:trPr>
        <w:tc>
          <w:tcPr>
            <w:tcW w:w="7508" w:type="dxa"/>
          </w:tcPr>
          <w:p w14:paraId="5B617A4C" w14:textId="58362E7C" w:rsidR="00436A6A" w:rsidRDefault="00436A6A" w:rsidP="007E52A4">
            <w:pPr>
              <w:rPr>
                <w:b/>
                <w:bCs/>
              </w:rPr>
            </w:pPr>
          </w:p>
        </w:tc>
        <w:tc>
          <w:tcPr>
            <w:tcW w:w="1508" w:type="dxa"/>
          </w:tcPr>
          <w:p w14:paraId="459D9A63" w14:textId="7B466FA6" w:rsidR="00436A6A" w:rsidRDefault="00436A6A" w:rsidP="007D5805">
            <w:pPr>
              <w:jc w:val="right"/>
              <w:rPr>
                <w:b/>
                <w:bCs/>
              </w:rPr>
            </w:pPr>
          </w:p>
        </w:tc>
      </w:tr>
      <w:tr w:rsidR="00436A6A" w14:paraId="1248849C" w14:textId="77777777" w:rsidTr="003B7683">
        <w:tc>
          <w:tcPr>
            <w:tcW w:w="7508" w:type="dxa"/>
          </w:tcPr>
          <w:p w14:paraId="7B677933" w14:textId="37FA4145" w:rsidR="00436A6A" w:rsidRDefault="00436A6A" w:rsidP="007E52A4">
            <w:pPr>
              <w:jc w:val="center"/>
              <w:rPr>
                <w:b/>
                <w:bCs/>
              </w:rPr>
            </w:pPr>
          </w:p>
        </w:tc>
        <w:tc>
          <w:tcPr>
            <w:tcW w:w="1508" w:type="dxa"/>
          </w:tcPr>
          <w:p w14:paraId="4BA19E73" w14:textId="31A23C90" w:rsidR="00436A6A" w:rsidRDefault="00436A6A" w:rsidP="007D5805">
            <w:pPr>
              <w:jc w:val="right"/>
              <w:rPr>
                <w:b/>
                <w:bCs/>
              </w:rPr>
            </w:pPr>
          </w:p>
        </w:tc>
      </w:tr>
    </w:tbl>
    <w:p w14:paraId="34AE7071" w14:textId="1CE2FD93" w:rsidR="003B7683" w:rsidRDefault="003B7683" w:rsidP="003B7683">
      <w:pPr>
        <w:rPr>
          <w:b/>
          <w:bCs/>
        </w:rPr>
      </w:pPr>
    </w:p>
    <w:p w14:paraId="49D3CD87" w14:textId="5D809C91" w:rsidR="00A75D7B" w:rsidRDefault="00A75D7B" w:rsidP="000D081D">
      <w:pPr>
        <w:jc w:val="center"/>
        <w:rPr>
          <w:b/>
          <w:bCs/>
        </w:rPr>
      </w:pPr>
    </w:p>
    <w:p w14:paraId="2A034F6D" w14:textId="5C0ADFE3" w:rsidR="00A75D7B" w:rsidRDefault="00A75D7B" w:rsidP="000D081D">
      <w:pPr>
        <w:jc w:val="center"/>
        <w:rPr>
          <w:b/>
          <w:bCs/>
        </w:rPr>
      </w:pPr>
    </w:p>
    <w:p w14:paraId="283BF8C2" w14:textId="1FC2F688" w:rsidR="00A75D7B" w:rsidRDefault="00A75D7B" w:rsidP="000D081D">
      <w:pPr>
        <w:jc w:val="center"/>
        <w:rPr>
          <w:b/>
          <w:bCs/>
        </w:rPr>
      </w:pPr>
    </w:p>
    <w:p w14:paraId="157880E6" w14:textId="4AF5A197" w:rsidR="00A75D7B" w:rsidRDefault="00A75D7B" w:rsidP="000D081D">
      <w:pPr>
        <w:jc w:val="center"/>
        <w:rPr>
          <w:b/>
          <w:bCs/>
        </w:rPr>
      </w:pPr>
    </w:p>
    <w:p w14:paraId="4C44F3DF" w14:textId="0C4C9FEF" w:rsidR="00A75D7B" w:rsidRDefault="00A75D7B" w:rsidP="000D081D">
      <w:pPr>
        <w:jc w:val="center"/>
        <w:rPr>
          <w:b/>
          <w:bCs/>
        </w:rPr>
      </w:pPr>
    </w:p>
    <w:p w14:paraId="72A05934" w14:textId="0C8B27BD" w:rsidR="00A75D7B" w:rsidRDefault="00A75D7B" w:rsidP="000D081D">
      <w:pPr>
        <w:jc w:val="center"/>
        <w:rPr>
          <w:b/>
          <w:bCs/>
        </w:rPr>
      </w:pPr>
    </w:p>
    <w:p w14:paraId="51803D46" w14:textId="3FBB8870" w:rsidR="00A75D7B" w:rsidRDefault="00A75D7B" w:rsidP="000D081D">
      <w:pPr>
        <w:jc w:val="center"/>
        <w:rPr>
          <w:b/>
          <w:bCs/>
        </w:rPr>
      </w:pPr>
    </w:p>
    <w:p w14:paraId="186DFAA5" w14:textId="4E354A22" w:rsidR="00A75D7B" w:rsidRDefault="00A75D7B" w:rsidP="000D081D">
      <w:pPr>
        <w:jc w:val="center"/>
        <w:rPr>
          <w:b/>
          <w:bCs/>
        </w:rPr>
      </w:pPr>
    </w:p>
    <w:p w14:paraId="6D69CB0C" w14:textId="0E9F7D41" w:rsidR="00A75D7B" w:rsidRDefault="00A75D7B" w:rsidP="000D081D">
      <w:pPr>
        <w:jc w:val="center"/>
        <w:rPr>
          <w:b/>
          <w:bCs/>
        </w:rPr>
      </w:pPr>
    </w:p>
    <w:p w14:paraId="132E03E5" w14:textId="77777777" w:rsidR="003B7683" w:rsidRDefault="003B7683" w:rsidP="003B7683">
      <w:pPr>
        <w:rPr>
          <w:b/>
          <w:bCs/>
        </w:rPr>
        <w:sectPr w:rsidR="003B7683" w:rsidSect="00CC1D23">
          <w:footerReference w:type="default" r:id="rId9"/>
          <w:pgSz w:w="11906" w:h="16838"/>
          <w:pgMar w:top="1440" w:right="1440" w:bottom="851" w:left="1440" w:header="709" w:footer="709" w:gutter="0"/>
          <w:pgNumType w:start="1"/>
          <w:cols w:space="708"/>
          <w:titlePg/>
          <w:docGrid w:linePitch="360"/>
        </w:sectPr>
      </w:pPr>
    </w:p>
    <w:p w14:paraId="7009EE85" w14:textId="3D1EC479" w:rsidR="003B7683" w:rsidRDefault="003B7683" w:rsidP="00C8685B">
      <w:pPr>
        <w:rPr>
          <w:b/>
          <w:bCs/>
        </w:rPr>
      </w:pPr>
    </w:p>
    <w:p w14:paraId="382CEBE3" w14:textId="76CE2241" w:rsidR="00A75D7B" w:rsidRDefault="003B7683" w:rsidP="00A75D7B">
      <w:pPr>
        <w:pStyle w:val="ListParagraph"/>
        <w:numPr>
          <w:ilvl w:val="0"/>
          <w:numId w:val="1"/>
        </w:numPr>
        <w:rPr>
          <w:b/>
          <w:bCs/>
          <w:u w:val="single"/>
        </w:rPr>
      </w:pPr>
      <w:r>
        <w:rPr>
          <w:b/>
          <w:bCs/>
          <w:u w:val="single"/>
        </w:rPr>
        <w:t>In</w:t>
      </w:r>
      <w:r w:rsidR="00A75D7B" w:rsidRPr="00A75D7B">
        <w:rPr>
          <w:b/>
          <w:bCs/>
          <w:u w:val="single"/>
        </w:rPr>
        <w:t>troduction</w:t>
      </w:r>
    </w:p>
    <w:p w14:paraId="18B9CBED" w14:textId="77777777" w:rsidR="00E42584" w:rsidRDefault="00E42584" w:rsidP="00E42584">
      <w:pPr>
        <w:pStyle w:val="ListParagraph"/>
        <w:ind w:left="360"/>
        <w:rPr>
          <w:b/>
          <w:bCs/>
          <w:u w:val="single"/>
        </w:rPr>
      </w:pPr>
    </w:p>
    <w:p w14:paraId="6FCB6737" w14:textId="31265BE8" w:rsidR="00A75D7B" w:rsidRDefault="00A75D7B" w:rsidP="00A75D7B">
      <w:pPr>
        <w:rPr>
          <w:b/>
          <w:bCs/>
        </w:rPr>
      </w:pPr>
      <w:r w:rsidRPr="00A75D7B">
        <w:rPr>
          <w:b/>
          <w:bCs/>
        </w:rPr>
        <w:t>1.1</w:t>
      </w:r>
      <w:r w:rsidR="00D2101F">
        <w:rPr>
          <w:b/>
          <w:bCs/>
        </w:rPr>
        <w:t xml:space="preserve"> </w:t>
      </w:r>
      <w:r w:rsidRPr="00A75D7B">
        <w:rPr>
          <w:b/>
          <w:bCs/>
        </w:rPr>
        <w:t>General</w:t>
      </w:r>
    </w:p>
    <w:p w14:paraId="19B0A1D9" w14:textId="28A9AB59" w:rsidR="00A75D7B" w:rsidRDefault="00764AE7" w:rsidP="00764AE7">
      <w:pPr>
        <w:ind w:left="720" w:hanging="720"/>
      </w:pPr>
      <w:r>
        <w:t xml:space="preserve">1.1.1 </w:t>
      </w:r>
      <w:r>
        <w:tab/>
      </w:r>
      <w:r w:rsidR="0035589B">
        <w:t>West Lindsey</w:t>
      </w:r>
      <w:r w:rsidR="00A75D7B">
        <w:t xml:space="preserve"> District Council have prepared this Odour Management Plan (OMP) for their waste transfer operation </w:t>
      </w:r>
      <w:r w:rsidR="0035589B">
        <w:t>at West Lindsey Operational Services Depot, Caenby Corner, Market Rasen</w:t>
      </w:r>
      <w:r w:rsidR="004B635B">
        <w:t>, LN8 2AR</w:t>
      </w:r>
      <w:r w:rsidR="00A75D7B">
        <w:t>. The site will be operated as a Waste Transfer Station: Household, Commercial and Industrial under a bespoke environmental permit.</w:t>
      </w:r>
    </w:p>
    <w:p w14:paraId="6437935D" w14:textId="77261896" w:rsidR="00764AE7" w:rsidRDefault="00764AE7" w:rsidP="00764AE7">
      <w:pPr>
        <w:ind w:left="720" w:hanging="720"/>
      </w:pPr>
      <w:r>
        <w:t>1.1.2</w:t>
      </w:r>
      <w:r>
        <w:tab/>
        <w:t>The site is operated in accordance with an Enviro</w:t>
      </w:r>
      <w:r w:rsidR="00D2101F">
        <w:t xml:space="preserve">nmental Management System (EMS), </w:t>
      </w:r>
      <w:r>
        <w:t>Fire Prevention Plan (FPP)</w:t>
      </w:r>
      <w:r w:rsidR="00D2101F">
        <w:t xml:space="preserve"> and the Dust Management Plan (DMP)</w:t>
      </w:r>
      <w:r>
        <w:t xml:space="preserve"> along with this OMP.</w:t>
      </w:r>
    </w:p>
    <w:p w14:paraId="3638FA22" w14:textId="6B41355A" w:rsidR="00764AE7" w:rsidRDefault="00764AE7" w:rsidP="00764AE7">
      <w:pPr>
        <w:ind w:left="720" w:hanging="720"/>
      </w:pPr>
      <w:r>
        <w:t>1.1.3</w:t>
      </w:r>
      <w:r>
        <w:tab/>
        <w:t>Th</w:t>
      </w:r>
      <w:r w:rsidR="004B635B">
        <w:t>is OMP will allow West Lindsey</w:t>
      </w:r>
      <w:r>
        <w:t xml:space="preserve"> District Council to take action should an odour presence be detected by site operatives or should complaints be received from local businesses or nearby residents.</w:t>
      </w:r>
    </w:p>
    <w:p w14:paraId="201E9BBA" w14:textId="5148DFF3" w:rsidR="00764AE7" w:rsidRDefault="00764AE7" w:rsidP="00764AE7">
      <w:pPr>
        <w:ind w:left="720" w:hanging="720"/>
      </w:pPr>
    </w:p>
    <w:p w14:paraId="048A9BA6" w14:textId="70B7AC2E" w:rsidR="00764AE7" w:rsidRDefault="00764AE7" w:rsidP="00764AE7">
      <w:pPr>
        <w:ind w:left="720" w:hanging="720"/>
        <w:rPr>
          <w:b/>
          <w:bCs/>
        </w:rPr>
      </w:pPr>
      <w:r w:rsidRPr="00C741B8">
        <w:rPr>
          <w:b/>
          <w:bCs/>
        </w:rPr>
        <w:t>1.</w:t>
      </w:r>
      <w:r w:rsidR="00E42584">
        <w:rPr>
          <w:b/>
          <w:bCs/>
        </w:rPr>
        <w:t>2</w:t>
      </w:r>
      <w:r w:rsidRPr="00C741B8">
        <w:rPr>
          <w:b/>
          <w:bCs/>
        </w:rPr>
        <w:t xml:space="preserve"> Waste operation overview</w:t>
      </w:r>
    </w:p>
    <w:p w14:paraId="68749D9D" w14:textId="44629111" w:rsidR="00C741B8" w:rsidRDefault="00C741B8" w:rsidP="00764AE7">
      <w:pPr>
        <w:ind w:left="720" w:hanging="720"/>
      </w:pPr>
      <w:r w:rsidRPr="00C741B8">
        <w:t>1.</w:t>
      </w:r>
      <w:r w:rsidR="00E42584">
        <w:t>2</w:t>
      </w:r>
      <w:r w:rsidRPr="00C741B8">
        <w:t>.1</w:t>
      </w:r>
      <w:r>
        <w:tab/>
        <w:t>The site will operate under the conditions of a Bespoke Environmental Permit.</w:t>
      </w:r>
    </w:p>
    <w:p w14:paraId="14050CD1" w14:textId="2AD0FC6B" w:rsidR="00C741B8" w:rsidRDefault="00C741B8" w:rsidP="00764AE7">
      <w:pPr>
        <w:ind w:left="720" w:hanging="720"/>
      </w:pPr>
      <w:r>
        <w:t>1.</w:t>
      </w:r>
      <w:r w:rsidR="00E42584">
        <w:t>2</w:t>
      </w:r>
      <w:r>
        <w:t>.2</w:t>
      </w:r>
      <w:r>
        <w:tab/>
        <w:t>The Environmental Permit is required for the storage of waste prior to removal to a disposal facility. It does not include the treatment of waste on site.</w:t>
      </w:r>
    </w:p>
    <w:p w14:paraId="2E706CFD" w14:textId="77777777" w:rsidR="00E42584" w:rsidRDefault="00E42584" w:rsidP="00764AE7">
      <w:pPr>
        <w:ind w:left="720" w:hanging="720"/>
      </w:pPr>
    </w:p>
    <w:p w14:paraId="2332D7C1" w14:textId="4F68F150" w:rsidR="00C741B8" w:rsidRDefault="00C741B8" w:rsidP="00764AE7">
      <w:pPr>
        <w:ind w:left="720" w:hanging="720"/>
        <w:rPr>
          <w:b/>
          <w:bCs/>
        </w:rPr>
      </w:pPr>
      <w:r w:rsidRPr="00C741B8">
        <w:rPr>
          <w:b/>
          <w:bCs/>
        </w:rPr>
        <w:t>1.</w:t>
      </w:r>
      <w:r w:rsidR="00E42584">
        <w:rPr>
          <w:b/>
          <w:bCs/>
        </w:rPr>
        <w:t>3</w:t>
      </w:r>
      <w:r w:rsidRPr="00C741B8">
        <w:rPr>
          <w:b/>
          <w:bCs/>
        </w:rPr>
        <w:t xml:space="preserve"> Waste Types and Quantities</w:t>
      </w:r>
    </w:p>
    <w:p w14:paraId="19F6D0EA" w14:textId="6E6D436C" w:rsidR="00C741B8" w:rsidRDefault="00C741B8" w:rsidP="00764AE7">
      <w:pPr>
        <w:ind w:left="720" w:hanging="720"/>
      </w:pPr>
      <w:r>
        <w:t>1.</w:t>
      </w:r>
      <w:r w:rsidR="00E42584">
        <w:t>3</w:t>
      </w:r>
      <w:r>
        <w:t>.1</w:t>
      </w:r>
      <w:r>
        <w:tab/>
        <w:t>The waste types accepted on site will be those defined in the Environmental Permit. These include, but are not</w:t>
      </w:r>
      <w:r w:rsidR="004B635B">
        <w:t xml:space="preserve"> limited to, fly tipped wastes such as tyres, mattresses and road sweepings</w:t>
      </w:r>
      <w:r>
        <w:t>.</w:t>
      </w:r>
    </w:p>
    <w:p w14:paraId="43E78606" w14:textId="09F049B4" w:rsidR="00C741B8" w:rsidRPr="006F78BB" w:rsidRDefault="00C741B8" w:rsidP="00764AE7">
      <w:pPr>
        <w:ind w:left="720" w:hanging="720"/>
      </w:pPr>
      <w:r>
        <w:t>1.</w:t>
      </w:r>
      <w:r w:rsidR="00E42584">
        <w:t>3</w:t>
      </w:r>
      <w:r>
        <w:t>.2</w:t>
      </w:r>
      <w:r>
        <w:tab/>
        <w:t xml:space="preserve">The maximum amount of waste to be stored on site at one time along with maximum storage times for each waste type is shown </w:t>
      </w:r>
      <w:r w:rsidRPr="00C8685B">
        <w:t xml:space="preserve">in Table </w:t>
      </w:r>
      <w:r w:rsidR="00C8685B" w:rsidRPr="00C8685B">
        <w:t>1 of the Environmental Management System</w:t>
      </w:r>
      <w:r w:rsidR="00AF734A" w:rsidRPr="00C8685B">
        <w:t>. A</w:t>
      </w:r>
      <w:r w:rsidRPr="00C8685B">
        <w:t xml:space="preserve">ll waste storage locations </w:t>
      </w:r>
      <w:r w:rsidR="00AF734A" w:rsidRPr="00C8685B">
        <w:t xml:space="preserve">are </w:t>
      </w:r>
      <w:r w:rsidRPr="00C8685B">
        <w:t>shown</w:t>
      </w:r>
      <w:r>
        <w:t xml:space="preserve"> o</w:t>
      </w:r>
      <w:r w:rsidR="00AF734A">
        <w:t>n</w:t>
      </w:r>
      <w:r>
        <w:t xml:space="preserve"> the site </w:t>
      </w:r>
      <w:r w:rsidRPr="006F78BB">
        <w:t>plan</w:t>
      </w:r>
      <w:r w:rsidR="006F78BB" w:rsidRPr="006F78BB">
        <w:t xml:space="preserve"> in the Fire Prevention Plan and is attached in appendix 3 of this document.</w:t>
      </w:r>
    </w:p>
    <w:p w14:paraId="5E688813" w14:textId="575CDB3B" w:rsidR="00C741B8" w:rsidRDefault="00C741B8" w:rsidP="00764AE7">
      <w:pPr>
        <w:ind w:left="720" w:hanging="720"/>
      </w:pPr>
      <w:r w:rsidRPr="00C741B8">
        <w:t>1.</w:t>
      </w:r>
      <w:r w:rsidR="00E42584">
        <w:t>3</w:t>
      </w:r>
      <w:r w:rsidRPr="00C741B8">
        <w:t>.3</w:t>
      </w:r>
      <w:r>
        <w:tab/>
        <w:t>If the maximum storage capacity of the site is reached, no further waste will be accepted onto site until some has been removed to a suitable disposal site.</w:t>
      </w:r>
    </w:p>
    <w:p w14:paraId="4E187022" w14:textId="1A929CA6" w:rsidR="00C741B8" w:rsidRDefault="00C741B8" w:rsidP="00764AE7">
      <w:pPr>
        <w:ind w:left="720" w:hanging="720"/>
      </w:pPr>
    </w:p>
    <w:p w14:paraId="05904D0C" w14:textId="370EB57F" w:rsidR="00C741B8" w:rsidRDefault="00C741B8" w:rsidP="00764AE7">
      <w:pPr>
        <w:ind w:left="720" w:hanging="720"/>
        <w:rPr>
          <w:b/>
          <w:bCs/>
        </w:rPr>
      </w:pPr>
      <w:r w:rsidRPr="00C741B8">
        <w:rPr>
          <w:b/>
          <w:bCs/>
        </w:rPr>
        <w:t>1.</w:t>
      </w:r>
      <w:r w:rsidR="00E42584">
        <w:rPr>
          <w:b/>
          <w:bCs/>
        </w:rPr>
        <w:t>4</w:t>
      </w:r>
      <w:r w:rsidRPr="00C741B8">
        <w:rPr>
          <w:b/>
          <w:bCs/>
        </w:rPr>
        <w:t xml:space="preserve"> Site Management</w:t>
      </w:r>
    </w:p>
    <w:p w14:paraId="025DFB02" w14:textId="50BC351D" w:rsidR="00C741B8" w:rsidRDefault="00C741B8" w:rsidP="00764AE7">
      <w:pPr>
        <w:ind w:left="720" w:hanging="720"/>
      </w:pPr>
      <w:r w:rsidRPr="00C741B8">
        <w:t>1.</w:t>
      </w:r>
      <w:r w:rsidR="00E42584">
        <w:t>4</w:t>
      </w:r>
      <w:r w:rsidRPr="00C741B8">
        <w:t>.1</w:t>
      </w:r>
      <w:r>
        <w:tab/>
        <w:t>The site will be supervised by a Technically Competent Manager (TCM) as identified in the site’s EMS. They will be responsible for the management of the site including the acceptance and storage of any potentially malodourous waste.</w:t>
      </w:r>
    </w:p>
    <w:p w14:paraId="76B92BA2" w14:textId="4C89BA21" w:rsidR="0060415D" w:rsidRDefault="00AF734A" w:rsidP="007D5805">
      <w:pPr>
        <w:ind w:left="720" w:hanging="720"/>
      </w:pPr>
      <w:r>
        <w:t>1.</w:t>
      </w:r>
      <w:r w:rsidR="00E42584">
        <w:t>4</w:t>
      </w:r>
      <w:r w:rsidR="004B635B">
        <w:t>.2</w:t>
      </w:r>
      <w:r w:rsidR="004B635B">
        <w:tab/>
        <w:t>West Lindsey</w:t>
      </w:r>
      <w:r>
        <w:t xml:space="preserve"> District Council will ensure that at least one other officer is competently trained in the site management documentation and relevant procedures to act as a deputy should the TCM be absent.</w:t>
      </w:r>
    </w:p>
    <w:p w14:paraId="136A0AC3" w14:textId="77777777" w:rsidR="00C8685B" w:rsidRDefault="00C8685B" w:rsidP="007D5805">
      <w:pPr>
        <w:ind w:left="720" w:hanging="720"/>
      </w:pPr>
    </w:p>
    <w:p w14:paraId="4F1749EB" w14:textId="1DEDC2FA" w:rsidR="00AF734A" w:rsidRPr="00E42584" w:rsidRDefault="004A6477" w:rsidP="00E42584">
      <w:pPr>
        <w:pStyle w:val="ListParagraph"/>
        <w:numPr>
          <w:ilvl w:val="0"/>
          <w:numId w:val="1"/>
        </w:numPr>
        <w:rPr>
          <w:b/>
          <w:bCs/>
          <w:u w:val="single"/>
        </w:rPr>
      </w:pPr>
      <w:r w:rsidRPr="00E42584">
        <w:rPr>
          <w:b/>
          <w:bCs/>
          <w:u w:val="single"/>
        </w:rPr>
        <w:lastRenderedPageBreak/>
        <w:t>Primary Odour Control Measures</w:t>
      </w:r>
    </w:p>
    <w:p w14:paraId="0C72748B" w14:textId="77777777" w:rsidR="00E42584" w:rsidRPr="00E42584" w:rsidRDefault="00E42584" w:rsidP="00E42584">
      <w:pPr>
        <w:pStyle w:val="ListParagraph"/>
        <w:ind w:left="360"/>
        <w:rPr>
          <w:b/>
          <w:bCs/>
          <w:u w:val="single"/>
        </w:rPr>
      </w:pPr>
    </w:p>
    <w:p w14:paraId="336882B1" w14:textId="75D3F291" w:rsidR="004A6477" w:rsidRDefault="004A6477" w:rsidP="00AF734A">
      <w:pPr>
        <w:rPr>
          <w:b/>
          <w:bCs/>
        </w:rPr>
      </w:pPr>
      <w:r w:rsidRPr="004A6477">
        <w:rPr>
          <w:b/>
          <w:bCs/>
        </w:rPr>
        <w:t>2.1</w:t>
      </w:r>
      <w:r w:rsidRPr="004A6477">
        <w:rPr>
          <w:b/>
          <w:bCs/>
        </w:rPr>
        <w:tab/>
        <w:t>Source Materials</w:t>
      </w:r>
    </w:p>
    <w:p w14:paraId="5F0DAE05" w14:textId="0ECD0A49" w:rsidR="004A6477" w:rsidRDefault="004A6477" w:rsidP="00AF734A">
      <w:r w:rsidRPr="004A6477">
        <w:t>2.1.1</w:t>
      </w:r>
      <w:r>
        <w:tab/>
        <w:t>Table 2.1 below is an inventory of all potentially odorous materials held on site including quantities</w:t>
      </w:r>
      <w:r w:rsidR="00E42584">
        <w:t xml:space="preserve"> and duration of storage.</w:t>
      </w:r>
      <w:r w:rsidR="00656866">
        <w:t xml:space="preserve"> No odorous materials are directly deposited on site, they will be taken to specialist registered disposal facilities.</w:t>
      </w:r>
    </w:p>
    <w:p w14:paraId="382A146C" w14:textId="1C07034A" w:rsidR="004A6477" w:rsidRDefault="00B73BA6" w:rsidP="00AF734A">
      <w:r w:rsidRPr="00B73BA6">
        <w:rPr>
          <w:b/>
          <w:bCs/>
        </w:rPr>
        <w:t>Table 2.1</w:t>
      </w:r>
      <w:r>
        <w:t xml:space="preserve"> Potentially odorous material stored on site</w:t>
      </w:r>
    </w:p>
    <w:tbl>
      <w:tblPr>
        <w:tblW w:w="8940" w:type="dxa"/>
        <w:tblLook w:val="04A0" w:firstRow="1" w:lastRow="0" w:firstColumn="1" w:lastColumn="0" w:noHBand="0" w:noVBand="1"/>
      </w:tblPr>
      <w:tblGrid>
        <w:gridCol w:w="1127"/>
        <w:gridCol w:w="1481"/>
        <w:gridCol w:w="837"/>
        <w:gridCol w:w="794"/>
        <w:gridCol w:w="839"/>
        <w:gridCol w:w="711"/>
        <w:gridCol w:w="3151"/>
      </w:tblGrid>
      <w:tr w:rsidR="00F26680" w:rsidRPr="00F26680" w14:paraId="1C29CA17" w14:textId="77777777" w:rsidTr="00F26680">
        <w:trPr>
          <w:trHeight w:val="675"/>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47BD"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Description of waste</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11EF0CA2"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Description of waste operation</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AC456B4"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Max Storage at any one time</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793F058A"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Annual storage</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1C46A49"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EWC</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72E1C67"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Risk of odour</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6F0489DD" w14:textId="77777777" w:rsidR="00F26680" w:rsidRPr="00F26680" w:rsidRDefault="00F26680" w:rsidP="00F26680">
            <w:pPr>
              <w:spacing w:after="0" w:line="240" w:lineRule="auto"/>
              <w:rPr>
                <w:rFonts w:ascii="Arial" w:eastAsia="Times New Roman" w:hAnsi="Arial" w:cs="Arial"/>
                <w:b/>
                <w:bCs/>
                <w:color w:val="000000"/>
                <w:sz w:val="16"/>
                <w:szCs w:val="16"/>
                <w:lang w:eastAsia="en-GB"/>
              </w:rPr>
            </w:pPr>
            <w:r w:rsidRPr="00F26680">
              <w:rPr>
                <w:rFonts w:ascii="Arial" w:eastAsia="Times New Roman" w:hAnsi="Arial" w:cs="Arial"/>
                <w:b/>
                <w:bCs/>
                <w:color w:val="000000"/>
                <w:sz w:val="16"/>
                <w:szCs w:val="16"/>
                <w:lang w:eastAsia="en-GB"/>
              </w:rPr>
              <w:t>How it's stored</w:t>
            </w:r>
          </w:p>
        </w:tc>
      </w:tr>
      <w:tr w:rsidR="00F26680" w:rsidRPr="00F26680" w14:paraId="72C50092" w14:textId="77777777" w:rsidTr="00F26680">
        <w:trPr>
          <w:trHeight w:val="3825"/>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0A3A8FED"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Mixed Rubble- mixtures of concrete, bricks, tiles and ceramics</w:t>
            </w:r>
          </w:p>
        </w:tc>
        <w:tc>
          <w:tcPr>
            <w:tcW w:w="1642" w:type="dxa"/>
            <w:tcBorders>
              <w:top w:val="nil"/>
              <w:left w:val="nil"/>
              <w:bottom w:val="single" w:sz="4" w:space="0" w:color="auto"/>
              <w:right w:val="single" w:sz="4" w:space="0" w:color="auto"/>
            </w:tcBorders>
            <w:shd w:val="clear" w:color="auto" w:fill="auto"/>
            <w:vAlign w:val="center"/>
            <w:hideMark/>
          </w:tcPr>
          <w:p w14:paraId="03B03A16"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 materials for collection by processor - Mixed rubble</w:t>
            </w:r>
          </w:p>
        </w:tc>
        <w:tc>
          <w:tcPr>
            <w:tcW w:w="925" w:type="dxa"/>
            <w:tcBorders>
              <w:top w:val="nil"/>
              <w:left w:val="nil"/>
              <w:bottom w:val="single" w:sz="4" w:space="0" w:color="auto"/>
              <w:right w:val="single" w:sz="4" w:space="0" w:color="auto"/>
            </w:tcBorders>
            <w:shd w:val="clear" w:color="auto" w:fill="auto"/>
            <w:vAlign w:val="center"/>
            <w:hideMark/>
          </w:tcPr>
          <w:p w14:paraId="1AB1204E"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5t</w:t>
            </w:r>
          </w:p>
        </w:tc>
        <w:tc>
          <w:tcPr>
            <w:tcW w:w="736" w:type="dxa"/>
            <w:tcBorders>
              <w:top w:val="nil"/>
              <w:left w:val="nil"/>
              <w:bottom w:val="single" w:sz="4" w:space="0" w:color="auto"/>
              <w:right w:val="single" w:sz="4" w:space="0" w:color="auto"/>
            </w:tcBorders>
            <w:shd w:val="clear" w:color="auto" w:fill="auto"/>
            <w:vAlign w:val="center"/>
            <w:hideMark/>
          </w:tcPr>
          <w:p w14:paraId="183120A9"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30t</w:t>
            </w:r>
          </w:p>
        </w:tc>
        <w:tc>
          <w:tcPr>
            <w:tcW w:w="730" w:type="dxa"/>
            <w:tcBorders>
              <w:top w:val="nil"/>
              <w:left w:val="nil"/>
              <w:bottom w:val="single" w:sz="4" w:space="0" w:color="auto"/>
              <w:right w:val="single" w:sz="4" w:space="0" w:color="auto"/>
            </w:tcBorders>
            <w:shd w:val="clear" w:color="auto" w:fill="auto"/>
            <w:noWrap/>
            <w:vAlign w:val="center"/>
            <w:hideMark/>
          </w:tcPr>
          <w:p w14:paraId="2FBEC272"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17.01.07</w:t>
            </w:r>
          </w:p>
        </w:tc>
        <w:tc>
          <w:tcPr>
            <w:tcW w:w="711" w:type="dxa"/>
            <w:tcBorders>
              <w:top w:val="nil"/>
              <w:left w:val="nil"/>
              <w:bottom w:val="single" w:sz="4" w:space="0" w:color="auto"/>
              <w:right w:val="single" w:sz="4" w:space="0" w:color="auto"/>
            </w:tcBorders>
            <w:shd w:val="clear" w:color="auto" w:fill="auto"/>
            <w:noWrap/>
            <w:vAlign w:val="bottom"/>
            <w:hideMark/>
          </w:tcPr>
          <w:p w14:paraId="60D7F1BD"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4F2CA1E6" w14:textId="77777777" w:rsidR="00EA7EB3" w:rsidRDefault="00EA7EB3" w:rsidP="00EA7EB3">
            <w:pPr>
              <w:spacing w:after="0" w:line="240" w:lineRule="auto"/>
              <w:rPr>
                <w:rFonts w:ascii="Arial" w:eastAsia="Times New Roman" w:hAnsi="Arial" w:cs="Arial"/>
                <w:sz w:val="16"/>
                <w:szCs w:val="16"/>
                <w:lang w:eastAsia="en-GB"/>
              </w:rPr>
            </w:pPr>
          </w:p>
          <w:p w14:paraId="66E6CEED" w14:textId="77777777" w:rsidR="00EA7EB3" w:rsidRDefault="00EA7EB3" w:rsidP="00EA7EB3">
            <w:pPr>
              <w:spacing w:after="0" w:line="240" w:lineRule="auto"/>
              <w:rPr>
                <w:rFonts w:ascii="Arial" w:eastAsia="Times New Roman" w:hAnsi="Arial" w:cs="Arial"/>
                <w:sz w:val="16"/>
                <w:szCs w:val="16"/>
                <w:lang w:eastAsia="en-GB"/>
              </w:rPr>
            </w:pPr>
          </w:p>
          <w:p w14:paraId="4A9AB099" w14:textId="77777777" w:rsidR="00EA7EB3" w:rsidRDefault="00EA7EB3" w:rsidP="00EA7EB3">
            <w:pPr>
              <w:spacing w:after="0" w:line="240" w:lineRule="auto"/>
              <w:rPr>
                <w:rFonts w:ascii="Arial" w:eastAsia="Times New Roman" w:hAnsi="Arial" w:cs="Arial"/>
                <w:sz w:val="16"/>
                <w:szCs w:val="16"/>
                <w:lang w:eastAsia="en-GB"/>
              </w:rPr>
            </w:pPr>
          </w:p>
          <w:p w14:paraId="2B68E2A0" w14:textId="77777777" w:rsidR="00EA7EB3" w:rsidRDefault="00EA7EB3" w:rsidP="00EA7EB3">
            <w:pPr>
              <w:spacing w:after="0" w:line="240" w:lineRule="auto"/>
              <w:rPr>
                <w:rFonts w:ascii="Arial" w:eastAsia="Times New Roman" w:hAnsi="Arial" w:cs="Arial"/>
                <w:sz w:val="16"/>
                <w:szCs w:val="16"/>
                <w:lang w:eastAsia="en-GB"/>
              </w:rPr>
            </w:pPr>
          </w:p>
          <w:p w14:paraId="18C46BE6" w14:textId="77777777" w:rsidR="00EA7EB3" w:rsidRDefault="00EA7EB3" w:rsidP="00EA7EB3">
            <w:pPr>
              <w:spacing w:after="0" w:line="240" w:lineRule="auto"/>
              <w:rPr>
                <w:rFonts w:ascii="Arial" w:eastAsia="Times New Roman" w:hAnsi="Arial" w:cs="Arial"/>
                <w:sz w:val="16"/>
                <w:szCs w:val="16"/>
                <w:lang w:eastAsia="en-GB"/>
              </w:rPr>
            </w:pPr>
          </w:p>
          <w:p w14:paraId="194BF65B" w14:textId="77777777" w:rsidR="00EA7EB3" w:rsidRDefault="00EA7EB3" w:rsidP="00EA7EB3">
            <w:pPr>
              <w:spacing w:after="0" w:line="240" w:lineRule="auto"/>
              <w:rPr>
                <w:rFonts w:ascii="Arial" w:eastAsia="Times New Roman" w:hAnsi="Arial" w:cs="Arial"/>
                <w:sz w:val="16"/>
                <w:szCs w:val="16"/>
                <w:lang w:eastAsia="en-GB"/>
              </w:rPr>
            </w:pPr>
          </w:p>
          <w:p w14:paraId="2058F001" w14:textId="77777777" w:rsidR="00EA7EB3" w:rsidRDefault="00EA7EB3" w:rsidP="00EA7EB3">
            <w:pPr>
              <w:spacing w:after="0" w:line="240" w:lineRule="auto"/>
              <w:rPr>
                <w:rFonts w:ascii="Arial" w:eastAsia="Times New Roman" w:hAnsi="Arial" w:cs="Arial"/>
                <w:sz w:val="16"/>
                <w:szCs w:val="16"/>
                <w:lang w:eastAsia="en-GB"/>
              </w:rPr>
            </w:pPr>
          </w:p>
          <w:p w14:paraId="2D594472" w14:textId="77777777" w:rsidR="00EA7EB3" w:rsidRDefault="00EA7EB3" w:rsidP="00EA7EB3">
            <w:pPr>
              <w:spacing w:after="0" w:line="240" w:lineRule="auto"/>
              <w:rPr>
                <w:rFonts w:ascii="Arial" w:eastAsia="Times New Roman" w:hAnsi="Arial" w:cs="Arial"/>
                <w:sz w:val="16"/>
                <w:szCs w:val="16"/>
                <w:lang w:eastAsia="en-GB"/>
              </w:rPr>
            </w:pPr>
          </w:p>
          <w:p w14:paraId="068B66DD" w14:textId="77777777" w:rsidR="00EA7EB3" w:rsidRDefault="00EA7EB3" w:rsidP="00EA7EB3">
            <w:pPr>
              <w:spacing w:after="0" w:line="240" w:lineRule="auto"/>
              <w:rPr>
                <w:rFonts w:ascii="Arial" w:eastAsia="Times New Roman" w:hAnsi="Arial" w:cs="Arial"/>
                <w:sz w:val="16"/>
                <w:szCs w:val="16"/>
                <w:lang w:eastAsia="en-GB"/>
              </w:rPr>
            </w:pPr>
          </w:p>
          <w:p w14:paraId="44365B17" w14:textId="001025EB"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74516CBA" w14:textId="423E69F6" w:rsidR="00F26680" w:rsidRPr="00F26680" w:rsidRDefault="00EA7EB3" w:rsidP="00EA7EB3">
            <w:pPr>
              <w:spacing w:after="0" w:line="240" w:lineRule="auto"/>
              <w:rPr>
                <w:rFonts w:ascii="Arial" w:eastAsia="Times New Roman" w:hAnsi="Arial" w:cs="Arial"/>
                <w:sz w:val="16"/>
                <w:szCs w:val="16"/>
                <w:lang w:eastAsia="en-GB"/>
              </w:rPr>
            </w:pPr>
            <w:r w:rsidRPr="00EA7EB3">
              <w:rPr>
                <w:rFonts w:ascii="Arial" w:eastAsia="Times New Roman" w:hAnsi="Arial" w:cs="Arial"/>
                <w:sz w:val="16"/>
                <w:szCs w:val="16"/>
                <w:lang w:eastAsia="en-GB"/>
              </w:rPr>
              <w:t>Separate</w:t>
            </w:r>
            <w:r w:rsidR="00F26680" w:rsidRPr="00F26680">
              <w:rPr>
                <w:rFonts w:ascii="Arial" w:eastAsia="Times New Roman" w:hAnsi="Arial" w:cs="Arial"/>
                <w:sz w:val="16"/>
                <w:szCs w:val="16"/>
                <w:lang w:eastAsia="en-GB"/>
              </w:rPr>
              <w:t xml:space="preserve"> open skip, when coming into the yard via caged vehicles, they deposit the waste into a </w:t>
            </w:r>
            <w:r w:rsidRPr="00EA7EB3">
              <w:rPr>
                <w:rFonts w:ascii="Arial" w:eastAsia="Times New Roman" w:hAnsi="Arial" w:cs="Arial"/>
                <w:sz w:val="16"/>
                <w:szCs w:val="16"/>
                <w:lang w:eastAsia="en-GB"/>
              </w:rPr>
              <w:t>self-contained</w:t>
            </w:r>
            <w:r w:rsidR="00F26680" w:rsidRPr="00F26680">
              <w:rPr>
                <w:rFonts w:ascii="Arial" w:eastAsia="Times New Roman" w:hAnsi="Arial" w:cs="Arial"/>
                <w:sz w:val="16"/>
                <w:szCs w:val="16"/>
                <w:lang w:eastAsia="en-GB"/>
              </w:rPr>
              <w:t xml:space="preserve"> skip which when nearing capacity skip provider is contacted to swap skips. Stored in compliance of- (HSE.gov.uk/materials </w:t>
            </w:r>
            <w:r w:rsidRPr="00EA7EB3">
              <w:rPr>
                <w:rFonts w:ascii="Arial" w:eastAsia="Times New Roman" w:hAnsi="Arial" w:cs="Arial"/>
                <w:sz w:val="16"/>
                <w:szCs w:val="16"/>
                <w:lang w:eastAsia="en-GB"/>
              </w:rPr>
              <w:t>storage and</w:t>
            </w:r>
            <w:r w:rsidR="00F26680" w:rsidRPr="00F26680">
              <w:rPr>
                <w:rFonts w:ascii="Arial" w:eastAsia="Times New Roman" w:hAnsi="Arial" w:cs="Arial"/>
                <w:sz w:val="16"/>
                <w:szCs w:val="16"/>
                <w:lang w:eastAsia="en-GB"/>
              </w:rPr>
              <w:t xml:space="preserve"> </w:t>
            </w:r>
            <w:r w:rsidRPr="00EA7EB3">
              <w:rPr>
                <w:rFonts w:ascii="Arial" w:eastAsia="Times New Roman" w:hAnsi="Arial" w:cs="Arial"/>
                <w:sz w:val="16"/>
                <w:szCs w:val="16"/>
                <w:lang w:eastAsia="en-GB"/>
              </w:rPr>
              <w:t>waste management</w:t>
            </w:r>
            <w:r w:rsidR="00F26680"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7CA1337D" w14:textId="77777777" w:rsidTr="00F26680">
        <w:trPr>
          <w:trHeight w:val="495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0AB3DB8D"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Tyres- end of life tyres</w:t>
            </w:r>
          </w:p>
        </w:tc>
        <w:tc>
          <w:tcPr>
            <w:tcW w:w="1642" w:type="dxa"/>
            <w:tcBorders>
              <w:top w:val="nil"/>
              <w:left w:val="nil"/>
              <w:bottom w:val="single" w:sz="4" w:space="0" w:color="auto"/>
              <w:right w:val="single" w:sz="4" w:space="0" w:color="auto"/>
            </w:tcBorders>
            <w:shd w:val="clear" w:color="auto" w:fill="auto"/>
            <w:vAlign w:val="center"/>
            <w:hideMark/>
          </w:tcPr>
          <w:p w14:paraId="30FA631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 materials for collection by processor - tyres</w:t>
            </w:r>
          </w:p>
        </w:tc>
        <w:tc>
          <w:tcPr>
            <w:tcW w:w="925" w:type="dxa"/>
            <w:tcBorders>
              <w:top w:val="nil"/>
              <w:left w:val="nil"/>
              <w:bottom w:val="single" w:sz="4" w:space="0" w:color="auto"/>
              <w:right w:val="single" w:sz="4" w:space="0" w:color="auto"/>
            </w:tcBorders>
            <w:shd w:val="clear" w:color="auto" w:fill="auto"/>
            <w:vAlign w:val="center"/>
            <w:hideMark/>
          </w:tcPr>
          <w:p w14:paraId="10B89CBD"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5t</w:t>
            </w:r>
          </w:p>
        </w:tc>
        <w:tc>
          <w:tcPr>
            <w:tcW w:w="736" w:type="dxa"/>
            <w:tcBorders>
              <w:top w:val="nil"/>
              <w:left w:val="nil"/>
              <w:bottom w:val="single" w:sz="4" w:space="0" w:color="auto"/>
              <w:right w:val="single" w:sz="4" w:space="0" w:color="auto"/>
            </w:tcBorders>
            <w:shd w:val="clear" w:color="auto" w:fill="auto"/>
            <w:vAlign w:val="center"/>
            <w:hideMark/>
          </w:tcPr>
          <w:p w14:paraId="1561AC4B"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25t</w:t>
            </w:r>
          </w:p>
        </w:tc>
        <w:tc>
          <w:tcPr>
            <w:tcW w:w="730" w:type="dxa"/>
            <w:tcBorders>
              <w:top w:val="nil"/>
              <w:left w:val="nil"/>
              <w:bottom w:val="single" w:sz="4" w:space="0" w:color="auto"/>
              <w:right w:val="single" w:sz="4" w:space="0" w:color="auto"/>
            </w:tcBorders>
            <w:shd w:val="clear" w:color="auto" w:fill="auto"/>
            <w:noWrap/>
            <w:vAlign w:val="center"/>
            <w:hideMark/>
          </w:tcPr>
          <w:p w14:paraId="5F1B8479"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16.01.03</w:t>
            </w:r>
          </w:p>
        </w:tc>
        <w:tc>
          <w:tcPr>
            <w:tcW w:w="711" w:type="dxa"/>
            <w:tcBorders>
              <w:top w:val="nil"/>
              <w:left w:val="nil"/>
              <w:bottom w:val="single" w:sz="4" w:space="0" w:color="auto"/>
              <w:right w:val="single" w:sz="4" w:space="0" w:color="auto"/>
            </w:tcBorders>
            <w:shd w:val="clear" w:color="auto" w:fill="auto"/>
            <w:noWrap/>
            <w:vAlign w:val="bottom"/>
            <w:hideMark/>
          </w:tcPr>
          <w:p w14:paraId="62FAEE00"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225C2A4B" w14:textId="77777777" w:rsidR="00EA7EB3" w:rsidRDefault="00EA7EB3" w:rsidP="00EA7EB3">
            <w:pPr>
              <w:spacing w:after="0" w:line="240" w:lineRule="auto"/>
              <w:rPr>
                <w:rFonts w:ascii="Arial" w:eastAsia="Times New Roman" w:hAnsi="Arial" w:cs="Arial"/>
                <w:sz w:val="16"/>
                <w:szCs w:val="16"/>
                <w:lang w:eastAsia="en-GB"/>
              </w:rPr>
            </w:pPr>
          </w:p>
          <w:p w14:paraId="6DFEB58F" w14:textId="77777777" w:rsidR="00EA7EB3" w:rsidRDefault="00EA7EB3" w:rsidP="00EA7EB3">
            <w:pPr>
              <w:spacing w:after="0" w:line="240" w:lineRule="auto"/>
              <w:rPr>
                <w:rFonts w:ascii="Arial" w:eastAsia="Times New Roman" w:hAnsi="Arial" w:cs="Arial"/>
                <w:sz w:val="16"/>
                <w:szCs w:val="16"/>
                <w:lang w:eastAsia="en-GB"/>
              </w:rPr>
            </w:pPr>
          </w:p>
          <w:p w14:paraId="60AA7C85" w14:textId="77777777" w:rsidR="00EA7EB3" w:rsidRDefault="00EA7EB3" w:rsidP="00EA7EB3">
            <w:pPr>
              <w:spacing w:after="0" w:line="240" w:lineRule="auto"/>
              <w:rPr>
                <w:rFonts w:ascii="Arial" w:eastAsia="Times New Roman" w:hAnsi="Arial" w:cs="Arial"/>
                <w:sz w:val="16"/>
                <w:szCs w:val="16"/>
                <w:lang w:eastAsia="en-GB"/>
              </w:rPr>
            </w:pPr>
          </w:p>
          <w:p w14:paraId="0C3A095D" w14:textId="77777777" w:rsidR="00EA7EB3" w:rsidRDefault="00EA7EB3" w:rsidP="00EA7EB3">
            <w:pPr>
              <w:spacing w:after="0" w:line="240" w:lineRule="auto"/>
              <w:rPr>
                <w:rFonts w:ascii="Arial" w:eastAsia="Times New Roman" w:hAnsi="Arial" w:cs="Arial"/>
                <w:sz w:val="16"/>
                <w:szCs w:val="16"/>
                <w:lang w:eastAsia="en-GB"/>
              </w:rPr>
            </w:pPr>
          </w:p>
          <w:p w14:paraId="0EB7DD81" w14:textId="77777777" w:rsidR="00EA7EB3" w:rsidRDefault="00EA7EB3" w:rsidP="00EA7EB3">
            <w:pPr>
              <w:spacing w:after="0" w:line="240" w:lineRule="auto"/>
              <w:rPr>
                <w:rFonts w:ascii="Arial" w:eastAsia="Times New Roman" w:hAnsi="Arial" w:cs="Arial"/>
                <w:sz w:val="16"/>
                <w:szCs w:val="16"/>
                <w:lang w:eastAsia="en-GB"/>
              </w:rPr>
            </w:pPr>
          </w:p>
          <w:p w14:paraId="428148C8" w14:textId="77777777" w:rsidR="00EA7EB3" w:rsidRDefault="00EA7EB3" w:rsidP="00EA7EB3">
            <w:pPr>
              <w:spacing w:after="0" w:line="240" w:lineRule="auto"/>
              <w:rPr>
                <w:rFonts w:ascii="Arial" w:eastAsia="Times New Roman" w:hAnsi="Arial" w:cs="Arial"/>
                <w:sz w:val="16"/>
                <w:szCs w:val="16"/>
                <w:lang w:eastAsia="en-GB"/>
              </w:rPr>
            </w:pPr>
          </w:p>
          <w:p w14:paraId="6CAFDF9E" w14:textId="77777777" w:rsidR="00EA7EB3" w:rsidRDefault="00EA7EB3" w:rsidP="00EA7EB3">
            <w:pPr>
              <w:spacing w:after="0" w:line="240" w:lineRule="auto"/>
              <w:rPr>
                <w:rFonts w:ascii="Arial" w:eastAsia="Times New Roman" w:hAnsi="Arial" w:cs="Arial"/>
                <w:sz w:val="16"/>
                <w:szCs w:val="16"/>
                <w:lang w:eastAsia="en-GB"/>
              </w:rPr>
            </w:pPr>
          </w:p>
          <w:p w14:paraId="4ACF73D5" w14:textId="77777777" w:rsidR="00EA7EB3" w:rsidRDefault="00EA7EB3" w:rsidP="00EA7EB3">
            <w:pPr>
              <w:spacing w:after="0" w:line="240" w:lineRule="auto"/>
              <w:rPr>
                <w:rFonts w:ascii="Arial" w:eastAsia="Times New Roman" w:hAnsi="Arial" w:cs="Arial"/>
                <w:sz w:val="16"/>
                <w:szCs w:val="16"/>
                <w:lang w:eastAsia="en-GB"/>
              </w:rPr>
            </w:pPr>
          </w:p>
          <w:p w14:paraId="673D9689" w14:textId="77777777" w:rsidR="00EA7EB3" w:rsidRDefault="00EA7EB3" w:rsidP="00EA7EB3">
            <w:pPr>
              <w:spacing w:after="0" w:line="240" w:lineRule="auto"/>
              <w:rPr>
                <w:rFonts w:ascii="Arial" w:eastAsia="Times New Roman" w:hAnsi="Arial" w:cs="Arial"/>
                <w:sz w:val="16"/>
                <w:szCs w:val="16"/>
                <w:lang w:eastAsia="en-GB"/>
              </w:rPr>
            </w:pPr>
          </w:p>
          <w:p w14:paraId="49441550" w14:textId="77777777" w:rsidR="00EA7EB3" w:rsidRDefault="00EA7EB3" w:rsidP="00EA7EB3">
            <w:pPr>
              <w:spacing w:after="0" w:line="240" w:lineRule="auto"/>
              <w:rPr>
                <w:rFonts w:ascii="Arial" w:eastAsia="Times New Roman" w:hAnsi="Arial" w:cs="Arial"/>
                <w:sz w:val="16"/>
                <w:szCs w:val="16"/>
                <w:lang w:eastAsia="en-GB"/>
              </w:rPr>
            </w:pPr>
          </w:p>
          <w:p w14:paraId="56226876" w14:textId="77777777" w:rsidR="00EA7EB3" w:rsidRDefault="00EA7EB3" w:rsidP="00EA7EB3">
            <w:pPr>
              <w:spacing w:after="0" w:line="240" w:lineRule="auto"/>
              <w:rPr>
                <w:rFonts w:ascii="Arial" w:eastAsia="Times New Roman" w:hAnsi="Arial" w:cs="Arial"/>
                <w:sz w:val="16"/>
                <w:szCs w:val="16"/>
                <w:lang w:eastAsia="en-GB"/>
              </w:rPr>
            </w:pPr>
          </w:p>
          <w:p w14:paraId="229847EA" w14:textId="77777777" w:rsidR="00EA7EB3" w:rsidRDefault="00EA7EB3" w:rsidP="00EA7EB3">
            <w:pPr>
              <w:spacing w:after="0" w:line="240" w:lineRule="auto"/>
              <w:rPr>
                <w:rFonts w:ascii="Arial" w:eastAsia="Times New Roman" w:hAnsi="Arial" w:cs="Arial"/>
                <w:sz w:val="16"/>
                <w:szCs w:val="16"/>
                <w:lang w:eastAsia="en-GB"/>
              </w:rPr>
            </w:pPr>
          </w:p>
          <w:p w14:paraId="3DB5FDE2" w14:textId="7CFD75AC"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09D99E79" w14:textId="1CAB3454"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Sealed </w:t>
            </w:r>
            <w:r w:rsidR="00EA7EB3" w:rsidRPr="00EA7EB3">
              <w:rPr>
                <w:rFonts w:ascii="Arial" w:eastAsia="Times New Roman" w:hAnsi="Arial" w:cs="Arial"/>
                <w:sz w:val="16"/>
                <w:szCs w:val="16"/>
                <w:lang w:eastAsia="en-GB"/>
              </w:rPr>
              <w:t>self-contained</w:t>
            </w:r>
            <w:r w:rsidRPr="00F26680">
              <w:rPr>
                <w:rFonts w:ascii="Arial" w:eastAsia="Times New Roman" w:hAnsi="Arial" w:cs="Arial"/>
                <w:sz w:val="16"/>
                <w:szCs w:val="16"/>
                <w:lang w:eastAsia="en-GB"/>
              </w:rPr>
              <w:t xml:space="preserve"> arctic trailer which is kept away from storage buildings. Tyres are deposited into trailer in a tidy fashion when they are brought onto site. Logged in the journal how many have been deposited and then the doors of </w:t>
            </w:r>
            <w:r w:rsidR="00EA7EB3" w:rsidRPr="00EA7EB3">
              <w:rPr>
                <w:rFonts w:ascii="Arial" w:eastAsia="Times New Roman" w:hAnsi="Arial" w:cs="Arial"/>
                <w:sz w:val="16"/>
                <w:szCs w:val="16"/>
                <w:lang w:eastAsia="en-GB"/>
              </w:rPr>
              <w:t>trailer</w:t>
            </w:r>
            <w:r w:rsidRPr="00F26680">
              <w:rPr>
                <w:rFonts w:ascii="Arial" w:eastAsia="Times New Roman" w:hAnsi="Arial" w:cs="Arial"/>
                <w:sz w:val="16"/>
                <w:szCs w:val="16"/>
                <w:lang w:eastAsia="en-GB"/>
              </w:rPr>
              <w:t xml:space="preserve"> closed. </w:t>
            </w:r>
            <w:r w:rsidR="00EA7EB3" w:rsidRPr="00EA7EB3">
              <w:rPr>
                <w:rFonts w:ascii="Arial" w:eastAsia="Times New Roman" w:hAnsi="Arial" w:cs="Arial"/>
                <w:sz w:val="16"/>
                <w:szCs w:val="16"/>
                <w:lang w:eastAsia="en-GB"/>
              </w:rPr>
              <w:t>Once</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trailer</w:t>
            </w:r>
            <w:r w:rsidRPr="00F26680">
              <w:rPr>
                <w:rFonts w:ascii="Arial" w:eastAsia="Times New Roman" w:hAnsi="Arial" w:cs="Arial"/>
                <w:sz w:val="16"/>
                <w:szCs w:val="16"/>
                <w:lang w:eastAsia="en-GB"/>
              </w:rPr>
              <w:t xml:space="preserve"> is nearly full contact with </w:t>
            </w:r>
            <w:r w:rsidR="00EA7EB3" w:rsidRPr="00EA7EB3">
              <w:rPr>
                <w:rFonts w:ascii="Arial" w:eastAsia="Times New Roman" w:hAnsi="Arial" w:cs="Arial"/>
                <w:sz w:val="16"/>
                <w:szCs w:val="16"/>
                <w:lang w:eastAsia="en-GB"/>
              </w:rPr>
              <w:t>contractor</w:t>
            </w:r>
            <w:r w:rsidRPr="00F26680">
              <w:rPr>
                <w:rFonts w:ascii="Arial" w:eastAsia="Times New Roman" w:hAnsi="Arial" w:cs="Arial"/>
                <w:sz w:val="16"/>
                <w:szCs w:val="16"/>
                <w:lang w:eastAsia="en-GB"/>
              </w:rPr>
              <w:t xml:space="preserve"> to swap </w:t>
            </w:r>
            <w:r w:rsidR="00EA7EB3" w:rsidRPr="00EA7EB3">
              <w:rPr>
                <w:rFonts w:ascii="Arial" w:eastAsia="Times New Roman" w:hAnsi="Arial" w:cs="Arial"/>
                <w:sz w:val="16"/>
                <w:szCs w:val="16"/>
                <w:lang w:eastAsia="en-GB"/>
              </w:rPr>
              <w:t>trailers</w:t>
            </w:r>
            <w:r w:rsidRPr="00F26680">
              <w:rPr>
                <w:rFonts w:ascii="Arial" w:eastAsia="Times New Roman" w:hAnsi="Arial" w:cs="Arial"/>
                <w:sz w:val="16"/>
                <w:szCs w:val="16"/>
                <w:lang w:eastAsia="en-GB"/>
              </w:rPr>
              <w:t xml:space="preserve">. Stored in compliance of-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5DB6A6A9" w14:textId="77777777" w:rsidTr="00F26680">
        <w:trPr>
          <w:trHeight w:val="2025"/>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4F4130B4" w14:textId="272D9C42"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lastRenderedPageBreak/>
              <w:t xml:space="preserve">Scrap </w:t>
            </w:r>
            <w:r w:rsidR="00EA7EB3" w:rsidRPr="00EA7EB3">
              <w:rPr>
                <w:rFonts w:ascii="Arial" w:eastAsia="Times New Roman" w:hAnsi="Arial" w:cs="Arial"/>
                <w:sz w:val="16"/>
                <w:szCs w:val="16"/>
                <w:lang w:eastAsia="en-GB"/>
              </w:rPr>
              <w:t>metals</w:t>
            </w:r>
            <w:r w:rsidRPr="00F26680">
              <w:rPr>
                <w:rFonts w:ascii="Arial" w:eastAsia="Times New Roman" w:hAnsi="Arial" w:cs="Arial"/>
                <w:sz w:val="16"/>
                <w:szCs w:val="16"/>
                <w:lang w:eastAsia="en-GB"/>
              </w:rPr>
              <w:t>- discarded electrical &amp; electronic equipment</w:t>
            </w:r>
          </w:p>
        </w:tc>
        <w:tc>
          <w:tcPr>
            <w:tcW w:w="1642" w:type="dxa"/>
            <w:tcBorders>
              <w:top w:val="nil"/>
              <w:left w:val="nil"/>
              <w:bottom w:val="single" w:sz="4" w:space="0" w:color="auto"/>
              <w:right w:val="single" w:sz="4" w:space="0" w:color="auto"/>
            </w:tcBorders>
            <w:shd w:val="clear" w:color="auto" w:fill="auto"/>
            <w:vAlign w:val="center"/>
            <w:hideMark/>
          </w:tcPr>
          <w:p w14:paraId="12F6519E"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 materials for collection by processor - scrap metals</w:t>
            </w:r>
          </w:p>
        </w:tc>
        <w:tc>
          <w:tcPr>
            <w:tcW w:w="925" w:type="dxa"/>
            <w:tcBorders>
              <w:top w:val="nil"/>
              <w:left w:val="nil"/>
              <w:bottom w:val="single" w:sz="4" w:space="0" w:color="auto"/>
              <w:right w:val="single" w:sz="4" w:space="0" w:color="auto"/>
            </w:tcBorders>
            <w:shd w:val="clear" w:color="auto" w:fill="auto"/>
            <w:vAlign w:val="center"/>
            <w:hideMark/>
          </w:tcPr>
          <w:p w14:paraId="0EA5E747"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5t</w:t>
            </w:r>
          </w:p>
        </w:tc>
        <w:tc>
          <w:tcPr>
            <w:tcW w:w="736" w:type="dxa"/>
            <w:tcBorders>
              <w:top w:val="nil"/>
              <w:left w:val="nil"/>
              <w:bottom w:val="single" w:sz="4" w:space="0" w:color="auto"/>
              <w:right w:val="single" w:sz="4" w:space="0" w:color="auto"/>
            </w:tcBorders>
            <w:shd w:val="clear" w:color="auto" w:fill="auto"/>
            <w:vAlign w:val="center"/>
            <w:hideMark/>
          </w:tcPr>
          <w:p w14:paraId="0DA65035"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25t</w:t>
            </w:r>
          </w:p>
        </w:tc>
        <w:tc>
          <w:tcPr>
            <w:tcW w:w="730" w:type="dxa"/>
            <w:tcBorders>
              <w:top w:val="nil"/>
              <w:left w:val="nil"/>
              <w:bottom w:val="single" w:sz="4" w:space="0" w:color="auto"/>
              <w:right w:val="single" w:sz="4" w:space="0" w:color="auto"/>
            </w:tcBorders>
            <w:shd w:val="clear" w:color="auto" w:fill="auto"/>
            <w:noWrap/>
            <w:vAlign w:val="center"/>
            <w:hideMark/>
          </w:tcPr>
          <w:p w14:paraId="405FCAAF"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20.01.36</w:t>
            </w:r>
          </w:p>
        </w:tc>
        <w:tc>
          <w:tcPr>
            <w:tcW w:w="711" w:type="dxa"/>
            <w:tcBorders>
              <w:top w:val="nil"/>
              <w:left w:val="nil"/>
              <w:bottom w:val="single" w:sz="4" w:space="0" w:color="auto"/>
              <w:right w:val="single" w:sz="4" w:space="0" w:color="auto"/>
            </w:tcBorders>
            <w:shd w:val="clear" w:color="auto" w:fill="auto"/>
            <w:noWrap/>
            <w:vAlign w:val="bottom"/>
            <w:hideMark/>
          </w:tcPr>
          <w:p w14:paraId="0B69E71C"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25A53F25" w14:textId="77777777" w:rsidR="00EA7EB3" w:rsidRDefault="00EA7EB3" w:rsidP="00EA7EB3">
            <w:pPr>
              <w:spacing w:after="0" w:line="240" w:lineRule="auto"/>
              <w:rPr>
                <w:rFonts w:ascii="Arial" w:eastAsia="Times New Roman" w:hAnsi="Arial" w:cs="Arial"/>
                <w:sz w:val="16"/>
                <w:szCs w:val="16"/>
                <w:lang w:eastAsia="en-GB"/>
              </w:rPr>
            </w:pPr>
          </w:p>
          <w:p w14:paraId="4EA5620F" w14:textId="77777777" w:rsidR="00EA7EB3" w:rsidRDefault="00EA7EB3" w:rsidP="00EA7EB3">
            <w:pPr>
              <w:spacing w:after="0" w:line="240" w:lineRule="auto"/>
              <w:rPr>
                <w:rFonts w:ascii="Arial" w:eastAsia="Times New Roman" w:hAnsi="Arial" w:cs="Arial"/>
                <w:sz w:val="16"/>
                <w:szCs w:val="16"/>
                <w:lang w:eastAsia="en-GB"/>
              </w:rPr>
            </w:pPr>
          </w:p>
          <w:p w14:paraId="68F508A8" w14:textId="77777777" w:rsidR="00EA7EB3" w:rsidRDefault="00EA7EB3" w:rsidP="00EA7EB3">
            <w:pPr>
              <w:spacing w:after="0" w:line="240" w:lineRule="auto"/>
              <w:rPr>
                <w:rFonts w:ascii="Arial" w:eastAsia="Times New Roman" w:hAnsi="Arial" w:cs="Arial"/>
                <w:sz w:val="16"/>
                <w:szCs w:val="16"/>
                <w:lang w:eastAsia="en-GB"/>
              </w:rPr>
            </w:pPr>
          </w:p>
          <w:p w14:paraId="79E3D5A4" w14:textId="77777777" w:rsidR="00EA7EB3" w:rsidRDefault="00EA7EB3" w:rsidP="00EA7EB3">
            <w:pPr>
              <w:spacing w:after="0" w:line="240" w:lineRule="auto"/>
              <w:rPr>
                <w:rFonts w:ascii="Arial" w:eastAsia="Times New Roman" w:hAnsi="Arial" w:cs="Arial"/>
                <w:sz w:val="16"/>
                <w:szCs w:val="16"/>
                <w:lang w:eastAsia="en-GB"/>
              </w:rPr>
            </w:pPr>
          </w:p>
          <w:p w14:paraId="35EF75B7" w14:textId="5A6BF005"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3E83B4AA" w14:textId="55218103"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Sealed ro-ro skip.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72997447" w14:textId="77777777" w:rsidTr="00F26680">
        <w:trPr>
          <w:trHeight w:val="225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4324977B" w14:textId="03FCB7FD" w:rsidR="00F26680" w:rsidRPr="00F26680" w:rsidRDefault="00EA7EB3" w:rsidP="00EA7EB3">
            <w:pPr>
              <w:spacing w:after="0" w:line="240" w:lineRule="auto"/>
              <w:rPr>
                <w:rFonts w:ascii="Arial" w:eastAsia="Times New Roman" w:hAnsi="Arial" w:cs="Arial"/>
                <w:sz w:val="16"/>
                <w:szCs w:val="16"/>
                <w:lang w:eastAsia="en-GB"/>
              </w:rPr>
            </w:pPr>
            <w:r w:rsidRPr="00EA7EB3">
              <w:rPr>
                <w:rFonts w:ascii="Arial" w:eastAsia="Times New Roman" w:hAnsi="Arial" w:cs="Arial"/>
                <w:sz w:val="16"/>
                <w:szCs w:val="16"/>
                <w:lang w:eastAsia="en-GB"/>
              </w:rPr>
              <w:t>Mattresses</w:t>
            </w:r>
            <w:r w:rsidR="00F26680" w:rsidRPr="00F26680">
              <w:rPr>
                <w:rFonts w:ascii="Arial" w:eastAsia="Times New Roman" w:hAnsi="Arial" w:cs="Arial"/>
                <w:sz w:val="16"/>
                <w:szCs w:val="16"/>
                <w:lang w:eastAsia="en-GB"/>
              </w:rPr>
              <w:t xml:space="preserve"> - bulky waste</w:t>
            </w:r>
          </w:p>
        </w:tc>
        <w:tc>
          <w:tcPr>
            <w:tcW w:w="1642" w:type="dxa"/>
            <w:tcBorders>
              <w:top w:val="nil"/>
              <w:left w:val="nil"/>
              <w:bottom w:val="single" w:sz="4" w:space="0" w:color="auto"/>
              <w:right w:val="single" w:sz="4" w:space="0" w:color="auto"/>
            </w:tcBorders>
            <w:shd w:val="clear" w:color="auto" w:fill="auto"/>
            <w:vAlign w:val="center"/>
            <w:hideMark/>
          </w:tcPr>
          <w:p w14:paraId="6DD42DB6" w14:textId="7C726FB8"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storage of fly-tipped/household collected materials for collection by processor - </w:t>
            </w:r>
            <w:r w:rsidR="00EA7EB3" w:rsidRPr="00EA7EB3">
              <w:rPr>
                <w:rFonts w:ascii="Arial" w:eastAsia="Times New Roman" w:hAnsi="Arial" w:cs="Arial"/>
                <w:sz w:val="16"/>
                <w:szCs w:val="16"/>
                <w:lang w:eastAsia="en-GB"/>
              </w:rPr>
              <w:t>mattresses</w:t>
            </w:r>
          </w:p>
        </w:tc>
        <w:tc>
          <w:tcPr>
            <w:tcW w:w="925" w:type="dxa"/>
            <w:tcBorders>
              <w:top w:val="nil"/>
              <w:left w:val="nil"/>
              <w:bottom w:val="single" w:sz="4" w:space="0" w:color="auto"/>
              <w:right w:val="single" w:sz="4" w:space="0" w:color="auto"/>
            </w:tcBorders>
            <w:shd w:val="clear" w:color="auto" w:fill="auto"/>
            <w:vAlign w:val="center"/>
            <w:hideMark/>
          </w:tcPr>
          <w:p w14:paraId="7FEA8BC2"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2t</w:t>
            </w:r>
          </w:p>
        </w:tc>
        <w:tc>
          <w:tcPr>
            <w:tcW w:w="736" w:type="dxa"/>
            <w:tcBorders>
              <w:top w:val="nil"/>
              <w:left w:val="nil"/>
              <w:bottom w:val="single" w:sz="4" w:space="0" w:color="auto"/>
              <w:right w:val="single" w:sz="4" w:space="0" w:color="auto"/>
            </w:tcBorders>
            <w:shd w:val="clear" w:color="auto" w:fill="auto"/>
            <w:vAlign w:val="center"/>
            <w:hideMark/>
          </w:tcPr>
          <w:p w14:paraId="6400A05D"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13t</w:t>
            </w:r>
          </w:p>
        </w:tc>
        <w:tc>
          <w:tcPr>
            <w:tcW w:w="730" w:type="dxa"/>
            <w:tcBorders>
              <w:top w:val="nil"/>
              <w:left w:val="nil"/>
              <w:bottom w:val="single" w:sz="4" w:space="0" w:color="auto"/>
              <w:right w:val="single" w:sz="4" w:space="0" w:color="auto"/>
            </w:tcBorders>
            <w:shd w:val="clear" w:color="auto" w:fill="auto"/>
            <w:noWrap/>
            <w:vAlign w:val="center"/>
            <w:hideMark/>
          </w:tcPr>
          <w:p w14:paraId="0714F89D"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20.03.07</w:t>
            </w:r>
          </w:p>
        </w:tc>
        <w:tc>
          <w:tcPr>
            <w:tcW w:w="711" w:type="dxa"/>
            <w:tcBorders>
              <w:top w:val="nil"/>
              <w:left w:val="nil"/>
              <w:bottom w:val="single" w:sz="4" w:space="0" w:color="auto"/>
              <w:right w:val="single" w:sz="4" w:space="0" w:color="auto"/>
            </w:tcBorders>
            <w:shd w:val="clear" w:color="auto" w:fill="auto"/>
            <w:noWrap/>
            <w:vAlign w:val="bottom"/>
            <w:hideMark/>
          </w:tcPr>
          <w:p w14:paraId="33396FED"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35DB5D67" w14:textId="77777777" w:rsidR="00EA7EB3" w:rsidRDefault="00EA7EB3" w:rsidP="00EA7EB3">
            <w:pPr>
              <w:spacing w:after="0" w:line="240" w:lineRule="auto"/>
              <w:rPr>
                <w:rFonts w:ascii="Arial" w:eastAsia="Times New Roman" w:hAnsi="Arial" w:cs="Arial"/>
                <w:sz w:val="16"/>
                <w:szCs w:val="16"/>
                <w:lang w:eastAsia="en-GB"/>
              </w:rPr>
            </w:pPr>
          </w:p>
          <w:p w14:paraId="00F03768" w14:textId="77777777" w:rsidR="00EA7EB3" w:rsidRDefault="00EA7EB3" w:rsidP="00EA7EB3">
            <w:pPr>
              <w:spacing w:after="0" w:line="240" w:lineRule="auto"/>
              <w:rPr>
                <w:rFonts w:ascii="Arial" w:eastAsia="Times New Roman" w:hAnsi="Arial" w:cs="Arial"/>
                <w:sz w:val="16"/>
                <w:szCs w:val="16"/>
                <w:lang w:eastAsia="en-GB"/>
              </w:rPr>
            </w:pPr>
          </w:p>
          <w:p w14:paraId="5ACE28E2" w14:textId="77777777" w:rsidR="00EA7EB3" w:rsidRDefault="00EA7EB3" w:rsidP="00EA7EB3">
            <w:pPr>
              <w:spacing w:after="0" w:line="240" w:lineRule="auto"/>
              <w:rPr>
                <w:rFonts w:ascii="Arial" w:eastAsia="Times New Roman" w:hAnsi="Arial" w:cs="Arial"/>
                <w:sz w:val="16"/>
                <w:szCs w:val="16"/>
                <w:lang w:eastAsia="en-GB"/>
              </w:rPr>
            </w:pPr>
          </w:p>
          <w:p w14:paraId="13A965CD" w14:textId="77777777" w:rsidR="00EA7EB3" w:rsidRDefault="00EA7EB3" w:rsidP="00EA7EB3">
            <w:pPr>
              <w:spacing w:after="0" w:line="240" w:lineRule="auto"/>
              <w:rPr>
                <w:rFonts w:ascii="Arial" w:eastAsia="Times New Roman" w:hAnsi="Arial" w:cs="Arial"/>
                <w:sz w:val="16"/>
                <w:szCs w:val="16"/>
                <w:lang w:eastAsia="en-GB"/>
              </w:rPr>
            </w:pPr>
          </w:p>
          <w:p w14:paraId="4A9256EE" w14:textId="60FBB8BB"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6B1DD5A1" w14:textId="5B8EA299"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Dry storage, sealed and locked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7DABBF3B" w14:textId="77777777" w:rsidTr="00F26680">
        <w:trPr>
          <w:trHeight w:val="225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040EAC20"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Asbestos- construction materials containing asbestos</w:t>
            </w:r>
          </w:p>
        </w:tc>
        <w:tc>
          <w:tcPr>
            <w:tcW w:w="1642" w:type="dxa"/>
            <w:tcBorders>
              <w:top w:val="nil"/>
              <w:left w:val="nil"/>
              <w:bottom w:val="single" w:sz="4" w:space="0" w:color="auto"/>
              <w:right w:val="single" w:sz="4" w:space="0" w:color="auto"/>
            </w:tcBorders>
            <w:shd w:val="clear" w:color="auto" w:fill="auto"/>
            <w:vAlign w:val="center"/>
            <w:hideMark/>
          </w:tcPr>
          <w:p w14:paraId="41EE037E"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 materials for collection by processor - Asbestos</w:t>
            </w:r>
          </w:p>
        </w:tc>
        <w:tc>
          <w:tcPr>
            <w:tcW w:w="925" w:type="dxa"/>
            <w:tcBorders>
              <w:top w:val="nil"/>
              <w:left w:val="nil"/>
              <w:bottom w:val="single" w:sz="4" w:space="0" w:color="auto"/>
              <w:right w:val="single" w:sz="4" w:space="0" w:color="auto"/>
            </w:tcBorders>
            <w:shd w:val="clear" w:color="auto" w:fill="auto"/>
            <w:vAlign w:val="center"/>
            <w:hideMark/>
          </w:tcPr>
          <w:p w14:paraId="6308D7A1"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1t</w:t>
            </w:r>
          </w:p>
        </w:tc>
        <w:tc>
          <w:tcPr>
            <w:tcW w:w="736" w:type="dxa"/>
            <w:tcBorders>
              <w:top w:val="nil"/>
              <w:left w:val="nil"/>
              <w:bottom w:val="single" w:sz="4" w:space="0" w:color="auto"/>
              <w:right w:val="single" w:sz="4" w:space="0" w:color="auto"/>
            </w:tcBorders>
            <w:shd w:val="clear" w:color="auto" w:fill="auto"/>
            <w:vAlign w:val="center"/>
            <w:hideMark/>
          </w:tcPr>
          <w:p w14:paraId="65453A0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5t</w:t>
            </w:r>
          </w:p>
        </w:tc>
        <w:tc>
          <w:tcPr>
            <w:tcW w:w="730" w:type="dxa"/>
            <w:tcBorders>
              <w:top w:val="nil"/>
              <w:left w:val="nil"/>
              <w:bottom w:val="single" w:sz="4" w:space="0" w:color="auto"/>
              <w:right w:val="single" w:sz="4" w:space="0" w:color="auto"/>
            </w:tcBorders>
            <w:shd w:val="clear" w:color="auto" w:fill="auto"/>
            <w:noWrap/>
            <w:vAlign w:val="center"/>
            <w:hideMark/>
          </w:tcPr>
          <w:p w14:paraId="2BD089D2"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17.06.05</w:t>
            </w:r>
          </w:p>
        </w:tc>
        <w:tc>
          <w:tcPr>
            <w:tcW w:w="711" w:type="dxa"/>
            <w:tcBorders>
              <w:top w:val="nil"/>
              <w:left w:val="nil"/>
              <w:bottom w:val="single" w:sz="4" w:space="0" w:color="auto"/>
              <w:right w:val="single" w:sz="4" w:space="0" w:color="auto"/>
            </w:tcBorders>
            <w:shd w:val="clear" w:color="auto" w:fill="auto"/>
            <w:noWrap/>
            <w:vAlign w:val="bottom"/>
            <w:hideMark/>
          </w:tcPr>
          <w:p w14:paraId="06D1D670"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058E1AB1" w14:textId="77777777" w:rsidR="00EA7EB3" w:rsidRDefault="00EA7EB3" w:rsidP="00EA7EB3">
            <w:pPr>
              <w:spacing w:after="0" w:line="240" w:lineRule="auto"/>
              <w:rPr>
                <w:rFonts w:ascii="Arial" w:eastAsia="Times New Roman" w:hAnsi="Arial" w:cs="Arial"/>
                <w:sz w:val="16"/>
                <w:szCs w:val="16"/>
                <w:lang w:eastAsia="en-GB"/>
              </w:rPr>
            </w:pPr>
          </w:p>
          <w:p w14:paraId="5ED24947" w14:textId="77777777" w:rsidR="00EA7EB3" w:rsidRDefault="00EA7EB3" w:rsidP="00EA7EB3">
            <w:pPr>
              <w:spacing w:after="0" w:line="240" w:lineRule="auto"/>
              <w:rPr>
                <w:rFonts w:ascii="Arial" w:eastAsia="Times New Roman" w:hAnsi="Arial" w:cs="Arial"/>
                <w:sz w:val="16"/>
                <w:szCs w:val="16"/>
                <w:lang w:eastAsia="en-GB"/>
              </w:rPr>
            </w:pPr>
          </w:p>
          <w:p w14:paraId="7C250157" w14:textId="77777777" w:rsidR="00EA7EB3" w:rsidRDefault="00EA7EB3" w:rsidP="00EA7EB3">
            <w:pPr>
              <w:spacing w:after="0" w:line="240" w:lineRule="auto"/>
              <w:rPr>
                <w:rFonts w:ascii="Arial" w:eastAsia="Times New Roman" w:hAnsi="Arial" w:cs="Arial"/>
                <w:sz w:val="16"/>
                <w:szCs w:val="16"/>
                <w:lang w:eastAsia="en-GB"/>
              </w:rPr>
            </w:pPr>
          </w:p>
          <w:p w14:paraId="435C7F47" w14:textId="77777777" w:rsidR="00EA7EB3" w:rsidRDefault="00EA7EB3" w:rsidP="00EA7EB3">
            <w:pPr>
              <w:spacing w:after="0" w:line="240" w:lineRule="auto"/>
              <w:rPr>
                <w:rFonts w:ascii="Arial" w:eastAsia="Times New Roman" w:hAnsi="Arial" w:cs="Arial"/>
                <w:sz w:val="16"/>
                <w:szCs w:val="16"/>
                <w:lang w:eastAsia="en-GB"/>
              </w:rPr>
            </w:pPr>
          </w:p>
          <w:p w14:paraId="0E0C0547" w14:textId="77777777" w:rsidR="00EA7EB3" w:rsidRDefault="00EA7EB3" w:rsidP="00EA7EB3">
            <w:pPr>
              <w:spacing w:after="0" w:line="240" w:lineRule="auto"/>
              <w:rPr>
                <w:rFonts w:ascii="Arial" w:eastAsia="Times New Roman" w:hAnsi="Arial" w:cs="Arial"/>
                <w:sz w:val="16"/>
                <w:szCs w:val="16"/>
                <w:lang w:eastAsia="en-GB"/>
              </w:rPr>
            </w:pPr>
          </w:p>
          <w:p w14:paraId="7A43FE40" w14:textId="6AEC8089"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1D7DC999" w14:textId="58AC6930"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1100ltr lockable wheeled bin. Double wrapped before collection and then deposited into lockable bin. When bin is full deliver to relevant </w:t>
            </w:r>
            <w:r w:rsidR="00EA7EB3" w:rsidRPr="00EA7EB3">
              <w:rPr>
                <w:rFonts w:ascii="Arial" w:eastAsia="Times New Roman" w:hAnsi="Arial" w:cs="Arial"/>
                <w:sz w:val="16"/>
                <w:szCs w:val="16"/>
                <w:lang w:eastAsia="en-GB"/>
              </w:rPr>
              <w:t>off taker</w:t>
            </w:r>
            <w:r w:rsidRPr="00F26680">
              <w:rPr>
                <w:rFonts w:ascii="Arial" w:eastAsia="Times New Roman" w:hAnsi="Arial" w:cs="Arial"/>
                <w:sz w:val="16"/>
                <w:szCs w:val="16"/>
                <w:lang w:eastAsia="en-GB"/>
              </w:rPr>
              <w:t xml:space="preserve">. Stored in compliance of-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w:t>
            </w:r>
          </w:p>
        </w:tc>
      </w:tr>
      <w:tr w:rsidR="00F26680" w:rsidRPr="00F26680" w14:paraId="476BD81C" w14:textId="77777777" w:rsidTr="00F26680">
        <w:trPr>
          <w:trHeight w:val="225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40D433AB"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Fridges- discarded equipment containing chlor-fluocarbons</w:t>
            </w:r>
          </w:p>
        </w:tc>
        <w:tc>
          <w:tcPr>
            <w:tcW w:w="1642" w:type="dxa"/>
            <w:tcBorders>
              <w:top w:val="nil"/>
              <w:left w:val="nil"/>
              <w:bottom w:val="single" w:sz="4" w:space="0" w:color="auto"/>
              <w:right w:val="single" w:sz="4" w:space="0" w:color="auto"/>
            </w:tcBorders>
            <w:shd w:val="clear" w:color="auto" w:fill="auto"/>
            <w:vAlign w:val="center"/>
            <w:hideMark/>
          </w:tcPr>
          <w:p w14:paraId="27CEFD11"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fly-tipped/household collected materials for collection by processor - fridges</w:t>
            </w:r>
          </w:p>
        </w:tc>
        <w:tc>
          <w:tcPr>
            <w:tcW w:w="925" w:type="dxa"/>
            <w:tcBorders>
              <w:top w:val="nil"/>
              <w:left w:val="nil"/>
              <w:bottom w:val="single" w:sz="4" w:space="0" w:color="auto"/>
              <w:right w:val="single" w:sz="4" w:space="0" w:color="auto"/>
            </w:tcBorders>
            <w:shd w:val="clear" w:color="auto" w:fill="auto"/>
            <w:vAlign w:val="center"/>
            <w:hideMark/>
          </w:tcPr>
          <w:p w14:paraId="4ACF35C3"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5t</w:t>
            </w:r>
          </w:p>
        </w:tc>
        <w:tc>
          <w:tcPr>
            <w:tcW w:w="736" w:type="dxa"/>
            <w:tcBorders>
              <w:top w:val="nil"/>
              <w:left w:val="nil"/>
              <w:bottom w:val="single" w:sz="4" w:space="0" w:color="auto"/>
              <w:right w:val="single" w:sz="4" w:space="0" w:color="auto"/>
            </w:tcBorders>
            <w:shd w:val="clear" w:color="auto" w:fill="auto"/>
            <w:vAlign w:val="center"/>
            <w:hideMark/>
          </w:tcPr>
          <w:p w14:paraId="0A4E69B6"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40t</w:t>
            </w:r>
          </w:p>
        </w:tc>
        <w:tc>
          <w:tcPr>
            <w:tcW w:w="730" w:type="dxa"/>
            <w:tcBorders>
              <w:top w:val="nil"/>
              <w:left w:val="nil"/>
              <w:bottom w:val="single" w:sz="4" w:space="0" w:color="auto"/>
              <w:right w:val="single" w:sz="4" w:space="0" w:color="auto"/>
            </w:tcBorders>
            <w:shd w:val="clear" w:color="auto" w:fill="auto"/>
            <w:noWrap/>
            <w:vAlign w:val="center"/>
            <w:hideMark/>
          </w:tcPr>
          <w:p w14:paraId="7D3A25DC"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20.01.23</w:t>
            </w:r>
          </w:p>
        </w:tc>
        <w:tc>
          <w:tcPr>
            <w:tcW w:w="711" w:type="dxa"/>
            <w:tcBorders>
              <w:top w:val="nil"/>
              <w:left w:val="nil"/>
              <w:bottom w:val="single" w:sz="4" w:space="0" w:color="auto"/>
              <w:right w:val="single" w:sz="4" w:space="0" w:color="auto"/>
            </w:tcBorders>
            <w:shd w:val="clear" w:color="auto" w:fill="auto"/>
            <w:noWrap/>
            <w:vAlign w:val="bottom"/>
            <w:hideMark/>
          </w:tcPr>
          <w:p w14:paraId="05651BC5"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089F7578" w14:textId="77777777" w:rsidR="00EA7EB3" w:rsidRDefault="00EA7EB3" w:rsidP="00EA7EB3">
            <w:pPr>
              <w:spacing w:after="0" w:line="240" w:lineRule="auto"/>
              <w:rPr>
                <w:rFonts w:ascii="Arial" w:eastAsia="Times New Roman" w:hAnsi="Arial" w:cs="Arial"/>
                <w:sz w:val="16"/>
                <w:szCs w:val="16"/>
                <w:lang w:eastAsia="en-GB"/>
              </w:rPr>
            </w:pPr>
          </w:p>
          <w:p w14:paraId="53CCF745" w14:textId="77777777" w:rsidR="00EA7EB3" w:rsidRDefault="00EA7EB3" w:rsidP="00EA7EB3">
            <w:pPr>
              <w:spacing w:after="0" w:line="240" w:lineRule="auto"/>
              <w:rPr>
                <w:rFonts w:ascii="Arial" w:eastAsia="Times New Roman" w:hAnsi="Arial" w:cs="Arial"/>
                <w:sz w:val="16"/>
                <w:szCs w:val="16"/>
                <w:lang w:eastAsia="en-GB"/>
              </w:rPr>
            </w:pPr>
          </w:p>
          <w:p w14:paraId="0AF0C2BA" w14:textId="77777777" w:rsidR="00EA7EB3" w:rsidRDefault="00EA7EB3" w:rsidP="00EA7EB3">
            <w:pPr>
              <w:spacing w:after="0" w:line="240" w:lineRule="auto"/>
              <w:rPr>
                <w:rFonts w:ascii="Arial" w:eastAsia="Times New Roman" w:hAnsi="Arial" w:cs="Arial"/>
                <w:sz w:val="16"/>
                <w:szCs w:val="16"/>
                <w:lang w:eastAsia="en-GB"/>
              </w:rPr>
            </w:pPr>
          </w:p>
          <w:p w14:paraId="70826E0C" w14:textId="77777777" w:rsidR="00EA7EB3" w:rsidRDefault="00EA7EB3" w:rsidP="00EA7EB3">
            <w:pPr>
              <w:spacing w:after="0" w:line="240" w:lineRule="auto"/>
              <w:rPr>
                <w:rFonts w:ascii="Arial" w:eastAsia="Times New Roman" w:hAnsi="Arial" w:cs="Arial"/>
                <w:sz w:val="16"/>
                <w:szCs w:val="16"/>
                <w:lang w:eastAsia="en-GB"/>
              </w:rPr>
            </w:pPr>
          </w:p>
          <w:p w14:paraId="53AC30E9" w14:textId="77777777" w:rsidR="00EA7EB3" w:rsidRDefault="00EA7EB3" w:rsidP="00EA7EB3">
            <w:pPr>
              <w:spacing w:after="0" w:line="240" w:lineRule="auto"/>
              <w:rPr>
                <w:rFonts w:ascii="Arial" w:eastAsia="Times New Roman" w:hAnsi="Arial" w:cs="Arial"/>
                <w:sz w:val="16"/>
                <w:szCs w:val="16"/>
                <w:lang w:eastAsia="en-GB"/>
              </w:rPr>
            </w:pPr>
          </w:p>
          <w:p w14:paraId="3ACB5259" w14:textId="23CB91FC"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2522E9B0" w14:textId="5C9DDD54"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Watertight, </w:t>
            </w:r>
            <w:r w:rsidR="00EA7EB3" w:rsidRPr="00EA7EB3">
              <w:rPr>
                <w:rFonts w:ascii="Arial" w:eastAsia="Times New Roman" w:hAnsi="Arial" w:cs="Arial"/>
                <w:sz w:val="16"/>
                <w:szCs w:val="16"/>
                <w:lang w:eastAsia="en-GB"/>
              </w:rPr>
              <w:t>lockable</w:t>
            </w:r>
            <w:r w:rsidRPr="00F26680">
              <w:rPr>
                <w:rFonts w:ascii="Arial" w:eastAsia="Times New Roman" w:hAnsi="Arial" w:cs="Arial"/>
                <w:sz w:val="16"/>
                <w:szCs w:val="16"/>
                <w:lang w:eastAsia="en-GB"/>
              </w:rPr>
              <w:t xml:space="preserve"> storage unit. Stored in compliance of-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5F062D54" w14:textId="77777777" w:rsidTr="00F26680">
        <w:trPr>
          <w:trHeight w:val="270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0F4E757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Sharpes- wastes whose collection and disposal is subject to special requirement in order to prevent infection</w:t>
            </w:r>
          </w:p>
        </w:tc>
        <w:tc>
          <w:tcPr>
            <w:tcW w:w="1642" w:type="dxa"/>
            <w:tcBorders>
              <w:top w:val="nil"/>
              <w:left w:val="nil"/>
              <w:bottom w:val="single" w:sz="4" w:space="0" w:color="auto"/>
              <w:right w:val="single" w:sz="4" w:space="0" w:color="auto"/>
            </w:tcBorders>
            <w:shd w:val="clear" w:color="auto" w:fill="auto"/>
            <w:vAlign w:val="center"/>
            <w:hideMark/>
          </w:tcPr>
          <w:p w14:paraId="4FFD91D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fly-tipped/household collected materials for collection by processor - sharpes</w:t>
            </w:r>
          </w:p>
        </w:tc>
        <w:tc>
          <w:tcPr>
            <w:tcW w:w="925" w:type="dxa"/>
            <w:tcBorders>
              <w:top w:val="nil"/>
              <w:left w:val="nil"/>
              <w:bottom w:val="single" w:sz="4" w:space="0" w:color="auto"/>
              <w:right w:val="single" w:sz="4" w:space="0" w:color="auto"/>
            </w:tcBorders>
            <w:shd w:val="clear" w:color="auto" w:fill="auto"/>
            <w:vAlign w:val="center"/>
            <w:hideMark/>
          </w:tcPr>
          <w:p w14:paraId="4DD12B71"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6kg</w:t>
            </w:r>
          </w:p>
        </w:tc>
        <w:tc>
          <w:tcPr>
            <w:tcW w:w="736" w:type="dxa"/>
            <w:tcBorders>
              <w:top w:val="nil"/>
              <w:left w:val="nil"/>
              <w:bottom w:val="single" w:sz="4" w:space="0" w:color="auto"/>
              <w:right w:val="single" w:sz="4" w:space="0" w:color="auto"/>
            </w:tcBorders>
            <w:shd w:val="clear" w:color="auto" w:fill="auto"/>
            <w:vAlign w:val="center"/>
            <w:hideMark/>
          </w:tcPr>
          <w:p w14:paraId="6C7C6052"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24kg</w:t>
            </w:r>
          </w:p>
        </w:tc>
        <w:tc>
          <w:tcPr>
            <w:tcW w:w="730" w:type="dxa"/>
            <w:tcBorders>
              <w:top w:val="nil"/>
              <w:left w:val="nil"/>
              <w:bottom w:val="single" w:sz="4" w:space="0" w:color="auto"/>
              <w:right w:val="single" w:sz="4" w:space="0" w:color="auto"/>
            </w:tcBorders>
            <w:shd w:val="clear" w:color="auto" w:fill="auto"/>
            <w:noWrap/>
            <w:vAlign w:val="center"/>
            <w:hideMark/>
          </w:tcPr>
          <w:p w14:paraId="7A88148F"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18.01.03</w:t>
            </w:r>
          </w:p>
        </w:tc>
        <w:tc>
          <w:tcPr>
            <w:tcW w:w="711" w:type="dxa"/>
            <w:tcBorders>
              <w:top w:val="nil"/>
              <w:left w:val="nil"/>
              <w:bottom w:val="single" w:sz="4" w:space="0" w:color="auto"/>
              <w:right w:val="single" w:sz="4" w:space="0" w:color="auto"/>
            </w:tcBorders>
            <w:shd w:val="clear" w:color="auto" w:fill="auto"/>
            <w:noWrap/>
            <w:vAlign w:val="bottom"/>
            <w:hideMark/>
          </w:tcPr>
          <w:p w14:paraId="59C649E8"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745BABF8" w14:textId="77777777" w:rsidR="00EA7EB3" w:rsidRDefault="00EA7EB3" w:rsidP="00EA7EB3">
            <w:pPr>
              <w:spacing w:after="0" w:line="240" w:lineRule="auto"/>
              <w:rPr>
                <w:rFonts w:ascii="Arial" w:eastAsia="Times New Roman" w:hAnsi="Arial" w:cs="Arial"/>
                <w:sz w:val="16"/>
                <w:szCs w:val="16"/>
                <w:lang w:eastAsia="en-GB"/>
              </w:rPr>
            </w:pPr>
          </w:p>
          <w:p w14:paraId="22C41D9A" w14:textId="77777777" w:rsidR="00EA7EB3" w:rsidRDefault="00EA7EB3" w:rsidP="00EA7EB3">
            <w:pPr>
              <w:spacing w:after="0" w:line="240" w:lineRule="auto"/>
              <w:rPr>
                <w:rFonts w:ascii="Arial" w:eastAsia="Times New Roman" w:hAnsi="Arial" w:cs="Arial"/>
                <w:sz w:val="16"/>
                <w:szCs w:val="16"/>
                <w:lang w:eastAsia="en-GB"/>
              </w:rPr>
            </w:pPr>
          </w:p>
          <w:p w14:paraId="20E1EEF7" w14:textId="77777777" w:rsidR="00EA7EB3" w:rsidRDefault="00EA7EB3" w:rsidP="00EA7EB3">
            <w:pPr>
              <w:spacing w:after="0" w:line="240" w:lineRule="auto"/>
              <w:rPr>
                <w:rFonts w:ascii="Arial" w:eastAsia="Times New Roman" w:hAnsi="Arial" w:cs="Arial"/>
                <w:sz w:val="16"/>
                <w:szCs w:val="16"/>
                <w:lang w:eastAsia="en-GB"/>
              </w:rPr>
            </w:pPr>
          </w:p>
          <w:p w14:paraId="4352AF28" w14:textId="77777777" w:rsidR="00EA7EB3" w:rsidRDefault="00EA7EB3" w:rsidP="00EA7EB3">
            <w:pPr>
              <w:spacing w:after="0" w:line="240" w:lineRule="auto"/>
              <w:rPr>
                <w:rFonts w:ascii="Arial" w:eastAsia="Times New Roman" w:hAnsi="Arial" w:cs="Arial"/>
                <w:sz w:val="16"/>
                <w:szCs w:val="16"/>
                <w:lang w:eastAsia="en-GB"/>
              </w:rPr>
            </w:pPr>
          </w:p>
          <w:p w14:paraId="5435DE2B" w14:textId="77777777" w:rsidR="00EA7EB3" w:rsidRDefault="00EA7EB3" w:rsidP="00EA7EB3">
            <w:pPr>
              <w:spacing w:after="0" w:line="240" w:lineRule="auto"/>
              <w:rPr>
                <w:rFonts w:ascii="Arial" w:eastAsia="Times New Roman" w:hAnsi="Arial" w:cs="Arial"/>
                <w:sz w:val="16"/>
                <w:szCs w:val="16"/>
                <w:lang w:eastAsia="en-GB"/>
              </w:rPr>
            </w:pPr>
          </w:p>
          <w:p w14:paraId="39DA061C" w14:textId="77777777" w:rsidR="00EA7EB3" w:rsidRDefault="00EA7EB3" w:rsidP="00EA7EB3">
            <w:pPr>
              <w:spacing w:after="0" w:line="240" w:lineRule="auto"/>
              <w:rPr>
                <w:rFonts w:ascii="Arial" w:eastAsia="Times New Roman" w:hAnsi="Arial" w:cs="Arial"/>
                <w:sz w:val="16"/>
                <w:szCs w:val="16"/>
                <w:lang w:eastAsia="en-GB"/>
              </w:rPr>
            </w:pPr>
          </w:p>
          <w:p w14:paraId="5189AC02" w14:textId="40C3FD52"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29989E85"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Small sealed sharpes containers collected and when brought back to the yard they go into larger sealable sharpes boxes for collection. Lockable and watertight storage unit. Stored in compliance of- (https://www.gov.uk/guidance/healthcare-waste-appropriate-measures-for-permitted-facilities)</w:t>
            </w:r>
          </w:p>
        </w:tc>
      </w:tr>
      <w:tr w:rsidR="00F26680" w:rsidRPr="00F26680" w14:paraId="48224F76" w14:textId="77777777" w:rsidTr="00F26680">
        <w:trPr>
          <w:trHeight w:val="2925"/>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0B05E7A1"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lastRenderedPageBreak/>
              <w:t>Gas Bottles- Gases in pressure containers</w:t>
            </w:r>
          </w:p>
        </w:tc>
        <w:tc>
          <w:tcPr>
            <w:tcW w:w="1642" w:type="dxa"/>
            <w:tcBorders>
              <w:top w:val="nil"/>
              <w:left w:val="nil"/>
              <w:bottom w:val="single" w:sz="4" w:space="0" w:color="auto"/>
              <w:right w:val="single" w:sz="4" w:space="0" w:color="auto"/>
            </w:tcBorders>
            <w:shd w:val="clear" w:color="auto" w:fill="auto"/>
            <w:vAlign w:val="center"/>
            <w:hideMark/>
          </w:tcPr>
          <w:p w14:paraId="7C93C57B"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fly-tipped materials for collection by processor - Gas bottles</w:t>
            </w:r>
          </w:p>
        </w:tc>
        <w:tc>
          <w:tcPr>
            <w:tcW w:w="925" w:type="dxa"/>
            <w:tcBorders>
              <w:top w:val="nil"/>
              <w:left w:val="nil"/>
              <w:bottom w:val="single" w:sz="4" w:space="0" w:color="auto"/>
              <w:right w:val="single" w:sz="4" w:space="0" w:color="auto"/>
            </w:tcBorders>
            <w:shd w:val="clear" w:color="auto" w:fill="auto"/>
            <w:vAlign w:val="center"/>
            <w:hideMark/>
          </w:tcPr>
          <w:p w14:paraId="4C0BF027"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10 bottles</w:t>
            </w:r>
          </w:p>
        </w:tc>
        <w:tc>
          <w:tcPr>
            <w:tcW w:w="736" w:type="dxa"/>
            <w:tcBorders>
              <w:top w:val="nil"/>
              <w:left w:val="nil"/>
              <w:bottom w:val="single" w:sz="4" w:space="0" w:color="auto"/>
              <w:right w:val="single" w:sz="4" w:space="0" w:color="auto"/>
            </w:tcBorders>
            <w:shd w:val="clear" w:color="auto" w:fill="auto"/>
            <w:vAlign w:val="center"/>
            <w:hideMark/>
          </w:tcPr>
          <w:p w14:paraId="0108D460"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10 bottles</w:t>
            </w:r>
          </w:p>
        </w:tc>
        <w:tc>
          <w:tcPr>
            <w:tcW w:w="730" w:type="dxa"/>
            <w:tcBorders>
              <w:top w:val="nil"/>
              <w:left w:val="nil"/>
              <w:bottom w:val="single" w:sz="4" w:space="0" w:color="auto"/>
              <w:right w:val="single" w:sz="4" w:space="0" w:color="auto"/>
            </w:tcBorders>
            <w:shd w:val="clear" w:color="auto" w:fill="auto"/>
            <w:noWrap/>
            <w:vAlign w:val="center"/>
            <w:hideMark/>
          </w:tcPr>
          <w:p w14:paraId="4AC80FEF"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16.05.05</w:t>
            </w:r>
          </w:p>
        </w:tc>
        <w:tc>
          <w:tcPr>
            <w:tcW w:w="711" w:type="dxa"/>
            <w:tcBorders>
              <w:top w:val="nil"/>
              <w:left w:val="nil"/>
              <w:bottom w:val="single" w:sz="4" w:space="0" w:color="auto"/>
              <w:right w:val="single" w:sz="4" w:space="0" w:color="auto"/>
            </w:tcBorders>
            <w:shd w:val="clear" w:color="auto" w:fill="auto"/>
            <w:noWrap/>
            <w:vAlign w:val="bottom"/>
            <w:hideMark/>
          </w:tcPr>
          <w:p w14:paraId="01C0A61B"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Low</w:t>
            </w:r>
          </w:p>
          <w:p w14:paraId="51D7C38E" w14:textId="77777777" w:rsidR="00EA7EB3" w:rsidRDefault="00EA7EB3" w:rsidP="00EA7EB3">
            <w:pPr>
              <w:spacing w:after="0" w:line="240" w:lineRule="auto"/>
              <w:rPr>
                <w:rFonts w:ascii="Arial" w:eastAsia="Times New Roman" w:hAnsi="Arial" w:cs="Arial"/>
                <w:sz w:val="16"/>
                <w:szCs w:val="16"/>
                <w:lang w:eastAsia="en-GB"/>
              </w:rPr>
            </w:pPr>
          </w:p>
          <w:p w14:paraId="37ACFD84" w14:textId="77777777" w:rsidR="00EA7EB3" w:rsidRDefault="00EA7EB3" w:rsidP="00EA7EB3">
            <w:pPr>
              <w:spacing w:after="0" w:line="240" w:lineRule="auto"/>
              <w:rPr>
                <w:rFonts w:ascii="Arial" w:eastAsia="Times New Roman" w:hAnsi="Arial" w:cs="Arial"/>
                <w:sz w:val="16"/>
                <w:szCs w:val="16"/>
                <w:lang w:eastAsia="en-GB"/>
              </w:rPr>
            </w:pPr>
          </w:p>
          <w:p w14:paraId="28FF3093" w14:textId="77777777" w:rsidR="00EA7EB3" w:rsidRDefault="00EA7EB3" w:rsidP="00EA7EB3">
            <w:pPr>
              <w:spacing w:after="0" w:line="240" w:lineRule="auto"/>
              <w:rPr>
                <w:rFonts w:ascii="Arial" w:eastAsia="Times New Roman" w:hAnsi="Arial" w:cs="Arial"/>
                <w:sz w:val="16"/>
                <w:szCs w:val="16"/>
                <w:lang w:eastAsia="en-GB"/>
              </w:rPr>
            </w:pPr>
          </w:p>
          <w:p w14:paraId="397E8E59" w14:textId="77777777" w:rsidR="00EA7EB3" w:rsidRDefault="00EA7EB3" w:rsidP="00EA7EB3">
            <w:pPr>
              <w:spacing w:after="0" w:line="240" w:lineRule="auto"/>
              <w:rPr>
                <w:rFonts w:ascii="Arial" w:eastAsia="Times New Roman" w:hAnsi="Arial" w:cs="Arial"/>
                <w:sz w:val="16"/>
                <w:szCs w:val="16"/>
                <w:lang w:eastAsia="en-GB"/>
              </w:rPr>
            </w:pPr>
          </w:p>
          <w:p w14:paraId="6AEA609D" w14:textId="77777777" w:rsidR="00EA7EB3" w:rsidRDefault="00EA7EB3" w:rsidP="00EA7EB3">
            <w:pPr>
              <w:spacing w:after="0" w:line="240" w:lineRule="auto"/>
              <w:rPr>
                <w:rFonts w:ascii="Arial" w:eastAsia="Times New Roman" w:hAnsi="Arial" w:cs="Arial"/>
                <w:sz w:val="16"/>
                <w:szCs w:val="16"/>
                <w:lang w:eastAsia="en-GB"/>
              </w:rPr>
            </w:pPr>
          </w:p>
          <w:p w14:paraId="6EC78210" w14:textId="77777777" w:rsidR="00EA7EB3" w:rsidRDefault="00EA7EB3" w:rsidP="00EA7EB3">
            <w:pPr>
              <w:spacing w:after="0" w:line="240" w:lineRule="auto"/>
              <w:rPr>
                <w:rFonts w:ascii="Arial" w:eastAsia="Times New Roman" w:hAnsi="Arial" w:cs="Arial"/>
                <w:sz w:val="16"/>
                <w:szCs w:val="16"/>
                <w:lang w:eastAsia="en-GB"/>
              </w:rPr>
            </w:pPr>
          </w:p>
          <w:p w14:paraId="78183257" w14:textId="52E858F3"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53503C33" w14:textId="67070861"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 xml:space="preserve">open air, lockable cage om a hard standing service away from buildings Stored in compliance of- (WISH WASTE 03, HSE.gov.uk/materials </w:t>
            </w:r>
            <w:r w:rsidR="00EA7EB3" w:rsidRPr="00EA7EB3">
              <w:rPr>
                <w:rFonts w:ascii="Arial" w:eastAsia="Times New Roman" w:hAnsi="Arial" w:cs="Arial"/>
                <w:sz w:val="16"/>
                <w:szCs w:val="16"/>
                <w:lang w:eastAsia="en-GB"/>
              </w:rPr>
              <w:t>storage and</w:t>
            </w:r>
            <w:r w:rsidRPr="00F26680">
              <w:rPr>
                <w:rFonts w:ascii="Arial" w:eastAsia="Times New Roman" w:hAnsi="Arial" w:cs="Arial"/>
                <w:sz w:val="16"/>
                <w:szCs w:val="16"/>
                <w:lang w:eastAsia="en-GB"/>
              </w:rPr>
              <w:t xml:space="preserve"> </w:t>
            </w:r>
            <w:r w:rsidR="00EA7EB3" w:rsidRPr="00EA7EB3">
              <w:rPr>
                <w:rFonts w:ascii="Arial" w:eastAsia="Times New Roman" w:hAnsi="Arial" w:cs="Arial"/>
                <w:sz w:val="16"/>
                <w:szCs w:val="16"/>
                <w:lang w:eastAsia="en-GB"/>
              </w:rPr>
              <w:t>waste management</w:t>
            </w:r>
            <w:r w:rsidRPr="00F26680">
              <w:rPr>
                <w:rFonts w:ascii="Arial" w:eastAsia="Times New Roman" w:hAnsi="Arial" w:cs="Arial"/>
                <w:sz w:val="16"/>
                <w:szCs w:val="16"/>
                <w:lang w:eastAsia="en-GB"/>
              </w:rPr>
              <w:t xml:space="preserve"> &amp;https://www.gov.uk/guidance/non-hazardous-and-inert-waste-appropriate-measures-for-permitted-facilities )</w:t>
            </w:r>
          </w:p>
        </w:tc>
      </w:tr>
      <w:tr w:rsidR="00F26680" w:rsidRPr="00F26680" w14:paraId="6FB8C3A9" w14:textId="77777777" w:rsidTr="00F26680">
        <w:trPr>
          <w:trHeight w:val="4050"/>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674F4106"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Road Sweepings- street cleaning residues</w:t>
            </w:r>
          </w:p>
        </w:tc>
        <w:tc>
          <w:tcPr>
            <w:tcW w:w="1642" w:type="dxa"/>
            <w:tcBorders>
              <w:top w:val="nil"/>
              <w:left w:val="nil"/>
              <w:bottom w:val="single" w:sz="4" w:space="0" w:color="auto"/>
              <w:right w:val="single" w:sz="4" w:space="0" w:color="auto"/>
            </w:tcBorders>
            <w:shd w:val="clear" w:color="auto" w:fill="auto"/>
            <w:vAlign w:val="center"/>
            <w:hideMark/>
          </w:tcPr>
          <w:p w14:paraId="667E773E" w14:textId="69F6DE2B"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storage of road sweeping materials for collection by processor</w:t>
            </w:r>
          </w:p>
        </w:tc>
        <w:tc>
          <w:tcPr>
            <w:tcW w:w="925" w:type="dxa"/>
            <w:tcBorders>
              <w:top w:val="nil"/>
              <w:left w:val="nil"/>
              <w:bottom w:val="single" w:sz="4" w:space="0" w:color="auto"/>
              <w:right w:val="single" w:sz="4" w:space="0" w:color="auto"/>
            </w:tcBorders>
            <w:shd w:val="clear" w:color="auto" w:fill="auto"/>
            <w:vAlign w:val="center"/>
            <w:hideMark/>
          </w:tcPr>
          <w:p w14:paraId="1CB16D3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150t</w:t>
            </w:r>
          </w:p>
        </w:tc>
        <w:tc>
          <w:tcPr>
            <w:tcW w:w="736" w:type="dxa"/>
            <w:tcBorders>
              <w:top w:val="nil"/>
              <w:left w:val="nil"/>
              <w:bottom w:val="single" w:sz="4" w:space="0" w:color="auto"/>
              <w:right w:val="single" w:sz="4" w:space="0" w:color="auto"/>
            </w:tcBorders>
            <w:shd w:val="clear" w:color="auto" w:fill="auto"/>
            <w:vAlign w:val="center"/>
            <w:hideMark/>
          </w:tcPr>
          <w:p w14:paraId="5DB80C88"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300t</w:t>
            </w:r>
          </w:p>
        </w:tc>
        <w:tc>
          <w:tcPr>
            <w:tcW w:w="730" w:type="dxa"/>
            <w:tcBorders>
              <w:top w:val="nil"/>
              <w:left w:val="nil"/>
              <w:bottom w:val="single" w:sz="4" w:space="0" w:color="auto"/>
              <w:right w:val="single" w:sz="4" w:space="0" w:color="auto"/>
            </w:tcBorders>
            <w:shd w:val="clear" w:color="auto" w:fill="auto"/>
            <w:noWrap/>
            <w:vAlign w:val="center"/>
            <w:hideMark/>
          </w:tcPr>
          <w:p w14:paraId="78C59BAA" w14:textId="77777777" w:rsidR="00F26680" w:rsidRP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20.03.03</w:t>
            </w:r>
          </w:p>
        </w:tc>
        <w:tc>
          <w:tcPr>
            <w:tcW w:w="711" w:type="dxa"/>
            <w:tcBorders>
              <w:top w:val="nil"/>
              <w:left w:val="nil"/>
              <w:bottom w:val="single" w:sz="4" w:space="0" w:color="auto"/>
              <w:right w:val="single" w:sz="4" w:space="0" w:color="auto"/>
            </w:tcBorders>
            <w:shd w:val="clear" w:color="auto" w:fill="auto"/>
            <w:noWrap/>
            <w:vAlign w:val="bottom"/>
            <w:hideMark/>
          </w:tcPr>
          <w:p w14:paraId="552077F4" w14:textId="77777777" w:rsidR="00F26680" w:rsidRDefault="00F26680" w:rsidP="00EA7EB3">
            <w:pPr>
              <w:spacing w:after="0" w:line="240" w:lineRule="auto"/>
              <w:rPr>
                <w:rFonts w:ascii="Arial" w:eastAsia="Times New Roman" w:hAnsi="Arial" w:cs="Arial"/>
                <w:sz w:val="16"/>
                <w:szCs w:val="16"/>
                <w:lang w:eastAsia="en-GB"/>
              </w:rPr>
            </w:pPr>
            <w:r w:rsidRPr="00F26680">
              <w:rPr>
                <w:rFonts w:ascii="Arial" w:eastAsia="Times New Roman" w:hAnsi="Arial" w:cs="Arial"/>
                <w:sz w:val="16"/>
                <w:szCs w:val="16"/>
                <w:lang w:eastAsia="en-GB"/>
              </w:rPr>
              <w:t>Med</w:t>
            </w:r>
          </w:p>
          <w:p w14:paraId="66B28543" w14:textId="77777777" w:rsidR="00EA7EB3" w:rsidRDefault="00EA7EB3" w:rsidP="00EA7EB3">
            <w:pPr>
              <w:spacing w:after="0" w:line="240" w:lineRule="auto"/>
              <w:rPr>
                <w:rFonts w:ascii="Arial" w:eastAsia="Times New Roman" w:hAnsi="Arial" w:cs="Arial"/>
                <w:sz w:val="16"/>
                <w:szCs w:val="16"/>
                <w:lang w:eastAsia="en-GB"/>
              </w:rPr>
            </w:pPr>
          </w:p>
          <w:p w14:paraId="67B64C88" w14:textId="77777777" w:rsidR="00EA7EB3" w:rsidRDefault="00EA7EB3" w:rsidP="00EA7EB3">
            <w:pPr>
              <w:spacing w:after="0" w:line="240" w:lineRule="auto"/>
              <w:rPr>
                <w:rFonts w:ascii="Arial" w:eastAsia="Times New Roman" w:hAnsi="Arial" w:cs="Arial"/>
                <w:sz w:val="16"/>
                <w:szCs w:val="16"/>
                <w:lang w:eastAsia="en-GB"/>
              </w:rPr>
            </w:pPr>
          </w:p>
          <w:p w14:paraId="576D998D" w14:textId="77777777" w:rsidR="00EA7EB3" w:rsidRDefault="00EA7EB3" w:rsidP="00EA7EB3">
            <w:pPr>
              <w:spacing w:after="0" w:line="240" w:lineRule="auto"/>
              <w:rPr>
                <w:rFonts w:ascii="Arial" w:eastAsia="Times New Roman" w:hAnsi="Arial" w:cs="Arial"/>
                <w:sz w:val="16"/>
                <w:szCs w:val="16"/>
                <w:lang w:eastAsia="en-GB"/>
              </w:rPr>
            </w:pPr>
          </w:p>
          <w:p w14:paraId="4E4A2DF0" w14:textId="77777777" w:rsidR="00EA7EB3" w:rsidRDefault="00EA7EB3" w:rsidP="00EA7EB3">
            <w:pPr>
              <w:spacing w:after="0" w:line="240" w:lineRule="auto"/>
              <w:rPr>
                <w:rFonts w:ascii="Arial" w:eastAsia="Times New Roman" w:hAnsi="Arial" w:cs="Arial"/>
                <w:sz w:val="16"/>
                <w:szCs w:val="16"/>
                <w:lang w:eastAsia="en-GB"/>
              </w:rPr>
            </w:pPr>
          </w:p>
          <w:p w14:paraId="7EFFC88B" w14:textId="77777777" w:rsidR="00EA7EB3" w:rsidRDefault="00EA7EB3" w:rsidP="00EA7EB3">
            <w:pPr>
              <w:spacing w:after="0" w:line="240" w:lineRule="auto"/>
              <w:rPr>
                <w:rFonts w:ascii="Arial" w:eastAsia="Times New Roman" w:hAnsi="Arial" w:cs="Arial"/>
                <w:sz w:val="16"/>
                <w:szCs w:val="16"/>
                <w:lang w:eastAsia="en-GB"/>
              </w:rPr>
            </w:pPr>
          </w:p>
          <w:p w14:paraId="1542DF13" w14:textId="77777777" w:rsidR="00EA7EB3" w:rsidRDefault="00EA7EB3" w:rsidP="00EA7EB3">
            <w:pPr>
              <w:spacing w:after="0" w:line="240" w:lineRule="auto"/>
              <w:rPr>
                <w:rFonts w:ascii="Arial" w:eastAsia="Times New Roman" w:hAnsi="Arial" w:cs="Arial"/>
                <w:sz w:val="16"/>
                <w:szCs w:val="16"/>
                <w:lang w:eastAsia="en-GB"/>
              </w:rPr>
            </w:pPr>
          </w:p>
          <w:p w14:paraId="5D48F45D" w14:textId="77777777" w:rsidR="00EA7EB3" w:rsidRDefault="00EA7EB3" w:rsidP="00EA7EB3">
            <w:pPr>
              <w:spacing w:after="0" w:line="240" w:lineRule="auto"/>
              <w:rPr>
                <w:rFonts w:ascii="Arial" w:eastAsia="Times New Roman" w:hAnsi="Arial" w:cs="Arial"/>
                <w:sz w:val="16"/>
                <w:szCs w:val="16"/>
                <w:lang w:eastAsia="en-GB"/>
              </w:rPr>
            </w:pPr>
          </w:p>
          <w:p w14:paraId="20451512" w14:textId="77777777" w:rsidR="00EA7EB3" w:rsidRDefault="00EA7EB3" w:rsidP="00EA7EB3">
            <w:pPr>
              <w:spacing w:after="0" w:line="240" w:lineRule="auto"/>
              <w:rPr>
                <w:rFonts w:ascii="Arial" w:eastAsia="Times New Roman" w:hAnsi="Arial" w:cs="Arial"/>
                <w:sz w:val="16"/>
                <w:szCs w:val="16"/>
                <w:lang w:eastAsia="en-GB"/>
              </w:rPr>
            </w:pPr>
          </w:p>
          <w:p w14:paraId="2C5ACD19" w14:textId="77777777" w:rsidR="00EA7EB3" w:rsidRDefault="00EA7EB3" w:rsidP="00EA7EB3">
            <w:pPr>
              <w:spacing w:after="0" w:line="240" w:lineRule="auto"/>
              <w:rPr>
                <w:rFonts w:ascii="Arial" w:eastAsia="Times New Roman" w:hAnsi="Arial" w:cs="Arial"/>
                <w:sz w:val="16"/>
                <w:szCs w:val="16"/>
                <w:lang w:eastAsia="en-GB"/>
              </w:rPr>
            </w:pPr>
          </w:p>
          <w:p w14:paraId="4FF1B5ED" w14:textId="07D25D88" w:rsidR="00EA7EB3" w:rsidRPr="00F26680" w:rsidRDefault="00EA7EB3" w:rsidP="00EA7EB3">
            <w:pPr>
              <w:spacing w:after="0" w:line="240" w:lineRule="auto"/>
              <w:rPr>
                <w:rFonts w:ascii="Arial" w:eastAsia="Times New Roman" w:hAnsi="Arial" w:cs="Arial"/>
                <w:sz w:val="16"/>
                <w:szCs w:val="16"/>
                <w:lang w:eastAsia="en-GB"/>
              </w:rPr>
            </w:pPr>
          </w:p>
        </w:tc>
        <w:tc>
          <w:tcPr>
            <w:tcW w:w="2965" w:type="dxa"/>
            <w:tcBorders>
              <w:top w:val="nil"/>
              <w:left w:val="nil"/>
              <w:bottom w:val="single" w:sz="4" w:space="0" w:color="auto"/>
              <w:right w:val="single" w:sz="4" w:space="0" w:color="auto"/>
            </w:tcBorders>
            <w:shd w:val="clear" w:color="auto" w:fill="auto"/>
            <w:vAlign w:val="center"/>
            <w:hideMark/>
          </w:tcPr>
          <w:p w14:paraId="06DD37F7" w14:textId="42F3A9EE" w:rsidR="00F26680" w:rsidRPr="00F26680" w:rsidRDefault="00EA7EB3" w:rsidP="00EA7EB3">
            <w:pPr>
              <w:spacing w:after="0" w:line="240" w:lineRule="auto"/>
              <w:rPr>
                <w:rFonts w:ascii="Arial" w:eastAsia="Times New Roman" w:hAnsi="Arial" w:cs="Arial"/>
                <w:sz w:val="16"/>
                <w:szCs w:val="16"/>
                <w:lang w:eastAsia="en-GB"/>
              </w:rPr>
            </w:pPr>
            <w:r w:rsidRPr="00EA7EB3">
              <w:rPr>
                <w:rFonts w:ascii="Arial" w:eastAsia="Times New Roman" w:hAnsi="Arial" w:cs="Arial"/>
                <w:sz w:val="16"/>
                <w:szCs w:val="16"/>
                <w:lang w:eastAsia="en-GB"/>
              </w:rPr>
              <w:t>self-contained</w:t>
            </w:r>
            <w:r w:rsidR="00F26680" w:rsidRPr="00F26680">
              <w:rPr>
                <w:rFonts w:ascii="Arial" w:eastAsia="Times New Roman" w:hAnsi="Arial" w:cs="Arial"/>
                <w:sz w:val="16"/>
                <w:szCs w:val="16"/>
                <w:lang w:eastAsia="en-GB"/>
              </w:rPr>
              <w:t xml:space="preserve"> open bay with separate drainage (see site drainage plan), temperature to be checked as part of daily checks by TCP, if temperature is getting to high then spray</w:t>
            </w:r>
            <w:r w:rsidRPr="00EA7EB3">
              <w:rPr>
                <w:rFonts w:ascii="Arial" w:eastAsia="Times New Roman" w:hAnsi="Arial" w:cs="Arial"/>
                <w:sz w:val="16"/>
                <w:szCs w:val="16"/>
                <w:lang w:eastAsia="en-GB"/>
              </w:rPr>
              <w:t xml:space="preserve"> </w:t>
            </w:r>
            <w:r w:rsidR="00F26680" w:rsidRPr="00F26680">
              <w:rPr>
                <w:rFonts w:ascii="Arial" w:eastAsia="Times New Roman" w:hAnsi="Arial" w:cs="Arial"/>
                <w:sz w:val="16"/>
                <w:szCs w:val="16"/>
                <w:lang w:eastAsia="en-GB"/>
              </w:rPr>
              <w:t xml:space="preserve">with water and </w:t>
            </w:r>
            <w:r w:rsidRPr="00EA7EB3">
              <w:rPr>
                <w:rFonts w:ascii="Arial" w:eastAsia="Times New Roman" w:hAnsi="Arial" w:cs="Arial"/>
                <w:sz w:val="16"/>
                <w:szCs w:val="16"/>
                <w:lang w:eastAsia="en-GB"/>
              </w:rPr>
              <w:t>agitate</w:t>
            </w:r>
            <w:r w:rsidR="00F26680" w:rsidRPr="00F26680">
              <w:rPr>
                <w:rFonts w:ascii="Arial" w:eastAsia="Times New Roman" w:hAnsi="Arial" w:cs="Arial"/>
                <w:sz w:val="16"/>
                <w:szCs w:val="16"/>
                <w:lang w:eastAsia="en-GB"/>
              </w:rPr>
              <w:t xml:space="preserve"> with JCB then spray with water again. Stored in compliance of- (HSE.gov.uk/materials </w:t>
            </w:r>
            <w:r w:rsidRPr="00EA7EB3">
              <w:rPr>
                <w:rFonts w:ascii="Arial" w:eastAsia="Times New Roman" w:hAnsi="Arial" w:cs="Arial"/>
                <w:sz w:val="16"/>
                <w:szCs w:val="16"/>
                <w:lang w:eastAsia="en-GB"/>
              </w:rPr>
              <w:t>storage and</w:t>
            </w:r>
            <w:r w:rsidR="00F26680" w:rsidRPr="00F26680">
              <w:rPr>
                <w:rFonts w:ascii="Arial" w:eastAsia="Times New Roman" w:hAnsi="Arial" w:cs="Arial"/>
                <w:sz w:val="16"/>
                <w:szCs w:val="16"/>
                <w:lang w:eastAsia="en-GB"/>
              </w:rPr>
              <w:t xml:space="preserve"> </w:t>
            </w:r>
            <w:r w:rsidRPr="00EA7EB3">
              <w:rPr>
                <w:rFonts w:ascii="Arial" w:eastAsia="Times New Roman" w:hAnsi="Arial" w:cs="Arial"/>
                <w:sz w:val="16"/>
                <w:szCs w:val="16"/>
                <w:lang w:eastAsia="en-GB"/>
              </w:rPr>
              <w:t>waste management</w:t>
            </w:r>
            <w:r w:rsidR="00F26680" w:rsidRPr="00F26680">
              <w:rPr>
                <w:rFonts w:ascii="Arial" w:eastAsia="Times New Roman" w:hAnsi="Arial" w:cs="Arial"/>
                <w:sz w:val="16"/>
                <w:szCs w:val="16"/>
                <w:lang w:eastAsia="en-GB"/>
              </w:rPr>
              <w:t xml:space="preserve"> &amp;https://www.gov.uk/guidance/non-hazardous-and-inert-waste-appropriate-measures-for-permitted-facilities )</w:t>
            </w:r>
          </w:p>
        </w:tc>
      </w:tr>
    </w:tbl>
    <w:p w14:paraId="623C8C88" w14:textId="77777777" w:rsidR="00B73BA6" w:rsidRDefault="00B73BA6" w:rsidP="00AF734A"/>
    <w:p w14:paraId="7AE718F6" w14:textId="17745D73" w:rsidR="006C4280" w:rsidRDefault="006C4280" w:rsidP="00C57C49">
      <w:pPr>
        <w:ind w:left="720" w:hanging="720"/>
      </w:pPr>
      <w:r>
        <w:t>2.1.2</w:t>
      </w:r>
      <w:r>
        <w:tab/>
      </w:r>
      <w:r w:rsidR="00EA7EB3">
        <w:t>All</w:t>
      </w:r>
      <w:r>
        <w:t xml:space="preserve"> waste</w:t>
      </w:r>
      <w:r w:rsidR="00EA7EB3">
        <w:t xml:space="preserve"> types</w:t>
      </w:r>
      <w:r>
        <w:t xml:space="preserve"> and materials which will be stored are considered to be of low risk in respect of odour emissions</w:t>
      </w:r>
      <w:r w:rsidR="00EA7EB3">
        <w:t xml:space="preserve"> except for the road sweepings (med)</w:t>
      </w:r>
      <w:r>
        <w:t>, however, storage times are short to ensure the risk is further mitigated.</w:t>
      </w:r>
    </w:p>
    <w:p w14:paraId="6C649185" w14:textId="61C42EC6" w:rsidR="009C19BB" w:rsidRDefault="009C19BB" w:rsidP="00C57C49">
      <w:pPr>
        <w:ind w:left="720" w:hanging="720"/>
      </w:pPr>
      <w:r>
        <w:t>2.1.</w:t>
      </w:r>
      <w:r w:rsidR="006C4280">
        <w:t>3</w:t>
      </w:r>
      <w:r>
        <w:tab/>
      </w:r>
      <w:r w:rsidR="00C57C49">
        <w:t>In order to ensure minimum odour is produced by the source materials identified in Table 2.1, the quantity stored on site and the length of time for which it is stored before removal for disposal is controlled. These limits are shown in Table 2.1.</w:t>
      </w:r>
    </w:p>
    <w:p w14:paraId="22C7A82F" w14:textId="2E6FAFEC" w:rsidR="00C57C49" w:rsidRDefault="00C57C49" w:rsidP="004B423B">
      <w:pPr>
        <w:ind w:left="720" w:hanging="720"/>
      </w:pPr>
      <w:r>
        <w:t>2.1.</w:t>
      </w:r>
      <w:r w:rsidR="006C4280">
        <w:t>4</w:t>
      </w:r>
      <w:r>
        <w:tab/>
        <w:t>The mixed municipal waste</w:t>
      </w:r>
      <w:r w:rsidR="004B635B">
        <w:t xml:space="preserve"> and fly tipping collected by the street cleaning operatives is directly delivered to the disposal point, if for any reason they are called out to clear a fly tip out of hours when the WTS is not open, this will be held on the vehicle overnight and delivered to the WTS within a 24 hour period</w:t>
      </w:r>
      <w:r w:rsidR="00656866">
        <w:t xml:space="preserve"> to minimise any likely source of odour</w:t>
      </w:r>
      <w:r w:rsidR="004B635B">
        <w:t>.</w:t>
      </w:r>
    </w:p>
    <w:p w14:paraId="26DED088" w14:textId="2F23D2D7" w:rsidR="00E46290" w:rsidRDefault="00E46290" w:rsidP="004B423B">
      <w:pPr>
        <w:ind w:left="720" w:hanging="720"/>
      </w:pPr>
      <w:r>
        <w:t>2.1.</w:t>
      </w:r>
      <w:r w:rsidR="006C4280">
        <w:t>5</w:t>
      </w:r>
      <w:r>
        <w:tab/>
        <w:t>The mixed municipal waste that is collected on the kerbside household collection rounds is delivered to the disposal point before the refuse collection vehicles return to site. Therefore, this waste does not have an impact on site.</w:t>
      </w:r>
    </w:p>
    <w:p w14:paraId="6350DA38" w14:textId="21B7463A" w:rsidR="00E46290" w:rsidRDefault="00E46290" w:rsidP="004B423B">
      <w:pPr>
        <w:ind w:left="720" w:hanging="720"/>
      </w:pPr>
      <w:r>
        <w:t>2.1.</w:t>
      </w:r>
      <w:r w:rsidR="006C4280">
        <w:t>6</w:t>
      </w:r>
      <w:r>
        <w:tab/>
        <w:t>On occasion an RCV may break down while it contains mixed municipal waste. In these cases, the vehicle is likely to be recovered back to the site and consequently the waste will be on site until the vehicle can be repaired and emptied.</w:t>
      </w:r>
      <w:r w:rsidR="00616185">
        <w:t xml:space="preserve"> If</w:t>
      </w:r>
      <w:r>
        <w:t xml:space="preserve"> it is anticipated that the vehicle cannot be repaired within a few days then, if possible, the load will be ejected onto the tarmacked area of the yard and loaded onto another vehicle for</w:t>
      </w:r>
      <w:r w:rsidR="00656866">
        <w:t xml:space="preserve"> immediate</w:t>
      </w:r>
      <w:r>
        <w:t xml:space="preserve"> disposal.</w:t>
      </w:r>
    </w:p>
    <w:p w14:paraId="12C4A39C" w14:textId="4C5CC100" w:rsidR="004B423B" w:rsidRDefault="004B423B" w:rsidP="004B423B">
      <w:pPr>
        <w:ind w:left="720" w:hanging="720"/>
      </w:pPr>
      <w:r>
        <w:t>2.1.</w:t>
      </w:r>
      <w:r w:rsidR="006C4280">
        <w:t>7</w:t>
      </w:r>
      <w:r w:rsidR="00616185">
        <w:tab/>
        <w:t>Road sweepings</w:t>
      </w:r>
      <w:r>
        <w:t xml:space="preserve"> have a </w:t>
      </w:r>
      <w:r w:rsidR="00656866">
        <w:t>med</w:t>
      </w:r>
      <w:r>
        <w:t xml:space="preserve"> risk of being odorous before their arrival on site but if stored for </w:t>
      </w:r>
      <w:r w:rsidR="00616185">
        <w:t>an excessive length of time may</w:t>
      </w:r>
      <w:r>
        <w:t xml:space="preserve"> begin to rot and release odour. The water content of the </w:t>
      </w:r>
      <w:r>
        <w:lastRenderedPageBreak/>
        <w:t xml:space="preserve">material </w:t>
      </w:r>
      <w:r w:rsidR="00616185">
        <w:t>slowly seeps into the drainage system</w:t>
      </w:r>
      <w:r>
        <w:t>, therefore reducing the speed with which it will decompose</w:t>
      </w:r>
      <w:r w:rsidR="00656866">
        <w:t>, this process is prolonged by regular smell and temperature checks which are recorded in the site diary and if any bad odours are being omitted then removal will be organised immediately.</w:t>
      </w:r>
    </w:p>
    <w:p w14:paraId="61CA3682" w14:textId="77777777" w:rsidR="009C19BB" w:rsidRDefault="009C19BB" w:rsidP="00AF734A"/>
    <w:p w14:paraId="5E32DC5E" w14:textId="74013F6B" w:rsidR="009C19BB" w:rsidRDefault="009C19BB" w:rsidP="00AF734A">
      <w:pPr>
        <w:rPr>
          <w:b/>
          <w:bCs/>
        </w:rPr>
      </w:pPr>
      <w:r w:rsidRPr="009C19BB">
        <w:rPr>
          <w:b/>
          <w:bCs/>
        </w:rPr>
        <w:t>2.2 Releases</w:t>
      </w:r>
    </w:p>
    <w:p w14:paraId="6C5FDA2C" w14:textId="04B75A66" w:rsidR="00B73BA6" w:rsidRDefault="009C19BB" w:rsidP="00B73BA6">
      <w:pPr>
        <w:ind w:left="720" w:hanging="720"/>
      </w:pPr>
      <w:r w:rsidRPr="00D95911">
        <w:t>2.2.1</w:t>
      </w:r>
      <w:r w:rsidR="00D95911">
        <w:tab/>
        <w:t xml:space="preserve">In order to reduce evaporation to air of the water from street cleaning residues, the </w:t>
      </w:r>
      <w:r w:rsidR="00616185">
        <w:t>site has a fully enclosed drainage system</w:t>
      </w:r>
      <w:r w:rsidR="00D95911">
        <w:t>.</w:t>
      </w:r>
    </w:p>
    <w:p w14:paraId="64B45120" w14:textId="77777777" w:rsidR="007D5805" w:rsidRDefault="007D5805" w:rsidP="00B73BA6">
      <w:pPr>
        <w:ind w:left="720" w:hanging="720"/>
      </w:pPr>
    </w:p>
    <w:p w14:paraId="6EEAD9DD" w14:textId="229FED50" w:rsidR="009C19BB" w:rsidRDefault="00D95911" w:rsidP="00B73BA6">
      <w:pPr>
        <w:ind w:left="720" w:hanging="720"/>
        <w:rPr>
          <w:b/>
          <w:bCs/>
        </w:rPr>
      </w:pPr>
      <w:r w:rsidRPr="00D95911">
        <w:rPr>
          <w:b/>
          <w:bCs/>
        </w:rPr>
        <w:t>2.3 Impacts</w:t>
      </w:r>
      <w:r w:rsidR="009C19BB" w:rsidRPr="00D95911">
        <w:rPr>
          <w:b/>
          <w:bCs/>
        </w:rPr>
        <w:t xml:space="preserve"> </w:t>
      </w:r>
    </w:p>
    <w:p w14:paraId="44C6F27F" w14:textId="35F27558" w:rsidR="00D95911" w:rsidRDefault="00D95911" w:rsidP="006C4280">
      <w:pPr>
        <w:ind w:left="720" w:hanging="720"/>
      </w:pPr>
      <w:r w:rsidRPr="00D95911">
        <w:t>2.3.1</w:t>
      </w:r>
      <w:r>
        <w:tab/>
        <w:t xml:space="preserve">Land uses surrounding the site are </w:t>
      </w:r>
      <w:r w:rsidR="00616185">
        <w:t xml:space="preserve">mainly farming but there are a few </w:t>
      </w:r>
      <w:r>
        <w:t>residential</w:t>
      </w:r>
      <w:r w:rsidR="00616185">
        <w:t xml:space="preserve"> properties</w:t>
      </w:r>
      <w:r>
        <w:t xml:space="preserve"> and industrial</w:t>
      </w:r>
      <w:r w:rsidR="00616185">
        <w:t>/commercial properties</w:t>
      </w:r>
      <w:r>
        <w:t xml:space="preserve">. </w:t>
      </w:r>
      <w:r w:rsidR="00A7745E">
        <w:t xml:space="preserve">The </w:t>
      </w:r>
      <w:r w:rsidR="00616185">
        <w:t>nearest residential property is</w:t>
      </w:r>
      <w:r w:rsidR="00A7745E">
        <w:t xml:space="preserve"> </w:t>
      </w:r>
      <w:r w:rsidR="00436A6A">
        <w:t>over 100</w:t>
      </w:r>
      <w:r w:rsidR="00A7745E" w:rsidRPr="00436A6A">
        <w:t xml:space="preserve"> metres</w:t>
      </w:r>
      <w:r w:rsidR="00A7745E">
        <w:t xml:space="preserve"> </w:t>
      </w:r>
      <w:r w:rsidR="00436A6A">
        <w:t>away.</w:t>
      </w:r>
      <w:r w:rsidR="00F26680">
        <w:t xml:space="preserve"> Away</w:t>
      </w:r>
      <w:r w:rsidR="00616185">
        <w:t xml:space="preserve"> from the north-eastern</w:t>
      </w:r>
      <w:r w:rsidR="00A7745E">
        <w:t xml:space="preserve"> boundary fence of the area of the site on which the </w:t>
      </w:r>
      <w:r w:rsidR="00616185">
        <w:t>road sweepings</w:t>
      </w:r>
      <w:r w:rsidR="00A7745E">
        <w:t xml:space="preserve"> are stored. On all other sides of the site the land use i</w:t>
      </w:r>
      <w:r w:rsidR="00616185">
        <w:t>s agricultural</w:t>
      </w:r>
      <w:r w:rsidR="00A7745E">
        <w:t>.</w:t>
      </w:r>
    </w:p>
    <w:p w14:paraId="46C821D7" w14:textId="06C71312" w:rsidR="006C4280" w:rsidRDefault="006C4280" w:rsidP="006C4280">
      <w:pPr>
        <w:ind w:left="720" w:hanging="720"/>
      </w:pPr>
    </w:p>
    <w:p w14:paraId="1E33447A" w14:textId="3DD6DDBC" w:rsidR="006C4280" w:rsidRDefault="00580794" w:rsidP="00580794">
      <w:pPr>
        <w:pStyle w:val="ListParagraph"/>
        <w:numPr>
          <w:ilvl w:val="0"/>
          <w:numId w:val="2"/>
        </w:numPr>
        <w:rPr>
          <w:b/>
          <w:bCs/>
          <w:u w:val="single"/>
        </w:rPr>
      </w:pPr>
      <w:r w:rsidRPr="00580794">
        <w:rPr>
          <w:b/>
          <w:bCs/>
          <w:u w:val="single"/>
        </w:rPr>
        <w:t>Monitoring</w:t>
      </w:r>
    </w:p>
    <w:p w14:paraId="77054AB6" w14:textId="77777777" w:rsidR="00E42584" w:rsidRDefault="00E42584" w:rsidP="00E42584">
      <w:pPr>
        <w:pStyle w:val="ListParagraph"/>
        <w:ind w:left="360"/>
        <w:rPr>
          <w:b/>
          <w:bCs/>
          <w:u w:val="single"/>
        </w:rPr>
      </w:pPr>
    </w:p>
    <w:p w14:paraId="64DB9E89" w14:textId="566C7C0F" w:rsidR="00580794" w:rsidRPr="00580794" w:rsidRDefault="00580794" w:rsidP="00580794">
      <w:pPr>
        <w:rPr>
          <w:b/>
          <w:bCs/>
        </w:rPr>
      </w:pPr>
      <w:r w:rsidRPr="00580794">
        <w:rPr>
          <w:b/>
          <w:bCs/>
        </w:rPr>
        <w:t>3.1 Process Monitoring</w:t>
      </w:r>
    </w:p>
    <w:p w14:paraId="3C7F0FBE" w14:textId="7FCA5B27" w:rsidR="00580794" w:rsidRDefault="00580794" w:rsidP="00580794">
      <w:pPr>
        <w:ind w:left="720" w:hanging="720"/>
      </w:pPr>
      <w:r>
        <w:t>3.1.1</w:t>
      </w:r>
      <w:r>
        <w:tab/>
        <w:t>The processes in place on site to ensure minimal odour release will be monitored to ensure that it is complied with.</w:t>
      </w:r>
    </w:p>
    <w:p w14:paraId="1AFE97C7" w14:textId="453B09ED" w:rsidR="00580794" w:rsidRDefault="00580794" w:rsidP="00580794">
      <w:pPr>
        <w:ind w:left="720" w:hanging="720"/>
      </w:pPr>
      <w:r>
        <w:t>3.1.2</w:t>
      </w:r>
      <w:r>
        <w:tab/>
        <w:t>Monitoring will be carried out by the TCM and or any other responsible officer of the council.</w:t>
      </w:r>
    </w:p>
    <w:p w14:paraId="04F8B4EC" w14:textId="48994DD2" w:rsidR="00580794" w:rsidRDefault="00580794" w:rsidP="00580794">
      <w:pPr>
        <w:ind w:left="720" w:hanging="720"/>
      </w:pPr>
      <w:r>
        <w:t>3.1.3</w:t>
      </w:r>
      <w:r>
        <w:tab/>
        <w:t xml:space="preserve">Monitoring will involve the routine checking of the types and levels of waste </w:t>
      </w:r>
      <w:r w:rsidR="00F249D4">
        <w:t>in the designated storage points</w:t>
      </w:r>
      <w:r>
        <w:t xml:space="preserve"> and checking of documentation showing how often the waste has been removed for disposal.</w:t>
      </w:r>
    </w:p>
    <w:p w14:paraId="5D077090" w14:textId="01763B74" w:rsidR="00580794" w:rsidRDefault="00580794" w:rsidP="00580794">
      <w:pPr>
        <w:ind w:left="720" w:hanging="720"/>
      </w:pPr>
    </w:p>
    <w:p w14:paraId="2FD37D46" w14:textId="50BB7C82" w:rsidR="00580794" w:rsidRDefault="00580794" w:rsidP="00580794">
      <w:pPr>
        <w:ind w:left="720" w:hanging="720"/>
        <w:rPr>
          <w:b/>
          <w:bCs/>
        </w:rPr>
      </w:pPr>
      <w:r w:rsidRPr="00580794">
        <w:rPr>
          <w:b/>
          <w:bCs/>
        </w:rPr>
        <w:t>3.2 Emissions monitoring</w:t>
      </w:r>
    </w:p>
    <w:p w14:paraId="43A46FE7" w14:textId="15A0ACC2" w:rsidR="00580794" w:rsidRDefault="00580794" w:rsidP="00580794">
      <w:pPr>
        <w:ind w:left="720" w:hanging="720"/>
      </w:pPr>
      <w:r>
        <w:t>3.2.1</w:t>
      </w:r>
      <w:r>
        <w:tab/>
      </w:r>
      <w:proofErr w:type="gramStart"/>
      <w:r>
        <w:t>Monitoring</w:t>
      </w:r>
      <w:proofErr w:type="gramEnd"/>
      <w:r>
        <w:t xml:space="preserve"> of odorous emissions will be carried out during </w:t>
      </w:r>
      <w:r w:rsidR="00614610">
        <w:t>daily</w:t>
      </w:r>
      <w:r>
        <w:t xml:space="preserve"> site inspections by the TCM or by other responsible officers of the council.</w:t>
      </w:r>
    </w:p>
    <w:p w14:paraId="68E62657" w14:textId="673EF595" w:rsidR="0002184F" w:rsidRDefault="00580794" w:rsidP="00580794">
      <w:pPr>
        <w:ind w:left="720" w:hanging="720"/>
      </w:pPr>
      <w:r>
        <w:t>3.2.2</w:t>
      </w:r>
      <w:r>
        <w:tab/>
        <w:t xml:space="preserve">Monitoring will </w:t>
      </w:r>
      <w:r w:rsidR="0002184F">
        <w:t xml:space="preserve">by olfactory means and will be recorded on the Site Inspection Record sheet an example of which is in </w:t>
      </w:r>
      <w:r w:rsidR="00944FDD">
        <w:t>A</w:t>
      </w:r>
      <w:r w:rsidR="0002184F">
        <w:t>ppendix 1. These recording sheets will be stored in the site office and be available for inspection by the Environment Agency.</w:t>
      </w:r>
    </w:p>
    <w:p w14:paraId="2D61972B" w14:textId="7458E2B9" w:rsidR="0078099A" w:rsidRDefault="0078099A" w:rsidP="00580794">
      <w:pPr>
        <w:ind w:left="720" w:hanging="720"/>
      </w:pPr>
      <w:r>
        <w:t>3.2.3</w:t>
      </w:r>
      <w:r>
        <w:tab/>
        <w:t xml:space="preserve">The site office and car park </w:t>
      </w:r>
      <w:r w:rsidR="00DB2F8A">
        <w:t>are</w:t>
      </w:r>
      <w:r>
        <w:t xml:space="preserve"> sited between the skip storage area </w:t>
      </w:r>
      <w:r w:rsidR="00F249D4">
        <w:t>and the house on the southern side of the site</w:t>
      </w:r>
      <w:r>
        <w:t xml:space="preserve">. Therefore, should an odorous emission occur at any time staff are on site, depot staff will make the TCM </w:t>
      </w:r>
      <w:proofErr w:type="gramStart"/>
      <w:r>
        <w:t>aware.</w:t>
      </w:r>
      <w:proofErr w:type="gramEnd"/>
      <w:r w:rsidR="00DB2F8A">
        <w:t xml:space="preserve"> </w:t>
      </w:r>
    </w:p>
    <w:p w14:paraId="044F1EE2" w14:textId="77777777" w:rsidR="00E42584" w:rsidRDefault="00E42584" w:rsidP="00580794">
      <w:pPr>
        <w:ind w:left="720" w:hanging="720"/>
      </w:pPr>
    </w:p>
    <w:p w14:paraId="53FC73F3" w14:textId="55EFC0CD" w:rsidR="004E2B94" w:rsidRDefault="004E2B94" w:rsidP="00580794">
      <w:pPr>
        <w:ind w:left="720" w:hanging="720"/>
        <w:rPr>
          <w:b/>
          <w:bCs/>
        </w:rPr>
      </w:pPr>
      <w:r w:rsidRPr="004E2B94">
        <w:rPr>
          <w:b/>
          <w:bCs/>
        </w:rPr>
        <w:t>3.3 Complaints monitoring</w:t>
      </w:r>
    </w:p>
    <w:p w14:paraId="69C45562" w14:textId="766A248A" w:rsidR="004E2B94" w:rsidRDefault="004E2B94" w:rsidP="00580794">
      <w:pPr>
        <w:ind w:left="720" w:hanging="720"/>
      </w:pPr>
      <w:r w:rsidRPr="004E2B94">
        <w:lastRenderedPageBreak/>
        <w:t>3.3.1</w:t>
      </w:r>
      <w:r>
        <w:tab/>
        <w:t>The council has a complaints process in place for all aspects of its work. Customers who need to make a complaint abo</w:t>
      </w:r>
      <w:r w:rsidR="00F565ED">
        <w:t>ut odour from the Caenby Corner</w:t>
      </w:r>
      <w:r>
        <w:t xml:space="preserve"> site will be able to do so via this complaints system using the website or the telephone.</w:t>
      </w:r>
    </w:p>
    <w:p w14:paraId="777F754E" w14:textId="6A608330" w:rsidR="004E2B94" w:rsidRDefault="004E2B94" w:rsidP="00580794">
      <w:pPr>
        <w:ind w:left="720" w:hanging="720"/>
      </w:pPr>
      <w:r>
        <w:t>3.3.2</w:t>
      </w:r>
      <w:r>
        <w:tab/>
        <w:t>All odour complaints will be investigated promptly and appropriate remedial action will be taken if the complaint is valid.</w:t>
      </w:r>
    </w:p>
    <w:p w14:paraId="1395C665" w14:textId="77777777" w:rsidR="00E42584" w:rsidRPr="004E2B94" w:rsidRDefault="00E42584" w:rsidP="00580794">
      <w:pPr>
        <w:ind w:left="720" w:hanging="720"/>
      </w:pPr>
    </w:p>
    <w:p w14:paraId="3AC7460F" w14:textId="5347ADD1" w:rsidR="00580794" w:rsidRDefault="0002184F" w:rsidP="00580794">
      <w:pPr>
        <w:ind w:left="720" w:hanging="720"/>
        <w:rPr>
          <w:b/>
          <w:bCs/>
        </w:rPr>
      </w:pPr>
      <w:r w:rsidRPr="0002184F">
        <w:rPr>
          <w:b/>
          <w:bCs/>
        </w:rPr>
        <w:t>3.</w:t>
      </w:r>
      <w:r w:rsidR="004E2B94">
        <w:rPr>
          <w:b/>
          <w:bCs/>
        </w:rPr>
        <w:t>4</w:t>
      </w:r>
      <w:r w:rsidRPr="0002184F">
        <w:rPr>
          <w:b/>
          <w:bCs/>
        </w:rPr>
        <w:t xml:space="preserve"> Dispersion </w:t>
      </w:r>
    </w:p>
    <w:p w14:paraId="6AA39D01" w14:textId="5E3561EE" w:rsidR="0002184F" w:rsidRDefault="0002184F" w:rsidP="00580794">
      <w:pPr>
        <w:ind w:left="720" w:hanging="720"/>
      </w:pPr>
      <w:r w:rsidRPr="0002184F">
        <w:t>3.</w:t>
      </w:r>
      <w:r w:rsidR="004E2B94">
        <w:t>4</w:t>
      </w:r>
      <w:r w:rsidRPr="0002184F">
        <w:t>.1</w:t>
      </w:r>
      <w:r w:rsidRPr="0002184F">
        <w:tab/>
      </w:r>
      <w:r w:rsidR="0078099A" w:rsidRPr="00436A6A">
        <w:t xml:space="preserve">The prevailing wind on the site is from the </w:t>
      </w:r>
      <w:r w:rsidR="00CC1C4F" w:rsidRPr="00436A6A">
        <w:t>south west. As the highest impact land use is to the south/south east of the site the likelihood of these properties being affect</w:t>
      </w:r>
      <w:r w:rsidR="00436A6A" w:rsidRPr="00436A6A">
        <w:t>ed by odour from the site is minimal</w:t>
      </w:r>
    </w:p>
    <w:p w14:paraId="706C1224" w14:textId="77777777" w:rsidR="001B5F05" w:rsidRDefault="001B5F05" w:rsidP="001B5F05"/>
    <w:p w14:paraId="237901EA" w14:textId="77777777" w:rsidR="001B5F05" w:rsidRDefault="001B5F05" w:rsidP="001B5F05"/>
    <w:p w14:paraId="64BC1243" w14:textId="28BAEC99" w:rsidR="001B5F05" w:rsidRPr="007E52A4" w:rsidRDefault="004E2B94" w:rsidP="007E52A4">
      <w:pPr>
        <w:pStyle w:val="ListParagraph"/>
        <w:numPr>
          <w:ilvl w:val="0"/>
          <w:numId w:val="2"/>
        </w:numPr>
        <w:rPr>
          <w:b/>
          <w:bCs/>
          <w:u w:val="single"/>
        </w:rPr>
      </w:pPr>
      <w:r w:rsidRPr="007E52A4">
        <w:rPr>
          <w:b/>
          <w:bCs/>
          <w:u w:val="single"/>
        </w:rPr>
        <w:t>Contingency Control Measures</w:t>
      </w:r>
    </w:p>
    <w:p w14:paraId="45ABC0EB" w14:textId="77777777" w:rsidR="00E42584" w:rsidRDefault="00E42584" w:rsidP="00E42584">
      <w:pPr>
        <w:pStyle w:val="ListParagraph"/>
        <w:ind w:left="360"/>
        <w:rPr>
          <w:b/>
          <w:bCs/>
          <w:u w:val="single"/>
        </w:rPr>
      </w:pPr>
    </w:p>
    <w:p w14:paraId="49809960" w14:textId="77777777" w:rsidR="001B5F05" w:rsidRPr="001B5F05" w:rsidRDefault="001B5F05" w:rsidP="001B5F05">
      <w:pPr>
        <w:rPr>
          <w:b/>
          <w:bCs/>
        </w:rPr>
      </w:pPr>
      <w:r w:rsidRPr="001B5F05">
        <w:rPr>
          <w:b/>
          <w:bCs/>
        </w:rPr>
        <w:t>4.1 Contingency plans</w:t>
      </w:r>
    </w:p>
    <w:p w14:paraId="16FD985A" w14:textId="77F60285" w:rsidR="00E20817" w:rsidRDefault="001B5F05" w:rsidP="001B5F05">
      <w:pPr>
        <w:ind w:left="720" w:hanging="720"/>
      </w:pPr>
      <w:r>
        <w:t>4.1.1</w:t>
      </w:r>
      <w:r>
        <w:tab/>
        <w:t>Contingency plans are in place for incidences where site processes and monitoring have failed to keep odour within acceptable limits.</w:t>
      </w:r>
      <w:r w:rsidR="006C4280">
        <w:tab/>
      </w:r>
      <w:r w:rsidR="00E20817">
        <w:t xml:space="preserve"> </w:t>
      </w:r>
    </w:p>
    <w:p w14:paraId="33CB9976" w14:textId="4C984847" w:rsidR="001B5F05" w:rsidRDefault="001B5F05" w:rsidP="001B5F05">
      <w:pPr>
        <w:ind w:left="720" w:hanging="720"/>
      </w:pPr>
      <w:r>
        <w:t>4.1.2</w:t>
      </w:r>
      <w:r>
        <w:tab/>
        <w:t xml:space="preserve">If a complaint of excessive odour is received or excessive odour is noticed by site staff the TCM will be notified and the source of the odour identified. </w:t>
      </w:r>
    </w:p>
    <w:p w14:paraId="091996F3" w14:textId="28322322" w:rsidR="001B5F05" w:rsidRDefault="001B5F05" w:rsidP="001B5F05">
      <w:pPr>
        <w:ind w:left="720" w:hanging="720"/>
      </w:pPr>
      <w:r>
        <w:t>4.1.3</w:t>
      </w:r>
      <w:r>
        <w:tab/>
        <w:t>Should the source be on site, the cause of the odour release will be identified and the most appropriate solution</w:t>
      </w:r>
      <w:r w:rsidR="009B250C">
        <w:t xml:space="preserve"> taken to remove the odour. This is likely to usually involve removal of the waste from site to the disposal site</w:t>
      </w:r>
      <w:r w:rsidR="00656866">
        <w:t xml:space="preserve"> immediately</w:t>
      </w:r>
      <w:r w:rsidR="009B250C">
        <w:t>.</w:t>
      </w:r>
    </w:p>
    <w:p w14:paraId="189A3774" w14:textId="66C021BE" w:rsidR="009B250C" w:rsidRDefault="009B250C" w:rsidP="001B5F05">
      <w:pPr>
        <w:ind w:left="720" w:hanging="720"/>
      </w:pPr>
      <w:r>
        <w:t>4.1.4</w:t>
      </w:r>
      <w:r>
        <w:tab/>
        <w:t>A record of the cause of the incident and the actions taken will be made and consideration given as to whether the incident is likely to recur and therefore require amendments to site processes.</w:t>
      </w:r>
    </w:p>
    <w:p w14:paraId="73DB6776" w14:textId="172858D1" w:rsidR="009B250C" w:rsidRDefault="009B250C" w:rsidP="001B5F05">
      <w:pPr>
        <w:ind w:left="720" w:hanging="720"/>
      </w:pPr>
      <w:r>
        <w:t>4.1.5</w:t>
      </w:r>
      <w:r>
        <w:tab/>
        <w:t>Monitoring will be carried out to ensure that the actions taken have removed the odour.</w:t>
      </w:r>
    </w:p>
    <w:p w14:paraId="01E417DB" w14:textId="26487309" w:rsidR="009B250C" w:rsidRDefault="009B250C" w:rsidP="001B5F05">
      <w:pPr>
        <w:ind w:left="720" w:hanging="720"/>
      </w:pPr>
      <w:r>
        <w:t>4.1.6</w:t>
      </w:r>
      <w:r>
        <w:tab/>
        <w:t xml:space="preserve">Should the incident have arisen as a result of unfavourable meteorological conditions such as </w:t>
      </w:r>
      <w:r w:rsidR="00E42584">
        <w:t>extremely</w:t>
      </w:r>
      <w:r>
        <w:t xml:space="preserve"> hot weather and reduced air movement, site processes will be adjusted to mitigate the increase in odour production until the conditions become more favourable. This is likely to be through an increase in frequency of </w:t>
      </w:r>
      <w:r w:rsidR="00F565ED">
        <w:t>site clearances</w:t>
      </w:r>
      <w:r>
        <w:t>.</w:t>
      </w:r>
    </w:p>
    <w:p w14:paraId="4C8AABD4" w14:textId="7EEED288" w:rsidR="00E42584" w:rsidRDefault="00E42584" w:rsidP="001B5F05">
      <w:pPr>
        <w:ind w:left="720" w:hanging="720"/>
      </w:pPr>
    </w:p>
    <w:p w14:paraId="2B0FA88A" w14:textId="77777777" w:rsidR="00E42584" w:rsidRDefault="00E42584" w:rsidP="001B5F05">
      <w:pPr>
        <w:ind w:left="720" w:hanging="720"/>
      </w:pPr>
    </w:p>
    <w:p w14:paraId="0022462D" w14:textId="17C0770C" w:rsidR="009B250C" w:rsidRPr="00B73BA6" w:rsidRDefault="009B250C" w:rsidP="00B73BA6">
      <w:pPr>
        <w:pStyle w:val="ListParagraph"/>
        <w:numPr>
          <w:ilvl w:val="0"/>
          <w:numId w:val="5"/>
        </w:numPr>
        <w:rPr>
          <w:b/>
          <w:bCs/>
          <w:u w:val="single"/>
        </w:rPr>
      </w:pPr>
      <w:r w:rsidRPr="00B73BA6">
        <w:rPr>
          <w:b/>
          <w:bCs/>
          <w:u w:val="single"/>
        </w:rPr>
        <w:t>Incidents and Emergencies</w:t>
      </w:r>
    </w:p>
    <w:p w14:paraId="22F74096" w14:textId="77777777" w:rsidR="00E42584" w:rsidRPr="00E42584" w:rsidRDefault="00E42584" w:rsidP="00B73BA6">
      <w:pPr>
        <w:pStyle w:val="ListParagraph"/>
        <w:ind w:left="360"/>
        <w:rPr>
          <w:b/>
          <w:bCs/>
          <w:u w:val="single"/>
        </w:rPr>
      </w:pPr>
    </w:p>
    <w:p w14:paraId="2DB32EA4" w14:textId="0ED626B2" w:rsidR="009B250C" w:rsidRDefault="009B250C" w:rsidP="001B5F05">
      <w:pPr>
        <w:ind w:left="720" w:hanging="720"/>
        <w:rPr>
          <w:b/>
          <w:bCs/>
        </w:rPr>
      </w:pPr>
      <w:r w:rsidRPr="009B250C">
        <w:rPr>
          <w:b/>
          <w:bCs/>
        </w:rPr>
        <w:t>5.1 Incidents or emergencies which might adversely affect the control of odour pollution</w:t>
      </w:r>
    </w:p>
    <w:p w14:paraId="7E287921" w14:textId="05AAB0F6" w:rsidR="00132834" w:rsidRDefault="009B250C" w:rsidP="00132834">
      <w:pPr>
        <w:ind w:left="770" w:hanging="770"/>
      </w:pPr>
      <w:r w:rsidRPr="00132834">
        <w:t>5.1.1</w:t>
      </w:r>
      <w:r w:rsidR="00132834">
        <w:tab/>
      </w:r>
      <w:r w:rsidRPr="00132834">
        <w:t xml:space="preserve">Table 5.1 below records the </w:t>
      </w:r>
      <w:r w:rsidR="00132834" w:rsidRPr="00132834">
        <w:t>incidents and emergencies which might adversely affect the control of odour pollution</w:t>
      </w:r>
      <w:r w:rsidR="00132834">
        <w:t xml:space="preserve"> and the remedial action that would be taken in each instance.</w:t>
      </w:r>
    </w:p>
    <w:p w14:paraId="00537C94" w14:textId="1DDED784" w:rsidR="00B73BA6" w:rsidRDefault="00B73BA6" w:rsidP="00132834">
      <w:pPr>
        <w:ind w:left="770" w:hanging="770"/>
      </w:pPr>
    </w:p>
    <w:p w14:paraId="08FE9AB4" w14:textId="2A81B2A6" w:rsidR="00B73BA6" w:rsidRDefault="00B73BA6" w:rsidP="00132834">
      <w:pPr>
        <w:ind w:left="770" w:hanging="770"/>
      </w:pPr>
    </w:p>
    <w:p w14:paraId="4CAF5A2E" w14:textId="7E23624F" w:rsidR="00B73BA6" w:rsidRDefault="00B73BA6" w:rsidP="00132834">
      <w:pPr>
        <w:ind w:left="770" w:hanging="770"/>
      </w:pPr>
    </w:p>
    <w:p w14:paraId="2E7F7B78" w14:textId="6BB06D5A" w:rsidR="00B73BA6" w:rsidRDefault="00B73BA6" w:rsidP="00132834">
      <w:pPr>
        <w:ind w:left="770" w:hanging="770"/>
      </w:pPr>
    </w:p>
    <w:p w14:paraId="6A600FD4" w14:textId="77777777" w:rsidR="00B73BA6" w:rsidRDefault="00B73BA6" w:rsidP="00132834">
      <w:pPr>
        <w:ind w:left="770" w:hanging="770"/>
      </w:pPr>
    </w:p>
    <w:tbl>
      <w:tblPr>
        <w:tblStyle w:val="TableGrid"/>
        <w:tblW w:w="0" w:type="auto"/>
        <w:tblInd w:w="137" w:type="dxa"/>
        <w:tblLook w:val="04A0" w:firstRow="1" w:lastRow="0" w:firstColumn="1" w:lastColumn="0" w:noHBand="0" w:noVBand="1"/>
      </w:tblPr>
      <w:tblGrid>
        <w:gridCol w:w="2410"/>
        <w:gridCol w:w="2693"/>
        <w:gridCol w:w="3776"/>
      </w:tblGrid>
      <w:tr w:rsidR="00132834" w14:paraId="2B6DCFC4" w14:textId="77777777" w:rsidTr="00806FC0">
        <w:tc>
          <w:tcPr>
            <w:tcW w:w="2410" w:type="dxa"/>
          </w:tcPr>
          <w:p w14:paraId="488B390E" w14:textId="05FCC924" w:rsidR="00132834" w:rsidRPr="00132834" w:rsidRDefault="00132834" w:rsidP="00132834">
            <w:pPr>
              <w:rPr>
                <w:b/>
                <w:bCs/>
              </w:rPr>
            </w:pPr>
            <w:r w:rsidRPr="00132834">
              <w:rPr>
                <w:b/>
                <w:bCs/>
              </w:rPr>
              <w:t>Incident or Emergency</w:t>
            </w:r>
          </w:p>
        </w:tc>
        <w:tc>
          <w:tcPr>
            <w:tcW w:w="2693" w:type="dxa"/>
          </w:tcPr>
          <w:p w14:paraId="2018BBEF" w14:textId="00EEEC5B" w:rsidR="00132834" w:rsidRPr="00132834" w:rsidRDefault="00132834" w:rsidP="00132834">
            <w:pPr>
              <w:rPr>
                <w:b/>
                <w:bCs/>
              </w:rPr>
            </w:pPr>
            <w:r w:rsidRPr="00132834">
              <w:rPr>
                <w:b/>
                <w:bCs/>
              </w:rPr>
              <w:t>Preventive Action</w:t>
            </w:r>
          </w:p>
        </w:tc>
        <w:tc>
          <w:tcPr>
            <w:tcW w:w="3776" w:type="dxa"/>
          </w:tcPr>
          <w:p w14:paraId="6FEE7E3D" w14:textId="2E9312C9" w:rsidR="00132834" w:rsidRPr="00132834" w:rsidRDefault="00132834" w:rsidP="00132834">
            <w:pPr>
              <w:rPr>
                <w:b/>
                <w:bCs/>
              </w:rPr>
            </w:pPr>
            <w:r w:rsidRPr="00132834">
              <w:rPr>
                <w:b/>
                <w:bCs/>
              </w:rPr>
              <w:t>Remedial Action</w:t>
            </w:r>
          </w:p>
        </w:tc>
      </w:tr>
      <w:tr w:rsidR="00132834" w14:paraId="4F7167A1" w14:textId="77777777" w:rsidTr="00806FC0">
        <w:tc>
          <w:tcPr>
            <w:tcW w:w="2410" w:type="dxa"/>
          </w:tcPr>
          <w:p w14:paraId="2EC8515E" w14:textId="3097BB61" w:rsidR="00132834" w:rsidRDefault="00F565ED" w:rsidP="00132834">
            <w:r>
              <w:t xml:space="preserve"> F</w:t>
            </w:r>
            <w:r w:rsidR="00132834">
              <w:t>ire</w:t>
            </w:r>
            <w:r>
              <w:t xml:space="preserve"> on site</w:t>
            </w:r>
          </w:p>
        </w:tc>
        <w:tc>
          <w:tcPr>
            <w:tcW w:w="2693" w:type="dxa"/>
          </w:tcPr>
          <w:p w14:paraId="55E661B5" w14:textId="57967122" w:rsidR="00132834" w:rsidRDefault="00132834" w:rsidP="00132834">
            <w:r>
              <w:t>See Fire Prevention Plan</w:t>
            </w:r>
          </w:p>
        </w:tc>
        <w:tc>
          <w:tcPr>
            <w:tcW w:w="3776" w:type="dxa"/>
          </w:tcPr>
          <w:p w14:paraId="023F3F70" w14:textId="789B9B40" w:rsidR="00132834" w:rsidRDefault="00132834" w:rsidP="00132834">
            <w:r>
              <w:t>Extinguish Fire</w:t>
            </w:r>
            <w:r w:rsidR="00806FC0">
              <w:t>/Call Fire Brigade</w:t>
            </w:r>
          </w:p>
        </w:tc>
      </w:tr>
      <w:tr w:rsidR="00132834" w14:paraId="2EDCF31E" w14:textId="77777777" w:rsidTr="00806FC0">
        <w:tc>
          <w:tcPr>
            <w:tcW w:w="2410" w:type="dxa"/>
          </w:tcPr>
          <w:p w14:paraId="4CA17151" w14:textId="68C70304" w:rsidR="00132834" w:rsidRDefault="00F565ED" w:rsidP="00132834">
            <w:r>
              <w:t>JCB</w:t>
            </w:r>
            <w:r w:rsidR="00806FC0">
              <w:t xml:space="preserve"> broken down</w:t>
            </w:r>
          </w:p>
        </w:tc>
        <w:tc>
          <w:tcPr>
            <w:tcW w:w="2693" w:type="dxa"/>
          </w:tcPr>
          <w:p w14:paraId="68851B7F" w14:textId="63460FEF" w:rsidR="00132834" w:rsidRDefault="00806FC0" w:rsidP="00132834">
            <w:r>
              <w:t>Maintain vehicle properly</w:t>
            </w:r>
          </w:p>
        </w:tc>
        <w:tc>
          <w:tcPr>
            <w:tcW w:w="3776" w:type="dxa"/>
          </w:tcPr>
          <w:p w14:paraId="557CC6A1" w14:textId="0DB1DAD8" w:rsidR="00132834" w:rsidRDefault="00806FC0" w:rsidP="00132834">
            <w:r>
              <w:t>Hire replacement</w:t>
            </w:r>
          </w:p>
        </w:tc>
      </w:tr>
      <w:tr w:rsidR="00132834" w14:paraId="1323CC49" w14:textId="77777777" w:rsidTr="00806FC0">
        <w:tc>
          <w:tcPr>
            <w:tcW w:w="2410" w:type="dxa"/>
          </w:tcPr>
          <w:p w14:paraId="6D679D90" w14:textId="6C707F91" w:rsidR="00132834" w:rsidRDefault="00F565ED" w:rsidP="00132834">
            <w:r>
              <w:t>JCB</w:t>
            </w:r>
            <w:r w:rsidR="00806FC0">
              <w:t xml:space="preserve"> driver absent</w:t>
            </w:r>
          </w:p>
        </w:tc>
        <w:tc>
          <w:tcPr>
            <w:tcW w:w="2693" w:type="dxa"/>
          </w:tcPr>
          <w:p w14:paraId="3B148B15" w14:textId="642D2E29" w:rsidR="00132834" w:rsidRDefault="00806FC0" w:rsidP="00132834">
            <w:r>
              <w:t>Train a number of drivers</w:t>
            </w:r>
          </w:p>
        </w:tc>
        <w:tc>
          <w:tcPr>
            <w:tcW w:w="3776" w:type="dxa"/>
          </w:tcPr>
          <w:p w14:paraId="1E288284" w14:textId="77C35611" w:rsidR="00132834" w:rsidRDefault="00806FC0" w:rsidP="00132834">
            <w:r>
              <w:t>Use alternative driver</w:t>
            </w:r>
          </w:p>
        </w:tc>
      </w:tr>
      <w:tr w:rsidR="00132834" w14:paraId="38DB470C" w14:textId="77777777" w:rsidTr="00025C6E">
        <w:trPr>
          <w:trHeight w:val="1096"/>
        </w:trPr>
        <w:tc>
          <w:tcPr>
            <w:tcW w:w="2410" w:type="dxa"/>
          </w:tcPr>
          <w:p w14:paraId="31631907" w14:textId="730F292E" w:rsidR="008E065D" w:rsidRDefault="008E065D" w:rsidP="00132834">
            <w:r>
              <w:t>Loaded RCV on site due to</w:t>
            </w:r>
            <w:r w:rsidR="00025C6E">
              <w:t xml:space="preserve"> t</w:t>
            </w:r>
            <w:r>
              <w:t xml:space="preserve">ip </w:t>
            </w:r>
            <w:r w:rsidR="00025C6E">
              <w:t xml:space="preserve">being </w:t>
            </w:r>
            <w:r>
              <w:t>closed</w:t>
            </w:r>
          </w:p>
          <w:p w14:paraId="5F60C730" w14:textId="18CEE8B1" w:rsidR="008E065D" w:rsidRDefault="008E065D" w:rsidP="00132834"/>
        </w:tc>
        <w:tc>
          <w:tcPr>
            <w:tcW w:w="2693" w:type="dxa"/>
          </w:tcPr>
          <w:p w14:paraId="3FDEA97D" w14:textId="362429C6" w:rsidR="008E065D" w:rsidRDefault="008E065D" w:rsidP="008E065D">
            <w:r>
              <w:t>Disposal authority has a number of tipping locations</w:t>
            </w:r>
            <w:r w:rsidR="00025C6E">
              <w:t xml:space="preserve"> we can use. </w:t>
            </w:r>
          </w:p>
          <w:p w14:paraId="1EC65EE5" w14:textId="0BBC000E" w:rsidR="008E065D" w:rsidRDefault="00025C6E" w:rsidP="00025C6E">
            <w:r>
              <w:t>Tip operating hours coincide with site hours.</w:t>
            </w:r>
          </w:p>
        </w:tc>
        <w:tc>
          <w:tcPr>
            <w:tcW w:w="3776" w:type="dxa"/>
          </w:tcPr>
          <w:p w14:paraId="4FCEAE68" w14:textId="6E097527" w:rsidR="008E065D" w:rsidRDefault="00025C6E" w:rsidP="00132834">
            <w:r>
              <w:t>Contact</w:t>
            </w:r>
            <w:r w:rsidR="008E065D">
              <w:t xml:space="preserve"> disposal authority</w:t>
            </w:r>
            <w:r>
              <w:t xml:space="preserve"> and find alternative location to tip.</w:t>
            </w:r>
          </w:p>
          <w:p w14:paraId="3B334498" w14:textId="1E7F51AC" w:rsidR="00132834" w:rsidRDefault="00025C6E" w:rsidP="00025C6E">
            <w:r>
              <w:t>If late back in evening tip first thing in the morning when tip opens.</w:t>
            </w:r>
          </w:p>
        </w:tc>
      </w:tr>
      <w:tr w:rsidR="00132834" w14:paraId="048076F2" w14:textId="77777777" w:rsidTr="00806FC0">
        <w:tc>
          <w:tcPr>
            <w:tcW w:w="2410" w:type="dxa"/>
          </w:tcPr>
          <w:p w14:paraId="4F416A4E" w14:textId="48EAFCAF" w:rsidR="00132834" w:rsidRDefault="00025C6E" w:rsidP="00132834">
            <w:r>
              <w:t>Loaded RCV on site due to breakdown</w:t>
            </w:r>
          </w:p>
        </w:tc>
        <w:tc>
          <w:tcPr>
            <w:tcW w:w="2693" w:type="dxa"/>
          </w:tcPr>
          <w:p w14:paraId="2E008939" w14:textId="77777777" w:rsidR="00025C6E" w:rsidRDefault="00025C6E" w:rsidP="00132834">
            <w:r>
              <w:t>RCVs maintained to a high standards</w:t>
            </w:r>
          </w:p>
          <w:p w14:paraId="1B980F1A" w14:textId="7D0DF4CB" w:rsidR="00025C6E" w:rsidRDefault="00025C6E" w:rsidP="00132834">
            <w:r>
              <w:t>Roadside maintenance service available</w:t>
            </w:r>
          </w:p>
        </w:tc>
        <w:tc>
          <w:tcPr>
            <w:tcW w:w="3776" w:type="dxa"/>
          </w:tcPr>
          <w:p w14:paraId="338806FA" w14:textId="0BAB0ABA" w:rsidR="00025C6E" w:rsidRDefault="00025C6E" w:rsidP="00132834">
            <w:r>
              <w:t>Eject load into yard and load onto another, working vehicle</w:t>
            </w:r>
          </w:p>
        </w:tc>
      </w:tr>
    </w:tbl>
    <w:p w14:paraId="240710EF" w14:textId="66EDA3E8" w:rsidR="00132834" w:rsidRDefault="00B73BA6" w:rsidP="00132834">
      <w:pPr>
        <w:ind w:left="770" w:hanging="770"/>
      </w:pPr>
      <w:r w:rsidRPr="00B73BA6">
        <w:rPr>
          <w:b/>
          <w:bCs/>
        </w:rPr>
        <w:t>Table 5.1</w:t>
      </w:r>
      <w:r>
        <w:t xml:space="preserve"> Incidents or emergencies requiring action</w:t>
      </w:r>
    </w:p>
    <w:p w14:paraId="642AAA70" w14:textId="77777777" w:rsidR="00B73BA6" w:rsidRDefault="00B73BA6" w:rsidP="00132834">
      <w:pPr>
        <w:ind w:left="770" w:hanging="770"/>
      </w:pPr>
    </w:p>
    <w:p w14:paraId="408E91B1" w14:textId="6B2F2212" w:rsidR="00AC0108" w:rsidRDefault="00AC0108" w:rsidP="00132834">
      <w:pPr>
        <w:ind w:left="770" w:hanging="770"/>
        <w:rPr>
          <w:b/>
          <w:bCs/>
          <w:u w:val="single"/>
        </w:rPr>
      </w:pPr>
      <w:r w:rsidRPr="00AC0108">
        <w:rPr>
          <w:b/>
          <w:bCs/>
          <w:u w:val="single"/>
        </w:rPr>
        <w:t>6.0 Management of OMP</w:t>
      </w:r>
    </w:p>
    <w:p w14:paraId="0A3AFBF6" w14:textId="6B540C9A" w:rsidR="00AC0108" w:rsidRPr="00AC0108" w:rsidRDefault="00AC0108" w:rsidP="00132834">
      <w:pPr>
        <w:ind w:left="770" w:hanging="770"/>
        <w:rPr>
          <w:b/>
          <w:bCs/>
        </w:rPr>
      </w:pPr>
      <w:r w:rsidRPr="00AC0108">
        <w:rPr>
          <w:b/>
          <w:bCs/>
        </w:rPr>
        <w:t>6.1 Document maintenance</w:t>
      </w:r>
    </w:p>
    <w:p w14:paraId="127457A6" w14:textId="2421E2B5" w:rsidR="00AC0108" w:rsidRDefault="00AC0108" w:rsidP="00132834">
      <w:pPr>
        <w:ind w:left="770" w:hanging="770"/>
      </w:pPr>
      <w:r w:rsidRPr="00AC0108">
        <w:t>6.1.1</w:t>
      </w:r>
      <w:r>
        <w:tab/>
        <w:t>This document will be reviewed annually to ensure it remains current.</w:t>
      </w:r>
    </w:p>
    <w:p w14:paraId="43030881" w14:textId="567EB851" w:rsidR="00AC0108" w:rsidRPr="00AC0108" w:rsidRDefault="00AC0108" w:rsidP="00132834">
      <w:pPr>
        <w:ind w:left="770" w:hanging="770"/>
      </w:pPr>
      <w:r>
        <w:t>6.1.2</w:t>
      </w:r>
      <w:r>
        <w:tab/>
      </w:r>
      <w:proofErr w:type="gramStart"/>
      <w:r>
        <w:t>Should</w:t>
      </w:r>
      <w:proofErr w:type="gramEnd"/>
      <w:r>
        <w:t xml:space="preserve"> the site processes change, this document will be reviewed to ensure it is still relevant.</w:t>
      </w:r>
    </w:p>
    <w:p w14:paraId="4897242D" w14:textId="799CBD83" w:rsidR="009B250C" w:rsidRPr="009B250C" w:rsidRDefault="009B250C" w:rsidP="001B5F05">
      <w:pPr>
        <w:ind w:left="720" w:hanging="720"/>
        <w:rPr>
          <w:b/>
          <w:bCs/>
        </w:rPr>
      </w:pPr>
    </w:p>
    <w:p w14:paraId="2BF753FF" w14:textId="3E8437BB" w:rsidR="001B5F05" w:rsidRPr="001B5F05" w:rsidRDefault="001B5F05" w:rsidP="001B5F05">
      <w:pPr>
        <w:ind w:left="720" w:hanging="720"/>
        <w:rPr>
          <w:b/>
          <w:bCs/>
          <w:u w:val="single"/>
        </w:rPr>
      </w:pPr>
      <w:r>
        <w:tab/>
      </w:r>
      <w:r>
        <w:tab/>
      </w:r>
    </w:p>
    <w:p w14:paraId="7281BB07" w14:textId="35B225B1" w:rsidR="00580794" w:rsidRPr="006C4280" w:rsidRDefault="00580794" w:rsidP="006C4280">
      <w:pPr>
        <w:ind w:left="720" w:hanging="720"/>
      </w:pPr>
      <w:r>
        <w:tab/>
      </w:r>
      <w:r>
        <w:tab/>
      </w:r>
    </w:p>
    <w:p w14:paraId="1C9A7FA0" w14:textId="0B779057" w:rsidR="006C4280" w:rsidRDefault="006C4280" w:rsidP="006C4280">
      <w:pPr>
        <w:ind w:left="720" w:hanging="720"/>
      </w:pPr>
    </w:p>
    <w:p w14:paraId="0763FC3F" w14:textId="77777777" w:rsidR="006C4280" w:rsidRPr="00D95911" w:rsidRDefault="006C4280" w:rsidP="00AF734A"/>
    <w:p w14:paraId="665B652B" w14:textId="77777777" w:rsidR="009C19BB" w:rsidRPr="004A6477" w:rsidRDefault="009C19BB" w:rsidP="00AF734A"/>
    <w:p w14:paraId="0C4ABACC" w14:textId="29ECD843" w:rsidR="00AF734A" w:rsidRDefault="00AF734A" w:rsidP="00A75D7B"/>
    <w:p w14:paraId="7E3145FF" w14:textId="77777777" w:rsidR="00AF734A" w:rsidRPr="00A75D7B" w:rsidRDefault="00AF734A" w:rsidP="00A75D7B"/>
    <w:p w14:paraId="2F7A4BCC" w14:textId="1D38427E" w:rsidR="00A75D7B" w:rsidRDefault="00A75D7B" w:rsidP="00A75D7B">
      <w:pPr>
        <w:pStyle w:val="ListParagraph"/>
        <w:ind w:left="1080"/>
        <w:rPr>
          <w:b/>
          <w:bCs/>
        </w:rPr>
      </w:pPr>
    </w:p>
    <w:p w14:paraId="125BAF19" w14:textId="77777777" w:rsidR="00A75D7B" w:rsidRDefault="00A75D7B" w:rsidP="00A75D7B">
      <w:pPr>
        <w:pStyle w:val="ListParagraph"/>
        <w:ind w:left="1080"/>
        <w:rPr>
          <w:b/>
          <w:bCs/>
        </w:rPr>
      </w:pPr>
    </w:p>
    <w:p w14:paraId="2E81B7BD" w14:textId="25E06031" w:rsidR="00944FDD" w:rsidRDefault="00944FDD" w:rsidP="00436A6A">
      <w:pPr>
        <w:rPr>
          <w:b/>
          <w:bCs/>
        </w:rPr>
      </w:pPr>
    </w:p>
    <w:p w14:paraId="1A00693D" w14:textId="1A24704B" w:rsidR="008625AA" w:rsidRDefault="008625AA" w:rsidP="000D081D">
      <w:pPr>
        <w:jc w:val="center"/>
        <w:rPr>
          <w:b/>
          <w:bCs/>
        </w:rPr>
      </w:pPr>
    </w:p>
    <w:p w14:paraId="02F49E7A" w14:textId="7D706EC1" w:rsidR="00C75C77" w:rsidRDefault="00C75C77" w:rsidP="000D081D">
      <w:pPr>
        <w:jc w:val="center"/>
        <w:rPr>
          <w:b/>
          <w:bCs/>
        </w:rPr>
      </w:pPr>
    </w:p>
    <w:p w14:paraId="5D55EA69" w14:textId="77777777" w:rsidR="00C75C77" w:rsidRDefault="00C75C77" w:rsidP="000D081D">
      <w:pPr>
        <w:jc w:val="center"/>
        <w:rPr>
          <w:b/>
          <w:bCs/>
        </w:rPr>
      </w:pPr>
    </w:p>
    <w:p w14:paraId="01FA71B6" w14:textId="00B03371" w:rsidR="006F78BB" w:rsidRDefault="006F78BB" w:rsidP="00436A6A">
      <w:pPr>
        <w:rPr>
          <w:b/>
          <w:bCs/>
        </w:rPr>
      </w:pPr>
    </w:p>
    <w:p w14:paraId="21D90159" w14:textId="247C085D" w:rsidR="006F78BB" w:rsidRDefault="006F78BB" w:rsidP="006F78BB">
      <w:pPr>
        <w:jc w:val="center"/>
        <w:rPr>
          <w:b/>
          <w:bCs/>
          <w:noProof/>
        </w:rPr>
      </w:pPr>
    </w:p>
    <w:p w14:paraId="7A2837FE" w14:textId="22BF76BD" w:rsidR="006F78BB" w:rsidRPr="006F78BB" w:rsidRDefault="006F78BB" w:rsidP="006F78BB">
      <w:pPr>
        <w:suppressAutoHyphens/>
        <w:autoSpaceDN w:val="0"/>
        <w:spacing w:after="120" w:line="276" w:lineRule="auto"/>
        <w:textAlignment w:val="baseline"/>
        <w:rPr>
          <w:rFonts w:ascii="Arial" w:eastAsia="Calibri" w:hAnsi="Arial" w:cs="Times New Roman"/>
          <w:sz w:val="24"/>
          <w:szCs w:val="24"/>
        </w:rPr>
      </w:pPr>
    </w:p>
    <w:p w14:paraId="4173C25A" w14:textId="62C3B8FA" w:rsidR="006F78BB" w:rsidRPr="006F78BB" w:rsidRDefault="006F78BB" w:rsidP="00894F63"/>
    <w:sectPr w:rsidR="006F78BB" w:rsidRPr="006F78BB" w:rsidSect="00CC1D23">
      <w:footerReference w:type="default" r:id="rId10"/>
      <w:footerReference w:type="first" r:id="rId11"/>
      <w:pgSz w:w="11906" w:h="16838"/>
      <w:pgMar w:top="1440"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7B0D" w14:textId="77777777" w:rsidR="000D081D" w:rsidRDefault="000D081D" w:rsidP="000D081D">
      <w:pPr>
        <w:spacing w:after="0" w:line="240" w:lineRule="auto"/>
      </w:pPr>
      <w:r>
        <w:separator/>
      </w:r>
    </w:p>
  </w:endnote>
  <w:endnote w:type="continuationSeparator" w:id="0">
    <w:p w14:paraId="31BDAF1C" w14:textId="77777777" w:rsidR="000D081D" w:rsidRDefault="000D081D" w:rsidP="000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C8A5" w14:textId="62DC1A56" w:rsidR="00CC1D23" w:rsidRDefault="00CC1D23">
    <w:pPr>
      <w:pStyle w:val="Footer"/>
      <w:jc w:val="right"/>
    </w:pPr>
  </w:p>
  <w:p w14:paraId="34647D50" w14:textId="77777777" w:rsidR="003B7683" w:rsidRDefault="003B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08230"/>
      <w:docPartObj>
        <w:docPartGallery w:val="Page Numbers (Bottom of Page)"/>
        <w:docPartUnique/>
      </w:docPartObj>
    </w:sdtPr>
    <w:sdtEndPr>
      <w:rPr>
        <w:noProof/>
      </w:rPr>
    </w:sdtEndPr>
    <w:sdtContent>
      <w:p w14:paraId="24ABA365" w14:textId="482E225B" w:rsidR="00CC1D23" w:rsidRDefault="00CC1D23">
        <w:pPr>
          <w:pStyle w:val="Footer"/>
          <w:jc w:val="right"/>
        </w:pPr>
        <w:r>
          <w:fldChar w:fldCharType="begin"/>
        </w:r>
        <w:r>
          <w:instrText xml:space="preserve"> PAGE   \* MERGEFORMAT </w:instrText>
        </w:r>
        <w:r>
          <w:fldChar w:fldCharType="separate"/>
        </w:r>
        <w:r w:rsidR="007B03EA">
          <w:rPr>
            <w:noProof/>
          </w:rPr>
          <w:t>8</w:t>
        </w:r>
        <w:r>
          <w:rPr>
            <w:noProof/>
          </w:rPr>
          <w:fldChar w:fldCharType="end"/>
        </w:r>
      </w:p>
    </w:sdtContent>
  </w:sdt>
  <w:p w14:paraId="67A82F55" w14:textId="77777777" w:rsidR="00CC1D23" w:rsidRDefault="00CC1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82449"/>
      <w:docPartObj>
        <w:docPartGallery w:val="Page Numbers (Bottom of Page)"/>
        <w:docPartUnique/>
      </w:docPartObj>
    </w:sdtPr>
    <w:sdtEndPr>
      <w:rPr>
        <w:noProof/>
      </w:rPr>
    </w:sdtEndPr>
    <w:sdtContent>
      <w:p w14:paraId="43DFEB23" w14:textId="11064F17" w:rsidR="00CC1D23" w:rsidRDefault="00CC1D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71D11" w14:textId="77777777" w:rsidR="00CC1D23" w:rsidRDefault="00CC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9C19" w14:textId="77777777" w:rsidR="000D081D" w:rsidRDefault="000D081D" w:rsidP="000D081D">
      <w:pPr>
        <w:spacing w:after="0" w:line="240" w:lineRule="auto"/>
      </w:pPr>
      <w:r>
        <w:separator/>
      </w:r>
    </w:p>
  </w:footnote>
  <w:footnote w:type="continuationSeparator" w:id="0">
    <w:p w14:paraId="3BFFF39F" w14:textId="77777777" w:rsidR="000D081D" w:rsidRDefault="000D081D" w:rsidP="000D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724F"/>
    <w:multiLevelType w:val="multilevel"/>
    <w:tmpl w:val="4CDAB6F8"/>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4DA31EFB"/>
    <w:multiLevelType w:val="multilevel"/>
    <w:tmpl w:val="502286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EAB465B"/>
    <w:multiLevelType w:val="hybridMultilevel"/>
    <w:tmpl w:val="8B6C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41255"/>
    <w:multiLevelType w:val="multilevel"/>
    <w:tmpl w:val="11C6455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4556980"/>
    <w:multiLevelType w:val="multilevel"/>
    <w:tmpl w:val="2A6A9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D"/>
    <w:rsid w:val="0002184F"/>
    <w:rsid w:val="00025C6E"/>
    <w:rsid w:val="00026C6B"/>
    <w:rsid w:val="000806A3"/>
    <w:rsid w:val="000D081D"/>
    <w:rsid w:val="000F038B"/>
    <w:rsid w:val="00132834"/>
    <w:rsid w:val="001A79F8"/>
    <w:rsid w:val="001B5F05"/>
    <w:rsid w:val="001C1BA3"/>
    <w:rsid w:val="001E241C"/>
    <w:rsid w:val="0035589B"/>
    <w:rsid w:val="003B7683"/>
    <w:rsid w:val="00436A6A"/>
    <w:rsid w:val="004A6477"/>
    <w:rsid w:val="004B423B"/>
    <w:rsid w:val="004B635B"/>
    <w:rsid w:val="004E2B94"/>
    <w:rsid w:val="004E3352"/>
    <w:rsid w:val="005443A5"/>
    <w:rsid w:val="00580794"/>
    <w:rsid w:val="0060415D"/>
    <w:rsid w:val="00614610"/>
    <w:rsid w:val="00616185"/>
    <w:rsid w:val="00656866"/>
    <w:rsid w:val="00684C4E"/>
    <w:rsid w:val="006C4280"/>
    <w:rsid w:val="006F78BB"/>
    <w:rsid w:val="00764AE7"/>
    <w:rsid w:val="0078099A"/>
    <w:rsid w:val="007B03EA"/>
    <w:rsid w:val="007D5805"/>
    <w:rsid w:val="007E52A4"/>
    <w:rsid w:val="00806FC0"/>
    <w:rsid w:val="008625AA"/>
    <w:rsid w:val="00894F63"/>
    <w:rsid w:val="008E065D"/>
    <w:rsid w:val="00944FDD"/>
    <w:rsid w:val="009B250C"/>
    <w:rsid w:val="009C19BB"/>
    <w:rsid w:val="00A30D38"/>
    <w:rsid w:val="00A75D7B"/>
    <w:rsid w:val="00A7745E"/>
    <w:rsid w:val="00A81409"/>
    <w:rsid w:val="00AC0108"/>
    <w:rsid w:val="00AF734A"/>
    <w:rsid w:val="00B61829"/>
    <w:rsid w:val="00B73BA6"/>
    <w:rsid w:val="00C57C49"/>
    <w:rsid w:val="00C713B7"/>
    <w:rsid w:val="00C741B8"/>
    <w:rsid w:val="00C75C77"/>
    <w:rsid w:val="00C8685B"/>
    <w:rsid w:val="00CC1C4F"/>
    <w:rsid w:val="00CC1D23"/>
    <w:rsid w:val="00D2101F"/>
    <w:rsid w:val="00D95911"/>
    <w:rsid w:val="00DB2F8A"/>
    <w:rsid w:val="00E04F28"/>
    <w:rsid w:val="00E20817"/>
    <w:rsid w:val="00E42584"/>
    <w:rsid w:val="00E46290"/>
    <w:rsid w:val="00EA419E"/>
    <w:rsid w:val="00EA7EB3"/>
    <w:rsid w:val="00F249D4"/>
    <w:rsid w:val="00F26680"/>
    <w:rsid w:val="00F5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E337C9"/>
  <w15:chartTrackingRefBased/>
  <w15:docId w15:val="{1EB8C321-A4EC-45A0-873B-393A1B9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1D"/>
  </w:style>
  <w:style w:type="paragraph" w:styleId="Heading1">
    <w:name w:val="heading 1"/>
    <w:basedOn w:val="Normal"/>
    <w:next w:val="Normal"/>
    <w:link w:val="Heading1Char"/>
    <w:uiPriority w:val="9"/>
    <w:qFormat/>
    <w:rsid w:val="000D081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D081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081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D08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D08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D08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D08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D08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D08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81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D08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D081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D08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D08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D08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D08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D08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D081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D081D"/>
    <w:pPr>
      <w:spacing w:line="240" w:lineRule="auto"/>
    </w:pPr>
    <w:rPr>
      <w:b/>
      <w:bCs/>
      <w:smallCaps/>
      <w:color w:val="44546A" w:themeColor="text2"/>
    </w:rPr>
  </w:style>
  <w:style w:type="paragraph" w:styleId="Title">
    <w:name w:val="Title"/>
    <w:basedOn w:val="Normal"/>
    <w:next w:val="Normal"/>
    <w:link w:val="TitleChar"/>
    <w:uiPriority w:val="10"/>
    <w:qFormat/>
    <w:rsid w:val="000D08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08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081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D081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D081D"/>
    <w:rPr>
      <w:b/>
      <w:bCs/>
    </w:rPr>
  </w:style>
  <w:style w:type="character" w:styleId="Emphasis">
    <w:name w:val="Emphasis"/>
    <w:basedOn w:val="DefaultParagraphFont"/>
    <w:uiPriority w:val="20"/>
    <w:qFormat/>
    <w:rsid w:val="000D081D"/>
    <w:rPr>
      <w:i/>
      <w:iCs/>
    </w:rPr>
  </w:style>
  <w:style w:type="paragraph" w:styleId="NoSpacing">
    <w:name w:val="No Spacing"/>
    <w:uiPriority w:val="1"/>
    <w:qFormat/>
    <w:rsid w:val="000D081D"/>
    <w:pPr>
      <w:spacing w:after="0" w:line="240" w:lineRule="auto"/>
    </w:pPr>
  </w:style>
  <w:style w:type="paragraph" w:styleId="Quote">
    <w:name w:val="Quote"/>
    <w:basedOn w:val="Normal"/>
    <w:next w:val="Normal"/>
    <w:link w:val="QuoteChar"/>
    <w:uiPriority w:val="29"/>
    <w:qFormat/>
    <w:rsid w:val="000D08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081D"/>
    <w:rPr>
      <w:color w:val="44546A" w:themeColor="text2"/>
      <w:sz w:val="24"/>
      <w:szCs w:val="24"/>
    </w:rPr>
  </w:style>
  <w:style w:type="paragraph" w:styleId="IntenseQuote">
    <w:name w:val="Intense Quote"/>
    <w:basedOn w:val="Normal"/>
    <w:next w:val="Normal"/>
    <w:link w:val="IntenseQuoteChar"/>
    <w:uiPriority w:val="30"/>
    <w:qFormat/>
    <w:rsid w:val="000D08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08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081D"/>
    <w:rPr>
      <w:i/>
      <w:iCs/>
      <w:color w:val="595959" w:themeColor="text1" w:themeTint="A6"/>
    </w:rPr>
  </w:style>
  <w:style w:type="character" w:styleId="IntenseEmphasis">
    <w:name w:val="Intense Emphasis"/>
    <w:basedOn w:val="DefaultParagraphFont"/>
    <w:uiPriority w:val="21"/>
    <w:qFormat/>
    <w:rsid w:val="000D081D"/>
    <w:rPr>
      <w:b/>
      <w:bCs/>
      <w:i/>
      <w:iCs/>
    </w:rPr>
  </w:style>
  <w:style w:type="character" w:styleId="SubtleReference">
    <w:name w:val="Subtle Reference"/>
    <w:basedOn w:val="DefaultParagraphFont"/>
    <w:uiPriority w:val="31"/>
    <w:qFormat/>
    <w:rsid w:val="000D08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081D"/>
    <w:rPr>
      <w:b/>
      <w:bCs/>
      <w:smallCaps/>
      <w:color w:val="44546A" w:themeColor="text2"/>
      <w:u w:val="single"/>
    </w:rPr>
  </w:style>
  <w:style w:type="character" w:styleId="BookTitle">
    <w:name w:val="Book Title"/>
    <w:basedOn w:val="DefaultParagraphFont"/>
    <w:uiPriority w:val="33"/>
    <w:qFormat/>
    <w:rsid w:val="000D081D"/>
    <w:rPr>
      <w:b/>
      <w:bCs/>
      <w:smallCaps/>
      <w:spacing w:val="10"/>
    </w:rPr>
  </w:style>
  <w:style w:type="paragraph" w:styleId="TOCHeading">
    <w:name w:val="TOC Heading"/>
    <w:basedOn w:val="Heading1"/>
    <w:next w:val="Normal"/>
    <w:uiPriority w:val="39"/>
    <w:semiHidden/>
    <w:unhideWhenUsed/>
    <w:qFormat/>
    <w:rsid w:val="000D081D"/>
    <w:pPr>
      <w:outlineLvl w:val="9"/>
    </w:pPr>
  </w:style>
  <w:style w:type="table" w:styleId="TableGrid">
    <w:name w:val="Table Grid"/>
    <w:basedOn w:val="TableNormal"/>
    <w:uiPriority w:val="39"/>
    <w:rsid w:val="000D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1D"/>
  </w:style>
  <w:style w:type="paragraph" w:styleId="Footer">
    <w:name w:val="footer"/>
    <w:basedOn w:val="Normal"/>
    <w:link w:val="FooterChar"/>
    <w:uiPriority w:val="99"/>
    <w:unhideWhenUsed/>
    <w:rsid w:val="000D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1D"/>
  </w:style>
  <w:style w:type="paragraph" w:styleId="ListParagraph">
    <w:name w:val="List Paragraph"/>
    <w:basedOn w:val="Normal"/>
    <w:uiPriority w:val="34"/>
    <w:qFormat/>
    <w:rsid w:val="00A7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8843">
      <w:bodyDiv w:val="1"/>
      <w:marLeft w:val="0"/>
      <w:marRight w:val="0"/>
      <w:marTop w:val="0"/>
      <w:marBottom w:val="0"/>
      <w:divBdr>
        <w:top w:val="none" w:sz="0" w:space="0" w:color="auto"/>
        <w:left w:val="none" w:sz="0" w:space="0" w:color="auto"/>
        <w:bottom w:val="none" w:sz="0" w:space="0" w:color="auto"/>
        <w:right w:val="none" w:sz="0" w:space="0" w:color="auto"/>
      </w:divBdr>
    </w:div>
    <w:div w:id="4882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7996-37E6-4DB4-966A-59F56609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Clova Townhill</dc:creator>
  <cp:keywords/>
  <dc:description/>
  <cp:lastModifiedBy>Robert Gilliot</cp:lastModifiedBy>
  <cp:revision>7</cp:revision>
  <dcterms:created xsi:type="dcterms:W3CDTF">2021-02-11T13:37:00Z</dcterms:created>
  <dcterms:modified xsi:type="dcterms:W3CDTF">2021-09-13T12:23:00Z</dcterms:modified>
</cp:coreProperties>
</file>