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B673" w14:textId="066DA1D8" w:rsidR="00D25A2C" w:rsidRDefault="0035589B" w:rsidP="000D081D">
      <w:pPr>
        <w:jc w:val="center"/>
      </w:pPr>
      <w:r>
        <w:rPr>
          <w:noProof/>
          <w:lang w:eastAsia="en-GB"/>
        </w:rPr>
        <w:drawing>
          <wp:inline distT="0" distB="0" distL="0" distR="0" wp14:anchorId="36E67E9C" wp14:editId="20B65050">
            <wp:extent cx="4844845"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DC_2020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4535" cy="1459661"/>
                    </a:xfrm>
                    <a:prstGeom prst="rect">
                      <a:avLst/>
                    </a:prstGeom>
                  </pic:spPr>
                </pic:pic>
              </a:graphicData>
            </a:graphic>
          </wp:inline>
        </w:drawing>
      </w:r>
    </w:p>
    <w:p w14:paraId="46D17510" w14:textId="5096347A" w:rsidR="000D081D" w:rsidRDefault="000D081D" w:rsidP="000D081D">
      <w:pPr>
        <w:jc w:val="center"/>
      </w:pPr>
    </w:p>
    <w:p w14:paraId="78A0F824" w14:textId="66E9803A" w:rsidR="000D081D" w:rsidRDefault="000D081D" w:rsidP="000D081D">
      <w:pPr>
        <w:jc w:val="center"/>
      </w:pPr>
      <w:r>
        <w:rPr>
          <w:noProof/>
          <w:lang w:eastAsia="en-GB"/>
        </w:rPr>
        <mc:AlternateContent>
          <mc:Choice Requires="wps">
            <w:drawing>
              <wp:anchor distT="91440" distB="91440" distL="114300" distR="114300" simplePos="0" relativeHeight="251659264" behindDoc="0" locked="0" layoutInCell="1" allowOverlap="1" wp14:anchorId="71565295" wp14:editId="26E91A46">
                <wp:simplePos x="0" y="0"/>
                <wp:positionH relativeFrom="margin">
                  <wp:align>center</wp:align>
                </wp:positionH>
                <wp:positionV relativeFrom="paragraph">
                  <wp:posOffset>514985</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B4F5BA0" w14:textId="7C93CDBC" w:rsidR="000D081D" w:rsidRDefault="001F1EC1"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DUST</w:t>
                            </w:r>
                            <w:r w:rsidR="000D081D" w:rsidRPr="000D081D">
                              <w:rPr>
                                <w:b/>
                                <w:bCs/>
                                <w:sz w:val="24"/>
                                <w:szCs w:val="24"/>
                              </w:rPr>
                              <w:t xml:space="preserve"> </w:t>
                            </w:r>
                            <w:r w:rsidR="007669CE">
                              <w:rPr>
                                <w:b/>
                                <w:bCs/>
                                <w:sz w:val="24"/>
                                <w:szCs w:val="24"/>
                              </w:rPr>
                              <w:t xml:space="preserve">&amp; EMISSION </w:t>
                            </w:r>
                            <w:r w:rsidR="000D081D" w:rsidRPr="000D081D">
                              <w:rPr>
                                <w:b/>
                                <w:bCs/>
                                <w:sz w:val="24"/>
                                <w:szCs w:val="24"/>
                              </w:rPr>
                              <w:t>MANAGEMENT PLAN</w:t>
                            </w:r>
                          </w:p>
                          <w:p w14:paraId="6F15EE66" w14:textId="5393D358" w:rsidR="000D081D"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For: West Lindsey Operational Services Depot</w:t>
                            </w:r>
                          </w:p>
                          <w:p w14:paraId="691FB97F" w14:textId="307216E3"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Caenby Corner</w:t>
                            </w:r>
                          </w:p>
                          <w:p w14:paraId="23E4D304" w14:textId="5263BC9D"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Market Rasen</w:t>
                            </w:r>
                          </w:p>
                          <w:p w14:paraId="5747AE72" w14:textId="75637D28" w:rsidR="0035589B" w:rsidRPr="000D081D" w:rsidRDefault="0035589B" w:rsidP="000D081D">
                            <w:pPr>
                              <w:pBdr>
                                <w:top w:val="single" w:sz="24" w:space="8" w:color="4472C4" w:themeColor="accent1"/>
                                <w:bottom w:val="single" w:sz="24" w:space="8" w:color="4472C4" w:themeColor="accent1"/>
                              </w:pBdr>
                              <w:spacing w:after="0"/>
                              <w:jc w:val="center"/>
                              <w:rPr>
                                <w:b/>
                                <w:bCs/>
                                <w:sz w:val="24"/>
                              </w:rPr>
                            </w:pPr>
                            <w:r>
                              <w:rPr>
                                <w:b/>
                                <w:bCs/>
                                <w:sz w:val="24"/>
                                <w:szCs w:val="24"/>
                              </w:rPr>
                              <w:t>LN8 2AR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71565295" id="_x0000_t202" coordsize="21600,21600" o:spt="202" path="m,l,21600r21600,l21600,xe">
                <v:stroke joinstyle="miter"/>
                <v:path gradientshapeok="t" o:connecttype="rect"/>
              </v:shapetype>
              <v:shape id="Text Box 2" o:spid="_x0000_s1026" type="#_x0000_t202" style="position:absolute;left:0;text-align:left;margin-left:0;margin-top:40.55pt;width:273.6pt;height:110.55pt;z-index:2516592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pdwureAAAABwEAAA8AAABkcnMvZG93bnJldi54bWxMj0tPwzAQhO9I/AdrkbhRJymPELKpyqM9&#10;ISEKl96ceEmixuvIdtrw7zEnOI5mNPNNuZrNII7kfG8ZIV0kIIgbq3tuET4/Nlc5CB8UazVYJoRv&#10;8rCqzs9KVWh74nc67kIrYgn7QiF0IYyFlL7pyCi/sCNx9L6sMypE6VqpnTrFcjPILElupVE9x4VO&#10;jfTUUXPYTQbhldw+v5/yx37/vHl5Oyx1vV1rxMuLef0AItAc/sLwix/RoYpMtZ1YezEgxCMBIU9T&#10;ENG9ub7LQNQIyyTLQFal/M9f/QAAAP//AwBQSwECLQAUAAYACAAAACEAtoM4kv4AAADhAQAAEwAA&#10;AAAAAAAAAAAAAAAAAAAAW0NvbnRlbnRfVHlwZXNdLnhtbFBLAQItABQABgAIAAAAIQA4/SH/1gAA&#10;AJQBAAALAAAAAAAAAAAAAAAAAC8BAABfcmVscy8ucmVsc1BLAQItABQABgAIAAAAIQDEb0YWDQIA&#10;APUDAAAOAAAAAAAAAAAAAAAAAC4CAABkcnMvZTJvRG9jLnhtbFBLAQItABQABgAIAAAAIQB6XcLq&#10;3gAAAAcBAAAPAAAAAAAAAAAAAAAAAGcEAABkcnMvZG93bnJldi54bWxQSwUGAAAAAAQABADzAAAA&#10;cgUAAAAA&#10;" filled="f" stroked="f">
                <v:textbox style="mso-fit-shape-to-text:t">
                  <w:txbxContent>
                    <w:p w14:paraId="3B4F5BA0" w14:textId="7C93CDBC" w:rsidR="000D081D" w:rsidRDefault="001F1EC1"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DUST</w:t>
                      </w:r>
                      <w:r w:rsidR="000D081D" w:rsidRPr="000D081D">
                        <w:rPr>
                          <w:b/>
                          <w:bCs/>
                          <w:sz w:val="24"/>
                          <w:szCs w:val="24"/>
                        </w:rPr>
                        <w:t xml:space="preserve"> </w:t>
                      </w:r>
                      <w:r w:rsidR="007669CE">
                        <w:rPr>
                          <w:b/>
                          <w:bCs/>
                          <w:sz w:val="24"/>
                          <w:szCs w:val="24"/>
                        </w:rPr>
                        <w:t xml:space="preserve">&amp; EMISSION </w:t>
                      </w:r>
                      <w:r w:rsidR="000D081D" w:rsidRPr="000D081D">
                        <w:rPr>
                          <w:b/>
                          <w:bCs/>
                          <w:sz w:val="24"/>
                          <w:szCs w:val="24"/>
                        </w:rPr>
                        <w:t>MANAGEMENT PLAN</w:t>
                      </w:r>
                    </w:p>
                    <w:p w14:paraId="6F15EE66" w14:textId="5393D358" w:rsidR="000D081D"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For: West Lindsey Operational Services Depot</w:t>
                      </w:r>
                    </w:p>
                    <w:p w14:paraId="691FB97F" w14:textId="307216E3"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Caenby Corner</w:t>
                      </w:r>
                    </w:p>
                    <w:p w14:paraId="23E4D304" w14:textId="5263BC9D" w:rsidR="0035589B" w:rsidRDefault="0035589B" w:rsidP="000D081D">
                      <w:pPr>
                        <w:pBdr>
                          <w:top w:val="single" w:sz="24" w:space="8" w:color="4472C4" w:themeColor="accent1"/>
                          <w:bottom w:val="single" w:sz="24" w:space="8" w:color="4472C4" w:themeColor="accent1"/>
                        </w:pBdr>
                        <w:spacing w:after="0"/>
                        <w:jc w:val="center"/>
                        <w:rPr>
                          <w:b/>
                          <w:bCs/>
                          <w:sz w:val="24"/>
                          <w:szCs w:val="24"/>
                        </w:rPr>
                      </w:pPr>
                      <w:r>
                        <w:rPr>
                          <w:b/>
                          <w:bCs/>
                          <w:sz w:val="24"/>
                          <w:szCs w:val="24"/>
                        </w:rPr>
                        <w:t>Market Rasen</w:t>
                      </w:r>
                    </w:p>
                    <w:p w14:paraId="5747AE72" w14:textId="75637D28" w:rsidR="0035589B" w:rsidRPr="000D081D" w:rsidRDefault="0035589B" w:rsidP="000D081D">
                      <w:pPr>
                        <w:pBdr>
                          <w:top w:val="single" w:sz="24" w:space="8" w:color="4472C4" w:themeColor="accent1"/>
                          <w:bottom w:val="single" w:sz="24" w:space="8" w:color="4472C4" w:themeColor="accent1"/>
                        </w:pBdr>
                        <w:spacing w:after="0"/>
                        <w:jc w:val="center"/>
                        <w:rPr>
                          <w:b/>
                          <w:bCs/>
                          <w:sz w:val="24"/>
                        </w:rPr>
                      </w:pPr>
                      <w:r>
                        <w:rPr>
                          <w:b/>
                          <w:bCs/>
                          <w:sz w:val="24"/>
                          <w:szCs w:val="24"/>
                        </w:rPr>
                        <w:t>LN8 2AR</w:t>
                      </w:r>
                    </w:p>
                  </w:txbxContent>
                </v:textbox>
                <w10:wrap type="topAndBottom" anchorx="margin"/>
              </v:shape>
            </w:pict>
          </mc:Fallback>
        </mc:AlternateContent>
      </w:r>
    </w:p>
    <w:p w14:paraId="3E174952" w14:textId="3A6CDF7C" w:rsidR="000D081D" w:rsidRDefault="000D081D" w:rsidP="000D081D">
      <w:pPr>
        <w:jc w:val="center"/>
      </w:pPr>
    </w:p>
    <w:p w14:paraId="7DC6696A" w14:textId="3FC711C0" w:rsidR="000D081D" w:rsidRDefault="000D081D" w:rsidP="000D081D">
      <w:pPr>
        <w:jc w:val="center"/>
      </w:pPr>
    </w:p>
    <w:p w14:paraId="5300D189" w14:textId="617345FD" w:rsidR="000D081D" w:rsidRDefault="000D081D" w:rsidP="000D081D">
      <w:pPr>
        <w:jc w:val="center"/>
      </w:pPr>
    </w:p>
    <w:p w14:paraId="1E50F738" w14:textId="2328DFEF" w:rsidR="000D081D" w:rsidRDefault="000D081D" w:rsidP="000D081D">
      <w:pPr>
        <w:jc w:val="center"/>
      </w:pPr>
    </w:p>
    <w:p w14:paraId="72239D53" w14:textId="5B57809F" w:rsidR="000D081D" w:rsidRDefault="000D081D" w:rsidP="000D081D">
      <w:pPr>
        <w:jc w:val="center"/>
      </w:pPr>
    </w:p>
    <w:p w14:paraId="46EE3D30" w14:textId="3CAE23B8" w:rsidR="000D081D" w:rsidRDefault="000D081D" w:rsidP="000D081D">
      <w:pPr>
        <w:jc w:val="center"/>
      </w:pPr>
    </w:p>
    <w:p w14:paraId="7F9D160B" w14:textId="486399C8" w:rsidR="000D081D" w:rsidRDefault="000D081D" w:rsidP="000D081D">
      <w:pPr>
        <w:jc w:val="center"/>
      </w:pPr>
    </w:p>
    <w:p w14:paraId="300F7C2D" w14:textId="5D1BA11D" w:rsidR="000D081D" w:rsidRDefault="000D081D" w:rsidP="000D081D">
      <w:pPr>
        <w:jc w:val="center"/>
      </w:pPr>
    </w:p>
    <w:p w14:paraId="0800BC6A" w14:textId="1F48F10C" w:rsidR="000D081D" w:rsidRDefault="000D081D" w:rsidP="000D081D">
      <w:pPr>
        <w:jc w:val="center"/>
      </w:pPr>
    </w:p>
    <w:p w14:paraId="4C541839" w14:textId="51322BC1" w:rsidR="000D081D" w:rsidRDefault="000D081D" w:rsidP="000D081D">
      <w:pPr>
        <w:jc w:val="center"/>
      </w:pPr>
    </w:p>
    <w:p w14:paraId="0CC57E48" w14:textId="0F8A4A9B" w:rsidR="000D081D" w:rsidRDefault="000D081D" w:rsidP="000D081D">
      <w:pPr>
        <w:jc w:val="center"/>
      </w:pPr>
    </w:p>
    <w:p w14:paraId="475CC37F" w14:textId="4CC4B8E6" w:rsidR="000D081D" w:rsidRDefault="000D081D" w:rsidP="000D081D">
      <w:pPr>
        <w:jc w:val="center"/>
      </w:pPr>
    </w:p>
    <w:p w14:paraId="31F6409F" w14:textId="4F19F146" w:rsidR="000D081D" w:rsidRDefault="000D081D" w:rsidP="000D081D">
      <w:pPr>
        <w:jc w:val="center"/>
      </w:pPr>
    </w:p>
    <w:p w14:paraId="3149D848" w14:textId="78FB116D" w:rsidR="000D081D" w:rsidRDefault="000D081D" w:rsidP="000D081D">
      <w:pPr>
        <w:jc w:val="center"/>
      </w:pPr>
    </w:p>
    <w:p w14:paraId="52D8898B" w14:textId="58217894" w:rsidR="000D081D" w:rsidRDefault="000D081D" w:rsidP="000D081D">
      <w:pPr>
        <w:jc w:val="center"/>
      </w:pPr>
    </w:p>
    <w:p w14:paraId="171BB2DD" w14:textId="77777777" w:rsidR="000D081D" w:rsidRDefault="000D081D" w:rsidP="000D081D">
      <w:pPr>
        <w:jc w:val="center"/>
      </w:pPr>
    </w:p>
    <w:p w14:paraId="6027D33B" w14:textId="72DF6708" w:rsidR="000D081D" w:rsidRDefault="000D081D" w:rsidP="000D081D">
      <w:pPr>
        <w:jc w:val="center"/>
      </w:pPr>
    </w:p>
    <w:p w14:paraId="7F808D9F" w14:textId="01C60660" w:rsidR="000D081D" w:rsidRDefault="000D081D" w:rsidP="000D081D">
      <w:pPr>
        <w:jc w:val="center"/>
      </w:pPr>
    </w:p>
    <w:tbl>
      <w:tblPr>
        <w:tblStyle w:val="TableGrid"/>
        <w:tblW w:w="0" w:type="auto"/>
        <w:tblLook w:val="04A0" w:firstRow="1" w:lastRow="0" w:firstColumn="1" w:lastColumn="0" w:noHBand="0" w:noVBand="1"/>
      </w:tblPr>
      <w:tblGrid>
        <w:gridCol w:w="4508"/>
        <w:gridCol w:w="4508"/>
      </w:tblGrid>
      <w:tr w:rsidR="000D081D" w14:paraId="56787A07" w14:textId="77777777" w:rsidTr="000D081D">
        <w:tc>
          <w:tcPr>
            <w:tcW w:w="4508" w:type="dxa"/>
          </w:tcPr>
          <w:p w14:paraId="01D8E5F9" w14:textId="5672CD5A" w:rsidR="000D081D" w:rsidRDefault="0035589B" w:rsidP="000D081D">
            <w:pPr>
              <w:jc w:val="center"/>
            </w:pPr>
            <w:r>
              <w:t>Version: 1</w:t>
            </w:r>
          </w:p>
        </w:tc>
        <w:tc>
          <w:tcPr>
            <w:tcW w:w="4508" w:type="dxa"/>
          </w:tcPr>
          <w:p w14:paraId="78FB299E" w14:textId="40D5D670" w:rsidR="000D081D" w:rsidRDefault="0035589B" w:rsidP="000D081D">
            <w:pPr>
              <w:jc w:val="center"/>
            </w:pPr>
            <w:r>
              <w:t>Author: Rob Gilliot</w:t>
            </w:r>
          </w:p>
        </w:tc>
      </w:tr>
      <w:tr w:rsidR="000D081D" w14:paraId="4AA8A289" w14:textId="77777777" w:rsidTr="000D081D">
        <w:tc>
          <w:tcPr>
            <w:tcW w:w="4508" w:type="dxa"/>
          </w:tcPr>
          <w:p w14:paraId="66EE3109" w14:textId="00A0636C" w:rsidR="000D081D" w:rsidRDefault="000D081D" w:rsidP="000D081D">
            <w:pPr>
              <w:jc w:val="center"/>
            </w:pPr>
            <w:r>
              <w:lastRenderedPageBreak/>
              <w:t xml:space="preserve">Date: </w:t>
            </w:r>
            <w:r w:rsidR="0035589B">
              <w:t>11/02/</w:t>
            </w:r>
            <w:r w:rsidR="000F038B">
              <w:t>2021</w:t>
            </w:r>
          </w:p>
        </w:tc>
        <w:tc>
          <w:tcPr>
            <w:tcW w:w="4508" w:type="dxa"/>
          </w:tcPr>
          <w:p w14:paraId="5ADC25F2" w14:textId="067938FA" w:rsidR="000D081D" w:rsidRDefault="000D081D" w:rsidP="000D081D">
            <w:pPr>
              <w:jc w:val="center"/>
            </w:pPr>
            <w:r>
              <w:t>Review interval: Annual</w:t>
            </w:r>
          </w:p>
        </w:tc>
      </w:tr>
    </w:tbl>
    <w:p w14:paraId="24EF3CDC" w14:textId="73B8BD85" w:rsidR="000D081D" w:rsidRDefault="000D081D" w:rsidP="000D081D">
      <w:pPr>
        <w:jc w:val="center"/>
      </w:pPr>
    </w:p>
    <w:p w14:paraId="114B9DE4" w14:textId="3C139DCE" w:rsidR="000D081D" w:rsidRDefault="000D081D" w:rsidP="000D081D">
      <w:pPr>
        <w:jc w:val="center"/>
      </w:pPr>
    </w:p>
    <w:p w14:paraId="5799ADE5" w14:textId="77777777" w:rsidR="003B7683" w:rsidRDefault="003B7683" w:rsidP="000D081D">
      <w:pPr>
        <w:jc w:val="center"/>
      </w:pPr>
    </w:p>
    <w:p w14:paraId="7BA7DE01" w14:textId="4F224139" w:rsidR="000D081D" w:rsidRDefault="000D081D" w:rsidP="000D081D">
      <w:pPr>
        <w:jc w:val="center"/>
        <w:rPr>
          <w:b/>
          <w:bCs/>
        </w:rPr>
      </w:pPr>
      <w:r w:rsidRPr="000D081D">
        <w:rPr>
          <w:b/>
          <w:bCs/>
        </w:rPr>
        <w:t>Document History:</w:t>
      </w:r>
    </w:p>
    <w:tbl>
      <w:tblPr>
        <w:tblStyle w:val="TableGrid"/>
        <w:tblW w:w="0" w:type="auto"/>
        <w:tblLook w:val="04A0" w:firstRow="1" w:lastRow="0" w:firstColumn="1" w:lastColumn="0" w:noHBand="0" w:noVBand="1"/>
      </w:tblPr>
      <w:tblGrid>
        <w:gridCol w:w="1801"/>
        <w:gridCol w:w="1801"/>
        <w:gridCol w:w="1071"/>
        <w:gridCol w:w="3209"/>
      </w:tblGrid>
      <w:tr w:rsidR="00C8685B" w14:paraId="149E99E0" w14:textId="77777777" w:rsidTr="000D081D">
        <w:tc>
          <w:tcPr>
            <w:tcW w:w="1801" w:type="dxa"/>
          </w:tcPr>
          <w:p w14:paraId="3C12C8AA" w14:textId="5452517C" w:rsidR="00C8685B" w:rsidRDefault="00C8685B" w:rsidP="000D081D">
            <w:pPr>
              <w:jc w:val="center"/>
              <w:rPr>
                <w:b/>
                <w:bCs/>
              </w:rPr>
            </w:pPr>
            <w:r>
              <w:rPr>
                <w:b/>
                <w:bCs/>
              </w:rPr>
              <w:t>Version</w:t>
            </w:r>
          </w:p>
        </w:tc>
        <w:tc>
          <w:tcPr>
            <w:tcW w:w="1801" w:type="dxa"/>
          </w:tcPr>
          <w:p w14:paraId="37A8E724" w14:textId="6F6DA69C" w:rsidR="00C8685B" w:rsidRDefault="00C8685B" w:rsidP="000D081D">
            <w:pPr>
              <w:jc w:val="center"/>
              <w:rPr>
                <w:b/>
                <w:bCs/>
              </w:rPr>
            </w:pPr>
            <w:r>
              <w:rPr>
                <w:b/>
                <w:bCs/>
              </w:rPr>
              <w:t>Issue Date</w:t>
            </w:r>
          </w:p>
        </w:tc>
        <w:tc>
          <w:tcPr>
            <w:tcW w:w="1071" w:type="dxa"/>
          </w:tcPr>
          <w:p w14:paraId="65B8318F" w14:textId="7622599E" w:rsidR="00C8685B" w:rsidRDefault="00C8685B" w:rsidP="000D081D">
            <w:pPr>
              <w:jc w:val="center"/>
              <w:rPr>
                <w:b/>
                <w:bCs/>
              </w:rPr>
            </w:pPr>
            <w:r>
              <w:rPr>
                <w:b/>
                <w:bCs/>
              </w:rPr>
              <w:t>Author</w:t>
            </w:r>
          </w:p>
        </w:tc>
        <w:tc>
          <w:tcPr>
            <w:tcW w:w="3209" w:type="dxa"/>
          </w:tcPr>
          <w:p w14:paraId="77C3263B" w14:textId="17822934" w:rsidR="00C8685B" w:rsidRDefault="00C8685B" w:rsidP="000D081D">
            <w:pPr>
              <w:jc w:val="center"/>
              <w:rPr>
                <w:b/>
                <w:bCs/>
              </w:rPr>
            </w:pPr>
            <w:r>
              <w:rPr>
                <w:b/>
                <w:bCs/>
              </w:rPr>
              <w:t>Description</w:t>
            </w:r>
          </w:p>
        </w:tc>
      </w:tr>
      <w:tr w:rsidR="00C8685B" w14:paraId="1CA752BB" w14:textId="77777777" w:rsidTr="000D081D">
        <w:tc>
          <w:tcPr>
            <w:tcW w:w="1801" w:type="dxa"/>
          </w:tcPr>
          <w:p w14:paraId="2381E458" w14:textId="01F907B7" w:rsidR="00C8685B" w:rsidRPr="000D081D" w:rsidRDefault="0035589B" w:rsidP="000D081D">
            <w:pPr>
              <w:jc w:val="center"/>
            </w:pPr>
            <w:r>
              <w:t>1</w:t>
            </w:r>
          </w:p>
        </w:tc>
        <w:tc>
          <w:tcPr>
            <w:tcW w:w="1801" w:type="dxa"/>
          </w:tcPr>
          <w:p w14:paraId="4921BFC3" w14:textId="0788D51B" w:rsidR="00C8685B" w:rsidRPr="000D081D" w:rsidRDefault="00C8685B" w:rsidP="001F1EC1">
            <w:pPr>
              <w:jc w:val="center"/>
            </w:pPr>
            <w:r w:rsidRPr="000D081D">
              <w:t xml:space="preserve"> </w:t>
            </w:r>
            <w:r w:rsidR="001F1EC1">
              <w:t>02</w:t>
            </w:r>
            <w:r w:rsidR="0035589B">
              <w:t>/0</w:t>
            </w:r>
            <w:r w:rsidR="001F1EC1">
              <w:t>9</w:t>
            </w:r>
            <w:r w:rsidR="0035589B">
              <w:t>/</w:t>
            </w:r>
            <w:r w:rsidRPr="000D081D">
              <w:t>202</w:t>
            </w:r>
            <w:r w:rsidR="001F1EC1">
              <w:t>1</w:t>
            </w:r>
          </w:p>
        </w:tc>
        <w:tc>
          <w:tcPr>
            <w:tcW w:w="1071" w:type="dxa"/>
          </w:tcPr>
          <w:p w14:paraId="2EC673BB" w14:textId="1C58498F" w:rsidR="00C8685B" w:rsidRPr="000D081D" w:rsidRDefault="0035589B" w:rsidP="000D081D">
            <w:pPr>
              <w:jc w:val="center"/>
            </w:pPr>
            <w:r>
              <w:t>RG</w:t>
            </w:r>
          </w:p>
        </w:tc>
        <w:tc>
          <w:tcPr>
            <w:tcW w:w="3209" w:type="dxa"/>
          </w:tcPr>
          <w:p w14:paraId="1433A756" w14:textId="06E24997" w:rsidR="00C8685B" w:rsidRPr="000D081D" w:rsidRDefault="0035589B" w:rsidP="0035589B">
            <w:r>
              <w:t>New permit</w:t>
            </w:r>
            <w:r w:rsidR="00C8685B" w:rsidRPr="000D081D">
              <w:t xml:space="preserve"> submission</w:t>
            </w:r>
          </w:p>
        </w:tc>
      </w:tr>
      <w:tr w:rsidR="00C8685B" w14:paraId="458C5647" w14:textId="77777777" w:rsidTr="000D081D">
        <w:tc>
          <w:tcPr>
            <w:tcW w:w="1801" w:type="dxa"/>
          </w:tcPr>
          <w:p w14:paraId="5A1D8428" w14:textId="40BDCB6B" w:rsidR="00C8685B" w:rsidRPr="000D081D" w:rsidRDefault="00C8685B" w:rsidP="000D081D">
            <w:pPr>
              <w:jc w:val="center"/>
            </w:pPr>
          </w:p>
        </w:tc>
        <w:tc>
          <w:tcPr>
            <w:tcW w:w="1801" w:type="dxa"/>
          </w:tcPr>
          <w:p w14:paraId="3963E386" w14:textId="63CB86D2" w:rsidR="00C8685B" w:rsidRPr="000D081D" w:rsidRDefault="00C8685B" w:rsidP="0035589B"/>
        </w:tc>
        <w:tc>
          <w:tcPr>
            <w:tcW w:w="1071" w:type="dxa"/>
          </w:tcPr>
          <w:p w14:paraId="481C6239" w14:textId="3A16C1BB" w:rsidR="00C8685B" w:rsidRPr="000D081D" w:rsidRDefault="00C8685B" w:rsidP="000D081D">
            <w:pPr>
              <w:jc w:val="center"/>
            </w:pPr>
          </w:p>
        </w:tc>
        <w:tc>
          <w:tcPr>
            <w:tcW w:w="3209" w:type="dxa"/>
          </w:tcPr>
          <w:p w14:paraId="4E34401C" w14:textId="620A2528" w:rsidR="00C8685B" w:rsidRPr="000D081D" w:rsidRDefault="00C8685B" w:rsidP="0035589B"/>
        </w:tc>
      </w:tr>
      <w:tr w:rsidR="00C8685B" w14:paraId="33F2B9B3" w14:textId="77777777" w:rsidTr="000D081D">
        <w:tc>
          <w:tcPr>
            <w:tcW w:w="1801" w:type="dxa"/>
          </w:tcPr>
          <w:p w14:paraId="33D6AF0C" w14:textId="77777777" w:rsidR="00C8685B" w:rsidRPr="000D081D" w:rsidRDefault="00C8685B" w:rsidP="000D081D">
            <w:pPr>
              <w:jc w:val="center"/>
            </w:pPr>
          </w:p>
        </w:tc>
        <w:tc>
          <w:tcPr>
            <w:tcW w:w="1801" w:type="dxa"/>
          </w:tcPr>
          <w:p w14:paraId="4E061D40" w14:textId="77777777" w:rsidR="00C8685B" w:rsidRPr="000D081D" w:rsidRDefault="00C8685B" w:rsidP="000D081D">
            <w:pPr>
              <w:jc w:val="center"/>
            </w:pPr>
          </w:p>
        </w:tc>
        <w:tc>
          <w:tcPr>
            <w:tcW w:w="1071" w:type="dxa"/>
          </w:tcPr>
          <w:p w14:paraId="5B9CFB70" w14:textId="77777777" w:rsidR="00C8685B" w:rsidRPr="000D081D" w:rsidRDefault="00C8685B" w:rsidP="000D081D">
            <w:pPr>
              <w:jc w:val="center"/>
            </w:pPr>
          </w:p>
        </w:tc>
        <w:tc>
          <w:tcPr>
            <w:tcW w:w="3209" w:type="dxa"/>
          </w:tcPr>
          <w:p w14:paraId="73D455F6" w14:textId="77777777" w:rsidR="00C8685B" w:rsidRPr="000D081D" w:rsidRDefault="00C8685B" w:rsidP="000D081D">
            <w:pPr>
              <w:jc w:val="center"/>
            </w:pPr>
          </w:p>
        </w:tc>
      </w:tr>
      <w:tr w:rsidR="00C8685B" w14:paraId="6233DC94" w14:textId="77777777" w:rsidTr="000D081D">
        <w:tc>
          <w:tcPr>
            <w:tcW w:w="1801" w:type="dxa"/>
          </w:tcPr>
          <w:p w14:paraId="01CAE145" w14:textId="77777777" w:rsidR="00C8685B" w:rsidRPr="000D081D" w:rsidRDefault="00C8685B" w:rsidP="000D081D">
            <w:pPr>
              <w:jc w:val="center"/>
            </w:pPr>
          </w:p>
        </w:tc>
        <w:tc>
          <w:tcPr>
            <w:tcW w:w="1801" w:type="dxa"/>
          </w:tcPr>
          <w:p w14:paraId="5F30D45A" w14:textId="77777777" w:rsidR="00C8685B" w:rsidRPr="000D081D" w:rsidRDefault="00C8685B" w:rsidP="000D081D">
            <w:pPr>
              <w:jc w:val="center"/>
            </w:pPr>
          </w:p>
        </w:tc>
        <w:tc>
          <w:tcPr>
            <w:tcW w:w="1071" w:type="dxa"/>
          </w:tcPr>
          <w:p w14:paraId="6F4F7B0E" w14:textId="77777777" w:rsidR="00C8685B" w:rsidRPr="000D081D" w:rsidRDefault="00C8685B" w:rsidP="000D081D">
            <w:pPr>
              <w:jc w:val="center"/>
            </w:pPr>
          </w:p>
        </w:tc>
        <w:tc>
          <w:tcPr>
            <w:tcW w:w="3209" w:type="dxa"/>
          </w:tcPr>
          <w:p w14:paraId="0102C45D" w14:textId="77777777" w:rsidR="00C8685B" w:rsidRPr="000D081D" w:rsidRDefault="00C8685B" w:rsidP="000D081D">
            <w:pPr>
              <w:jc w:val="center"/>
            </w:pPr>
          </w:p>
        </w:tc>
      </w:tr>
      <w:tr w:rsidR="00C8685B" w14:paraId="37C6D06A" w14:textId="77777777" w:rsidTr="000D081D">
        <w:tc>
          <w:tcPr>
            <w:tcW w:w="1801" w:type="dxa"/>
          </w:tcPr>
          <w:p w14:paraId="7AA20DD4" w14:textId="77777777" w:rsidR="00C8685B" w:rsidRPr="000D081D" w:rsidRDefault="00C8685B" w:rsidP="000D081D">
            <w:pPr>
              <w:jc w:val="center"/>
            </w:pPr>
          </w:p>
        </w:tc>
        <w:tc>
          <w:tcPr>
            <w:tcW w:w="1801" w:type="dxa"/>
          </w:tcPr>
          <w:p w14:paraId="35F9712E" w14:textId="77777777" w:rsidR="00C8685B" w:rsidRPr="000D081D" w:rsidRDefault="00C8685B" w:rsidP="000D081D">
            <w:pPr>
              <w:jc w:val="center"/>
            </w:pPr>
          </w:p>
        </w:tc>
        <w:tc>
          <w:tcPr>
            <w:tcW w:w="1071" w:type="dxa"/>
          </w:tcPr>
          <w:p w14:paraId="3D77D298" w14:textId="77777777" w:rsidR="00C8685B" w:rsidRPr="000D081D" w:rsidRDefault="00C8685B" w:rsidP="000D081D">
            <w:pPr>
              <w:jc w:val="center"/>
            </w:pPr>
          </w:p>
        </w:tc>
        <w:tc>
          <w:tcPr>
            <w:tcW w:w="3209" w:type="dxa"/>
          </w:tcPr>
          <w:p w14:paraId="2738594E" w14:textId="77777777" w:rsidR="00C8685B" w:rsidRPr="000D081D" w:rsidRDefault="00C8685B" w:rsidP="000D081D">
            <w:pPr>
              <w:jc w:val="center"/>
            </w:pPr>
          </w:p>
        </w:tc>
      </w:tr>
      <w:tr w:rsidR="00C8685B" w14:paraId="3942EF1A" w14:textId="77777777" w:rsidTr="000D081D">
        <w:tc>
          <w:tcPr>
            <w:tcW w:w="1801" w:type="dxa"/>
          </w:tcPr>
          <w:p w14:paraId="61364C7F" w14:textId="77777777" w:rsidR="00C8685B" w:rsidRPr="000D081D" w:rsidRDefault="00C8685B" w:rsidP="000D081D">
            <w:pPr>
              <w:jc w:val="center"/>
            </w:pPr>
          </w:p>
        </w:tc>
        <w:tc>
          <w:tcPr>
            <w:tcW w:w="1801" w:type="dxa"/>
          </w:tcPr>
          <w:p w14:paraId="7B2183BE" w14:textId="77777777" w:rsidR="00C8685B" w:rsidRPr="000D081D" w:rsidRDefault="00C8685B" w:rsidP="000D081D">
            <w:pPr>
              <w:jc w:val="center"/>
            </w:pPr>
          </w:p>
        </w:tc>
        <w:tc>
          <w:tcPr>
            <w:tcW w:w="1071" w:type="dxa"/>
          </w:tcPr>
          <w:p w14:paraId="4FC80789" w14:textId="77777777" w:rsidR="00C8685B" w:rsidRPr="000D081D" w:rsidRDefault="00C8685B" w:rsidP="000D081D">
            <w:pPr>
              <w:jc w:val="center"/>
            </w:pPr>
          </w:p>
        </w:tc>
        <w:tc>
          <w:tcPr>
            <w:tcW w:w="3209" w:type="dxa"/>
          </w:tcPr>
          <w:p w14:paraId="734500F7" w14:textId="77777777" w:rsidR="00C8685B" w:rsidRPr="000D081D" w:rsidRDefault="00C8685B" w:rsidP="000D081D">
            <w:pPr>
              <w:jc w:val="center"/>
            </w:pPr>
          </w:p>
        </w:tc>
      </w:tr>
      <w:tr w:rsidR="00C8685B" w14:paraId="5599328D" w14:textId="77777777" w:rsidTr="000D081D">
        <w:tc>
          <w:tcPr>
            <w:tcW w:w="1801" w:type="dxa"/>
          </w:tcPr>
          <w:p w14:paraId="57DB9D86" w14:textId="77777777" w:rsidR="00C8685B" w:rsidRPr="000D081D" w:rsidRDefault="00C8685B" w:rsidP="000D081D">
            <w:pPr>
              <w:jc w:val="center"/>
            </w:pPr>
          </w:p>
        </w:tc>
        <w:tc>
          <w:tcPr>
            <w:tcW w:w="1801" w:type="dxa"/>
          </w:tcPr>
          <w:p w14:paraId="1F36F8CB" w14:textId="77777777" w:rsidR="00C8685B" w:rsidRPr="000D081D" w:rsidRDefault="00C8685B" w:rsidP="000D081D">
            <w:pPr>
              <w:jc w:val="center"/>
            </w:pPr>
          </w:p>
        </w:tc>
        <w:tc>
          <w:tcPr>
            <w:tcW w:w="1071" w:type="dxa"/>
          </w:tcPr>
          <w:p w14:paraId="1AF358CB" w14:textId="77777777" w:rsidR="00C8685B" w:rsidRPr="000D081D" w:rsidRDefault="00C8685B" w:rsidP="000D081D">
            <w:pPr>
              <w:jc w:val="center"/>
            </w:pPr>
          </w:p>
        </w:tc>
        <w:tc>
          <w:tcPr>
            <w:tcW w:w="3209" w:type="dxa"/>
          </w:tcPr>
          <w:p w14:paraId="5A504CA5" w14:textId="77777777" w:rsidR="00C8685B" w:rsidRPr="000D081D" w:rsidRDefault="00C8685B" w:rsidP="000D081D">
            <w:pPr>
              <w:jc w:val="center"/>
            </w:pPr>
          </w:p>
        </w:tc>
      </w:tr>
    </w:tbl>
    <w:p w14:paraId="702D0E82" w14:textId="090648C4" w:rsidR="000D081D" w:rsidRDefault="000D081D" w:rsidP="000D081D">
      <w:pPr>
        <w:jc w:val="center"/>
        <w:rPr>
          <w:b/>
          <w:bCs/>
        </w:rPr>
      </w:pPr>
    </w:p>
    <w:p w14:paraId="51223D4D" w14:textId="2996925C" w:rsidR="00A75D7B" w:rsidRDefault="00A75D7B" w:rsidP="000D081D">
      <w:pPr>
        <w:jc w:val="center"/>
        <w:rPr>
          <w:b/>
          <w:bCs/>
        </w:rPr>
      </w:pPr>
    </w:p>
    <w:p w14:paraId="10798FAB" w14:textId="22894819" w:rsidR="00A75D7B" w:rsidRDefault="00A75D7B" w:rsidP="000D081D">
      <w:pPr>
        <w:jc w:val="center"/>
        <w:rPr>
          <w:b/>
          <w:bCs/>
        </w:rPr>
      </w:pPr>
    </w:p>
    <w:p w14:paraId="079FAAAC" w14:textId="136335D2" w:rsidR="00A75D7B" w:rsidRDefault="00A75D7B" w:rsidP="000D081D">
      <w:pPr>
        <w:jc w:val="center"/>
        <w:rPr>
          <w:b/>
          <w:bCs/>
        </w:rPr>
      </w:pPr>
    </w:p>
    <w:p w14:paraId="601468A4" w14:textId="09FF53FE" w:rsidR="00A75D7B" w:rsidRDefault="00A75D7B" w:rsidP="000D081D">
      <w:pPr>
        <w:jc w:val="center"/>
        <w:rPr>
          <w:b/>
          <w:bCs/>
        </w:rPr>
      </w:pPr>
    </w:p>
    <w:p w14:paraId="2345E6C8" w14:textId="4BB34047" w:rsidR="00A75D7B" w:rsidRDefault="00A75D7B" w:rsidP="000D081D">
      <w:pPr>
        <w:jc w:val="center"/>
        <w:rPr>
          <w:b/>
          <w:bCs/>
        </w:rPr>
      </w:pPr>
    </w:p>
    <w:p w14:paraId="36B5B16B" w14:textId="7364369A" w:rsidR="00A75D7B" w:rsidRDefault="00A75D7B" w:rsidP="000D081D">
      <w:pPr>
        <w:jc w:val="center"/>
        <w:rPr>
          <w:b/>
          <w:bCs/>
        </w:rPr>
      </w:pPr>
    </w:p>
    <w:p w14:paraId="668F9EE4" w14:textId="2ECF6EDD" w:rsidR="00A75D7B" w:rsidRDefault="00A75D7B" w:rsidP="000D081D">
      <w:pPr>
        <w:jc w:val="center"/>
        <w:rPr>
          <w:b/>
          <w:bCs/>
        </w:rPr>
      </w:pPr>
    </w:p>
    <w:p w14:paraId="66DCEC8C" w14:textId="446BB603" w:rsidR="00A75D7B" w:rsidRDefault="00A75D7B" w:rsidP="000D081D">
      <w:pPr>
        <w:jc w:val="center"/>
        <w:rPr>
          <w:b/>
          <w:bCs/>
        </w:rPr>
      </w:pPr>
    </w:p>
    <w:p w14:paraId="7332744B" w14:textId="71A44DF7" w:rsidR="00A75D7B" w:rsidRDefault="00A75D7B" w:rsidP="000D081D">
      <w:pPr>
        <w:jc w:val="center"/>
        <w:rPr>
          <w:b/>
          <w:bCs/>
        </w:rPr>
      </w:pPr>
    </w:p>
    <w:p w14:paraId="474FEC26" w14:textId="60234B8A" w:rsidR="00A75D7B" w:rsidRDefault="00A75D7B" w:rsidP="000D081D">
      <w:pPr>
        <w:jc w:val="center"/>
        <w:rPr>
          <w:b/>
          <w:bCs/>
        </w:rPr>
      </w:pPr>
    </w:p>
    <w:p w14:paraId="4515CFE3" w14:textId="70D520BD" w:rsidR="00A75D7B" w:rsidRDefault="00A75D7B" w:rsidP="000D081D">
      <w:pPr>
        <w:jc w:val="center"/>
        <w:rPr>
          <w:b/>
          <w:bCs/>
        </w:rPr>
      </w:pPr>
    </w:p>
    <w:p w14:paraId="3B55D45E" w14:textId="66C0EE97" w:rsidR="00A75D7B" w:rsidRDefault="00A75D7B" w:rsidP="000D081D">
      <w:pPr>
        <w:jc w:val="center"/>
        <w:rPr>
          <w:b/>
          <w:bCs/>
        </w:rPr>
      </w:pPr>
    </w:p>
    <w:p w14:paraId="128E0BE6" w14:textId="6E6B1F63" w:rsidR="00A75D7B" w:rsidRDefault="00A75D7B" w:rsidP="000D081D">
      <w:pPr>
        <w:jc w:val="center"/>
        <w:rPr>
          <w:b/>
          <w:bCs/>
        </w:rPr>
      </w:pPr>
    </w:p>
    <w:p w14:paraId="1EA018F2" w14:textId="7EE9B8AD" w:rsidR="00A75D7B" w:rsidRDefault="00A75D7B" w:rsidP="000D081D">
      <w:pPr>
        <w:jc w:val="center"/>
        <w:rPr>
          <w:b/>
          <w:bCs/>
        </w:rPr>
      </w:pPr>
    </w:p>
    <w:p w14:paraId="675ED0F6" w14:textId="3B8360FB" w:rsidR="00A75D7B" w:rsidRDefault="00A75D7B" w:rsidP="000D081D">
      <w:pPr>
        <w:jc w:val="center"/>
        <w:rPr>
          <w:b/>
          <w:bCs/>
        </w:rPr>
      </w:pPr>
    </w:p>
    <w:p w14:paraId="3A2C6170" w14:textId="53A2E0E0" w:rsidR="00A75D7B" w:rsidRDefault="00A75D7B" w:rsidP="000D081D">
      <w:pPr>
        <w:jc w:val="center"/>
        <w:rPr>
          <w:b/>
          <w:bCs/>
        </w:rPr>
      </w:pPr>
    </w:p>
    <w:p w14:paraId="2A99CD63" w14:textId="69692AE6" w:rsidR="00A75D7B" w:rsidRDefault="00A75D7B" w:rsidP="000D081D">
      <w:pPr>
        <w:jc w:val="center"/>
        <w:rPr>
          <w:b/>
          <w:bCs/>
        </w:rPr>
      </w:pPr>
    </w:p>
    <w:p w14:paraId="029FB4E4" w14:textId="43EB418E" w:rsidR="00A75D7B" w:rsidRDefault="00A75D7B" w:rsidP="000D081D">
      <w:pPr>
        <w:jc w:val="center"/>
        <w:rPr>
          <w:b/>
          <w:bCs/>
        </w:rPr>
      </w:pPr>
    </w:p>
    <w:p w14:paraId="333EBD4E" w14:textId="08F12637" w:rsidR="00A75D7B" w:rsidRDefault="00A75D7B" w:rsidP="000D081D">
      <w:pPr>
        <w:jc w:val="center"/>
        <w:rPr>
          <w:b/>
          <w:bCs/>
        </w:rPr>
      </w:pPr>
    </w:p>
    <w:p w14:paraId="2653CD65" w14:textId="77FB651E" w:rsidR="00A75D7B" w:rsidRDefault="00A75D7B" w:rsidP="000D081D">
      <w:pPr>
        <w:jc w:val="center"/>
        <w:rPr>
          <w:b/>
          <w:bCs/>
        </w:rPr>
      </w:pPr>
    </w:p>
    <w:p w14:paraId="02633068" w14:textId="3244A6AD" w:rsidR="00A75D7B" w:rsidRDefault="00A75D7B" w:rsidP="000D081D">
      <w:pPr>
        <w:jc w:val="center"/>
        <w:rPr>
          <w:b/>
          <w:bCs/>
        </w:rPr>
      </w:pPr>
    </w:p>
    <w:p w14:paraId="0EBB0ABA" w14:textId="38973DD0" w:rsidR="00A75D7B" w:rsidRDefault="00A75D7B" w:rsidP="000D081D">
      <w:pPr>
        <w:jc w:val="center"/>
        <w:rPr>
          <w:b/>
          <w:bCs/>
        </w:rPr>
      </w:pPr>
    </w:p>
    <w:p w14:paraId="1D2B2FE7" w14:textId="1CD97481" w:rsidR="00A75D7B" w:rsidRDefault="00A75D7B" w:rsidP="000D081D">
      <w:pPr>
        <w:jc w:val="center"/>
        <w:rPr>
          <w:b/>
          <w:bCs/>
        </w:rPr>
      </w:pPr>
    </w:p>
    <w:p w14:paraId="5D574C8F" w14:textId="3DB0FDA9" w:rsidR="00A75D7B" w:rsidRDefault="00A75D7B" w:rsidP="000D081D">
      <w:pPr>
        <w:jc w:val="center"/>
        <w:rPr>
          <w:b/>
          <w:bCs/>
        </w:rPr>
      </w:pPr>
    </w:p>
    <w:p w14:paraId="4A002392" w14:textId="77777777" w:rsidR="003B7683" w:rsidRDefault="003B7683" w:rsidP="000D081D">
      <w:pPr>
        <w:jc w:val="center"/>
        <w:rPr>
          <w:b/>
          <w:bCs/>
        </w:rPr>
      </w:pPr>
    </w:p>
    <w:p w14:paraId="7D31752A" w14:textId="48104EDE" w:rsidR="00A75D7B" w:rsidRDefault="00A75D7B" w:rsidP="000D081D">
      <w:pPr>
        <w:jc w:val="center"/>
        <w:rPr>
          <w:b/>
          <w:bCs/>
        </w:rPr>
      </w:pPr>
      <w:r>
        <w:rPr>
          <w:b/>
          <w:bCs/>
        </w:rPr>
        <w:t>Contents</w:t>
      </w:r>
    </w:p>
    <w:tbl>
      <w:tblPr>
        <w:tblStyle w:val="TableGrid"/>
        <w:tblW w:w="0" w:type="auto"/>
        <w:tblLook w:val="04A0" w:firstRow="1" w:lastRow="0" w:firstColumn="1" w:lastColumn="0" w:noHBand="0" w:noVBand="1"/>
      </w:tblPr>
      <w:tblGrid>
        <w:gridCol w:w="7508"/>
        <w:gridCol w:w="1508"/>
      </w:tblGrid>
      <w:tr w:rsidR="003B7683" w14:paraId="36E451FA" w14:textId="77777777" w:rsidTr="003B7683">
        <w:tc>
          <w:tcPr>
            <w:tcW w:w="7508" w:type="dxa"/>
          </w:tcPr>
          <w:p w14:paraId="25F65C2F" w14:textId="5DEE285C" w:rsidR="003B7683" w:rsidRDefault="007D5805" w:rsidP="003B7683">
            <w:pPr>
              <w:rPr>
                <w:b/>
                <w:bCs/>
              </w:rPr>
            </w:pPr>
            <w:r>
              <w:rPr>
                <w:b/>
                <w:bCs/>
              </w:rPr>
              <w:t>Section</w:t>
            </w:r>
          </w:p>
        </w:tc>
        <w:tc>
          <w:tcPr>
            <w:tcW w:w="1508" w:type="dxa"/>
          </w:tcPr>
          <w:p w14:paraId="773B3EC7" w14:textId="70E389AD" w:rsidR="003B7683" w:rsidRDefault="007D5805" w:rsidP="007D5805">
            <w:pPr>
              <w:jc w:val="right"/>
              <w:rPr>
                <w:b/>
                <w:bCs/>
              </w:rPr>
            </w:pPr>
            <w:r>
              <w:rPr>
                <w:b/>
                <w:bCs/>
              </w:rPr>
              <w:t>Page</w:t>
            </w:r>
          </w:p>
        </w:tc>
      </w:tr>
      <w:tr w:rsidR="003B7683" w14:paraId="1383EC98" w14:textId="77777777" w:rsidTr="003B7683">
        <w:tc>
          <w:tcPr>
            <w:tcW w:w="7508" w:type="dxa"/>
          </w:tcPr>
          <w:p w14:paraId="7029BD0F" w14:textId="748A5F08" w:rsidR="003B7683" w:rsidRDefault="007D5805" w:rsidP="003B7683">
            <w:pPr>
              <w:rPr>
                <w:b/>
                <w:bCs/>
              </w:rPr>
            </w:pPr>
            <w:r>
              <w:rPr>
                <w:b/>
                <w:bCs/>
              </w:rPr>
              <w:t>1.0 Introduction</w:t>
            </w:r>
          </w:p>
        </w:tc>
        <w:tc>
          <w:tcPr>
            <w:tcW w:w="1508" w:type="dxa"/>
          </w:tcPr>
          <w:p w14:paraId="0C46CF1B" w14:textId="642592E1" w:rsidR="003B7683" w:rsidRDefault="007D5805" w:rsidP="007D5805">
            <w:pPr>
              <w:jc w:val="right"/>
              <w:rPr>
                <w:b/>
                <w:bCs/>
              </w:rPr>
            </w:pPr>
            <w:r>
              <w:rPr>
                <w:b/>
                <w:bCs/>
              </w:rPr>
              <w:t>1</w:t>
            </w:r>
          </w:p>
        </w:tc>
      </w:tr>
      <w:tr w:rsidR="003B7683" w14:paraId="708D2F9D" w14:textId="77777777" w:rsidTr="003B7683">
        <w:tc>
          <w:tcPr>
            <w:tcW w:w="7508" w:type="dxa"/>
          </w:tcPr>
          <w:p w14:paraId="47183605" w14:textId="1C011671" w:rsidR="003B7683" w:rsidRPr="007D5805" w:rsidRDefault="007D5805" w:rsidP="003B7683">
            <w:r w:rsidRPr="007D5805">
              <w:t>1.1 General</w:t>
            </w:r>
          </w:p>
        </w:tc>
        <w:tc>
          <w:tcPr>
            <w:tcW w:w="1508" w:type="dxa"/>
          </w:tcPr>
          <w:p w14:paraId="06DD3D81" w14:textId="059FA52D" w:rsidR="003B7683" w:rsidRDefault="007D5805" w:rsidP="007D5805">
            <w:pPr>
              <w:jc w:val="right"/>
              <w:rPr>
                <w:b/>
                <w:bCs/>
              </w:rPr>
            </w:pPr>
            <w:r>
              <w:rPr>
                <w:b/>
                <w:bCs/>
              </w:rPr>
              <w:t>1</w:t>
            </w:r>
          </w:p>
        </w:tc>
      </w:tr>
      <w:tr w:rsidR="003B7683" w14:paraId="4A57D595" w14:textId="77777777" w:rsidTr="003B7683">
        <w:tc>
          <w:tcPr>
            <w:tcW w:w="7508" w:type="dxa"/>
          </w:tcPr>
          <w:p w14:paraId="73688B40" w14:textId="1C566DE2" w:rsidR="003B7683" w:rsidRPr="007D5805" w:rsidRDefault="007D5805" w:rsidP="003B7683">
            <w:r w:rsidRPr="007D5805">
              <w:t>1.2 Waste Operation Overview</w:t>
            </w:r>
          </w:p>
        </w:tc>
        <w:tc>
          <w:tcPr>
            <w:tcW w:w="1508" w:type="dxa"/>
          </w:tcPr>
          <w:p w14:paraId="0CB301C7" w14:textId="6A316FEC" w:rsidR="003B7683" w:rsidRDefault="007D5805" w:rsidP="007D5805">
            <w:pPr>
              <w:jc w:val="right"/>
              <w:rPr>
                <w:b/>
                <w:bCs/>
              </w:rPr>
            </w:pPr>
            <w:r>
              <w:rPr>
                <w:b/>
                <w:bCs/>
              </w:rPr>
              <w:t>1</w:t>
            </w:r>
          </w:p>
        </w:tc>
      </w:tr>
      <w:tr w:rsidR="003B7683" w14:paraId="52F66DC3" w14:textId="77777777" w:rsidTr="003B7683">
        <w:tc>
          <w:tcPr>
            <w:tcW w:w="7508" w:type="dxa"/>
          </w:tcPr>
          <w:p w14:paraId="26A98800" w14:textId="03483A83" w:rsidR="003B7683" w:rsidRPr="007D5805" w:rsidRDefault="007D5805" w:rsidP="003B7683">
            <w:r w:rsidRPr="007D5805">
              <w:t>1.3 Waste Types an</w:t>
            </w:r>
            <w:r w:rsidR="00EA419E">
              <w:t>d</w:t>
            </w:r>
            <w:r w:rsidRPr="007D5805">
              <w:t xml:space="preserve"> Quantities</w:t>
            </w:r>
          </w:p>
        </w:tc>
        <w:tc>
          <w:tcPr>
            <w:tcW w:w="1508" w:type="dxa"/>
          </w:tcPr>
          <w:p w14:paraId="50D33DCB" w14:textId="4F5BB19F" w:rsidR="003B7683" w:rsidRDefault="007D5805" w:rsidP="007D5805">
            <w:pPr>
              <w:jc w:val="right"/>
              <w:rPr>
                <w:b/>
                <w:bCs/>
              </w:rPr>
            </w:pPr>
            <w:r>
              <w:rPr>
                <w:b/>
                <w:bCs/>
              </w:rPr>
              <w:t>1</w:t>
            </w:r>
          </w:p>
        </w:tc>
      </w:tr>
      <w:tr w:rsidR="003B7683" w14:paraId="04BD224E" w14:textId="77777777" w:rsidTr="003B7683">
        <w:tc>
          <w:tcPr>
            <w:tcW w:w="7508" w:type="dxa"/>
          </w:tcPr>
          <w:p w14:paraId="52DDA396" w14:textId="485DBE56" w:rsidR="003B7683" w:rsidRPr="007D5805" w:rsidRDefault="007D5805" w:rsidP="003B7683">
            <w:r w:rsidRPr="007D5805">
              <w:t>1.4 Site Management</w:t>
            </w:r>
          </w:p>
        </w:tc>
        <w:tc>
          <w:tcPr>
            <w:tcW w:w="1508" w:type="dxa"/>
          </w:tcPr>
          <w:p w14:paraId="1BD991DA" w14:textId="0BBA0C70" w:rsidR="003B7683" w:rsidRDefault="007D5805" w:rsidP="007D5805">
            <w:pPr>
              <w:jc w:val="right"/>
              <w:rPr>
                <w:b/>
                <w:bCs/>
              </w:rPr>
            </w:pPr>
            <w:r>
              <w:rPr>
                <w:b/>
                <w:bCs/>
              </w:rPr>
              <w:t>1</w:t>
            </w:r>
          </w:p>
        </w:tc>
      </w:tr>
      <w:tr w:rsidR="003B7683" w14:paraId="31C77332" w14:textId="77777777" w:rsidTr="003B7683">
        <w:tc>
          <w:tcPr>
            <w:tcW w:w="7508" w:type="dxa"/>
          </w:tcPr>
          <w:p w14:paraId="66D9B019" w14:textId="3D3C0498" w:rsidR="003B7683" w:rsidRDefault="007D5805" w:rsidP="005A24B4">
            <w:pPr>
              <w:rPr>
                <w:b/>
                <w:bCs/>
              </w:rPr>
            </w:pPr>
            <w:r>
              <w:rPr>
                <w:b/>
                <w:bCs/>
              </w:rPr>
              <w:t xml:space="preserve">2.0 Primary </w:t>
            </w:r>
            <w:r w:rsidR="005A24B4">
              <w:rPr>
                <w:b/>
                <w:bCs/>
              </w:rPr>
              <w:t>Dust</w:t>
            </w:r>
            <w:r>
              <w:rPr>
                <w:b/>
                <w:bCs/>
              </w:rPr>
              <w:t xml:space="preserve"> Control Measures</w:t>
            </w:r>
          </w:p>
        </w:tc>
        <w:tc>
          <w:tcPr>
            <w:tcW w:w="1508" w:type="dxa"/>
          </w:tcPr>
          <w:p w14:paraId="48459DE7" w14:textId="5A538D72" w:rsidR="003B7683" w:rsidRDefault="007D5805" w:rsidP="007D5805">
            <w:pPr>
              <w:jc w:val="right"/>
              <w:rPr>
                <w:b/>
                <w:bCs/>
              </w:rPr>
            </w:pPr>
            <w:r>
              <w:rPr>
                <w:b/>
                <w:bCs/>
              </w:rPr>
              <w:t>2</w:t>
            </w:r>
          </w:p>
        </w:tc>
      </w:tr>
      <w:tr w:rsidR="003B7683" w14:paraId="0E9B9AB1" w14:textId="77777777" w:rsidTr="003B7683">
        <w:tc>
          <w:tcPr>
            <w:tcW w:w="7508" w:type="dxa"/>
          </w:tcPr>
          <w:p w14:paraId="4B9B1B8E" w14:textId="14088AD4" w:rsidR="003B7683" w:rsidRPr="007D5805" w:rsidRDefault="007D5805" w:rsidP="003B7683">
            <w:r w:rsidRPr="007D5805">
              <w:t>2.1 Source Materials</w:t>
            </w:r>
          </w:p>
        </w:tc>
        <w:tc>
          <w:tcPr>
            <w:tcW w:w="1508" w:type="dxa"/>
          </w:tcPr>
          <w:p w14:paraId="187D00FD" w14:textId="26C2AA9A" w:rsidR="003B7683" w:rsidRDefault="007D5805" w:rsidP="007D5805">
            <w:pPr>
              <w:jc w:val="right"/>
              <w:rPr>
                <w:b/>
                <w:bCs/>
              </w:rPr>
            </w:pPr>
            <w:r>
              <w:rPr>
                <w:b/>
                <w:bCs/>
              </w:rPr>
              <w:t>2</w:t>
            </w:r>
          </w:p>
        </w:tc>
      </w:tr>
      <w:tr w:rsidR="007D5805" w14:paraId="767FB489" w14:textId="77777777" w:rsidTr="003B7683">
        <w:tc>
          <w:tcPr>
            <w:tcW w:w="7508" w:type="dxa"/>
          </w:tcPr>
          <w:p w14:paraId="239E0BA8" w14:textId="47907885" w:rsidR="007D5805" w:rsidRPr="007D5805" w:rsidRDefault="007D5805" w:rsidP="003B7683">
            <w:r w:rsidRPr="007D5805">
              <w:t>2.2 Releases</w:t>
            </w:r>
          </w:p>
        </w:tc>
        <w:tc>
          <w:tcPr>
            <w:tcW w:w="1508" w:type="dxa"/>
          </w:tcPr>
          <w:p w14:paraId="013201E7" w14:textId="28E57FA1" w:rsidR="007D5805" w:rsidRDefault="007D5E2F" w:rsidP="007D5805">
            <w:pPr>
              <w:jc w:val="right"/>
              <w:rPr>
                <w:b/>
                <w:bCs/>
              </w:rPr>
            </w:pPr>
            <w:r>
              <w:rPr>
                <w:b/>
                <w:bCs/>
              </w:rPr>
              <w:t>3</w:t>
            </w:r>
          </w:p>
        </w:tc>
      </w:tr>
      <w:tr w:rsidR="007D5805" w14:paraId="7055E848" w14:textId="77777777" w:rsidTr="003B7683">
        <w:tc>
          <w:tcPr>
            <w:tcW w:w="7508" w:type="dxa"/>
          </w:tcPr>
          <w:p w14:paraId="1C3DDFC3" w14:textId="41CC38A8" w:rsidR="007D5805" w:rsidRPr="00A81409" w:rsidRDefault="00A81409" w:rsidP="003B7683">
            <w:r w:rsidRPr="00A81409">
              <w:t>2.3 Impacts</w:t>
            </w:r>
          </w:p>
        </w:tc>
        <w:tc>
          <w:tcPr>
            <w:tcW w:w="1508" w:type="dxa"/>
          </w:tcPr>
          <w:p w14:paraId="0CBE01C0" w14:textId="52A65F8B" w:rsidR="007D5805" w:rsidRDefault="00A81409" w:rsidP="007D5805">
            <w:pPr>
              <w:jc w:val="right"/>
              <w:rPr>
                <w:b/>
                <w:bCs/>
              </w:rPr>
            </w:pPr>
            <w:r>
              <w:rPr>
                <w:b/>
                <w:bCs/>
              </w:rPr>
              <w:t>3</w:t>
            </w:r>
          </w:p>
        </w:tc>
      </w:tr>
      <w:tr w:rsidR="007D5805" w14:paraId="7BE01B78" w14:textId="77777777" w:rsidTr="003B7683">
        <w:tc>
          <w:tcPr>
            <w:tcW w:w="7508" w:type="dxa"/>
          </w:tcPr>
          <w:p w14:paraId="2ABD0194" w14:textId="179C7352" w:rsidR="007D5805" w:rsidRDefault="00A81409" w:rsidP="003B7683">
            <w:pPr>
              <w:rPr>
                <w:b/>
                <w:bCs/>
              </w:rPr>
            </w:pPr>
            <w:r>
              <w:rPr>
                <w:b/>
                <w:bCs/>
              </w:rPr>
              <w:t>3.0 Monitoring</w:t>
            </w:r>
          </w:p>
        </w:tc>
        <w:tc>
          <w:tcPr>
            <w:tcW w:w="1508" w:type="dxa"/>
          </w:tcPr>
          <w:p w14:paraId="2FF24224" w14:textId="6800DD24" w:rsidR="007D5805" w:rsidRDefault="00A81409" w:rsidP="007D5805">
            <w:pPr>
              <w:jc w:val="right"/>
              <w:rPr>
                <w:b/>
                <w:bCs/>
              </w:rPr>
            </w:pPr>
            <w:r>
              <w:rPr>
                <w:b/>
                <w:bCs/>
              </w:rPr>
              <w:t>3</w:t>
            </w:r>
          </w:p>
        </w:tc>
      </w:tr>
      <w:tr w:rsidR="007D5805" w14:paraId="4B92B060" w14:textId="77777777" w:rsidTr="003B7683">
        <w:tc>
          <w:tcPr>
            <w:tcW w:w="7508" w:type="dxa"/>
          </w:tcPr>
          <w:p w14:paraId="5F8AB3DE" w14:textId="6F781C6D" w:rsidR="007D5805" w:rsidRPr="007E52A4" w:rsidRDefault="00A81409" w:rsidP="003B7683">
            <w:r w:rsidRPr="007E52A4">
              <w:t>3.1 Process Monitoring</w:t>
            </w:r>
          </w:p>
        </w:tc>
        <w:tc>
          <w:tcPr>
            <w:tcW w:w="1508" w:type="dxa"/>
          </w:tcPr>
          <w:p w14:paraId="67232D6E" w14:textId="735FA1C9" w:rsidR="007D5805" w:rsidRDefault="00A81409" w:rsidP="007D5805">
            <w:pPr>
              <w:jc w:val="right"/>
              <w:rPr>
                <w:b/>
                <w:bCs/>
              </w:rPr>
            </w:pPr>
            <w:r>
              <w:rPr>
                <w:b/>
                <w:bCs/>
              </w:rPr>
              <w:t>3</w:t>
            </w:r>
          </w:p>
        </w:tc>
      </w:tr>
      <w:tr w:rsidR="007D5805" w14:paraId="5CD461DC" w14:textId="77777777" w:rsidTr="003B7683">
        <w:tc>
          <w:tcPr>
            <w:tcW w:w="7508" w:type="dxa"/>
          </w:tcPr>
          <w:p w14:paraId="55851D6D" w14:textId="52614187" w:rsidR="007D5805" w:rsidRPr="007E52A4" w:rsidRDefault="005A24B4" w:rsidP="003B7683">
            <w:r>
              <w:t>3.2 Dust</w:t>
            </w:r>
            <w:r w:rsidR="00A81409" w:rsidRPr="007E52A4">
              <w:t xml:space="preserve"> Monitoring</w:t>
            </w:r>
          </w:p>
        </w:tc>
        <w:tc>
          <w:tcPr>
            <w:tcW w:w="1508" w:type="dxa"/>
          </w:tcPr>
          <w:p w14:paraId="6EC6D488" w14:textId="36CEA18B" w:rsidR="007D5805" w:rsidRDefault="00A81409" w:rsidP="00A81409">
            <w:pPr>
              <w:jc w:val="right"/>
              <w:rPr>
                <w:b/>
                <w:bCs/>
              </w:rPr>
            </w:pPr>
            <w:r>
              <w:rPr>
                <w:b/>
                <w:bCs/>
              </w:rPr>
              <w:t>3</w:t>
            </w:r>
          </w:p>
        </w:tc>
      </w:tr>
      <w:tr w:rsidR="007D5805" w14:paraId="6EA7D766" w14:textId="77777777" w:rsidTr="003B7683">
        <w:tc>
          <w:tcPr>
            <w:tcW w:w="7508" w:type="dxa"/>
          </w:tcPr>
          <w:p w14:paraId="5ABB29E2" w14:textId="388D7458" w:rsidR="007D5805" w:rsidRPr="007E52A4" w:rsidRDefault="00A81409" w:rsidP="003B7683">
            <w:r w:rsidRPr="007E52A4">
              <w:t>3.3 Complaints Monitoring</w:t>
            </w:r>
          </w:p>
        </w:tc>
        <w:tc>
          <w:tcPr>
            <w:tcW w:w="1508" w:type="dxa"/>
          </w:tcPr>
          <w:p w14:paraId="5942B1B2" w14:textId="30181F59" w:rsidR="007D5805" w:rsidRDefault="00A81409" w:rsidP="007D5805">
            <w:pPr>
              <w:jc w:val="right"/>
              <w:rPr>
                <w:b/>
                <w:bCs/>
              </w:rPr>
            </w:pPr>
            <w:r>
              <w:rPr>
                <w:b/>
                <w:bCs/>
              </w:rPr>
              <w:t>3</w:t>
            </w:r>
          </w:p>
        </w:tc>
      </w:tr>
      <w:tr w:rsidR="007D5805" w14:paraId="278A2F68" w14:textId="77777777" w:rsidTr="003B7683">
        <w:tc>
          <w:tcPr>
            <w:tcW w:w="7508" w:type="dxa"/>
          </w:tcPr>
          <w:p w14:paraId="37FF46D0" w14:textId="02CEB69F" w:rsidR="007D5805" w:rsidRPr="007E52A4" w:rsidRDefault="007E52A4" w:rsidP="003B7683">
            <w:r w:rsidRPr="007E52A4">
              <w:t>3.4 Dispersion</w:t>
            </w:r>
          </w:p>
        </w:tc>
        <w:tc>
          <w:tcPr>
            <w:tcW w:w="1508" w:type="dxa"/>
          </w:tcPr>
          <w:p w14:paraId="574C5C9F" w14:textId="676A16F8" w:rsidR="007D5805" w:rsidRDefault="007E52A4" w:rsidP="007D5805">
            <w:pPr>
              <w:jc w:val="right"/>
              <w:rPr>
                <w:b/>
                <w:bCs/>
              </w:rPr>
            </w:pPr>
            <w:r>
              <w:rPr>
                <w:b/>
                <w:bCs/>
              </w:rPr>
              <w:t>4</w:t>
            </w:r>
          </w:p>
        </w:tc>
      </w:tr>
      <w:tr w:rsidR="007D5805" w14:paraId="118D369E" w14:textId="77777777" w:rsidTr="003B7683">
        <w:tc>
          <w:tcPr>
            <w:tcW w:w="7508" w:type="dxa"/>
          </w:tcPr>
          <w:p w14:paraId="7B4974FB" w14:textId="7ACA3C09" w:rsidR="007D5805" w:rsidRDefault="007E52A4" w:rsidP="003B7683">
            <w:pPr>
              <w:rPr>
                <w:b/>
                <w:bCs/>
              </w:rPr>
            </w:pPr>
            <w:r>
              <w:rPr>
                <w:b/>
                <w:bCs/>
              </w:rPr>
              <w:t>4.0 Contingency Control Measures</w:t>
            </w:r>
          </w:p>
        </w:tc>
        <w:tc>
          <w:tcPr>
            <w:tcW w:w="1508" w:type="dxa"/>
          </w:tcPr>
          <w:p w14:paraId="4C19B6F8" w14:textId="5B75F008" w:rsidR="007D5805" w:rsidRDefault="007E52A4" w:rsidP="007D5805">
            <w:pPr>
              <w:jc w:val="right"/>
              <w:rPr>
                <w:b/>
                <w:bCs/>
              </w:rPr>
            </w:pPr>
            <w:r>
              <w:rPr>
                <w:b/>
                <w:bCs/>
              </w:rPr>
              <w:t>4</w:t>
            </w:r>
          </w:p>
        </w:tc>
      </w:tr>
      <w:tr w:rsidR="007E52A4" w14:paraId="27F39883" w14:textId="77777777" w:rsidTr="003B7683">
        <w:tc>
          <w:tcPr>
            <w:tcW w:w="7508" w:type="dxa"/>
          </w:tcPr>
          <w:p w14:paraId="59583621" w14:textId="064395E1" w:rsidR="007E52A4" w:rsidRPr="007E52A4" w:rsidRDefault="007E52A4" w:rsidP="003B7683">
            <w:r w:rsidRPr="007E52A4">
              <w:t>4.1 Contingency Plans</w:t>
            </w:r>
          </w:p>
        </w:tc>
        <w:tc>
          <w:tcPr>
            <w:tcW w:w="1508" w:type="dxa"/>
          </w:tcPr>
          <w:p w14:paraId="28217E36" w14:textId="6CEB100E" w:rsidR="007E52A4" w:rsidRDefault="007E52A4" w:rsidP="007D5805">
            <w:pPr>
              <w:jc w:val="right"/>
              <w:rPr>
                <w:b/>
                <w:bCs/>
              </w:rPr>
            </w:pPr>
            <w:r>
              <w:rPr>
                <w:b/>
                <w:bCs/>
              </w:rPr>
              <w:t>4</w:t>
            </w:r>
          </w:p>
        </w:tc>
      </w:tr>
      <w:tr w:rsidR="007E52A4" w14:paraId="6494D524" w14:textId="77777777" w:rsidTr="003B7683">
        <w:tc>
          <w:tcPr>
            <w:tcW w:w="7508" w:type="dxa"/>
          </w:tcPr>
          <w:p w14:paraId="472EAA96" w14:textId="78C2D92F" w:rsidR="007E52A4" w:rsidRDefault="007E52A4" w:rsidP="003B7683">
            <w:pPr>
              <w:rPr>
                <w:b/>
                <w:bCs/>
              </w:rPr>
            </w:pPr>
            <w:r>
              <w:rPr>
                <w:b/>
                <w:bCs/>
              </w:rPr>
              <w:t>5.0 Incidents and Emergencies</w:t>
            </w:r>
          </w:p>
        </w:tc>
        <w:tc>
          <w:tcPr>
            <w:tcW w:w="1508" w:type="dxa"/>
          </w:tcPr>
          <w:p w14:paraId="645323E4" w14:textId="10D3CCD2" w:rsidR="007E52A4" w:rsidRDefault="007E52A4" w:rsidP="007E52A4">
            <w:pPr>
              <w:jc w:val="right"/>
              <w:rPr>
                <w:b/>
                <w:bCs/>
              </w:rPr>
            </w:pPr>
            <w:r>
              <w:rPr>
                <w:b/>
                <w:bCs/>
              </w:rPr>
              <w:t>4</w:t>
            </w:r>
          </w:p>
        </w:tc>
      </w:tr>
      <w:tr w:rsidR="007E52A4" w14:paraId="12FE02E2" w14:textId="77777777" w:rsidTr="003B7683">
        <w:tc>
          <w:tcPr>
            <w:tcW w:w="7508" w:type="dxa"/>
          </w:tcPr>
          <w:p w14:paraId="3CC1B4D3" w14:textId="46297E55" w:rsidR="007E52A4" w:rsidRPr="007E52A4" w:rsidRDefault="007E52A4" w:rsidP="007E52A4">
            <w:pPr>
              <w:ind w:left="720" w:hanging="720"/>
            </w:pPr>
            <w:r w:rsidRPr="007E52A4">
              <w:t xml:space="preserve">5.1 Incidents or emergencies which might adversely affect the control of odour </w:t>
            </w:r>
          </w:p>
        </w:tc>
        <w:tc>
          <w:tcPr>
            <w:tcW w:w="1508" w:type="dxa"/>
          </w:tcPr>
          <w:p w14:paraId="6E42C7F5" w14:textId="40E061D0" w:rsidR="007E52A4" w:rsidRDefault="007E52A4" w:rsidP="007D5805">
            <w:pPr>
              <w:jc w:val="right"/>
              <w:rPr>
                <w:b/>
                <w:bCs/>
              </w:rPr>
            </w:pPr>
            <w:r>
              <w:rPr>
                <w:b/>
                <w:bCs/>
              </w:rPr>
              <w:t>4</w:t>
            </w:r>
          </w:p>
        </w:tc>
      </w:tr>
      <w:tr w:rsidR="007E52A4" w14:paraId="123A8077" w14:textId="77777777" w:rsidTr="003B7683">
        <w:tc>
          <w:tcPr>
            <w:tcW w:w="7508" w:type="dxa"/>
          </w:tcPr>
          <w:p w14:paraId="35C15BC3" w14:textId="454A9DCB" w:rsidR="007E52A4" w:rsidRDefault="007E52A4" w:rsidP="001F1EC1">
            <w:pPr>
              <w:rPr>
                <w:b/>
                <w:bCs/>
              </w:rPr>
            </w:pPr>
            <w:r>
              <w:rPr>
                <w:b/>
                <w:bCs/>
              </w:rPr>
              <w:t xml:space="preserve">6.0 Management of </w:t>
            </w:r>
            <w:r w:rsidR="001F1EC1">
              <w:rPr>
                <w:b/>
                <w:bCs/>
              </w:rPr>
              <w:t>DMP</w:t>
            </w:r>
          </w:p>
        </w:tc>
        <w:tc>
          <w:tcPr>
            <w:tcW w:w="1508" w:type="dxa"/>
          </w:tcPr>
          <w:p w14:paraId="55EA2281" w14:textId="219D51B0" w:rsidR="007E52A4" w:rsidRDefault="007E52A4" w:rsidP="007D5805">
            <w:pPr>
              <w:jc w:val="right"/>
              <w:rPr>
                <w:b/>
                <w:bCs/>
              </w:rPr>
            </w:pPr>
            <w:r>
              <w:rPr>
                <w:b/>
                <w:bCs/>
              </w:rPr>
              <w:t>5</w:t>
            </w:r>
          </w:p>
        </w:tc>
      </w:tr>
      <w:tr w:rsidR="007E52A4" w14:paraId="1DB010D0" w14:textId="77777777" w:rsidTr="003B7683">
        <w:tc>
          <w:tcPr>
            <w:tcW w:w="7508" w:type="dxa"/>
          </w:tcPr>
          <w:p w14:paraId="695F0149" w14:textId="3FEE5CE6" w:rsidR="007E52A4" w:rsidRPr="007E52A4" w:rsidRDefault="007E52A4" w:rsidP="003B7683">
            <w:r w:rsidRPr="007E52A4">
              <w:t>6.1 Document Maintenance</w:t>
            </w:r>
          </w:p>
        </w:tc>
        <w:tc>
          <w:tcPr>
            <w:tcW w:w="1508" w:type="dxa"/>
          </w:tcPr>
          <w:p w14:paraId="7CC1463A" w14:textId="366EB5E7" w:rsidR="007E52A4" w:rsidRDefault="007E52A4" w:rsidP="007D5805">
            <w:pPr>
              <w:jc w:val="right"/>
              <w:rPr>
                <w:b/>
                <w:bCs/>
              </w:rPr>
            </w:pPr>
            <w:r>
              <w:rPr>
                <w:b/>
                <w:bCs/>
              </w:rPr>
              <w:t>5</w:t>
            </w:r>
          </w:p>
        </w:tc>
      </w:tr>
      <w:tr w:rsidR="00436A6A" w14:paraId="71C2E49D" w14:textId="77777777" w:rsidTr="003B7683">
        <w:tc>
          <w:tcPr>
            <w:tcW w:w="7508" w:type="dxa"/>
          </w:tcPr>
          <w:p w14:paraId="0681CB37" w14:textId="0B1023D4" w:rsidR="00436A6A" w:rsidRDefault="002C5D27" w:rsidP="003B7683">
            <w:pPr>
              <w:rPr>
                <w:b/>
                <w:bCs/>
              </w:rPr>
            </w:pPr>
            <w:r>
              <w:rPr>
                <w:b/>
                <w:bCs/>
              </w:rPr>
              <w:t>App A</w:t>
            </w:r>
          </w:p>
        </w:tc>
        <w:tc>
          <w:tcPr>
            <w:tcW w:w="1508" w:type="dxa"/>
          </w:tcPr>
          <w:p w14:paraId="3C5DB3AE" w14:textId="5438400D" w:rsidR="00436A6A" w:rsidRDefault="002C5D27" w:rsidP="007D5805">
            <w:pPr>
              <w:jc w:val="right"/>
              <w:rPr>
                <w:b/>
                <w:bCs/>
              </w:rPr>
            </w:pPr>
            <w:r>
              <w:rPr>
                <w:b/>
                <w:bCs/>
              </w:rPr>
              <w:t>6</w:t>
            </w:r>
          </w:p>
        </w:tc>
      </w:tr>
      <w:tr w:rsidR="00436A6A" w14:paraId="78F49E15" w14:textId="77777777" w:rsidTr="003B7683">
        <w:tc>
          <w:tcPr>
            <w:tcW w:w="7508" w:type="dxa"/>
          </w:tcPr>
          <w:p w14:paraId="5CC94309" w14:textId="4D29DC64" w:rsidR="00436A6A" w:rsidRDefault="002C5D27" w:rsidP="003B7683">
            <w:pPr>
              <w:rPr>
                <w:b/>
                <w:bCs/>
              </w:rPr>
            </w:pPr>
            <w:r>
              <w:rPr>
                <w:b/>
                <w:bCs/>
              </w:rPr>
              <w:t>App B</w:t>
            </w:r>
          </w:p>
        </w:tc>
        <w:tc>
          <w:tcPr>
            <w:tcW w:w="1508" w:type="dxa"/>
          </w:tcPr>
          <w:p w14:paraId="301D8E9B" w14:textId="20838B61" w:rsidR="00436A6A" w:rsidRDefault="002C5D27" w:rsidP="007D5805">
            <w:pPr>
              <w:jc w:val="right"/>
              <w:rPr>
                <w:b/>
                <w:bCs/>
              </w:rPr>
            </w:pPr>
            <w:r>
              <w:rPr>
                <w:b/>
                <w:bCs/>
              </w:rPr>
              <w:t>6</w:t>
            </w:r>
          </w:p>
        </w:tc>
      </w:tr>
      <w:tr w:rsidR="00436A6A" w14:paraId="4A38AD91" w14:textId="77777777" w:rsidTr="007E52A4">
        <w:trPr>
          <w:trHeight w:val="335"/>
        </w:trPr>
        <w:tc>
          <w:tcPr>
            <w:tcW w:w="7508" w:type="dxa"/>
          </w:tcPr>
          <w:p w14:paraId="5B617A4C" w14:textId="6FA9F6B8" w:rsidR="00436A6A" w:rsidRDefault="002C5D27" w:rsidP="007E52A4">
            <w:pPr>
              <w:rPr>
                <w:b/>
                <w:bCs/>
              </w:rPr>
            </w:pPr>
            <w:r>
              <w:rPr>
                <w:b/>
                <w:bCs/>
              </w:rPr>
              <w:t>App C</w:t>
            </w:r>
            <w:bookmarkStart w:id="0" w:name="_GoBack"/>
            <w:bookmarkEnd w:id="0"/>
          </w:p>
        </w:tc>
        <w:tc>
          <w:tcPr>
            <w:tcW w:w="1508" w:type="dxa"/>
          </w:tcPr>
          <w:p w14:paraId="459D9A63" w14:textId="189361A7" w:rsidR="00436A6A" w:rsidRDefault="002C5D27" w:rsidP="007D5805">
            <w:pPr>
              <w:jc w:val="right"/>
              <w:rPr>
                <w:b/>
                <w:bCs/>
              </w:rPr>
            </w:pPr>
            <w:r>
              <w:rPr>
                <w:b/>
                <w:bCs/>
              </w:rPr>
              <w:t>7</w:t>
            </w:r>
          </w:p>
        </w:tc>
      </w:tr>
      <w:tr w:rsidR="00436A6A" w14:paraId="1248849C" w14:textId="77777777" w:rsidTr="003B7683">
        <w:tc>
          <w:tcPr>
            <w:tcW w:w="7508" w:type="dxa"/>
          </w:tcPr>
          <w:p w14:paraId="7B677933" w14:textId="37FA4145" w:rsidR="00436A6A" w:rsidRDefault="00436A6A" w:rsidP="007E52A4">
            <w:pPr>
              <w:jc w:val="center"/>
              <w:rPr>
                <w:b/>
                <w:bCs/>
              </w:rPr>
            </w:pPr>
          </w:p>
        </w:tc>
        <w:tc>
          <w:tcPr>
            <w:tcW w:w="1508" w:type="dxa"/>
          </w:tcPr>
          <w:p w14:paraId="4BA19E73" w14:textId="31A23C90" w:rsidR="00436A6A" w:rsidRDefault="00436A6A" w:rsidP="007D5805">
            <w:pPr>
              <w:jc w:val="right"/>
              <w:rPr>
                <w:b/>
                <w:bCs/>
              </w:rPr>
            </w:pPr>
          </w:p>
        </w:tc>
      </w:tr>
    </w:tbl>
    <w:p w14:paraId="34AE7071" w14:textId="1CE2FD93" w:rsidR="003B7683" w:rsidRDefault="003B7683" w:rsidP="003B7683">
      <w:pPr>
        <w:rPr>
          <w:b/>
          <w:bCs/>
        </w:rPr>
      </w:pPr>
    </w:p>
    <w:p w14:paraId="49D3CD87" w14:textId="5D809C91" w:rsidR="00A75D7B" w:rsidRDefault="00A75D7B" w:rsidP="000D081D">
      <w:pPr>
        <w:jc w:val="center"/>
        <w:rPr>
          <w:b/>
          <w:bCs/>
        </w:rPr>
      </w:pPr>
    </w:p>
    <w:p w14:paraId="2A034F6D" w14:textId="5C0ADFE3" w:rsidR="00A75D7B" w:rsidRDefault="00A75D7B" w:rsidP="000D081D">
      <w:pPr>
        <w:jc w:val="center"/>
        <w:rPr>
          <w:b/>
          <w:bCs/>
        </w:rPr>
      </w:pPr>
    </w:p>
    <w:p w14:paraId="283BF8C2" w14:textId="1FC2F688" w:rsidR="00A75D7B" w:rsidRDefault="00A75D7B" w:rsidP="000D081D">
      <w:pPr>
        <w:jc w:val="center"/>
        <w:rPr>
          <w:b/>
          <w:bCs/>
        </w:rPr>
      </w:pPr>
    </w:p>
    <w:p w14:paraId="157880E6" w14:textId="4AF5A197" w:rsidR="00A75D7B" w:rsidRDefault="00A75D7B" w:rsidP="000D081D">
      <w:pPr>
        <w:jc w:val="center"/>
        <w:rPr>
          <w:b/>
          <w:bCs/>
        </w:rPr>
      </w:pPr>
    </w:p>
    <w:p w14:paraId="4C44F3DF" w14:textId="0C4C9FEF" w:rsidR="00A75D7B" w:rsidRDefault="00A75D7B" w:rsidP="000D081D">
      <w:pPr>
        <w:jc w:val="center"/>
        <w:rPr>
          <w:b/>
          <w:bCs/>
        </w:rPr>
      </w:pPr>
    </w:p>
    <w:p w14:paraId="72A05934" w14:textId="0C8B27BD" w:rsidR="00A75D7B" w:rsidRDefault="00A75D7B" w:rsidP="000D081D">
      <w:pPr>
        <w:jc w:val="center"/>
        <w:rPr>
          <w:b/>
          <w:bCs/>
        </w:rPr>
      </w:pPr>
    </w:p>
    <w:p w14:paraId="51803D46" w14:textId="3FBB8870" w:rsidR="00A75D7B" w:rsidRDefault="00A75D7B" w:rsidP="000D081D">
      <w:pPr>
        <w:jc w:val="center"/>
        <w:rPr>
          <w:b/>
          <w:bCs/>
        </w:rPr>
      </w:pPr>
    </w:p>
    <w:p w14:paraId="186DFAA5" w14:textId="4E354A22" w:rsidR="00A75D7B" w:rsidRDefault="00A75D7B" w:rsidP="000D081D">
      <w:pPr>
        <w:jc w:val="center"/>
        <w:rPr>
          <w:b/>
          <w:bCs/>
        </w:rPr>
      </w:pPr>
    </w:p>
    <w:p w14:paraId="6D69CB0C" w14:textId="0E9F7D41" w:rsidR="00A75D7B" w:rsidRDefault="00A75D7B" w:rsidP="000D081D">
      <w:pPr>
        <w:jc w:val="center"/>
        <w:rPr>
          <w:b/>
          <w:bCs/>
        </w:rPr>
      </w:pPr>
    </w:p>
    <w:p w14:paraId="132E03E5" w14:textId="77777777" w:rsidR="003B7683" w:rsidRDefault="003B7683" w:rsidP="003B7683">
      <w:pPr>
        <w:rPr>
          <w:b/>
          <w:bCs/>
        </w:rPr>
        <w:sectPr w:rsidR="003B7683" w:rsidSect="00CC1D23">
          <w:footerReference w:type="default" r:id="rId9"/>
          <w:pgSz w:w="11906" w:h="16838"/>
          <w:pgMar w:top="1440" w:right="1440" w:bottom="851" w:left="1440" w:header="709" w:footer="709" w:gutter="0"/>
          <w:pgNumType w:start="1"/>
          <w:cols w:space="708"/>
          <w:titlePg/>
          <w:docGrid w:linePitch="360"/>
        </w:sectPr>
      </w:pPr>
    </w:p>
    <w:p w14:paraId="7009EE85" w14:textId="3D1EC479" w:rsidR="003B7683" w:rsidRDefault="003B7683" w:rsidP="00C8685B">
      <w:pPr>
        <w:rPr>
          <w:b/>
          <w:bCs/>
        </w:rPr>
      </w:pPr>
    </w:p>
    <w:p w14:paraId="382CEBE3" w14:textId="76CE2241" w:rsidR="00A75D7B" w:rsidRDefault="003B7683" w:rsidP="00A75D7B">
      <w:pPr>
        <w:pStyle w:val="ListParagraph"/>
        <w:numPr>
          <w:ilvl w:val="0"/>
          <w:numId w:val="1"/>
        </w:numPr>
        <w:rPr>
          <w:b/>
          <w:bCs/>
          <w:u w:val="single"/>
        </w:rPr>
      </w:pPr>
      <w:r>
        <w:rPr>
          <w:b/>
          <w:bCs/>
          <w:u w:val="single"/>
        </w:rPr>
        <w:t>In</w:t>
      </w:r>
      <w:r w:rsidR="00A75D7B" w:rsidRPr="00A75D7B">
        <w:rPr>
          <w:b/>
          <w:bCs/>
          <w:u w:val="single"/>
        </w:rPr>
        <w:t>troduction</w:t>
      </w:r>
    </w:p>
    <w:p w14:paraId="18B9CBED" w14:textId="77777777" w:rsidR="00E42584" w:rsidRDefault="00E42584" w:rsidP="00E42584">
      <w:pPr>
        <w:pStyle w:val="ListParagraph"/>
        <w:ind w:left="360"/>
        <w:rPr>
          <w:b/>
          <w:bCs/>
          <w:u w:val="single"/>
        </w:rPr>
      </w:pPr>
    </w:p>
    <w:p w14:paraId="6FCB6737" w14:textId="1CDB0738" w:rsidR="00A75D7B" w:rsidRDefault="00A75D7B" w:rsidP="00A75D7B">
      <w:pPr>
        <w:rPr>
          <w:b/>
          <w:bCs/>
        </w:rPr>
      </w:pPr>
      <w:r w:rsidRPr="00A75D7B">
        <w:rPr>
          <w:b/>
          <w:bCs/>
        </w:rPr>
        <w:t>1.1General</w:t>
      </w:r>
    </w:p>
    <w:p w14:paraId="19B0A1D9" w14:textId="28A9AB59" w:rsidR="00A75D7B" w:rsidRDefault="00764AE7" w:rsidP="00764AE7">
      <w:pPr>
        <w:ind w:left="720" w:hanging="720"/>
      </w:pPr>
      <w:r>
        <w:t xml:space="preserve">1.1.1 </w:t>
      </w:r>
      <w:r>
        <w:tab/>
      </w:r>
      <w:r w:rsidR="0035589B">
        <w:t>West Lindsey</w:t>
      </w:r>
      <w:r w:rsidR="00A75D7B">
        <w:t xml:space="preserve"> District Council have prepared this Odour Management Plan (OMP) for their waste transfer operation </w:t>
      </w:r>
      <w:r w:rsidR="0035589B">
        <w:t>at West Lindsey Operational Services Depot, Caenby Corner, Market Rasen</w:t>
      </w:r>
      <w:r w:rsidR="004B635B">
        <w:t>, LN8 2AR</w:t>
      </w:r>
      <w:r w:rsidR="00A75D7B">
        <w:t>. The site will be operated as a Waste Transfer Station: Household, Commercial and Industrial under a bespoke environmental permit.</w:t>
      </w:r>
    </w:p>
    <w:p w14:paraId="6437935D" w14:textId="593BE664" w:rsidR="00764AE7" w:rsidRDefault="00764AE7" w:rsidP="00764AE7">
      <w:pPr>
        <w:ind w:left="720" w:hanging="720"/>
      </w:pPr>
      <w:r>
        <w:t>1.1.2</w:t>
      </w:r>
      <w:r>
        <w:tab/>
        <w:t>The site is operated in accordance with an Environmental Management System (EMS) a</w:t>
      </w:r>
      <w:r w:rsidR="001F1EC1">
        <w:t>nd Fire Prevention Plan (FPP), Odour management plan</w:t>
      </w:r>
      <w:r>
        <w:t xml:space="preserve"> </w:t>
      </w:r>
      <w:r w:rsidR="001F1EC1">
        <w:t>(</w:t>
      </w:r>
      <w:r>
        <w:t>OMP</w:t>
      </w:r>
      <w:r w:rsidR="001F1EC1">
        <w:t>) along with this DMP</w:t>
      </w:r>
      <w:r>
        <w:t>.</w:t>
      </w:r>
    </w:p>
    <w:p w14:paraId="3638FA22" w14:textId="15DB4F2A" w:rsidR="00764AE7" w:rsidRDefault="00764AE7" w:rsidP="00764AE7">
      <w:pPr>
        <w:ind w:left="720" w:hanging="720"/>
      </w:pPr>
      <w:r>
        <w:t>1.1.3</w:t>
      </w:r>
      <w:r>
        <w:tab/>
        <w:t>Th</w:t>
      </w:r>
      <w:r w:rsidR="004B635B">
        <w:t>is</w:t>
      </w:r>
      <w:r w:rsidR="001F1EC1">
        <w:t xml:space="preserve"> objective of the</w:t>
      </w:r>
      <w:r w:rsidR="004B635B">
        <w:t xml:space="preserve"> </w:t>
      </w:r>
      <w:r w:rsidR="001F1EC1">
        <w:t>D</w:t>
      </w:r>
      <w:r w:rsidR="007669CE">
        <w:t>E</w:t>
      </w:r>
      <w:r w:rsidR="001F1EC1">
        <w:t>MP</w:t>
      </w:r>
      <w:r w:rsidR="004B635B">
        <w:t xml:space="preserve"> will allow West Lindsey</w:t>
      </w:r>
      <w:r>
        <w:t xml:space="preserve"> District Council </w:t>
      </w:r>
      <w:r w:rsidR="001F1EC1">
        <w:t>to prevent the migration of dust and particulates beyond the site permit boundary, to control dust within the site to reduce associated potential health risks and the likelihood of off-site migration and ensure the necessary actions are implemented and recorded as required.</w:t>
      </w:r>
    </w:p>
    <w:p w14:paraId="201E9BBA" w14:textId="5148DFF3" w:rsidR="00764AE7" w:rsidRDefault="00764AE7" w:rsidP="00764AE7">
      <w:pPr>
        <w:ind w:left="720" w:hanging="720"/>
      </w:pPr>
    </w:p>
    <w:p w14:paraId="048A9BA6" w14:textId="70B7AC2E" w:rsidR="00764AE7" w:rsidRDefault="00764AE7" w:rsidP="00764AE7">
      <w:pPr>
        <w:ind w:left="720" w:hanging="720"/>
        <w:rPr>
          <w:b/>
          <w:bCs/>
        </w:rPr>
      </w:pPr>
      <w:r w:rsidRPr="00C741B8">
        <w:rPr>
          <w:b/>
          <w:bCs/>
        </w:rPr>
        <w:t>1.</w:t>
      </w:r>
      <w:r w:rsidR="00E42584">
        <w:rPr>
          <w:b/>
          <w:bCs/>
        </w:rPr>
        <w:t>2</w:t>
      </w:r>
      <w:r w:rsidRPr="00C741B8">
        <w:rPr>
          <w:b/>
          <w:bCs/>
        </w:rPr>
        <w:t xml:space="preserve"> Waste operation overview</w:t>
      </w:r>
    </w:p>
    <w:p w14:paraId="68749D9D" w14:textId="44629111" w:rsidR="00C741B8" w:rsidRDefault="00C741B8" w:rsidP="00764AE7">
      <w:pPr>
        <w:ind w:left="720" w:hanging="720"/>
      </w:pPr>
      <w:r w:rsidRPr="00C741B8">
        <w:t>1.</w:t>
      </w:r>
      <w:r w:rsidR="00E42584">
        <w:t>2</w:t>
      </w:r>
      <w:r w:rsidRPr="00C741B8">
        <w:t>.1</w:t>
      </w:r>
      <w:r>
        <w:tab/>
        <w:t>The site will operate under the conditions of a Bespoke Environmental Permit.</w:t>
      </w:r>
    </w:p>
    <w:p w14:paraId="14050CD1" w14:textId="2AD0FC6B" w:rsidR="00C741B8" w:rsidRDefault="00C741B8" w:rsidP="00764AE7">
      <w:pPr>
        <w:ind w:left="720" w:hanging="720"/>
      </w:pPr>
      <w:r>
        <w:t>1.</w:t>
      </w:r>
      <w:r w:rsidR="00E42584">
        <w:t>2</w:t>
      </w:r>
      <w:r>
        <w:t>.2</w:t>
      </w:r>
      <w:r>
        <w:tab/>
        <w:t>The Environmental Permit is required for the storage of waste prior to removal to a disposal facility. It does not include the treatment of waste on site.</w:t>
      </w:r>
    </w:p>
    <w:p w14:paraId="2E706CFD" w14:textId="77777777" w:rsidR="00E42584" w:rsidRDefault="00E42584" w:rsidP="00764AE7">
      <w:pPr>
        <w:ind w:left="720" w:hanging="720"/>
      </w:pPr>
    </w:p>
    <w:p w14:paraId="2332D7C1" w14:textId="4F68F150" w:rsidR="00C741B8" w:rsidRDefault="00C741B8" w:rsidP="00764AE7">
      <w:pPr>
        <w:ind w:left="720" w:hanging="720"/>
        <w:rPr>
          <w:b/>
          <w:bCs/>
        </w:rPr>
      </w:pPr>
      <w:r w:rsidRPr="00C741B8">
        <w:rPr>
          <w:b/>
          <w:bCs/>
        </w:rPr>
        <w:t>1.</w:t>
      </w:r>
      <w:r w:rsidR="00E42584">
        <w:rPr>
          <w:b/>
          <w:bCs/>
        </w:rPr>
        <w:t>3</w:t>
      </w:r>
      <w:r w:rsidRPr="00C741B8">
        <w:rPr>
          <w:b/>
          <w:bCs/>
        </w:rPr>
        <w:t xml:space="preserve"> Waste Types and Quantities</w:t>
      </w:r>
    </w:p>
    <w:p w14:paraId="19F6D0EA" w14:textId="772980F5" w:rsidR="00C741B8" w:rsidRDefault="00C741B8" w:rsidP="00764AE7">
      <w:pPr>
        <w:ind w:left="720" w:hanging="720"/>
      </w:pPr>
      <w:r>
        <w:t>1.</w:t>
      </w:r>
      <w:r w:rsidR="00E42584">
        <w:t>3</w:t>
      </w:r>
      <w:r>
        <w:t>.1</w:t>
      </w:r>
      <w:r>
        <w:tab/>
        <w:t>The waste types accepted on site will be those defined in the Environmental Permit. These include, but are not</w:t>
      </w:r>
      <w:r w:rsidR="004B635B">
        <w:t xml:space="preserve"> limited to, fly tipped wastes such as tyres, mattresses</w:t>
      </w:r>
      <w:r w:rsidR="007669CE">
        <w:t>, rubble</w:t>
      </w:r>
      <w:r w:rsidR="004B635B">
        <w:t xml:space="preserve"> and road sweepings</w:t>
      </w:r>
      <w:r>
        <w:t>.</w:t>
      </w:r>
    </w:p>
    <w:p w14:paraId="43E78606" w14:textId="09F049B4" w:rsidR="00C741B8" w:rsidRPr="006F78BB" w:rsidRDefault="00C741B8" w:rsidP="00764AE7">
      <w:pPr>
        <w:ind w:left="720" w:hanging="720"/>
      </w:pPr>
      <w:r>
        <w:t>1.</w:t>
      </w:r>
      <w:r w:rsidR="00E42584">
        <w:t>3</w:t>
      </w:r>
      <w:r>
        <w:t>.2</w:t>
      </w:r>
      <w:r>
        <w:tab/>
        <w:t xml:space="preserve">The maximum amount of waste to be stored on site at one time along with maximum storage times for each waste type is shown </w:t>
      </w:r>
      <w:r w:rsidRPr="00C8685B">
        <w:t xml:space="preserve">in Table </w:t>
      </w:r>
      <w:r w:rsidR="00C8685B" w:rsidRPr="00C8685B">
        <w:t>1 of the Environmental Management System</w:t>
      </w:r>
      <w:r w:rsidR="00AF734A" w:rsidRPr="00C8685B">
        <w:t>. A</w:t>
      </w:r>
      <w:r w:rsidRPr="00C8685B">
        <w:t xml:space="preserve">ll waste storage locations </w:t>
      </w:r>
      <w:r w:rsidR="00AF734A" w:rsidRPr="00C8685B">
        <w:t xml:space="preserve">are </w:t>
      </w:r>
      <w:r w:rsidRPr="00C8685B">
        <w:t>shown</w:t>
      </w:r>
      <w:r>
        <w:t xml:space="preserve"> o</w:t>
      </w:r>
      <w:r w:rsidR="00AF734A">
        <w:t>n</w:t>
      </w:r>
      <w:r>
        <w:t xml:space="preserve"> the site </w:t>
      </w:r>
      <w:r w:rsidRPr="006F78BB">
        <w:t>plan</w:t>
      </w:r>
      <w:r w:rsidR="006F78BB" w:rsidRPr="006F78BB">
        <w:t xml:space="preserve"> in the Fire Prevention Plan and is attached in appendix 3 of this document.</w:t>
      </w:r>
    </w:p>
    <w:p w14:paraId="5E688813" w14:textId="575CDB3B" w:rsidR="00C741B8" w:rsidRDefault="00C741B8" w:rsidP="00764AE7">
      <w:pPr>
        <w:ind w:left="720" w:hanging="720"/>
      </w:pPr>
      <w:r w:rsidRPr="00C741B8">
        <w:t>1.</w:t>
      </w:r>
      <w:r w:rsidR="00E42584">
        <w:t>3</w:t>
      </w:r>
      <w:r w:rsidRPr="00C741B8">
        <w:t>.3</w:t>
      </w:r>
      <w:r>
        <w:tab/>
        <w:t>If the maximum storage capacity of the site is reached, no further waste will be accepted onto site until some has been removed to a suitable disposal site.</w:t>
      </w:r>
    </w:p>
    <w:p w14:paraId="4E187022" w14:textId="1A929CA6" w:rsidR="00C741B8" w:rsidRDefault="00C741B8" w:rsidP="00764AE7">
      <w:pPr>
        <w:ind w:left="720" w:hanging="720"/>
      </w:pPr>
    </w:p>
    <w:p w14:paraId="05904D0C" w14:textId="370EB57F" w:rsidR="00C741B8" w:rsidRDefault="00C741B8" w:rsidP="00764AE7">
      <w:pPr>
        <w:ind w:left="720" w:hanging="720"/>
        <w:rPr>
          <w:b/>
          <w:bCs/>
        </w:rPr>
      </w:pPr>
      <w:r w:rsidRPr="00C741B8">
        <w:rPr>
          <w:b/>
          <w:bCs/>
        </w:rPr>
        <w:t>1.</w:t>
      </w:r>
      <w:r w:rsidR="00E42584">
        <w:rPr>
          <w:b/>
          <w:bCs/>
        </w:rPr>
        <w:t>4</w:t>
      </w:r>
      <w:r w:rsidRPr="00C741B8">
        <w:rPr>
          <w:b/>
          <w:bCs/>
        </w:rPr>
        <w:t xml:space="preserve"> Site Management</w:t>
      </w:r>
    </w:p>
    <w:p w14:paraId="025DFB02" w14:textId="50BC351D" w:rsidR="00C741B8" w:rsidRDefault="00C741B8" w:rsidP="00764AE7">
      <w:pPr>
        <w:ind w:left="720" w:hanging="720"/>
      </w:pPr>
      <w:r w:rsidRPr="00C741B8">
        <w:t>1.</w:t>
      </w:r>
      <w:r w:rsidR="00E42584">
        <w:t>4</w:t>
      </w:r>
      <w:r w:rsidRPr="00C741B8">
        <w:t>.1</w:t>
      </w:r>
      <w:r>
        <w:tab/>
        <w:t>The site will be supervised by a Technically Competent Manager (TCM) as identified in the site’s EMS. They will be responsible for the management of the site including the acceptance and storage of any potentially malodourous waste.</w:t>
      </w:r>
    </w:p>
    <w:p w14:paraId="76B92BA2" w14:textId="4C89BA21" w:rsidR="0060415D" w:rsidRDefault="00AF734A" w:rsidP="007D5805">
      <w:pPr>
        <w:ind w:left="720" w:hanging="720"/>
      </w:pPr>
      <w:r>
        <w:t>1.</w:t>
      </w:r>
      <w:r w:rsidR="00E42584">
        <w:t>4</w:t>
      </w:r>
      <w:r w:rsidR="004B635B">
        <w:t>.2</w:t>
      </w:r>
      <w:r w:rsidR="004B635B">
        <w:tab/>
        <w:t>West Lindsey</w:t>
      </w:r>
      <w:r>
        <w:t xml:space="preserve"> District Council will ensure that at least one other officer is competently trained in the site management documentation and relevant procedures to act as a deputy should the TCM be absent.</w:t>
      </w:r>
    </w:p>
    <w:p w14:paraId="136A0AC3" w14:textId="77777777" w:rsidR="00C8685B" w:rsidRDefault="00C8685B" w:rsidP="007D5805">
      <w:pPr>
        <w:ind w:left="720" w:hanging="720"/>
      </w:pPr>
    </w:p>
    <w:p w14:paraId="4F1749EB" w14:textId="20D63641" w:rsidR="00AF734A" w:rsidRPr="00E42584" w:rsidRDefault="004A6477" w:rsidP="00E42584">
      <w:pPr>
        <w:pStyle w:val="ListParagraph"/>
        <w:numPr>
          <w:ilvl w:val="0"/>
          <w:numId w:val="1"/>
        </w:numPr>
        <w:rPr>
          <w:b/>
          <w:bCs/>
          <w:u w:val="single"/>
        </w:rPr>
      </w:pPr>
      <w:r w:rsidRPr="00E42584">
        <w:rPr>
          <w:b/>
          <w:bCs/>
          <w:u w:val="single"/>
        </w:rPr>
        <w:t xml:space="preserve">Primary </w:t>
      </w:r>
      <w:r w:rsidR="00040212">
        <w:rPr>
          <w:b/>
          <w:bCs/>
          <w:u w:val="single"/>
        </w:rPr>
        <w:t>Dust</w:t>
      </w:r>
      <w:r w:rsidRPr="00E42584">
        <w:rPr>
          <w:b/>
          <w:bCs/>
          <w:u w:val="single"/>
        </w:rPr>
        <w:t xml:space="preserve"> Control Measures</w:t>
      </w:r>
    </w:p>
    <w:p w14:paraId="0C72748B" w14:textId="77777777" w:rsidR="00E42584" w:rsidRPr="00E42584" w:rsidRDefault="00E42584" w:rsidP="00E42584">
      <w:pPr>
        <w:pStyle w:val="ListParagraph"/>
        <w:ind w:left="360"/>
        <w:rPr>
          <w:b/>
          <w:bCs/>
          <w:u w:val="single"/>
        </w:rPr>
      </w:pPr>
    </w:p>
    <w:p w14:paraId="336882B1" w14:textId="75D3F291" w:rsidR="004A6477" w:rsidRDefault="004A6477" w:rsidP="00AF734A">
      <w:pPr>
        <w:rPr>
          <w:b/>
          <w:bCs/>
        </w:rPr>
      </w:pPr>
      <w:r w:rsidRPr="004A6477">
        <w:rPr>
          <w:b/>
          <w:bCs/>
        </w:rPr>
        <w:t>2.1</w:t>
      </w:r>
      <w:r w:rsidRPr="004A6477">
        <w:rPr>
          <w:b/>
          <w:bCs/>
        </w:rPr>
        <w:tab/>
        <w:t>Source Materials</w:t>
      </w:r>
    </w:p>
    <w:p w14:paraId="5F0DAE05" w14:textId="21E047DA" w:rsidR="004A6477" w:rsidRDefault="004A6477" w:rsidP="00AF734A">
      <w:r w:rsidRPr="004A6477">
        <w:t>2.1.1</w:t>
      </w:r>
      <w:r>
        <w:tab/>
        <w:t xml:space="preserve">Table 2.1 below is </w:t>
      </w:r>
      <w:r w:rsidR="00040212">
        <w:t xml:space="preserve">an inventory of all </w:t>
      </w:r>
      <w:r>
        <w:t>materials</w:t>
      </w:r>
      <w:r w:rsidR="00040212">
        <w:t xml:space="preserve"> with the potential to create dust.</w:t>
      </w:r>
    </w:p>
    <w:tbl>
      <w:tblPr>
        <w:tblStyle w:val="TableGrid"/>
        <w:tblW w:w="0" w:type="auto"/>
        <w:tblLook w:val="04A0" w:firstRow="1" w:lastRow="0" w:firstColumn="1" w:lastColumn="0" w:noHBand="0" w:noVBand="1"/>
      </w:tblPr>
      <w:tblGrid>
        <w:gridCol w:w="1654"/>
        <w:gridCol w:w="2368"/>
        <w:gridCol w:w="2627"/>
        <w:gridCol w:w="2135"/>
      </w:tblGrid>
      <w:tr w:rsidR="00C57C49" w14:paraId="2F55B0B6" w14:textId="05E0E5A4" w:rsidTr="00C57C49">
        <w:trPr>
          <w:trHeight w:val="232"/>
        </w:trPr>
        <w:tc>
          <w:tcPr>
            <w:tcW w:w="1654" w:type="dxa"/>
          </w:tcPr>
          <w:p w14:paraId="4C025CE0" w14:textId="7E8F3E84" w:rsidR="00C57C49" w:rsidRDefault="00C57C49" w:rsidP="00AF734A">
            <w:r>
              <w:t>Waste Code</w:t>
            </w:r>
          </w:p>
        </w:tc>
        <w:tc>
          <w:tcPr>
            <w:tcW w:w="2368" w:type="dxa"/>
          </w:tcPr>
          <w:p w14:paraId="11B1E65A" w14:textId="049E7D28" w:rsidR="00C57C49" w:rsidRDefault="00C57C49" w:rsidP="00AF734A">
            <w:r>
              <w:t>Description</w:t>
            </w:r>
          </w:p>
        </w:tc>
        <w:tc>
          <w:tcPr>
            <w:tcW w:w="2627" w:type="dxa"/>
          </w:tcPr>
          <w:p w14:paraId="70DED087" w14:textId="01B57F9C" w:rsidR="00C57C49" w:rsidRDefault="00C57C49" w:rsidP="00AF734A">
            <w:r>
              <w:t>Max quantity held on site</w:t>
            </w:r>
          </w:p>
        </w:tc>
        <w:tc>
          <w:tcPr>
            <w:tcW w:w="2135" w:type="dxa"/>
          </w:tcPr>
          <w:p w14:paraId="1FD673DC" w14:textId="48444543" w:rsidR="00C57C49" w:rsidRDefault="00C57C49" w:rsidP="00AF734A">
            <w:r>
              <w:t>Max duration on site</w:t>
            </w:r>
          </w:p>
        </w:tc>
      </w:tr>
      <w:tr w:rsidR="00C57C49" w14:paraId="194C1C16" w14:textId="01278A01" w:rsidTr="00C57C49">
        <w:trPr>
          <w:trHeight w:val="388"/>
        </w:trPr>
        <w:tc>
          <w:tcPr>
            <w:tcW w:w="1654" w:type="dxa"/>
          </w:tcPr>
          <w:p w14:paraId="0568F403" w14:textId="52301764" w:rsidR="00C57C49" w:rsidRDefault="004B635B" w:rsidP="00AF734A">
            <w:r>
              <w:t>20-03-03</w:t>
            </w:r>
          </w:p>
        </w:tc>
        <w:tc>
          <w:tcPr>
            <w:tcW w:w="2368" w:type="dxa"/>
          </w:tcPr>
          <w:p w14:paraId="2665CBEB" w14:textId="022F5AC8" w:rsidR="00C57C49" w:rsidRDefault="00B61829" w:rsidP="00AF734A">
            <w:r>
              <w:t>Road sweepings</w:t>
            </w:r>
          </w:p>
        </w:tc>
        <w:tc>
          <w:tcPr>
            <w:tcW w:w="2627" w:type="dxa"/>
          </w:tcPr>
          <w:p w14:paraId="2A4CAC05" w14:textId="5FDDFB3F" w:rsidR="00C57C49" w:rsidRPr="004E3352" w:rsidRDefault="004B635B" w:rsidP="00AF734A">
            <w:r>
              <w:t>150tonnes in open bay</w:t>
            </w:r>
          </w:p>
        </w:tc>
        <w:tc>
          <w:tcPr>
            <w:tcW w:w="2135" w:type="dxa"/>
          </w:tcPr>
          <w:p w14:paraId="64E5FBFD" w14:textId="77EC51C5" w:rsidR="00C57C49" w:rsidRDefault="004B635B" w:rsidP="00AF734A">
            <w:r>
              <w:t>6 months</w:t>
            </w:r>
          </w:p>
        </w:tc>
      </w:tr>
      <w:tr w:rsidR="00040212" w14:paraId="779D7D4B" w14:textId="77777777" w:rsidTr="00C57C49">
        <w:trPr>
          <w:trHeight w:val="388"/>
        </w:trPr>
        <w:tc>
          <w:tcPr>
            <w:tcW w:w="1654" w:type="dxa"/>
          </w:tcPr>
          <w:p w14:paraId="327121A9" w14:textId="2B8F5D5E" w:rsidR="00040212" w:rsidRDefault="00040212" w:rsidP="00AF734A">
            <w:r>
              <w:t>17-01-07</w:t>
            </w:r>
          </w:p>
        </w:tc>
        <w:tc>
          <w:tcPr>
            <w:tcW w:w="2368" w:type="dxa"/>
          </w:tcPr>
          <w:p w14:paraId="392517F4" w14:textId="470ACFF5" w:rsidR="00040212" w:rsidRDefault="00040212" w:rsidP="00AF734A">
            <w:r>
              <w:t>Mixed rubble</w:t>
            </w:r>
          </w:p>
        </w:tc>
        <w:tc>
          <w:tcPr>
            <w:tcW w:w="2627" w:type="dxa"/>
          </w:tcPr>
          <w:p w14:paraId="5F14B106" w14:textId="39FF111C" w:rsidR="00040212" w:rsidRDefault="00040212" w:rsidP="00AF734A">
            <w:r>
              <w:t>5tonnes in an open skip</w:t>
            </w:r>
          </w:p>
        </w:tc>
        <w:tc>
          <w:tcPr>
            <w:tcW w:w="2135" w:type="dxa"/>
          </w:tcPr>
          <w:p w14:paraId="37D814AA" w14:textId="1BE54BA4" w:rsidR="00040212" w:rsidRDefault="00040212" w:rsidP="00AF734A">
            <w:r>
              <w:t>2 months</w:t>
            </w:r>
          </w:p>
        </w:tc>
      </w:tr>
    </w:tbl>
    <w:p w14:paraId="623C8C88" w14:textId="77777777" w:rsidR="00B73BA6" w:rsidRDefault="00B73BA6" w:rsidP="00AF734A"/>
    <w:p w14:paraId="7AE718F6" w14:textId="27B7394A" w:rsidR="006C4280" w:rsidRDefault="006C4280" w:rsidP="00C57C49">
      <w:pPr>
        <w:ind w:left="720" w:hanging="720"/>
      </w:pPr>
      <w:r>
        <w:t>2.1.2</w:t>
      </w:r>
      <w:r>
        <w:tab/>
        <w:t>The remaining waste and materials which will be stored are considered to be</w:t>
      </w:r>
      <w:r w:rsidR="00040212">
        <w:t xml:space="preserve"> of low risk in respect of dust</w:t>
      </w:r>
      <w:r>
        <w:t xml:space="preserve"> emissions, however, storage times are short to ensure the risk is further mitigated.</w:t>
      </w:r>
    </w:p>
    <w:p w14:paraId="6C649185" w14:textId="4CFE5500" w:rsidR="009C19BB" w:rsidRDefault="009C19BB" w:rsidP="00C57C49">
      <w:pPr>
        <w:ind w:left="720" w:hanging="720"/>
      </w:pPr>
      <w:r>
        <w:t>2.1.</w:t>
      </w:r>
      <w:r w:rsidR="006C4280">
        <w:t>3</w:t>
      </w:r>
      <w:r>
        <w:tab/>
      </w:r>
      <w:r w:rsidR="00C57C49">
        <w:t>In</w:t>
      </w:r>
      <w:r w:rsidR="00040212">
        <w:t xml:space="preserve"> order to ensure minimum dust</w:t>
      </w:r>
      <w:r w:rsidR="00C57C49">
        <w:t xml:space="preserve"> is produced by the source materials identified in Table 2.1, the quantity stored on site and the length of time for which it is stored before removal for disposal is controlled. These limits are shown in Table 2.1.</w:t>
      </w:r>
      <w:r w:rsidR="007669CE">
        <w:t xml:space="preserve"> The materials are delivered on site by either caged vehicle (rubble) or mechanical road sweeper (road sweepings). They pull up to the respective deposit locations and handball into skip (rubble) or tipped mechanically for the road sweeper. See site plan for locations APP A</w:t>
      </w:r>
    </w:p>
    <w:p w14:paraId="22C7A82F" w14:textId="3A6187A8" w:rsidR="00C57C49" w:rsidRDefault="00C57C49" w:rsidP="004B423B">
      <w:pPr>
        <w:ind w:left="720" w:hanging="720"/>
      </w:pPr>
      <w:r>
        <w:t>2.1.</w:t>
      </w:r>
      <w:r w:rsidR="006C4280">
        <w:t>4</w:t>
      </w:r>
      <w:r>
        <w:tab/>
        <w:t>The mixed municipal waste</w:t>
      </w:r>
      <w:r w:rsidR="004B635B">
        <w:t xml:space="preserve"> and fly tipping collected by the street cleaning operatives is directly delivered to the disposal point, if for any reason they are called out to clear a fly tip out of hours when the WTS is not open, this will be held on the vehicle</w:t>
      </w:r>
      <w:r w:rsidR="00040212">
        <w:t xml:space="preserve"> (fully caged vehicle so no debris will be lost through high winds)</w:t>
      </w:r>
      <w:r w:rsidR="004B635B">
        <w:t xml:space="preserve"> overnight and delivered to the WTS within a 24 hour period.</w:t>
      </w:r>
    </w:p>
    <w:p w14:paraId="26DED088" w14:textId="2F23D2D7" w:rsidR="00E46290" w:rsidRDefault="00E46290" w:rsidP="004B423B">
      <w:pPr>
        <w:ind w:left="720" w:hanging="720"/>
      </w:pPr>
      <w:r>
        <w:t>2.1.</w:t>
      </w:r>
      <w:r w:rsidR="006C4280">
        <w:t>5</w:t>
      </w:r>
      <w:r>
        <w:tab/>
        <w:t>The mixed municipal waste that is collected on the kerbside household collection rounds is delivered to the disposal point before the refuse collection vehicles return to site. Therefore, this waste does not have an impact on site.</w:t>
      </w:r>
    </w:p>
    <w:p w14:paraId="6350DA38" w14:textId="0CE16815" w:rsidR="00E46290" w:rsidRDefault="00E46290" w:rsidP="004B423B">
      <w:pPr>
        <w:ind w:left="720" w:hanging="720"/>
      </w:pPr>
      <w:r>
        <w:t>2.1.</w:t>
      </w:r>
      <w:r w:rsidR="006C4280">
        <w:t>6</w:t>
      </w:r>
      <w:r>
        <w:tab/>
        <w:t>On occasion an RCV may break down while it contains mixed municipal waste. In these cases, the vehicle is likely to be recovered back to the site and consequently the waste will be on site until the vehicle can be repaired and emptied.</w:t>
      </w:r>
      <w:r w:rsidR="00616185">
        <w:t xml:space="preserve"> If</w:t>
      </w:r>
      <w:r>
        <w:t xml:space="preserve"> it is anticipated that the vehicle cannot be repaired within a few days then, if possible, the load will be ejected onto the tarmacked area of the yard and loaded onto another vehicle for disposal.</w:t>
      </w:r>
      <w:r w:rsidR="00040212">
        <w:t xml:space="preserve"> This will only be done in severe circumstances and when there is little or no wind, operatives will be on standby for the immediate removal of all/any litter that may escape.</w:t>
      </w:r>
    </w:p>
    <w:p w14:paraId="12C4A39C" w14:textId="3A0AD58A" w:rsidR="004B423B" w:rsidRDefault="004B423B" w:rsidP="004B423B">
      <w:pPr>
        <w:ind w:left="720" w:hanging="720"/>
      </w:pPr>
      <w:r>
        <w:t>2.1.</w:t>
      </w:r>
      <w:r w:rsidR="006C4280">
        <w:t>7</w:t>
      </w:r>
      <w:r w:rsidR="00616185">
        <w:tab/>
        <w:t>Road sweepings</w:t>
      </w:r>
      <w:r>
        <w:t xml:space="preserve"> have a low risk of </w:t>
      </w:r>
      <w:r w:rsidR="00040212">
        <w:t>causing dust when being offloaded from the sweeper due to being damped whilst collected.</w:t>
      </w:r>
    </w:p>
    <w:p w14:paraId="4CAECF0C" w14:textId="15B35F7D" w:rsidR="00566F7F" w:rsidRDefault="00566F7F" w:rsidP="004B423B">
      <w:pPr>
        <w:ind w:left="720" w:hanging="720"/>
      </w:pPr>
      <w:r>
        <w:t>2.1.8      The road sweeper is the primary source in clearing the dust on a regular basis on entry and exit to the site and within all accessible areas within.</w:t>
      </w:r>
    </w:p>
    <w:p w14:paraId="61CA3682" w14:textId="77777777" w:rsidR="009C19BB" w:rsidRDefault="009C19BB" w:rsidP="00AF734A"/>
    <w:p w14:paraId="5E32DC5E" w14:textId="74013F6B" w:rsidR="009C19BB" w:rsidRDefault="009C19BB" w:rsidP="00AF734A">
      <w:pPr>
        <w:rPr>
          <w:b/>
          <w:bCs/>
        </w:rPr>
      </w:pPr>
      <w:r w:rsidRPr="009C19BB">
        <w:rPr>
          <w:b/>
          <w:bCs/>
        </w:rPr>
        <w:t>2.2 Releases</w:t>
      </w:r>
    </w:p>
    <w:p w14:paraId="6C5FDA2C" w14:textId="04B75A66" w:rsidR="00B73BA6" w:rsidRDefault="009C19BB" w:rsidP="00B73BA6">
      <w:pPr>
        <w:ind w:left="720" w:hanging="720"/>
      </w:pPr>
      <w:r w:rsidRPr="00D95911">
        <w:t>2.2.1</w:t>
      </w:r>
      <w:r w:rsidR="00D95911">
        <w:tab/>
        <w:t xml:space="preserve">In order to reduce evaporation to air of the water from street cleaning residues, the </w:t>
      </w:r>
      <w:r w:rsidR="00616185">
        <w:t>site has a fully enclosed drainage system</w:t>
      </w:r>
      <w:r w:rsidR="00D95911">
        <w:t>.</w:t>
      </w:r>
    </w:p>
    <w:p w14:paraId="64B45120" w14:textId="77777777" w:rsidR="007D5805" w:rsidRDefault="007D5805" w:rsidP="00B73BA6">
      <w:pPr>
        <w:ind w:left="720" w:hanging="720"/>
      </w:pPr>
    </w:p>
    <w:p w14:paraId="6EEAD9DD" w14:textId="229FED50" w:rsidR="009C19BB" w:rsidRDefault="00D95911" w:rsidP="00B73BA6">
      <w:pPr>
        <w:ind w:left="720" w:hanging="720"/>
        <w:rPr>
          <w:b/>
          <w:bCs/>
        </w:rPr>
      </w:pPr>
      <w:r w:rsidRPr="00D95911">
        <w:rPr>
          <w:b/>
          <w:bCs/>
        </w:rPr>
        <w:t>2.3 Impacts</w:t>
      </w:r>
      <w:r w:rsidR="009C19BB" w:rsidRPr="00D95911">
        <w:rPr>
          <w:b/>
          <w:bCs/>
        </w:rPr>
        <w:t xml:space="preserve"> </w:t>
      </w:r>
    </w:p>
    <w:p w14:paraId="44C6F27F" w14:textId="51DFEB1D" w:rsidR="00D95911" w:rsidRDefault="00D95911" w:rsidP="006C4280">
      <w:pPr>
        <w:ind w:left="720" w:hanging="720"/>
      </w:pPr>
      <w:r w:rsidRPr="00D95911">
        <w:t>2.3.1</w:t>
      </w:r>
      <w:r>
        <w:tab/>
        <w:t xml:space="preserve">Land uses surrounding the site are </w:t>
      </w:r>
      <w:r w:rsidR="00616185">
        <w:t xml:space="preserve">mainly farming but there are a few </w:t>
      </w:r>
      <w:r>
        <w:t>residential</w:t>
      </w:r>
      <w:r w:rsidR="00616185">
        <w:t xml:space="preserve"> properties</w:t>
      </w:r>
      <w:r>
        <w:t xml:space="preserve"> and industrial</w:t>
      </w:r>
      <w:r w:rsidR="00616185">
        <w:t>/commercial properties</w:t>
      </w:r>
      <w:r>
        <w:t xml:space="preserve">. </w:t>
      </w:r>
      <w:r w:rsidR="00A7745E">
        <w:t xml:space="preserve">The </w:t>
      </w:r>
      <w:r w:rsidR="00616185">
        <w:t>nearest residential property is</w:t>
      </w:r>
      <w:r w:rsidR="00A7745E">
        <w:t xml:space="preserve"> </w:t>
      </w:r>
      <w:r w:rsidR="00436A6A">
        <w:t>over 100</w:t>
      </w:r>
      <w:r w:rsidR="00A7745E" w:rsidRPr="00436A6A">
        <w:t xml:space="preserve"> metres</w:t>
      </w:r>
      <w:r w:rsidR="00A7745E">
        <w:t xml:space="preserve"> </w:t>
      </w:r>
      <w:r w:rsidR="00616185">
        <w:t>away from the north-eastern</w:t>
      </w:r>
      <w:r w:rsidR="00A7745E">
        <w:t xml:space="preserve"> boundary fence of the area of the site on which the </w:t>
      </w:r>
      <w:r w:rsidR="00616185">
        <w:t>road sweepings</w:t>
      </w:r>
      <w:r w:rsidR="00A7745E">
        <w:t xml:space="preserve"> are stored. On all other sides of the site the land use i</w:t>
      </w:r>
      <w:r w:rsidR="00616185">
        <w:t>s agricultural</w:t>
      </w:r>
      <w:r w:rsidR="00A7745E">
        <w:t>.</w:t>
      </w:r>
      <w:r w:rsidR="007669CE">
        <w:t xml:space="preserve"> See location map APP B</w:t>
      </w:r>
    </w:p>
    <w:p w14:paraId="46C821D7" w14:textId="06C71312" w:rsidR="006C4280" w:rsidRDefault="006C4280" w:rsidP="006C4280">
      <w:pPr>
        <w:ind w:left="720" w:hanging="720"/>
      </w:pPr>
    </w:p>
    <w:p w14:paraId="1E33447A" w14:textId="3DD6DDBC" w:rsidR="006C4280" w:rsidRDefault="00580794" w:rsidP="00580794">
      <w:pPr>
        <w:pStyle w:val="ListParagraph"/>
        <w:numPr>
          <w:ilvl w:val="0"/>
          <w:numId w:val="2"/>
        </w:numPr>
        <w:rPr>
          <w:b/>
          <w:bCs/>
          <w:u w:val="single"/>
        </w:rPr>
      </w:pPr>
      <w:r w:rsidRPr="00580794">
        <w:rPr>
          <w:b/>
          <w:bCs/>
          <w:u w:val="single"/>
        </w:rPr>
        <w:t>Monitoring</w:t>
      </w:r>
    </w:p>
    <w:p w14:paraId="77054AB6" w14:textId="77777777" w:rsidR="00E42584" w:rsidRDefault="00E42584" w:rsidP="00E42584">
      <w:pPr>
        <w:pStyle w:val="ListParagraph"/>
        <w:ind w:left="360"/>
        <w:rPr>
          <w:b/>
          <w:bCs/>
          <w:u w:val="single"/>
        </w:rPr>
      </w:pPr>
    </w:p>
    <w:p w14:paraId="64DB9E89" w14:textId="566C7C0F" w:rsidR="00580794" w:rsidRPr="00580794" w:rsidRDefault="00580794" w:rsidP="00580794">
      <w:pPr>
        <w:rPr>
          <w:b/>
          <w:bCs/>
        </w:rPr>
      </w:pPr>
      <w:r w:rsidRPr="00580794">
        <w:rPr>
          <w:b/>
          <w:bCs/>
        </w:rPr>
        <w:t>3.1 Process Monitoring</w:t>
      </w:r>
    </w:p>
    <w:p w14:paraId="3C7F0FBE" w14:textId="6F73909F" w:rsidR="00580794" w:rsidRDefault="00580794" w:rsidP="00580794">
      <w:pPr>
        <w:ind w:left="720" w:hanging="720"/>
      </w:pPr>
      <w:r>
        <w:t>3.1.1</w:t>
      </w:r>
      <w:r>
        <w:tab/>
        <w:t xml:space="preserve">The processes in place on site to ensure minimal </w:t>
      </w:r>
      <w:r w:rsidR="00587CA3">
        <w:t>dust</w:t>
      </w:r>
      <w:r>
        <w:t xml:space="preserve"> release will be monitored to ensure that it is complied with.</w:t>
      </w:r>
    </w:p>
    <w:p w14:paraId="1AFE97C7" w14:textId="63BBF9CF" w:rsidR="00580794" w:rsidRDefault="00580794" w:rsidP="00580794">
      <w:pPr>
        <w:ind w:left="720" w:hanging="720"/>
      </w:pPr>
      <w:r>
        <w:t>3.1.2</w:t>
      </w:r>
      <w:r>
        <w:tab/>
        <w:t>Monitoring will be carried out by the TCM and or any other responsible officer of the council</w:t>
      </w:r>
      <w:r w:rsidR="00187D94">
        <w:t xml:space="preserve"> and logged daily on the site diary Appendix C</w:t>
      </w:r>
      <w:r>
        <w:t>.</w:t>
      </w:r>
    </w:p>
    <w:p w14:paraId="04F8B4EC" w14:textId="59CF7940" w:rsidR="00580794" w:rsidRDefault="00580794" w:rsidP="00580794">
      <w:pPr>
        <w:ind w:left="720" w:hanging="720"/>
      </w:pPr>
      <w:r>
        <w:t>3.1.3</w:t>
      </w:r>
      <w:r>
        <w:tab/>
        <w:t xml:space="preserve">Monitoring will involve the routine checking of the types and levels of waste </w:t>
      </w:r>
      <w:r w:rsidR="00F249D4">
        <w:t>in the designated storage points</w:t>
      </w:r>
      <w:r w:rsidR="00587CA3">
        <w:t>, checking of whole permitted area (including boundary fencing), whilst unloading waste types in table 2.1</w:t>
      </w:r>
      <w:r>
        <w:t xml:space="preserve"> and checking of documentation showing how often the waste has been removed for disposal.</w:t>
      </w:r>
      <w:r w:rsidR="00587CA3">
        <w:t xml:space="preserve"> </w:t>
      </w:r>
    </w:p>
    <w:p w14:paraId="5D077090" w14:textId="01763B74" w:rsidR="00580794" w:rsidRDefault="00580794" w:rsidP="00580794">
      <w:pPr>
        <w:ind w:left="720" w:hanging="720"/>
      </w:pPr>
    </w:p>
    <w:p w14:paraId="2FD37D46" w14:textId="3CBF8544" w:rsidR="00580794" w:rsidRDefault="00580794" w:rsidP="00580794">
      <w:pPr>
        <w:ind w:left="720" w:hanging="720"/>
        <w:rPr>
          <w:b/>
          <w:bCs/>
        </w:rPr>
      </w:pPr>
      <w:r w:rsidRPr="00580794">
        <w:rPr>
          <w:b/>
          <w:bCs/>
        </w:rPr>
        <w:t xml:space="preserve">3.2 </w:t>
      </w:r>
      <w:r w:rsidR="00587CA3">
        <w:rPr>
          <w:b/>
          <w:bCs/>
        </w:rPr>
        <w:t>Dust</w:t>
      </w:r>
      <w:r w:rsidRPr="00580794">
        <w:rPr>
          <w:b/>
          <w:bCs/>
        </w:rPr>
        <w:t xml:space="preserve"> monitoring</w:t>
      </w:r>
    </w:p>
    <w:p w14:paraId="43A46FE7" w14:textId="4AFF4EFB" w:rsidR="00580794" w:rsidRDefault="00587CA3" w:rsidP="00580794">
      <w:pPr>
        <w:ind w:left="720" w:hanging="720"/>
      </w:pPr>
      <w:r>
        <w:t>3.2.1</w:t>
      </w:r>
      <w:r>
        <w:tab/>
        <w:t>Monitoring of dust particulates</w:t>
      </w:r>
      <w:r w:rsidR="00580794">
        <w:t xml:space="preserve"> w</w:t>
      </w:r>
      <w:r>
        <w:t>ill be carried out during</w:t>
      </w:r>
      <w:r w:rsidR="00580794">
        <w:t xml:space="preserve"> site inspections by the TCM or by other responsible officers of the council.</w:t>
      </w:r>
    </w:p>
    <w:p w14:paraId="68E62657" w14:textId="5A076AAA" w:rsidR="0002184F" w:rsidRDefault="00580794" w:rsidP="00580794">
      <w:pPr>
        <w:ind w:left="720" w:hanging="720"/>
      </w:pPr>
      <w:r>
        <w:t>3.2.2</w:t>
      </w:r>
      <w:r>
        <w:tab/>
        <w:t xml:space="preserve">Monitoring will </w:t>
      </w:r>
      <w:r w:rsidR="0002184F">
        <w:t>b</w:t>
      </w:r>
      <w:r w:rsidR="00587CA3">
        <w:t>e</w:t>
      </w:r>
      <w:r w:rsidR="0002184F">
        <w:t xml:space="preserve"> </w:t>
      </w:r>
      <w:r w:rsidR="00587CA3">
        <w:t>by visual</w:t>
      </w:r>
      <w:r w:rsidR="0002184F">
        <w:t xml:space="preserve"> means and will be recorded on the Site Inspection Record sheet an example of which is in </w:t>
      </w:r>
      <w:r w:rsidR="00944FDD">
        <w:t>A</w:t>
      </w:r>
      <w:r w:rsidR="0002184F">
        <w:t>ppendix 1. These recording sheets will be stored in the site office and be available for inspection by the Environment Agency.</w:t>
      </w:r>
    </w:p>
    <w:p w14:paraId="2D61972B" w14:textId="71D90223" w:rsidR="0078099A" w:rsidRDefault="0078099A" w:rsidP="00580794">
      <w:pPr>
        <w:ind w:left="720" w:hanging="720"/>
      </w:pPr>
      <w:r>
        <w:t>3.2.3</w:t>
      </w:r>
      <w:r>
        <w:tab/>
        <w:t xml:space="preserve">The site office and car park </w:t>
      </w:r>
      <w:r w:rsidR="00DB2F8A">
        <w:t>are</w:t>
      </w:r>
      <w:r>
        <w:t xml:space="preserve"> sited between the skip storage area </w:t>
      </w:r>
      <w:r w:rsidR="00F249D4">
        <w:t>and the house on the southern side of the site</w:t>
      </w:r>
      <w:r>
        <w:t>. Therefore, should an</w:t>
      </w:r>
      <w:r w:rsidR="00587CA3">
        <w:t>y</w:t>
      </w:r>
      <w:r>
        <w:t xml:space="preserve"> </w:t>
      </w:r>
      <w:r w:rsidR="00587CA3">
        <w:t xml:space="preserve">dust </w:t>
      </w:r>
      <w:r w:rsidR="00DE15C2">
        <w:t>particulates</w:t>
      </w:r>
      <w:r>
        <w:t xml:space="preserve"> occur at any time staff are on site, depot staff will make the TCM </w:t>
      </w:r>
      <w:proofErr w:type="gramStart"/>
      <w:r>
        <w:t>aware.</w:t>
      </w:r>
      <w:proofErr w:type="gramEnd"/>
      <w:r w:rsidR="00DB2F8A">
        <w:t xml:space="preserve"> </w:t>
      </w:r>
    </w:p>
    <w:p w14:paraId="044F1EE2" w14:textId="77777777" w:rsidR="00E42584" w:rsidRDefault="00E42584" w:rsidP="00580794">
      <w:pPr>
        <w:ind w:left="720" w:hanging="720"/>
      </w:pPr>
    </w:p>
    <w:p w14:paraId="53FC73F3" w14:textId="55EFC0CD" w:rsidR="004E2B94" w:rsidRDefault="004E2B94" w:rsidP="00580794">
      <w:pPr>
        <w:ind w:left="720" w:hanging="720"/>
        <w:rPr>
          <w:b/>
          <w:bCs/>
        </w:rPr>
      </w:pPr>
      <w:r w:rsidRPr="004E2B94">
        <w:rPr>
          <w:b/>
          <w:bCs/>
        </w:rPr>
        <w:t>3.3 Complaints monitoring</w:t>
      </w:r>
    </w:p>
    <w:p w14:paraId="69C45562" w14:textId="766A248A" w:rsidR="004E2B94" w:rsidRDefault="004E2B94" w:rsidP="00580794">
      <w:pPr>
        <w:ind w:left="720" w:hanging="720"/>
      </w:pPr>
      <w:r w:rsidRPr="004E2B94">
        <w:t>3.3.1</w:t>
      </w:r>
      <w:r>
        <w:tab/>
        <w:t>The council has a complaints process in place for all aspects of its work. Customers who need to make a complaint abo</w:t>
      </w:r>
      <w:r w:rsidR="00F565ED">
        <w:t>ut odour from the Caenby Corner</w:t>
      </w:r>
      <w:r>
        <w:t xml:space="preserve"> site will be able to do so via this complaints system using the website or the telephone.</w:t>
      </w:r>
    </w:p>
    <w:p w14:paraId="777F754E" w14:textId="6072D50A" w:rsidR="004E2B94" w:rsidRDefault="004E2B94" w:rsidP="00580794">
      <w:pPr>
        <w:ind w:left="720" w:hanging="720"/>
      </w:pPr>
      <w:r>
        <w:t>3.3.2</w:t>
      </w:r>
      <w:r>
        <w:tab/>
        <w:t xml:space="preserve">All </w:t>
      </w:r>
      <w:r w:rsidR="00587CA3">
        <w:t>dust</w:t>
      </w:r>
      <w:r>
        <w:t xml:space="preserve"> complaints will be investigated promptly and appropriate remedial action will be taken if the complaint is valid.</w:t>
      </w:r>
    </w:p>
    <w:p w14:paraId="1395C665" w14:textId="77777777" w:rsidR="00E42584" w:rsidRPr="004E2B94" w:rsidRDefault="00E42584" w:rsidP="00580794">
      <w:pPr>
        <w:ind w:left="720" w:hanging="720"/>
      </w:pPr>
    </w:p>
    <w:p w14:paraId="3AC7460F" w14:textId="5347ADD1" w:rsidR="00580794" w:rsidRDefault="0002184F" w:rsidP="00580794">
      <w:pPr>
        <w:ind w:left="720" w:hanging="720"/>
        <w:rPr>
          <w:b/>
          <w:bCs/>
        </w:rPr>
      </w:pPr>
      <w:r w:rsidRPr="0002184F">
        <w:rPr>
          <w:b/>
          <w:bCs/>
        </w:rPr>
        <w:t>3.</w:t>
      </w:r>
      <w:r w:rsidR="004E2B94">
        <w:rPr>
          <w:b/>
          <w:bCs/>
        </w:rPr>
        <w:t>4</w:t>
      </w:r>
      <w:r w:rsidRPr="0002184F">
        <w:rPr>
          <w:b/>
          <w:bCs/>
        </w:rPr>
        <w:t xml:space="preserve"> Dispersion </w:t>
      </w:r>
    </w:p>
    <w:p w14:paraId="6AA39D01" w14:textId="6C327B87" w:rsidR="0002184F" w:rsidRDefault="0002184F" w:rsidP="00580794">
      <w:pPr>
        <w:ind w:left="720" w:hanging="720"/>
      </w:pPr>
      <w:r w:rsidRPr="0002184F">
        <w:t>3.</w:t>
      </w:r>
      <w:r w:rsidR="004E2B94">
        <w:t>4</w:t>
      </w:r>
      <w:r w:rsidRPr="0002184F">
        <w:t>.1</w:t>
      </w:r>
      <w:r w:rsidRPr="0002184F">
        <w:tab/>
      </w:r>
      <w:r w:rsidR="0078099A" w:rsidRPr="00436A6A">
        <w:t xml:space="preserve">The prevailing wind on the site is from the </w:t>
      </w:r>
      <w:r w:rsidR="00CC1C4F" w:rsidRPr="00436A6A">
        <w:t>south west. As the highest impact land use is to the south/south east of the site the likelihood of these properties being affect</w:t>
      </w:r>
      <w:r w:rsidR="00436A6A" w:rsidRPr="00436A6A">
        <w:t xml:space="preserve">ed by </w:t>
      </w:r>
      <w:r w:rsidR="00587CA3">
        <w:t>dust</w:t>
      </w:r>
      <w:r w:rsidR="00436A6A" w:rsidRPr="00436A6A">
        <w:t xml:space="preserve"> from the site is minimal</w:t>
      </w:r>
    </w:p>
    <w:p w14:paraId="706C1224" w14:textId="77777777" w:rsidR="001B5F05" w:rsidRDefault="001B5F05" w:rsidP="001B5F05"/>
    <w:p w14:paraId="237901EA" w14:textId="77777777" w:rsidR="001B5F05" w:rsidRDefault="001B5F05" w:rsidP="001B5F05"/>
    <w:p w14:paraId="64BC1243" w14:textId="28BAEC99" w:rsidR="001B5F05" w:rsidRPr="007E52A4" w:rsidRDefault="004E2B94" w:rsidP="007E52A4">
      <w:pPr>
        <w:pStyle w:val="ListParagraph"/>
        <w:numPr>
          <w:ilvl w:val="0"/>
          <w:numId w:val="2"/>
        </w:numPr>
        <w:rPr>
          <w:b/>
          <w:bCs/>
          <w:u w:val="single"/>
        </w:rPr>
      </w:pPr>
      <w:r w:rsidRPr="007E52A4">
        <w:rPr>
          <w:b/>
          <w:bCs/>
          <w:u w:val="single"/>
        </w:rPr>
        <w:t>Contingency Control Measures</w:t>
      </w:r>
    </w:p>
    <w:p w14:paraId="45ABC0EB" w14:textId="77777777" w:rsidR="00E42584" w:rsidRDefault="00E42584" w:rsidP="00E42584">
      <w:pPr>
        <w:pStyle w:val="ListParagraph"/>
        <w:ind w:left="360"/>
        <w:rPr>
          <w:b/>
          <w:bCs/>
          <w:u w:val="single"/>
        </w:rPr>
      </w:pPr>
    </w:p>
    <w:p w14:paraId="49809960" w14:textId="77777777" w:rsidR="001B5F05" w:rsidRPr="001B5F05" w:rsidRDefault="001B5F05" w:rsidP="001B5F05">
      <w:pPr>
        <w:rPr>
          <w:b/>
          <w:bCs/>
        </w:rPr>
      </w:pPr>
      <w:r w:rsidRPr="001B5F05">
        <w:rPr>
          <w:b/>
          <w:bCs/>
        </w:rPr>
        <w:t>4.1 Contingency plans</w:t>
      </w:r>
    </w:p>
    <w:p w14:paraId="16FD985A" w14:textId="14B1BEF2" w:rsidR="00E20817" w:rsidRDefault="001B5F05" w:rsidP="001B5F05">
      <w:pPr>
        <w:ind w:left="720" w:hanging="720"/>
      </w:pPr>
      <w:r>
        <w:t>4.1.1</w:t>
      </w:r>
      <w:r>
        <w:tab/>
        <w:t xml:space="preserve">Contingency plans are in place for incidences where site processes and monitoring have failed to keep </w:t>
      </w:r>
      <w:r w:rsidR="00587CA3">
        <w:t>dust</w:t>
      </w:r>
      <w:r>
        <w:t xml:space="preserve"> within acceptable limits.</w:t>
      </w:r>
      <w:r w:rsidR="006C4280">
        <w:tab/>
      </w:r>
      <w:r w:rsidR="00E20817">
        <w:t xml:space="preserve"> </w:t>
      </w:r>
    </w:p>
    <w:p w14:paraId="33CB9976" w14:textId="2F1DD1CD" w:rsidR="001B5F05" w:rsidRDefault="001B5F05" w:rsidP="001B5F05">
      <w:pPr>
        <w:ind w:left="720" w:hanging="720"/>
      </w:pPr>
      <w:r>
        <w:t>4.1.2</w:t>
      </w:r>
      <w:r>
        <w:tab/>
        <w:t xml:space="preserve">If a complaint of excessive </w:t>
      </w:r>
      <w:r w:rsidR="00587CA3">
        <w:t>dust</w:t>
      </w:r>
      <w:r>
        <w:t xml:space="preserve"> is received or excessive </w:t>
      </w:r>
      <w:r w:rsidR="00587CA3">
        <w:t>dust</w:t>
      </w:r>
      <w:r>
        <w:t xml:space="preserve"> is noticed by site staff the TCM will be notified and the source of the </w:t>
      </w:r>
      <w:r w:rsidR="00587CA3">
        <w:t>dust</w:t>
      </w:r>
      <w:r>
        <w:t xml:space="preserve"> identified. </w:t>
      </w:r>
    </w:p>
    <w:p w14:paraId="091996F3" w14:textId="59938BFB" w:rsidR="001B5F05" w:rsidRDefault="001B5F05" w:rsidP="001B5F05">
      <w:pPr>
        <w:ind w:left="720" w:hanging="720"/>
      </w:pPr>
      <w:r>
        <w:t>4.1.3</w:t>
      </w:r>
      <w:r>
        <w:tab/>
        <w:t xml:space="preserve">Should the source be on site, the cause of the </w:t>
      </w:r>
      <w:r w:rsidR="00587CA3">
        <w:t>dust</w:t>
      </w:r>
      <w:r>
        <w:t xml:space="preserve"> release will be identified and the most appropriate solution</w:t>
      </w:r>
      <w:r w:rsidR="009B250C">
        <w:t xml:space="preserve"> taken to remove the </w:t>
      </w:r>
      <w:r w:rsidR="00587CA3">
        <w:t xml:space="preserve">build-up of </w:t>
      </w:r>
      <w:proofErr w:type="gramStart"/>
      <w:r w:rsidR="00587CA3">
        <w:t>dust</w:t>
      </w:r>
      <w:r w:rsidR="009B250C">
        <w:t>.</w:t>
      </w:r>
      <w:proofErr w:type="gramEnd"/>
      <w:r w:rsidR="009B250C">
        <w:t xml:space="preserve"> This is likely to usually involve </w:t>
      </w:r>
      <w:r w:rsidR="00587CA3">
        <w:t xml:space="preserve">the immediate call in of our road sweeper to fully sweep the permitted area and/or </w:t>
      </w:r>
      <w:r w:rsidR="009B250C">
        <w:t>removal of the waste from site to the disposal site.</w:t>
      </w:r>
    </w:p>
    <w:p w14:paraId="189A3774" w14:textId="66C021BE" w:rsidR="009B250C" w:rsidRDefault="009B250C" w:rsidP="001B5F05">
      <w:pPr>
        <w:ind w:left="720" w:hanging="720"/>
      </w:pPr>
      <w:r>
        <w:t>4.1.4</w:t>
      </w:r>
      <w:r>
        <w:tab/>
        <w:t>A record of the cause of the incident and the actions taken will be made and consideration given as to whether the incident is likely to recur and therefore require amendments to site processes.</w:t>
      </w:r>
    </w:p>
    <w:p w14:paraId="73DB6776" w14:textId="7595E7B2" w:rsidR="009B250C" w:rsidRDefault="009B250C" w:rsidP="001B5F05">
      <w:pPr>
        <w:ind w:left="720" w:hanging="720"/>
      </w:pPr>
      <w:r>
        <w:t>4.1.5</w:t>
      </w:r>
      <w:r>
        <w:tab/>
        <w:t xml:space="preserve">Monitoring will be carried out to ensure that the actions taken have removed the </w:t>
      </w:r>
      <w:r w:rsidR="00587CA3">
        <w:t>dust</w:t>
      </w:r>
      <w:r>
        <w:t>.</w:t>
      </w:r>
    </w:p>
    <w:p w14:paraId="01E417DB" w14:textId="745C471F" w:rsidR="009B250C" w:rsidRDefault="009B250C" w:rsidP="001B5F05">
      <w:pPr>
        <w:ind w:left="720" w:hanging="720"/>
      </w:pPr>
      <w:r>
        <w:t>4.1.6</w:t>
      </w:r>
      <w:r>
        <w:tab/>
        <w:t xml:space="preserve">Should the incident have arisen as a result of unfavourable meteorological conditions such as </w:t>
      </w:r>
      <w:r w:rsidR="00E42584">
        <w:t>extreme</w:t>
      </w:r>
      <w:r>
        <w:t xml:space="preserve"> air movement, site processes will be adjusted to mitigate the increase in </w:t>
      </w:r>
      <w:r w:rsidR="00DE15C2">
        <w:t>dust</w:t>
      </w:r>
      <w:r>
        <w:t xml:space="preserve"> production until the conditions become more favourable. This is likely to be through an increase in frequency of </w:t>
      </w:r>
      <w:r w:rsidR="00F565ED">
        <w:t>site clearances</w:t>
      </w:r>
      <w:r w:rsidR="00DE15C2">
        <w:t xml:space="preserve"> (via road sweeping and dampening sources with water</w:t>
      </w:r>
      <w:r>
        <w:t>.</w:t>
      </w:r>
    </w:p>
    <w:p w14:paraId="4C8AABD4" w14:textId="7EEED288" w:rsidR="00E42584" w:rsidRDefault="00E42584" w:rsidP="001B5F05">
      <w:pPr>
        <w:ind w:left="720" w:hanging="720"/>
      </w:pPr>
    </w:p>
    <w:p w14:paraId="2B0FA88A" w14:textId="77777777" w:rsidR="00E42584" w:rsidRDefault="00E42584" w:rsidP="001B5F05">
      <w:pPr>
        <w:ind w:left="720" w:hanging="720"/>
      </w:pPr>
    </w:p>
    <w:p w14:paraId="0022462D" w14:textId="17C0770C" w:rsidR="009B250C" w:rsidRPr="00B73BA6" w:rsidRDefault="009B250C" w:rsidP="00B73BA6">
      <w:pPr>
        <w:pStyle w:val="ListParagraph"/>
        <w:numPr>
          <w:ilvl w:val="0"/>
          <w:numId w:val="5"/>
        </w:numPr>
        <w:rPr>
          <w:b/>
          <w:bCs/>
          <w:u w:val="single"/>
        </w:rPr>
      </w:pPr>
      <w:r w:rsidRPr="00B73BA6">
        <w:rPr>
          <w:b/>
          <w:bCs/>
          <w:u w:val="single"/>
        </w:rPr>
        <w:t>Incidents and Emergencies</w:t>
      </w:r>
    </w:p>
    <w:p w14:paraId="22F74096" w14:textId="77777777" w:rsidR="00E42584" w:rsidRPr="00E42584" w:rsidRDefault="00E42584" w:rsidP="00B73BA6">
      <w:pPr>
        <w:pStyle w:val="ListParagraph"/>
        <w:ind w:left="360"/>
        <w:rPr>
          <w:b/>
          <w:bCs/>
          <w:u w:val="single"/>
        </w:rPr>
      </w:pPr>
    </w:p>
    <w:p w14:paraId="2DB32EA4" w14:textId="691DF2F6" w:rsidR="009B250C" w:rsidRDefault="009B250C" w:rsidP="001B5F05">
      <w:pPr>
        <w:ind w:left="720" w:hanging="720"/>
        <w:rPr>
          <w:b/>
          <w:bCs/>
        </w:rPr>
      </w:pPr>
      <w:r w:rsidRPr="009B250C">
        <w:rPr>
          <w:b/>
          <w:bCs/>
        </w:rPr>
        <w:t xml:space="preserve">5.1 Incidents or emergencies which might adversely affect the control of </w:t>
      </w:r>
      <w:r w:rsidR="00DE15C2">
        <w:rPr>
          <w:b/>
          <w:bCs/>
        </w:rPr>
        <w:t>dust</w:t>
      </w:r>
      <w:r w:rsidRPr="009B250C">
        <w:rPr>
          <w:b/>
          <w:bCs/>
        </w:rPr>
        <w:t xml:space="preserve"> pollution</w:t>
      </w:r>
    </w:p>
    <w:p w14:paraId="7E287921" w14:textId="77313F62" w:rsidR="00132834" w:rsidRDefault="009B250C" w:rsidP="00132834">
      <w:pPr>
        <w:ind w:left="770" w:hanging="770"/>
      </w:pPr>
      <w:r w:rsidRPr="00132834">
        <w:t>5.1.1</w:t>
      </w:r>
      <w:r w:rsidR="00132834">
        <w:tab/>
      </w:r>
      <w:r w:rsidRPr="00132834">
        <w:t xml:space="preserve">Table 5.1 below records the </w:t>
      </w:r>
      <w:r w:rsidR="00132834" w:rsidRPr="00132834">
        <w:t xml:space="preserve">incidents and emergencies which might adversely affect the control of </w:t>
      </w:r>
      <w:r w:rsidR="00DE15C2">
        <w:t>dust</w:t>
      </w:r>
      <w:r w:rsidR="00132834" w:rsidRPr="00132834">
        <w:t xml:space="preserve"> pollution</w:t>
      </w:r>
      <w:r w:rsidR="00132834">
        <w:t xml:space="preserve"> and the remedial action that would be taken in each instance.</w:t>
      </w:r>
    </w:p>
    <w:p w14:paraId="00537C94" w14:textId="1DDED784" w:rsidR="00B73BA6" w:rsidRDefault="00B73BA6" w:rsidP="00132834">
      <w:pPr>
        <w:ind w:left="770" w:hanging="770"/>
      </w:pPr>
    </w:p>
    <w:p w14:paraId="08FE9AB4" w14:textId="2A81B2A6" w:rsidR="00B73BA6" w:rsidRDefault="00B73BA6" w:rsidP="00132834">
      <w:pPr>
        <w:ind w:left="770" w:hanging="770"/>
      </w:pPr>
    </w:p>
    <w:p w14:paraId="4CAF5A2E" w14:textId="7E23624F" w:rsidR="00B73BA6" w:rsidRDefault="00B73BA6" w:rsidP="00132834">
      <w:pPr>
        <w:ind w:left="770" w:hanging="770"/>
      </w:pPr>
    </w:p>
    <w:p w14:paraId="2E7F7B78" w14:textId="6BB06D5A" w:rsidR="00B73BA6" w:rsidRDefault="00B73BA6" w:rsidP="00132834">
      <w:pPr>
        <w:ind w:left="770" w:hanging="770"/>
      </w:pPr>
    </w:p>
    <w:p w14:paraId="6A600FD4" w14:textId="77777777" w:rsidR="00B73BA6" w:rsidRDefault="00B73BA6" w:rsidP="00132834">
      <w:pPr>
        <w:ind w:left="770" w:hanging="770"/>
      </w:pPr>
    </w:p>
    <w:tbl>
      <w:tblPr>
        <w:tblStyle w:val="TableGrid"/>
        <w:tblW w:w="0" w:type="auto"/>
        <w:tblInd w:w="137" w:type="dxa"/>
        <w:tblLook w:val="04A0" w:firstRow="1" w:lastRow="0" w:firstColumn="1" w:lastColumn="0" w:noHBand="0" w:noVBand="1"/>
      </w:tblPr>
      <w:tblGrid>
        <w:gridCol w:w="2410"/>
        <w:gridCol w:w="2693"/>
        <w:gridCol w:w="3776"/>
      </w:tblGrid>
      <w:tr w:rsidR="00132834" w14:paraId="2B6DCFC4" w14:textId="77777777" w:rsidTr="00806FC0">
        <w:tc>
          <w:tcPr>
            <w:tcW w:w="2410" w:type="dxa"/>
          </w:tcPr>
          <w:p w14:paraId="488B390E" w14:textId="05FCC924" w:rsidR="00132834" w:rsidRPr="00132834" w:rsidRDefault="00132834" w:rsidP="00132834">
            <w:pPr>
              <w:rPr>
                <w:b/>
                <w:bCs/>
              </w:rPr>
            </w:pPr>
            <w:r w:rsidRPr="00132834">
              <w:rPr>
                <w:b/>
                <w:bCs/>
              </w:rPr>
              <w:t>Incident or Emergency</w:t>
            </w:r>
          </w:p>
        </w:tc>
        <w:tc>
          <w:tcPr>
            <w:tcW w:w="2693" w:type="dxa"/>
          </w:tcPr>
          <w:p w14:paraId="2018BBEF" w14:textId="00EEEC5B" w:rsidR="00132834" w:rsidRPr="00132834" w:rsidRDefault="00132834" w:rsidP="00132834">
            <w:pPr>
              <w:rPr>
                <w:b/>
                <w:bCs/>
              </w:rPr>
            </w:pPr>
            <w:r w:rsidRPr="00132834">
              <w:rPr>
                <w:b/>
                <w:bCs/>
              </w:rPr>
              <w:t>Preventive Action</w:t>
            </w:r>
          </w:p>
        </w:tc>
        <w:tc>
          <w:tcPr>
            <w:tcW w:w="3776" w:type="dxa"/>
          </w:tcPr>
          <w:p w14:paraId="6FEE7E3D" w14:textId="2E9312C9" w:rsidR="00132834" w:rsidRPr="00132834" w:rsidRDefault="00132834" w:rsidP="00132834">
            <w:pPr>
              <w:rPr>
                <w:b/>
                <w:bCs/>
              </w:rPr>
            </w:pPr>
            <w:r w:rsidRPr="00132834">
              <w:rPr>
                <w:b/>
                <w:bCs/>
              </w:rPr>
              <w:t>Remedial Action</w:t>
            </w:r>
          </w:p>
        </w:tc>
      </w:tr>
      <w:tr w:rsidR="00132834" w14:paraId="4F7167A1" w14:textId="77777777" w:rsidTr="00806FC0">
        <w:tc>
          <w:tcPr>
            <w:tcW w:w="2410" w:type="dxa"/>
          </w:tcPr>
          <w:p w14:paraId="2EC8515E" w14:textId="3097BB61" w:rsidR="00132834" w:rsidRDefault="00F565ED" w:rsidP="00132834">
            <w:r>
              <w:t xml:space="preserve"> F</w:t>
            </w:r>
            <w:r w:rsidR="00132834">
              <w:t>ire</w:t>
            </w:r>
            <w:r>
              <w:t xml:space="preserve"> on site</w:t>
            </w:r>
          </w:p>
        </w:tc>
        <w:tc>
          <w:tcPr>
            <w:tcW w:w="2693" w:type="dxa"/>
          </w:tcPr>
          <w:p w14:paraId="55E661B5" w14:textId="57967122" w:rsidR="00132834" w:rsidRDefault="00132834" w:rsidP="00132834">
            <w:r>
              <w:t>See Fire Prevention Plan</w:t>
            </w:r>
          </w:p>
        </w:tc>
        <w:tc>
          <w:tcPr>
            <w:tcW w:w="3776" w:type="dxa"/>
          </w:tcPr>
          <w:p w14:paraId="023F3F70" w14:textId="789B9B40" w:rsidR="00132834" w:rsidRDefault="00132834" w:rsidP="00132834">
            <w:r>
              <w:t>Extinguish Fire</w:t>
            </w:r>
            <w:r w:rsidR="00806FC0">
              <w:t>/Call Fire Brigade</w:t>
            </w:r>
          </w:p>
        </w:tc>
      </w:tr>
      <w:tr w:rsidR="00132834" w14:paraId="2EDCF31E" w14:textId="77777777" w:rsidTr="00806FC0">
        <w:tc>
          <w:tcPr>
            <w:tcW w:w="2410" w:type="dxa"/>
          </w:tcPr>
          <w:p w14:paraId="4CA17151" w14:textId="32A29F10" w:rsidR="00132834" w:rsidRDefault="00DE15C2" w:rsidP="00132834">
            <w:r>
              <w:t>Road sweeper breakdown</w:t>
            </w:r>
            <w:r w:rsidR="00806FC0">
              <w:t xml:space="preserve"> down</w:t>
            </w:r>
          </w:p>
        </w:tc>
        <w:tc>
          <w:tcPr>
            <w:tcW w:w="2693" w:type="dxa"/>
          </w:tcPr>
          <w:p w14:paraId="68851B7F" w14:textId="63460FEF" w:rsidR="00132834" w:rsidRDefault="00806FC0" w:rsidP="00132834">
            <w:r>
              <w:t>Maintain vehicle properly</w:t>
            </w:r>
          </w:p>
        </w:tc>
        <w:tc>
          <w:tcPr>
            <w:tcW w:w="3776" w:type="dxa"/>
          </w:tcPr>
          <w:p w14:paraId="557CC6A1" w14:textId="0C89735F" w:rsidR="00132834" w:rsidRDefault="00DE15C2" w:rsidP="00132834">
            <w:r>
              <w:t>WLDC have 2 mechanical sweepers if they are both broken down then a rental will needed to be sourced immediately (which is part of the lease/maintenance contract)</w:t>
            </w:r>
          </w:p>
        </w:tc>
      </w:tr>
      <w:tr w:rsidR="00132834" w14:paraId="1323CC49" w14:textId="77777777" w:rsidTr="00806FC0">
        <w:tc>
          <w:tcPr>
            <w:tcW w:w="2410" w:type="dxa"/>
          </w:tcPr>
          <w:p w14:paraId="6D679D90" w14:textId="256EBF43" w:rsidR="00132834" w:rsidRDefault="00DE15C2" w:rsidP="00132834">
            <w:r>
              <w:t>Sweeper</w:t>
            </w:r>
            <w:r w:rsidR="00806FC0">
              <w:t xml:space="preserve"> driver absent</w:t>
            </w:r>
          </w:p>
        </w:tc>
        <w:tc>
          <w:tcPr>
            <w:tcW w:w="2693" w:type="dxa"/>
          </w:tcPr>
          <w:p w14:paraId="3B148B15" w14:textId="642D2E29" w:rsidR="00132834" w:rsidRDefault="00806FC0" w:rsidP="00132834">
            <w:r>
              <w:t>Train a number of drivers</w:t>
            </w:r>
          </w:p>
        </w:tc>
        <w:tc>
          <w:tcPr>
            <w:tcW w:w="3776" w:type="dxa"/>
          </w:tcPr>
          <w:p w14:paraId="1E288284" w14:textId="77C35611" w:rsidR="00132834" w:rsidRDefault="00806FC0" w:rsidP="00132834">
            <w:r>
              <w:t>Use alternative driver</w:t>
            </w:r>
          </w:p>
        </w:tc>
      </w:tr>
      <w:tr w:rsidR="00132834" w14:paraId="38DB470C" w14:textId="77777777" w:rsidTr="00025C6E">
        <w:trPr>
          <w:trHeight w:val="1096"/>
        </w:trPr>
        <w:tc>
          <w:tcPr>
            <w:tcW w:w="2410" w:type="dxa"/>
          </w:tcPr>
          <w:p w14:paraId="31631907" w14:textId="2A571304" w:rsidR="008E065D" w:rsidRDefault="00DE15C2" w:rsidP="00132834">
            <w:r>
              <w:t>High winds</w:t>
            </w:r>
          </w:p>
          <w:p w14:paraId="5F60C730" w14:textId="18CEE8B1" w:rsidR="008E065D" w:rsidRDefault="008E065D" w:rsidP="00132834"/>
        </w:tc>
        <w:tc>
          <w:tcPr>
            <w:tcW w:w="2693" w:type="dxa"/>
          </w:tcPr>
          <w:p w14:paraId="1EC65EE5" w14:textId="198A7C0C" w:rsidR="008E065D" w:rsidRDefault="00DE15C2" w:rsidP="00025C6E">
            <w:r>
              <w:t>No unloading of materials in these conditions</w:t>
            </w:r>
          </w:p>
        </w:tc>
        <w:tc>
          <w:tcPr>
            <w:tcW w:w="3776" w:type="dxa"/>
          </w:tcPr>
          <w:p w14:paraId="4FCEAE68" w14:textId="2DDFDADB" w:rsidR="008E065D" w:rsidRDefault="00025C6E" w:rsidP="00132834">
            <w:r>
              <w:t>Contact</w:t>
            </w:r>
            <w:r w:rsidR="008E065D">
              <w:t xml:space="preserve"> disposal authority</w:t>
            </w:r>
            <w:r>
              <w:t xml:space="preserve"> and find alternative location to tip</w:t>
            </w:r>
            <w:r w:rsidR="00DE15C2">
              <w:t xml:space="preserve"> if over 24hours</w:t>
            </w:r>
            <w:r>
              <w:t>.</w:t>
            </w:r>
            <w:r w:rsidR="00DE15C2">
              <w:t xml:space="preserve"> Continue to monitor weather forecasts to ascertain whether this action will need to occur</w:t>
            </w:r>
          </w:p>
          <w:p w14:paraId="3B334498" w14:textId="1E4321FC" w:rsidR="00132834" w:rsidRDefault="00132834" w:rsidP="00025C6E"/>
        </w:tc>
      </w:tr>
      <w:tr w:rsidR="00132834" w14:paraId="048076F2" w14:textId="77777777" w:rsidTr="00806FC0">
        <w:tc>
          <w:tcPr>
            <w:tcW w:w="2410" w:type="dxa"/>
          </w:tcPr>
          <w:p w14:paraId="4F416A4E" w14:textId="188BBBF3" w:rsidR="00132834" w:rsidRDefault="00DE15C2" w:rsidP="00132834">
            <w:r>
              <w:t>Build-up of dust around permitted site</w:t>
            </w:r>
          </w:p>
        </w:tc>
        <w:tc>
          <w:tcPr>
            <w:tcW w:w="2693" w:type="dxa"/>
          </w:tcPr>
          <w:p w14:paraId="1B980F1A" w14:textId="33CCC931" w:rsidR="00025C6E" w:rsidRDefault="00DE15C2" w:rsidP="00132834">
            <w:r>
              <w:t>Good housekeeping and visual checks will negate this type of incident</w:t>
            </w:r>
          </w:p>
        </w:tc>
        <w:tc>
          <w:tcPr>
            <w:tcW w:w="3776" w:type="dxa"/>
          </w:tcPr>
          <w:p w14:paraId="338806FA" w14:textId="413AEA57" w:rsidR="00025C6E" w:rsidRDefault="00DE15C2" w:rsidP="00132834">
            <w:r>
              <w:t>Recorded site checks by TCP</w:t>
            </w:r>
          </w:p>
        </w:tc>
      </w:tr>
    </w:tbl>
    <w:p w14:paraId="240710EF" w14:textId="66EDA3E8" w:rsidR="00132834" w:rsidRDefault="00B73BA6" w:rsidP="00132834">
      <w:pPr>
        <w:ind w:left="770" w:hanging="770"/>
      </w:pPr>
      <w:r w:rsidRPr="00B73BA6">
        <w:rPr>
          <w:b/>
          <w:bCs/>
        </w:rPr>
        <w:t>Table 5.1</w:t>
      </w:r>
      <w:r>
        <w:t xml:space="preserve"> Incidents or emergencies requiring action</w:t>
      </w:r>
    </w:p>
    <w:p w14:paraId="642AAA70" w14:textId="77777777" w:rsidR="00B73BA6" w:rsidRDefault="00B73BA6" w:rsidP="00132834">
      <w:pPr>
        <w:ind w:left="770" w:hanging="770"/>
      </w:pPr>
    </w:p>
    <w:p w14:paraId="408E91B1" w14:textId="370D9D93" w:rsidR="00AC0108" w:rsidRDefault="00AC0108" w:rsidP="00132834">
      <w:pPr>
        <w:ind w:left="770" w:hanging="770"/>
        <w:rPr>
          <w:b/>
          <w:bCs/>
          <w:u w:val="single"/>
        </w:rPr>
      </w:pPr>
      <w:r w:rsidRPr="00AC0108">
        <w:rPr>
          <w:b/>
          <w:bCs/>
          <w:u w:val="single"/>
        </w:rPr>
        <w:t xml:space="preserve">6.0 Management of </w:t>
      </w:r>
      <w:r w:rsidR="00DE15C2">
        <w:rPr>
          <w:b/>
          <w:bCs/>
          <w:u w:val="single"/>
        </w:rPr>
        <w:t>D</w:t>
      </w:r>
      <w:r w:rsidRPr="00AC0108">
        <w:rPr>
          <w:b/>
          <w:bCs/>
          <w:u w:val="single"/>
        </w:rPr>
        <w:t>MP</w:t>
      </w:r>
    </w:p>
    <w:p w14:paraId="0A3AFBF6" w14:textId="6B540C9A" w:rsidR="00AC0108" w:rsidRPr="00AC0108" w:rsidRDefault="00AC0108" w:rsidP="00132834">
      <w:pPr>
        <w:ind w:left="770" w:hanging="770"/>
        <w:rPr>
          <w:b/>
          <w:bCs/>
        </w:rPr>
      </w:pPr>
      <w:r w:rsidRPr="00AC0108">
        <w:rPr>
          <w:b/>
          <w:bCs/>
        </w:rPr>
        <w:t>6.1 Document maintenance</w:t>
      </w:r>
    </w:p>
    <w:p w14:paraId="127457A6" w14:textId="2421E2B5" w:rsidR="00AC0108" w:rsidRDefault="00AC0108" w:rsidP="00132834">
      <w:pPr>
        <w:ind w:left="770" w:hanging="770"/>
      </w:pPr>
      <w:r w:rsidRPr="00AC0108">
        <w:t>6.1.1</w:t>
      </w:r>
      <w:r>
        <w:tab/>
        <w:t>This document will be reviewed annually to ensure it remains current.</w:t>
      </w:r>
    </w:p>
    <w:p w14:paraId="43030881" w14:textId="567EB851" w:rsidR="00AC0108" w:rsidRPr="00AC0108" w:rsidRDefault="00AC0108" w:rsidP="00132834">
      <w:pPr>
        <w:ind w:left="770" w:hanging="770"/>
      </w:pPr>
      <w:r>
        <w:t>6.1.2</w:t>
      </w:r>
      <w:r>
        <w:tab/>
      </w:r>
      <w:proofErr w:type="gramStart"/>
      <w:r>
        <w:t>Should</w:t>
      </w:r>
      <w:proofErr w:type="gramEnd"/>
      <w:r>
        <w:t xml:space="preserve"> the site processes change, this document will be reviewed to ensure it is still relevant.</w:t>
      </w:r>
    </w:p>
    <w:p w14:paraId="4897242D" w14:textId="799CBD83" w:rsidR="009B250C" w:rsidRPr="009B250C" w:rsidRDefault="009B250C" w:rsidP="001B5F05">
      <w:pPr>
        <w:ind w:left="720" w:hanging="720"/>
        <w:rPr>
          <w:b/>
          <w:bCs/>
        </w:rPr>
      </w:pPr>
    </w:p>
    <w:p w14:paraId="4E94BE21" w14:textId="77777777" w:rsidR="00566F7F" w:rsidRDefault="00566F7F" w:rsidP="001B5F05">
      <w:pPr>
        <w:ind w:left="720" w:hanging="720"/>
      </w:pPr>
      <w:r w:rsidRPr="00566F7F">
        <w:rPr>
          <w:noProof/>
          <w:lang w:eastAsia="en-GB"/>
        </w:rPr>
        <w:drawing>
          <wp:inline distT="0" distB="0" distL="0" distR="0" wp14:anchorId="13C9CA2C" wp14:editId="360CF877">
            <wp:extent cx="5731510" cy="3768859"/>
            <wp:effectExtent l="0" t="0" r="2540" b="3175"/>
            <wp:docPr id="2" name="Picture 2" descr="C:\Users\rg20082\Pictures\site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20082\Pictures\site pl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68859"/>
                    </a:xfrm>
                    <a:prstGeom prst="rect">
                      <a:avLst/>
                    </a:prstGeom>
                    <a:noFill/>
                    <a:ln>
                      <a:noFill/>
                    </a:ln>
                  </pic:spPr>
                </pic:pic>
              </a:graphicData>
            </a:graphic>
          </wp:inline>
        </w:drawing>
      </w:r>
    </w:p>
    <w:p w14:paraId="2BF753FF" w14:textId="06AB8F5E" w:rsidR="001B5F05" w:rsidRPr="001B5F05" w:rsidRDefault="00566F7F" w:rsidP="001B5F05">
      <w:pPr>
        <w:ind w:left="720" w:hanging="720"/>
        <w:rPr>
          <w:b/>
          <w:bCs/>
          <w:u w:val="single"/>
        </w:rPr>
      </w:pPr>
      <w:r>
        <w:t>APP B</w:t>
      </w:r>
      <w:r w:rsidR="001B5F05">
        <w:tab/>
      </w:r>
      <w:r w:rsidR="001B5F05">
        <w:tab/>
      </w:r>
    </w:p>
    <w:p w14:paraId="7281BB07" w14:textId="1A7B6909" w:rsidR="00580794" w:rsidRPr="006C4280" w:rsidRDefault="00580794" w:rsidP="006C4280">
      <w:pPr>
        <w:ind w:left="720" w:hanging="720"/>
      </w:pPr>
      <w:r>
        <w:tab/>
      </w:r>
      <w:r w:rsidR="00566F7F" w:rsidRPr="00C20609">
        <w:rPr>
          <w:noProof/>
          <w:lang w:eastAsia="en-GB"/>
        </w:rPr>
        <w:drawing>
          <wp:inline distT="0" distB="0" distL="0" distR="0" wp14:anchorId="0B794C93" wp14:editId="0AEAD757">
            <wp:extent cx="5731510" cy="324005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40059"/>
                    </a:xfrm>
                    <a:prstGeom prst="rect">
                      <a:avLst/>
                    </a:prstGeom>
                    <a:noFill/>
                    <a:ln>
                      <a:noFill/>
                    </a:ln>
                  </pic:spPr>
                </pic:pic>
              </a:graphicData>
            </a:graphic>
          </wp:inline>
        </w:drawing>
      </w:r>
      <w:r>
        <w:tab/>
      </w:r>
    </w:p>
    <w:p w14:paraId="1C9A7FA0" w14:textId="0B779057" w:rsidR="006C4280" w:rsidRDefault="006C4280" w:rsidP="006C4280">
      <w:pPr>
        <w:ind w:left="720" w:hanging="720"/>
      </w:pPr>
    </w:p>
    <w:p w14:paraId="0763FC3F" w14:textId="77777777" w:rsidR="006C4280" w:rsidRPr="00D95911" w:rsidRDefault="006C4280" w:rsidP="00AF734A"/>
    <w:p w14:paraId="665B652B" w14:textId="77777777" w:rsidR="009C19BB" w:rsidRPr="004A6477" w:rsidRDefault="009C19BB" w:rsidP="00AF734A"/>
    <w:p w14:paraId="0C4ABACC" w14:textId="29ECD843" w:rsidR="00AF734A" w:rsidRDefault="00AF734A" w:rsidP="00A75D7B"/>
    <w:p w14:paraId="4285C85E" w14:textId="77777777" w:rsidR="007D5E2F" w:rsidRDefault="007D5E2F" w:rsidP="00CA7498">
      <w:pPr>
        <w:jc w:val="both"/>
        <w:rPr>
          <w:b/>
        </w:rPr>
        <w:sectPr w:rsidR="007D5E2F" w:rsidSect="00CB3C69">
          <w:footerReference w:type="default" r:id="rId12"/>
          <w:footerReference w:type="first" r:id="rId13"/>
          <w:pgSz w:w="11906" w:h="16838"/>
          <w:pgMar w:top="1440" w:right="1440" w:bottom="851" w:left="1440" w:header="709" w:footer="709" w:gutter="0"/>
          <w:pgNumType w:start="1"/>
          <w:cols w:space="708"/>
          <w:docGrid w:linePitch="360"/>
        </w:sectPr>
      </w:pPr>
    </w:p>
    <w:p w14:paraId="09BFF735" w14:textId="7CFE4ABA" w:rsidR="00CA7498" w:rsidRDefault="00CA7498" w:rsidP="00CA7498">
      <w:pPr>
        <w:jc w:val="both"/>
        <w:rPr>
          <w:b/>
        </w:rPr>
      </w:pPr>
    </w:p>
    <w:p w14:paraId="79A97BF4" w14:textId="77777777" w:rsidR="007D5E2F" w:rsidRDefault="007D5E2F" w:rsidP="007D5E2F">
      <w:pPr>
        <w:jc w:val="both"/>
        <w:rPr>
          <w:b/>
        </w:rPr>
      </w:pPr>
      <w:r>
        <w:rPr>
          <w:b/>
        </w:rPr>
        <w:t>Appendix C</w:t>
      </w:r>
    </w:p>
    <w:p w14:paraId="76054157" w14:textId="77777777" w:rsidR="007D5E2F" w:rsidRDefault="007D5E2F" w:rsidP="007D5E2F">
      <w:pPr>
        <w:jc w:val="both"/>
        <w:rPr>
          <w:b/>
        </w:rPr>
      </w:pPr>
    </w:p>
    <w:p w14:paraId="42A890A1" w14:textId="77777777" w:rsidR="007D5E2F" w:rsidRDefault="007D5E2F" w:rsidP="007D5E2F">
      <w:pPr>
        <w:jc w:val="both"/>
        <w:rPr>
          <w:b/>
        </w:rPr>
      </w:pPr>
      <w:r>
        <w:rPr>
          <w:b/>
        </w:rPr>
        <w:t>SITE DIARY DOCUMENTS (this will be an electronic document and be in a bigger format (usable))</w:t>
      </w:r>
    </w:p>
    <w:p w14:paraId="247B55D7" w14:textId="77777777" w:rsidR="00CA7498" w:rsidRDefault="00CA7498" w:rsidP="00CA7498">
      <w:pPr>
        <w:jc w:val="both"/>
        <w:rPr>
          <w:b/>
        </w:rPr>
      </w:pPr>
    </w:p>
    <w:p w14:paraId="2A98EBAE" w14:textId="77777777" w:rsidR="00CA7498" w:rsidRDefault="00CA7498" w:rsidP="00CA7498">
      <w:pPr>
        <w:jc w:val="both"/>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851"/>
        <w:gridCol w:w="992"/>
        <w:gridCol w:w="1418"/>
        <w:gridCol w:w="1417"/>
        <w:gridCol w:w="851"/>
        <w:gridCol w:w="850"/>
        <w:gridCol w:w="992"/>
        <w:gridCol w:w="993"/>
        <w:gridCol w:w="850"/>
        <w:gridCol w:w="1134"/>
        <w:gridCol w:w="851"/>
        <w:gridCol w:w="992"/>
        <w:gridCol w:w="709"/>
        <w:gridCol w:w="850"/>
      </w:tblGrid>
      <w:tr w:rsidR="00CA7498" w:rsidRPr="00880329" w14:paraId="27899EDD" w14:textId="77777777" w:rsidTr="00866E31">
        <w:tc>
          <w:tcPr>
            <w:tcW w:w="817" w:type="dxa"/>
            <w:shd w:val="clear" w:color="auto" w:fill="auto"/>
          </w:tcPr>
          <w:p w14:paraId="47962C21" w14:textId="77777777" w:rsidR="00CA7498" w:rsidRPr="00880329" w:rsidRDefault="00CA7498" w:rsidP="00866E31">
            <w:pPr>
              <w:jc w:val="both"/>
              <w:rPr>
                <w:b/>
              </w:rPr>
            </w:pPr>
            <w:r w:rsidRPr="00880329">
              <w:rPr>
                <w:b/>
              </w:rPr>
              <w:t>Date</w:t>
            </w:r>
          </w:p>
        </w:tc>
        <w:tc>
          <w:tcPr>
            <w:tcW w:w="992" w:type="dxa"/>
            <w:shd w:val="clear" w:color="auto" w:fill="auto"/>
          </w:tcPr>
          <w:p w14:paraId="6727D77C" w14:textId="77777777" w:rsidR="00CA7498" w:rsidRPr="00880329" w:rsidRDefault="00CA7498" w:rsidP="00866E31">
            <w:pPr>
              <w:jc w:val="both"/>
              <w:rPr>
                <w:b/>
              </w:rPr>
            </w:pPr>
            <w:r w:rsidRPr="00880329">
              <w:rPr>
                <w:b/>
              </w:rPr>
              <w:t>TCP Name</w:t>
            </w:r>
          </w:p>
        </w:tc>
        <w:tc>
          <w:tcPr>
            <w:tcW w:w="851" w:type="dxa"/>
            <w:shd w:val="clear" w:color="auto" w:fill="auto"/>
          </w:tcPr>
          <w:p w14:paraId="7E82A6A8" w14:textId="77777777" w:rsidR="00CA7498" w:rsidRPr="00880329" w:rsidRDefault="00CA7498" w:rsidP="00866E31">
            <w:pPr>
              <w:jc w:val="both"/>
              <w:rPr>
                <w:b/>
              </w:rPr>
            </w:pPr>
            <w:r w:rsidRPr="00880329">
              <w:rPr>
                <w:b/>
              </w:rPr>
              <w:t>Sign</w:t>
            </w:r>
          </w:p>
        </w:tc>
        <w:tc>
          <w:tcPr>
            <w:tcW w:w="992" w:type="dxa"/>
          </w:tcPr>
          <w:p w14:paraId="75406979" w14:textId="77777777" w:rsidR="00CA7498" w:rsidRPr="00880329" w:rsidRDefault="00CA7498" w:rsidP="00866E31">
            <w:pPr>
              <w:jc w:val="both"/>
              <w:rPr>
                <w:b/>
              </w:rPr>
            </w:pPr>
            <w:r>
              <w:rPr>
                <w:b/>
              </w:rPr>
              <w:t>Odour</w:t>
            </w:r>
          </w:p>
        </w:tc>
        <w:tc>
          <w:tcPr>
            <w:tcW w:w="1418" w:type="dxa"/>
          </w:tcPr>
          <w:p w14:paraId="431B3D45" w14:textId="77777777" w:rsidR="00CA7498" w:rsidRPr="00880329" w:rsidRDefault="00CA7498" w:rsidP="00866E31">
            <w:pPr>
              <w:jc w:val="both"/>
              <w:rPr>
                <w:b/>
              </w:rPr>
            </w:pPr>
            <w:r>
              <w:rPr>
                <w:b/>
              </w:rPr>
              <w:t xml:space="preserve">Temp of sweepings pile </w:t>
            </w:r>
          </w:p>
        </w:tc>
        <w:tc>
          <w:tcPr>
            <w:tcW w:w="1417" w:type="dxa"/>
            <w:shd w:val="clear" w:color="auto" w:fill="auto"/>
          </w:tcPr>
          <w:p w14:paraId="070A52B7" w14:textId="77777777" w:rsidR="00CA7498" w:rsidRDefault="00CA7498" w:rsidP="00866E31">
            <w:pPr>
              <w:jc w:val="both"/>
              <w:rPr>
                <w:b/>
              </w:rPr>
            </w:pPr>
            <w:r w:rsidRPr="00880329">
              <w:rPr>
                <w:b/>
              </w:rPr>
              <w:t>Sweepings</w:t>
            </w:r>
          </w:p>
          <w:p w14:paraId="3213F75F" w14:textId="77777777" w:rsidR="00CA7498" w:rsidRPr="00880329" w:rsidRDefault="00CA7498" w:rsidP="00866E31">
            <w:pPr>
              <w:jc w:val="both"/>
              <w:rPr>
                <w:b/>
              </w:rPr>
            </w:pPr>
            <w:r>
              <w:rPr>
                <w:b/>
              </w:rPr>
              <w:t>Bay</w:t>
            </w:r>
          </w:p>
        </w:tc>
        <w:tc>
          <w:tcPr>
            <w:tcW w:w="851" w:type="dxa"/>
            <w:shd w:val="clear" w:color="auto" w:fill="auto"/>
          </w:tcPr>
          <w:p w14:paraId="4305B687" w14:textId="77777777" w:rsidR="00CA7498" w:rsidRPr="00880329" w:rsidRDefault="00CA7498" w:rsidP="00866E31">
            <w:pPr>
              <w:jc w:val="both"/>
              <w:rPr>
                <w:b/>
              </w:rPr>
            </w:pPr>
            <w:r w:rsidRPr="00880329">
              <w:rPr>
                <w:b/>
              </w:rPr>
              <w:t>Drain</w:t>
            </w:r>
          </w:p>
        </w:tc>
        <w:tc>
          <w:tcPr>
            <w:tcW w:w="850" w:type="dxa"/>
            <w:shd w:val="clear" w:color="auto" w:fill="auto"/>
          </w:tcPr>
          <w:p w14:paraId="4D3829AA" w14:textId="77777777" w:rsidR="00CA7498" w:rsidRPr="00880329" w:rsidRDefault="00CA7498" w:rsidP="00866E31">
            <w:pPr>
              <w:jc w:val="both"/>
              <w:rPr>
                <w:b/>
              </w:rPr>
            </w:pPr>
            <w:r w:rsidRPr="00880329">
              <w:rPr>
                <w:b/>
              </w:rPr>
              <w:t>Scrap</w:t>
            </w:r>
          </w:p>
        </w:tc>
        <w:tc>
          <w:tcPr>
            <w:tcW w:w="992" w:type="dxa"/>
            <w:shd w:val="clear" w:color="auto" w:fill="auto"/>
          </w:tcPr>
          <w:p w14:paraId="7EA349AD" w14:textId="77777777" w:rsidR="00CA7498" w:rsidRPr="00880329" w:rsidRDefault="00CA7498" w:rsidP="00866E31">
            <w:pPr>
              <w:jc w:val="both"/>
              <w:rPr>
                <w:b/>
              </w:rPr>
            </w:pPr>
            <w:r w:rsidRPr="00880329">
              <w:rPr>
                <w:b/>
              </w:rPr>
              <w:t>Fridges</w:t>
            </w:r>
          </w:p>
        </w:tc>
        <w:tc>
          <w:tcPr>
            <w:tcW w:w="993" w:type="dxa"/>
            <w:shd w:val="clear" w:color="auto" w:fill="auto"/>
          </w:tcPr>
          <w:p w14:paraId="594E79C4" w14:textId="77777777" w:rsidR="00CA7498" w:rsidRPr="00880329" w:rsidRDefault="00CA7498" w:rsidP="00866E31">
            <w:pPr>
              <w:jc w:val="both"/>
              <w:rPr>
                <w:b/>
              </w:rPr>
            </w:pPr>
            <w:r>
              <w:rPr>
                <w:b/>
              </w:rPr>
              <w:t>Rubble</w:t>
            </w:r>
          </w:p>
        </w:tc>
        <w:tc>
          <w:tcPr>
            <w:tcW w:w="850" w:type="dxa"/>
            <w:shd w:val="clear" w:color="auto" w:fill="auto"/>
          </w:tcPr>
          <w:p w14:paraId="32A2413A" w14:textId="77777777" w:rsidR="00CA7498" w:rsidRPr="00880329" w:rsidRDefault="00CA7498" w:rsidP="00866E31">
            <w:pPr>
              <w:jc w:val="both"/>
              <w:rPr>
                <w:b/>
              </w:rPr>
            </w:pPr>
            <w:r w:rsidRPr="00880329">
              <w:rPr>
                <w:b/>
              </w:rPr>
              <w:t>Fence</w:t>
            </w:r>
          </w:p>
        </w:tc>
        <w:tc>
          <w:tcPr>
            <w:tcW w:w="1134" w:type="dxa"/>
            <w:shd w:val="clear" w:color="auto" w:fill="auto"/>
          </w:tcPr>
          <w:p w14:paraId="15AD0C90" w14:textId="77777777" w:rsidR="00CA7498" w:rsidRPr="00880329" w:rsidRDefault="00CA7498" w:rsidP="00866E31">
            <w:pPr>
              <w:jc w:val="both"/>
              <w:rPr>
                <w:b/>
              </w:rPr>
            </w:pPr>
            <w:r>
              <w:rPr>
                <w:b/>
              </w:rPr>
              <w:t>Asbestos</w:t>
            </w:r>
          </w:p>
        </w:tc>
        <w:tc>
          <w:tcPr>
            <w:tcW w:w="851" w:type="dxa"/>
            <w:shd w:val="clear" w:color="auto" w:fill="auto"/>
          </w:tcPr>
          <w:p w14:paraId="2AC7B686" w14:textId="77777777" w:rsidR="00CA7498" w:rsidRPr="00880329" w:rsidRDefault="00CA7498" w:rsidP="00866E31">
            <w:pPr>
              <w:jc w:val="both"/>
              <w:rPr>
                <w:b/>
              </w:rPr>
            </w:pPr>
            <w:r w:rsidRPr="00880329">
              <w:rPr>
                <w:b/>
              </w:rPr>
              <w:t>Tyres</w:t>
            </w:r>
          </w:p>
        </w:tc>
        <w:tc>
          <w:tcPr>
            <w:tcW w:w="992" w:type="dxa"/>
            <w:shd w:val="clear" w:color="auto" w:fill="auto"/>
          </w:tcPr>
          <w:p w14:paraId="4AB1EDB9" w14:textId="77777777" w:rsidR="00CA7498" w:rsidRPr="00880329" w:rsidRDefault="00CA7498" w:rsidP="00866E31">
            <w:pPr>
              <w:jc w:val="both"/>
              <w:rPr>
                <w:b/>
              </w:rPr>
            </w:pPr>
            <w:r>
              <w:rPr>
                <w:b/>
              </w:rPr>
              <w:t>Sharps</w:t>
            </w:r>
          </w:p>
        </w:tc>
        <w:tc>
          <w:tcPr>
            <w:tcW w:w="709" w:type="dxa"/>
          </w:tcPr>
          <w:p w14:paraId="26F9B125" w14:textId="77777777" w:rsidR="00CA7498" w:rsidRDefault="00CA7498" w:rsidP="00866E31">
            <w:pPr>
              <w:jc w:val="both"/>
              <w:rPr>
                <w:b/>
              </w:rPr>
            </w:pPr>
            <w:r>
              <w:rPr>
                <w:b/>
              </w:rPr>
              <w:t>Dust</w:t>
            </w:r>
          </w:p>
        </w:tc>
        <w:tc>
          <w:tcPr>
            <w:tcW w:w="850" w:type="dxa"/>
          </w:tcPr>
          <w:p w14:paraId="540D913C" w14:textId="77777777" w:rsidR="00CA7498" w:rsidRDefault="00CA7498" w:rsidP="00866E31">
            <w:pPr>
              <w:jc w:val="both"/>
              <w:rPr>
                <w:b/>
              </w:rPr>
            </w:pPr>
            <w:r>
              <w:rPr>
                <w:b/>
              </w:rPr>
              <w:t>Comments</w:t>
            </w:r>
          </w:p>
        </w:tc>
      </w:tr>
      <w:tr w:rsidR="00CA7498" w:rsidRPr="00880329" w14:paraId="794EAB1B" w14:textId="77777777" w:rsidTr="00866E31">
        <w:tc>
          <w:tcPr>
            <w:tcW w:w="817" w:type="dxa"/>
            <w:shd w:val="clear" w:color="auto" w:fill="auto"/>
          </w:tcPr>
          <w:p w14:paraId="65A0459F" w14:textId="77777777" w:rsidR="00CA7498" w:rsidRPr="00880329" w:rsidRDefault="00CA7498" w:rsidP="00866E31">
            <w:pPr>
              <w:jc w:val="both"/>
              <w:rPr>
                <w:b/>
              </w:rPr>
            </w:pPr>
          </w:p>
        </w:tc>
        <w:tc>
          <w:tcPr>
            <w:tcW w:w="992" w:type="dxa"/>
            <w:shd w:val="clear" w:color="auto" w:fill="auto"/>
          </w:tcPr>
          <w:p w14:paraId="509BCD96" w14:textId="77777777" w:rsidR="00CA7498" w:rsidRPr="00880329" w:rsidRDefault="00CA7498" w:rsidP="00866E31">
            <w:pPr>
              <w:jc w:val="both"/>
              <w:rPr>
                <w:b/>
              </w:rPr>
            </w:pPr>
          </w:p>
        </w:tc>
        <w:tc>
          <w:tcPr>
            <w:tcW w:w="851" w:type="dxa"/>
            <w:shd w:val="clear" w:color="auto" w:fill="auto"/>
          </w:tcPr>
          <w:p w14:paraId="042AD1C2" w14:textId="77777777" w:rsidR="00CA7498" w:rsidRPr="00880329" w:rsidRDefault="00CA7498" w:rsidP="00866E31">
            <w:pPr>
              <w:jc w:val="both"/>
              <w:rPr>
                <w:b/>
              </w:rPr>
            </w:pPr>
          </w:p>
        </w:tc>
        <w:tc>
          <w:tcPr>
            <w:tcW w:w="992" w:type="dxa"/>
          </w:tcPr>
          <w:p w14:paraId="79BD9FEB" w14:textId="77777777" w:rsidR="00CA7498" w:rsidRPr="00880329" w:rsidRDefault="00CA7498" w:rsidP="00866E31">
            <w:pPr>
              <w:jc w:val="both"/>
              <w:rPr>
                <w:b/>
              </w:rPr>
            </w:pPr>
          </w:p>
        </w:tc>
        <w:tc>
          <w:tcPr>
            <w:tcW w:w="1418" w:type="dxa"/>
          </w:tcPr>
          <w:p w14:paraId="7AACED28" w14:textId="77777777" w:rsidR="00CA7498" w:rsidRPr="00880329" w:rsidRDefault="00CA7498" w:rsidP="00866E31">
            <w:pPr>
              <w:jc w:val="both"/>
              <w:rPr>
                <w:b/>
              </w:rPr>
            </w:pPr>
          </w:p>
        </w:tc>
        <w:tc>
          <w:tcPr>
            <w:tcW w:w="1417" w:type="dxa"/>
            <w:shd w:val="clear" w:color="auto" w:fill="auto"/>
          </w:tcPr>
          <w:p w14:paraId="57132239" w14:textId="77777777" w:rsidR="00CA7498" w:rsidRPr="00880329" w:rsidRDefault="00CA7498" w:rsidP="00866E31">
            <w:pPr>
              <w:jc w:val="both"/>
              <w:rPr>
                <w:b/>
              </w:rPr>
            </w:pPr>
          </w:p>
        </w:tc>
        <w:tc>
          <w:tcPr>
            <w:tcW w:w="851" w:type="dxa"/>
            <w:shd w:val="clear" w:color="auto" w:fill="auto"/>
          </w:tcPr>
          <w:p w14:paraId="1414C6F1" w14:textId="77777777" w:rsidR="00CA7498" w:rsidRPr="00880329" w:rsidRDefault="00CA7498" w:rsidP="00866E31">
            <w:pPr>
              <w:jc w:val="both"/>
              <w:rPr>
                <w:b/>
              </w:rPr>
            </w:pPr>
          </w:p>
        </w:tc>
        <w:tc>
          <w:tcPr>
            <w:tcW w:w="850" w:type="dxa"/>
            <w:shd w:val="clear" w:color="auto" w:fill="auto"/>
          </w:tcPr>
          <w:p w14:paraId="7C20C40B" w14:textId="77777777" w:rsidR="00CA7498" w:rsidRPr="00880329" w:rsidRDefault="00CA7498" w:rsidP="00866E31">
            <w:pPr>
              <w:jc w:val="both"/>
              <w:rPr>
                <w:b/>
              </w:rPr>
            </w:pPr>
          </w:p>
        </w:tc>
        <w:tc>
          <w:tcPr>
            <w:tcW w:w="992" w:type="dxa"/>
            <w:shd w:val="clear" w:color="auto" w:fill="auto"/>
          </w:tcPr>
          <w:p w14:paraId="100DD88E" w14:textId="77777777" w:rsidR="00CA7498" w:rsidRPr="00880329" w:rsidRDefault="00CA7498" w:rsidP="00866E31">
            <w:pPr>
              <w:jc w:val="both"/>
              <w:rPr>
                <w:b/>
              </w:rPr>
            </w:pPr>
          </w:p>
        </w:tc>
        <w:tc>
          <w:tcPr>
            <w:tcW w:w="993" w:type="dxa"/>
            <w:shd w:val="clear" w:color="auto" w:fill="auto"/>
          </w:tcPr>
          <w:p w14:paraId="7E396B1E" w14:textId="77777777" w:rsidR="00CA7498" w:rsidRPr="00880329" w:rsidRDefault="00CA7498" w:rsidP="00866E31">
            <w:pPr>
              <w:jc w:val="both"/>
              <w:rPr>
                <w:b/>
              </w:rPr>
            </w:pPr>
          </w:p>
        </w:tc>
        <w:tc>
          <w:tcPr>
            <w:tcW w:w="850" w:type="dxa"/>
            <w:shd w:val="clear" w:color="auto" w:fill="auto"/>
          </w:tcPr>
          <w:p w14:paraId="7BCF4C31" w14:textId="77777777" w:rsidR="00CA7498" w:rsidRPr="00880329" w:rsidRDefault="00CA7498" w:rsidP="00866E31">
            <w:pPr>
              <w:jc w:val="both"/>
              <w:rPr>
                <w:b/>
              </w:rPr>
            </w:pPr>
          </w:p>
        </w:tc>
        <w:tc>
          <w:tcPr>
            <w:tcW w:w="1134" w:type="dxa"/>
            <w:shd w:val="clear" w:color="auto" w:fill="auto"/>
          </w:tcPr>
          <w:p w14:paraId="5AAADC06" w14:textId="77777777" w:rsidR="00CA7498" w:rsidRPr="00880329" w:rsidRDefault="00CA7498" w:rsidP="00866E31">
            <w:pPr>
              <w:jc w:val="both"/>
              <w:rPr>
                <w:b/>
              </w:rPr>
            </w:pPr>
          </w:p>
        </w:tc>
        <w:tc>
          <w:tcPr>
            <w:tcW w:w="851" w:type="dxa"/>
            <w:shd w:val="clear" w:color="auto" w:fill="auto"/>
          </w:tcPr>
          <w:p w14:paraId="67C7C57E" w14:textId="77777777" w:rsidR="00CA7498" w:rsidRPr="00880329" w:rsidRDefault="00CA7498" w:rsidP="00866E31">
            <w:pPr>
              <w:jc w:val="both"/>
              <w:rPr>
                <w:b/>
              </w:rPr>
            </w:pPr>
          </w:p>
        </w:tc>
        <w:tc>
          <w:tcPr>
            <w:tcW w:w="992" w:type="dxa"/>
            <w:shd w:val="clear" w:color="auto" w:fill="auto"/>
          </w:tcPr>
          <w:p w14:paraId="75F06184" w14:textId="77777777" w:rsidR="00CA7498" w:rsidRPr="00880329" w:rsidRDefault="00CA7498" w:rsidP="00866E31">
            <w:pPr>
              <w:jc w:val="both"/>
              <w:rPr>
                <w:b/>
              </w:rPr>
            </w:pPr>
          </w:p>
        </w:tc>
        <w:tc>
          <w:tcPr>
            <w:tcW w:w="709" w:type="dxa"/>
          </w:tcPr>
          <w:p w14:paraId="21D9F0A1" w14:textId="77777777" w:rsidR="00CA7498" w:rsidRPr="00880329" w:rsidRDefault="00CA7498" w:rsidP="00866E31">
            <w:pPr>
              <w:jc w:val="both"/>
              <w:rPr>
                <w:b/>
              </w:rPr>
            </w:pPr>
          </w:p>
        </w:tc>
        <w:tc>
          <w:tcPr>
            <w:tcW w:w="850" w:type="dxa"/>
          </w:tcPr>
          <w:p w14:paraId="40F104B7" w14:textId="77777777" w:rsidR="00CA7498" w:rsidRPr="00880329" w:rsidRDefault="00CA7498" w:rsidP="00866E31">
            <w:pPr>
              <w:jc w:val="both"/>
              <w:rPr>
                <w:b/>
              </w:rPr>
            </w:pPr>
          </w:p>
        </w:tc>
      </w:tr>
      <w:tr w:rsidR="00CA7498" w:rsidRPr="00880329" w14:paraId="6B10D510" w14:textId="77777777" w:rsidTr="00866E31">
        <w:tc>
          <w:tcPr>
            <w:tcW w:w="817" w:type="dxa"/>
            <w:shd w:val="clear" w:color="auto" w:fill="auto"/>
          </w:tcPr>
          <w:p w14:paraId="5A0727B6" w14:textId="77777777" w:rsidR="00CA7498" w:rsidRPr="00880329" w:rsidRDefault="00CA7498" w:rsidP="00866E31">
            <w:pPr>
              <w:jc w:val="both"/>
              <w:rPr>
                <w:b/>
              </w:rPr>
            </w:pPr>
          </w:p>
        </w:tc>
        <w:tc>
          <w:tcPr>
            <w:tcW w:w="992" w:type="dxa"/>
            <w:shd w:val="clear" w:color="auto" w:fill="auto"/>
          </w:tcPr>
          <w:p w14:paraId="5F8B6986" w14:textId="77777777" w:rsidR="00CA7498" w:rsidRPr="00880329" w:rsidRDefault="00CA7498" w:rsidP="00866E31">
            <w:pPr>
              <w:jc w:val="both"/>
              <w:rPr>
                <w:b/>
              </w:rPr>
            </w:pPr>
          </w:p>
        </w:tc>
        <w:tc>
          <w:tcPr>
            <w:tcW w:w="851" w:type="dxa"/>
            <w:shd w:val="clear" w:color="auto" w:fill="auto"/>
          </w:tcPr>
          <w:p w14:paraId="025C35EA" w14:textId="77777777" w:rsidR="00CA7498" w:rsidRPr="00880329" w:rsidRDefault="00CA7498" w:rsidP="00866E31">
            <w:pPr>
              <w:jc w:val="both"/>
              <w:rPr>
                <w:b/>
              </w:rPr>
            </w:pPr>
          </w:p>
        </w:tc>
        <w:tc>
          <w:tcPr>
            <w:tcW w:w="992" w:type="dxa"/>
          </w:tcPr>
          <w:p w14:paraId="268D0BA1" w14:textId="77777777" w:rsidR="00CA7498" w:rsidRPr="00880329" w:rsidRDefault="00CA7498" w:rsidP="00866E31">
            <w:pPr>
              <w:jc w:val="both"/>
              <w:rPr>
                <w:b/>
              </w:rPr>
            </w:pPr>
          </w:p>
        </w:tc>
        <w:tc>
          <w:tcPr>
            <w:tcW w:w="1418" w:type="dxa"/>
          </w:tcPr>
          <w:p w14:paraId="0C03ED1F" w14:textId="77777777" w:rsidR="00CA7498" w:rsidRPr="00880329" w:rsidRDefault="00CA7498" w:rsidP="00866E31">
            <w:pPr>
              <w:jc w:val="both"/>
              <w:rPr>
                <w:b/>
              </w:rPr>
            </w:pPr>
          </w:p>
        </w:tc>
        <w:tc>
          <w:tcPr>
            <w:tcW w:w="1417" w:type="dxa"/>
            <w:shd w:val="clear" w:color="auto" w:fill="auto"/>
          </w:tcPr>
          <w:p w14:paraId="0DAC6946" w14:textId="77777777" w:rsidR="00CA7498" w:rsidRPr="00880329" w:rsidRDefault="00CA7498" w:rsidP="00866E31">
            <w:pPr>
              <w:jc w:val="both"/>
              <w:rPr>
                <w:b/>
              </w:rPr>
            </w:pPr>
          </w:p>
        </w:tc>
        <w:tc>
          <w:tcPr>
            <w:tcW w:w="851" w:type="dxa"/>
            <w:shd w:val="clear" w:color="auto" w:fill="auto"/>
          </w:tcPr>
          <w:p w14:paraId="2A4F5FF3" w14:textId="77777777" w:rsidR="00CA7498" w:rsidRPr="00880329" w:rsidRDefault="00CA7498" w:rsidP="00866E31">
            <w:pPr>
              <w:jc w:val="both"/>
              <w:rPr>
                <w:b/>
              </w:rPr>
            </w:pPr>
          </w:p>
        </w:tc>
        <w:tc>
          <w:tcPr>
            <w:tcW w:w="850" w:type="dxa"/>
            <w:shd w:val="clear" w:color="auto" w:fill="auto"/>
          </w:tcPr>
          <w:p w14:paraId="4220A5A0" w14:textId="77777777" w:rsidR="00CA7498" w:rsidRPr="00880329" w:rsidRDefault="00CA7498" w:rsidP="00866E31">
            <w:pPr>
              <w:jc w:val="both"/>
              <w:rPr>
                <w:b/>
              </w:rPr>
            </w:pPr>
          </w:p>
        </w:tc>
        <w:tc>
          <w:tcPr>
            <w:tcW w:w="992" w:type="dxa"/>
            <w:shd w:val="clear" w:color="auto" w:fill="auto"/>
          </w:tcPr>
          <w:p w14:paraId="797EB560" w14:textId="77777777" w:rsidR="00CA7498" w:rsidRPr="00880329" w:rsidRDefault="00CA7498" w:rsidP="00866E31">
            <w:pPr>
              <w:jc w:val="both"/>
              <w:rPr>
                <w:b/>
              </w:rPr>
            </w:pPr>
          </w:p>
        </w:tc>
        <w:tc>
          <w:tcPr>
            <w:tcW w:w="993" w:type="dxa"/>
            <w:shd w:val="clear" w:color="auto" w:fill="auto"/>
          </w:tcPr>
          <w:p w14:paraId="0D01244E" w14:textId="77777777" w:rsidR="00CA7498" w:rsidRPr="00880329" w:rsidRDefault="00CA7498" w:rsidP="00866E31">
            <w:pPr>
              <w:jc w:val="both"/>
              <w:rPr>
                <w:b/>
              </w:rPr>
            </w:pPr>
          </w:p>
        </w:tc>
        <w:tc>
          <w:tcPr>
            <w:tcW w:w="850" w:type="dxa"/>
            <w:shd w:val="clear" w:color="auto" w:fill="auto"/>
          </w:tcPr>
          <w:p w14:paraId="7FDA84B2" w14:textId="77777777" w:rsidR="00CA7498" w:rsidRPr="00880329" w:rsidRDefault="00CA7498" w:rsidP="00866E31">
            <w:pPr>
              <w:jc w:val="both"/>
              <w:rPr>
                <w:b/>
              </w:rPr>
            </w:pPr>
          </w:p>
        </w:tc>
        <w:tc>
          <w:tcPr>
            <w:tcW w:w="1134" w:type="dxa"/>
            <w:shd w:val="clear" w:color="auto" w:fill="auto"/>
          </w:tcPr>
          <w:p w14:paraId="7D21A1FD" w14:textId="77777777" w:rsidR="00CA7498" w:rsidRPr="00880329" w:rsidRDefault="00CA7498" w:rsidP="00866E31">
            <w:pPr>
              <w:jc w:val="both"/>
              <w:rPr>
                <w:b/>
              </w:rPr>
            </w:pPr>
          </w:p>
        </w:tc>
        <w:tc>
          <w:tcPr>
            <w:tcW w:w="851" w:type="dxa"/>
            <w:shd w:val="clear" w:color="auto" w:fill="auto"/>
          </w:tcPr>
          <w:p w14:paraId="0E505489" w14:textId="77777777" w:rsidR="00CA7498" w:rsidRPr="00880329" w:rsidRDefault="00CA7498" w:rsidP="00866E31">
            <w:pPr>
              <w:jc w:val="both"/>
              <w:rPr>
                <w:b/>
              </w:rPr>
            </w:pPr>
          </w:p>
        </w:tc>
        <w:tc>
          <w:tcPr>
            <w:tcW w:w="992" w:type="dxa"/>
            <w:shd w:val="clear" w:color="auto" w:fill="auto"/>
          </w:tcPr>
          <w:p w14:paraId="3AC7B55B" w14:textId="77777777" w:rsidR="00CA7498" w:rsidRPr="00880329" w:rsidRDefault="00CA7498" w:rsidP="00866E31">
            <w:pPr>
              <w:jc w:val="both"/>
              <w:rPr>
                <w:b/>
              </w:rPr>
            </w:pPr>
          </w:p>
        </w:tc>
        <w:tc>
          <w:tcPr>
            <w:tcW w:w="709" w:type="dxa"/>
          </w:tcPr>
          <w:p w14:paraId="1A8536A2" w14:textId="77777777" w:rsidR="00CA7498" w:rsidRPr="00880329" w:rsidRDefault="00CA7498" w:rsidP="00866E31">
            <w:pPr>
              <w:jc w:val="both"/>
              <w:rPr>
                <w:b/>
              </w:rPr>
            </w:pPr>
          </w:p>
        </w:tc>
        <w:tc>
          <w:tcPr>
            <w:tcW w:w="850" w:type="dxa"/>
          </w:tcPr>
          <w:p w14:paraId="038D9EC6" w14:textId="77777777" w:rsidR="00CA7498" w:rsidRPr="00880329" w:rsidRDefault="00CA7498" w:rsidP="00866E31">
            <w:pPr>
              <w:jc w:val="both"/>
              <w:rPr>
                <w:b/>
              </w:rPr>
            </w:pPr>
          </w:p>
        </w:tc>
      </w:tr>
      <w:tr w:rsidR="00CA7498" w:rsidRPr="00880329" w14:paraId="2C38D560" w14:textId="77777777" w:rsidTr="00866E31">
        <w:tc>
          <w:tcPr>
            <w:tcW w:w="817" w:type="dxa"/>
            <w:shd w:val="clear" w:color="auto" w:fill="auto"/>
          </w:tcPr>
          <w:p w14:paraId="7FCABD6C" w14:textId="77777777" w:rsidR="00CA7498" w:rsidRPr="00880329" w:rsidRDefault="00CA7498" w:rsidP="00866E31">
            <w:pPr>
              <w:jc w:val="both"/>
              <w:rPr>
                <w:b/>
              </w:rPr>
            </w:pPr>
          </w:p>
        </w:tc>
        <w:tc>
          <w:tcPr>
            <w:tcW w:w="992" w:type="dxa"/>
            <w:shd w:val="clear" w:color="auto" w:fill="auto"/>
          </w:tcPr>
          <w:p w14:paraId="1FD1C6C2" w14:textId="77777777" w:rsidR="00CA7498" w:rsidRPr="00880329" w:rsidRDefault="00CA7498" w:rsidP="00866E31">
            <w:pPr>
              <w:jc w:val="both"/>
              <w:rPr>
                <w:b/>
              </w:rPr>
            </w:pPr>
          </w:p>
        </w:tc>
        <w:tc>
          <w:tcPr>
            <w:tcW w:w="851" w:type="dxa"/>
            <w:shd w:val="clear" w:color="auto" w:fill="auto"/>
          </w:tcPr>
          <w:p w14:paraId="4DC2B0F4" w14:textId="77777777" w:rsidR="00CA7498" w:rsidRPr="00880329" w:rsidRDefault="00CA7498" w:rsidP="00866E31">
            <w:pPr>
              <w:jc w:val="both"/>
              <w:rPr>
                <w:b/>
              </w:rPr>
            </w:pPr>
          </w:p>
        </w:tc>
        <w:tc>
          <w:tcPr>
            <w:tcW w:w="992" w:type="dxa"/>
          </w:tcPr>
          <w:p w14:paraId="410B6E7C" w14:textId="77777777" w:rsidR="00CA7498" w:rsidRPr="00880329" w:rsidRDefault="00CA7498" w:rsidP="00866E31">
            <w:pPr>
              <w:jc w:val="both"/>
              <w:rPr>
                <w:b/>
              </w:rPr>
            </w:pPr>
          </w:p>
        </w:tc>
        <w:tc>
          <w:tcPr>
            <w:tcW w:w="1418" w:type="dxa"/>
          </w:tcPr>
          <w:p w14:paraId="6E9A6FD3" w14:textId="77777777" w:rsidR="00CA7498" w:rsidRPr="00880329" w:rsidRDefault="00CA7498" w:rsidP="00866E31">
            <w:pPr>
              <w:jc w:val="both"/>
              <w:rPr>
                <w:b/>
              </w:rPr>
            </w:pPr>
          </w:p>
        </w:tc>
        <w:tc>
          <w:tcPr>
            <w:tcW w:w="1417" w:type="dxa"/>
            <w:shd w:val="clear" w:color="auto" w:fill="auto"/>
          </w:tcPr>
          <w:p w14:paraId="35C0D742" w14:textId="77777777" w:rsidR="00CA7498" w:rsidRPr="00880329" w:rsidRDefault="00CA7498" w:rsidP="00866E31">
            <w:pPr>
              <w:jc w:val="both"/>
              <w:rPr>
                <w:b/>
              </w:rPr>
            </w:pPr>
          </w:p>
        </w:tc>
        <w:tc>
          <w:tcPr>
            <w:tcW w:w="851" w:type="dxa"/>
            <w:shd w:val="clear" w:color="auto" w:fill="auto"/>
          </w:tcPr>
          <w:p w14:paraId="420EBE24" w14:textId="77777777" w:rsidR="00CA7498" w:rsidRPr="00880329" w:rsidRDefault="00CA7498" w:rsidP="00866E31">
            <w:pPr>
              <w:jc w:val="both"/>
              <w:rPr>
                <w:b/>
              </w:rPr>
            </w:pPr>
          </w:p>
        </w:tc>
        <w:tc>
          <w:tcPr>
            <w:tcW w:w="850" w:type="dxa"/>
            <w:shd w:val="clear" w:color="auto" w:fill="auto"/>
          </w:tcPr>
          <w:p w14:paraId="4AA149A3" w14:textId="77777777" w:rsidR="00CA7498" w:rsidRPr="00880329" w:rsidRDefault="00CA7498" w:rsidP="00866E31">
            <w:pPr>
              <w:jc w:val="both"/>
              <w:rPr>
                <w:b/>
              </w:rPr>
            </w:pPr>
          </w:p>
        </w:tc>
        <w:tc>
          <w:tcPr>
            <w:tcW w:w="992" w:type="dxa"/>
            <w:shd w:val="clear" w:color="auto" w:fill="auto"/>
          </w:tcPr>
          <w:p w14:paraId="2892D4E6" w14:textId="77777777" w:rsidR="00CA7498" w:rsidRPr="00880329" w:rsidRDefault="00CA7498" w:rsidP="00866E31">
            <w:pPr>
              <w:jc w:val="both"/>
              <w:rPr>
                <w:b/>
              </w:rPr>
            </w:pPr>
          </w:p>
        </w:tc>
        <w:tc>
          <w:tcPr>
            <w:tcW w:w="993" w:type="dxa"/>
            <w:shd w:val="clear" w:color="auto" w:fill="auto"/>
          </w:tcPr>
          <w:p w14:paraId="23FE3780" w14:textId="77777777" w:rsidR="00CA7498" w:rsidRPr="00880329" w:rsidRDefault="00CA7498" w:rsidP="00866E31">
            <w:pPr>
              <w:jc w:val="both"/>
              <w:rPr>
                <w:b/>
              </w:rPr>
            </w:pPr>
          </w:p>
        </w:tc>
        <w:tc>
          <w:tcPr>
            <w:tcW w:w="850" w:type="dxa"/>
            <w:shd w:val="clear" w:color="auto" w:fill="auto"/>
          </w:tcPr>
          <w:p w14:paraId="6AA3E8F6" w14:textId="77777777" w:rsidR="00CA7498" w:rsidRPr="00880329" w:rsidRDefault="00CA7498" w:rsidP="00866E31">
            <w:pPr>
              <w:jc w:val="both"/>
              <w:rPr>
                <w:b/>
              </w:rPr>
            </w:pPr>
          </w:p>
        </w:tc>
        <w:tc>
          <w:tcPr>
            <w:tcW w:w="1134" w:type="dxa"/>
            <w:shd w:val="clear" w:color="auto" w:fill="auto"/>
          </w:tcPr>
          <w:p w14:paraId="2D2D1FCD" w14:textId="77777777" w:rsidR="00CA7498" w:rsidRPr="00880329" w:rsidRDefault="00CA7498" w:rsidP="00866E31">
            <w:pPr>
              <w:jc w:val="both"/>
              <w:rPr>
                <w:b/>
              </w:rPr>
            </w:pPr>
          </w:p>
        </w:tc>
        <w:tc>
          <w:tcPr>
            <w:tcW w:w="851" w:type="dxa"/>
            <w:shd w:val="clear" w:color="auto" w:fill="auto"/>
          </w:tcPr>
          <w:p w14:paraId="3729CDAB" w14:textId="77777777" w:rsidR="00CA7498" w:rsidRPr="00880329" w:rsidRDefault="00CA7498" w:rsidP="00866E31">
            <w:pPr>
              <w:jc w:val="both"/>
              <w:rPr>
                <w:b/>
              </w:rPr>
            </w:pPr>
          </w:p>
        </w:tc>
        <w:tc>
          <w:tcPr>
            <w:tcW w:w="992" w:type="dxa"/>
            <w:shd w:val="clear" w:color="auto" w:fill="auto"/>
          </w:tcPr>
          <w:p w14:paraId="59C3FCED" w14:textId="77777777" w:rsidR="00CA7498" w:rsidRPr="00880329" w:rsidRDefault="00CA7498" w:rsidP="00866E31">
            <w:pPr>
              <w:jc w:val="both"/>
              <w:rPr>
                <w:b/>
              </w:rPr>
            </w:pPr>
          </w:p>
        </w:tc>
        <w:tc>
          <w:tcPr>
            <w:tcW w:w="709" w:type="dxa"/>
          </w:tcPr>
          <w:p w14:paraId="4ECAE7D7" w14:textId="77777777" w:rsidR="00CA7498" w:rsidRPr="00880329" w:rsidRDefault="00CA7498" w:rsidP="00866E31">
            <w:pPr>
              <w:jc w:val="both"/>
              <w:rPr>
                <w:b/>
              </w:rPr>
            </w:pPr>
          </w:p>
        </w:tc>
        <w:tc>
          <w:tcPr>
            <w:tcW w:w="850" w:type="dxa"/>
          </w:tcPr>
          <w:p w14:paraId="592CF17B" w14:textId="77777777" w:rsidR="00CA7498" w:rsidRPr="00880329" w:rsidRDefault="00CA7498" w:rsidP="00866E31">
            <w:pPr>
              <w:jc w:val="both"/>
              <w:rPr>
                <w:b/>
              </w:rPr>
            </w:pPr>
          </w:p>
        </w:tc>
      </w:tr>
      <w:tr w:rsidR="00CA7498" w:rsidRPr="00880329" w14:paraId="03350A75" w14:textId="77777777" w:rsidTr="00866E31">
        <w:tc>
          <w:tcPr>
            <w:tcW w:w="817" w:type="dxa"/>
            <w:shd w:val="clear" w:color="auto" w:fill="auto"/>
          </w:tcPr>
          <w:p w14:paraId="1B5E879D" w14:textId="77777777" w:rsidR="00CA7498" w:rsidRPr="00880329" w:rsidRDefault="00CA7498" w:rsidP="00866E31">
            <w:pPr>
              <w:jc w:val="both"/>
              <w:rPr>
                <w:b/>
              </w:rPr>
            </w:pPr>
          </w:p>
        </w:tc>
        <w:tc>
          <w:tcPr>
            <w:tcW w:w="992" w:type="dxa"/>
            <w:shd w:val="clear" w:color="auto" w:fill="auto"/>
          </w:tcPr>
          <w:p w14:paraId="14854D4E" w14:textId="77777777" w:rsidR="00CA7498" w:rsidRPr="00880329" w:rsidRDefault="00CA7498" w:rsidP="00866E31">
            <w:pPr>
              <w:jc w:val="both"/>
              <w:rPr>
                <w:b/>
              </w:rPr>
            </w:pPr>
          </w:p>
        </w:tc>
        <w:tc>
          <w:tcPr>
            <w:tcW w:w="851" w:type="dxa"/>
            <w:shd w:val="clear" w:color="auto" w:fill="auto"/>
          </w:tcPr>
          <w:p w14:paraId="58F376D0" w14:textId="77777777" w:rsidR="00CA7498" w:rsidRPr="00880329" w:rsidRDefault="00CA7498" w:rsidP="00866E31">
            <w:pPr>
              <w:jc w:val="both"/>
              <w:rPr>
                <w:b/>
              </w:rPr>
            </w:pPr>
          </w:p>
        </w:tc>
        <w:tc>
          <w:tcPr>
            <w:tcW w:w="992" w:type="dxa"/>
          </w:tcPr>
          <w:p w14:paraId="0F21DC5D" w14:textId="77777777" w:rsidR="00CA7498" w:rsidRPr="00880329" w:rsidRDefault="00CA7498" w:rsidP="00866E31">
            <w:pPr>
              <w:jc w:val="both"/>
              <w:rPr>
                <w:b/>
              </w:rPr>
            </w:pPr>
          </w:p>
        </w:tc>
        <w:tc>
          <w:tcPr>
            <w:tcW w:w="1418" w:type="dxa"/>
          </w:tcPr>
          <w:p w14:paraId="210F8440" w14:textId="77777777" w:rsidR="00CA7498" w:rsidRPr="00880329" w:rsidRDefault="00CA7498" w:rsidP="00866E31">
            <w:pPr>
              <w:jc w:val="both"/>
              <w:rPr>
                <w:b/>
              </w:rPr>
            </w:pPr>
          </w:p>
        </w:tc>
        <w:tc>
          <w:tcPr>
            <w:tcW w:w="1417" w:type="dxa"/>
            <w:shd w:val="clear" w:color="auto" w:fill="auto"/>
          </w:tcPr>
          <w:p w14:paraId="6B514205" w14:textId="77777777" w:rsidR="00CA7498" w:rsidRPr="00880329" w:rsidRDefault="00CA7498" w:rsidP="00866E31">
            <w:pPr>
              <w:jc w:val="both"/>
              <w:rPr>
                <w:b/>
              </w:rPr>
            </w:pPr>
          </w:p>
        </w:tc>
        <w:tc>
          <w:tcPr>
            <w:tcW w:w="851" w:type="dxa"/>
            <w:shd w:val="clear" w:color="auto" w:fill="auto"/>
          </w:tcPr>
          <w:p w14:paraId="275EB18E" w14:textId="77777777" w:rsidR="00CA7498" w:rsidRPr="00880329" w:rsidRDefault="00CA7498" w:rsidP="00866E31">
            <w:pPr>
              <w:jc w:val="both"/>
              <w:rPr>
                <w:b/>
              </w:rPr>
            </w:pPr>
          </w:p>
        </w:tc>
        <w:tc>
          <w:tcPr>
            <w:tcW w:w="850" w:type="dxa"/>
            <w:shd w:val="clear" w:color="auto" w:fill="auto"/>
          </w:tcPr>
          <w:p w14:paraId="76CE5240" w14:textId="77777777" w:rsidR="00CA7498" w:rsidRPr="00880329" w:rsidRDefault="00CA7498" w:rsidP="00866E31">
            <w:pPr>
              <w:jc w:val="both"/>
              <w:rPr>
                <w:b/>
              </w:rPr>
            </w:pPr>
          </w:p>
        </w:tc>
        <w:tc>
          <w:tcPr>
            <w:tcW w:w="992" w:type="dxa"/>
            <w:shd w:val="clear" w:color="auto" w:fill="auto"/>
          </w:tcPr>
          <w:p w14:paraId="64364DE5" w14:textId="77777777" w:rsidR="00CA7498" w:rsidRPr="00880329" w:rsidRDefault="00CA7498" w:rsidP="00866E31">
            <w:pPr>
              <w:jc w:val="both"/>
              <w:rPr>
                <w:b/>
              </w:rPr>
            </w:pPr>
          </w:p>
        </w:tc>
        <w:tc>
          <w:tcPr>
            <w:tcW w:w="993" w:type="dxa"/>
            <w:shd w:val="clear" w:color="auto" w:fill="auto"/>
          </w:tcPr>
          <w:p w14:paraId="125732B8" w14:textId="77777777" w:rsidR="00CA7498" w:rsidRPr="00880329" w:rsidRDefault="00CA7498" w:rsidP="00866E31">
            <w:pPr>
              <w:jc w:val="both"/>
              <w:rPr>
                <w:b/>
              </w:rPr>
            </w:pPr>
          </w:p>
        </w:tc>
        <w:tc>
          <w:tcPr>
            <w:tcW w:w="850" w:type="dxa"/>
            <w:shd w:val="clear" w:color="auto" w:fill="auto"/>
          </w:tcPr>
          <w:p w14:paraId="36417F3B" w14:textId="77777777" w:rsidR="00CA7498" w:rsidRPr="00880329" w:rsidRDefault="00CA7498" w:rsidP="00866E31">
            <w:pPr>
              <w:jc w:val="both"/>
              <w:rPr>
                <w:b/>
              </w:rPr>
            </w:pPr>
          </w:p>
        </w:tc>
        <w:tc>
          <w:tcPr>
            <w:tcW w:w="1134" w:type="dxa"/>
            <w:shd w:val="clear" w:color="auto" w:fill="auto"/>
          </w:tcPr>
          <w:p w14:paraId="09BAD1BB" w14:textId="77777777" w:rsidR="00CA7498" w:rsidRPr="00880329" w:rsidRDefault="00CA7498" w:rsidP="00866E31">
            <w:pPr>
              <w:jc w:val="both"/>
              <w:rPr>
                <w:b/>
              </w:rPr>
            </w:pPr>
          </w:p>
        </w:tc>
        <w:tc>
          <w:tcPr>
            <w:tcW w:w="851" w:type="dxa"/>
            <w:shd w:val="clear" w:color="auto" w:fill="auto"/>
          </w:tcPr>
          <w:p w14:paraId="5F0C977F" w14:textId="77777777" w:rsidR="00CA7498" w:rsidRPr="00880329" w:rsidRDefault="00CA7498" w:rsidP="00866E31">
            <w:pPr>
              <w:jc w:val="both"/>
              <w:rPr>
                <w:b/>
              </w:rPr>
            </w:pPr>
          </w:p>
        </w:tc>
        <w:tc>
          <w:tcPr>
            <w:tcW w:w="992" w:type="dxa"/>
            <w:shd w:val="clear" w:color="auto" w:fill="auto"/>
          </w:tcPr>
          <w:p w14:paraId="011CD58E" w14:textId="77777777" w:rsidR="00CA7498" w:rsidRPr="00880329" w:rsidRDefault="00CA7498" w:rsidP="00866E31">
            <w:pPr>
              <w:jc w:val="both"/>
              <w:rPr>
                <w:b/>
              </w:rPr>
            </w:pPr>
          </w:p>
        </w:tc>
        <w:tc>
          <w:tcPr>
            <w:tcW w:w="709" w:type="dxa"/>
          </w:tcPr>
          <w:p w14:paraId="4A396A13" w14:textId="77777777" w:rsidR="00CA7498" w:rsidRPr="00880329" w:rsidRDefault="00CA7498" w:rsidP="00866E31">
            <w:pPr>
              <w:jc w:val="both"/>
              <w:rPr>
                <w:b/>
              </w:rPr>
            </w:pPr>
          </w:p>
        </w:tc>
        <w:tc>
          <w:tcPr>
            <w:tcW w:w="850" w:type="dxa"/>
          </w:tcPr>
          <w:p w14:paraId="17A72B4E" w14:textId="77777777" w:rsidR="00CA7498" w:rsidRPr="00880329" w:rsidRDefault="00CA7498" w:rsidP="00866E31">
            <w:pPr>
              <w:jc w:val="both"/>
              <w:rPr>
                <w:b/>
              </w:rPr>
            </w:pPr>
          </w:p>
        </w:tc>
      </w:tr>
      <w:tr w:rsidR="00CA7498" w:rsidRPr="00880329" w14:paraId="0B5C74B9" w14:textId="77777777" w:rsidTr="00866E31">
        <w:tc>
          <w:tcPr>
            <w:tcW w:w="817" w:type="dxa"/>
            <w:shd w:val="clear" w:color="auto" w:fill="auto"/>
          </w:tcPr>
          <w:p w14:paraId="24DEEA0C" w14:textId="77777777" w:rsidR="00CA7498" w:rsidRPr="00880329" w:rsidRDefault="00CA7498" w:rsidP="00866E31">
            <w:pPr>
              <w:jc w:val="both"/>
              <w:rPr>
                <w:b/>
              </w:rPr>
            </w:pPr>
          </w:p>
        </w:tc>
        <w:tc>
          <w:tcPr>
            <w:tcW w:w="992" w:type="dxa"/>
            <w:shd w:val="clear" w:color="auto" w:fill="auto"/>
          </w:tcPr>
          <w:p w14:paraId="16C5830A" w14:textId="77777777" w:rsidR="00CA7498" w:rsidRPr="00880329" w:rsidRDefault="00CA7498" w:rsidP="00866E31">
            <w:pPr>
              <w:jc w:val="both"/>
              <w:rPr>
                <w:b/>
              </w:rPr>
            </w:pPr>
          </w:p>
        </w:tc>
        <w:tc>
          <w:tcPr>
            <w:tcW w:w="851" w:type="dxa"/>
            <w:shd w:val="clear" w:color="auto" w:fill="auto"/>
          </w:tcPr>
          <w:p w14:paraId="3240D559" w14:textId="77777777" w:rsidR="00CA7498" w:rsidRPr="00880329" w:rsidRDefault="00CA7498" w:rsidP="00866E31">
            <w:pPr>
              <w:jc w:val="both"/>
              <w:rPr>
                <w:b/>
              </w:rPr>
            </w:pPr>
          </w:p>
        </w:tc>
        <w:tc>
          <w:tcPr>
            <w:tcW w:w="992" w:type="dxa"/>
          </w:tcPr>
          <w:p w14:paraId="7C459271" w14:textId="77777777" w:rsidR="00CA7498" w:rsidRPr="00880329" w:rsidRDefault="00CA7498" w:rsidP="00866E31">
            <w:pPr>
              <w:jc w:val="both"/>
              <w:rPr>
                <w:b/>
              </w:rPr>
            </w:pPr>
          </w:p>
        </w:tc>
        <w:tc>
          <w:tcPr>
            <w:tcW w:w="1418" w:type="dxa"/>
          </w:tcPr>
          <w:p w14:paraId="140FF476" w14:textId="77777777" w:rsidR="00CA7498" w:rsidRPr="00880329" w:rsidRDefault="00CA7498" w:rsidP="00866E31">
            <w:pPr>
              <w:jc w:val="both"/>
              <w:rPr>
                <w:b/>
              </w:rPr>
            </w:pPr>
          </w:p>
        </w:tc>
        <w:tc>
          <w:tcPr>
            <w:tcW w:w="1417" w:type="dxa"/>
            <w:shd w:val="clear" w:color="auto" w:fill="auto"/>
          </w:tcPr>
          <w:p w14:paraId="43220CA3" w14:textId="77777777" w:rsidR="00CA7498" w:rsidRPr="00880329" w:rsidRDefault="00CA7498" w:rsidP="00866E31">
            <w:pPr>
              <w:jc w:val="both"/>
              <w:rPr>
                <w:b/>
              </w:rPr>
            </w:pPr>
          </w:p>
        </w:tc>
        <w:tc>
          <w:tcPr>
            <w:tcW w:w="851" w:type="dxa"/>
            <w:shd w:val="clear" w:color="auto" w:fill="auto"/>
          </w:tcPr>
          <w:p w14:paraId="0C4BA4C8" w14:textId="77777777" w:rsidR="00CA7498" w:rsidRPr="00880329" w:rsidRDefault="00CA7498" w:rsidP="00866E31">
            <w:pPr>
              <w:jc w:val="both"/>
              <w:rPr>
                <w:b/>
              </w:rPr>
            </w:pPr>
          </w:p>
        </w:tc>
        <w:tc>
          <w:tcPr>
            <w:tcW w:w="850" w:type="dxa"/>
            <w:shd w:val="clear" w:color="auto" w:fill="auto"/>
          </w:tcPr>
          <w:p w14:paraId="4CFD3EC8" w14:textId="77777777" w:rsidR="00CA7498" w:rsidRPr="00880329" w:rsidRDefault="00CA7498" w:rsidP="00866E31">
            <w:pPr>
              <w:jc w:val="both"/>
              <w:rPr>
                <w:b/>
              </w:rPr>
            </w:pPr>
          </w:p>
        </w:tc>
        <w:tc>
          <w:tcPr>
            <w:tcW w:w="992" w:type="dxa"/>
            <w:shd w:val="clear" w:color="auto" w:fill="auto"/>
          </w:tcPr>
          <w:p w14:paraId="2A5E6C5A" w14:textId="77777777" w:rsidR="00CA7498" w:rsidRPr="00880329" w:rsidRDefault="00CA7498" w:rsidP="00866E31">
            <w:pPr>
              <w:jc w:val="both"/>
              <w:rPr>
                <w:b/>
              </w:rPr>
            </w:pPr>
          </w:p>
        </w:tc>
        <w:tc>
          <w:tcPr>
            <w:tcW w:w="993" w:type="dxa"/>
            <w:shd w:val="clear" w:color="auto" w:fill="auto"/>
          </w:tcPr>
          <w:p w14:paraId="036F8F8B" w14:textId="77777777" w:rsidR="00CA7498" w:rsidRPr="00880329" w:rsidRDefault="00CA7498" w:rsidP="00866E31">
            <w:pPr>
              <w:jc w:val="both"/>
              <w:rPr>
                <w:b/>
              </w:rPr>
            </w:pPr>
          </w:p>
        </w:tc>
        <w:tc>
          <w:tcPr>
            <w:tcW w:w="850" w:type="dxa"/>
            <w:shd w:val="clear" w:color="auto" w:fill="auto"/>
          </w:tcPr>
          <w:p w14:paraId="69E2689D" w14:textId="77777777" w:rsidR="00CA7498" w:rsidRPr="00880329" w:rsidRDefault="00CA7498" w:rsidP="00866E31">
            <w:pPr>
              <w:jc w:val="both"/>
              <w:rPr>
                <w:b/>
              </w:rPr>
            </w:pPr>
          </w:p>
        </w:tc>
        <w:tc>
          <w:tcPr>
            <w:tcW w:w="1134" w:type="dxa"/>
            <w:shd w:val="clear" w:color="auto" w:fill="auto"/>
          </w:tcPr>
          <w:p w14:paraId="2DD433D1" w14:textId="77777777" w:rsidR="00CA7498" w:rsidRPr="00880329" w:rsidRDefault="00CA7498" w:rsidP="00866E31">
            <w:pPr>
              <w:jc w:val="both"/>
              <w:rPr>
                <w:b/>
              </w:rPr>
            </w:pPr>
          </w:p>
        </w:tc>
        <w:tc>
          <w:tcPr>
            <w:tcW w:w="851" w:type="dxa"/>
            <w:shd w:val="clear" w:color="auto" w:fill="auto"/>
          </w:tcPr>
          <w:p w14:paraId="40D4982A" w14:textId="77777777" w:rsidR="00CA7498" w:rsidRPr="00880329" w:rsidRDefault="00CA7498" w:rsidP="00866E31">
            <w:pPr>
              <w:jc w:val="both"/>
              <w:rPr>
                <w:b/>
              </w:rPr>
            </w:pPr>
          </w:p>
        </w:tc>
        <w:tc>
          <w:tcPr>
            <w:tcW w:w="992" w:type="dxa"/>
            <w:shd w:val="clear" w:color="auto" w:fill="auto"/>
          </w:tcPr>
          <w:p w14:paraId="36DE68C9" w14:textId="77777777" w:rsidR="00CA7498" w:rsidRPr="00880329" w:rsidRDefault="00CA7498" w:rsidP="00866E31">
            <w:pPr>
              <w:jc w:val="both"/>
              <w:rPr>
                <w:b/>
              </w:rPr>
            </w:pPr>
          </w:p>
        </w:tc>
        <w:tc>
          <w:tcPr>
            <w:tcW w:w="709" w:type="dxa"/>
          </w:tcPr>
          <w:p w14:paraId="0D66C595" w14:textId="77777777" w:rsidR="00CA7498" w:rsidRPr="00880329" w:rsidRDefault="00CA7498" w:rsidP="00866E31">
            <w:pPr>
              <w:jc w:val="both"/>
              <w:rPr>
                <w:b/>
              </w:rPr>
            </w:pPr>
          </w:p>
        </w:tc>
        <w:tc>
          <w:tcPr>
            <w:tcW w:w="850" w:type="dxa"/>
          </w:tcPr>
          <w:p w14:paraId="3AB6A172" w14:textId="77777777" w:rsidR="00CA7498" w:rsidRPr="00880329" w:rsidRDefault="00CA7498" w:rsidP="00866E31">
            <w:pPr>
              <w:jc w:val="both"/>
              <w:rPr>
                <w:b/>
              </w:rPr>
            </w:pPr>
          </w:p>
        </w:tc>
      </w:tr>
      <w:tr w:rsidR="00CA7498" w:rsidRPr="00880329" w14:paraId="651D85E3" w14:textId="77777777" w:rsidTr="00866E31">
        <w:tc>
          <w:tcPr>
            <w:tcW w:w="817" w:type="dxa"/>
            <w:shd w:val="clear" w:color="auto" w:fill="auto"/>
          </w:tcPr>
          <w:p w14:paraId="74F69CAB" w14:textId="77777777" w:rsidR="00CA7498" w:rsidRPr="00880329" w:rsidRDefault="00CA7498" w:rsidP="00866E31">
            <w:pPr>
              <w:jc w:val="both"/>
              <w:rPr>
                <w:b/>
              </w:rPr>
            </w:pPr>
          </w:p>
        </w:tc>
        <w:tc>
          <w:tcPr>
            <w:tcW w:w="992" w:type="dxa"/>
            <w:shd w:val="clear" w:color="auto" w:fill="auto"/>
          </w:tcPr>
          <w:p w14:paraId="33E5468E" w14:textId="77777777" w:rsidR="00CA7498" w:rsidRPr="00880329" w:rsidRDefault="00CA7498" w:rsidP="00866E31">
            <w:pPr>
              <w:jc w:val="both"/>
              <w:rPr>
                <w:b/>
              </w:rPr>
            </w:pPr>
          </w:p>
        </w:tc>
        <w:tc>
          <w:tcPr>
            <w:tcW w:w="851" w:type="dxa"/>
            <w:shd w:val="clear" w:color="auto" w:fill="auto"/>
          </w:tcPr>
          <w:p w14:paraId="7DD087EE" w14:textId="77777777" w:rsidR="00CA7498" w:rsidRPr="00880329" w:rsidRDefault="00CA7498" w:rsidP="00866E31">
            <w:pPr>
              <w:jc w:val="both"/>
              <w:rPr>
                <w:b/>
              </w:rPr>
            </w:pPr>
          </w:p>
        </w:tc>
        <w:tc>
          <w:tcPr>
            <w:tcW w:w="992" w:type="dxa"/>
          </w:tcPr>
          <w:p w14:paraId="43FBA734" w14:textId="77777777" w:rsidR="00CA7498" w:rsidRPr="00880329" w:rsidRDefault="00CA7498" w:rsidP="00866E31">
            <w:pPr>
              <w:jc w:val="both"/>
              <w:rPr>
                <w:b/>
              </w:rPr>
            </w:pPr>
          </w:p>
        </w:tc>
        <w:tc>
          <w:tcPr>
            <w:tcW w:w="1418" w:type="dxa"/>
          </w:tcPr>
          <w:p w14:paraId="284A458B" w14:textId="77777777" w:rsidR="00CA7498" w:rsidRPr="00880329" w:rsidRDefault="00CA7498" w:rsidP="00866E31">
            <w:pPr>
              <w:jc w:val="both"/>
              <w:rPr>
                <w:b/>
              </w:rPr>
            </w:pPr>
          </w:p>
        </w:tc>
        <w:tc>
          <w:tcPr>
            <w:tcW w:w="1417" w:type="dxa"/>
            <w:shd w:val="clear" w:color="auto" w:fill="auto"/>
          </w:tcPr>
          <w:p w14:paraId="445A9C32" w14:textId="77777777" w:rsidR="00CA7498" w:rsidRPr="00880329" w:rsidRDefault="00CA7498" w:rsidP="00866E31">
            <w:pPr>
              <w:jc w:val="both"/>
              <w:rPr>
                <w:b/>
              </w:rPr>
            </w:pPr>
          </w:p>
        </w:tc>
        <w:tc>
          <w:tcPr>
            <w:tcW w:w="851" w:type="dxa"/>
            <w:shd w:val="clear" w:color="auto" w:fill="auto"/>
          </w:tcPr>
          <w:p w14:paraId="6326F491" w14:textId="77777777" w:rsidR="00CA7498" w:rsidRPr="00880329" w:rsidRDefault="00CA7498" w:rsidP="00866E31">
            <w:pPr>
              <w:jc w:val="both"/>
              <w:rPr>
                <w:b/>
              </w:rPr>
            </w:pPr>
          </w:p>
        </w:tc>
        <w:tc>
          <w:tcPr>
            <w:tcW w:w="850" w:type="dxa"/>
            <w:shd w:val="clear" w:color="auto" w:fill="auto"/>
          </w:tcPr>
          <w:p w14:paraId="688146AD" w14:textId="77777777" w:rsidR="00CA7498" w:rsidRPr="00880329" w:rsidRDefault="00CA7498" w:rsidP="00866E31">
            <w:pPr>
              <w:jc w:val="both"/>
              <w:rPr>
                <w:b/>
              </w:rPr>
            </w:pPr>
          </w:p>
        </w:tc>
        <w:tc>
          <w:tcPr>
            <w:tcW w:w="992" w:type="dxa"/>
            <w:shd w:val="clear" w:color="auto" w:fill="auto"/>
          </w:tcPr>
          <w:p w14:paraId="4281392F" w14:textId="77777777" w:rsidR="00CA7498" w:rsidRPr="00880329" w:rsidRDefault="00CA7498" w:rsidP="00866E31">
            <w:pPr>
              <w:jc w:val="both"/>
              <w:rPr>
                <w:b/>
              </w:rPr>
            </w:pPr>
          </w:p>
        </w:tc>
        <w:tc>
          <w:tcPr>
            <w:tcW w:w="993" w:type="dxa"/>
            <w:shd w:val="clear" w:color="auto" w:fill="auto"/>
          </w:tcPr>
          <w:p w14:paraId="727B8DD9" w14:textId="77777777" w:rsidR="00CA7498" w:rsidRPr="00880329" w:rsidRDefault="00CA7498" w:rsidP="00866E31">
            <w:pPr>
              <w:jc w:val="both"/>
              <w:rPr>
                <w:b/>
              </w:rPr>
            </w:pPr>
          </w:p>
        </w:tc>
        <w:tc>
          <w:tcPr>
            <w:tcW w:w="850" w:type="dxa"/>
            <w:shd w:val="clear" w:color="auto" w:fill="auto"/>
          </w:tcPr>
          <w:p w14:paraId="08FDAC81" w14:textId="77777777" w:rsidR="00CA7498" w:rsidRPr="00880329" w:rsidRDefault="00CA7498" w:rsidP="00866E31">
            <w:pPr>
              <w:jc w:val="both"/>
              <w:rPr>
                <w:b/>
              </w:rPr>
            </w:pPr>
          </w:p>
        </w:tc>
        <w:tc>
          <w:tcPr>
            <w:tcW w:w="1134" w:type="dxa"/>
            <w:shd w:val="clear" w:color="auto" w:fill="auto"/>
          </w:tcPr>
          <w:p w14:paraId="06CF8F48" w14:textId="77777777" w:rsidR="00CA7498" w:rsidRPr="00880329" w:rsidRDefault="00CA7498" w:rsidP="00866E31">
            <w:pPr>
              <w:jc w:val="both"/>
              <w:rPr>
                <w:b/>
              </w:rPr>
            </w:pPr>
          </w:p>
        </w:tc>
        <w:tc>
          <w:tcPr>
            <w:tcW w:w="851" w:type="dxa"/>
            <w:shd w:val="clear" w:color="auto" w:fill="auto"/>
          </w:tcPr>
          <w:p w14:paraId="63B87C65" w14:textId="77777777" w:rsidR="00CA7498" w:rsidRPr="00880329" w:rsidRDefault="00CA7498" w:rsidP="00866E31">
            <w:pPr>
              <w:jc w:val="both"/>
              <w:rPr>
                <w:b/>
              </w:rPr>
            </w:pPr>
          </w:p>
        </w:tc>
        <w:tc>
          <w:tcPr>
            <w:tcW w:w="992" w:type="dxa"/>
            <w:shd w:val="clear" w:color="auto" w:fill="auto"/>
          </w:tcPr>
          <w:p w14:paraId="37891438" w14:textId="77777777" w:rsidR="00CA7498" w:rsidRPr="00880329" w:rsidRDefault="00CA7498" w:rsidP="00866E31">
            <w:pPr>
              <w:jc w:val="both"/>
              <w:rPr>
                <w:b/>
              </w:rPr>
            </w:pPr>
          </w:p>
        </w:tc>
        <w:tc>
          <w:tcPr>
            <w:tcW w:w="709" w:type="dxa"/>
          </w:tcPr>
          <w:p w14:paraId="20D986E8" w14:textId="77777777" w:rsidR="00CA7498" w:rsidRPr="00880329" w:rsidRDefault="00CA7498" w:rsidP="00866E31">
            <w:pPr>
              <w:jc w:val="both"/>
              <w:rPr>
                <w:b/>
              </w:rPr>
            </w:pPr>
          </w:p>
        </w:tc>
        <w:tc>
          <w:tcPr>
            <w:tcW w:w="850" w:type="dxa"/>
          </w:tcPr>
          <w:p w14:paraId="54192E99" w14:textId="77777777" w:rsidR="00CA7498" w:rsidRPr="00880329" w:rsidRDefault="00CA7498" w:rsidP="00866E31">
            <w:pPr>
              <w:jc w:val="both"/>
              <w:rPr>
                <w:b/>
              </w:rPr>
            </w:pPr>
          </w:p>
        </w:tc>
      </w:tr>
      <w:tr w:rsidR="00CA7498" w:rsidRPr="00880329" w14:paraId="364892F3" w14:textId="77777777" w:rsidTr="00866E31">
        <w:tc>
          <w:tcPr>
            <w:tcW w:w="817" w:type="dxa"/>
            <w:shd w:val="clear" w:color="auto" w:fill="auto"/>
          </w:tcPr>
          <w:p w14:paraId="38A63B4B" w14:textId="77777777" w:rsidR="00CA7498" w:rsidRPr="00880329" w:rsidRDefault="00CA7498" w:rsidP="00866E31">
            <w:pPr>
              <w:jc w:val="both"/>
              <w:rPr>
                <w:b/>
              </w:rPr>
            </w:pPr>
          </w:p>
        </w:tc>
        <w:tc>
          <w:tcPr>
            <w:tcW w:w="992" w:type="dxa"/>
            <w:shd w:val="clear" w:color="auto" w:fill="auto"/>
          </w:tcPr>
          <w:p w14:paraId="5C3D8050" w14:textId="77777777" w:rsidR="00CA7498" w:rsidRPr="00880329" w:rsidRDefault="00CA7498" w:rsidP="00866E31">
            <w:pPr>
              <w:jc w:val="both"/>
              <w:rPr>
                <w:b/>
              </w:rPr>
            </w:pPr>
          </w:p>
        </w:tc>
        <w:tc>
          <w:tcPr>
            <w:tcW w:w="851" w:type="dxa"/>
            <w:shd w:val="clear" w:color="auto" w:fill="auto"/>
          </w:tcPr>
          <w:p w14:paraId="3E70759F" w14:textId="77777777" w:rsidR="00CA7498" w:rsidRPr="00880329" w:rsidRDefault="00CA7498" w:rsidP="00866E31">
            <w:pPr>
              <w:jc w:val="both"/>
              <w:rPr>
                <w:b/>
              </w:rPr>
            </w:pPr>
          </w:p>
        </w:tc>
        <w:tc>
          <w:tcPr>
            <w:tcW w:w="992" w:type="dxa"/>
          </w:tcPr>
          <w:p w14:paraId="7B5D3890" w14:textId="77777777" w:rsidR="00CA7498" w:rsidRPr="00880329" w:rsidRDefault="00CA7498" w:rsidP="00866E31">
            <w:pPr>
              <w:jc w:val="both"/>
              <w:rPr>
                <w:b/>
              </w:rPr>
            </w:pPr>
          </w:p>
        </w:tc>
        <w:tc>
          <w:tcPr>
            <w:tcW w:w="1418" w:type="dxa"/>
          </w:tcPr>
          <w:p w14:paraId="424FEA6B" w14:textId="77777777" w:rsidR="00CA7498" w:rsidRPr="00880329" w:rsidRDefault="00CA7498" w:rsidP="00866E31">
            <w:pPr>
              <w:jc w:val="both"/>
              <w:rPr>
                <w:b/>
              </w:rPr>
            </w:pPr>
          </w:p>
        </w:tc>
        <w:tc>
          <w:tcPr>
            <w:tcW w:w="1417" w:type="dxa"/>
            <w:shd w:val="clear" w:color="auto" w:fill="auto"/>
          </w:tcPr>
          <w:p w14:paraId="0EE0D953" w14:textId="77777777" w:rsidR="00CA7498" w:rsidRPr="00880329" w:rsidRDefault="00CA7498" w:rsidP="00866E31">
            <w:pPr>
              <w:jc w:val="both"/>
              <w:rPr>
                <w:b/>
              </w:rPr>
            </w:pPr>
          </w:p>
        </w:tc>
        <w:tc>
          <w:tcPr>
            <w:tcW w:w="851" w:type="dxa"/>
            <w:shd w:val="clear" w:color="auto" w:fill="auto"/>
          </w:tcPr>
          <w:p w14:paraId="62FDFF72" w14:textId="77777777" w:rsidR="00CA7498" w:rsidRPr="00880329" w:rsidRDefault="00CA7498" w:rsidP="00866E31">
            <w:pPr>
              <w:jc w:val="both"/>
              <w:rPr>
                <w:b/>
              </w:rPr>
            </w:pPr>
          </w:p>
        </w:tc>
        <w:tc>
          <w:tcPr>
            <w:tcW w:w="850" w:type="dxa"/>
            <w:shd w:val="clear" w:color="auto" w:fill="auto"/>
          </w:tcPr>
          <w:p w14:paraId="453D9E64" w14:textId="77777777" w:rsidR="00CA7498" w:rsidRPr="00880329" w:rsidRDefault="00CA7498" w:rsidP="00866E31">
            <w:pPr>
              <w:jc w:val="both"/>
              <w:rPr>
                <w:b/>
              </w:rPr>
            </w:pPr>
          </w:p>
        </w:tc>
        <w:tc>
          <w:tcPr>
            <w:tcW w:w="992" w:type="dxa"/>
            <w:shd w:val="clear" w:color="auto" w:fill="auto"/>
          </w:tcPr>
          <w:p w14:paraId="67F24455" w14:textId="77777777" w:rsidR="00CA7498" w:rsidRPr="00880329" w:rsidRDefault="00CA7498" w:rsidP="00866E31">
            <w:pPr>
              <w:jc w:val="both"/>
              <w:rPr>
                <w:b/>
              </w:rPr>
            </w:pPr>
          </w:p>
        </w:tc>
        <w:tc>
          <w:tcPr>
            <w:tcW w:w="993" w:type="dxa"/>
            <w:shd w:val="clear" w:color="auto" w:fill="auto"/>
          </w:tcPr>
          <w:p w14:paraId="54346132" w14:textId="77777777" w:rsidR="00CA7498" w:rsidRPr="00880329" w:rsidRDefault="00CA7498" w:rsidP="00866E31">
            <w:pPr>
              <w:jc w:val="both"/>
              <w:rPr>
                <w:b/>
              </w:rPr>
            </w:pPr>
          </w:p>
        </w:tc>
        <w:tc>
          <w:tcPr>
            <w:tcW w:w="850" w:type="dxa"/>
            <w:shd w:val="clear" w:color="auto" w:fill="auto"/>
          </w:tcPr>
          <w:p w14:paraId="78819FB7" w14:textId="77777777" w:rsidR="00CA7498" w:rsidRPr="00880329" w:rsidRDefault="00CA7498" w:rsidP="00866E31">
            <w:pPr>
              <w:jc w:val="both"/>
              <w:rPr>
                <w:b/>
              </w:rPr>
            </w:pPr>
          </w:p>
        </w:tc>
        <w:tc>
          <w:tcPr>
            <w:tcW w:w="1134" w:type="dxa"/>
            <w:shd w:val="clear" w:color="auto" w:fill="auto"/>
          </w:tcPr>
          <w:p w14:paraId="1FD9268B" w14:textId="77777777" w:rsidR="00CA7498" w:rsidRPr="00880329" w:rsidRDefault="00CA7498" w:rsidP="00866E31">
            <w:pPr>
              <w:jc w:val="both"/>
              <w:rPr>
                <w:b/>
              </w:rPr>
            </w:pPr>
          </w:p>
        </w:tc>
        <w:tc>
          <w:tcPr>
            <w:tcW w:w="851" w:type="dxa"/>
            <w:shd w:val="clear" w:color="auto" w:fill="auto"/>
          </w:tcPr>
          <w:p w14:paraId="68A86E19" w14:textId="77777777" w:rsidR="00CA7498" w:rsidRPr="00880329" w:rsidRDefault="00CA7498" w:rsidP="00866E31">
            <w:pPr>
              <w:jc w:val="both"/>
              <w:rPr>
                <w:b/>
              </w:rPr>
            </w:pPr>
          </w:p>
        </w:tc>
        <w:tc>
          <w:tcPr>
            <w:tcW w:w="992" w:type="dxa"/>
            <w:shd w:val="clear" w:color="auto" w:fill="auto"/>
          </w:tcPr>
          <w:p w14:paraId="2094997D" w14:textId="77777777" w:rsidR="00CA7498" w:rsidRPr="00880329" w:rsidRDefault="00CA7498" w:rsidP="00866E31">
            <w:pPr>
              <w:jc w:val="both"/>
              <w:rPr>
                <w:b/>
              </w:rPr>
            </w:pPr>
          </w:p>
        </w:tc>
        <w:tc>
          <w:tcPr>
            <w:tcW w:w="709" w:type="dxa"/>
          </w:tcPr>
          <w:p w14:paraId="7FD1132B" w14:textId="77777777" w:rsidR="00CA7498" w:rsidRPr="00880329" w:rsidRDefault="00CA7498" w:rsidP="00866E31">
            <w:pPr>
              <w:jc w:val="both"/>
              <w:rPr>
                <w:b/>
              </w:rPr>
            </w:pPr>
          </w:p>
        </w:tc>
        <w:tc>
          <w:tcPr>
            <w:tcW w:w="850" w:type="dxa"/>
          </w:tcPr>
          <w:p w14:paraId="12D952C2" w14:textId="77777777" w:rsidR="00CA7498" w:rsidRPr="00880329" w:rsidRDefault="00CA7498" w:rsidP="00866E31">
            <w:pPr>
              <w:jc w:val="both"/>
              <w:rPr>
                <w:b/>
              </w:rPr>
            </w:pPr>
          </w:p>
        </w:tc>
      </w:tr>
      <w:tr w:rsidR="00CA7498" w:rsidRPr="00880329" w14:paraId="686B33A5" w14:textId="77777777" w:rsidTr="00866E31">
        <w:tc>
          <w:tcPr>
            <w:tcW w:w="817" w:type="dxa"/>
            <w:shd w:val="clear" w:color="auto" w:fill="auto"/>
          </w:tcPr>
          <w:p w14:paraId="193A5024" w14:textId="77777777" w:rsidR="00CA7498" w:rsidRPr="00880329" w:rsidRDefault="00CA7498" w:rsidP="00866E31">
            <w:pPr>
              <w:jc w:val="both"/>
              <w:rPr>
                <w:b/>
              </w:rPr>
            </w:pPr>
          </w:p>
        </w:tc>
        <w:tc>
          <w:tcPr>
            <w:tcW w:w="992" w:type="dxa"/>
            <w:shd w:val="clear" w:color="auto" w:fill="auto"/>
          </w:tcPr>
          <w:p w14:paraId="6D214313" w14:textId="77777777" w:rsidR="00CA7498" w:rsidRPr="00880329" w:rsidRDefault="00CA7498" w:rsidP="00866E31">
            <w:pPr>
              <w:jc w:val="both"/>
              <w:rPr>
                <w:b/>
              </w:rPr>
            </w:pPr>
          </w:p>
        </w:tc>
        <w:tc>
          <w:tcPr>
            <w:tcW w:w="851" w:type="dxa"/>
            <w:shd w:val="clear" w:color="auto" w:fill="auto"/>
          </w:tcPr>
          <w:p w14:paraId="3017337A" w14:textId="77777777" w:rsidR="00CA7498" w:rsidRPr="00880329" w:rsidRDefault="00CA7498" w:rsidP="00866E31">
            <w:pPr>
              <w:jc w:val="both"/>
              <w:rPr>
                <w:b/>
              </w:rPr>
            </w:pPr>
          </w:p>
        </w:tc>
        <w:tc>
          <w:tcPr>
            <w:tcW w:w="992" w:type="dxa"/>
          </w:tcPr>
          <w:p w14:paraId="051EA7AA" w14:textId="77777777" w:rsidR="00CA7498" w:rsidRPr="00880329" w:rsidRDefault="00CA7498" w:rsidP="00866E31">
            <w:pPr>
              <w:jc w:val="both"/>
              <w:rPr>
                <w:b/>
              </w:rPr>
            </w:pPr>
          </w:p>
        </w:tc>
        <w:tc>
          <w:tcPr>
            <w:tcW w:w="1418" w:type="dxa"/>
          </w:tcPr>
          <w:p w14:paraId="0412DE28" w14:textId="77777777" w:rsidR="00CA7498" w:rsidRPr="00880329" w:rsidRDefault="00CA7498" w:rsidP="00866E31">
            <w:pPr>
              <w:jc w:val="both"/>
              <w:rPr>
                <w:b/>
              </w:rPr>
            </w:pPr>
          </w:p>
        </w:tc>
        <w:tc>
          <w:tcPr>
            <w:tcW w:w="1417" w:type="dxa"/>
            <w:shd w:val="clear" w:color="auto" w:fill="auto"/>
          </w:tcPr>
          <w:p w14:paraId="62E15D40" w14:textId="77777777" w:rsidR="00CA7498" w:rsidRPr="00880329" w:rsidRDefault="00CA7498" w:rsidP="00866E31">
            <w:pPr>
              <w:jc w:val="both"/>
              <w:rPr>
                <w:b/>
              </w:rPr>
            </w:pPr>
          </w:p>
        </w:tc>
        <w:tc>
          <w:tcPr>
            <w:tcW w:w="851" w:type="dxa"/>
            <w:shd w:val="clear" w:color="auto" w:fill="auto"/>
          </w:tcPr>
          <w:p w14:paraId="7AC34D58" w14:textId="77777777" w:rsidR="00CA7498" w:rsidRPr="00880329" w:rsidRDefault="00CA7498" w:rsidP="00866E31">
            <w:pPr>
              <w:jc w:val="both"/>
              <w:rPr>
                <w:b/>
              </w:rPr>
            </w:pPr>
          </w:p>
        </w:tc>
        <w:tc>
          <w:tcPr>
            <w:tcW w:w="850" w:type="dxa"/>
            <w:shd w:val="clear" w:color="auto" w:fill="auto"/>
          </w:tcPr>
          <w:p w14:paraId="317B14CB" w14:textId="77777777" w:rsidR="00CA7498" w:rsidRPr="00880329" w:rsidRDefault="00CA7498" w:rsidP="00866E31">
            <w:pPr>
              <w:jc w:val="both"/>
              <w:rPr>
                <w:b/>
              </w:rPr>
            </w:pPr>
          </w:p>
        </w:tc>
        <w:tc>
          <w:tcPr>
            <w:tcW w:w="992" w:type="dxa"/>
            <w:shd w:val="clear" w:color="auto" w:fill="auto"/>
          </w:tcPr>
          <w:p w14:paraId="59D971E8" w14:textId="77777777" w:rsidR="00CA7498" w:rsidRPr="00880329" w:rsidRDefault="00CA7498" w:rsidP="00866E31">
            <w:pPr>
              <w:jc w:val="both"/>
              <w:rPr>
                <w:b/>
              </w:rPr>
            </w:pPr>
          </w:p>
        </w:tc>
        <w:tc>
          <w:tcPr>
            <w:tcW w:w="993" w:type="dxa"/>
            <w:shd w:val="clear" w:color="auto" w:fill="auto"/>
          </w:tcPr>
          <w:p w14:paraId="05F3BA09" w14:textId="77777777" w:rsidR="00CA7498" w:rsidRPr="00880329" w:rsidRDefault="00CA7498" w:rsidP="00866E31">
            <w:pPr>
              <w:jc w:val="both"/>
              <w:rPr>
                <w:b/>
              </w:rPr>
            </w:pPr>
          </w:p>
        </w:tc>
        <w:tc>
          <w:tcPr>
            <w:tcW w:w="850" w:type="dxa"/>
            <w:shd w:val="clear" w:color="auto" w:fill="auto"/>
          </w:tcPr>
          <w:p w14:paraId="72349C32" w14:textId="77777777" w:rsidR="00CA7498" w:rsidRPr="00880329" w:rsidRDefault="00CA7498" w:rsidP="00866E31">
            <w:pPr>
              <w:jc w:val="both"/>
              <w:rPr>
                <w:b/>
              </w:rPr>
            </w:pPr>
          </w:p>
        </w:tc>
        <w:tc>
          <w:tcPr>
            <w:tcW w:w="1134" w:type="dxa"/>
            <w:shd w:val="clear" w:color="auto" w:fill="auto"/>
          </w:tcPr>
          <w:p w14:paraId="67591B74" w14:textId="77777777" w:rsidR="00CA7498" w:rsidRPr="00880329" w:rsidRDefault="00CA7498" w:rsidP="00866E31">
            <w:pPr>
              <w:jc w:val="both"/>
              <w:rPr>
                <w:b/>
              </w:rPr>
            </w:pPr>
          </w:p>
        </w:tc>
        <w:tc>
          <w:tcPr>
            <w:tcW w:w="851" w:type="dxa"/>
            <w:shd w:val="clear" w:color="auto" w:fill="auto"/>
          </w:tcPr>
          <w:p w14:paraId="607F238E" w14:textId="77777777" w:rsidR="00CA7498" w:rsidRPr="00880329" w:rsidRDefault="00CA7498" w:rsidP="00866E31">
            <w:pPr>
              <w:jc w:val="both"/>
              <w:rPr>
                <w:b/>
              </w:rPr>
            </w:pPr>
          </w:p>
        </w:tc>
        <w:tc>
          <w:tcPr>
            <w:tcW w:w="992" w:type="dxa"/>
            <w:shd w:val="clear" w:color="auto" w:fill="auto"/>
          </w:tcPr>
          <w:p w14:paraId="0883E671" w14:textId="77777777" w:rsidR="00CA7498" w:rsidRPr="00880329" w:rsidRDefault="00CA7498" w:rsidP="00866E31">
            <w:pPr>
              <w:jc w:val="both"/>
              <w:rPr>
                <w:b/>
              </w:rPr>
            </w:pPr>
          </w:p>
        </w:tc>
        <w:tc>
          <w:tcPr>
            <w:tcW w:w="709" w:type="dxa"/>
          </w:tcPr>
          <w:p w14:paraId="472C2716" w14:textId="77777777" w:rsidR="00CA7498" w:rsidRPr="00880329" w:rsidRDefault="00CA7498" w:rsidP="00866E31">
            <w:pPr>
              <w:jc w:val="both"/>
              <w:rPr>
                <w:b/>
              </w:rPr>
            </w:pPr>
          </w:p>
        </w:tc>
        <w:tc>
          <w:tcPr>
            <w:tcW w:w="850" w:type="dxa"/>
          </w:tcPr>
          <w:p w14:paraId="03E44D04" w14:textId="77777777" w:rsidR="00CA7498" w:rsidRPr="00880329" w:rsidRDefault="00CA7498" w:rsidP="00866E31">
            <w:pPr>
              <w:jc w:val="both"/>
              <w:rPr>
                <w:b/>
              </w:rPr>
            </w:pPr>
          </w:p>
        </w:tc>
      </w:tr>
      <w:tr w:rsidR="00CA7498" w:rsidRPr="00880329" w14:paraId="3CEF0859" w14:textId="77777777" w:rsidTr="00866E31">
        <w:tc>
          <w:tcPr>
            <w:tcW w:w="817" w:type="dxa"/>
            <w:shd w:val="clear" w:color="auto" w:fill="auto"/>
          </w:tcPr>
          <w:p w14:paraId="73A92CAF" w14:textId="77777777" w:rsidR="00CA7498" w:rsidRPr="00880329" w:rsidRDefault="00CA7498" w:rsidP="00866E31">
            <w:pPr>
              <w:jc w:val="both"/>
              <w:rPr>
                <w:b/>
              </w:rPr>
            </w:pPr>
          </w:p>
        </w:tc>
        <w:tc>
          <w:tcPr>
            <w:tcW w:w="992" w:type="dxa"/>
            <w:shd w:val="clear" w:color="auto" w:fill="auto"/>
          </w:tcPr>
          <w:p w14:paraId="3C243D6B" w14:textId="77777777" w:rsidR="00CA7498" w:rsidRPr="00880329" w:rsidRDefault="00CA7498" w:rsidP="00866E31">
            <w:pPr>
              <w:jc w:val="both"/>
              <w:rPr>
                <w:b/>
              </w:rPr>
            </w:pPr>
          </w:p>
        </w:tc>
        <w:tc>
          <w:tcPr>
            <w:tcW w:w="851" w:type="dxa"/>
            <w:shd w:val="clear" w:color="auto" w:fill="auto"/>
          </w:tcPr>
          <w:p w14:paraId="555517D9" w14:textId="77777777" w:rsidR="00CA7498" w:rsidRPr="00880329" w:rsidRDefault="00CA7498" w:rsidP="00866E31">
            <w:pPr>
              <w:jc w:val="both"/>
              <w:rPr>
                <w:b/>
              </w:rPr>
            </w:pPr>
          </w:p>
        </w:tc>
        <w:tc>
          <w:tcPr>
            <w:tcW w:w="992" w:type="dxa"/>
          </w:tcPr>
          <w:p w14:paraId="3C80C1D7" w14:textId="77777777" w:rsidR="00CA7498" w:rsidRPr="00880329" w:rsidRDefault="00CA7498" w:rsidP="00866E31">
            <w:pPr>
              <w:jc w:val="both"/>
              <w:rPr>
                <w:b/>
              </w:rPr>
            </w:pPr>
          </w:p>
        </w:tc>
        <w:tc>
          <w:tcPr>
            <w:tcW w:w="1418" w:type="dxa"/>
          </w:tcPr>
          <w:p w14:paraId="32991F10" w14:textId="77777777" w:rsidR="00CA7498" w:rsidRPr="00880329" w:rsidRDefault="00CA7498" w:rsidP="00866E31">
            <w:pPr>
              <w:jc w:val="both"/>
              <w:rPr>
                <w:b/>
              </w:rPr>
            </w:pPr>
          </w:p>
        </w:tc>
        <w:tc>
          <w:tcPr>
            <w:tcW w:w="1417" w:type="dxa"/>
            <w:shd w:val="clear" w:color="auto" w:fill="auto"/>
          </w:tcPr>
          <w:p w14:paraId="37496701" w14:textId="77777777" w:rsidR="00CA7498" w:rsidRPr="00880329" w:rsidRDefault="00CA7498" w:rsidP="00866E31">
            <w:pPr>
              <w:jc w:val="both"/>
              <w:rPr>
                <w:b/>
              </w:rPr>
            </w:pPr>
          </w:p>
        </w:tc>
        <w:tc>
          <w:tcPr>
            <w:tcW w:w="851" w:type="dxa"/>
            <w:shd w:val="clear" w:color="auto" w:fill="auto"/>
          </w:tcPr>
          <w:p w14:paraId="16016210" w14:textId="77777777" w:rsidR="00CA7498" w:rsidRPr="00880329" w:rsidRDefault="00CA7498" w:rsidP="00866E31">
            <w:pPr>
              <w:jc w:val="both"/>
              <w:rPr>
                <w:b/>
              </w:rPr>
            </w:pPr>
          </w:p>
        </w:tc>
        <w:tc>
          <w:tcPr>
            <w:tcW w:w="850" w:type="dxa"/>
            <w:shd w:val="clear" w:color="auto" w:fill="auto"/>
          </w:tcPr>
          <w:p w14:paraId="4E1BCB57" w14:textId="77777777" w:rsidR="00CA7498" w:rsidRPr="00880329" w:rsidRDefault="00CA7498" w:rsidP="00866E31">
            <w:pPr>
              <w:jc w:val="both"/>
              <w:rPr>
                <w:b/>
              </w:rPr>
            </w:pPr>
          </w:p>
        </w:tc>
        <w:tc>
          <w:tcPr>
            <w:tcW w:w="992" w:type="dxa"/>
            <w:shd w:val="clear" w:color="auto" w:fill="auto"/>
          </w:tcPr>
          <w:p w14:paraId="1B54A60B" w14:textId="77777777" w:rsidR="00CA7498" w:rsidRPr="00880329" w:rsidRDefault="00CA7498" w:rsidP="00866E31">
            <w:pPr>
              <w:jc w:val="both"/>
              <w:rPr>
                <w:b/>
              </w:rPr>
            </w:pPr>
          </w:p>
        </w:tc>
        <w:tc>
          <w:tcPr>
            <w:tcW w:w="993" w:type="dxa"/>
            <w:shd w:val="clear" w:color="auto" w:fill="auto"/>
          </w:tcPr>
          <w:p w14:paraId="1972BAE2" w14:textId="77777777" w:rsidR="00CA7498" w:rsidRPr="00880329" w:rsidRDefault="00CA7498" w:rsidP="00866E31">
            <w:pPr>
              <w:jc w:val="both"/>
              <w:rPr>
                <w:b/>
              </w:rPr>
            </w:pPr>
          </w:p>
        </w:tc>
        <w:tc>
          <w:tcPr>
            <w:tcW w:w="850" w:type="dxa"/>
            <w:shd w:val="clear" w:color="auto" w:fill="auto"/>
          </w:tcPr>
          <w:p w14:paraId="61781D22" w14:textId="77777777" w:rsidR="00CA7498" w:rsidRPr="00880329" w:rsidRDefault="00CA7498" w:rsidP="00866E31">
            <w:pPr>
              <w:jc w:val="both"/>
              <w:rPr>
                <w:b/>
              </w:rPr>
            </w:pPr>
          </w:p>
        </w:tc>
        <w:tc>
          <w:tcPr>
            <w:tcW w:w="1134" w:type="dxa"/>
            <w:shd w:val="clear" w:color="auto" w:fill="auto"/>
          </w:tcPr>
          <w:p w14:paraId="5802818F" w14:textId="77777777" w:rsidR="00CA7498" w:rsidRPr="00880329" w:rsidRDefault="00CA7498" w:rsidP="00866E31">
            <w:pPr>
              <w:jc w:val="both"/>
              <w:rPr>
                <w:b/>
              </w:rPr>
            </w:pPr>
          </w:p>
        </w:tc>
        <w:tc>
          <w:tcPr>
            <w:tcW w:w="851" w:type="dxa"/>
            <w:shd w:val="clear" w:color="auto" w:fill="auto"/>
          </w:tcPr>
          <w:p w14:paraId="73312D7A" w14:textId="77777777" w:rsidR="00CA7498" w:rsidRPr="00880329" w:rsidRDefault="00CA7498" w:rsidP="00866E31">
            <w:pPr>
              <w:jc w:val="both"/>
              <w:rPr>
                <w:b/>
              </w:rPr>
            </w:pPr>
          </w:p>
        </w:tc>
        <w:tc>
          <w:tcPr>
            <w:tcW w:w="992" w:type="dxa"/>
            <w:shd w:val="clear" w:color="auto" w:fill="auto"/>
          </w:tcPr>
          <w:p w14:paraId="40AA9C0E" w14:textId="77777777" w:rsidR="00CA7498" w:rsidRPr="00880329" w:rsidRDefault="00CA7498" w:rsidP="00866E31">
            <w:pPr>
              <w:jc w:val="both"/>
              <w:rPr>
                <w:b/>
              </w:rPr>
            </w:pPr>
          </w:p>
        </w:tc>
        <w:tc>
          <w:tcPr>
            <w:tcW w:w="709" w:type="dxa"/>
          </w:tcPr>
          <w:p w14:paraId="6C318CF1" w14:textId="77777777" w:rsidR="00CA7498" w:rsidRPr="00880329" w:rsidRDefault="00CA7498" w:rsidP="00866E31">
            <w:pPr>
              <w:jc w:val="both"/>
              <w:rPr>
                <w:b/>
              </w:rPr>
            </w:pPr>
          </w:p>
        </w:tc>
        <w:tc>
          <w:tcPr>
            <w:tcW w:w="850" w:type="dxa"/>
          </w:tcPr>
          <w:p w14:paraId="43F8DACF" w14:textId="77777777" w:rsidR="00CA7498" w:rsidRPr="00880329" w:rsidRDefault="00CA7498" w:rsidP="00866E31">
            <w:pPr>
              <w:jc w:val="both"/>
              <w:rPr>
                <w:b/>
              </w:rPr>
            </w:pPr>
          </w:p>
        </w:tc>
      </w:tr>
      <w:tr w:rsidR="00CA7498" w:rsidRPr="00880329" w14:paraId="4F57DB9E" w14:textId="77777777" w:rsidTr="00866E31">
        <w:tc>
          <w:tcPr>
            <w:tcW w:w="817" w:type="dxa"/>
            <w:shd w:val="clear" w:color="auto" w:fill="auto"/>
          </w:tcPr>
          <w:p w14:paraId="39200D4F" w14:textId="77777777" w:rsidR="00CA7498" w:rsidRPr="00880329" w:rsidRDefault="00CA7498" w:rsidP="00866E31">
            <w:pPr>
              <w:jc w:val="both"/>
              <w:rPr>
                <w:b/>
              </w:rPr>
            </w:pPr>
          </w:p>
        </w:tc>
        <w:tc>
          <w:tcPr>
            <w:tcW w:w="992" w:type="dxa"/>
            <w:shd w:val="clear" w:color="auto" w:fill="auto"/>
          </w:tcPr>
          <w:p w14:paraId="1DAB5469" w14:textId="77777777" w:rsidR="00CA7498" w:rsidRPr="00880329" w:rsidRDefault="00CA7498" w:rsidP="00866E31">
            <w:pPr>
              <w:jc w:val="both"/>
              <w:rPr>
                <w:b/>
              </w:rPr>
            </w:pPr>
          </w:p>
        </w:tc>
        <w:tc>
          <w:tcPr>
            <w:tcW w:w="851" w:type="dxa"/>
            <w:shd w:val="clear" w:color="auto" w:fill="auto"/>
          </w:tcPr>
          <w:p w14:paraId="50D20946" w14:textId="77777777" w:rsidR="00CA7498" w:rsidRPr="00880329" w:rsidRDefault="00CA7498" w:rsidP="00866E31">
            <w:pPr>
              <w:jc w:val="both"/>
              <w:rPr>
                <w:b/>
              </w:rPr>
            </w:pPr>
          </w:p>
        </w:tc>
        <w:tc>
          <w:tcPr>
            <w:tcW w:w="992" w:type="dxa"/>
          </w:tcPr>
          <w:p w14:paraId="24BAA70F" w14:textId="77777777" w:rsidR="00CA7498" w:rsidRPr="00880329" w:rsidRDefault="00CA7498" w:rsidP="00866E31">
            <w:pPr>
              <w:jc w:val="both"/>
              <w:rPr>
                <w:b/>
              </w:rPr>
            </w:pPr>
          </w:p>
        </w:tc>
        <w:tc>
          <w:tcPr>
            <w:tcW w:w="1418" w:type="dxa"/>
          </w:tcPr>
          <w:p w14:paraId="27A7C21E" w14:textId="77777777" w:rsidR="00CA7498" w:rsidRPr="00880329" w:rsidRDefault="00CA7498" w:rsidP="00866E31">
            <w:pPr>
              <w:jc w:val="both"/>
              <w:rPr>
                <w:b/>
              </w:rPr>
            </w:pPr>
          </w:p>
        </w:tc>
        <w:tc>
          <w:tcPr>
            <w:tcW w:w="1417" w:type="dxa"/>
            <w:shd w:val="clear" w:color="auto" w:fill="auto"/>
          </w:tcPr>
          <w:p w14:paraId="69CEC04E" w14:textId="77777777" w:rsidR="00CA7498" w:rsidRPr="00880329" w:rsidRDefault="00CA7498" w:rsidP="00866E31">
            <w:pPr>
              <w:jc w:val="both"/>
              <w:rPr>
                <w:b/>
              </w:rPr>
            </w:pPr>
          </w:p>
        </w:tc>
        <w:tc>
          <w:tcPr>
            <w:tcW w:w="851" w:type="dxa"/>
            <w:shd w:val="clear" w:color="auto" w:fill="auto"/>
          </w:tcPr>
          <w:p w14:paraId="3BB44E26" w14:textId="77777777" w:rsidR="00CA7498" w:rsidRPr="00880329" w:rsidRDefault="00CA7498" w:rsidP="00866E31">
            <w:pPr>
              <w:jc w:val="both"/>
              <w:rPr>
                <w:b/>
              </w:rPr>
            </w:pPr>
          </w:p>
        </w:tc>
        <w:tc>
          <w:tcPr>
            <w:tcW w:w="850" w:type="dxa"/>
            <w:shd w:val="clear" w:color="auto" w:fill="auto"/>
          </w:tcPr>
          <w:p w14:paraId="0F26CB2B" w14:textId="77777777" w:rsidR="00CA7498" w:rsidRPr="00880329" w:rsidRDefault="00CA7498" w:rsidP="00866E31">
            <w:pPr>
              <w:jc w:val="both"/>
              <w:rPr>
                <w:b/>
              </w:rPr>
            </w:pPr>
          </w:p>
        </w:tc>
        <w:tc>
          <w:tcPr>
            <w:tcW w:w="992" w:type="dxa"/>
            <w:shd w:val="clear" w:color="auto" w:fill="auto"/>
          </w:tcPr>
          <w:p w14:paraId="5E4CEF69" w14:textId="77777777" w:rsidR="00CA7498" w:rsidRPr="00880329" w:rsidRDefault="00CA7498" w:rsidP="00866E31">
            <w:pPr>
              <w:jc w:val="both"/>
              <w:rPr>
                <w:b/>
              </w:rPr>
            </w:pPr>
          </w:p>
        </w:tc>
        <w:tc>
          <w:tcPr>
            <w:tcW w:w="993" w:type="dxa"/>
            <w:shd w:val="clear" w:color="auto" w:fill="auto"/>
          </w:tcPr>
          <w:p w14:paraId="4889713A" w14:textId="77777777" w:rsidR="00CA7498" w:rsidRPr="00880329" w:rsidRDefault="00CA7498" w:rsidP="00866E31">
            <w:pPr>
              <w:jc w:val="both"/>
              <w:rPr>
                <w:b/>
              </w:rPr>
            </w:pPr>
          </w:p>
        </w:tc>
        <w:tc>
          <w:tcPr>
            <w:tcW w:w="850" w:type="dxa"/>
            <w:shd w:val="clear" w:color="auto" w:fill="auto"/>
          </w:tcPr>
          <w:p w14:paraId="5BC98EFE" w14:textId="77777777" w:rsidR="00CA7498" w:rsidRPr="00880329" w:rsidRDefault="00CA7498" w:rsidP="00866E31">
            <w:pPr>
              <w:jc w:val="both"/>
              <w:rPr>
                <w:b/>
              </w:rPr>
            </w:pPr>
          </w:p>
        </w:tc>
        <w:tc>
          <w:tcPr>
            <w:tcW w:w="1134" w:type="dxa"/>
            <w:shd w:val="clear" w:color="auto" w:fill="auto"/>
          </w:tcPr>
          <w:p w14:paraId="5E7F86B4" w14:textId="77777777" w:rsidR="00CA7498" w:rsidRPr="00880329" w:rsidRDefault="00CA7498" w:rsidP="00866E31">
            <w:pPr>
              <w:jc w:val="both"/>
              <w:rPr>
                <w:b/>
              </w:rPr>
            </w:pPr>
          </w:p>
        </w:tc>
        <w:tc>
          <w:tcPr>
            <w:tcW w:w="851" w:type="dxa"/>
            <w:shd w:val="clear" w:color="auto" w:fill="auto"/>
          </w:tcPr>
          <w:p w14:paraId="5D5F9ED3" w14:textId="77777777" w:rsidR="00CA7498" w:rsidRPr="00880329" w:rsidRDefault="00CA7498" w:rsidP="00866E31">
            <w:pPr>
              <w:jc w:val="both"/>
              <w:rPr>
                <w:b/>
              </w:rPr>
            </w:pPr>
          </w:p>
        </w:tc>
        <w:tc>
          <w:tcPr>
            <w:tcW w:w="992" w:type="dxa"/>
            <w:shd w:val="clear" w:color="auto" w:fill="auto"/>
          </w:tcPr>
          <w:p w14:paraId="385CF306" w14:textId="77777777" w:rsidR="00CA7498" w:rsidRPr="00880329" w:rsidRDefault="00CA7498" w:rsidP="00866E31">
            <w:pPr>
              <w:jc w:val="both"/>
              <w:rPr>
                <w:b/>
              </w:rPr>
            </w:pPr>
          </w:p>
        </w:tc>
        <w:tc>
          <w:tcPr>
            <w:tcW w:w="709" w:type="dxa"/>
          </w:tcPr>
          <w:p w14:paraId="60E3F602" w14:textId="77777777" w:rsidR="00CA7498" w:rsidRPr="00880329" w:rsidRDefault="00CA7498" w:rsidP="00866E31">
            <w:pPr>
              <w:jc w:val="both"/>
              <w:rPr>
                <w:b/>
              </w:rPr>
            </w:pPr>
          </w:p>
        </w:tc>
        <w:tc>
          <w:tcPr>
            <w:tcW w:w="850" w:type="dxa"/>
          </w:tcPr>
          <w:p w14:paraId="246199D9" w14:textId="77777777" w:rsidR="00CA7498" w:rsidRPr="00880329" w:rsidRDefault="00CA7498" w:rsidP="00866E31">
            <w:pPr>
              <w:jc w:val="both"/>
              <w:rPr>
                <w:b/>
              </w:rPr>
            </w:pPr>
          </w:p>
        </w:tc>
      </w:tr>
      <w:tr w:rsidR="00CA7498" w:rsidRPr="00880329" w14:paraId="3535671D" w14:textId="77777777" w:rsidTr="00866E31">
        <w:tc>
          <w:tcPr>
            <w:tcW w:w="817" w:type="dxa"/>
            <w:shd w:val="clear" w:color="auto" w:fill="auto"/>
          </w:tcPr>
          <w:p w14:paraId="789128AB" w14:textId="77777777" w:rsidR="00CA7498" w:rsidRPr="00880329" w:rsidRDefault="00CA7498" w:rsidP="00866E31">
            <w:pPr>
              <w:jc w:val="both"/>
              <w:rPr>
                <w:b/>
              </w:rPr>
            </w:pPr>
          </w:p>
        </w:tc>
        <w:tc>
          <w:tcPr>
            <w:tcW w:w="992" w:type="dxa"/>
            <w:shd w:val="clear" w:color="auto" w:fill="auto"/>
          </w:tcPr>
          <w:p w14:paraId="73D21404" w14:textId="77777777" w:rsidR="00CA7498" w:rsidRPr="00880329" w:rsidRDefault="00CA7498" w:rsidP="00866E31">
            <w:pPr>
              <w:jc w:val="both"/>
              <w:rPr>
                <w:b/>
              </w:rPr>
            </w:pPr>
          </w:p>
        </w:tc>
        <w:tc>
          <w:tcPr>
            <w:tcW w:w="851" w:type="dxa"/>
            <w:shd w:val="clear" w:color="auto" w:fill="auto"/>
          </w:tcPr>
          <w:p w14:paraId="5D56CCDF" w14:textId="77777777" w:rsidR="00CA7498" w:rsidRPr="00880329" w:rsidRDefault="00CA7498" w:rsidP="00866E31">
            <w:pPr>
              <w:jc w:val="both"/>
              <w:rPr>
                <w:b/>
              </w:rPr>
            </w:pPr>
          </w:p>
        </w:tc>
        <w:tc>
          <w:tcPr>
            <w:tcW w:w="992" w:type="dxa"/>
          </w:tcPr>
          <w:p w14:paraId="65FE64BF" w14:textId="77777777" w:rsidR="00CA7498" w:rsidRPr="00880329" w:rsidRDefault="00CA7498" w:rsidP="00866E31">
            <w:pPr>
              <w:jc w:val="both"/>
              <w:rPr>
                <w:b/>
              </w:rPr>
            </w:pPr>
          </w:p>
        </w:tc>
        <w:tc>
          <w:tcPr>
            <w:tcW w:w="1418" w:type="dxa"/>
          </w:tcPr>
          <w:p w14:paraId="6B6BD624" w14:textId="77777777" w:rsidR="00CA7498" w:rsidRPr="00880329" w:rsidRDefault="00CA7498" w:rsidP="00866E31">
            <w:pPr>
              <w:jc w:val="both"/>
              <w:rPr>
                <w:b/>
              </w:rPr>
            </w:pPr>
          </w:p>
        </w:tc>
        <w:tc>
          <w:tcPr>
            <w:tcW w:w="1417" w:type="dxa"/>
            <w:shd w:val="clear" w:color="auto" w:fill="auto"/>
          </w:tcPr>
          <w:p w14:paraId="23030C5B" w14:textId="77777777" w:rsidR="00CA7498" w:rsidRPr="00880329" w:rsidRDefault="00CA7498" w:rsidP="00866E31">
            <w:pPr>
              <w:jc w:val="both"/>
              <w:rPr>
                <w:b/>
              </w:rPr>
            </w:pPr>
          </w:p>
        </w:tc>
        <w:tc>
          <w:tcPr>
            <w:tcW w:w="851" w:type="dxa"/>
            <w:shd w:val="clear" w:color="auto" w:fill="auto"/>
          </w:tcPr>
          <w:p w14:paraId="46FDBA7A" w14:textId="77777777" w:rsidR="00CA7498" w:rsidRPr="00880329" w:rsidRDefault="00CA7498" w:rsidP="00866E31">
            <w:pPr>
              <w:jc w:val="both"/>
              <w:rPr>
                <w:b/>
              </w:rPr>
            </w:pPr>
          </w:p>
        </w:tc>
        <w:tc>
          <w:tcPr>
            <w:tcW w:w="850" w:type="dxa"/>
            <w:shd w:val="clear" w:color="auto" w:fill="auto"/>
          </w:tcPr>
          <w:p w14:paraId="0EE7B5BC" w14:textId="77777777" w:rsidR="00CA7498" w:rsidRPr="00880329" w:rsidRDefault="00CA7498" w:rsidP="00866E31">
            <w:pPr>
              <w:jc w:val="both"/>
              <w:rPr>
                <w:b/>
              </w:rPr>
            </w:pPr>
          </w:p>
        </w:tc>
        <w:tc>
          <w:tcPr>
            <w:tcW w:w="992" w:type="dxa"/>
            <w:shd w:val="clear" w:color="auto" w:fill="auto"/>
          </w:tcPr>
          <w:p w14:paraId="6A33B7D9" w14:textId="77777777" w:rsidR="00CA7498" w:rsidRPr="00880329" w:rsidRDefault="00CA7498" w:rsidP="00866E31">
            <w:pPr>
              <w:jc w:val="both"/>
              <w:rPr>
                <w:b/>
              </w:rPr>
            </w:pPr>
          </w:p>
        </w:tc>
        <w:tc>
          <w:tcPr>
            <w:tcW w:w="993" w:type="dxa"/>
            <w:shd w:val="clear" w:color="auto" w:fill="auto"/>
          </w:tcPr>
          <w:p w14:paraId="5D20F5C5" w14:textId="77777777" w:rsidR="00CA7498" w:rsidRPr="00880329" w:rsidRDefault="00CA7498" w:rsidP="00866E31">
            <w:pPr>
              <w:jc w:val="both"/>
              <w:rPr>
                <w:b/>
              </w:rPr>
            </w:pPr>
          </w:p>
        </w:tc>
        <w:tc>
          <w:tcPr>
            <w:tcW w:w="850" w:type="dxa"/>
            <w:shd w:val="clear" w:color="auto" w:fill="auto"/>
          </w:tcPr>
          <w:p w14:paraId="54815CA8" w14:textId="77777777" w:rsidR="00CA7498" w:rsidRPr="00880329" w:rsidRDefault="00CA7498" w:rsidP="00866E31">
            <w:pPr>
              <w:jc w:val="both"/>
              <w:rPr>
                <w:b/>
              </w:rPr>
            </w:pPr>
          </w:p>
        </w:tc>
        <w:tc>
          <w:tcPr>
            <w:tcW w:w="1134" w:type="dxa"/>
            <w:shd w:val="clear" w:color="auto" w:fill="auto"/>
          </w:tcPr>
          <w:p w14:paraId="01CC8DEC" w14:textId="77777777" w:rsidR="00CA7498" w:rsidRPr="00880329" w:rsidRDefault="00CA7498" w:rsidP="00866E31">
            <w:pPr>
              <w:jc w:val="both"/>
              <w:rPr>
                <w:b/>
              </w:rPr>
            </w:pPr>
          </w:p>
        </w:tc>
        <w:tc>
          <w:tcPr>
            <w:tcW w:w="851" w:type="dxa"/>
            <w:shd w:val="clear" w:color="auto" w:fill="auto"/>
          </w:tcPr>
          <w:p w14:paraId="1F6D5800" w14:textId="77777777" w:rsidR="00CA7498" w:rsidRPr="00880329" w:rsidRDefault="00CA7498" w:rsidP="00866E31">
            <w:pPr>
              <w:jc w:val="both"/>
              <w:rPr>
                <w:b/>
              </w:rPr>
            </w:pPr>
          </w:p>
        </w:tc>
        <w:tc>
          <w:tcPr>
            <w:tcW w:w="992" w:type="dxa"/>
            <w:shd w:val="clear" w:color="auto" w:fill="auto"/>
          </w:tcPr>
          <w:p w14:paraId="40D5B37F" w14:textId="77777777" w:rsidR="00CA7498" w:rsidRPr="00880329" w:rsidRDefault="00CA7498" w:rsidP="00866E31">
            <w:pPr>
              <w:jc w:val="both"/>
              <w:rPr>
                <w:b/>
              </w:rPr>
            </w:pPr>
          </w:p>
        </w:tc>
        <w:tc>
          <w:tcPr>
            <w:tcW w:w="709" w:type="dxa"/>
          </w:tcPr>
          <w:p w14:paraId="6153E228" w14:textId="77777777" w:rsidR="00CA7498" w:rsidRPr="00880329" w:rsidRDefault="00CA7498" w:rsidP="00866E31">
            <w:pPr>
              <w:jc w:val="both"/>
              <w:rPr>
                <w:b/>
              </w:rPr>
            </w:pPr>
          </w:p>
        </w:tc>
        <w:tc>
          <w:tcPr>
            <w:tcW w:w="850" w:type="dxa"/>
          </w:tcPr>
          <w:p w14:paraId="6A17FC42" w14:textId="77777777" w:rsidR="00CA7498" w:rsidRPr="00880329" w:rsidRDefault="00CA7498" w:rsidP="00866E31">
            <w:pPr>
              <w:jc w:val="both"/>
              <w:rPr>
                <w:b/>
              </w:rPr>
            </w:pPr>
          </w:p>
        </w:tc>
      </w:tr>
    </w:tbl>
    <w:p w14:paraId="4173C25A" w14:textId="07A6B203" w:rsidR="006F78BB" w:rsidRPr="006F78BB" w:rsidRDefault="006F78BB" w:rsidP="007D5E2F"/>
    <w:sectPr w:rsidR="006F78BB" w:rsidRPr="006F78BB" w:rsidSect="007D5E2F">
      <w:pgSz w:w="16838" w:h="11906" w:orient="landscape"/>
      <w:pgMar w:top="1440" w:right="1440" w:bottom="144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7B0D" w14:textId="77777777" w:rsidR="000D081D" w:rsidRDefault="000D081D" w:rsidP="000D081D">
      <w:pPr>
        <w:spacing w:after="0" w:line="240" w:lineRule="auto"/>
      </w:pPr>
      <w:r>
        <w:separator/>
      </w:r>
    </w:p>
  </w:endnote>
  <w:endnote w:type="continuationSeparator" w:id="0">
    <w:p w14:paraId="31BDAF1C" w14:textId="77777777" w:rsidR="000D081D" w:rsidRDefault="000D081D" w:rsidP="000D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C8A5" w14:textId="62DC1A56" w:rsidR="00CC1D23" w:rsidRDefault="00CC1D23">
    <w:pPr>
      <w:pStyle w:val="Footer"/>
      <w:jc w:val="right"/>
    </w:pPr>
  </w:p>
  <w:p w14:paraId="34647D50" w14:textId="77777777" w:rsidR="003B7683" w:rsidRDefault="003B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0858"/>
      <w:docPartObj>
        <w:docPartGallery w:val="Page Numbers (Bottom of Page)"/>
        <w:docPartUnique/>
      </w:docPartObj>
    </w:sdtPr>
    <w:sdtEndPr>
      <w:rPr>
        <w:noProof/>
      </w:rPr>
    </w:sdtEndPr>
    <w:sdtContent>
      <w:p w14:paraId="301352D7" w14:textId="2A7C374E" w:rsidR="007D5E2F" w:rsidRDefault="007D5E2F">
        <w:pPr>
          <w:pStyle w:val="Footer"/>
        </w:pPr>
        <w:r>
          <w:fldChar w:fldCharType="begin"/>
        </w:r>
        <w:r>
          <w:instrText xml:space="preserve"> PAGE   \* MERGEFORMAT </w:instrText>
        </w:r>
        <w:r>
          <w:fldChar w:fldCharType="separate"/>
        </w:r>
        <w:r w:rsidR="002C5D27">
          <w:rPr>
            <w:noProof/>
          </w:rPr>
          <w:t>2</w:t>
        </w:r>
        <w:r>
          <w:rPr>
            <w:noProof/>
          </w:rPr>
          <w:fldChar w:fldCharType="end"/>
        </w:r>
      </w:p>
    </w:sdtContent>
  </w:sdt>
  <w:p w14:paraId="67A82F55" w14:textId="77777777" w:rsidR="00CC1D23" w:rsidRDefault="00CC1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82449"/>
      <w:docPartObj>
        <w:docPartGallery w:val="Page Numbers (Bottom of Page)"/>
        <w:docPartUnique/>
      </w:docPartObj>
    </w:sdtPr>
    <w:sdtEndPr>
      <w:rPr>
        <w:noProof/>
      </w:rPr>
    </w:sdtEndPr>
    <w:sdtContent>
      <w:p w14:paraId="43DFEB23" w14:textId="11064F17" w:rsidR="00CC1D23" w:rsidRDefault="00CC1D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71D11" w14:textId="77777777" w:rsidR="00CC1D23" w:rsidRDefault="00CC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9C19" w14:textId="77777777" w:rsidR="000D081D" w:rsidRDefault="000D081D" w:rsidP="000D081D">
      <w:pPr>
        <w:spacing w:after="0" w:line="240" w:lineRule="auto"/>
      </w:pPr>
      <w:r>
        <w:separator/>
      </w:r>
    </w:p>
  </w:footnote>
  <w:footnote w:type="continuationSeparator" w:id="0">
    <w:p w14:paraId="3BFFF39F" w14:textId="77777777" w:rsidR="000D081D" w:rsidRDefault="000D081D" w:rsidP="000D0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724F"/>
    <w:multiLevelType w:val="multilevel"/>
    <w:tmpl w:val="4CDAB6F8"/>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4DA31EFB"/>
    <w:multiLevelType w:val="multilevel"/>
    <w:tmpl w:val="502286A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EAB465B"/>
    <w:multiLevelType w:val="hybridMultilevel"/>
    <w:tmpl w:val="8B6C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41255"/>
    <w:multiLevelType w:val="multilevel"/>
    <w:tmpl w:val="11C6455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4556980"/>
    <w:multiLevelType w:val="multilevel"/>
    <w:tmpl w:val="2A6A9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1D"/>
    <w:rsid w:val="0002184F"/>
    <w:rsid w:val="00025C6E"/>
    <w:rsid w:val="00026C6B"/>
    <w:rsid w:val="00040212"/>
    <w:rsid w:val="000806A3"/>
    <w:rsid w:val="000D081D"/>
    <w:rsid w:val="000F038B"/>
    <w:rsid w:val="00132834"/>
    <w:rsid w:val="00187D94"/>
    <w:rsid w:val="001A79F8"/>
    <w:rsid w:val="001B5F05"/>
    <w:rsid w:val="001C1BA3"/>
    <w:rsid w:val="001E241C"/>
    <w:rsid w:val="001F1EC1"/>
    <w:rsid w:val="002C5D27"/>
    <w:rsid w:val="0035589B"/>
    <w:rsid w:val="00374B6D"/>
    <w:rsid w:val="003B7683"/>
    <w:rsid w:val="00436A6A"/>
    <w:rsid w:val="004A6477"/>
    <w:rsid w:val="004B423B"/>
    <w:rsid w:val="004B635B"/>
    <w:rsid w:val="004E2B94"/>
    <w:rsid w:val="004E3352"/>
    <w:rsid w:val="005443A5"/>
    <w:rsid w:val="00566F7F"/>
    <w:rsid w:val="00580794"/>
    <w:rsid w:val="00587CA3"/>
    <w:rsid w:val="005A24B4"/>
    <w:rsid w:val="0060415D"/>
    <w:rsid w:val="00616185"/>
    <w:rsid w:val="00684C4E"/>
    <w:rsid w:val="006C4280"/>
    <w:rsid w:val="006F78BB"/>
    <w:rsid w:val="00764AE7"/>
    <w:rsid w:val="007669CE"/>
    <w:rsid w:val="0078099A"/>
    <w:rsid w:val="007D5805"/>
    <w:rsid w:val="007D5E2F"/>
    <w:rsid w:val="007E52A4"/>
    <w:rsid w:val="00806FC0"/>
    <w:rsid w:val="008625AA"/>
    <w:rsid w:val="00894F63"/>
    <w:rsid w:val="008E065D"/>
    <w:rsid w:val="00944FDD"/>
    <w:rsid w:val="009B250C"/>
    <w:rsid w:val="009C19BB"/>
    <w:rsid w:val="00A30D38"/>
    <w:rsid w:val="00A75D7B"/>
    <w:rsid w:val="00A7745E"/>
    <w:rsid w:val="00A81409"/>
    <w:rsid w:val="00AC0108"/>
    <w:rsid w:val="00AF734A"/>
    <w:rsid w:val="00B61829"/>
    <w:rsid w:val="00B73BA6"/>
    <w:rsid w:val="00C57C49"/>
    <w:rsid w:val="00C713B7"/>
    <w:rsid w:val="00C741B8"/>
    <w:rsid w:val="00C75C77"/>
    <w:rsid w:val="00C8685B"/>
    <w:rsid w:val="00CA7498"/>
    <w:rsid w:val="00CB3C69"/>
    <w:rsid w:val="00CC1C4F"/>
    <w:rsid w:val="00CC1D23"/>
    <w:rsid w:val="00D95911"/>
    <w:rsid w:val="00DB2F8A"/>
    <w:rsid w:val="00DE15C2"/>
    <w:rsid w:val="00E04F28"/>
    <w:rsid w:val="00E20817"/>
    <w:rsid w:val="00E42584"/>
    <w:rsid w:val="00E46290"/>
    <w:rsid w:val="00EA419E"/>
    <w:rsid w:val="00F249D4"/>
    <w:rsid w:val="00F5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E337C9"/>
  <w15:chartTrackingRefBased/>
  <w15:docId w15:val="{1EB8C321-A4EC-45A0-873B-393A1B9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1D"/>
  </w:style>
  <w:style w:type="paragraph" w:styleId="Heading1">
    <w:name w:val="heading 1"/>
    <w:basedOn w:val="Normal"/>
    <w:next w:val="Normal"/>
    <w:link w:val="Heading1Char"/>
    <w:uiPriority w:val="9"/>
    <w:qFormat/>
    <w:rsid w:val="000D081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D081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D081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D081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D081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D081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D081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D081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D081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81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D08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D081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D081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D081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D081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D081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D081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D081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D081D"/>
    <w:pPr>
      <w:spacing w:line="240" w:lineRule="auto"/>
    </w:pPr>
    <w:rPr>
      <w:b/>
      <w:bCs/>
      <w:smallCaps/>
      <w:color w:val="44546A" w:themeColor="text2"/>
    </w:rPr>
  </w:style>
  <w:style w:type="paragraph" w:styleId="Title">
    <w:name w:val="Title"/>
    <w:basedOn w:val="Normal"/>
    <w:next w:val="Normal"/>
    <w:link w:val="TitleChar"/>
    <w:uiPriority w:val="10"/>
    <w:qFormat/>
    <w:rsid w:val="000D08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D08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D081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D081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D081D"/>
    <w:rPr>
      <w:b/>
      <w:bCs/>
    </w:rPr>
  </w:style>
  <w:style w:type="character" w:styleId="Emphasis">
    <w:name w:val="Emphasis"/>
    <w:basedOn w:val="DefaultParagraphFont"/>
    <w:uiPriority w:val="20"/>
    <w:qFormat/>
    <w:rsid w:val="000D081D"/>
    <w:rPr>
      <w:i/>
      <w:iCs/>
    </w:rPr>
  </w:style>
  <w:style w:type="paragraph" w:styleId="NoSpacing">
    <w:name w:val="No Spacing"/>
    <w:uiPriority w:val="1"/>
    <w:qFormat/>
    <w:rsid w:val="000D081D"/>
    <w:pPr>
      <w:spacing w:after="0" w:line="240" w:lineRule="auto"/>
    </w:pPr>
  </w:style>
  <w:style w:type="paragraph" w:styleId="Quote">
    <w:name w:val="Quote"/>
    <w:basedOn w:val="Normal"/>
    <w:next w:val="Normal"/>
    <w:link w:val="QuoteChar"/>
    <w:uiPriority w:val="29"/>
    <w:qFormat/>
    <w:rsid w:val="000D08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D081D"/>
    <w:rPr>
      <w:color w:val="44546A" w:themeColor="text2"/>
      <w:sz w:val="24"/>
      <w:szCs w:val="24"/>
    </w:rPr>
  </w:style>
  <w:style w:type="paragraph" w:styleId="IntenseQuote">
    <w:name w:val="Intense Quote"/>
    <w:basedOn w:val="Normal"/>
    <w:next w:val="Normal"/>
    <w:link w:val="IntenseQuoteChar"/>
    <w:uiPriority w:val="30"/>
    <w:qFormat/>
    <w:rsid w:val="000D08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D08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D081D"/>
    <w:rPr>
      <w:i/>
      <w:iCs/>
      <w:color w:val="595959" w:themeColor="text1" w:themeTint="A6"/>
    </w:rPr>
  </w:style>
  <w:style w:type="character" w:styleId="IntenseEmphasis">
    <w:name w:val="Intense Emphasis"/>
    <w:basedOn w:val="DefaultParagraphFont"/>
    <w:uiPriority w:val="21"/>
    <w:qFormat/>
    <w:rsid w:val="000D081D"/>
    <w:rPr>
      <w:b/>
      <w:bCs/>
      <w:i/>
      <w:iCs/>
    </w:rPr>
  </w:style>
  <w:style w:type="character" w:styleId="SubtleReference">
    <w:name w:val="Subtle Reference"/>
    <w:basedOn w:val="DefaultParagraphFont"/>
    <w:uiPriority w:val="31"/>
    <w:qFormat/>
    <w:rsid w:val="000D08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081D"/>
    <w:rPr>
      <w:b/>
      <w:bCs/>
      <w:smallCaps/>
      <w:color w:val="44546A" w:themeColor="text2"/>
      <w:u w:val="single"/>
    </w:rPr>
  </w:style>
  <w:style w:type="character" w:styleId="BookTitle">
    <w:name w:val="Book Title"/>
    <w:basedOn w:val="DefaultParagraphFont"/>
    <w:uiPriority w:val="33"/>
    <w:qFormat/>
    <w:rsid w:val="000D081D"/>
    <w:rPr>
      <w:b/>
      <w:bCs/>
      <w:smallCaps/>
      <w:spacing w:val="10"/>
    </w:rPr>
  </w:style>
  <w:style w:type="paragraph" w:styleId="TOCHeading">
    <w:name w:val="TOC Heading"/>
    <w:basedOn w:val="Heading1"/>
    <w:next w:val="Normal"/>
    <w:uiPriority w:val="39"/>
    <w:semiHidden/>
    <w:unhideWhenUsed/>
    <w:qFormat/>
    <w:rsid w:val="000D081D"/>
    <w:pPr>
      <w:outlineLvl w:val="9"/>
    </w:pPr>
  </w:style>
  <w:style w:type="table" w:styleId="TableGrid">
    <w:name w:val="Table Grid"/>
    <w:basedOn w:val="TableNormal"/>
    <w:uiPriority w:val="39"/>
    <w:rsid w:val="000D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1D"/>
  </w:style>
  <w:style w:type="paragraph" w:styleId="Footer">
    <w:name w:val="footer"/>
    <w:basedOn w:val="Normal"/>
    <w:link w:val="FooterChar"/>
    <w:uiPriority w:val="99"/>
    <w:unhideWhenUsed/>
    <w:rsid w:val="000D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1D"/>
  </w:style>
  <w:style w:type="paragraph" w:styleId="ListParagraph">
    <w:name w:val="List Paragraph"/>
    <w:basedOn w:val="Normal"/>
    <w:uiPriority w:val="34"/>
    <w:qFormat/>
    <w:rsid w:val="00A75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150C-FF9A-4DE1-9448-E4B03BE6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Clova Townhill</dc:creator>
  <cp:keywords/>
  <dc:description/>
  <cp:lastModifiedBy>Robert Gilliot</cp:lastModifiedBy>
  <cp:revision>4</cp:revision>
  <dcterms:created xsi:type="dcterms:W3CDTF">2021-09-02T12:19:00Z</dcterms:created>
  <dcterms:modified xsi:type="dcterms:W3CDTF">2021-09-13T13:26:00Z</dcterms:modified>
</cp:coreProperties>
</file>