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1DD9" w14:textId="318F3497" w:rsidR="009325D1" w:rsidRPr="009325D1" w:rsidRDefault="009325D1">
      <w:pPr>
        <w:rPr>
          <w:rFonts w:ascii="Bookman Old Style" w:hAnsi="Bookman Old Style"/>
        </w:rPr>
      </w:pPr>
      <w:r w:rsidRPr="009325D1">
        <w:rPr>
          <w:rFonts w:ascii="Bookman Old Style" w:hAnsi="Bookman Old Style"/>
        </w:rPr>
        <w:t xml:space="preserve">Part C3.5 </w:t>
      </w:r>
      <w:r w:rsidR="008F2AB3">
        <w:rPr>
          <w:rFonts w:ascii="Bookman Old Style" w:hAnsi="Bookman Old Style"/>
        </w:rPr>
        <w:t>(7) Emissions to air, water and land</w:t>
      </w:r>
    </w:p>
    <w:p w14:paraId="1C08B3DD" w14:textId="14E8DD1C" w:rsidR="009325D1" w:rsidRPr="009325D1" w:rsidRDefault="009325D1">
      <w:pPr>
        <w:rPr>
          <w:rFonts w:ascii="Bookman Old Style" w:hAnsi="Bookman Old Style"/>
        </w:rPr>
      </w:pPr>
    </w:p>
    <w:p w14:paraId="44773B03" w14:textId="2D1FB2A4" w:rsidR="009325D1" w:rsidRPr="009325D1" w:rsidRDefault="009325D1">
      <w:pPr>
        <w:rPr>
          <w:rFonts w:ascii="Bookman Old Style" w:hAnsi="Bookman Old Style"/>
        </w:rPr>
      </w:pPr>
    </w:p>
    <w:p w14:paraId="687BBA10" w14:textId="77777777" w:rsidR="00954A89" w:rsidRDefault="00BF05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There are no emissions to either water or land </w:t>
      </w:r>
      <w:r w:rsidR="00954A89">
        <w:rPr>
          <w:rFonts w:ascii="Bookman Old Style" w:hAnsi="Bookman Old Style"/>
        </w:rPr>
        <w:t>within the existing configuration and there will be no change to this with the additional broiler shed</w:t>
      </w:r>
    </w:p>
    <w:p w14:paraId="5F96EAC1" w14:textId="77777777" w:rsidR="00954A89" w:rsidRDefault="00954A89">
      <w:pPr>
        <w:rPr>
          <w:rFonts w:ascii="Bookman Old Style" w:hAnsi="Bookman Old Style"/>
        </w:rPr>
      </w:pPr>
    </w:p>
    <w:p w14:paraId="39685B19" w14:textId="53CDD0F3" w:rsidR="00133155" w:rsidRPr="009325D1" w:rsidRDefault="00954A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Regarding emissions to air, there will  be additional points from the roof ridge fan outlets – these are of similar design to those installed on the existing five sheds</w:t>
      </w:r>
    </w:p>
    <w:sectPr w:rsidR="00133155" w:rsidRPr="009325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9A31" w14:textId="77777777" w:rsidR="00E049E8" w:rsidRDefault="00E049E8" w:rsidP="00E049E8">
      <w:pPr>
        <w:spacing w:after="0" w:line="240" w:lineRule="auto"/>
      </w:pPr>
      <w:r>
        <w:separator/>
      </w:r>
    </w:p>
  </w:endnote>
  <w:endnote w:type="continuationSeparator" w:id="0">
    <w:p w14:paraId="7B5F2218" w14:textId="77777777" w:rsidR="00E049E8" w:rsidRDefault="00E049E8" w:rsidP="00E0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C398" w14:textId="77777777" w:rsidR="00E049E8" w:rsidRDefault="00E04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E206" w14:textId="77777777" w:rsidR="00E049E8" w:rsidRDefault="00E049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200F" w14:textId="77777777" w:rsidR="00E049E8" w:rsidRDefault="00E04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5B9F" w14:textId="77777777" w:rsidR="00E049E8" w:rsidRDefault="00E049E8" w:rsidP="00E049E8">
      <w:pPr>
        <w:spacing w:after="0" w:line="240" w:lineRule="auto"/>
      </w:pPr>
      <w:r>
        <w:separator/>
      </w:r>
    </w:p>
  </w:footnote>
  <w:footnote w:type="continuationSeparator" w:id="0">
    <w:p w14:paraId="5178ACD6" w14:textId="77777777" w:rsidR="00E049E8" w:rsidRDefault="00E049E8" w:rsidP="00E0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2C3C" w14:textId="77777777" w:rsidR="00E049E8" w:rsidRDefault="00E04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F765" w14:textId="77777777" w:rsidR="00E049E8" w:rsidRDefault="00E049E8" w:rsidP="00E049E8">
    <w:pPr>
      <w:tabs>
        <w:tab w:val="center" w:pos="4513"/>
        <w:tab w:val="right" w:pos="9026"/>
      </w:tabs>
      <w:rPr>
        <w:rFonts w:ascii="Bookman Old Style" w:hAnsi="Bookman Old Style"/>
        <w:color w:val="C00000"/>
        <w:sz w:val="18"/>
        <w:szCs w:val="18"/>
      </w:rPr>
    </w:pPr>
    <w:r>
      <w:rPr>
        <w:rFonts w:ascii="Bookman Old Style" w:hAnsi="Bookman Old Style"/>
        <w:color w:val="C00000"/>
        <w:sz w:val="18"/>
        <w:szCs w:val="18"/>
      </w:rPr>
      <w:t>Submitted as part of the application to vary the permit for Barn Farm EPR/FP3739UW – April 2022</w:t>
    </w:r>
  </w:p>
  <w:p w14:paraId="5BCCB907" w14:textId="77777777" w:rsidR="00E049E8" w:rsidRDefault="00E049E8" w:rsidP="00E049E8">
    <w:pPr>
      <w:pStyle w:val="Header"/>
      <w:rPr>
        <w:rFonts w:ascii="Comic Sans MS" w:eastAsia="Times New Roman" w:hAnsi="Comic Sans MS" w:cs="Times New Roman"/>
        <w:sz w:val="24"/>
        <w:szCs w:val="24"/>
      </w:rPr>
    </w:pPr>
  </w:p>
  <w:p w14:paraId="5F1672E0" w14:textId="77777777" w:rsidR="00E049E8" w:rsidRDefault="00E049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72AD" w14:textId="77777777" w:rsidR="00E049E8" w:rsidRDefault="00E04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D1"/>
    <w:rsid w:val="00133155"/>
    <w:rsid w:val="008F2AB3"/>
    <w:rsid w:val="009325D1"/>
    <w:rsid w:val="00954A89"/>
    <w:rsid w:val="00BF05CE"/>
    <w:rsid w:val="00E0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5BC9"/>
  <w15:chartTrackingRefBased/>
  <w15:docId w15:val="{BA6323A5-6290-441D-B008-8B4669D2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E8"/>
  </w:style>
  <w:style w:type="paragraph" w:styleId="Footer">
    <w:name w:val="footer"/>
    <w:basedOn w:val="Normal"/>
    <w:link w:val="FooterChar"/>
    <w:uiPriority w:val="99"/>
    <w:unhideWhenUsed/>
    <w:rsid w:val="00E04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5" ma:contentTypeDescription="Create a new document." ma:contentTypeScope="" ma:versionID="75dde228456aa9e70f1655277954dc7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fa4c989f269bd412d9f26917a8e9c44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2022-04-19T23:00:00+00:00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Only</TermName>
          <TermId xmlns="http://schemas.microsoft.com/office/infopath/2007/PartnerControls">8ea715af-5874-4d14-8309-f46c5fa3b3b6</TermId>
        </TermInfo>
      </Terms>
    </c52c737aaa794145b5e1ab0b33580095>
    <PermitNumber xmlns="eebef177-55b5-4448-a5fb-28ea454417ee">epr-fp3739uw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G. E. Porter &amp; Sons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2022-04-19T23:00:00+00:00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LN5 0LN</FacilityAddressPostcode>
    <TaxCatchAll xmlns="662745e8-e224-48e8-a2e3-254862b8c2f5">
      <Value>12</Value>
      <Value>10</Value>
      <Value>9</Value>
      <Value>38</Value>
      <Value>182</Value>
    </TaxCatchAll>
    <ExternalAuthor xmlns="eebef177-55b5-4448-a5fb-28ea454417ee">Chris Hitchens</ExternalAuthor>
    <SiteName xmlns="eebef177-55b5-4448-a5fb-28ea454417ee">Barn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Barn Farm Lowfields LINCOLN Lincolnshire LN5 0LN</FacilityAddress>
    <lcf76f155ced4ddcb4097134ff3c332f xmlns="f2b7f3ca-46f3-45f8-8338-025c3a7cf0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7F8572-9AD4-4278-84C2-6A8CD0F2FCFB}"/>
</file>

<file path=customXml/itemProps2.xml><?xml version="1.0" encoding="utf-8"?>
<ds:datastoreItem xmlns:ds="http://schemas.openxmlformats.org/officeDocument/2006/customXml" ds:itemID="{3C4F5823-6BFA-4C0B-BEB2-F1392D815979}"/>
</file>

<file path=customXml/itemProps3.xml><?xml version="1.0" encoding="utf-8"?>
<ds:datastoreItem xmlns:ds="http://schemas.openxmlformats.org/officeDocument/2006/customXml" ds:itemID="{2C575686-572F-419D-8A6A-35955E50A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Hitchens</dc:creator>
  <cp:keywords/>
  <dc:description/>
  <cp:lastModifiedBy>Christopher Hitchens</cp:lastModifiedBy>
  <cp:revision>4</cp:revision>
  <dcterms:created xsi:type="dcterms:W3CDTF">2022-04-20T08:22:00Z</dcterms:created>
  <dcterms:modified xsi:type="dcterms:W3CDTF">2022-04-20T15:22:00Z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182;#Internal Only|8ea715af-5874-4d14-8309-f46c5fa3b3b6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