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7176" w14:textId="6017A771" w:rsidR="001D7485" w:rsidRDefault="00C3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  <w:r w:rsidR="00A416F8">
        <w:rPr>
          <w:rFonts w:ascii="Arial" w:hAnsi="Arial" w:cs="Arial"/>
          <w:b/>
          <w:sz w:val="24"/>
          <w:szCs w:val="24"/>
        </w:rPr>
        <w:t xml:space="preserve"> </w:t>
      </w:r>
      <w:r w:rsidR="00E25769">
        <w:rPr>
          <w:rFonts w:ascii="Arial" w:hAnsi="Arial" w:cs="Arial"/>
          <w:b/>
          <w:sz w:val="24"/>
          <w:szCs w:val="24"/>
        </w:rPr>
        <w:t>Pear Tree Lane</w:t>
      </w:r>
      <w:r w:rsidR="00E3237C">
        <w:rPr>
          <w:rFonts w:ascii="Arial" w:hAnsi="Arial" w:cs="Arial"/>
          <w:b/>
          <w:sz w:val="24"/>
          <w:szCs w:val="24"/>
        </w:rPr>
        <w:t xml:space="preserve"> </w:t>
      </w:r>
      <w:r w:rsidR="00E25769">
        <w:rPr>
          <w:rFonts w:ascii="Arial" w:hAnsi="Arial" w:cs="Arial"/>
          <w:b/>
          <w:sz w:val="24"/>
          <w:szCs w:val="24"/>
        </w:rPr>
        <w:t xml:space="preserve">Poultry </w:t>
      </w:r>
      <w:r w:rsidR="00E3237C">
        <w:rPr>
          <w:rFonts w:ascii="Arial" w:hAnsi="Arial" w:cs="Arial"/>
          <w:b/>
          <w:sz w:val="24"/>
          <w:szCs w:val="24"/>
        </w:rPr>
        <w:t>Farm</w:t>
      </w:r>
      <w:r w:rsidR="00E25769">
        <w:rPr>
          <w:rFonts w:ascii="Arial" w:hAnsi="Arial" w:cs="Arial"/>
          <w:b/>
          <w:sz w:val="24"/>
          <w:szCs w:val="24"/>
        </w:rPr>
        <w:t xml:space="preserve"> </w:t>
      </w:r>
      <w:r w:rsidR="00E3237C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6C3B648C" w14:textId="77777777" w:rsidTr="00DE6C4B">
        <w:tc>
          <w:tcPr>
            <w:tcW w:w="1992" w:type="dxa"/>
          </w:tcPr>
          <w:p w14:paraId="36987736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12222711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43415F7D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3DF90D9C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168BF34A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12011AA7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4F68380F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5F516904" w14:textId="77777777" w:rsidTr="00DE6C4B">
        <w:tc>
          <w:tcPr>
            <w:tcW w:w="1992" w:type="dxa"/>
          </w:tcPr>
          <w:p w14:paraId="3D8D4B8A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7097D08F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28FF94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3EE18D8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6DFF802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7DE471FE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3FF61A0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53A31246" w14:textId="77777777" w:rsidTr="00DE6C4B">
        <w:tc>
          <w:tcPr>
            <w:tcW w:w="1992" w:type="dxa"/>
          </w:tcPr>
          <w:p w14:paraId="51369C90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Dust: Sources: Litter and Feed, </w:t>
            </w:r>
          </w:p>
        </w:tc>
        <w:tc>
          <w:tcPr>
            <w:tcW w:w="1992" w:type="dxa"/>
          </w:tcPr>
          <w:p w14:paraId="37211F8C" w14:textId="54CF8ACA" w:rsidR="00DE6C4B" w:rsidRDefault="0003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37C">
              <w:rPr>
                <w:rFonts w:ascii="Arial" w:hAnsi="Arial" w:cs="Arial"/>
                <w:sz w:val="20"/>
                <w:szCs w:val="20"/>
              </w:rPr>
              <w:t>N</w:t>
            </w:r>
            <w:r w:rsidR="00DE6C4B">
              <w:rPr>
                <w:rFonts w:ascii="Arial" w:hAnsi="Arial" w:cs="Arial"/>
                <w:sz w:val="20"/>
                <w:szCs w:val="20"/>
              </w:rPr>
              <w:t>eighbouring dwellings within 400m of Installation</w:t>
            </w:r>
          </w:p>
          <w:p w14:paraId="0CC41288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5907A89F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15DCC4F7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CEC1B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407AA060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suitable bedding materials. Use of pelleted feed delivered in sealed systems. Litter removed carefully during cleanout minimising dust. Full trailers sheeted before leaving.</w:t>
            </w:r>
          </w:p>
        </w:tc>
        <w:tc>
          <w:tcPr>
            <w:tcW w:w="2596" w:type="dxa"/>
          </w:tcPr>
          <w:p w14:paraId="3B67512D" w14:textId="230D3117" w:rsidR="00470AEF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 and operations (clean out approximately 1</w:t>
            </w:r>
            <w:r w:rsidR="00E27BD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days per year) Careful management</w:t>
            </w:r>
          </w:p>
          <w:p w14:paraId="05A1FE1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prevent this happening. Unlikely during growing phase. </w:t>
            </w:r>
          </w:p>
        </w:tc>
        <w:tc>
          <w:tcPr>
            <w:tcW w:w="2224" w:type="dxa"/>
          </w:tcPr>
          <w:p w14:paraId="329CC065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428DC3F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37DCB12D" w14:textId="77777777" w:rsidTr="00DE6C4B">
        <w:tc>
          <w:tcPr>
            <w:tcW w:w="1992" w:type="dxa"/>
          </w:tcPr>
          <w:p w14:paraId="3200EED5" w14:textId="350722DC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Ammonia: Source: Poultry housing </w:t>
            </w:r>
          </w:p>
        </w:tc>
        <w:tc>
          <w:tcPr>
            <w:tcW w:w="1992" w:type="dxa"/>
          </w:tcPr>
          <w:p w14:paraId="68D72E54" w14:textId="49BBC501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22193B43" w14:textId="77777777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3D033EA6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08740D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CE7BF4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5F3F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C3625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0456223B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CD7D6E" w:rsidRPr="00CD7D6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How to Comply. Litter kept dry and friable. Feed formulated to match flock requirements</w:t>
            </w:r>
            <w:r w:rsidR="007B7C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6BDD6A" w14:textId="77777777" w:rsidR="007B7CAC" w:rsidRDefault="007B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 removed off site following crop depletion, no storage on site.</w:t>
            </w:r>
          </w:p>
        </w:tc>
        <w:tc>
          <w:tcPr>
            <w:tcW w:w="2596" w:type="dxa"/>
          </w:tcPr>
          <w:p w14:paraId="001A1D41" w14:textId="2B73376F" w:rsidR="00413A2A" w:rsidRDefault="007B7CAC" w:rsidP="00387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impact of Ammonia Air emissions have been assessed using the H1 methodology and</w:t>
            </w:r>
            <w:r w:rsidR="00387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FAA">
              <w:rPr>
                <w:rFonts w:ascii="Arial" w:hAnsi="Arial" w:cs="Arial"/>
                <w:sz w:val="20"/>
                <w:szCs w:val="20"/>
              </w:rPr>
              <w:t xml:space="preserve">pre application </w:t>
            </w:r>
            <w:r w:rsidR="00F242AE"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demonstrating there will be little like</w:t>
            </w:r>
            <w:r w:rsidR="00AD590E">
              <w:rPr>
                <w:rFonts w:ascii="Arial" w:hAnsi="Arial" w:cs="Arial"/>
                <w:sz w:val="20"/>
                <w:szCs w:val="20"/>
              </w:rPr>
              <w:t>lihood of impact to nearby wildlife sites.</w:t>
            </w:r>
          </w:p>
        </w:tc>
        <w:tc>
          <w:tcPr>
            <w:tcW w:w="2224" w:type="dxa"/>
          </w:tcPr>
          <w:p w14:paraId="04E0EFE7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Arial deposition and direct toxic effect on trees. Nutrient enrichment of soils and changes to sensitive ecosystems.</w:t>
            </w:r>
          </w:p>
        </w:tc>
        <w:tc>
          <w:tcPr>
            <w:tcW w:w="1762" w:type="dxa"/>
          </w:tcPr>
          <w:p w14:paraId="4460279E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significant.</w:t>
            </w:r>
          </w:p>
        </w:tc>
      </w:tr>
      <w:tr w:rsidR="00AD590E" w:rsidRPr="00DE6C4B" w14:paraId="0A60C013" w14:textId="77777777" w:rsidTr="00DE6C4B">
        <w:tc>
          <w:tcPr>
            <w:tcW w:w="1992" w:type="dxa"/>
          </w:tcPr>
          <w:p w14:paraId="2885D7B4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Zoonoses and Notifiable diseases</w:t>
            </w:r>
          </w:p>
        </w:tc>
        <w:tc>
          <w:tcPr>
            <w:tcW w:w="1992" w:type="dxa"/>
          </w:tcPr>
          <w:p w14:paraId="31B0CB64" w14:textId="5AA2C6EC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Health an</w:t>
            </w:r>
            <w:r w:rsidR="00E3237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Livestock Health</w:t>
            </w:r>
          </w:p>
        </w:tc>
        <w:tc>
          <w:tcPr>
            <w:tcW w:w="1028" w:type="dxa"/>
          </w:tcPr>
          <w:p w14:paraId="66777B3D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Direct contact</w:t>
            </w:r>
          </w:p>
        </w:tc>
        <w:tc>
          <w:tcPr>
            <w:tcW w:w="2354" w:type="dxa"/>
          </w:tcPr>
          <w:p w14:paraId="10BFD10B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biosecurity measures in place</w:t>
            </w:r>
            <w:r w:rsidR="001F2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34C7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Visitors procedure.</w:t>
            </w:r>
          </w:p>
          <w:p w14:paraId="4459574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appropriate PPE</w:t>
            </w:r>
          </w:p>
          <w:p w14:paraId="32764E22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Tailored terminal hygiene programme</w:t>
            </w:r>
          </w:p>
          <w:p w14:paraId="7FA0342E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 health plan</w:t>
            </w:r>
          </w:p>
        </w:tc>
        <w:tc>
          <w:tcPr>
            <w:tcW w:w="2596" w:type="dxa"/>
          </w:tcPr>
          <w:p w14:paraId="3FFED401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2E17F79E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and Livestock health implications</w:t>
            </w:r>
          </w:p>
        </w:tc>
        <w:tc>
          <w:tcPr>
            <w:tcW w:w="1762" w:type="dxa"/>
          </w:tcPr>
          <w:p w14:paraId="68832649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01A7F749" w14:textId="77777777" w:rsidTr="00DE6C4B">
        <w:tc>
          <w:tcPr>
            <w:tcW w:w="1992" w:type="dxa"/>
          </w:tcPr>
          <w:p w14:paraId="3CB54E8D" w14:textId="77777777" w:rsidR="00FF1712" w:rsidRPr="00FF1712" w:rsidRDefault="00FF1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12">
              <w:rPr>
                <w:rFonts w:ascii="Arial" w:hAnsi="Arial" w:cs="Arial"/>
                <w:b/>
                <w:sz w:val="20"/>
                <w:szCs w:val="20"/>
              </w:rPr>
              <w:t>To Water</w:t>
            </w:r>
          </w:p>
        </w:tc>
        <w:tc>
          <w:tcPr>
            <w:tcW w:w="1992" w:type="dxa"/>
          </w:tcPr>
          <w:p w14:paraId="1293532A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8EA20DD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8FB9761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36EB169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73CE7B1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53551232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12" w:rsidRPr="00FF1712" w14:paraId="412D902B" w14:textId="77777777" w:rsidTr="00DE6C4B">
        <w:tc>
          <w:tcPr>
            <w:tcW w:w="1992" w:type="dxa"/>
          </w:tcPr>
          <w:p w14:paraId="23C66D4F" w14:textId="716896EC" w:rsidR="00FF1712" w:rsidRPr="00FF1712" w:rsidRDefault="00FF1712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run off to </w:t>
            </w:r>
            <w:r w:rsidR="008A3CF1">
              <w:rPr>
                <w:rFonts w:ascii="Arial" w:hAnsi="Arial" w:cs="Arial"/>
                <w:sz w:val="20"/>
                <w:szCs w:val="20"/>
              </w:rPr>
              <w:t>watercourse</w:t>
            </w:r>
          </w:p>
        </w:tc>
        <w:tc>
          <w:tcPr>
            <w:tcW w:w="1992" w:type="dxa"/>
          </w:tcPr>
          <w:p w14:paraId="0E5C359D" w14:textId="77CB8DDF" w:rsidR="00FF1712" w:rsidRPr="00FF1712" w:rsidRDefault="008A3CF1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Watercourse</w:t>
            </w:r>
          </w:p>
        </w:tc>
        <w:tc>
          <w:tcPr>
            <w:tcW w:w="1028" w:type="dxa"/>
          </w:tcPr>
          <w:p w14:paraId="028172B6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3B1A6175" w14:textId="386D82E9" w:rsidR="00FF1712" w:rsidRPr="00FF1712" w:rsidRDefault="003809CC" w:rsidP="00AD2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from poultry houses directed in sealed system to underground storage tank. Spillages of litter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on yard areas during cleanout swept up, Lightly contaminated yard wash d</w:t>
            </w:r>
            <w:r w:rsidR="009026C6">
              <w:rPr>
                <w:rFonts w:ascii="Arial" w:hAnsi="Arial" w:cs="Arial"/>
                <w:sz w:val="20"/>
                <w:szCs w:val="20"/>
              </w:rPr>
              <w:t>irected to underground tank</w:t>
            </w:r>
            <w:r w:rsidR="00062A98">
              <w:rPr>
                <w:rFonts w:ascii="Arial" w:hAnsi="Arial" w:cs="Arial"/>
                <w:sz w:val="20"/>
                <w:szCs w:val="20"/>
              </w:rPr>
              <w:t>s</w:t>
            </w:r>
            <w:r w:rsidR="009026C6">
              <w:rPr>
                <w:rFonts w:ascii="Arial" w:hAnsi="Arial" w:cs="Arial"/>
                <w:sz w:val="20"/>
                <w:szCs w:val="20"/>
              </w:rPr>
              <w:t>. S</w:t>
            </w:r>
            <w:r>
              <w:rPr>
                <w:rFonts w:ascii="Arial" w:hAnsi="Arial" w:cs="Arial"/>
                <w:sz w:val="20"/>
                <w:szCs w:val="20"/>
              </w:rPr>
              <w:t xml:space="preserve">ite drainage directed to </w:t>
            </w:r>
            <w:r w:rsidR="00B52250">
              <w:rPr>
                <w:rFonts w:ascii="Arial" w:hAnsi="Arial" w:cs="Arial"/>
                <w:sz w:val="20"/>
                <w:szCs w:val="20"/>
              </w:rPr>
              <w:t xml:space="preserve">attenuation pond </w:t>
            </w:r>
            <w:r w:rsidR="00E3237C">
              <w:rPr>
                <w:rFonts w:ascii="Arial" w:hAnsi="Arial" w:cs="Arial"/>
                <w:sz w:val="20"/>
                <w:szCs w:val="20"/>
              </w:rPr>
              <w:t>for rain water harvesting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14:paraId="7E19A393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Unlikely</w:t>
            </w:r>
          </w:p>
        </w:tc>
        <w:tc>
          <w:tcPr>
            <w:tcW w:w="2224" w:type="dxa"/>
          </w:tcPr>
          <w:p w14:paraId="38A5444D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Pollution of watercourses leading to eutrophication and poisoning of flora and fauna</w:t>
            </w:r>
          </w:p>
        </w:tc>
        <w:tc>
          <w:tcPr>
            <w:tcW w:w="1762" w:type="dxa"/>
          </w:tcPr>
          <w:p w14:paraId="373A083A" w14:textId="77777777" w:rsid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  <w:p w14:paraId="485A7322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FC5E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9087C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772C3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A641A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F1B4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73B5A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CD87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A29B9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F70C7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6294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08AE7" w14:textId="77777777" w:rsidR="0060748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29734150" w14:textId="77777777" w:rsidTr="00DE6C4B">
        <w:tc>
          <w:tcPr>
            <w:tcW w:w="1992" w:type="dxa"/>
          </w:tcPr>
          <w:p w14:paraId="0C0089B5" w14:textId="77777777" w:rsidR="002B4B8C" w:rsidRPr="002B4B8C" w:rsidRDefault="002B4B8C" w:rsidP="0038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Pests</w:t>
            </w:r>
          </w:p>
        </w:tc>
        <w:tc>
          <w:tcPr>
            <w:tcW w:w="1992" w:type="dxa"/>
          </w:tcPr>
          <w:p w14:paraId="0BAF8E31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8EEB26F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84034DA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42385195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59E986D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04A322A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54841E3E" w14:textId="77777777" w:rsidTr="00DE6C4B">
        <w:tc>
          <w:tcPr>
            <w:tcW w:w="1992" w:type="dxa"/>
          </w:tcPr>
          <w:p w14:paraId="459D5B8D" w14:textId="77777777" w:rsidR="002B4B8C" w:rsidRPr="002B4B8C" w:rsidRDefault="002B4B8C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</w:t>
            </w:r>
          </w:p>
        </w:tc>
        <w:tc>
          <w:tcPr>
            <w:tcW w:w="1992" w:type="dxa"/>
          </w:tcPr>
          <w:p w14:paraId="40CE009F" w14:textId="44EE7887" w:rsidR="002B4B8C" w:rsidRDefault="002B4B8C" w:rsidP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39FAA9C8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0502536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14:paraId="7DB0745C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field heaps regularly checked for maggots and flies, heaps treated with pesticide and covered if flies become a an issue</w:t>
            </w:r>
          </w:p>
        </w:tc>
        <w:tc>
          <w:tcPr>
            <w:tcW w:w="2596" w:type="dxa"/>
          </w:tcPr>
          <w:p w14:paraId="756CF544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700A17AE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 are a vector of pollution that can harm human health and amenity causing offence.</w:t>
            </w:r>
          </w:p>
        </w:tc>
        <w:tc>
          <w:tcPr>
            <w:tcW w:w="1762" w:type="dxa"/>
          </w:tcPr>
          <w:p w14:paraId="4E3B504B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6A4871" w:rsidRPr="00FF1712" w14:paraId="4F52A936" w14:textId="77777777" w:rsidTr="00DE6C4B">
        <w:tc>
          <w:tcPr>
            <w:tcW w:w="1992" w:type="dxa"/>
          </w:tcPr>
          <w:p w14:paraId="6B8917EC" w14:textId="77777777" w:rsidR="006A4871" w:rsidRDefault="006A487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Rodents/Vermin</w:t>
            </w:r>
          </w:p>
        </w:tc>
        <w:tc>
          <w:tcPr>
            <w:tcW w:w="1992" w:type="dxa"/>
          </w:tcPr>
          <w:p w14:paraId="0567AC0E" w14:textId="024E6C6D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7540372D" w14:textId="77777777" w:rsidR="006A4871" w:rsidRDefault="006A4871" w:rsidP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B91ABFD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5E7FDF73" w14:textId="77777777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spillages cleared up promptly. Specialist contractor used to control pests.</w:t>
            </w:r>
          </w:p>
        </w:tc>
        <w:tc>
          <w:tcPr>
            <w:tcW w:w="2596" w:type="dxa"/>
          </w:tcPr>
          <w:p w14:paraId="6AAC371C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6BCB226F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 are a vector of pollution that can harm human health and amenity causing offence.</w:t>
            </w:r>
          </w:p>
        </w:tc>
        <w:tc>
          <w:tcPr>
            <w:tcW w:w="1762" w:type="dxa"/>
          </w:tcPr>
          <w:p w14:paraId="6AF4E06D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</w:tbl>
    <w:p w14:paraId="313260F3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74BE0611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38FBB86E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2BDF3059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2C4E9EC0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5321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62"/>
    <w:rsid w:val="000368C1"/>
    <w:rsid w:val="00060AF7"/>
    <w:rsid w:val="00062A98"/>
    <w:rsid w:val="00112798"/>
    <w:rsid w:val="00134B6E"/>
    <w:rsid w:val="00187ABD"/>
    <w:rsid w:val="001D6147"/>
    <w:rsid w:val="001D7485"/>
    <w:rsid w:val="001F2C33"/>
    <w:rsid w:val="00253227"/>
    <w:rsid w:val="00284EAA"/>
    <w:rsid w:val="002B4B8C"/>
    <w:rsid w:val="002E28E5"/>
    <w:rsid w:val="003809CC"/>
    <w:rsid w:val="00387782"/>
    <w:rsid w:val="00413A2A"/>
    <w:rsid w:val="004375BF"/>
    <w:rsid w:val="00470AEF"/>
    <w:rsid w:val="00485A06"/>
    <w:rsid w:val="00532106"/>
    <w:rsid w:val="00607482"/>
    <w:rsid w:val="0064317D"/>
    <w:rsid w:val="006A4871"/>
    <w:rsid w:val="006E5542"/>
    <w:rsid w:val="00707ECF"/>
    <w:rsid w:val="007B7CAC"/>
    <w:rsid w:val="00813679"/>
    <w:rsid w:val="00825129"/>
    <w:rsid w:val="0085438C"/>
    <w:rsid w:val="00892B22"/>
    <w:rsid w:val="008A3CF1"/>
    <w:rsid w:val="009026C6"/>
    <w:rsid w:val="00916C17"/>
    <w:rsid w:val="009C0E66"/>
    <w:rsid w:val="009E6451"/>
    <w:rsid w:val="00A416F8"/>
    <w:rsid w:val="00AD207B"/>
    <w:rsid w:val="00AD590E"/>
    <w:rsid w:val="00B52250"/>
    <w:rsid w:val="00BD195E"/>
    <w:rsid w:val="00BE2E09"/>
    <w:rsid w:val="00C15FAA"/>
    <w:rsid w:val="00C33862"/>
    <w:rsid w:val="00CD1374"/>
    <w:rsid w:val="00CD5A9A"/>
    <w:rsid w:val="00CD7D6E"/>
    <w:rsid w:val="00CF6284"/>
    <w:rsid w:val="00D23902"/>
    <w:rsid w:val="00D444E4"/>
    <w:rsid w:val="00D615BE"/>
    <w:rsid w:val="00DB53B8"/>
    <w:rsid w:val="00DE3BDB"/>
    <w:rsid w:val="00DE6C4B"/>
    <w:rsid w:val="00E25769"/>
    <w:rsid w:val="00E27BD9"/>
    <w:rsid w:val="00E3237C"/>
    <w:rsid w:val="00ED2A95"/>
    <w:rsid w:val="00ED7151"/>
    <w:rsid w:val="00EE109B"/>
    <w:rsid w:val="00F22AA1"/>
    <w:rsid w:val="00F242AE"/>
    <w:rsid w:val="00F37D7F"/>
    <w:rsid w:val="00FE6930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EF7F"/>
  <w15:docId w15:val="{6A1F88AD-D54C-4402-843B-EA9DA45E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08F3342DBF35F478CB15A977B20E444" ma:contentTypeVersion="1" ma:contentTypeDescription="Create a new document." ma:contentTypeScope="" ma:versionID="01d00372d0cdff24188e351321f2ea44">
  <xsd:schema xmlns:xsd="http://www.w3.org/2001/XMLSchema" xmlns:xs="http://www.w3.org/2001/XMLSchema" xmlns:p="http://schemas.microsoft.com/office/2006/metadata/properties" xmlns:ns2="0bf4bb02-d3ac-4bac-8125-227db414e5c5" xmlns:ns3="662745e8-e224-48e8-a2e3-254862b8c2f5" targetNamespace="http://schemas.microsoft.com/office/2006/metadata/properties" ma:root="true" ma:fieldsID="765a7397d8dc86ea251324588895291a" ns2:_="" ns3:_="">
    <xsd:import namespace="0bf4bb02-d3ac-4bac-8125-227db414e5c5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haredWithUsers" minOccurs="0"/>
                <xsd:element ref="ns2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4bb02-d3ac-4bac-8125-227db414e5c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nillable="true" ma:displayName="Government Security Classification_0" ma:hidden="true" ma:internalName="lae2bfa7b6474897ab4a53f76ea236c7">
      <xsd:simpleType>
        <xsd:restriction base="dms:Note"/>
      </xsd:simpleType>
    </xsd:element>
    <xsd:element name="TaxCatchAllLabel" ma:index="10" nillable="true" ma:displayName="Taxonomy Catch All Column1" ma:hidden="true" ma:list="{e314b903-0b07-4e5f-bc01-af818658ec35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nillable="true" ma:displayName="Copyright level_0" ma:hidden="true" ma:internalName="cf401361b24e474cb011be6eb76c0e76">
      <xsd:simpleType>
        <xsd:restriction base="dms:Note"/>
      </xsd:simpleType>
    </xsd:element>
    <xsd:element name="n7493b4506bf40e28c373b1e51a33445" ma:index="14" nillable="true" ma:displayName="Site type_0" ma:hidden="true" ma:internalName="n7493b4506bf40e28c373b1e51a33445">
      <xsd:simpleType>
        <xsd:restriction base="dms:Note"/>
      </xsd:simple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displayName="Information Type_0" ma:hidden="true" ma:internalName="k85d23755b3a46b5a51451cf336b2e9b">
      <xsd:simpleType>
        <xsd:restriction base="dms:Note"/>
      </xsd:simpleType>
    </xsd:element>
    <xsd:element name="Team" ma:index="19" nillable="true" ma:displayName="Team" ma:default="National Permitting Service Installations Regime" ma:internalName="Team">
      <xsd:simpleType>
        <xsd:restriction base="dms:Text"/>
      </xsd:simpleType>
    </xsd:element>
    <xsd:element name="Topic" ma:index="20" nillable="true" ma:displayName="Topic" ma:default="Intensive Farming WIP" ma:internalName="Topic">
      <xsd:simpleType>
        <xsd:restriction base="dms:Text"/>
      </xsd:simpleType>
    </xsd:element>
    <xsd:element name="ddeb1fd0a9ad4436a96525d34737dc44" ma:index="21" nillable="true" ma:displayName="Distribution_2" ma:hidden="true" ma:internalName="ddeb1fd0a9ad4436a96525d34737dc44">
      <xsd:simpleType>
        <xsd:restriction base="dms:Note"/>
      </xsd:simpleType>
    </xsd:element>
    <xsd:element name="fe59e9859d6a491389c5b03567f5dda5" ma:index="23" nillable="true" ma:displayName="Organisational Unit_0" ma:hidden="true" ma:internalName="fe59e9859d6a491389c5b03567f5dda5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314b903-0b07-4e5f-bc01-af818658ec3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41</Value>
      <Value>49</Value>
      <Value>11</Value>
      <Value>556</Value>
      <Value>14</Value>
    </TaxCatchAll>
    <lcf76f155ced4ddcb4097134ff3c332f xmlns="47765e72-4413-4cff-aa40-50e617b95c52">
      <Terms xmlns="http://schemas.microsoft.com/office/infopath/2007/PartnerControls"/>
    </lcf76f155ced4ddcb4097134ff3c332f>
    <EAReceivedDate xmlns="eebef177-55b5-4448-a5fb-28ea454417ee">2025-12-24T00:00:00+00:00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EPR-SP3920MG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EPR/SP3920MG</OtherReference>
    <EventLink xmlns="5ffd8e36-f429-4edc-ab50-c5be84842779" xsi:nil="true"/>
    <Customer_x002f_OperatorName xmlns="eebef177-55b5-4448-a5fb-28ea454417ee">S Adams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2025-12-24T00:00:00+00:00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EPR/SP3920MG</EPRNumber>
    <FacilityAddressPostcode xmlns="eebef177-55b5-4448-a5fb-28ea454417ee">LN11 0XY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SRaasch</ExternalAuthor>
    <SiteName xmlns="eebef177-55b5-4448-a5fb-28ea454417ee">Pear Lane Poultry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Pear Lane Poultry Farm, Pear Tree Lane, Ludborough, East Lindsey, Lincolnshire, LN11 0XY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FF8EE824-3187-4143-80A6-3B8CB4DE9FBC}"/>
</file>

<file path=customXml/itemProps2.xml><?xml version="1.0" encoding="utf-8"?>
<ds:datastoreItem xmlns:ds="http://schemas.openxmlformats.org/officeDocument/2006/customXml" ds:itemID="{DA1AFCB2-5CD2-4C2C-B73D-4F53E423072F}"/>
</file>

<file path=customXml/itemProps3.xml><?xml version="1.0" encoding="utf-8"?>
<ds:datastoreItem xmlns:ds="http://schemas.openxmlformats.org/officeDocument/2006/customXml" ds:itemID="{41F2ADCD-960E-47B5-B69F-3F2BFF76FA20}"/>
</file>

<file path=customXml/itemProps4.xml><?xml version="1.0" encoding="utf-8"?>
<ds:datastoreItem xmlns:ds="http://schemas.openxmlformats.org/officeDocument/2006/customXml" ds:itemID="{AE0D9A1A-6C2E-4CEA-A909-B63EAE6E0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2469</Characters>
  <Application>Microsoft Office Word</Application>
  <DocSecurity>0</DocSecurity>
  <Lines>209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Kate Wray</cp:lastModifiedBy>
  <cp:revision>3</cp:revision>
  <dcterms:created xsi:type="dcterms:W3CDTF">2026-01-06T11:22:00Z</dcterms:created>
  <dcterms:modified xsi:type="dcterms:W3CDTF">2026-01-06T11:23:00Z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bution">
    <vt:lpwstr>9;#Internal EA|b77da37e-7166-4741-8c12-4679faab22d9</vt:lpwstr>
  </property>
  <property fmtid="{D5CDD505-2E9C-101B-9397-08002B2CF9AE}" pid="3" name="ContentTypeId">
    <vt:lpwstr>0x0101000E9AD557692E154F9D2697C8C6432F76006AA1E3962CF72F4698A24DEEB897244E</vt:lpwstr>
  </property>
  <property fmtid="{D5CDD505-2E9C-101B-9397-08002B2CF9AE}" pid="4" name="HOCopyrightLevel">
    <vt:lpwstr>7;#Crown|69589897-2828-4761-976e-717fd8e631c9</vt:lpwstr>
  </property>
  <property fmtid="{D5CDD505-2E9C-101B-9397-08002B2CF9AE}" pid="5" name="HOGovernmentSecurityClassification">
    <vt:lpwstr>6;#Official|14c80daa-741b-422c-9722-f71693c9ede4</vt:lpwstr>
  </property>
  <property fmtid="{D5CDD505-2E9C-101B-9397-08002B2CF9AE}" pid="6" name="HOSiteType">
    <vt:lpwstr>10;#Team|ff0485df-0575-416f-802f-e999165821b7</vt:lpwstr>
  </property>
  <property fmtid="{D5CDD505-2E9C-101B-9397-08002B2CF9AE}" pid="7" name="ddeb1fd0a9ad4436a96525d34737dc440">
    <vt:lpwstr>Internal EA|b77da37e-7166-4741-8c12-4679faab22d9</vt:lpwstr>
  </property>
  <property fmtid="{D5CDD505-2E9C-101B-9397-08002B2CF9AE}" pid="8" name="n7493b4506bf40e28c373b1e51a334450">
    <vt:lpwstr>Team|ff0485df-0575-416f-802f-e999165821b7</vt:lpwstr>
  </property>
  <property fmtid="{D5CDD505-2E9C-101B-9397-08002B2CF9AE}" pid="9" name="fe59e9859d6a491389c5b03567f5dda50">
    <vt:lpwstr>EA|d5f78ddb-b1b6-4328-9877-d7e3ed06fdac</vt:lpwstr>
  </property>
  <property fmtid="{D5CDD505-2E9C-101B-9397-08002B2CF9AE}" pid="10" name="cf401361b24e474cb011be6eb76c0e760">
    <vt:lpwstr>Crown|69589897-2828-4761-976e-717fd8e631c9</vt:lpwstr>
  </property>
  <property fmtid="{D5CDD505-2E9C-101B-9397-08002B2CF9AE}" pid="11" name="OrganisationalUnit">
    <vt:lpwstr>8;#EA|d5f78ddb-b1b6-4328-9877-d7e3ed06fdac</vt:lpwstr>
  </property>
  <property fmtid="{D5CDD505-2E9C-101B-9397-08002B2CF9AE}" pid="12" name="lae2bfa7b6474897ab4a53f76ea236c70">
    <vt:lpwstr>Official|14c80daa-741b-422c-9722-f71693c9ede4</vt:lpwstr>
  </property>
  <property fmtid="{D5CDD505-2E9C-101B-9397-08002B2CF9AE}" pid="13" name="InformationType">
    <vt:lpwstr/>
  </property>
  <property fmtid="{D5CDD505-2E9C-101B-9397-08002B2CF9AE}" pid="14" name="MediaServiceImageTags">
    <vt:lpwstr/>
  </property>
  <property fmtid="{D5CDD505-2E9C-101B-9397-08002B2CF9AE}" pid="15" name="k85d23755b3a46b5a51451cf336b2e9b0">
    <vt:lpwstr/>
  </property>
  <property fmtid="{D5CDD505-2E9C-101B-9397-08002B2CF9AE}" pid="16" name="PermitDocumentType">
    <vt:lpwstr/>
  </property>
  <property fmtid="{D5CDD505-2E9C-101B-9397-08002B2CF9AE}" pid="17" name="TypeofPermit">
    <vt:lpwstr>556;#To be confirmed|848d856d-b418-408d-977a-0b756acaad6b</vt:lpwstr>
  </property>
  <property fmtid="{D5CDD505-2E9C-101B-9397-08002B2CF9AE}" pid="18" name="DisclosureStatus">
    <vt:lpwstr>41;#Public Register|f1fcf6a6-5d97-4f1d-964e-a2f916eb1f18</vt:lpwstr>
  </property>
  <property fmtid="{D5CDD505-2E9C-101B-9397-08002B2CF9AE}" pid="19" name="ActivityGrouping">
    <vt:lpwstr>14;#Application ＆ Associated Docs|5eadfd3c-6deb-44e1-b7e1-16accd427bec</vt:lpwstr>
  </property>
  <property fmtid="{D5CDD505-2E9C-101B-9397-08002B2CF9AE}" pid="20" name="Catchment">
    <vt:lpwstr/>
  </property>
  <property fmtid="{D5CDD505-2E9C-101B-9397-08002B2CF9AE}" pid="21" name="MajorProjectID">
    <vt:lpwstr/>
  </property>
  <property fmtid="{D5CDD505-2E9C-101B-9397-08002B2CF9AE}" pid="22" name="StandardRulesID">
    <vt:lpwstr/>
  </property>
  <property fmtid="{D5CDD505-2E9C-101B-9397-08002B2CF9AE}" pid="23" name="CessationStatus">
    <vt:lpwstr/>
  </property>
  <property fmtid="{D5CDD505-2E9C-101B-9397-08002B2CF9AE}" pid="24" name="Regime">
    <vt:lpwstr>11;#EPR|0e5af97d-1a8c-4d8f-a20b-528a11cab1f6</vt:lpwstr>
  </property>
  <property fmtid="{D5CDD505-2E9C-101B-9397-08002B2CF9AE}" pid="25" name="RegulatedActivitySub_x002d_Class">
    <vt:lpwstr/>
  </property>
  <property fmtid="{D5CDD505-2E9C-101B-9397-08002B2CF9AE}" pid="26" name="RegulatedActivitySub-Class">
    <vt:lpwstr/>
  </property>
  <property fmtid="{D5CDD505-2E9C-101B-9397-08002B2CF9AE}" pid="27" name="EventType1">
    <vt:lpwstr/>
  </property>
  <property fmtid="{D5CDD505-2E9C-101B-9397-08002B2CF9AE}" pid="28" name="RegulatedActivityClass">
    <vt:lpwstr>49;#Installations|645f1c9c-65df-490a-9ce3-4a2aa7c5ff7f</vt:lpwstr>
  </property>
</Properties>
</file>