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D2DEB" w14:textId="77777777" w:rsidR="000819A1" w:rsidRDefault="000819A1"/>
    <w:p w14:paraId="5E178DCD" w14:textId="77777777" w:rsidR="00804715" w:rsidRDefault="00804715"/>
    <w:p w14:paraId="48A7D966"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6A4BF56B" w14:textId="77777777" w:rsidR="00804715" w:rsidRDefault="00804715">
      <w:pPr>
        <w:rPr>
          <w:rFonts w:ascii="Arial" w:hAnsi="Arial" w:cs="Arial"/>
          <w:b/>
          <w:sz w:val="28"/>
          <w:szCs w:val="28"/>
          <w:u w:val="single"/>
        </w:rPr>
      </w:pPr>
    </w:p>
    <w:p w14:paraId="7F130221"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17459A49" w14:textId="52D7A86B"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w:t>
      </w:r>
    </w:p>
    <w:p w14:paraId="643CA461"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057B107B" w14:textId="7F1897D5"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8B48A0">
        <w:rPr>
          <w:rFonts w:ascii="Arial" w:hAnsi="Arial" w:cs="Arial"/>
          <w:sz w:val="24"/>
          <w:szCs w:val="24"/>
        </w:rPr>
        <w:t>’</w:t>
      </w:r>
      <w:r>
        <w:rPr>
          <w:rFonts w:ascii="Arial" w:hAnsi="Arial" w:cs="Arial"/>
          <w:sz w:val="24"/>
          <w:szCs w:val="24"/>
        </w:rPr>
        <w:t xml:space="preserve">s guidance. Generator </w:t>
      </w:r>
      <w:r w:rsidR="0025023E">
        <w:rPr>
          <w:rFonts w:ascii="Arial" w:hAnsi="Arial" w:cs="Arial"/>
          <w:sz w:val="24"/>
          <w:szCs w:val="24"/>
        </w:rPr>
        <w:t>is</w:t>
      </w:r>
      <w:r>
        <w:rPr>
          <w:rFonts w:ascii="Arial" w:hAnsi="Arial" w:cs="Arial"/>
          <w:sz w:val="24"/>
          <w:szCs w:val="24"/>
        </w:rPr>
        <w:t xml:space="preserve"> test run weekly under full load to ensure </w:t>
      </w:r>
      <w:r w:rsidR="0025023E">
        <w:rPr>
          <w:rFonts w:ascii="Arial" w:hAnsi="Arial" w:cs="Arial"/>
          <w:sz w:val="24"/>
          <w:szCs w:val="24"/>
        </w:rPr>
        <w:t>its</w:t>
      </w:r>
      <w:r>
        <w:rPr>
          <w:rFonts w:ascii="Arial" w:hAnsi="Arial" w:cs="Arial"/>
          <w:sz w:val="24"/>
          <w:szCs w:val="24"/>
        </w:rPr>
        <w:t xml:space="preserve">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5D340018"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2EF48883"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7625E3BA"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269E441E"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20A7FBF5"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67799D4D"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3F946EC3" w14:textId="77777777" w:rsidR="00D54CB1" w:rsidRDefault="00D54CB1">
      <w:pPr>
        <w:rPr>
          <w:rFonts w:ascii="Arial" w:hAnsi="Arial" w:cs="Arial"/>
          <w:sz w:val="24"/>
          <w:szCs w:val="24"/>
        </w:rPr>
      </w:pPr>
    </w:p>
    <w:p w14:paraId="2FF61835" w14:textId="77777777" w:rsidR="00C04315" w:rsidRDefault="00C04315">
      <w:pPr>
        <w:rPr>
          <w:rFonts w:ascii="Arial" w:hAnsi="Arial" w:cs="Arial"/>
          <w:b/>
          <w:bCs/>
          <w:sz w:val="24"/>
          <w:szCs w:val="24"/>
          <w:u w:val="single"/>
        </w:rPr>
      </w:pPr>
    </w:p>
    <w:p w14:paraId="481B5C9B" w14:textId="77777777" w:rsidR="00C04315" w:rsidRDefault="00C04315">
      <w:pPr>
        <w:rPr>
          <w:rFonts w:ascii="Arial" w:hAnsi="Arial" w:cs="Arial"/>
          <w:b/>
          <w:bCs/>
          <w:sz w:val="24"/>
          <w:szCs w:val="24"/>
          <w:u w:val="single"/>
        </w:rPr>
      </w:pPr>
    </w:p>
    <w:p w14:paraId="2B283791" w14:textId="0F0B85DE" w:rsidR="00D92B39" w:rsidRDefault="00C04315">
      <w:pPr>
        <w:rPr>
          <w:rFonts w:ascii="Arial" w:hAnsi="Arial" w:cs="Arial"/>
          <w:b/>
          <w:bCs/>
          <w:sz w:val="24"/>
          <w:szCs w:val="24"/>
          <w:u w:val="single"/>
        </w:rPr>
      </w:pPr>
      <w:r w:rsidRPr="00C04315">
        <w:rPr>
          <w:rFonts w:ascii="Arial" w:hAnsi="Arial" w:cs="Arial"/>
          <w:b/>
          <w:bCs/>
          <w:sz w:val="24"/>
          <w:szCs w:val="24"/>
          <w:u w:val="single"/>
        </w:rPr>
        <w:lastRenderedPageBreak/>
        <w:t>Receptors</w:t>
      </w:r>
    </w:p>
    <w:p w14:paraId="2483D748" w14:textId="22D039B6" w:rsidR="00C04315" w:rsidRPr="00C04315" w:rsidRDefault="00C04315">
      <w:pPr>
        <w:rPr>
          <w:rFonts w:ascii="Arial" w:hAnsi="Arial" w:cs="Arial"/>
          <w:sz w:val="24"/>
          <w:szCs w:val="24"/>
        </w:rPr>
      </w:pPr>
      <w:r w:rsidRPr="00C04315">
        <w:rPr>
          <w:rFonts w:ascii="Arial" w:hAnsi="Arial" w:cs="Arial"/>
          <w:sz w:val="24"/>
          <w:szCs w:val="24"/>
        </w:rPr>
        <w:t>Du</w:t>
      </w:r>
      <w:r>
        <w:rPr>
          <w:rFonts w:ascii="Arial" w:hAnsi="Arial" w:cs="Arial"/>
          <w:sz w:val="24"/>
          <w:szCs w:val="24"/>
        </w:rPr>
        <w:t>e to the proximity of receptor</w:t>
      </w:r>
      <w:r w:rsidR="00144BB5">
        <w:rPr>
          <w:rFonts w:ascii="Arial" w:hAnsi="Arial" w:cs="Arial"/>
          <w:sz w:val="24"/>
          <w:szCs w:val="24"/>
        </w:rPr>
        <w:t>s</w:t>
      </w:r>
      <w:r>
        <w:rPr>
          <w:rFonts w:ascii="Arial" w:hAnsi="Arial" w:cs="Arial"/>
          <w:sz w:val="24"/>
          <w:szCs w:val="24"/>
        </w:rPr>
        <w:t>, management plans are in place for the control of Odour, Noise and Dust.</w:t>
      </w:r>
    </w:p>
    <w:p w14:paraId="40E86DA6" w14:textId="77777777" w:rsidR="00D92B39" w:rsidRDefault="00D92B39">
      <w:pPr>
        <w:rPr>
          <w:rFonts w:ascii="Arial" w:hAnsi="Arial" w:cs="Arial"/>
          <w:b/>
          <w:sz w:val="24"/>
          <w:szCs w:val="24"/>
          <w:u w:val="single"/>
        </w:rPr>
      </w:pPr>
      <w:r w:rsidRPr="00D92B39">
        <w:rPr>
          <w:rFonts w:ascii="Arial" w:hAnsi="Arial" w:cs="Arial"/>
          <w:b/>
          <w:sz w:val="24"/>
          <w:szCs w:val="24"/>
          <w:u w:val="single"/>
        </w:rPr>
        <w:t>Training</w:t>
      </w:r>
    </w:p>
    <w:p w14:paraId="2FC34715"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718AB8EF"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71E58D86"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and Site Closure Plans.</w:t>
      </w:r>
    </w:p>
    <w:p w14:paraId="0E7352AE"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7937A091" w14:textId="50E9F904" w:rsidR="00DE1C86" w:rsidRPr="00DE1C86" w:rsidRDefault="00DE1C86">
      <w:pPr>
        <w:rPr>
          <w:rFonts w:ascii="Arial" w:hAnsi="Arial" w:cs="Arial"/>
          <w:sz w:val="24"/>
          <w:szCs w:val="24"/>
        </w:rPr>
      </w:pPr>
      <w:r>
        <w:rPr>
          <w:rFonts w:ascii="Arial" w:hAnsi="Arial" w:cs="Arial"/>
          <w:sz w:val="24"/>
          <w:szCs w:val="24"/>
        </w:rPr>
        <w:t xml:space="preserve">Site </w:t>
      </w:r>
      <w:r w:rsidR="00F8711B">
        <w:rPr>
          <w:rFonts w:ascii="Arial" w:hAnsi="Arial" w:cs="Arial"/>
          <w:sz w:val="24"/>
          <w:szCs w:val="24"/>
        </w:rPr>
        <w:t>has</w:t>
      </w:r>
      <w:r>
        <w:rPr>
          <w:rFonts w:ascii="Arial" w:hAnsi="Arial" w:cs="Arial"/>
          <w:sz w:val="24"/>
          <w:szCs w:val="24"/>
        </w:rPr>
        <w:t xml:space="preserve"> a secure boundary fence, all fuel stores, poultry houses and all store rooms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112798"/>
    <w:rsid w:val="00144BB5"/>
    <w:rsid w:val="0025023E"/>
    <w:rsid w:val="00343FA0"/>
    <w:rsid w:val="003D2EB1"/>
    <w:rsid w:val="006C1A7B"/>
    <w:rsid w:val="0077663A"/>
    <w:rsid w:val="00804715"/>
    <w:rsid w:val="008B48A0"/>
    <w:rsid w:val="009519E5"/>
    <w:rsid w:val="00B67732"/>
    <w:rsid w:val="00C04315"/>
    <w:rsid w:val="00C133B3"/>
    <w:rsid w:val="00D54CB1"/>
    <w:rsid w:val="00D92B39"/>
    <w:rsid w:val="00DE1C86"/>
    <w:rsid w:val="00F8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C808"/>
  <w15:docId w15:val="{99C58FF2-AAA8-4B63-A11B-C89A0A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2025-12-09T00:00:00+00:00</EAReceivedDate>
    <ga477587807b4e8dbd9d142e03c014fa xmlns="dbe221e7-66db-4bdb-a92c-aa517c005f15">
      <Terms xmlns="http://schemas.microsoft.com/office/infopath/2007/PartnerControls"/>
    </ga477587807b4e8dbd9d142e03c014fa>
    <PermitNumber xmlns="eebef177-55b5-4448-a5fb-28ea454417ee">EPR-SP3920MG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EPR/SP3920MG</OtherReference>
    <EventLink xmlns="5ffd8e36-f429-4edc-ab50-c5be84842779" xsi:nil="true"/>
    <Customer_x002f_OperatorName xmlns="eebef177-55b5-4448-a5fb-28ea454417ee">S Adams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2025-12-09T00:00:00+00:00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EPR/SP3920MG</EPRNumber>
    <FacilityAddressPostcode xmlns="eebef177-55b5-4448-a5fb-28ea454417ee">LN11 0XY</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Pear Lane Poultry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Pear Lane Poultry Farm, Pear Tree Lane, Ludborough, East Lindsey, Lincolnshire, LN11 0XY</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B0601289-70BB-415B-B389-1D2A5B063B12}"/>
</file>

<file path=customXml/itemProps2.xml><?xml version="1.0" encoding="utf-8"?>
<ds:datastoreItem xmlns:ds="http://schemas.openxmlformats.org/officeDocument/2006/customXml" ds:itemID="{63311AE6-ABAD-4E37-9DB7-4E61FBF1BCE8}"/>
</file>

<file path=customXml/itemProps3.xml><?xml version="1.0" encoding="utf-8"?>
<ds:datastoreItem xmlns:ds="http://schemas.openxmlformats.org/officeDocument/2006/customXml" ds:itemID="{9ED166D0-A398-4201-9B49-4ECEC8C1B02F}"/>
</file>

<file path=docProps/app.xml><?xml version="1.0" encoding="utf-8"?>
<Properties xmlns="http://schemas.openxmlformats.org/officeDocument/2006/extended-properties" xmlns:vt="http://schemas.openxmlformats.org/officeDocument/2006/docPropsVTypes">
  <Template>Normal</Template>
  <TotalTime>68</TotalTime>
  <Pages>2</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9</cp:revision>
  <dcterms:created xsi:type="dcterms:W3CDTF">2013-09-13T14:20:00Z</dcterms:created>
  <dcterms:modified xsi:type="dcterms:W3CDTF">2025-08-16T18:34:00Z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