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3BF4" w14:textId="77777777" w:rsidR="00D53948" w:rsidRPr="00404DAF" w:rsidRDefault="00D53948" w:rsidP="00404DAF">
      <w:pPr>
        <w:pStyle w:val="Heading1"/>
      </w:pPr>
      <w:r w:rsidRPr="00404DAF">
        <w:rPr>
          <w:b/>
        </w:rPr>
        <w:t>Table 1: Raw materials inventory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071"/>
        <w:gridCol w:w="2072"/>
        <w:gridCol w:w="2072"/>
      </w:tblGrid>
      <w:tr w:rsidR="00D53948" w14:paraId="4C815D5A" w14:textId="77777777" w:rsidTr="00AA4769">
        <w:trPr>
          <w:trHeight w:val="1189"/>
        </w:trPr>
        <w:tc>
          <w:tcPr>
            <w:tcW w:w="21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796DCC7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Inventory of Raw Material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1A08FAB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approved lists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7B450A2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 used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p.a.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B865BEC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Quantity stored on site (kg)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normally</w:t>
            </w:r>
          </w:p>
        </w:tc>
      </w:tr>
      <w:tr w:rsidR="00D53948" w14:paraId="52BA3C0D" w14:textId="77777777" w:rsidTr="00AA4769">
        <w:trPr>
          <w:trHeight w:val="237"/>
        </w:trPr>
        <w:tc>
          <w:tcPr>
            <w:tcW w:w="8402" w:type="dxa"/>
            <w:gridSpan w:val="4"/>
            <w:shd w:val="clear" w:color="auto" w:fill="CCCCCC"/>
            <w:vAlign w:val="center"/>
          </w:tcPr>
          <w:p w14:paraId="19E71FC3" w14:textId="77777777" w:rsidR="00D53948" w:rsidRDefault="00D53948" w:rsidP="00AA4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a) Biocides (includes disinfectants, wood preservatives, slimicides)</w:t>
            </w:r>
          </w:p>
        </w:tc>
      </w:tr>
      <w:tr w:rsidR="00D53948" w14:paraId="7C6FAD16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4D9EB21D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Biokill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Disinfectant</w:t>
            </w:r>
          </w:p>
        </w:tc>
        <w:tc>
          <w:tcPr>
            <w:tcW w:w="2100" w:type="dxa"/>
            <w:vAlign w:val="center"/>
          </w:tcPr>
          <w:p w14:paraId="5C23D1E2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6537B2A7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24CD8B8F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10680162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63501169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Biofoam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</w:tc>
        <w:tc>
          <w:tcPr>
            <w:tcW w:w="2100" w:type="dxa"/>
            <w:vAlign w:val="center"/>
          </w:tcPr>
          <w:p w14:paraId="11B8E30E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7CEB57DD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6B96B9EF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5172DC9C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0109D450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 VX Disinfectant</w:t>
            </w:r>
          </w:p>
        </w:tc>
        <w:tc>
          <w:tcPr>
            <w:tcW w:w="2100" w:type="dxa"/>
            <w:vAlign w:val="center"/>
          </w:tcPr>
          <w:p w14:paraId="7122AE04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5A7ACF0E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34663E5A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152AFEBF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3E862550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Oocide</w:t>
            </w:r>
            <w:proofErr w:type="spellEnd"/>
          </w:p>
        </w:tc>
        <w:tc>
          <w:tcPr>
            <w:tcW w:w="2100" w:type="dxa"/>
            <w:vAlign w:val="center"/>
          </w:tcPr>
          <w:p w14:paraId="3B524355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5DEDE27A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0A1650EB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53A1231C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2D7BA1C8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Shift</w:t>
            </w:r>
          </w:p>
        </w:tc>
        <w:tc>
          <w:tcPr>
            <w:tcW w:w="2100" w:type="dxa"/>
            <w:vAlign w:val="center"/>
          </w:tcPr>
          <w:p w14:paraId="7AFA3890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6C58F461" w14:textId="24015467" w:rsidR="00D53948" w:rsidRDefault="00DC5C12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5582D">
              <w:rPr>
                <w:rFonts w:ascii="Arial" w:hAnsi="Arial" w:cs="Arial"/>
                <w:sz w:val="20"/>
                <w:szCs w:val="20"/>
              </w:rPr>
              <w:t>0</w:t>
            </w:r>
            <w:r w:rsidR="00EC687F">
              <w:rPr>
                <w:rFonts w:ascii="Arial" w:hAnsi="Arial" w:cs="Arial"/>
                <w:sz w:val="20"/>
                <w:szCs w:val="20"/>
              </w:rPr>
              <w:t>ltr</w:t>
            </w:r>
          </w:p>
        </w:tc>
        <w:tc>
          <w:tcPr>
            <w:tcW w:w="2100" w:type="dxa"/>
            <w:vAlign w:val="center"/>
          </w:tcPr>
          <w:p w14:paraId="2BA4280C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260C8025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67CCBF56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GPC 8</w:t>
            </w:r>
          </w:p>
        </w:tc>
        <w:tc>
          <w:tcPr>
            <w:tcW w:w="2100" w:type="dxa"/>
            <w:vAlign w:val="center"/>
          </w:tcPr>
          <w:p w14:paraId="34D5421A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74559C95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136508BA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2A9874C1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489CC43D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Bioclean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Aqua</w:t>
            </w:r>
          </w:p>
        </w:tc>
        <w:tc>
          <w:tcPr>
            <w:tcW w:w="2100" w:type="dxa"/>
            <w:vAlign w:val="center"/>
          </w:tcPr>
          <w:p w14:paraId="412125DC" w14:textId="77777777" w:rsidR="00D53948" w:rsidRDefault="00D53948" w:rsidP="00AA4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2FB650A0" w14:textId="6F67C82F" w:rsidR="00D53948" w:rsidRDefault="00DC5C12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EC687F">
              <w:rPr>
                <w:rFonts w:ascii="Arial" w:hAnsi="Arial" w:cs="Arial"/>
                <w:sz w:val="20"/>
                <w:szCs w:val="20"/>
              </w:rPr>
              <w:t>0ltr</w:t>
            </w:r>
          </w:p>
        </w:tc>
        <w:tc>
          <w:tcPr>
            <w:tcW w:w="2100" w:type="dxa"/>
            <w:vAlign w:val="center"/>
          </w:tcPr>
          <w:p w14:paraId="003FCC97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568DF21B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35C3D6EC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Kick Off</w:t>
            </w:r>
          </w:p>
        </w:tc>
        <w:tc>
          <w:tcPr>
            <w:tcW w:w="2100" w:type="dxa"/>
            <w:vAlign w:val="center"/>
          </w:tcPr>
          <w:p w14:paraId="3518F68C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19B73865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24FB44DF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4BC3E93F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1E8DE082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 Fluid</w:t>
            </w:r>
          </w:p>
        </w:tc>
        <w:tc>
          <w:tcPr>
            <w:tcW w:w="2100" w:type="dxa"/>
            <w:vAlign w:val="center"/>
          </w:tcPr>
          <w:p w14:paraId="43EAA7E1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1C37359D" w14:textId="2C1AE824" w:rsidR="00D53948" w:rsidRDefault="00DC5C12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EC687F">
              <w:rPr>
                <w:rFonts w:ascii="Arial" w:hAnsi="Arial" w:cs="Arial"/>
                <w:sz w:val="20"/>
                <w:szCs w:val="20"/>
              </w:rPr>
              <w:t>0ltr</w:t>
            </w:r>
          </w:p>
        </w:tc>
        <w:tc>
          <w:tcPr>
            <w:tcW w:w="2100" w:type="dxa"/>
            <w:vAlign w:val="center"/>
          </w:tcPr>
          <w:p w14:paraId="0D107778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6F77FFB2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35D7E7A2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Kick Start</w:t>
            </w:r>
          </w:p>
        </w:tc>
        <w:tc>
          <w:tcPr>
            <w:tcW w:w="2100" w:type="dxa"/>
            <w:vAlign w:val="center"/>
          </w:tcPr>
          <w:p w14:paraId="36DE1236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006D6BBA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00CA6457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5A87FC6C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69994DCD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Formalin</w:t>
            </w:r>
          </w:p>
        </w:tc>
        <w:tc>
          <w:tcPr>
            <w:tcW w:w="2100" w:type="dxa"/>
            <w:vAlign w:val="center"/>
          </w:tcPr>
          <w:p w14:paraId="394AA5FD" w14:textId="77777777" w:rsidR="00D53948" w:rsidRDefault="00D53948" w:rsidP="00AA4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7FCE9FB1" w14:textId="39227CF0" w:rsidR="00D53948" w:rsidRDefault="00DC5C12" w:rsidP="00155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A74DD">
              <w:rPr>
                <w:rFonts w:ascii="Arial" w:hAnsi="Arial" w:cs="Arial"/>
                <w:sz w:val="20"/>
                <w:szCs w:val="20"/>
              </w:rPr>
              <w:t>0</w:t>
            </w:r>
            <w:r w:rsidR="00EC687F">
              <w:rPr>
                <w:rFonts w:ascii="Arial" w:hAnsi="Arial" w:cs="Arial"/>
                <w:sz w:val="20"/>
                <w:szCs w:val="20"/>
              </w:rPr>
              <w:t>0ltr</w:t>
            </w:r>
          </w:p>
        </w:tc>
        <w:tc>
          <w:tcPr>
            <w:tcW w:w="2100" w:type="dxa"/>
            <w:vAlign w:val="center"/>
          </w:tcPr>
          <w:p w14:paraId="34D13FC3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23DDB4AC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2DEB9A3F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Ammonia</w:t>
            </w:r>
          </w:p>
        </w:tc>
        <w:tc>
          <w:tcPr>
            <w:tcW w:w="2100" w:type="dxa"/>
            <w:vAlign w:val="center"/>
          </w:tcPr>
          <w:p w14:paraId="428922A7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22032A40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6E789AF6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15F883C2" w14:textId="77777777" w:rsidTr="00AA4769">
        <w:trPr>
          <w:trHeight w:val="323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0B68F424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Interkohast</w:t>
            </w:r>
            <w:proofErr w:type="spellEnd"/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546AD1C2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20FDE0A9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46A07D6C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2634C2FD" w14:textId="77777777" w:rsidTr="00AA4769">
        <w:trPr>
          <w:trHeight w:val="258"/>
        </w:trPr>
        <w:tc>
          <w:tcPr>
            <w:tcW w:w="8402" w:type="dxa"/>
            <w:gridSpan w:val="4"/>
            <w:shd w:val="clear" w:color="auto" w:fill="D9D9D9"/>
            <w:vAlign w:val="center"/>
          </w:tcPr>
          <w:p w14:paraId="79E3760D" w14:textId="77777777" w:rsidR="00D53948" w:rsidRDefault="00D53948" w:rsidP="00AA4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 Pesticides (including herbicides, fungicides, insecticides, vertebrate control products, biological pesticides)</w:t>
            </w:r>
          </w:p>
        </w:tc>
      </w:tr>
      <w:tr w:rsidR="00D53948" w14:paraId="2019A730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51293DE6" w14:textId="77777777" w:rsidR="00D53948" w:rsidRDefault="00AA4769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Roundup</w:t>
            </w:r>
          </w:p>
        </w:tc>
        <w:tc>
          <w:tcPr>
            <w:tcW w:w="2100" w:type="dxa"/>
            <w:vAlign w:val="center"/>
          </w:tcPr>
          <w:p w14:paraId="3638802A" w14:textId="77777777" w:rsidR="00D53948" w:rsidRDefault="00AA4769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30999C68" w14:textId="77777777" w:rsidR="00D53948" w:rsidRDefault="00ED77E9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C687F">
              <w:rPr>
                <w:rFonts w:ascii="Arial" w:hAnsi="Arial" w:cs="Arial"/>
                <w:sz w:val="20"/>
                <w:szCs w:val="20"/>
              </w:rPr>
              <w:t>ltr</w:t>
            </w:r>
          </w:p>
        </w:tc>
        <w:tc>
          <w:tcPr>
            <w:tcW w:w="2100" w:type="dxa"/>
            <w:vAlign w:val="center"/>
          </w:tcPr>
          <w:p w14:paraId="101210C2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4AE31474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132FA592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25EF904E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727FD800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2D8E65C5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45E0A23C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04947079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Headland Manifest</w:t>
            </w:r>
          </w:p>
        </w:tc>
        <w:tc>
          <w:tcPr>
            <w:tcW w:w="2100" w:type="dxa"/>
            <w:vAlign w:val="center"/>
          </w:tcPr>
          <w:p w14:paraId="4DAB8CA0" w14:textId="77777777" w:rsidR="00D53948" w:rsidRDefault="00D53948" w:rsidP="00AA4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493EB895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063BF989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41EF17C9" w14:textId="77777777" w:rsidTr="00AA4769">
        <w:trPr>
          <w:trHeight w:val="258"/>
        </w:trPr>
        <w:tc>
          <w:tcPr>
            <w:tcW w:w="8402" w:type="dxa"/>
            <w:gridSpan w:val="4"/>
            <w:shd w:val="clear" w:color="auto" w:fill="D9D9D9"/>
            <w:vAlign w:val="center"/>
          </w:tcPr>
          <w:p w14:paraId="55BCAABE" w14:textId="77777777" w:rsidR="00D53948" w:rsidRDefault="00D53948" w:rsidP="00AA4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 Veterinary medicines (excluding dietary additives)</w:t>
            </w:r>
          </w:p>
        </w:tc>
      </w:tr>
      <w:tr w:rsidR="00D53948" w14:paraId="4DCEC31A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0C704EEB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Lincospectin</w:t>
            </w:r>
            <w:proofErr w:type="spellEnd"/>
          </w:p>
        </w:tc>
        <w:tc>
          <w:tcPr>
            <w:tcW w:w="2100" w:type="dxa"/>
            <w:vAlign w:val="center"/>
          </w:tcPr>
          <w:p w14:paraId="4B903921" w14:textId="77777777" w:rsidR="00D53948" w:rsidRDefault="00D53948" w:rsidP="00AA4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76EC83D2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6A8A1183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4057B589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101FA799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Gumboro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D78</w:t>
            </w:r>
          </w:p>
        </w:tc>
        <w:tc>
          <w:tcPr>
            <w:tcW w:w="2100" w:type="dxa"/>
            <w:vAlign w:val="center"/>
          </w:tcPr>
          <w:p w14:paraId="296D4252" w14:textId="77777777" w:rsidR="00D53948" w:rsidRDefault="00D53948" w:rsidP="00AA4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5F95FDEF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183B91DE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16FE904B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7FDC11F9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Vetremox</w:t>
            </w:r>
            <w:proofErr w:type="spellEnd"/>
          </w:p>
        </w:tc>
        <w:tc>
          <w:tcPr>
            <w:tcW w:w="2100" w:type="dxa"/>
            <w:vAlign w:val="center"/>
          </w:tcPr>
          <w:p w14:paraId="38AA690E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7C8D11A1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4AEA3BA2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770D0F31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3EF249F0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 Vaccine</w:t>
            </w:r>
          </w:p>
        </w:tc>
        <w:tc>
          <w:tcPr>
            <w:tcW w:w="2100" w:type="dxa"/>
            <w:vAlign w:val="center"/>
          </w:tcPr>
          <w:p w14:paraId="700B5AF8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7EADD3AD" w14:textId="77777777" w:rsidR="00D53948" w:rsidRDefault="00D53948" w:rsidP="00FF2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6D9E9027" w14:textId="77777777" w:rsidR="00D53948" w:rsidRDefault="00D53948" w:rsidP="00FF2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51776FF6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4B0CC1B6" w14:textId="77777777" w:rsidR="00D53948" w:rsidRDefault="00D53948" w:rsidP="00FA74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Gumboro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vAlign w:val="center"/>
          </w:tcPr>
          <w:p w14:paraId="43704726" w14:textId="77777777" w:rsidR="00D53948" w:rsidRDefault="00D53948" w:rsidP="00AA4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45664316" w14:textId="77777777" w:rsidR="00D53948" w:rsidRDefault="00D53948" w:rsidP="00FF2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7F288B5D" w14:textId="77777777" w:rsidR="00D53948" w:rsidRDefault="00D53948" w:rsidP="00FF2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3523BACB" w14:textId="77777777" w:rsidTr="00AA4769">
        <w:trPr>
          <w:trHeight w:val="323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6E0F0FE6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Tylan</w:t>
            </w:r>
            <w:proofErr w:type="spellEnd"/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52E1DB19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3D9F2154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1CCE65CA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4489D1E6" w14:textId="77777777" w:rsidTr="00AA4769">
        <w:trPr>
          <w:trHeight w:val="258"/>
        </w:trPr>
        <w:tc>
          <w:tcPr>
            <w:tcW w:w="8402" w:type="dxa"/>
            <w:gridSpan w:val="4"/>
            <w:shd w:val="clear" w:color="auto" w:fill="D9D9D9"/>
            <w:vAlign w:val="center"/>
          </w:tcPr>
          <w:p w14:paraId="36C1D15E" w14:textId="77777777" w:rsidR="00D53948" w:rsidRDefault="00D53948" w:rsidP="00AA4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 Bedding types</w:t>
            </w:r>
          </w:p>
        </w:tc>
      </w:tr>
      <w:tr w:rsidR="00D53948" w14:paraId="1367F2EA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76463AB8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7F47A0B2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79ECD69B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0DF1E196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4C0650AE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15DEB00F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 Shavings</w:t>
            </w:r>
          </w:p>
        </w:tc>
        <w:tc>
          <w:tcPr>
            <w:tcW w:w="2100" w:type="dxa"/>
            <w:vAlign w:val="center"/>
          </w:tcPr>
          <w:p w14:paraId="1B14FA01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0EC7C7F1" w14:textId="1D9C8284" w:rsidR="00D53948" w:rsidRDefault="00DC5C12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EF6C7B">
              <w:rPr>
                <w:rFonts w:ascii="Arial" w:hAnsi="Arial" w:cs="Arial"/>
                <w:sz w:val="20"/>
                <w:szCs w:val="20"/>
              </w:rPr>
              <w:t>tonnes</w:t>
            </w:r>
          </w:p>
        </w:tc>
        <w:tc>
          <w:tcPr>
            <w:tcW w:w="2100" w:type="dxa"/>
            <w:vAlign w:val="center"/>
          </w:tcPr>
          <w:p w14:paraId="214E1848" w14:textId="7F61296A" w:rsidR="00D53948" w:rsidRDefault="00DC5C12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EF6C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F6C7B">
              <w:rPr>
                <w:rFonts w:ascii="Arial" w:hAnsi="Arial" w:cs="Arial"/>
                <w:sz w:val="20"/>
                <w:szCs w:val="20"/>
              </w:rPr>
              <w:t>tonnes</w:t>
            </w:r>
            <w:proofErr w:type="spellEnd"/>
          </w:p>
        </w:tc>
      </w:tr>
      <w:tr w:rsidR="00D53948" w14:paraId="4B769599" w14:textId="77777777" w:rsidTr="00AA4769">
        <w:trPr>
          <w:trHeight w:val="258"/>
        </w:trPr>
        <w:tc>
          <w:tcPr>
            <w:tcW w:w="8402" w:type="dxa"/>
            <w:gridSpan w:val="4"/>
            <w:shd w:val="clear" w:color="auto" w:fill="D9D9D9"/>
            <w:vAlign w:val="center"/>
          </w:tcPr>
          <w:p w14:paraId="29520AD7" w14:textId="77777777" w:rsidR="00D53948" w:rsidRDefault="00D53948" w:rsidP="00AA4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e) Fuels &amp; Oils</w:t>
            </w:r>
          </w:p>
        </w:tc>
      </w:tr>
      <w:tr w:rsidR="00D53948" w14:paraId="1D1A6B16" w14:textId="77777777" w:rsidTr="00AA4769">
        <w:trPr>
          <w:trHeight w:val="344"/>
        </w:trPr>
        <w:tc>
          <w:tcPr>
            <w:tcW w:w="2102" w:type="dxa"/>
            <w:vAlign w:val="center"/>
          </w:tcPr>
          <w:p w14:paraId="1F55F0F7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Diesel</w:t>
            </w:r>
          </w:p>
        </w:tc>
        <w:tc>
          <w:tcPr>
            <w:tcW w:w="2100" w:type="dxa"/>
            <w:vAlign w:val="center"/>
          </w:tcPr>
          <w:p w14:paraId="3F09FA2A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7CCEED34" w14:textId="05CDDE89" w:rsidR="00D53948" w:rsidRDefault="00FA6BF2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3230D">
              <w:rPr>
                <w:rFonts w:ascii="Arial" w:hAnsi="Arial" w:cs="Arial"/>
                <w:sz w:val="20"/>
                <w:szCs w:val="20"/>
              </w:rPr>
              <w:t>0</w:t>
            </w:r>
            <w:r w:rsidR="00FA74DD">
              <w:rPr>
                <w:rFonts w:ascii="Arial" w:hAnsi="Arial" w:cs="Arial"/>
                <w:sz w:val="20"/>
                <w:szCs w:val="20"/>
              </w:rPr>
              <w:t>0</w:t>
            </w:r>
            <w:r w:rsidR="00EC687F">
              <w:rPr>
                <w:rFonts w:ascii="Arial" w:hAnsi="Arial" w:cs="Arial"/>
                <w:sz w:val="20"/>
                <w:szCs w:val="20"/>
              </w:rPr>
              <w:t>ltr</w:t>
            </w:r>
          </w:p>
        </w:tc>
        <w:tc>
          <w:tcPr>
            <w:tcW w:w="2100" w:type="dxa"/>
            <w:vAlign w:val="center"/>
          </w:tcPr>
          <w:p w14:paraId="296EDCD4" w14:textId="400FEADF" w:rsidR="00D53948" w:rsidRDefault="003F5C18" w:rsidP="00155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23230D">
              <w:rPr>
                <w:rFonts w:ascii="Arial" w:hAnsi="Arial" w:cs="Arial"/>
                <w:sz w:val="20"/>
                <w:szCs w:val="20"/>
              </w:rPr>
              <w:t>0</w:t>
            </w:r>
            <w:r w:rsidR="00970701">
              <w:rPr>
                <w:rFonts w:ascii="Arial" w:hAnsi="Arial" w:cs="Arial"/>
                <w:sz w:val="20"/>
                <w:szCs w:val="20"/>
              </w:rPr>
              <w:t>0</w:t>
            </w:r>
            <w:r w:rsidR="00EF6C7B">
              <w:rPr>
                <w:rFonts w:ascii="Arial" w:hAnsi="Arial" w:cs="Arial"/>
                <w:sz w:val="20"/>
                <w:szCs w:val="20"/>
              </w:rPr>
              <w:t>ltr</w:t>
            </w:r>
          </w:p>
        </w:tc>
      </w:tr>
      <w:tr w:rsidR="00AA4769" w14:paraId="5F62856B" w14:textId="77777777" w:rsidTr="00FF26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2" w:type="dxa"/>
          </w:tcPr>
          <w:p w14:paraId="198AFC11" w14:textId="77777777" w:rsidR="00AA4769" w:rsidRPr="00AA4769" w:rsidRDefault="00AA4769" w:rsidP="00AA4769">
            <w:pPr>
              <w:rPr>
                <w:rFonts w:ascii="Arial" w:hAnsi="Arial" w:cs="Arial"/>
              </w:rPr>
            </w:pPr>
            <w:r w:rsidRPr="00AA4769">
              <w:rPr>
                <w:rFonts w:ascii="Arial" w:hAnsi="Arial" w:cs="Arial"/>
              </w:rPr>
              <w:t>Kerosene</w:t>
            </w:r>
          </w:p>
        </w:tc>
        <w:tc>
          <w:tcPr>
            <w:tcW w:w="2100" w:type="dxa"/>
            <w:shd w:val="clear" w:color="auto" w:fill="auto"/>
          </w:tcPr>
          <w:p w14:paraId="03F4E030" w14:textId="77777777" w:rsidR="00AA4769" w:rsidRPr="00EF6C7B" w:rsidRDefault="00AA4769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</w:tcPr>
          <w:p w14:paraId="644933E7" w14:textId="77777777" w:rsidR="00AA4769" w:rsidRPr="00EF6C7B" w:rsidRDefault="00AA4769" w:rsidP="00EC6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</w:tcPr>
          <w:p w14:paraId="67591409" w14:textId="77777777" w:rsidR="00AA4769" w:rsidRPr="00EF6C7B" w:rsidRDefault="00AA4769" w:rsidP="00EF6C7B">
            <w:pPr>
              <w:jc w:val="center"/>
              <w:rPr>
                <w:rFonts w:ascii="Arial" w:hAnsi="Arial" w:cs="Arial"/>
              </w:rPr>
            </w:pPr>
          </w:p>
        </w:tc>
      </w:tr>
      <w:tr w:rsidR="00FF2677" w14:paraId="1050B50F" w14:textId="77777777" w:rsidTr="002C05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2" w:type="dxa"/>
          </w:tcPr>
          <w:p w14:paraId="61A54624" w14:textId="77777777" w:rsidR="00FF2677" w:rsidRPr="00AA4769" w:rsidRDefault="00FF2677" w:rsidP="00AA4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Woodchip</w:t>
            </w:r>
          </w:p>
        </w:tc>
        <w:tc>
          <w:tcPr>
            <w:tcW w:w="2100" w:type="dxa"/>
            <w:shd w:val="clear" w:color="auto" w:fill="auto"/>
          </w:tcPr>
          <w:p w14:paraId="1C80BEFA" w14:textId="77777777" w:rsidR="00FF2677" w:rsidRPr="00EF6C7B" w:rsidRDefault="00FF2677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</w:tcPr>
          <w:p w14:paraId="122B45E1" w14:textId="77777777" w:rsidR="00FF2677" w:rsidRPr="00EF6C7B" w:rsidRDefault="00FF2677" w:rsidP="00EC6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</w:tcPr>
          <w:p w14:paraId="2124800A" w14:textId="77777777" w:rsidR="00FF2677" w:rsidRPr="00EF6C7B" w:rsidRDefault="00FF2677" w:rsidP="00EF6C7B">
            <w:pPr>
              <w:jc w:val="center"/>
              <w:rPr>
                <w:rFonts w:ascii="Arial" w:hAnsi="Arial" w:cs="Arial"/>
              </w:rPr>
            </w:pPr>
          </w:p>
        </w:tc>
      </w:tr>
      <w:tr w:rsidR="002C054B" w14:paraId="7281E832" w14:textId="77777777" w:rsidTr="00AA476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2" w:type="dxa"/>
          </w:tcPr>
          <w:p w14:paraId="365C749D" w14:textId="54C2ECC6" w:rsidR="002C054B" w:rsidRDefault="002C054B" w:rsidP="00AA4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LPG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14:paraId="13F27A9D" w14:textId="77777777" w:rsidR="002C054B" w:rsidRPr="00EF6C7B" w:rsidRDefault="002C054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</w:tcPr>
          <w:p w14:paraId="585688C3" w14:textId="0C0463F6" w:rsidR="002C054B" w:rsidRPr="00EF6C7B" w:rsidRDefault="00DC5C12" w:rsidP="00EC6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3F5C18">
              <w:rPr>
                <w:rFonts w:ascii="Arial" w:hAnsi="Arial" w:cs="Arial"/>
              </w:rPr>
              <w:t>000ltr</w:t>
            </w:r>
          </w:p>
        </w:tc>
        <w:tc>
          <w:tcPr>
            <w:tcW w:w="2100" w:type="dxa"/>
            <w:shd w:val="clear" w:color="auto" w:fill="auto"/>
          </w:tcPr>
          <w:p w14:paraId="0AC995BB" w14:textId="3F4E7373" w:rsidR="002C054B" w:rsidRPr="00EF6C7B" w:rsidRDefault="00DC5C12" w:rsidP="00EF6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3F5C18">
              <w:rPr>
                <w:rFonts w:ascii="Arial" w:hAnsi="Arial" w:cs="Arial"/>
              </w:rPr>
              <w:t>000ltr</w:t>
            </w:r>
          </w:p>
        </w:tc>
      </w:tr>
    </w:tbl>
    <w:p w14:paraId="033EC77C" w14:textId="77777777" w:rsidR="00AA4769" w:rsidRDefault="00AA4769">
      <w:pPr>
        <w:jc w:val="center"/>
        <w:rPr>
          <w:rFonts w:ascii="Arial" w:hAnsi="Arial" w:cs="Arial"/>
          <w:color w:val="FF0000"/>
        </w:rPr>
      </w:pPr>
    </w:p>
    <w:p w14:paraId="1A779B05" w14:textId="77777777" w:rsidR="00D53948" w:rsidRDefault="00D53948">
      <w:pPr>
        <w:jc w:val="center"/>
        <w:rPr>
          <w:rFonts w:ascii="Arial" w:hAnsi="Arial" w:cs="Arial"/>
          <w:color w:val="FF0000"/>
        </w:rPr>
      </w:pPr>
    </w:p>
    <w:p w14:paraId="7982C06B" w14:textId="77777777" w:rsidR="00D53948" w:rsidRDefault="00D53948">
      <w:pPr>
        <w:rPr>
          <w:rFonts w:ascii="Arial" w:hAnsi="Arial" w:cs="Arial"/>
        </w:rPr>
      </w:pPr>
    </w:p>
    <w:p w14:paraId="281CC328" w14:textId="77777777" w:rsidR="00D53948" w:rsidRDefault="00D53948"/>
    <w:sectPr w:rsidR="00D539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05977"/>
    <w:multiLevelType w:val="hybridMultilevel"/>
    <w:tmpl w:val="CF1AC84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AF"/>
    <w:rsid w:val="000A6C65"/>
    <w:rsid w:val="0015582D"/>
    <w:rsid w:val="001765BF"/>
    <w:rsid w:val="0023230D"/>
    <w:rsid w:val="002C054B"/>
    <w:rsid w:val="002D2EB5"/>
    <w:rsid w:val="00315910"/>
    <w:rsid w:val="003D0A54"/>
    <w:rsid w:val="003D6AED"/>
    <w:rsid w:val="003F5C18"/>
    <w:rsid w:val="00404DAF"/>
    <w:rsid w:val="0047202B"/>
    <w:rsid w:val="004B6AEC"/>
    <w:rsid w:val="00667BBC"/>
    <w:rsid w:val="006D0BCE"/>
    <w:rsid w:val="007228E5"/>
    <w:rsid w:val="00970701"/>
    <w:rsid w:val="00AA4769"/>
    <w:rsid w:val="00B32929"/>
    <w:rsid w:val="00C047A6"/>
    <w:rsid w:val="00CE01AB"/>
    <w:rsid w:val="00D53948"/>
    <w:rsid w:val="00DA2F4D"/>
    <w:rsid w:val="00DC5C12"/>
    <w:rsid w:val="00E433B4"/>
    <w:rsid w:val="00EC687F"/>
    <w:rsid w:val="00ED77E9"/>
    <w:rsid w:val="00EF6C7B"/>
    <w:rsid w:val="00FA6BF2"/>
    <w:rsid w:val="00FA74DD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3C66D"/>
  <w15:chartTrackingRefBased/>
  <w15:docId w15:val="{5D43831C-B3A8-41EA-958F-7275FC9D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sz w:val="28"/>
    </w:rPr>
  </w:style>
  <w:style w:type="paragraph" w:styleId="Heading2">
    <w:name w:val="heading 2"/>
    <w:aliases w:val="Section,L2,Section head,SH,Section1,L21,Section head1,SH1,Section2,L22,Section head2,SH2,Section3,L23,Section head3,SH3,Section4,L24,Section head4,SH4,Section5,L25,Section head5,SH5,Section6,L26,Section head6,SH6,Section11,L211,Section head11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  <w:rPr>
      <w:sz w:val="20"/>
      <w:szCs w:val="20"/>
      <w:lang w:val="en-GB"/>
    </w:rPr>
  </w:style>
  <w:style w:type="paragraph" w:styleId="BodyText2">
    <w:name w:val="Body Text 2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1A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C3656D857B5D9C429CE9F0F73EC66B9E" ma:contentTypeVersion="45" ma:contentTypeDescription="Create a new document." ma:contentTypeScope="" ma:versionID="48893813b5760685f026db17dd94143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80f5caf5-7450-4d58-83d0-abf759ca00c0" targetNamespace="http://schemas.microsoft.com/office/2006/metadata/properties" ma:root="true" ma:fieldsID="494ab0e14643d1f81467e0b8ad32d6f6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80f5caf5-7450-4d58-83d0-abf759ca00c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981305-d081-4950-be5f-f720c05b9668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981305-d081-4950-be5f-f720c05b9668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5caf5-7450-4d58-83d0-abf759ca0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2021-11-30T00:00:00+00:00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epr-jp3709bq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Hinch Enterprises Limited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2021-11-30T00:00:00+00:00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EPR/JP3709BQ/A001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LE15 7PG</FacilityAddressPostcode>
    <TaxCatchAll xmlns="662745e8-e224-48e8-a2e3-254862b8c2f5">
      <Value>12</Value>
      <Value>19</Value>
      <Value>9</Value>
      <Value>21</Value>
      <Value>63</Value>
    </TaxCatchAll>
    <ExternalAuthor xmlns="eebef177-55b5-4448-a5fb-28ea454417ee">Hinch Enterprises Limited</ExternalAuthor>
    <SiteName xmlns="eebef177-55b5-4448-a5fb-28ea454417ee">Market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Land East of Cottesmore RoadMarket OvertonRutlandLE15 7PG</FacilityAddress>
    <lcf76f155ced4ddcb4097134ff3c332f xmlns="80f5caf5-7450-4d58-83d0-abf759ca00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B44471-8E51-4C9C-962C-E431BCF5A694}"/>
</file>

<file path=customXml/itemProps2.xml><?xml version="1.0" encoding="utf-8"?>
<ds:datastoreItem xmlns:ds="http://schemas.openxmlformats.org/officeDocument/2006/customXml" ds:itemID="{531BD3A5-58EF-4E79-AF3B-5071D46D7162}"/>
</file>

<file path=customXml/itemProps3.xml><?xml version="1.0" encoding="utf-8"?>
<ds:datastoreItem xmlns:ds="http://schemas.openxmlformats.org/officeDocument/2006/customXml" ds:itemID="{09730F7F-9EC7-4ED7-A23F-3E18467DA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B2</vt:lpstr>
    </vt:vector>
  </TitlesOfParts>
  <Company>Cargill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</dc:title>
  <dc:subject/>
  <dc:creator>sraasch</dc:creator>
  <cp:keywords/>
  <dc:description/>
  <cp:lastModifiedBy>Stephen Raasch</cp:lastModifiedBy>
  <cp:revision>7</cp:revision>
  <cp:lastPrinted>2015-01-26T17:24:00Z</cp:lastPrinted>
  <dcterms:created xsi:type="dcterms:W3CDTF">2015-01-26T17:25:00Z</dcterms:created>
  <dcterms:modified xsi:type="dcterms:W3CDTF">2021-11-30T17:24:00Z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0x0101000E9AD557692E154F9D2697C8C6432F7600C3656D857B5D9C429CE9F0F73EC66B9E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63;#Public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21;#Installations|645f1c9c-65df-490a-9ce3-4a2aa7c5ff7f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19;#EPR|0e5af97d-1a8c-4d8f-a20b-528a11cab1f6</vt:lpwstr>
  </property>
</Properties>
</file>