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2262" w14:textId="69D06199" w:rsidR="00AB1179" w:rsidRDefault="00AB1179" w:rsidP="00AB1179">
      <w:r w:rsidRPr="00AB1179">
        <w:drawing>
          <wp:inline distT="0" distB="0" distL="0" distR="0" wp14:anchorId="7A3D0C49" wp14:editId="6A2F9208">
            <wp:extent cx="5731510" cy="1024890"/>
            <wp:effectExtent l="0" t="0" r="2540" b="3810"/>
            <wp:docPr id="56696205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62055" name="Picture 1" descr="A white background with black text&#10;&#10;AI-generated content may be incorrect."/>
                    <pic:cNvPicPr/>
                  </pic:nvPicPr>
                  <pic:blipFill>
                    <a:blip r:embed="rId5"/>
                    <a:stretch>
                      <a:fillRect/>
                    </a:stretch>
                  </pic:blipFill>
                  <pic:spPr>
                    <a:xfrm>
                      <a:off x="0" y="0"/>
                      <a:ext cx="5731510" cy="1024890"/>
                    </a:xfrm>
                    <a:prstGeom prst="rect">
                      <a:avLst/>
                    </a:prstGeom>
                  </pic:spPr>
                </pic:pic>
              </a:graphicData>
            </a:graphic>
          </wp:inline>
        </w:drawing>
      </w:r>
    </w:p>
    <w:p w14:paraId="323D1DFE" w14:textId="122FF2B7" w:rsidR="00AB1179" w:rsidRPr="00AB1179" w:rsidRDefault="00AB1179" w:rsidP="00AB1179">
      <w:r w:rsidRPr="00AB1179">
        <w:t xml:space="preserve">Hi Mark, </w:t>
      </w:r>
    </w:p>
    <w:p w14:paraId="6DB46AB8" w14:textId="77777777" w:rsidR="00AB1179" w:rsidRPr="00AB1179" w:rsidRDefault="00AB1179" w:rsidP="00AB1179"/>
    <w:p w14:paraId="3D6EFFB1" w14:textId="77777777" w:rsidR="00AB1179" w:rsidRPr="00AB1179" w:rsidRDefault="00AB1179" w:rsidP="00AB1179">
      <w:r w:rsidRPr="00AB1179">
        <w:t xml:space="preserve">Please find attached our response to your queries below. </w:t>
      </w:r>
    </w:p>
    <w:p w14:paraId="66540409" w14:textId="77777777" w:rsidR="00AB1179" w:rsidRPr="00AB1179" w:rsidRDefault="00AB1179" w:rsidP="00AB1179"/>
    <w:p w14:paraId="402BCC33" w14:textId="77777777" w:rsidR="00AB1179" w:rsidRPr="00AB1179" w:rsidRDefault="00AB1179" w:rsidP="00AB1179">
      <w:r w:rsidRPr="00AB1179">
        <w:t xml:space="preserve">I’m hoping this provides sufficient information for the application to be duly made. </w:t>
      </w:r>
    </w:p>
    <w:p w14:paraId="6B458ED3" w14:textId="77777777" w:rsidR="00AB1179" w:rsidRPr="00AB1179" w:rsidRDefault="00AB1179" w:rsidP="00AB1179"/>
    <w:p w14:paraId="66852DBC" w14:textId="77777777" w:rsidR="00AB1179" w:rsidRPr="00AB1179" w:rsidRDefault="00AB1179" w:rsidP="00AB1179">
      <w:r w:rsidRPr="00AB1179">
        <w:t xml:space="preserve">I am also aware that you have discussed with Alison Hart proposals to add some waste codes to the transfer station on site.  Is this something you would be able to look at as well?  The application has been prepared but not yet submitted.  However, it would make sense for the proposals to be viewed by yourself given you are now familiar with the </w:t>
      </w:r>
      <w:proofErr w:type="gramStart"/>
      <w:r w:rsidRPr="00AB1179">
        <w:t>site</w:t>
      </w:r>
      <w:proofErr w:type="gramEnd"/>
      <w:r w:rsidRPr="00AB1179">
        <w:t xml:space="preserve"> and we could submit the application relatively quickly (with a few days). </w:t>
      </w:r>
    </w:p>
    <w:p w14:paraId="1E387385" w14:textId="77777777" w:rsidR="00AB1179" w:rsidRPr="00AB1179" w:rsidRDefault="00AB1179" w:rsidP="00AB1179"/>
    <w:p w14:paraId="76B47035" w14:textId="77777777" w:rsidR="00AB1179" w:rsidRPr="00AB1179" w:rsidRDefault="00AB1179" w:rsidP="00AB1179">
      <w:r w:rsidRPr="00AB1179">
        <w:t xml:space="preserve">All the best </w:t>
      </w:r>
    </w:p>
    <w:p w14:paraId="0341989E" w14:textId="77777777" w:rsidR="00AB1179" w:rsidRPr="00AB1179" w:rsidRDefault="00AB1179" w:rsidP="00AB1179"/>
    <w:p w14:paraId="0688A684" w14:textId="77777777" w:rsidR="00AB1179" w:rsidRPr="00AB1179" w:rsidRDefault="00AB1179" w:rsidP="00AB1179">
      <w:r w:rsidRPr="00AB1179">
        <w:t xml:space="preserve">Kathryn </w:t>
      </w:r>
    </w:p>
    <w:p w14:paraId="4368C383" w14:textId="77777777" w:rsidR="00AB1179" w:rsidRPr="00AB1179" w:rsidRDefault="00AB1179" w:rsidP="00AB1179"/>
    <w:tbl>
      <w:tblPr>
        <w:tblW w:w="7500" w:type="dxa"/>
        <w:tblCellSpacing w:w="0" w:type="dxa"/>
        <w:tblCellMar>
          <w:left w:w="0" w:type="dxa"/>
          <w:right w:w="0" w:type="dxa"/>
        </w:tblCellMar>
        <w:tblLook w:val="04A0" w:firstRow="1" w:lastRow="0" w:firstColumn="1" w:lastColumn="0" w:noHBand="0" w:noVBand="1"/>
      </w:tblPr>
      <w:tblGrid>
        <w:gridCol w:w="7500"/>
      </w:tblGrid>
      <w:tr w:rsidR="00AB1179" w:rsidRPr="00AB1179" w14:paraId="0A9A592B" w14:textId="77777777" w:rsidTr="00AB1179">
        <w:trPr>
          <w:tblCellSpacing w:w="0" w:type="dxa"/>
        </w:trPr>
        <w:tc>
          <w:tcPr>
            <w:tcW w:w="7500" w:type="dxa"/>
            <w:hideMark/>
          </w:tcPr>
          <w:p w14:paraId="252153D8" w14:textId="77777777" w:rsidR="00AB1179" w:rsidRPr="00AB1179" w:rsidRDefault="00AB1179" w:rsidP="00AB1179">
            <w:r w:rsidRPr="00AB1179">
              <w:rPr>
                <w:b/>
                <w:bCs/>
              </w:rPr>
              <w:t>Kathryn Wright</w:t>
            </w:r>
            <w:r w:rsidRPr="00AB1179">
              <w:t> </w:t>
            </w:r>
            <w:r w:rsidRPr="00AB1179">
              <w:br/>
              <w:t>Associate</w:t>
            </w:r>
            <w:r w:rsidRPr="00AB1179">
              <w:br/>
              <w:t>Tel.: +44 (0)1206 585 600</w:t>
            </w:r>
            <w:r w:rsidRPr="00AB1179">
              <w:br/>
              <w:t>Dir.: +44 (0)1206 585 602</w:t>
            </w:r>
          </w:p>
        </w:tc>
      </w:tr>
      <w:tr w:rsidR="00AB1179" w:rsidRPr="00AB1179" w14:paraId="75C9C9DD" w14:textId="77777777" w:rsidTr="00AB1179">
        <w:trPr>
          <w:tblCellSpacing w:w="0" w:type="dxa"/>
        </w:trPr>
        <w:tc>
          <w:tcPr>
            <w:tcW w:w="7500" w:type="dxa"/>
            <w:tcMar>
              <w:top w:w="150" w:type="dxa"/>
              <w:left w:w="0" w:type="dxa"/>
              <w:bottom w:w="150" w:type="dxa"/>
              <w:right w:w="0" w:type="dxa"/>
            </w:tcMar>
            <w:vAlign w:val="center"/>
            <w:hideMark/>
          </w:tcPr>
          <w:p w14:paraId="5E5B75F9" w14:textId="6D232202" w:rsidR="00AB1179" w:rsidRPr="00AB1179" w:rsidRDefault="00AB1179" w:rsidP="00AB1179">
            <w:r w:rsidRPr="00AB1179">
              <w:drawing>
                <wp:inline distT="0" distB="0" distL="0" distR="0" wp14:anchorId="7DD01185" wp14:editId="3E022F79">
                  <wp:extent cx="1009650" cy="190500"/>
                  <wp:effectExtent l="0" t="0" r="0" b="0"/>
                  <wp:docPr id="1471147557" name="Picture 2" descr="AY Logo.pn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gw16jmy14c" descr="AY Logo.png">
                            <a:hlinkClick r:id="rId6" tooltip="&quot;&quot;"/>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p>
        </w:tc>
      </w:tr>
      <w:tr w:rsidR="00AB1179" w:rsidRPr="00AB1179" w14:paraId="3E8FEB16" w14:textId="77777777" w:rsidTr="00AB1179">
        <w:trPr>
          <w:tblCellSpacing w:w="0" w:type="dxa"/>
        </w:trPr>
        <w:tc>
          <w:tcPr>
            <w:tcW w:w="7500" w:type="dxa"/>
            <w:hideMark/>
          </w:tcPr>
          <w:p w14:paraId="59521F84" w14:textId="77777777" w:rsidR="00AB1179" w:rsidRPr="00AB1179" w:rsidRDefault="00AB1179" w:rsidP="00AB1179">
            <w:r w:rsidRPr="00AB1179">
              <w:t>LEGAL NOTICE / Data protection</w:t>
            </w:r>
            <w:r w:rsidRPr="00AB1179">
              <w:br/>
            </w:r>
            <w:hyperlink r:id="rId9" w:history="1">
              <w:r w:rsidRPr="00AB1179">
                <w:rPr>
                  <w:rStyle w:val="Hyperlink"/>
                </w:rPr>
                <w:t>https://legal.ayesa.com/</w:t>
              </w:r>
            </w:hyperlink>
            <w:r w:rsidRPr="00AB1179">
              <w:rPr>
                <w:u w:val="single"/>
              </w:rPr>
              <w:t> </w:t>
            </w:r>
          </w:p>
        </w:tc>
      </w:tr>
    </w:tbl>
    <w:p w14:paraId="323A868E" w14:textId="77777777" w:rsidR="00AB1179" w:rsidRPr="00AB1179" w:rsidRDefault="00AB1179" w:rsidP="00AB1179">
      <w:pPr>
        <w:rPr>
          <w:lang w:val="en-US"/>
        </w:rPr>
      </w:pPr>
      <w:r w:rsidRPr="00AB1179">
        <w:rPr>
          <w:b/>
          <w:bCs/>
          <w:lang w:val="en-US"/>
        </w:rPr>
        <w:t>From:</w:t>
      </w:r>
      <w:r w:rsidRPr="00AB1179">
        <w:rPr>
          <w:lang w:val="en-US"/>
        </w:rPr>
        <w:t xml:space="preserve"> SM-Defra-RESP-notifications (DEFRA) &lt;</w:t>
      </w:r>
      <w:hyperlink r:id="rId10" w:history="1">
        <w:r w:rsidRPr="00AB1179">
          <w:rPr>
            <w:rStyle w:val="Hyperlink"/>
            <w:lang w:val="en-US"/>
          </w:rPr>
          <w:t>RESP-notifications@defra.gov.uk</w:t>
        </w:r>
      </w:hyperlink>
      <w:r w:rsidRPr="00AB1179">
        <w:rPr>
          <w:lang w:val="en-US"/>
        </w:rPr>
        <w:t xml:space="preserve">&gt; </w:t>
      </w:r>
      <w:r w:rsidRPr="00AB1179">
        <w:rPr>
          <w:lang w:val="en-US"/>
        </w:rPr>
        <w:br/>
      </w:r>
      <w:r w:rsidRPr="00AB1179">
        <w:rPr>
          <w:b/>
          <w:bCs/>
          <w:lang w:val="en-US"/>
        </w:rPr>
        <w:t>Sent:</w:t>
      </w:r>
      <w:r w:rsidRPr="00AB1179">
        <w:rPr>
          <w:lang w:val="en-US"/>
        </w:rPr>
        <w:t xml:space="preserve"> 08 May 2025 15:59</w:t>
      </w:r>
      <w:r w:rsidRPr="00AB1179">
        <w:rPr>
          <w:lang w:val="en-US"/>
        </w:rPr>
        <w:br/>
      </w:r>
      <w:r w:rsidRPr="00AB1179">
        <w:rPr>
          <w:b/>
          <w:bCs/>
          <w:lang w:val="en-US"/>
        </w:rPr>
        <w:t>To:</w:t>
      </w:r>
      <w:r w:rsidRPr="00AB1179">
        <w:rPr>
          <w:lang w:val="en-US"/>
        </w:rPr>
        <w:t xml:space="preserve"> Kathryn Wright &lt;</w:t>
      </w:r>
      <w:hyperlink r:id="rId11" w:history="1">
        <w:r w:rsidRPr="00AB1179">
          <w:rPr>
            <w:rStyle w:val="Hyperlink"/>
            <w:lang w:val="en-US"/>
          </w:rPr>
          <w:t>KathrynWright@Ayesa.com</w:t>
        </w:r>
      </w:hyperlink>
      <w:r w:rsidRPr="00AB1179">
        <w:rPr>
          <w:lang w:val="en-US"/>
        </w:rPr>
        <w:t>&gt;</w:t>
      </w:r>
      <w:r w:rsidRPr="00AB1179">
        <w:rPr>
          <w:lang w:val="en-US"/>
        </w:rPr>
        <w:br/>
      </w:r>
      <w:r w:rsidRPr="00AB1179">
        <w:rPr>
          <w:b/>
          <w:bCs/>
          <w:lang w:val="en-US"/>
        </w:rPr>
        <w:t>Cc:</w:t>
      </w:r>
      <w:r w:rsidRPr="00AB1179">
        <w:rPr>
          <w:lang w:val="en-US"/>
        </w:rPr>
        <w:t xml:space="preserve"> Mark Oxford &lt;</w:t>
      </w:r>
      <w:hyperlink r:id="rId12" w:history="1">
        <w:r w:rsidRPr="00AB1179">
          <w:rPr>
            <w:rStyle w:val="Hyperlink"/>
            <w:lang w:val="en-US"/>
          </w:rPr>
          <w:t>mark.oxford@environment-agency.gov.uk</w:t>
        </w:r>
      </w:hyperlink>
      <w:r w:rsidRPr="00AB1179">
        <w:rPr>
          <w:lang w:val="en-US"/>
        </w:rPr>
        <w:t>&gt;</w:t>
      </w:r>
      <w:r w:rsidRPr="00AB1179">
        <w:rPr>
          <w:lang w:val="en-US"/>
        </w:rPr>
        <w:br/>
      </w:r>
      <w:r w:rsidRPr="00AB1179">
        <w:rPr>
          <w:b/>
          <w:bCs/>
          <w:lang w:val="en-US"/>
        </w:rPr>
        <w:t>Subject:</w:t>
      </w:r>
      <w:r w:rsidRPr="00AB1179">
        <w:rPr>
          <w:lang w:val="en-US"/>
        </w:rPr>
        <w:t xml:space="preserve"> EPR/SP3239BB/V012 We Need More Information About Your Application CRM:0309169</w:t>
      </w:r>
    </w:p>
    <w:p w14:paraId="0A48CE14" w14:textId="77777777" w:rsidR="00AB1179" w:rsidRPr="00AB1179" w:rsidRDefault="00AB1179" w:rsidP="00AB1179"/>
    <w:p w14:paraId="26169C99" w14:textId="77777777" w:rsidR="00AB1179" w:rsidRPr="00AB1179" w:rsidRDefault="00AB1179" w:rsidP="00AB1179">
      <w:r w:rsidRPr="00AB1179">
        <w:lastRenderedPageBreak/>
        <w:t>Dear Kathryn Wright </w:t>
      </w:r>
      <w:r w:rsidRPr="00AB1179">
        <w:br/>
      </w:r>
      <w:r w:rsidRPr="00AB1179">
        <w:br/>
      </w:r>
      <w:r w:rsidRPr="00AB1179">
        <w:rPr>
          <w:b/>
          <w:bCs/>
        </w:rPr>
        <w:t>Environmental Permitting (England and Wales) Regulations 2016</w:t>
      </w:r>
      <w:r w:rsidRPr="00AB1179">
        <w:br/>
      </w:r>
      <w:r w:rsidRPr="00AB1179">
        <w:br/>
      </w:r>
      <w:r w:rsidRPr="00AB1179">
        <w:rPr>
          <w:b/>
          <w:bCs/>
        </w:rPr>
        <w:t>Application reference: EPR/SP3239BB/V012 </w:t>
      </w:r>
      <w:r w:rsidRPr="00AB1179">
        <w:br/>
      </w:r>
      <w:r w:rsidRPr="00AB1179">
        <w:br/>
      </w:r>
      <w:r w:rsidRPr="00AB1179">
        <w:rPr>
          <w:b/>
          <w:bCs/>
        </w:rPr>
        <w:t>Operator: SHOTLEY HOLDINGS LIMITED</w:t>
      </w:r>
      <w:r w:rsidRPr="00AB1179">
        <w:br/>
      </w:r>
      <w:r w:rsidRPr="00AB1179">
        <w:br/>
      </w:r>
      <w:r w:rsidRPr="00AB1179">
        <w:rPr>
          <w:b/>
          <w:bCs/>
        </w:rPr>
        <w:t>Facility: Folly Farm Waste Management Facility, Station Road, Ipswich, IP9 2NY</w:t>
      </w:r>
      <w:r w:rsidRPr="00AB1179">
        <w:br/>
      </w:r>
      <w:r w:rsidRPr="00AB1179">
        <w:br/>
      </w:r>
      <w:r w:rsidRPr="00AB1179">
        <w:rPr>
          <w:lang w:val="en-US"/>
        </w:rPr>
        <w:t>Thank you for your application received on 01/10/2024.</w:t>
      </w:r>
      <w:r w:rsidRPr="00AB1179">
        <w:br/>
      </w:r>
      <w:r w:rsidRPr="00AB1179">
        <w:br/>
      </w:r>
      <w:r w:rsidRPr="00AB1179">
        <w:br/>
        <w:t>We need to ask you for some missing information before we can do any more work on your application. Please provide us with more information to the following questions Form Part C4 all questions.</w:t>
      </w:r>
      <w:r w:rsidRPr="00AB1179">
        <w:br/>
        <w:t>Explain what extra details we need. Use numbered bullet points for clarity.</w:t>
      </w:r>
      <w:r w:rsidRPr="00AB1179">
        <w:br/>
        <w:t>We need to know</w:t>
      </w:r>
    </w:p>
    <w:p w14:paraId="4C82706C" w14:textId="77777777" w:rsidR="00AB1179" w:rsidRPr="00AB1179" w:rsidRDefault="00AB1179" w:rsidP="00AB1179">
      <w:pPr>
        <w:numPr>
          <w:ilvl w:val="0"/>
          <w:numId w:val="2"/>
        </w:numPr>
      </w:pPr>
      <w:r w:rsidRPr="00AB1179">
        <w:t>Form Part C4 – Provide a completed form C4 as you are amending your waste operations on site.</w:t>
      </w:r>
    </w:p>
    <w:p w14:paraId="431FCD14" w14:textId="77777777" w:rsidR="00AB1179" w:rsidRPr="00AB1179" w:rsidRDefault="00AB1179" w:rsidP="00AB1179">
      <w:r w:rsidRPr="00AB1179">
        <w:t> </w:t>
      </w:r>
    </w:p>
    <w:p w14:paraId="360B5D0C" w14:textId="77777777" w:rsidR="00AB1179" w:rsidRPr="00AB1179" w:rsidRDefault="00AB1179" w:rsidP="00AB1179">
      <w:pPr>
        <w:numPr>
          <w:ilvl w:val="0"/>
          <w:numId w:val="2"/>
        </w:numPr>
      </w:pPr>
      <w:r w:rsidRPr="00AB1179">
        <w:t>Provide updated versions of the following documents that exclude references to water from the washing operations sump being directed to the on-site reed bed for discharge.</w:t>
      </w:r>
    </w:p>
    <w:p w14:paraId="6CFD5499" w14:textId="77777777" w:rsidR="00AB1179" w:rsidRPr="00AB1179" w:rsidRDefault="00AB1179" w:rsidP="00AB1179">
      <w:pPr>
        <w:numPr>
          <w:ilvl w:val="1"/>
          <w:numId w:val="2"/>
        </w:numPr>
      </w:pPr>
      <w:r w:rsidRPr="00AB1179">
        <w:t>Environmental Risk Assessment, (14-K6157-ENV-R003 ERA 26.07.2024)</w:t>
      </w:r>
    </w:p>
    <w:p w14:paraId="4DA3571C" w14:textId="77777777" w:rsidR="00AB1179" w:rsidRPr="00AB1179" w:rsidRDefault="00AB1179" w:rsidP="00AB1179">
      <w:pPr>
        <w:numPr>
          <w:ilvl w:val="1"/>
          <w:numId w:val="2"/>
        </w:numPr>
      </w:pPr>
      <w:r w:rsidRPr="00AB1179">
        <w:t>Non-Technical Summary (14-K6157-ENV-R002 Permit Var App Report 26.07.24)</w:t>
      </w:r>
    </w:p>
    <w:p w14:paraId="0E51ABCF" w14:textId="77777777" w:rsidR="00AB1179" w:rsidRPr="00AB1179" w:rsidRDefault="00AB1179" w:rsidP="00AB1179">
      <w:pPr>
        <w:numPr>
          <w:ilvl w:val="1"/>
          <w:numId w:val="2"/>
        </w:numPr>
      </w:pPr>
      <w:r w:rsidRPr="00AB1179">
        <w:t>Technical standards document (14-K6157-ENV-R004 Technical Standards 26.07.2024 COMP)</w:t>
      </w:r>
    </w:p>
    <w:p w14:paraId="6E38E77B" w14:textId="77777777" w:rsidR="00AB1179" w:rsidRPr="00AB1179" w:rsidRDefault="00AB1179" w:rsidP="00AB1179">
      <w:r w:rsidRPr="00AB1179">
        <w:t> </w:t>
      </w:r>
    </w:p>
    <w:p w14:paraId="18155E3C" w14:textId="77777777" w:rsidR="00AB1179" w:rsidRPr="00AB1179" w:rsidRDefault="00AB1179" w:rsidP="00AB1179">
      <w:r w:rsidRPr="00AB1179">
        <w:t>I have discussed the matter of the use of the reed bed for the potential treatment or water via the reed bed and discharge to the brook. The A7 activity within the permit is a Directly Associated Activity to the installations (landfill) activity meaning that it authorises the treatment and discharge of the surface water from the surface water management of the landfill operation only, and not the waste operations.</w:t>
      </w:r>
    </w:p>
    <w:p w14:paraId="06CCE3B7" w14:textId="77777777" w:rsidR="00AB1179" w:rsidRPr="00AB1179" w:rsidRDefault="00AB1179" w:rsidP="00AB1179">
      <w:r w:rsidRPr="00AB1179">
        <w:t>Water that has come into contact with waste is likely to pick up contaminants and may be considered as a trade effluent. This would require an appropriate water discharge consent.</w:t>
      </w:r>
    </w:p>
    <w:p w14:paraId="7D4894A1" w14:textId="77777777" w:rsidR="00AB1179" w:rsidRPr="00AB1179" w:rsidRDefault="00AB1179" w:rsidP="00AB1179">
      <w:r w:rsidRPr="00AB1179">
        <w:t>As long as the relevant documents are amended to be clear that waters from the washing plant and associated sealed drainage system are not transferred to the feed bed and discharged into the brook, the existing discharge can be dealt with as a compliance issue.</w:t>
      </w:r>
    </w:p>
    <w:p w14:paraId="647AEAAF" w14:textId="77777777" w:rsidR="00AB1179" w:rsidRPr="00AB1179" w:rsidRDefault="00AB1179" w:rsidP="00AB1179">
      <w:pPr>
        <w:numPr>
          <w:ilvl w:val="0"/>
          <w:numId w:val="2"/>
        </w:numPr>
      </w:pPr>
      <w:r w:rsidRPr="00AB1179">
        <w:t>Updated your Environmental Risk Assessment to include consideration for the site being within a Source Protection Zone 3.</w:t>
      </w:r>
    </w:p>
    <w:p w14:paraId="5A8A21B3" w14:textId="77777777" w:rsidR="00AB1179" w:rsidRPr="00AB1179" w:rsidRDefault="00AB1179" w:rsidP="00AB1179">
      <w:r w:rsidRPr="00AB1179">
        <w:t> </w:t>
      </w:r>
    </w:p>
    <w:p w14:paraId="003BBFF9" w14:textId="77777777" w:rsidR="00AB1179" w:rsidRPr="00AB1179" w:rsidRDefault="00AB1179" w:rsidP="00AB1179">
      <w:pPr>
        <w:numPr>
          <w:ilvl w:val="0"/>
          <w:numId w:val="2"/>
        </w:numPr>
      </w:pPr>
      <w:r w:rsidRPr="00AB1179">
        <w:lastRenderedPageBreak/>
        <w:t>Provide a layout plan for the new washing plant area showing the storage of inputs and outputs, specific location of the plant, drainage of the impermeable surface.</w:t>
      </w:r>
    </w:p>
    <w:p w14:paraId="0F40752C" w14:textId="77777777" w:rsidR="00AB1179" w:rsidRPr="00AB1179" w:rsidRDefault="00AB1179" w:rsidP="00AB1179">
      <w:r w:rsidRPr="00AB1179">
        <w:t> </w:t>
      </w:r>
    </w:p>
    <w:p w14:paraId="36DBD7ED" w14:textId="77777777" w:rsidR="00AB1179" w:rsidRPr="00AB1179" w:rsidRDefault="00AB1179" w:rsidP="00AB1179">
      <w:r w:rsidRPr="00AB1179">
        <w:rPr>
          <w:b/>
          <w:bCs/>
        </w:rPr>
        <w:t>Note</w:t>
      </w:r>
      <w:r w:rsidRPr="00AB1179">
        <w:t>: that we consider hardstanding to be a layer of crushed aggregate. An impermeable surface such as concrete should not be described as hardstanding for clarity. Based on the description we are assuming the washing plant and surrounding area will be on an impermeable surface with sealed drainage.</w:t>
      </w:r>
    </w:p>
    <w:p w14:paraId="2AF7771F" w14:textId="77777777" w:rsidR="00AB1179" w:rsidRPr="00AB1179" w:rsidRDefault="00AB1179" w:rsidP="00AB1179">
      <w:r w:rsidRPr="00AB1179">
        <w:t> </w:t>
      </w:r>
    </w:p>
    <w:p w14:paraId="72A1AC03" w14:textId="77777777" w:rsidR="00AB1179" w:rsidRPr="00AB1179" w:rsidRDefault="00AB1179" w:rsidP="00AB1179">
      <w:r w:rsidRPr="00AB1179">
        <w:t>We would expect the storage of any silt produced by the wash plant to be stored on an impermeable surface with sealed drainage.</w:t>
      </w:r>
    </w:p>
    <w:p w14:paraId="3F50E16E" w14:textId="77777777" w:rsidR="00AB1179" w:rsidRPr="00AB1179" w:rsidRDefault="00AB1179" w:rsidP="00AB1179">
      <w:pPr>
        <w:numPr>
          <w:ilvl w:val="0"/>
          <w:numId w:val="2"/>
        </w:numPr>
      </w:pPr>
      <w:r w:rsidRPr="00AB1179">
        <w:t>Provide a process diagram showing the journey of the wate that enters the washing plant to its end, including details of the water treatment and re-use, and silt outputs from the plant.</w:t>
      </w:r>
    </w:p>
    <w:p w14:paraId="1CE519FF" w14:textId="77777777" w:rsidR="00AB1179" w:rsidRPr="00AB1179" w:rsidRDefault="00AB1179" w:rsidP="00AB1179">
      <w:r w:rsidRPr="00AB1179">
        <w:t> </w:t>
      </w:r>
    </w:p>
    <w:p w14:paraId="1C2307BB" w14:textId="77777777" w:rsidR="00AB1179" w:rsidRPr="00AB1179" w:rsidRDefault="00AB1179" w:rsidP="00AB1179">
      <w:pPr>
        <w:numPr>
          <w:ilvl w:val="0"/>
          <w:numId w:val="2"/>
        </w:numPr>
      </w:pPr>
      <w:r w:rsidRPr="00AB1179">
        <w:t>Provide details of how the wash water be me managed to ensure that it remains suitable for washing other wastes, i.e. that it does not become contaminated from materials washed and transfers contaminants between loads. This should include frequency of monitoring, location(s) of monitoring, determinants tested for, thresholds and/or actions levels applied.</w:t>
      </w:r>
    </w:p>
    <w:p w14:paraId="06EC5E57" w14:textId="77777777" w:rsidR="00AB1179" w:rsidRPr="00AB1179" w:rsidRDefault="00AB1179" w:rsidP="00AB1179">
      <w:r w:rsidRPr="00AB1179">
        <w:t> </w:t>
      </w:r>
    </w:p>
    <w:p w14:paraId="34EBD512" w14:textId="77777777" w:rsidR="00AB1179" w:rsidRPr="00AB1179" w:rsidRDefault="00AB1179" w:rsidP="00AB1179">
      <w:r w:rsidRPr="00AB1179">
        <w:t>This may also be extended to the silt produced.</w:t>
      </w:r>
    </w:p>
    <w:p w14:paraId="5659E67C" w14:textId="77777777" w:rsidR="00AB1179" w:rsidRPr="00AB1179" w:rsidRDefault="00AB1179" w:rsidP="00AB1179">
      <w:r w:rsidRPr="00AB1179">
        <w:t> </w:t>
      </w:r>
    </w:p>
    <w:p w14:paraId="51EBFFCF" w14:textId="77777777" w:rsidR="00AB1179" w:rsidRPr="00AB1179" w:rsidRDefault="00AB1179" w:rsidP="00AB1179">
      <w:r w:rsidRPr="00AB1179">
        <w:rPr>
          <w:b/>
          <w:bCs/>
        </w:rPr>
        <w:t>Note:</w:t>
      </w:r>
      <w:r w:rsidRPr="00AB1179">
        <w:t xml:space="preserve"> The silt produced from the washing plant must be coded as 19 02 05* or 19 02 06 as it is a waste, depending on its characteristics. This material cannot be used within the landfill operation unless assessed and included as a suitable waste stream.</w:t>
      </w:r>
    </w:p>
    <w:p w14:paraId="65C17D17" w14:textId="77777777" w:rsidR="00AB1179" w:rsidRPr="00AB1179" w:rsidRDefault="00AB1179" w:rsidP="00AB1179">
      <w:pPr>
        <w:numPr>
          <w:ilvl w:val="0"/>
          <w:numId w:val="2"/>
        </w:numPr>
      </w:pPr>
      <w:r w:rsidRPr="00AB1179">
        <w:t>Provide details of how the produced silt will be dewatered.</w:t>
      </w:r>
    </w:p>
    <w:p w14:paraId="4AE8D3D7" w14:textId="77777777" w:rsidR="00AB1179" w:rsidRPr="00AB1179" w:rsidRDefault="00AB1179" w:rsidP="00AB1179">
      <w:r w:rsidRPr="00AB1179">
        <w:t> </w:t>
      </w:r>
    </w:p>
    <w:p w14:paraId="6113BBF1" w14:textId="77777777" w:rsidR="00AB1179" w:rsidRPr="00AB1179" w:rsidRDefault="00AB1179" w:rsidP="00AB1179">
      <w:pPr>
        <w:numPr>
          <w:ilvl w:val="0"/>
          <w:numId w:val="2"/>
        </w:numPr>
      </w:pPr>
      <w:r w:rsidRPr="00AB1179">
        <w:t>Provide details of how you will confirm the 19 12 12 produced on site is suitable for washing as it appears it will be produced by the treatment of multiple waste streams.</w:t>
      </w:r>
    </w:p>
    <w:p w14:paraId="4D1DE86A" w14:textId="77777777" w:rsidR="00AB1179" w:rsidRPr="00AB1179" w:rsidRDefault="00AB1179" w:rsidP="00AB1179">
      <w:r w:rsidRPr="00AB1179">
        <w:t> </w:t>
      </w:r>
    </w:p>
    <w:p w14:paraId="0F69F883" w14:textId="77777777" w:rsidR="00AB1179" w:rsidRPr="00AB1179" w:rsidRDefault="00AB1179" w:rsidP="00AB1179">
      <w:r w:rsidRPr="00AB1179">
        <w:t>Please call me to discuss any points that are unclear.</w:t>
      </w:r>
    </w:p>
    <w:p w14:paraId="6F6F706F" w14:textId="77777777" w:rsidR="00AB1179" w:rsidRPr="00AB1179" w:rsidRDefault="00AB1179" w:rsidP="00AB1179">
      <w:r w:rsidRPr="00AB1179">
        <w:t> </w:t>
      </w:r>
    </w:p>
    <w:p w14:paraId="21395108" w14:textId="77777777" w:rsidR="00AB1179" w:rsidRPr="00AB1179" w:rsidRDefault="00AB1179" w:rsidP="00AB1179">
      <w:r w:rsidRPr="00AB1179">
        <w:br/>
        <w:t xml:space="preserve">Please reply directly to this email with your information and copy in </w:t>
      </w:r>
      <w:hyperlink r:id="rId13" w:history="1">
        <w:r w:rsidRPr="00AB1179">
          <w:rPr>
            <w:rStyle w:val="Hyperlink"/>
          </w:rPr>
          <w:t>mark.oxford@environment-agency.gov.uk</w:t>
        </w:r>
      </w:hyperlink>
      <w:r w:rsidRPr="00AB1179">
        <w:t>.  </w:t>
      </w:r>
      <w:r w:rsidRPr="00AB1179">
        <w:br/>
      </w:r>
      <w:r w:rsidRPr="00AB1179">
        <w:br/>
        <w:t>You must send us the information and or payment by 22/05/2025.</w:t>
      </w:r>
      <w:r w:rsidRPr="00AB1179">
        <w:br/>
      </w:r>
      <w:r w:rsidRPr="00AB1179">
        <w:br/>
      </w:r>
      <w:r w:rsidRPr="00AB1179">
        <w:lastRenderedPageBreak/>
        <w:t>If we do not receive this by this deadline we will return your application. </w:t>
      </w:r>
      <w:r w:rsidRPr="00AB1179">
        <w:br/>
      </w:r>
      <w:r w:rsidRPr="00AB1179">
        <w:br/>
        <w:t>If we receive what is missing by the deadline, we will continue to check your application. We’ll check to see if there’s enough information for the application to be ‘duly made’. Duly made means that we have all the information we need to begin determination. Determination is where we assess your application and decide if we can allow what you’ve asked for. </w:t>
      </w:r>
      <w:r w:rsidRPr="00AB1179">
        <w:br/>
      </w:r>
      <w:r w:rsidRPr="00AB1179">
        <w:br/>
        <w:t>We’ll let you know by email whether your application can be duly made. If it can’t be duly made, we’ll return your application to you.</w:t>
      </w:r>
      <w:r w:rsidRPr="00AB1179">
        <w:br/>
      </w:r>
      <w:r w:rsidRPr="00AB1179">
        <w:br/>
        <w:t>Water quality applications- only include this section if an application payment has been received with the application</w:t>
      </w:r>
      <w:r w:rsidRPr="00AB1179">
        <w:br/>
        <w:t>f we do have to return your application we’ll send you a partial refund of your application payment. We’ll retain 20% of the correct application charge to cover our costs in reviewing your application. This maximum amount we’ll retain is capped at £1,500. Further information on charging can be found at: </w:t>
      </w:r>
      <w:hyperlink r:id="rId14" w:history="1">
        <w:r w:rsidRPr="00AB1179">
          <w:rPr>
            <w:rStyle w:val="Hyperlink"/>
          </w:rPr>
          <w:t>https://www.gov.uk/government/publications/environmental-permits-and-abstraction-licences-tables-of-charges</w:t>
        </w:r>
      </w:hyperlink>
      <w:r w:rsidRPr="00AB1179">
        <w:br/>
      </w:r>
      <w:r w:rsidRPr="00AB1179">
        <w:br/>
        <w:t>Please reply directly to this email with your information and copy in </w:t>
      </w:r>
      <w:hyperlink r:id="rId15" w:history="1">
        <w:r w:rsidRPr="00AB1179">
          <w:rPr>
            <w:rStyle w:val="Hyperlink"/>
          </w:rPr>
          <w:t>psc@environment-agency.gov.uk</w:t>
        </w:r>
      </w:hyperlink>
      <w:r w:rsidRPr="00AB1179">
        <w:t>. </w:t>
      </w:r>
      <w:r w:rsidRPr="00AB1179">
        <w:br/>
      </w:r>
      <w:r w:rsidRPr="00AB1179">
        <w:br/>
        <w:t>Note: Our email system has a file size limit of 25MB, if your returns exceed this limit you will have to arrange an online file transfer. Please ensure the file transfer link does not have a time limit on it.</w:t>
      </w:r>
      <w:r w:rsidRPr="00AB1179">
        <w:br/>
      </w:r>
      <w:r w:rsidRPr="00AB1179">
        <w:br/>
      </w:r>
      <w:r w:rsidRPr="00AB1179">
        <w:rPr>
          <w:lang w:val="en-US"/>
        </w:rPr>
        <w:t>If you have any questions please phone me on </w:t>
      </w:r>
      <w:r w:rsidRPr="00AB1179">
        <w:t>02030253579</w:t>
      </w:r>
      <w:r w:rsidRPr="00AB1179">
        <w:rPr>
          <w:lang w:val="en-US"/>
        </w:rPr>
        <w:t xml:space="preserve"> or email </w:t>
      </w:r>
      <w:hyperlink r:id="rId16" w:history="1">
        <w:r w:rsidRPr="00AB1179">
          <w:rPr>
            <w:rStyle w:val="Hyperlink"/>
          </w:rPr>
          <w:t>mark.oxford</w:t>
        </w:r>
        <w:r w:rsidRPr="00AB1179">
          <w:rPr>
            <w:rStyle w:val="Hyperlink"/>
            <w:lang w:val="en-US"/>
          </w:rPr>
          <w:t>@environment-agency.gov.uk</w:t>
        </w:r>
      </w:hyperlink>
      <w:r w:rsidRPr="00AB1179">
        <w:rPr>
          <w:lang w:val="en-US"/>
        </w:rPr>
        <w:t>. </w:t>
      </w:r>
      <w:r w:rsidRPr="00AB1179">
        <w:br/>
        <w:t> </w:t>
      </w:r>
      <w:r w:rsidRPr="00AB1179">
        <w:br/>
      </w:r>
      <w:r w:rsidRPr="00AB1179">
        <w:rPr>
          <w:lang w:val="en-US"/>
        </w:rPr>
        <w:t>Yours sincerely,</w:t>
      </w:r>
      <w:r w:rsidRPr="00AB1179">
        <w:br/>
        <w:t>Mark Oxford</w:t>
      </w:r>
    </w:p>
    <w:p w14:paraId="2EE65961" w14:textId="77777777" w:rsidR="00AB1179" w:rsidRPr="00AB1179" w:rsidRDefault="00AB1179" w:rsidP="00AB1179">
      <w:r w:rsidRPr="00AB1179">
        <w:t xml:space="preserve">Department for Environment, Food and Rural Affairs (Defra) This </w:t>
      </w:r>
      <w:proofErr w:type="gramStart"/>
      <w:r w:rsidRPr="00AB1179">
        <w:t>email</w:t>
      </w:r>
      <w:proofErr w:type="gramEnd"/>
      <w:r w:rsidRPr="00AB1179">
        <w:t xml:space="preserve"> and any attachments is intended for the named recipient only. If you have received it in </w:t>
      </w:r>
      <w:proofErr w:type="gramStart"/>
      <w:r w:rsidRPr="00AB1179">
        <w:t>error</w:t>
      </w:r>
      <w:proofErr w:type="gramEnd"/>
      <w:r w:rsidRPr="00AB1179">
        <w:t xml:space="preserve"> you have no authority to use, disclose, store or copy any of its contents and you should destroy it and inform the sender. Whilst this email and associated attachments will have been checked for known viruses whilst within Defra </w:t>
      </w:r>
      <w:proofErr w:type="gramStart"/>
      <w:r w:rsidRPr="00AB1179">
        <w:t>systems</w:t>
      </w:r>
      <w:proofErr w:type="gramEnd"/>
      <w:r w:rsidRPr="00AB1179">
        <w:t xml:space="preserve"> we can accept no responsibility once it has left our systems. Communications on Defra's computer systems may be monitored and/or recorded to secure the effective operation of the system and for other lawful purposes. </w:t>
      </w:r>
    </w:p>
    <w:p w14:paraId="39D53380" w14:textId="77777777" w:rsidR="00913A37" w:rsidRDefault="00913A37"/>
    <w:sectPr w:rsidR="00913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76170"/>
    <w:multiLevelType w:val="multilevel"/>
    <w:tmpl w:val="9E8012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5D4DCA"/>
    <w:multiLevelType w:val="multilevel"/>
    <w:tmpl w:val="E3E0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4897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080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77"/>
    <w:rsid w:val="000037FE"/>
    <w:rsid w:val="0000562C"/>
    <w:rsid w:val="00013B97"/>
    <w:rsid w:val="00020754"/>
    <w:rsid w:val="00023F08"/>
    <w:rsid w:val="00024AEE"/>
    <w:rsid w:val="000271E3"/>
    <w:rsid w:val="00031E1B"/>
    <w:rsid w:val="0003303D"/>
    <w:rsid w:val="000356BE"/>
    <w:rsid w:val="00036ED2"/>
    <w:rsid w:val="00040244"/>
    <w:rsid w:val="000429C9"/>
    <w:rsid w:val="000540F3"/>
    <w:rsid w:val="00066054"/>
    <w:rsid w:val="000739FE"/>
    <w:rsid w:val="000849AD"/>
    <w:rsid w:val="00091776"/>
    <w:rsid w:val="00095BDD"/>
    <w:rsid w:val="000C5178"/>
    <w:rsid w:val="000E5132"/>
    <w:rsid w:val="000E7915"/>
    <w:rsid w:val="000E7EE6"/>
    <w:rsid w:val="000F0330"/>
    <w:rsid w:val="000F351D"/>
    <w:rsid w:val="000F5676"/>
    <w:rsid w:val="00107D4C"/>
    <w:rsid w:val="0011125E"/>
    <w:rsid w:val="00120E73"/>
    <w:rsid w:val="001317FE"/>
    <w:rsid w:val="0013586C"/>
    <w:rsid w:val="0014295C"/>
    <w:rsid w:val="0014580B"/>
    <w:rsid w:val="00145E25"/>
    <w:rsid w:val="00147EFB"/>
    <w:rsid w:val="00154ACF"/>
    <w:rsid w:val="00155F3D"/>
    <w:rsid w:val="001613E9"/>
    <w:rsid w:val="001672B2"/>
    <w:rsid w:val="001770D6"/>
    <w:rsid w:val="001905AB"/>
    <w:rsid w:val="00193FEE"/>
    <w:rsid w:val="0019401F"/>
    <w:rsid w:val="00195C96"/>
    <w:rsid w:val="00197D62"/>
    <w:rsid w:val="00197F2A"/>
    <w:rsid w:val="001A3FF4"/>
    <w:rsid w:val="001B284E"/>
    <w:rsid w:val="001C077B"/>
    <w:rsid w:val="001C3959"/>
    <w:rsid w:val="001C63A0"/>
    <w:rsid w:val="001D06E5"/>
    <w:rsid w:val="001D0D74"/>
    <w:rsid w:val="001D729C"/>
    <w:rsid w:val="00213E95"/>
    <w:rsid w:val="002154C4"/>
    <w:rsid w:val="00217983"/>
    <w:rsid w:val="00221E79"/>
    <w:rsid w:val="00245B56"/>
    <w:rsid w:val="00252CE6"/>
    <w:rsid w:val="00267D85"/>
    <w:rsid w:val="00283151"/>
    <w:rsid w:val="002A1EEB"/>
    <w:rsid w:val="002A48C9"/>
    <w:rsid w:val="002B3B33"/>
    <w:rsid w:val="002C2724"/>
    <w:rsid w:val="002C3EA2"/>
    <w:rsid w:val="002D15FA"/>
    <w:rsid w:val="002D64FB"/>
    <w:rsid w:val="002E1DF6"/>
    <w:rsid w:val="002E4125"/>
    <w:rsid w:val="002E4251"/>
    <w:rsid w:val="002E6495"/>
    <w:rsid w:val="002F1E3C"/>
    <w:rsid w:val="002F2DF0"/>
    <w:rsid w:val="002F6405"/>
    <w:rsid w:val="0030451A"/>
    <w:rsid w:val="00324226"/>
    <w:rsid w:val="00324BA7"/>
    <w:rsid w:val="0033575D"/>
    <w:rsid w:val="00355905"/>
    <w:rsid w:val="003559F9"/>
    <w:rsid w:val="003571FD"/>
    <w:rsid w:val="003646D9"/>
    <w:rsid w:val="003679D1"/>
    <w:rsid w:val="0037131D"/>
    <w:rsid w:val="003A735F"/>
    <w:rsid w:val="003C1FC3"/>
    <w:rsid w:val="003C37C9"/>
    <w:rsid w:val="003C7BE9"/>
    <w:rsid w:val="003D4A80"/>
    <w:rsid w:val="003D6096"/>
    <w:rsid w:val="003D7706"/>
    <w:rsid w:val="003E1963"/>
    <w:rsid w:val="003F34BD"/>
    <w:rsid w:val="003F4040"/>
    <w:rsid w:val="003F412F"/>
    <w:rsid w:val="00400EBF"/>
    <w:rsid w:val="00401A80"/>
    <w:rsid w:val="00403888"/>
    <w:rsid w:val="004100B3"/>
    <w:rsid w:val="00410E65"/>
    <w:rsid w:val="00414621"/>
    <w:rsid w:val="00416CF3"/>
    <w:rsid w:val="00417898"/>
    <w:rsid w:val="00420D4B"/>
    <w:rsid w:val="00436540"/>
    <w:rsid w:val="00440D19"/>
    <w:rsid w:val="004413A2"/>
    <w:rsid w:val="0044298F"/>
    <w:rsid w:val="00450A28"/>
    <w:rsid w:val="00456CC7"/>
    <w:rsid w:val="004623DA"/>
    <w:rsid w:val="00463B9D"/>
    <w:rsid w:val="00475CC0"/>
    <w:rsid w:val="00483C8D"/>
    <w:rsid w:val="00497056"/>
    <w:rsid w:val="00497972"/>
    <w:rsid w:val="004A5B3D"/>
    <w:rsid w:val="004B0847"/>
    <w:rsid w:val="004B5179"/>
    <w:rsid w:val="004C197C"/>
    <w:rsid w:val="004C3380"/>
    <w:rsid w:val="004C6C40"/>
    <w:rsid w:val="004D43ED"/>
    <w:rsid w:val="004D4813"/>
    <w:rsid w:val="004D7F9E"/>
    <w:rsid w:val="004E1394"/>
    <w:rsid w:val="004F01A4"/>
    <w:rsid w:val="004F66DB"/>
    <w:rsid w:val="005034B0"/>
    <w:rsid w:val="005113BE"/>
    <w:rsid w:val="00514FC7"/>
    <w:rsid w:val="00516695"/>
    <w:rsid w:val="00520CC2"/>
    <w:rsid w:val="00522E5D"/>
    <w:rsid w:val="005273CE"/>
    <w:rsid w:val="00532397"/>
    <w:rsid w:val="00536B1E"/>
    <w:rsid w:val="00550691"/>
    <w:rsid w:val="005525EE"/>
    <w:rsid w:val="00554E94"/>
    <w:rsid w:val="00555EDB"/>
    <w:rsid w:val="0055763B"/>
    <w:rsid w:val="00562CF5"/>
    <w:rsid w:val="00563413"/>
    <w:rsid w:val="00563BBA"/>
    <w:rsid w:val="005664AC"/>
    <w:rsid w:val="00570777"/>
    <w:rsid w:val="00571C85"/>
    <w:rsid w:val="00572835"/>
    <w:rsid w:val="00574EE0"/>
    <w:rsid w:val="005754F9"/>
    <w:rsid w:val="00586330"/>
    <w:rsid w:val="005956A9"/>
    <w:rsid w:val="005965C6"/>
    <w:rsid w:val="005A0349"/>
    <w:rsid w:val="005A0FDD"/>
    <w:rsid w:val="005A747F"/>
    <w:rsid w:val="005A7EF5"/>
    <w:rsid w:val="005B1C8E"/>
    <w:rsid w:val="005B25D5"/>
    <w:rsid w:val="005D1B5C"/>
    <w:rsid w:val="005E07B9"/>
    <w:rsid w:val="005F064B"/>
    <w:rsid w:val="005F63CF"/>
    <w:rsid w:val="005F7E11"/>
    <w:rsid w:val="0062509D"/>
    <w:rsid w:val="00627C82"/>
    <w:rsid w:val="00633043"/>
    <w:rsid w:val="00634DBA"/>
    <w:rsid w:val="00640F9E"/>
    <w:rsid w:val="006433D0"/>
    <w:rsid w:val="006513D6"/>
    <w:rsid w:val="00655EDE"/>
    <w:rsid w:val="00660EA6"/>
    <w:rsid w:val="00660ECE"/>
    <w:rsid w:val="00661EB5"/>
    <w:rsid w:val="00670A22"/>
    <w:rsid w:val="0068153C"/>
    <w:rsid w:val="00683D97"/>
    <w:rsid w:val="006B17D7"/>
    <w:rsid w:val="006B7194"/>
    <w:rsid w:val="006C5A00"/>
    <w:rsid w:val="006D0096"/>
    <w:rsid w:val="006D6647"/>
    <w:rsid w:val="006E3ED6"/>
    <w:rsid w:val="006E69B3"/>
    <w:rsid w:val="006F4ADD"/>
    <w:rsid w:val="006F60C2"/>
    <w:rsid w:val="007006AD"/>
    <w:rsid w:val="00706298"/>
    <w:rsid w:val="00710D38"/>
    <w:rsid w:val="00712ECE"/>
    <w:rsid w:val="007222B0"/>
    <w:rsid w:val="007228E4"/>
    <w:rsid w:val="00730720"/>
    <w:rsid w:val="00736628"/>
    <w:rsid w:val="007374DC"/>
    <w:rsid w:val="0075544B"/>
    <w:rsid w:val="00763249"/>
    <w:rsid w:val="007678A8"/>
    <w:rsid w:val="00771F7B"/>
    <w:rsid w:val="00772E88"/>
    <w:rsid w:val="00775440"/>
    <w:rsid w:val="00775451"/>
    <w:rsid w:val="00785491"/>
    <w:rsid w:val="00795E9A"/>
    <w:rsid w:val="007A6220"/>
    <w:rsid w:val="007B4641"/>
    <w:rsid w:val="007B5AE6"/>
    <w:rsid w:val="007C0B51"/>
    <w:rsid w:val="007D1889"/>
    <w:rsid w:val="007D3495"/>
    <w:rsid w:val="007D6012"/>
    <w:rsid w:val="007E341A"/>
    <w:rsid w:val="007E6416"/>
    <w:rsid w:val="007F7F5B"/>
    <w:rsid w:val="0081294E"/>
    <w:rsid w:val="008209B8"/>
    <w:rsid w:val="00830329"/>
    <w:rsid w:val="008354E7"/>
    <w:rsid w:val="00847679"/>
    <w:rsid w:val="00854896"/>
    <w:rsid w:val="00863A99"/>
    <w:rsid w:val="008807FE"/>
    <w:rsid w:val="008917BA"/>
    <w:rsid w:val="008964D9"/>
    <w:rsid w:val="00897B04"/>
    <w:rsid w:val="008A0B50"/>
    <w:rsid w:val="008C14FC"/>
    <w:rsid w:val="008C3969"/>
    <w:rsid w:val="008C78EF"/>
    <w:rsid w:val="008C7DA8"/>
    <w:rsid w:val="008D09DB"/>
    <w:rsid w:val="008D4E18"/>
    <w:rsid w:val="008D5279"/>
    <w:rsid w:val="008E11F8"/>
    <w:rsid w:val="008E581A"/>
    <w:rsid w:val="008E689C"/>
    <w:rsid w:val="008F0F47"/>
    <w:rsid w:val="008F10DC"/>
    <w:rsid w:val="00900339"/>
    <w:rsid w:val="00913A37"/>
    <w:rsid w:val="00920928"/>
    <w:rsid w:val="009304FE"/>
    <w:rsid w:val="0093429B"/>
    <w:rsid w:val="00940FD4"/>
    <w:rsid w:val="00942AEF"/>
    <w:rsid w:val="009435EC"/>
    <w:rsid w:val="00946906"/>
    <w:rsid w:val="00961936"/>
    <w:rsid w:val="00970893"/>
    <w:rsid w:val="0097568D"/>
    <w:rsid w:val="00982436"/>
    <w:rsid w:val="00995847"/>
    <w:rsid w:val="009A20A9"/>
    <w:rsid w:val="009A5C07"/>
    <w:rsid w:val="009A79D2"/>
    <w:rsid w:val="009B15DC"/>
    <w:rsid w:val="009B6672"/>
    <w:rsid w:val="009B70D6"/>
    <w:rsid w:val="009C38F1"/>
    <w:rsid w:val="009C4F77"/>
    <w:rsid w:val="009C6765"/>
    <w:rsid w:val="009D2D0F"/>
    <w:rsid w:val="009D798C"/>
    <w:rsid w:val="009E216A"/>
    <w:rsid w:val="009E3169"/>
    <w:rsid w:val="009F0C4A"/>
    <w:rsid w:val="009F55D9"/>
    <w:rsid w:val="00A00EE7"/>
    <w:rsid w:val="00A03A1D"/>
    <w:rsid w:val="00A148C3"/>
    <w:rsid w:val="00A21A6B"/>
    <w:rsid w:val="00A330A1"/>
    <w:rsid w:val="00A337B4"/>
    <w:rsid w:val="00A417F5"/>
    <w:rsid w:val="00A5442B"/>
    <w:rsid w:val="00A5702A"/>
    <w:rsid w:val="00A66CED"/>
    <w:rsid w:val="00A67F16"/>
    <w:rsid w:val="00A70DCE"/>
    <w:rsid w:val="00A73241"/>
    <w:rsid w:val="00A81C86"/>
    <w:rsid w:val="00A8436F"/>
    <w:rsid w:val="00A87DF7"/>
    <w:rsid w:val="00A9782C"/>
    <w:rsid w:val="00AA3933"/>
    <w:rsid w:val="00AB1179"/>
    <w:rsid w:val="00AB6F65"/>
    <w:rsid w:val="00AC229A"/>
    <w:rsid w:val="00AC24AF"/>
    <w:rsid w:val="00AC4048"/>
    <w:rsid w:val="00AC7A7B"/>
    <w:rsid w:val="00AD3BF1"/>
    <w:rsid w:val="00AD7AE1"/>
    <w:rsid w:val="00AE5FE8"/>
    <w:rsid w:val="00AF34CE"/>
    <w:rsid w:val="00B2106F"/>
    <w:rsid w:val="00B42FD8"/>
    <w:rsid w:val="00B473E1"/>
    <w:rsid w:val="00B47A51"/>
    <w:rsid w:val="00B502F1"/>
    <w:rsid w:val="00B520A6"/>
    <w:rsid w:val="00B76E36"/>
    <w:rsid w:val="00B82445"/>
    <w:rsid w:val="00B8417D"/>
    <w:rsid w:val="00B8585B"/>
    <w:rsid w:val="00B96EA2"/>
    <w:rsid w:val="00BB6DB0"/>
    <w:rsid w:val="00BD0AD5"/>
    <w:rsid w:val="00BD55C7"/>
    <w:rsid w:val="00BE1D1C"/>
    <w:rsid w:val="00BE7D9E"/>
    <w:rsid w:val="00BF1C18"/>
    <w:rsid w:val="00BF406C"/>
    <w:rsid w:val="00C10CC1"/>
    <w:rsid w:val="00C12CD0"/>
    <w:rsid w:val="00C2427F"/>
    <w:rsid w:val="00C2585A"/>
    <w:rsid w:val="00C30073"/>
    <w:rsid w:val="00C3799C"/>
    <w:rsid w:val="00C41290"/>
    <w:rsid w:val="00C41411"/>
    <w:rsid w:val="00C42161"/>
    <w:rsid w:val="00C43485"/>
    <w:rsid w:val="00C45EE8"/>
    <w:rsid w:val="00C54877"/>
    <w:rsid w:val="00C55900"/>
    <w:rsid w:val="00C62201"/>
    <w:rsid w:val="00C82204"/>
    <w:rsid w:val="00C866FB"/>
    <w:rsid w:val="00C87525"/>
    <w:rsid w:val="00C947E7"/>
    <w:rsid w:val="00CA0D93"/>
    <w:rsid w:val="00CA7F74"/>
    <w:rsid w:val="00CB3164"/>
    <w:rsid w:val="00CB4538"/>
    <w:rsid w:val="00CB6462"/>
    <w:rsid w:val="00CB7FE0"/>
    <w:rsid w:val="00CD1BE8"/>
    <w:rsid w:val="00CD2E14"/>
    <w:rsid w:val="00CD2E98"/>
    <w:rsid w:val="00CD3AC3"/>
    <w:rsid w:val="00CE2B19"/>
    <w:rsid w:val="00CE460F"/>
    <w:rsid w:val="00CE5E18"/>
    <w:rsid w:val="00CE68AC"/>
    <w:rsid w:val="00CF2090"/>
    <w:rsid w:val="00D06ED8"/>
    <w:rsid w:val="00D11107"/>
    <w:rsid w:val="00D136C5"/>
    <w:rsid w:val="00D225F8"/>
    <w:rsid w:val="00D27041"/>
    <w:rsid w:val="00D27768"/>
    <w:rsid w:val="00D35472"/>
    <w:rsid w:val="00D42E53"/>
    <w:rsid w:val="00D47577"/>
    <w:rsid w:val="00D500A5"/>
    <w:rsid w:val="00D539F7"/>
    <w:rsid w:val="00D54864"/>
    <w:rsid w:val="00D565FD"/>
    <w:rsid w:val="00D60D02"/>
    <w:rsid w:val="00D7234C"/>
    <w:rsid w:val="00D74C89"/>
    <w:rsid w:val="00D76006"/>
    <w:rsid w:val="00D76E3C"/>
    <w:rsid w:val="00D84FE4"/>
    <w:rsid w:val="00D9007E"/>
    <w:rsid w:val="00D96BD0"/>
    <w:rsid w:val="00DA380E"/>
    <w:rsid w:val="00DB2BCE"/>
    <w:rsid w:val="00DB3D41"/>
    <w:rsid w:val="00DB42F3"/>
    <w:rsid w:val="00DB552C"/>
    <w:rsid w:val="00DB798A"/>
    <w:rsid w:val="00DB7C5B"/>
    <w:rsid w:val="00DE7FF0"/>
    <w:rsid w:val="00DF079B"/>
    <w:rsid w:val="00DF4819"/>
    <w:rsid w:val="00DF61F3"/>
    <w:rsid w:val="00E01718"/>
    <w:rsid w:val="00E02D77"/>
    <w:rsid w:val="00E05DEC"/>
    <w:rsid w:val="00E06195"/>
    <w:rsid w:val="00E13708"/>
    <w:rsid w:val="00E142BA"/>
    <w:rsid w:val="00E22D89"/>
    <w:rsid w:val="00E27119"/>
    <w:rsid w:val="00E30C86"/>
    <w:rsid w:val="00E35021"/>
    <w:rsid w:val="00E36E48"/>
    <w:rsid w:val="00E45385"/>
    <w:rsid w:val="00E46236"/>
    <w:rsid w:val="00E65EC5"/>
    <w:rsid w:val="00E94931"/>
    <w:rsid w:val="00EA0185"/>
    <w:rsid w:val="00EA3962"/>
    <w:rsid w:val="00EA7C02"/>
    <w:rsid w:val="00EB45A6"/>
    <w:rsid w:val="00EB55A7"/>
    <w:rsid w:val="00EC0B57"/>
    <w:rsid w:val="00EC59F5"/>
    <w:rsid w:val="00EC6D6B"/>
    <w:rsid w:val="00EE324F"/>
    <w:rsid w:val="00EE4663"/>
    <w:rsid w:val="00EF1DBC"/>
    <w:rsid w:val="00EF35DB"/>
    <w:rsid w:val="00EF3AAB"/>
    <w:rsid w:val="00F0186F"/>
    <w:rsid w:val="00F071ED"/>
    <w:rsid w:val="00F12CA3"/>
    <w:rsid w:val="00F22713"/>
    <w:rsid w:val="00F3406E"/>
    <w:rsid w:val="00F37B42"/>
    <w:rsid w:val="00F52896"/>
    <w:rsid w:val="00F54C6E"/>
    <w:rsid w:val="00F603E9"/>
    <w:rsid w:val="00F604D9"/>
    <w:rsid w:val="00F65565"/>
    <w:rsid w:val="00F821AD"/>
    <w:rsid w:val="00F82374"/>
    <w:rsid w:val="00F84033"/>
    <w:rsid w:val="00F84B4F"/>
    <w:rsid w:val="00F86561"/>
    <w:rsid w:val="00F87BF4"/>
    <w:rsid w:val="00F90C9C"/>
    <w:rsid w:val="00F96D9F"/>
    <w:rsid w:val="00FA2B31"/>
    <w:rsid w:val="00FA577E"/>
    <w:rsid w:val="00FC645B"/>
    <w:rsid w:val="00FD23A7"/>
    <w:rsid w:val="00FD4135"/>
    <w:rsid w:val="00FD4A00"/>
    <w:rsid w:val="00FE22F8"/>
    <w:rsid w:val="00FF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408F"/>
  <w15:chartTrackingRefBased/>
  <w15:docId w15:val="{D7556A96-F185-427C-B677-97891DE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877"/>
    <w:rPr>
      <w:rFonts w:eastAsiaTheme="majorEastAsia" w:cstheme="majorBidi"/>
      <w:color w:val="272727" w:themeColor="text1" w:themeTint="D8"/>
    </w:rPr>
  </w:style>
  <w:style w:type="paragraph" w:styleId="Title">
    <w:name w:val="Title"/>
    <w:basedOn w:val="Normal"/>
    <w:next w:val="Normal"/>
    <w:link w:val="TitleChar"/>
    <w:uiPriority w:val="10"/>
    <w:qFormat/>
    <w:rsid w:val="00C54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877"/>
    <w:pPr>
      <w:spacing w:before="160"/>
      <w:jc w:val="center"/>
    </w:pPr>
    <w:rPr>
      <w:i/>
      <w:iCs/>
      <w:color w:val="404040" w:themeColor="text1" w:themeTint="BF"/>
    </w:rPr>
  </w:style>
  <w:style w:type="character" w:customStyle="1" w:styleId="QuoteChar">
    <w:name w:val="Quote Char"/>
    <w:basedOn w:val="DefaultParagraphFont"/>
    <w:link w:val="Quote"/>
    <w:uiPriority w:val="29"/>
    <w:rsid w:val="00C54877"/>
    <w:rPr>
      <w:i/>
      <w:iCs/>
      <w:color w:val="404040" w:themeColor="text1" w:themeTint="BF"/>
    </w:rPr>
  </w:style>
  <w:style w:type="paragraph" w:styleId="ListParagraph">
    <w:name w:val="List Paragraph"/>
    <w:basedOn w:val="Normal"/>
    <w:uiPriority w:val="34"/>
    <w:qFormat/>
    <w:rsid w:val="00C54877"/>
    <w:pPr>
      <w:ind w:left="720"/>
      <w:contextualSpacing/>
    </w:pPr>
  </w:style>
  <w:style w:type="character" w:styleId="IntenseEmphasis">
    <w:name w:val="Intense Emphasis"/>
    <w:basedOn w:val="DefaultParagraphFont"/>
    <w:uiPriority w:val="21"/>
    <w:qFormat/>
    <w:rsid w:val="00C54877"/>
    <w:rPr>
      <w:i/>
      <w:iCs/>
      <w:color w:val="0F4761" w:themeColor="accent1" w:themeShade="BF"/>
    </w:rPr>
  </w:style>
  <w:style w:type="paragraph" w:styleId="IntenseQuote">
    <w:name w:val="Intense Quote"/>
    <w:basedOn w:val="Normal"/>
    <w:next w:val="Normal"/>
    <w:link w:val="IntenseQuoteChar"/>
    <w:uiPriority w:val="30"/>
    <w:qFormat/>
    <w:rsid w:val="00C54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877"/>
    <w:rPr>
      <w:i/>
      <w:iCs/>
      <w:color w:val="0F4761" w:themeColor="accent1" w:themeShade="BF"/>
    </w:rPr>
  </w:style>
  <w:style w:type="character" w:styleId="IntenseReference">
    <w:name w:val="Intense Reference"/>
    <w:basedOn w:val="DefaultParagraphFont"/>
    <w:uiPriority w:val="32"/>
    <w:qFormat/>
    <w:rsid w:val="00C54877"/>
    <w:rPr>
      <w:b/>
      <w:bCs/>
      <w:smallCaps/>
      <w:color w:val="0F4761" w:themeColor="accent1" w:themeShade="BF"/>
      <w:spacing w:val="5"/>
    </w:rPr>
  </w:style>
  <w:style w:type="character" w:styleId="Hyperlink">
    <w:name w:val="Hyperlink"/>
    <w:basedOn w:val="DefaultParagraphFont"/>
    <w:uiPriority w:val="99"/>
    <w:unhideWhenUsed/>
    <w:rsid w:val="00C54877"/>
    <w:rPr>
      <w:color w:val="467886" w:themeColor="hyperlink"/>
      <w:u w:val="single"/>
    </w:rPr>
  </w:style>
  <w:style w:type="character" w:styleId="UnresolvedMention">
    <w:name w:val="Unresolved Mention"/>
    <w:basedOn w:val="DefaultParagraphFont"/>
    <w:uiPriority w:val="99"/>
    <w:semiHidden/>
    <w:unhideWhenUsed/>
    <w:rsid w:val="00C54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49347">
      <w:bodyDiv w:val="1"/>
      <w:marLeft w:val="0"/>
      <w:marRight w:val="0"/>
      <w:marTop w:val="0"/>
      <w:marBottom w:val="0"/>
      <w:divBdr>
        <w:top w:val="none" w:sz="0" w:space="0" w:color="auto"/>
        <w:left w:val="none" w:sz="0" w:space="0" w:color="auto"/>
        <w:bottom w:val="none" w:sz="0" w:space="0" w:color="auto"/>
        <w:right w:val="none" w:sz="0" w:space="0" w:color="auto"/>
      </w:divBdr>
    </w:div>
    <w:div w:id="1169710938">
      <w:bodyDiv w:val="1"/>
      <w:marLeft w:val="0"/>
      <w:marRight w:val="0"/>
      <w:marTop w:val="0"/>
      <w:marBottom w:val="0"/>
      <w:divBdr>
        <w:top w:val="none" w:sz="0" w:space="0" w:color="auto"/>
        <w:left w:val="none" w:sz="0" w:space="0" w:color="auto"/>
        <w:bottom w:val="none" w:sz="0" w:space="0" w:color="auto"/>
        <w:right w:val="none" w:sz="0" w:space="0" w:color="auto"/>
      </w:divBdr>
    </w:div>
    <w:div w:id="1264338262">
      <w:bodyDiv w:val="1"/>
      <w:marLeft w:val="0"/>
      <w:marRight w:val="0"/>
      <w:marTop w:val="0"/>
      <w:marBottom w:val="0"/>
      <w:divBdr>
        <w:top w:val="none" w:sz="0" w:space="0" w:color="auto"/>
        <w:left w:val="none" w:sz="0" w:space="0" w:color="auto"/>
        <w:bottom w:val="none" w:sz="0" w:space="0" w:color="auto"/>
        <w:right w:val="none" w:sz="0" w:space="0" w:color="auto"/>
      </w:divBdr>
    </w:div>
    <w:div w:id="15683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yesa2_a2aed3a7-9429-45f2-a9f9-e3091ba6b63c.png" TargetMode="External"/><Relationship Id="rId13" Type="http://schemas.openxmlformats.org/officeDocument/2006/relationships/hyperlink" Target="mailto:mark.oxford@environment-agency.gov.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hyperlink" Target="mailto:mark.oxford@environment-agency.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k.oxford@environment-agency.gov.uk"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eur03.safelinks.protection.outlook.com/?url=https%3A%2F%2Fwww.ayesa.com%2Fen&amp;data=05%7C02%7Cmark.oxford%40environment-agency.gov.uk%7C13f941e0878a4dbcd3b708dd99225793%7C770a245002274c6290c74e38537f1102%7C0%7C0%7C638835099551351712%7CUnknown%7CTWFpbGZsb3d8eyJFbXB0eU1hcGkiOnRydWUsIlYiOiIwLjAuMDAwMCIsIlAiOiJXaW4zMiIsIkFOIjoiTWFpbCIsIldUIjoyfQ%3D%3D%7C0%7C%7C%7C&amp;sdata=7enE2IdK33apFbnBS%2F6qhgL1Bh1oiGPwqw%2FBmuokPwI%3D&amp;reserved=0" TargetMode="External"/><Relationship Id="rId11" Type="http://schemas.openxmlformats.org/officeDocument/2006/relationships/hyperlink" Target="mailto:KathrynWright@Ayesa.com" TargetMode="External"/><Relationship Id="rId5" Type="http://schemas.openxmlformats.org/officeDocument/2006/relationships/image" Target="media/image1.png"/><Relationship Id="rId15" Type="http://schemas.openxmlformats.org/officeDocument/2006/relationships/hyperlink" Target="mailto:psc@environment-agency.gov.uk" TargetMode="External"/><Relationship Id="rId10" Type="http://schemas.openxmlformats.org/officeDocument/2006/relationships/hyperlink" Target="mailto:RESP-notifications@defra.gov.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ur03.safelinks.protection.outlook.com/?url=https%3A%2F%2Flegal.ayesa.com%2F&amp;data=05%7C02%7Cmark.oxford%40environment-agency.gov.uk%7C13f941e0878a4dbcd3b708dd99225793%7C770a245002274c6290c74e38537f1102%7C0%7C0%7C638835099551399560%7CUnknown%7CTWFpbGZsb3d8eyJFbXB0eU1hcGkiOnRydWUsIlYiOiIwLjAuMDAwMCIsIlAiOiJXaW4zMiIsIkFOIjoiTWFpbCIsIldUIjoyfQ%3D%3D%7C0%7C%7C%7C&amp;sdata=9B14vUng8ufU75bEGaz%2Bg0eJYfmMSIdMK26dDnC5A08%3D&amp;reserved=0" TargetMode="External"/><Relationship Id="rId14" Type="http://schemas.openxmlformats.org/officeDocument/2006/relationships/hyperlink" Target="https://eur03.safelinks.protection.outlook.com/?url=https%3A%2F%2Furldefense.com%2Fv3%2F__https%3A%2F%2Fwww.gov.uk%2Fgovernment%2Fpublications%2Fenvironmental-permits-and-abstraction-licences-tables-of-charges__%3B!!DwCt8e0!TB4FqrFfK-dXh8u2vcAJ33yRQAuHPI_-Ewv2TATJnTlmI-n4DRPEiIFGdrYXGZOfQAEjkZUyKmT_HjP20JfBrb_IipuGQMUI8eU%24&amp;data=05%7C02%7Cmark.oxford%40environment-agency.gov.uk%7C13f941e0878a4dbcd3b708dd99225793%7C770a245002274c6290c74e38537f1102%7C0%7C0%7C638835099551435713%7CUnknown%7CTWFpbGZsb3d8eyJFbXB0eU1hcGkiOnRydWUsIlYiOiIwLjAuMDAwMCIsIlAiOiJXaW4zMiIsIkFOIjoiTWFpbCIsIldUIjoyfQ%3D%3D%7C0%7C%7C%7C&amp;sdata=0r3HbkKrixQeZOmZohijLqoJw8a3UtE94aBt2PyNqN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c46f1d110d72e526fd35d2b5724043aa">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e1ad1f8ff2a524c93e8523cab83dabb9"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2025-05-21T23:00:00+00:00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epr-sp3239bb</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SP3239BB</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SHOTLEY HOLDINGS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2025-05-21T23:00:00+00:00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EPR/SP3239BB/V011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IP9 2NY</FacilityAddressPostcode>
    <TaxCatchAll xmlns="662745e8-e224-48e8-a2e3-254862b8c2f5">
      <Value>181</Value>
      <Value>12</Value>
      <Value>10</Value>
      <Value>9</Value>
      <Value>38</Value>
    </TaxCatchAll>
    <ExternalAuthor xmlns="eebef177-55b5-4448-a5fb-28ea454417ee">K Wright</ExternalAuthor>
    <SiteName xmlns="eebef177-55b5-4448-a5fb-28ea454417ee">P42 FOLLY FARM LANDFILL</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Folly Farm  Station Road  Tattingstone  IP9 2NY</FacilityAddress>
  </documentManagement>
</p:properties>
</file>

<file path=customXml/itemProps1.xml><?xml version="1.0" encoding="utf-8"?>
<ds:datastoreItem xmlns:ds="http://schemas.openxmlformats.org/officeDocument/2006/customXml" ds:itemID="{554A25F3-F97E-4633-A05A-951E3D52F4DA}"/>
</file>

<file path=customXml/itemProps2.xml><?xml version="1.0" encoding="utf-8"?>
<ds:datastoreItem xmlns:ds="http://schemas.openxmlformats.org/officeDocument/2006/customXml" ds:itemID="{91DCA7DA-A03E-4C47-948E-3D286C0B61CA}"/>
</file>

<file path=customXml/itemProps3.xml><?xml version="1.0" encoding="utf-8"?>
<ds:datastoreItem xmlns:ds="http://schemas.openxmlformats.org/officeDocument/2006/customXml" ds:itemID="{6AFE2210-03FF-4CAD-BBEB-E51F64E09821}"/>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7386</Characters>
  <Application>Microsoft Office Word</Application>
  <DocSecurity>0</DocSecurity>
  <Lines>61</Lines>
  <Paragraphs>17</Paragraphs>
  <ScaleCrop>false</ScaleCrop>
  <Company>Defra</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Oxford</dc:creator>
  <cp:keywords/>
  <dc:description/>
  <cp:lastModifiedBy>Mark Oxford</cp:lastModifiedBy>
  <cp:revision>2</cp:revision>
  <dcterms:created xsi:type="dcterms:W3CDTF">2025-05-23T07:18:00Z</dcterms:created>
  <dcterms:modified xsi:type="dcterms:W3CDTF">2025-05-23T07:18:00Z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ies>
</file>