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5843" w14:textId="77777777" w:rsidR="00315764" w:rsidRDefault="00315764" w:rsidP="00BD76C0">
      <w:pPr>
        <w:pStyle w:val="AgencySubHeadings"/>
      </w:pPr>
    </w:p>
    <w:p w14:paraId="1E2D7104" w14:textId="77777777" w:rsidR="005E4F1E" w:rsidRDefault="005E4F1E" w:rsidP="00BD76C0">
      <w:pPr>
        <w:pStyle w:val="AgencySubHeadings"/>
      </w:pPr>
    </w:p>
    <w:p w14:paraId="34E74A84" w14:textId="5C96DACA" w:rsidR="00BD76C0" w:rsidRDefault="00BD76C0" w:rsidP="00BD76C0">
      <w:pPr>
        <w:pStyle w:val="AgencySubHeadings"/>
      </w:pPr>
    </w:p>
    <w:p w14:paraId="28226AC5" w14:textId="77777777" w:rsidR="00BD76C0" w:rsidRDefault="00BD76C0" w:rsidP="00541B4E">
      <w:pPr>
        <w:pStyle w:val="AgencySubHeadings"/>
        <w:jc w:val="left"/>
      </w:pPr>
    </w:p>
    <w:p w14:paraId="5DF2EDB0" w14:textId="77777777" w:rsidR="005E4F1E" w:rsidRDefault="005E4F1E" w:rsidP="00BD76C0">
      <w:pPr>
        <w:pStyle w:val="AgencySubHeadings"/>
        <w:rPr>
          <w:lang w:val="fr-FR"/>
        </w:rPr>
      </w:pPr>
    </w:p>
    <w:p w14:paraId="40994C8E" w14:textId="452DEF88" w:rsidR="005E4F1E" w:rsidRDefault="00327854" w:rsidP="00BD76C0">
      <w:pPr>
        <w:pStyle w:val="AgencySubHeadings"/>
        <w:rPr>
          <w:lang w:val="fr-FR"/>
        </w:rPr>
      </w:pPr>
      <w:r>
        <w:drawing>
          <wp:inline distT="0" distB="0" distL="0" distR="0" wp14:anchorId="11AC84C3" wp14:editId="0BEAAE50">
            <wp:extent cx="3518535" cy="9677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8535" cy="967740"/>
                    </a:xfrm>
                    <a:prstGeom prst="rect">
                      <a:avLst/>
                    </a:prstGeom>
                    <a:noFill/>
                  </pic:spPr>
                </pic:pic>
              </a:graphicData>
            </a:graphic>
          </wp:inline>
        </w:drawing>
      </w:r>
    </w:p>
    <w:p w14:paraId="45DE8F46" w14:textId="77777777" w:rsidR="005E4F1E" w:rsidRDefault="005E4F1E" w:rsidP="00BD76C0">
      <w:pPr>
        <w:pStyle w:val="AgencySubHeadings"/>
        <w:rPr>
          <w:lang w:val="fr-FR"/>
        </w:rPr>
      </w:pPr>
    </w:p>
    <w:p w14:paraId="651344A9" w14:textId="77777777" w:rsidR="005E4F1E" w:rsidRDefault="005E4F1E" w:rsidP="00BD76C0">
      <w:pPr>
        <w:pStyle w:val="AgencySubHeadings"/>
        <w:rPr>
          <w:lang w:val="fr-FR"/>
        </w:rPr>
      </w:pPr>
    </w:p>
    <w:p w14:paraId="160B0551" w14:textId="77777777" w:rsidR="005E4F1E" w:rsidRDefault="005E4F1E" w:rsidP="00BD76C0">
      <w:pPr>
        <w:pStyle w:val="AgencySubHeadings"/>
        <w:rPr>
          <w:lang w:val="fr-FR"/>
        </w:rPr>
      </w:pPr>
    </w:p>
    <w:p w14:paraId="60C1E921" w14:textId="77777777" w:rsidR="005E4F1E" w:rsidRDefault="005E4F1E" w:rsidP="00BD76C0">
      <w:pPr>
        <w:pStyle w:val="AgencySubHeadings"/>
        <w:rPr>
          <w:lang w:val="fr-FR"/>
        </w:rPr>
      </w:pPr>
    </w:p>
    <w:p w14:paraId="4B66BF9D" w14:textId="6DB8AC96" w:rsidR="00315764" w:rsidRPr="00541B4E" w:rsidRDefault="00C22FE0" w:rsidP="00BD76C0">
      <w:pPr>
        <w:pStyle w:val="AgencySubHeadings"/>
        <w:rPr>
          <w:lang w:val="fr-FR"/>
        </w:rPr>
      </w:pPr>
      <w:r w:rsidRPr="00541B4E">
        <w:rPr>
          <w:lang w:val="fr-FR"/>
        </w:rPr>
        <w:t>SITE CONDITION REPORT</w:t>
      </w:r>
      <w:r w:rsidR="00315764" w:rsidRPr="00541B4E">
        <w:rPr>
          <w:lang w:val="fr-FR"/>
        </w:rPr>
        <w:t xml:space="preserve"> TEMPLATE</w:t>
      </w:r>
    </w:p>
    <w:p w14:paraId="3FD1BEC8" w14:textId="77777777" w:rsidR="00315764" w:rsidRPr="00541B4E" w:rsidRDefault="00315764">
      <w:pPr>
        <w:pStyle w:val="BodyText3"/>
        <w:jc w:val="both"/>
        <w:rPr>
          <w:lang w:val="fr-FR"/>
        </w:rPr>
      </w:pPr>
    </w:p>
    <w:p w14:paraId="6C90C2D7" w14:textId="77777777" w:rsidR="00BD76C0" w:rsidRPr="00541B4E" w:rsidRDefault="00BD76C0">
      <w:pPr>
        <w:pStyle w:val="BodyText3"/>
        <w:jc w:val="both"/>
        <w:rPr>
          <w:lang w:val="fr-FR"/>
        </w:rPr>
      </w:pPr>
    </w:p>
    <w:p w14:paraId="07A7C144" w14:textId="77777777" w:rsidR="00BD76C0" w:rsidRPr="00541B4E" w:rsidRDefault="00BD76C0">
      <w:pPr>
        <w:pStyle w:val="BodyText3"/>
        <w:jc w:val="both"/>
        <w:rPr>
          <w:lang w:val="fr-FR"/>
        </w:rPr>
      </w:pPr>
    </w:p>
    <w:p w14:paraId="49AE035A" w14:textId="77777777" w:rsidR="00BD76C0" w:rsidRPr="00541B4E" w:rsidRDefault="00BD76C0">
      <w:pPr>
        <w:pStyle w:val="BodyText3"/>
        <w:jc w:val="both"/>
        <w:rPr>
          <w:lang w:val="fr-FR"/>
        </w:rPr>
      </w:pPr>
    </w:p>
    <w:p w14:paraId="33C36FA2" w14:textId="77777777" w:rsidR="00BD76C0" w:rsidRPr="00541B4E" w:rsidRDefault="00BD76C0">
      <w:pPr>
        <w:pStyle w:val="BodyText3"/>
        <w:jc w:val="both"/>
        <w:rPr>
          <w:lang w:val="fr-FR"/>
        </w:rPr>
      </w:pPr>
    </w:p>
    <w:p w14:paraId="163B292C" w14:textId="77777777" w:rsidR="006E713C" w:rsidRPr="00541B4E" w:rsidRDefault="006E713C">
      <w:pPr>
        <w:pStyle w:val="BodyText3"/>
        <w:jc w:val="both"/>
        <w:rPr>
          <w:lang w:val="fr-FR"/>
        </w:rPr>
      </w:pPr>
    </w:p>
    <w:p w14:paraId="1BFCBC93" w14:textId="77777777" w:rsidR="006E713C" w:rsidRPr="00541B4E" w:rsidRDefault="006E713C">
      <w:pPr>
        <w:pStyle w:val="BodyText3"/>
        <w:jc w:val="both"/>
        <w:rPr>
          <w:lang w:val="fr-FR"/>
        </w:rPr>
      </w:pPr>
    </w:p>
    <w:p w14:paraId="761D0642" w14:textId="77777777" w:rsidR="006E713C" w:rsidRPr="00541B4E" w:rsidRDefault="006E713C">
      <w:pPr>
        <w:pStyle w:val="BodyText3"/>
        <w:jc w:val="both"/>
        <w:rPr>
          <w:lang w:val="fr-FR"/>
        </w:rPr>
      </w:pPr>
    </w:p>
    <w:p w14:paraId="018A15FC" w14:textId="77777777" w:rsidR="006E713C" w:rsidRPr="00541B4E" w:rsidRDefault="006E713C">
      <w:pPr>
        <w:pStyle w:val="BodyText3"/>
        <w:jc w:val="both"/>
        <w:rPr>
          <w:lang w:val="fr-FR"/>
        </w:rPr>
      </w:pPr>
    </w:p>
    <w:p w14:paraId="75AF84FA" w14:textId="77777777" w:rsidR="006E713C" w:rsidRPr="00541B4E" w:rsidRDefault="006E713C">
      <w:pPr>
        <w:pStyle w:val="BodyText3"/>
        <w:jc w:val="both"/>
        <w:rPr>
          <w:lang w:val="fr-FR"/>
        </w:rPr>
      </w:pPr>
    </w:p>
    <w:p w14:paraId="0B3D1C6F" w14:textId="77777777" w:rsidR="006E713C" w:rsidRPr="00541B4E" w:rsidRDefault="006E713C">
      <w:pPr>
        <w:pStyle w:val="BodyText3"/>
        <w:jc w:val="both"/>
        <w:rPr>
          <w:lang w:val="fr-FR"/>
        </w:rPr>
      </w:pPr>
    </w:p>
    <w:p w14:paraId="5F3A049B" w14:textId="77777777" w:rsidR="006E713C" w:rsidRPr="00541B4E" w:rsidRDefault="006E713C">
      <w:pPr>
        <w:pStyle w:val="BodyText3"/>
        <w:jc w:val="both"/>
        <w:rPr>
          <w:lang w:val="fr-FR"/>
        </w:rPr>
      </w:pPr>
    </w:p>
    <w:p w14:paraId="15A8CDFD" w14:textId="77777777" w:rsidR="006E713C" w:rsidRPr="00541B4E" w:rsidRDefault="006E713C">
      <w:pPr>
        <w:pStyle w:val="BodyText3"/>
        <w:jc w:val="both"/>
        <w:rPr>
          <w:lang w:val="fr-FR"/>
        </w:rPr>
      </w:pPr>
    </w:p>
    <w:p w14:paraId="58C534F6" w14:textId="77777777" w:rsidR="006E713C" w:rsidRPr="00541B4E" w:rsidRDefault="006E713C">
      <w:pPr>
        <w:pStyle w:val="BodyText3"/>
        <w:jc w:val="both"/>
        <w:rPr>
          <w:lang w:val="fr-FR"/>
        </w:rPr>
      </w:pPr>
    </w:p>
    <w:p w14:paraId="6A20321E" w14:textId="77777777" w:rsidR="006E713C" w:rsidRDefault="006E713C">
      <w:pPr>
        <w:pStyle w:val="BodyText3"/>
        <w:jc w:val="both"/>
        <w:rPr>
          <w:lang w:val="fr-FR"/>
        </w:rPr>
      </w:pPr>
    </w:p>
    <w:p w14:paraId="56A807EF" w14:textId="77777777" w:rsidR="000B63AB" w:rsidRDefault="000B63AB">
      <w:pPr>
        <w:pStyle w:val="BodyText3"/>
        <w:jc w:val="both"/>
        <w:rPr>
          <w:lang w:val="fr-FR"/>
        </w:rPr>
      </w:pPr>
    </w:p>
    <w:p w14:paraId="57E9E2EF" w14:textId="77777777" w:rsidR="000B63AB" w:rsidRDefault="000B63AB">
      <w:pPr>
        <w:pStyle w:val="BodyText3"/>
        <w:jc w:val="both"/>
        <w:rPr>
          <w:lang w:val="fr-FR"/>
        </w:rPr>
      </w:pPr>
    </w:p>
    <w:p w14:paraId="39BB4B35" w14:textId="77777777" w:rsidR="000B63AB" w:rsidRDefault="000B63AB">
      <w:pPr>
        <w:pStyle w:val="BodyText3"/>
        <w:jc w:val="both"/>
        <w:rPr>
          <w:lang w:val="fr-FR"/>
        </w:rPr>
      </w:pPr>
    </w:p>
    <w:p w14:paraId="7BAAE72B" w14:textId="77777777" w:rsidR="000B63AB" w:rsidRDefault="000B63AB">
      <w:pPr>
        <w:pStyle w:val="BodyText3"/>
        <w:jc w:val="both"/>
        <w:rPr>
          <w:lang w:val="fr-FR"/>
        </w:rPr>
      </w:pPr>
    </w:p>
    <w:p w14:paraId="00B96E8F" w14:textId="77777777" w:rsidR="000B63AB" w:rsidRDefault="000B63AB">
      <w:pPr>
        <w:pStyle w:val="BodyText3"/>
        <w:jc w:val="both"/>
        <w:rPr>
          <w:lang w:val="fr-FR"/>
        </w:rPr>
      </w:pPr>
    </w:p>
    <w:p w14:paraId="14AD1704" w14:textId="77777777" w:rsidR="000B63AB" w:rsidRDefault="000B63AB">
      <w:pPr>
        <w:pStyle w:val="BodyText3"/>
        <w:jc w:val="both"/>
        <w:rPr>
          <w:lang w:val="fr-FR"/>
        </w:rPr>
      </w:pPr>
    </w:p>
    <w:p w14:paraId="2ED16DF0" w14:textId="77777777" w:rsidR="000B63AB" w:rsidRDefault="000B63AB">
      <w:pPr>
        <w:pStyle w:val="BodyText3"/>
        <w:jc w:val="both"/>
        <w:rPr>
          <w:lang w:val="fr-FR"/>
        </w:rPr>
      </w:pPr>
    </w:p>
    <w:p w14:paraId="0C9CDB74" w14:textId="77777777" w:rsidR="000B63AB" w:rsidRDefault="000B63AB">
      <w:pPr>
        <w:pStyle w:val="BodyText3"/>
        <w:jc w:val="both"/>
        <w:rPr>
          <w:lang w:val="fr-FR"/>
        </w:rPr>
      </w:pPr>
    </w:p>
    <w:p w14:paraId="574C1AE9" w14:textId="77777777" w:rsidR="000B63AB" w:rsidRDefault="000B63AB">
      <w:pPr>
        <w:pStyle w:val="BodyText3"/>
        <w:jc w:val="both"/>
        <w:rPr>
          <w:lang w:val="fr-FR"/>
        </w:rPr>
      </w:pPr>
    </w:p>
    <w:p w14:paraId="1923F8F2" w14:textId="77777777" w:rsidR="000B63AB" w:rsidRDefault="000B63AB">
      <w:pPr>
        <w:pStyle w:val="BodyText3"/>
        <w:jc w:val="both"/>
        <w:rPr>
          <w:lang w:val="fr-FR"/>
        </w:rPr>
      </w:pPr>
    </w:p>
    <w:p w14:paraId="4A5F2443" w14:textId="77777777" w:rsidR="000B63AB" w:rsidRDefault="000B63AB">
      <w:pPr>
        <w:pStyle w:val="BodyText3"/>
        <w:jc w:val="both"/>
        <w:rPr>
          <w:lang w:val="fr-FR"/>
        </w:rPr>
      </w:pPr>
    </w:p>
    <w:p w14:paraId="450125FC" w14:textId="77777777" w:rsidR="000B63AB" w:rsidRDefault="000B63AB">
      <w:pPr>
        <w:pStyle w:val="BodyText3"/>
        <w:jc w:val="both"/>
        <w:rPr>
          <w:lang w:val="fr-FR"/>
        </w:rPr>
      </w:pPr>
    </w:p>
    <w:p w14:paraId="1089FB2B" w14:textId="77777777" w:rsidR="000B63AB" w:rsidRDefault="000B63AB">
      <w:pPr>
        <w:pStyle w:val="BodyText3"/>
        <w:jc w:val="both"/>
        <w:rPr>
          <w:lang w:val="fr-FR"/>
        </w:rPr>
      </w:pPr>
    </w:p>
    <w:p w14:paraId="342E5F54" w14:textId="77777777" w:rsidR="000B63AB" w:rsidRPr="00541B4E" w:rsidRDefault="000B63AB">
      <w:pPr>
        <w:pStyle w:val="BodyText3"/>
        <w:jc w:val="both"/>
        <w:rPr>
          <w:lang w:val="fr-FR"/>
        </w:rPr>
      </w:pPr>
    </w:p>
    <w:p w14:paraId="60D4D3DC" w14:textId="77777777" w:rsidR="006E713C" w:rsidRDefault="006E713C">
      <w:pPr>
        <w:pStyle w:val="BodyText3"/>
        <w:jc w:val="both"/>
        <w:rPr>
          <w:lang w:val="fr-FR"/>
        </w:rPr>
      </w:pPr>
    </w:p>
    <w:p w14:paraId="1A5F7BC9" w14:textId="77777777" w:rsidR="00F95D8C" w:rsidRPr="00541B4E" w:rsidRDefault="00F95D8C">
      <w:pPr>
        <w:pStyle w:val="BodyText3"/>
        <w:jc w:val="both"/>
        <w:rPr>
          <w:lang w:val="fr-FR"/>
        </w:rPr>
      </w:pPr>
    </w:p>
    <w:p w14:paraId="1F3C6695" w14:textId="77777777" w:rsidR="006E713C" w:rsidRPr="00541B4E" w:rsidRDefault="006E713C">
      <w:pPr>
        <w:pStyle w:val="BodyText3"/>
        <w:jc w:val="both"/>
        <w:rPr>
          <w:lang w:val="fr-FR"/>
        </w:rPr>
      </w:pPr>
    </w:p>
    <w:p w14:paraId="16D52D08" w14:textId="22702242" w:rsidR="00C22FE0" w:rsidRPr="00541B4E" w:rsidRDefault="00FC32F5">
      <w:pPr>
        <w:pStyle w:val="BodyText3"/>
        <w:jc w:val="both"/>
        <w:rPr>
          <w:bCs/>
          <w:i/>
          <w:iCs/>
        </w:rPr>
      </w:pPr>
      <w:r w:rsidRPr="00541B4E">
        <w:rPr>
          <w:bCs/>
          <w:i/>
          <w:iCs/>
        </w:rPr>
        <w:t xml:space="preserve">SECTIONS 1-3 </w:t>
      </w:r>
      <w:r w:rsidR="000B63AB" w:rsidRPr="00541B4E">
        <w:rPr>
          <w:bCs/>
          <w:i/>
          <w:iCs/>
        </w:rPr>
        <w:t xml:space="preserve">COMPLETED </w:t>
      </w:r>
      <w:r w:rsidR="005E4F1E" w:rsidRPr="00541B4E">
        <w:rPr>
          <w:bCs/>
          <w:i/>
          <w:iCs/>
        </w:rPr>
        <w:t>WHEN</w:t>
      </w:r>
      <w:r w:rsidR="00F95D8C" w:rsidRPr="00541B4E">
        <w:rPr>
          <w:bCs/>
          <w:i/>
          <w:iCs/>
        </w:rPr>
        <w:t xml:space="preserve"> </w:t>
      </w:r>
      <w:r w:rsidRPr="00541B4E">
        <w:rPr>
          <w:bCs/>
          <w:i/>
          <w:iCs/>
        </w:rPr>
        <w:t>SUBMIT</w:t>
      </w:r>
      <w:r w:rsidR="005E4F1E" w:rsidRPr="00541B4E">
        <w:rPr>
          <w:bCs/>
          <w:i/>
          <w:iCs/>
        </w:rPr>
        <w:t>TING</w:t>
      </w:r>
      <w:r w:rsidRPr="00541B4E">
        <w:rPr>
          <w:bCs/>
          <w:i/>
          <w:iCs/>
        </w:rPr>
        <w:t xml:space="preserve"> APPLICATION</w:t>
      </w:r>
    </w:p>
    <w:p w14:paraId="634CB41B" w14:textId="7BDF55F2" w:rsidR="00FC32F5" w:rsidRPr="00541B4E" w:rsidRDefault="00F95D8C">
      <w:pPr>
        <w:pStyle w:val="BodyText3"/>
        <w:jc w:val="both"/>
        <w:rPr>
          <w:bCs/>
          <w:i/>
          <w:iCs/>
        </w:rPr>
      </w:pPr>
      <w:r w:rsidRPr="00541B4E">
        <w:rPr>
          <w:bCs/>
          <w:i/>
          <w:iCs/>
        </w:rPr>
        <w:t xml:space="preserve">SECTIONS 4-7: TO BE MAINTAIN </w:t>
      </w:r>
      <w:r w:rsidR="00437BE6" w:rsidRPr="00541B4E">
        <w:rPr>
          <w:bCs/>
          <w:i/>
          <w:iCs/>
        </w:rPr>
        <w:t>DURING THE LIFE OF THE PERMIT</w:t>
      </w:r>
    </w:p>
    <w:p w14:paraId="599D31DC" w14:textId="68D8988F" w:rsidR="00437BE6" w:rsidRDefault="00F95D8C">
      <w:pPr>
        <w:pStyle w:val="BodyText3"/>
        <w:jc w:val="both"/>
        <w:rPr>
          <w:bCs/>
          <w:i/>
          <w:iCs/>
        </w:rPr>
      </w:pPr>
      <w:r w:rsidRPr="00541B4E">
        <w:rPr>
          <w:bCs/>
          <w:i/>
          <w:iCs/>
        </w:rPr>
        <w:t xml:space="preserve">SECTIONS 8-10: TO BE COMPLETED </w:t>
      </w:r>
      <w:r w:rsidR="00437BE6" w:rsidRPr="00541B4E">
        <w:rPr>
          <w:bCs/>
          <w:i/>
          <w:iCs/>
        </w:rPr>
        <w:t>AT SURRENDER</w:t>
      </w:r>
      <w:r w:rsidRPr="00541B4E">
        <w:rPr>
          <w:bCs/>
          <w:i/>
          <w:iCs/>
        </w:rPr>
        <w:t xml:space="preserve"> OF SITE, </w:t>
      </w:r>
      <w:r w:rsidR="00A26F56" w:rsidRPr="00541B4E">
        <w:rPr>
          <w:bCs/>
          <w:i/>
          <w:iCs/>
        </w:rPr>
        <w:t xml:space="preserve">NEW DOC REFERENCE </w:t>
      </w:r>
      <w:r w:rsidRPr="00541B4E">
        <w:rPr>
          <w:bCs/>
          <w:i/>
          <w:iCs/>
        </w:rPr>
        <w:t xml:space="preserve">TO BE ADDED </w:t>
      </w:r>
      <w:r w:rsidR="00A26F56" w:rsidRPr="00541B4E">
        <w:rPr>
          <w:bCs/>
          <w:i/>
          <w:iCs/>
        </w:rPr>
        <w:t>IN 1</w:t>
      </w:r>
      <w:r w:rsidR="00437BE6" w:rsidRPr="00541B4E">
        <w:rPr>
          <w:bCs/>
          <w:i/>
          <w:iCs/>
        </w:rPr>
        <w:t xml:space="preserve">.0 </w:t>
      </w:r>
      <w:r w:rsidR="00A26F56" w:rsidRPr="00541B4E">
        <w:rPr>
          <w:bCs/>
          <w:i/>
          <w:iCs/>
        </w:rPr>
        <w:t>&amp; SUBMIT</w:t>
      </w:r>
      <w:r w:rsidRPr="00541B4E">
        <w:rPr>
          <w:bCs/>
          <w:i/>
          <w:iCs/>
        </w:rPr>
        <w:t>TED</w:t>
      </w:r>
      <w:r w:rsidR="006C3253" w:rsidRPr="00541B4E">
        <w:rPr>
          <w:bCs/>
          <w:i/>
          <w:iCs/>
        </w:rPr>
        <w:t xml:space="preserve"> WITH SURRENDER APPLICATION.</w:t>
      </w:r>
    </w:p>
    <w:p w14:paraId="27C5889E" w14:textId="77777777" w:rsidR="00F95D8C" w:rsidRDefault="00F95D8C">
      <w:pPr>
        <w:pStyle w:val="BodyText3"/>
        <w:jc w:val="both"/>
        <w:rPr>
          <w:bCs/>
          <w:i/>
          <w:iCs/>
        </w:rPr>
      </w:pPr>
    </w:p>
    <w:p w14:paraId="3B3597B7" w14:textId="77777777" w:rsidR="00F95D8C" w:rsidRPr="00541B4E" w:rsidRDefault="00F95D8C">
      <w:pPr>
        <w:pStyle w:val="BodyText3"/>
        <w:jc w:val="both"/>
        <w:rPr>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1B420153" w14:textId="77777777" w:rsidTr="008339FC">
        <w:tc>
          <w:tcPr>
            <w:tcW w:w="8188" w:type="dxa"/>
            <w:gridSpan w:val="2"/>
            <w:tcBorders>
              <w:right w:val="nil"/>
            </w:tcBorders>
            <w:shd w:val="clear" w:color="auto" w:fill="E0E0E0"/>
          </w:tcPr>
          <w:p w14:paraId="403F9D2B" w14:textId="77777777" w:rsidR="00C22FE0" w:rsidRPr="00FC32F5" w:rsidRDefault="00FC32F5" w:rsidP="00FC32F5">
            <w:pPr>
              <w:jc w:val="both"/>
              <w:rPr>
                <w:rFonts w:ascii="Arial" w:hAnsi="Arial"/>
                <w:b/>
              </w:rPr>
            </w:pPr>
            <w:r w:rsidRPr="00FC32F5">
              <w:rPr>
                <w:rFonts w:ascii="Arial" w:hAnsi="Arial"/>
                <w:b/>
              </w:rPr>
              <w:lastRenderedPageBreak/>
              <w:t>1.0 SITE DETAILS</w:t>
            </w:r>
          </w:p>
          <w:p w14:paraId="637D5A14"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5AF59AD7" w14:textId="77777777" w:rsidR="00C22FE0" w:rsidRDefault="00C22FE0">
            <w:pPr>
              <w:pStyle w:val="StyleBodyText38pt"/>
              <w:tabs>
                <w:tab w:val="clear" w:pos="720"/>
              </w:tabs>
              <w:ind w:left="0" w:firstLine="0"/>
              <w:rPr>
                <w:sz w:val="20"/>
              </w:rPr>
            </w:pPr>
          </w:p>
        </w:tc>
      </w:tr>
      <w:tr w:rsidR="00315764" w14:paraId="3012735B" w14:textId="77777777">
        <w:tc>
          <w:tcPr>
            <w:tcW w:w="4360" w:type="dxa"/>
            <w:shd w:val="pct12" w:color="auto" w:fill="FFFFFF"/>
          </w:tcPr>
          <w:p w14:paraId="4E39911D" w14:textId="71A73394" w:rsidR="00315764" w:rsidRDefault="006E713C">
            <w:pPr>
              <w:pStyle w:val="StyleBodyText38pt"/>
              <w:tabs>
                <w:tab w:val="clear" w:pos="720"/>
              </w:tabs>
              <w:ind w:left="0" w:firstLine="0"/>
              <w:rPr>
                <w:sz w:val="20"/>
              </w:rPr>
            </w:pPr>
            <w:r>
              <w:rPr>
                <w:sz w:val="20"/>
              </w:rPr>
              <w:t xml:space="preserve">Business </w:t>
            </w:r>
            <w:r w:rsidR="00315764">
              <w:rPr>
                <w:sz w:val="20"/>
              </w:rPr>
              <w:t xml:space="preserve">Name </w:t>
            </w:r>
          </w:p>
          <w:p w14:paraId="1180D5B6" w14:textId="77777777" w:rsidR="00315764" w:rsidRDefault="00315764">
            <w:pPr>
              <w:pStyle w:val="StyleBodyText38pt"/>
              <w:tabs>
                <w:tab w:val="clear" w:pos="720"/>
              </w:tabs>
              <w:ind w:left="0" w:firstLine="0"/>
              <w:rPr>
                <w:sz w:val="20"/>
              </w:rPr>
            </w:pPr>
          </w:p>
        </w:tc>
        <w:tc>
          <w:tcPr>
            <w:tcW w:w="4253" w:type="dxa"/>
            <w:gridSpan w:val="2"/>
          </w:tcPr>
          <w:p w14:paraId="1693683C" w14:textId="2E232252" w:rsidR="00315764" w:rsidRDefault="006E713C">
            <w:pPr>
              <w:pStyle w:val="StyleBodyText38pt"/>
              <w:tabs>
                <w:tab w:val="clear" w:pos="720"/>
              </w:tabs>
              <w:ind w:left="0" w:firstLine="0"/>
              <w:rPr>
                <w:sz w:val="20"/>
              </w:rPr>
            </w:pPr>
            <w:r>
              <w:rPr>
                <w:sz w:val="20"/>
              </w:rPr>
              <w:t>Safran Landing Systems Services</w:t>
            </w:r>
            <w:r w:rsidR="004125DB">
              <w:rPr>
                <w:sz w:val="20"/>
              </w:rPr>
              <w:t xml:space="preserve"> UK Ltd</w:t>
            </w:r>
          </w:p>
        </w:tc>
      </w:tr>
      <w:tr w:rsidR="00F224B1" w14:paraId="1E5204B3" w14:textId="77777777">
        <w:tc>
          <w:tcPr>
            <w:tcW w:w="4360" w:type="dxa"/>
            <w:shd w:val="pct12" w:color="auto" w:fill="FFFFFF"/>
          </w:tcPr>
          <w:p w14:paraId="4EE02E51" w14:textId="77777777" w:rsidR="00794CC6" w:rsidRDefault="00794CC6" w:rsidP="00794CC6">
            <w:pPr>
              <w:pStyle w:val="BodyText3"/>
              <w:jc w:val="both"/>
            </w:pPr>
            <w:r>
              <w:t>Activity address</w:t>
            </w:r>
          </w:p>
          <w:p w14:paraId="095DC57A" w14:textId="77777777" w:rsidR="00F224B1" w:rsidRDefault="00F224B1">
            <w:pPr>
              <w:pStyle w:val="StyleBodyText38pt"/>
              <w:tabs>
                <w:tab w:val="clear" w:pos="720"/>
              </w:tabs>
              <w:ind w:left="0" w:firstLine="0"/>
              <w:rPr>
                <w:sz w:val="20"/>
              </w:rPr>
            </w:pPr>
          </w:p>
        </w:tc>
        <w:tc>
          <w:tcPr>
            <w:tcW w:w="4253" w:type="dxa"/>
            <w:gridSpan w:val="2"/>
          </w:tcPr>
          <w:p w14:paraId="0B8B5DDB" w14:textId="77777777" w:rsidR="00F224B1" w:rsidRDefault="006E713C">
            <w:pPr>
              <w:pStyle w:val="StyleBodyText38pt"/>
              <w:tabs>
                <w:tab w:val="clear" w:pos="720"/>
              </w:tabs>
              <w:ind w:left="0" w:firstLine="0"/>
              <w:rPr>
                <w:sz w:val="20"/>
              </w:rPr>
            </w:pPr>
            <w:r>
              <w:rPr>
                <w:sz w:val="20"/>
              </w:rPr>
              <w:t>Meteor Business Park</w:t>
            </w:r>
          </w:p>
          <w:p w14:paraId="2F7B5575" w14:textId="77777777" w:rsidR="006E713C" w:rsidRDefault="006E713C">
            <w:pPr>
              <w:pStyle w:val="StyleBodyText38pt"/>
              <w:tabs>
                <w:tab w:val="clear" w:pos="720"/>
              </w:tabs>
              <w:ind w:left="0" w:firstLine="0"/>
              <w:rPr>
                <w:sz w:val="20"/>
              </w:rPr>
            </w:pPr>
            <w:r>
              <w:rPr>
                <w:sz w:val="20"/>
              </w:rPr>
              <w:t>Cheltenham Rd East</w:t>
            </w:r>
          </w:p>
          <w:p w14:paraId="040A912B" w14:textId="77D6E7A5" w:rsidR="006E713C" w:rsidRDefault="006E713C">
            <w:pPr>
              <w:pStyle w:val="StyleBodyText38pt"/>
              <w:tabs>
                <w:tab w:val="clear" w:pos="720"/>
              </w:tabs>
              <w:ind w:left="0" w:firstLine="0"/>
              <w:rPr>
                <w:sz w:val="20"/>
              </w:rPr>
            </w:pPr>
            <w:r>
              <w:rPr>
                <w:sz w:val="20"/>
              </w:rPr>
              <w:t>Gloucester</w:t>
            </w:r>
          </w:p>
          <w:p w14:paraId="439F1366" w14:textId="263B7D27" w:rsidR="006E713C" w:rsidRDefault="006E713C">
            <w:pPr>
              <w:pStyle w:val="StyleBodyText38pt"/>
              <w:tabs>
                <w:tab w:val="clear" w:pos="720"/>
              </w:tabs>
              <w:ind w:left="0" w:firstLine="0"/>
              <w:rPr>
                <w:sz w:val="20"/>
              </w:rPr>
            </w:pPr>
            <w:r>
              <w:rPr>
                <w:sz w:val="20"/>
              </w:rPr>
              <w:t>GL2 9QL</w:t>
            </w:r>
          </w:p>
          <w:p w14:paraId="6D6D89F2" w14:textId="05BE3AFB" w:rsidR="006E713C" w:rsidRDefault="006E713C">
            <w:pPr>
              <w:pStyle w:val="StyleBodyText38pt"/>
              <w:tabs>
                <w:tab w:val="clear" w:pos="720"/>
              </w:tabs>
              <w:ind w:left="0" w:firstLine="0"/>
              <w:rPr>
                <w:sz w:val="20"/>
              </w:rPr>
            </w:pPr>
          </w:p>
        </w:tc>
      </w:tr>
      <w:tr w:rsidR="00F224B1" w14:paraId="5EA72F6B" w14:textId="77777777">
        <w:tc>
          <w:tcPr>
            <w:tcW w:w="4360" w:type="dxa"/>
            <w:shd w:val="pct12" w:color="auto" w:fill="FFFFFF"/>
          </w:tcPr>
          <w:p w14:paraId="4B8AFD33" w14:textId="77777777" w:rsidR="00794CC6" w:rsidRDefault="00794CC6" w:rsidP="00794CC6">
            <w:pPr>
              <w:pStyle w:val="BodyText3"/>
              <w:jc w:val="both"/>
            </w:pPr>
            <w:r>
              <w:t>National grid reference</w:t>
            </w:r>
          </w:p>
          <w:p w14:paraId="2E2073E1" w14:textId="77777777" w:rsidR="00F224B1" w:rsidRDefault="00F224B1">
            <w:pPr>
              <w:pStyle w:val="StyleBodyText38pt"/>
              <w:tabs>
                <w:tab w:val="clear" w:pos="720"/>
              </w:tabs>
              <w:ind w:left="0" w:firstLine="0"/>
              <w:rPr>
                <w:sz w:val="20"/>
              </w:rPr>
            </w:pPr>
          </w:p>
        </w:tc>
        <w:tc>
          <w:tcPr>
            <w:tcW w:w="4253" w:type="dxa"/>
            <w:gridSpan w:val="2"/>
          </w:tcPr>
          <w:p w14:paraId="4D6E791A" w14:textId="77777777" w:rsidR="006E713C" w:rsidRDefault="006E713C" w:rsidP="006E713C">
            <w:pPr>
              <w:autoSpaceDE w:val="0"/>
              <w:autoSpaceDN w:val="0"/>
              <w:adjustRightInd w:val="0"/>
              <w:rPr>
                <w:rFonts w:ascii="Cambria" w:hAnsi="Cambria" w:cs="Cambria"/>
                <w:sz w:val="18"/>
                <w:szCs w:val="18"/>
              </w:rPr>
            </w:pPr>
            <w:r>
              <w:rPr>
                <w:rFonts w:ascii="Cambria" w:hAnsi="Cambria" w:cs="Cambria"/>
                <w:sz w:val="18"/>
                <w:szCs w:val="18"/>
              </w:rPr>
              <w:t xml:space="preserve">Site Bounded by </w:t>
            </w:r>
          </w:p>
          <w:p w14:paraId="4474713F" w14:textId="33834157" w:rsidR="006E713C" w:rsidRDefault="006E713C" w:rsidP="006E713C">
            <w:pPr>
              <w:autoSpaceDE w:val="0"/>
              <w:autoSpaceDN w:val="0"/>
              <w:adjustRightInd w:val="0"/>
              <w:rPr>
                <w:rFonts w:ascii="Cambria" w:hAnsi="Cambria" w:cs="Cambria"/>
                <w:sz w:val="18"/>
                <w:szCs w:val="18"/>
              </w:rPr>
            </w:pPr>
            <w:r>
              <w:rPr>
                <w:rFonts w:ascii="Cambria" w:hAnsi="Cambria" w:cs="Cambria"/>
                <w:sz w:val="18"/>
                <w:szCs w:val="18"/>
              </w:rPr>
              <w:t>388126,221872</w:t>
            </w:r>
          </w:p>
          <w:p w14:paraId="2E0A5D39" w14:textId="42295F85" w:rsidR="00F224B1" w:rsidRDefault="006E713C" w:rsidP="006E713C">
            <w:pPr>
              <w:pStyle w:val="StyleBodyText38pt"/>
              <w:tabs>
                <w:tab w:val="clear" w:pos="720"/>
              </w:tabs>
              <w:ind w:left="0" w:firstLine="0"/>
              <w:rPr>
                <w:sz w:val="20"/>
              </w:rPr>
            </w:pPr>
            <w:r>
              <w:rPr>
                <w:rFonts w:ascii="Cambria" w:hAnsi="Cambria" w:cs="Cambria"/>
                <w:sz w:val="18"/>
                <w:szCs w:val="18"/>
              </w:rPr>
              <w:t>388526,222272.</w:t>
            </w:r>
          </w:p>
        </w:tc>
      </w:tr>
    </w:tbl>
    <w:p w14:paraId="4ED3024C"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56B87846" w14:textId="77777777">
        <w:tc>
          <w:tcPr>
            <w:tcW w:w="4360" w:type="dxa"/>
            <w:shd w:val="pct12" w:color="auto" w:fill="FFFFFF"/>
          </w:tcPr>
          <w:p w14:paraId="37DE5468" w14:textId="43969134" w:rsidR="00315764" w:rsidRDefault="00112302" w:rsidP="00541B4E">
            <w:pPr>
              <w:pStyle w:val="StyleBodyText38pt"/>
              <w:tabs>
                <w:tab w:val="clear" w:pos="720"/>
              </w:tabs>
              <w:ind w:left="0" w:firstLine="0"/>
              <w:jc w:val="left"/>
              <w:rPr>
                <w:sz w:val="20"/>
              </w:rPr>
            </w:pPr>
            <w:r>
              <w:rPr>
                <w:sz w:val="20"/>
              </w:rPr>
              <w:t xml:space="preserve">Document reference </w:t>
            </w:r>
          </w:p>
        </w:tc>
        <w:tc>
          <w:tcPr>
            <w:tcW w:w="4253" w:type="dxa"/>
          </w:tcPr>
          <w:p w14:paraId="183CEC01" w14:textId="77777777" w:rsidR="004125DB" w:rsidRDefault="004125DB">
            <w:pPr>
              <w:pStyle w:val="StyleBodyText38pt"/>
              <w:tabs>
                <w:tab w:val="clear" w:pos="720"/>
              </w:tabs>
              <w:ind w:left="0" w:firstLine="0"/>
              <w:rPr>
                <w:sz w:val="20"/>
              </w:rPr>
            </w:pPr>
          </w:p>
          <w:p w14:paraId="16237FEF" w14:textId="6399A432" w:rsidR="00315764" w:rsidRDefault="004125DB">
            <w:pPr>
              <w:pStyle w:val="StyleBodyText38pt"/>
              <w:tabs>
                <w:tab w:val="clear" w:pos="720"/>
              </w:tabs>
              <w:ind w:left="0" w:firstLine="0"/>
              <w:rPr>
                <w:sz w:val="20"/>
              </w:rPr>
            </w:pPr>
            <w:r w:rsidRPr="004125DB">
              <w:rPr>
                <w:sz w:val="20"/>
              </w:rPr>
              <w:t>SLSS.ENV.25.EP.</w:t>
            </w:r>
            <w:r>
              <w:rPr>
                <w:sz w:val="20"/>
              </w:rPr>
              <w:t>SCR.</w:t>
            </w:r>
            <w:r w:rsidRPr="004125DB">
              <w:rPr>
                <w:sz w:val="20"/>
              </w:rPr>
              <w:t>01</w:t>
            </w:r>
          </w:p>
          <w:p w14:paraId="6758DA38" w14:textId="43728F96" w:rsidR="004125DB" w:rsidRDefault="004125DB">
            <w:pPr>
              <w:pStyle w:val="StyleBodyText38pt"/>
              <w:tabs>
                <w:tab w:val="clear" w:pos="720"/>
              </w:tabs>
              <w:ind w:left="0" w:firstLine="0"/>
              <w:rPr>
                <w:sz w:val="20"/>
              </w:rPr>
            </w:pPr>
            <w:r>
              <w:rPr>
                <w:sz w:val="20"/>
              </w:rPr>
              <w:t>Dated</w:t>
            </w:r>
            <w:r w:rsidRPr="004125DB">
              <w:rPr>
                <w:sz w:val="20"/>
              </w:rPr>
              <w:t xml:space="preserve">: </w:t>
            </w:r>
            <w:r w:rsidRPr="00AB4F14">
              <w:rPr>
                <w:sz w:val="20"/>
              </w:rPr>
              <w:t>18.12.2024</w:t>
            </w:r>
          </w:p>
        </w:tc>
      </w:tr>
    </w:tbl>
    <w:p w14:paraId="7DEAFEC7"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40DAF84E" w14:textId="77777777" w:rsidTr="00B647FA">
        <w:tc>
          <w:tcPr>
            <w:tcW w:w="4360" w:type="dxa"/>
            <w:shd w:val="pct12" w:color="auto" w:fill="FFFFFF"/>
          </w:tcPr>
          <w:p w14:paraId="3B3D00F8"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2E5AFA7E" w14:textId="77777777" w:rsidR="0056528A" w:rsidRDefault="0056528A" w:rsidP="00B647FA">
            <w:pPr>
              <w:pStyle w:val="StyleBodyText38pt"/>
              <w:tabs>
                <w:tab w:val="clear" w:pos="720"/>
              </w:tabs>
              <w:ind w:left="0" w:firstLine="0"/>
              <w:rPr>
                <w:sz w:val="20"/>
              </w:rPr>
            </w:pPr>
          </w:p>
        </w:tc>
        <w:tc>
          <w:tcPr>
            <w:tcW w:w="4253" w:type="dxa"/>
          </w:tcPr>
          <w:p w14:paraId="654F673D" w14:textId="6A28DA52" w:rsidR="0056528A" w:rsidRDefault="004125DB" w:rsidP="00B647FA">
            <w:pPr>
              <w:pStyle w:val="StyleBodyText38pt"/>
              <w:tabs>
                <w:tab w:val="clear" w:pos="720"/>
              </w:tabs>
              <w:ind w:left="0" w:firstLine="0"/>
              <w:rPr>
                <w:sz w:val="20"/>
              </w:rPr>
            </w:pPr>
            <w:r>
              <w:rPr>
                <w:sz w:val="20"/>
              </w:rPr>
              <w:t>BCT.001.P.002</w:t>
            </w:r>
          </w:p>
          <w:p w14:paraId="734889CA" w14:textId="1ED2A4A2" w:rsidR="004125DB" w:rsidRDefault="004125DB" w:rsidP="004125DB">
            <w:pPr>
              <w:pStyle w:val="StyleBodyText38pt"/>
              <w:tabs>
                <w:tab w:val="clear" w:pos="720"/>
              </w:tabs>
              <w:ind w:left="0" w:firstLine="0"/>
              <w:rPr>
                <w:sz w:val="20"/>
              </w:rPr>
            </w:pPr>
            <w:r>
              <w:rPr>
                <w:sz w:val="20"/>
              </w:rPr>
              <w:t>Dated</w:t>
            </w:r>
            <w:r w:rsidRPr="004125DB">
              <w:rPr>
                <w:sz w:val="20"/>
              </w:rPr>
              <w:t xml:space="preserve">: </w:t>
            </w:r>
            <w:r w:rsidRPr="00541B4E">
              <w:rPr>
                <w:sz w:val="20"/>
              </w:rPr>
              <w:t>18.12.2024</w:t>
            </w:r>
          </w:p>
        </w:tc>
      </w:tr>
    </w:tbl>
    <w:p w14:paraId="2B748DCC" w14:textId="77777777" w:rsidR="0056528A" w:rsidRDefault="0056528A">
      <w:pPr>
        <w:jc w:val="both"/>
        <w:rPr>
          <w:rFonts w:ascii="Arial" w:hAnsi="Arial"/>
          <w:b/>
          <w:sz w:val="20"/>
        </w:rPr>
      </w:pPr>
    </w:p>
    <w:p w14:paraId="31708D33" w14:textId="77777777" w:rsidR="00122116" w:rsidRDefault="00122116" w:rsidP="00122116">
      <w:pPr>
        <w:jc w:val="both"/>
        <w:rPr>
          <w:rFonts w:ascii="Arial" w:hAnsi="Arial"/>
          <w:b/>
          <w:sz w:val="20"/>
        </w:rPr>
      </w:pPr>
      <w:r>
        <w:rPr>
          <w:rFonts w:ascii="Arial" w:hAnsi="Arial"/>
          <w:b/>
          <w:sz w:val="20"/>
        </w:rPr>
        <w:t>Note:</w:t>
      </w:r>
    </w:p>
    <w:p w14:paraId="45E598F2"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14295754" w14:textId="77777777" w:rsidR="005F4E5D" w:rsidRPr="00FF0BF4" w:rsidRDefault="005F4E5D" w:rsidP="00122116">
      <w:pPr>
        <w:jc w:val="both"/>
        <w:rPr>
          <w:rFonts w:ascii="Arial" w:hAnsi="Arial"/>
          <w:sz w:val="20"/>
        </w:rPr>
      </w:pPr>
    </w:p>
    <w:p w14:paraId="1107FC1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7A5E0E1C"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055044A2"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7365A316"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1D2E7197" w14:textId="77777777" w:rsidR="005F4E5D" w:rsidRDefault="005F4E5D">
      <w:pPr>
        <w:jc w:val="both"/>
        <w:rPr>
          <w:rFonts w:ascii="Arial" w:hAnsi="Arial"/>
          <w:sz w:val="20"/>
        </w:rPr>
      </w:pPr>
    </w:p>
    <w:p w14:paraId="19C8653B"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37E044D4" w14:textId="77777777" w:rsidR="00315764" w:rsidRDefault="00315764">
      <w:pPr>
        <w:ind w:left="1418" w:hanging="1418"/>
        <w:jc w:val="both"/>
        <w:rPr>
          <w:rFonts w:ascii="Arial" w:hAnsi="Arial"/>
          <w:b/>
          <w:sz w:val="20"/>
        </w:rPr>
      </w:pPr>
    </w:p>
    <w:p w14:paraId="31BD3BEE"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4CD9A1BA" w14:textId="77777777">
        <w:trPr>
          <w:cantSplit/>
        </w:trPr>
        <w:tc>
          <w:tcPr>
            <w:tcW w:w="8647" w:type="dxa"/>
            <w:gridSpan w:val="3"/>
            <w:shd w:val="pct12" w:color="auto" w:fill="FFFFFF"/>
          </w:tcPr>
          <w:p w14:paraId="43B0D4CE" w14:textId="77777777" w:rsidR="00315764" w:rsidRDefault="00315764">
            <w:pPr>
              <w:jc w:val="both"/>
              <w:rPr>
                <w:rFonts w:ascii="Arial" w:hAnsi="Arial"/>
                <w:b/>
                <w:sz w:val="20"/>
              </w:rPr>
            </w:pPr>
          </w:p>
          <w:p w14:paraId="71E0B7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54E413D4" w14:textId="77777777" w:rsidR="00315764" w:rsidRDefault="00315764">
            <w:pPr>
              <w:jc w:val="both"/>
              <w:rPr>
                <w:rFonts w:ascii="Arial" w:hAnsi="Arial"/>
                <w:b/>
                <w:sz w:val="20"/>
              </w:rPr>
            </w:pPr>
          </w:p>
        </w:tc>
      </w:tr>
      <w:tr w:rsidR="00315764" w14:paraId="40E9A7F3" w14:textId="77777777">
        <w:tc>
          <w:tcPr>
            <w:tcW w:w="4394" w:type="dxa"/>
            <w:gridSpan w:val="2"/>
            <w:shd w:val="pct12" w:color="auto" w:fill="FFFFFF"/>
          </w:tcPr>
          <w:p w14:paraId="541E441F"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28283427" w14:textId="77777777" w:rsidR="003E6A24" w:rsidRDefault="003E6A24">
            <w:pPr>
              <w:jc w:val="both"/>
              <w:rPr>
                <w:rFonts w:ascii="Arial" w:hAnsi="Arial"/>
                <w:sz w:val="20"/>
              </w:rPr>
            </w:pPr>
          </w:p>
          <w:p w14:paraId="29657C4F"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355EA8C2"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0B7CEDF3"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52C14417" w14:textId="77777777" w:rsidR="003E6A24" w:rsidRDefault="003E6A24" w:rsidP="003E6A24">
            <w:pPr>
              <w:jc w:val="both"/>
              <w:rPr>
                <w:rFonts w:ascii="Arial" w:hAnsi="Arial"/>
                <w:sz w:val="20"/>
              </w:rPr>
            </w:pPr>
          </w:p>
        </w:tc>
        <w:tc>
          <w:tcPr>
            <w:tcW w:w="4253" w:type="dxa"/>
          </w:tcPr>
          <w:p w14:paraId="4400D885" w14:textId="77777777" w:rsidR="00315764" w:rsidRDefault="00F95D8C">
            <w:pPr>
              <w:jc w:val="both"/>
              <w:rPr>
                <w:rFonts w:ascii="Arial" w:hAnsi="Arial"/>
                <w:bCs/>
                <w:sz w:val="20"/>
              </w:rPr>
            </w:pPr>
            <w:r w:rsidRPr="00541B4E">
              <w:rPr>
                <w:rFonts w:ascii="Arial" w:hAnsi="Arial"/>
                <w:bCs/>
                <w:sz w:val="20"/>
              </w:rPr>
              <w:t xml:space="preserve">Dispersal report included within Condition report detailing Geology, Hydrology and Surface waters. Section added to include Environmental information detailing Flood risk for site </w:t>
            </w:r>
          </w:p>
          <w:p w14:paraId="5B5E04C4" w14:textId="796F963C" w:rsidR="00490A13" w:rsidRPr="00541B4E" w:rsidRDefault="00490A13">
            <w:pPr>
              <w:jc w:val="both"/>
              <w:rPr>
                <w:rFonts w:ascii="Arial" w:hAnsi="Arial"/>
                <w:bCs/>
                <w:sz w:val="20"/>
              </w:rPr>
            </w:pPr>
          </w:p>
        </w:tc>
      </w:tr>
      <w:tr w:rsidR="00315764" w14:paraId="49EDE216" w14:textId="77777777">
        <w:tc>
          <w:tcPr>
            <w:tcW w:w="4394" w:type="dxa"/>
            <w:gridSpan w:val="2"/>
            <w:shd w:val="pct12" w:color="auto" w:fill="FFFFFF"/>
          </w:tcPr>
          <w:p w14:paraId="5EDCD976" w14:textId="77777777" w:rsidR="00315764" w:rsidRDefault="00315764">
            <w:pPr>
              <w:jc w:val="both"/>
              <w:rPr>
                <w:rFonts w:ascii="Arial" w:hAnsi="Arial"/>
                <w:sz w:val="20"/>
              </w:rPr>
            </w:pPr>
            <w:r>
              <w:rPr>
                <w:rFonts w:ascii="Arial" w:hAnsi="Arial"/>
                <w:sz w:val="20"/>
              </w:rPr>
              <w:t>Pollution history including:</w:t>
            </w:r>
          </w:p>
          <w:p w14:paraId="598F68F2" w14:textId="77777777" w:rsidR="003E6A24" w:rsidRDefault="003E6A24">
            <w:pPr>
              <w:jc w:val="both"/>
              <w:rPr>
                <w:rFonts w:ascii="Arial" w:hAnsi="Arial"/>
                <w:sz w:val="20"/>
              </w:rPr>
            </w:pPr>
          </w:p>
          <w:p w14:paraId="6DB9E706"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0FE0CC97"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3E1576A0"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5874B3B0"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101E3F6E" w14:textId="77777777" w:rsidR="00315764" w:rsidRDefault="00315764">
            <w:pPr>
              <w:jc w:val="both"/>
              <w:rPr>
                <w:rFonts w:ascii="Arial" w:hAnsi="Arial"/>
                <w:sz w:val="20"/>
              </w:rPr>
            </w:pPr>
          </w:p>
        </w:tc>
        <w:tc>
          <w:tcPr>
            <w:tcW w:w="4253" w:type="dxa"/>
          </w:tcPr>
          <w:p w14:paraId="561C96E2" w14:textId="77777777" w:rsidR="00315764" w:rsidRPr="00541B4E" w:rsidRDefault="00315764">
            <w:pPr>
              <w:jc w:val="both"/>
              <w:rPr>
                <w:rFonts w:ascii="Arial" w:hAnsi="Arial"/>
                <w:bCs/>
                <w:sz w:val="20"/>
              </w:rPr>
            </w:pPr>
          </w:p>
          <w:p w14:paraId="27537194" w14:textId="77777777" w:rsidR="00F95D8C" w:rsidRPr="00541B4E" w:rsidRDefault="00F95D8C">
            <w:pPr>
              <w:jc w:val="both"/>
              <w:rPr>
                <w:rFonts w:ascii="Arial" w:hAnsi="Arial"/>
                <w:bCs/>
                <w:sz w:val="20"/>
              </w:rPr>
            </w:pPr>
          </w:p>
          <w:p w14:paraId="3202A650" w14:textId="56B7A4BF" w:rsidR="00F95D8C" w:rsidRPr="00541B4E" w:rsidRDefault="00F95D8C">
            <w:pPr>
              <w:jc w:val="both"/>
              <w:rPr>
                <w:rFonts w:ascii="Arial" w:hAnsi="Arial"/>
                <w:bCs/>
                <w:sz w:val="20"/>
              </w:rPr>
            </w:pPr>
            <w:r w:rsidRPr="00541B4E">
              <w:rPr>
                <w:rFonts w:ascii="Arial" w:hAnsi="Arial"/>
                <w:bCs/>
                <w:sz w:val="20"/>
              </w:rPr>
              <w:t xml:space="preserve">There are no pollution incidents that may have </w:t>
            </w:r>
            <w:r w:rsidR="00695952" w:rsidRPr="00541B4E">
              <w:rPr>
                <w:rFonts w:ascii="Arial" w:hAnsi="Arial"/>
                <w:bCs/>
                <w:sz w:val="20"/>
              </w:rPr>
              <w:t>affected</w:t>
            </w:r>
            <w:r w:rsidRPr="00541B4E">
              <w:rPr>
                <w:rFonts w:ascii="Arial" w:hAnsi="Arial"/>
                <w:bCs/>
                <w:sz w:val="20"/>
              </w:rPr>
              <w:t xml:space="preserve"> the land on site.</w:t>
            </w:r>
          </w:p>
          <w:p w14:paraId="7374264A" w14:textId="458ECED8" w:rsidR="00F95D8C" w:rsidRPr="00541B4E" w:rsidRDefault="00F95D8C">
            <w:pPr>
              <w:jc w:val="both"/>
              <w:rPr>
                <w:rFonts w:ascii="Arial" w:hAnsi="Arial"/>
                <w:bCs/>
                <w:sz w:val="20"/>
              </w:rPr>
            </w:pPr>
            <w:r w:rsidRPr="00541B4E">
              <w:rPr>
                <w:rFonts w:ascii="Arial" w:hAnsi="Arial"/>
                <w:bCs/>
                <w:sz w:val="20"/>
              </w:rPr>
              <w:t>The site was built in the period after the Second world War, circa 1947 as part of the infrastructure for the Gloucestershire Airport</w:t>
            </w:r>
            <w:r>
              <w:rPr>
                <w:rFonts w:ascii="Arial" w:hAnsi="Arial"/>
                <w:bCs/>
                <w:sz w:val="20"/>
              </w:rPr>
              <w:t>.</w:t>
            </w:r>
          </w:p>
        </w:tc>
      </w:tr>
      <w:tr w:rsidR="00A50C31" w14:paraId="6AA2D919" w14:textId="77777777">
        <w:tc>
          <w:tcPr>
            <w:tcW w:w="4394" w:type="dxa"/>
            <w:gridSpan w:val="2"/>
            <w:shd w:val="pct12" w:color="auto" w:fill="FFFFFF"/>
          </w:tcPr>
          <w:p w14:paraId="460753E9"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22AFD65" w14:textId="77777777" w:rsidR="00A50C31" w:rsidRDefault="00A50C31">
            <w:pPr>
              <w:jc w:val="both"/>
              <w:rPr>
                <w:rFonts w:ascii="Arial" w:hAnsi="Arial"/>
                <w:sz w:val="20"/>
              </w:rPr>
            </w:pPr>
          </w:p>
        </w:tc>
        <w:tc>
          <w:tcPr>
            <w:tcW w:w="4253" w:type="dxa"/>
          </w:tcPr>
          <w:p w14:paraId="61F9DDFA" w14:textId="5DA80CB2" w:rsidR="00A50C31" w:rsidRDefault="00FB3B01">
            <w:pPr>
              <w:jc w:val="both"/>
              <w:rPr>
                <w:rFonts w:ascii="Arial" w:hAnsi="Arial"/>
                <w:bCs/>
                <w:sz w:val="20"/>
              </w:rPr>
            </w:pPr>
            <w:r>
              <w:rPr>
                <w:rFonts w:ascii="Arial" w:hAnsi="Arial"/>
                <w:bCs/>
                <w:sz w:val="20"/>
              </w:rPr>
              <w:t xml:space="preserve">The site has been used for Aerospace engineering purposes since being built with no recorded environmental issues, however the continual use </w:t>
            </w:r>
            <w:r w:rsidR="00D123BC">
              <w:rPr>
                <w:rFonts w:ascii="Arial" w:hAnsi="Arial"/>
                <w:bCs/>
                <w:sz w:val="20"/>
              </w:rPr>
              <w:t xml:space="preserve">during this period has in all likelihood increased the potential for soils to </w:t>
            </w:r>
            <w:r w:rsidR="00490A13">
              <w:rPr>
                <w:rFonts w:ascii="Arial" w:hAnsi="Arial"/>
                <w:bCs/>
                <w:sz w:val="20"/>
              </w:rPr>
              <w:t>contain</w:t>
            </w:r>
            <w:r w:rsidR="00D123BC">
              <w:rPr>
                <w:rFonts w:ascii="Arial" w:hAnsi="Arial"/>
                <w:bCs/>
                <w:sz w:val="20"/>
              </w:rPr>
              <w:t xml:space="preserve"> higher than normal levels of trace </w:t>
            </w:r>
            <w:r w:rsidR="00D123BC">
              <w:rPr>
                <w:rFonts w:ascii="Arial" w:hAnsi="Arial"/>
                <w:bCs/>
                <w:sz w:val="20"/>
              </w:rPr>
              <w:lastRenderedPageBreak/>
              <w:t>element s. Hanger 5 has only been in operation as part of the SLSS site since 2021 with prior occupation by Dowty Propellors.</w:t>
            </w:r>
          </w:p>
          <w:p w14:paraId="6647C6CF" w14:textId="27E0FAFA" w:rsidR="00D123BC" w:rsidRPr="00541B4E" w:rsidRDefault="00D123BC">
            <w:pPr>
              <w:jc w:val="both"/>
              <w:rPr>
                <w:rFonts w:ascii="Arial" w:hAnsi="Arial"/>
                <w:bCs/>
                <w:sz w:val="20"/>
              </w:rPr>
            </w:pPr>
          </w:p>
        </w:tc>
      </w:tr>
      <w:tr w:rsidR="00A50C31" w14:paraId="71242C44" w14:textId="77777777">
        <w:tc>
          <w:tcPr>
            <w:tcW w:w="4394" w:type="dxa"/>
            <w:gridSpan w:val="2"/>
            <w:shd w:val="pct12" w:color="auto" w:fill="FFFFFF"/>
          </w:tcPr>
          <w:p w14:paraId="046F957D"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47C6841F" w14:textId="77777777" w:rsidR="00A50C31" w:rsidRDefault="00A50C31">
            <w:pPr>
              <w:jc w:val="both"/>
              <w:rPr>
                <w:rFonts w:ascii="Arial" w:hAnsi="Arial"/>
                <w:sz w:val="20"/>
              </w:rPr>
            </w:pPr>
          </w:p>
        </w:tc>
        <w:tc>
          <w:tcPr>
            <w:tcW w:w="4253" w:type="dxa"/>
          </w:tcPr>
          <w:p w14:paraId="1741B49B" w14:textId="2B512E5A" w:rsidR="002930AE" w:rsidRPr="002930AE" w:rsidRDefault="00FB3B01">
            <w:pPr>
              <w:jc w:val="both"/>
              <w:rPr>
                <w:rFonts w:ascii="Arial" w:hAnsi="Arial"/>
                <w:bCs/>
                <w:sz w:val="20"/>
              </w:rPr>
            </w:pPr>
            <w:r>
              <w:rPr>
                <w:rFonts w:ascii="Arial" w:hAnsi="Arial"/>
                <w:bCs/>
                <w:sz w:val="20"/>
              </w:rPr>
              <w:t xml:space="preserve">There </w:t>
            </w:r>
            <w:r w:rsidR="00695952">
              <w:rPr>
                <w:rFonts w:ascii="Arial" w:hAnsi="Arial"/>
                <w:bCs/>
                <w:sz w:val="20"/>
              </w:rPr>
              <w:t>is</w:t>
            </w:r>
            <w:r>
              <w:rPr>
                <w:rFonts w:ascii="Arial" w:hAnsi="Arial"/>
                <w:bCs/>
                <w:sz w:val="20"/>
              </w:rPr>
              <w:t xml:space="preserve"> no recorded baseline</w:t>
            </w:r>
            <w:r w:rsidR="00D123BC">
              <w:rPr>
                <w:rFonts w:ascii="Arial" w:hAnsi="Arial"/>
                <w:bCs/>
                <w:sz w:val="20"/>
              </w:rPr>
              <w:t xml:space="preserve">. The site has however conducted periodic testing of ground waters through </w:t>
            </w:r>
            <w:r w:rsidR="002930AE">
              <w:rPr>
                <w:rFonts w:ascii="Arial" w:hAnsi="Arial"/>
                <w:bCs/>
                <w:sz w:val="20"/>
              </w:rPr>
              <w:t xml:space="preserve">2002-2017 through </w:t>
            </w:r>
            <w:r w:rsidR="00D123BC">
              <w:rPr>
                <w:rFonts w:ascii="Arial" w:hAnsi="Arial"/>
                <w:bCs/>
                <w:sz w:val="20"/>
              </w:rPr>
              <w:t>various boreholes located across site.</w:t>
            </w:r>
            <w:r w:rsidR="002930AE">
              <w:rPr>
                <w:rFonts w:ascii="Arial" w:hAnsi="Arial"/>
                <w:bCs/>
                <w:sz w:val="20"/>
              </w:rPr>
              <w:t xml:space="preserve"> Th</w:t>
            </w:r>
            <w:r w:rsidR="006913A8">
              <w:rPr>
                <w:rFonts w:ascii="Arial" w:hAnsi="Arial"/>
                <w:bCs/>
                <w:sz w:val="20"/>
              </w:rPr>
              <w:t>is testing</w:t>
            </w:r>
            <w:r w:rsidR="002930AE">
              <w:rPr>
                <w:rFonts w:ascii="Arial" w:hAnsi="Arial"/>
                <w:bCs/>
                <w:sz w:val="20"/>
              </w:rPr>
              <w:t xml:space="preserve"> showed levels of 3 VOCs - </w:t>
            </w:r>
          </w:p>
          <w:tbl>
            <w:tblPr>
              <w:tblW w:w="4030" w:type="dxa"/>
              <w:tblLook w:val="04A0" w:firstRow="1" w:lastRow="0" w:firstColumn="1" w:lastColumn="0" w:noHBand="0" w:noVBand="1"/>
            </w:tblPr>
            <w:tblGrid>
              <w:gridCol w:w="4030"/>
            </w:tblGrid>
            <w:tr w:rsidR="002930AE" w:rsidRPr="002930AE" w14:paraId="60333769" w14:textId="77777777" w:rsidTr="00541B4E">
              <w:trPr>
                <w:trHeight w:val="255"/>
              </w:trPr>
              <w:tc>
                <w:tcPr>
                  <w:tcW w:w="4030" w:type="dxa"/>
                  <w:tcBorders>
                    <w:top w:val="nil"/>
                    <w:left w:val="single" w:sz="4" w:space="0" w:color="auto"/>
                    <w:bottom w:val="nil"/>
                    <w:right w:val="nil"/>
                  </w:tcBorders>
                  <w:noWrap/>
                  <w:vAlign w:val="bottom"/>
                  <w:hideMark/>
                </w:tcPr>
                <w:p w14:paraId="4EBA67F6" w14:textId="77777777" w:rsidR="002930AE" w:rsidRPr="002930AE" w:rsidRDefault="002930AE" w:rsidP="002930AE">
                  <w:pPr>
                    <w:rPr>
                      <w:rFonts w:ascii="Arial" w:hAnsi="Arial" w:cs="Arial"/>
                      <w:sz w:val="20"/>
                    </w:rPr>
                  </w:pPr>
                  <w:r w:rsidRPr="002930AE">
                    <w:rPr>
                      <w:rFonts w:ascii="Arial" w:hAnsi="Arial" w:cs="Arial"/>
                      <w:sz w:val="20"/>
                    </w:rPr>
                    <w:t>1,1,1 Trichloroethane</w:t>
                  </w:r>
                </w:p>
              </w:tc>
            </w:tr>
            <w:tr w:rsidR="002930AE" w:rsidRPr="002930AE" w14:paraId="149D988C" w14:textId="77777777" w:rsidTr="00541B4E">
              <w:trPr>
                <w:trHeight w:val="255"/>
              </w:trPr>
              <w:tc>
                <w:tcPr>
                  <w:tcW w:w="4030" w:type="dxa"/>
                  <w:tcBorders>
                    <w:top w:val="nil"/>
                    <w:left w:val="single" w:sz="4" w:space="0" w:color="auto"/>
                    <w:bottom w:val="nil"/>
                    <w:right w:val="nil"/>
                  </w:tcBorders>
                  <w:noWrap/>
                  <w:vAlign w:val="bottom"/>
                  <w:hideMark/>
                </w:tcPr>
                <w:p w14:paraId="27E19854" w14:textId="77777777" w:rsidR="002930AE" w:rsidRPr="002930AE" w:rsidRDefault="002930AE" w:rsidP="002930AE">
                  <w:pPr>
                    <w:rPr>
                      <w:rFonts w:ascii="Arial" w:hAnsi="Arial" w:cs="Arial"/>
                      <w:sz w:val="20"/>
                    </w:rPr>
                  </w:pPr>
                  <w:r w:rsidRPr="002930AE">
                    <w:rPr>
                      <w:rFonts w:ascii="Arial" w:hAnsi="Arial" w:cs="Arial"/>
                      <w:sz w:val="20"/>
                    </w:rPr>
                    <w:t>1,1 Dichloroethane</w:t>
                  </w:r>
                </w:p>
              </w:tc>
            </w:tr>
            <w:tr w:rsidR="002930AE" w:rsidRPr="002930AE" w14:paraId="69C4A464" w14:textId="77777777" w:rsidTr="00541B4E">
              <w:trPr>
                <w:trHeight w:val="255"/>
              </w:trPr>
              <w:tc>
                <w:tcPr>
                  <w:tcW w:w="4030" w:type="dxa"/>
                  <w:tcBorders>
                    <w:top w:val="nil"/>
                    <w:left w:val="single" w:sz="4" w:space="0" w:color="auto"/>
                    <w:bottom w:val="nil"/>
                    <w:right w:val="nil"/>
                  </w:tcBorders>
                  <w:noWrap/>
                  <w:vAlign w:val="bottom"/>
                  <w:hideMark/>
                </w:tcPr>
                <w:p w14:paraId="087A5528" w14:textId="77777777" w:rsidR="002930AE" w:rsidRDefault="002930AE" w:rsidP="002930AE">
                  <w:pPr>
                    <w:rPr>
                      <w:rFonts w:ascii="Arial" w:hAnsi="Arial" w:cs="Arial"/>
                      <w:sz w:val="18"/>
                      <w:szCs w:val="18"/>
                    </w:rPr>
                  </w:pPr>
                  <w:r w:rsidRPr="002930AE">
                    <w:rPr>
                      <w:rFonts w:ascii="Arial" w:hAnsi="Arial" w:cs="Arial"/>
                      <w:sz w:val="18"/>
                      <w:szCs w:val="18"/>
                    </w:rPr>
                    <w:t xml:space="preserve">1,1 </w:t>
                  </w:r>
                  <w:proofErr w:type="spellStart"/>
                  <w:r w:rsidRPr="002930AE">
                    <w:rPr>
                      <w:rFonts w:ascii="Arial" w:hAnsi="Arial" w:cs="Arial"/>
                      <w:sz w:val="18"/>
                      <w:szCs w:val="18"/>
                    </w:rPr>
                    <w:t>Dichloroethene</w:t>
                  </w:r>
                  <w:proofErr w:type="spellEnd"/>
                </w:p>
                <w:p w14:paraId="52DFCBC5" w14:textId="77777777" w:rsidR="006913A8" w:rsidRDefault="006913A8" w:rsidP="002930AE">
                  <w:pPr>
                    <w:rPr>
                      <w:rFonts w:ascii="Arial" w:hAnsi="Arial" w:cs="Arial"/>
                      <w:sz w:val="18"/>
                      <w:szCs w:val="18"/>
                    </w:rPr>
                  </w:pPr>
                </w:p>
                <w:p w14:paraId="4AA7CC6F" w14:textId="6623C7B5" w:rsidR="006913A8" w:rsidRDefault="00490A13" w:rsidP="002930AE">
                  <w:pPr>
                    <w:rPr>
                      <w:rFonts w:ascii="Arial" w:hAnsi="Arial" w:cs="Arial"/>
                      <w:sz w:val="18"/>
                      <w:szCs w:val="18"/>
                    </w:rPr>
                  </w:pPr>
                  <w:r>
                    <w:rPr>
                      <w:rFonts w:ascii="Arial" w:hAnsi="Arial" w:cs="Arial"/>
                      <w:sz w:val="18"/>
                      <w:szCs w:val="18"/>
                    </w:rPr>
                    <w:t>This recording is shown on database IPPC Groundwater Results 2002-2017</w:t>
                  </w:r>
                </w:p>
                <w:p w14:paraId="4BD7780B" w14:textId="77777777" w:rsidR="00490A13" w:rsidRDefault="00490A13" w:rsidP="002930AE">
                  <w:pPr>
                    <w:rPr>
                      <w:rFonts w:ascii="Arial" w:hAnsi="Arial" w:cs="Arial"/>
                      <w:sz w:val="18"/>
                      <w:szCs w:val="18"/>
                    </w:rPr>
                  </w:pPr>
                </w:p>
                <w:p w14:paraId="06D3BB0F" w14:textId="35140EA7" w:rsidR="00490A13" w:rsidRDefault="00490A13" w:rsidP="002930AE">
                  <w:pPr>
                    <w:rPr>
                      <w:rFonts w:ascii="Arial" w:hAnsi="Arial" w:cs="Arial"/>
                      <w:sz w:val="18"/>
                      <w:szCs w:val="18"/>
                    </w:rPr>
                  </w:pPr>
                  <w:r>
                    <w:rPr>
                      <w:rFonts w:ascii="Arial" w:hAnsi="Arial" w:cs="Arial"/>
                      <w:sz w:val="18"/>
                      <w:szCs w:val="18"/>
                    </w:rPr>
                    <w:t xml:space="preserve">A secondary session of borehole testing was completed in 2025 to identify contamination of groundwater </w:t>
                  </w:r>
                  <w:r w:rsidR="00425F7A">
                    <w:rPr>
                      <w:rFonts w:ascii="Arial" w:hAnsi="Arial" w:cs="Arial"/>
                      <w:sz w:val="18"/>
                      <w:szCs w:val="18"/>
                    </w:rPr>
                    <w:t>including Hanger 5</w:t>
                  </w:r>
                </w:p>
                <w:p w14:paraId="7CF1F804" w14:textId="72DAC219" w:rsidR="00490A13" w:rsidRPr="002930AE" w:rsidRDefault="00490A13" w:rsidP="002930AE">
                  <w:pPr>
                    <w:rPr>
                      <w:rFonts w:ascii="Arial" w:hAnsi="Arial" w:cs="Arial"/>
                      <w:sz w:val="18"/>
                      <w:szCs w:val="18"/>
                    </w:rPr>
                  </w:pPr>
                </w:p>
              </w:tc>
            </w:tr>
            <w:tr w:rsidR="00490A13" w:rsidRPr="002930AE" w14:paraId="3BF0761C" w14:textId="77777777" w:rsidTr="00541B4E">
              <w:trPr>
                <w:trHeight w:val="255"/>
              </w:trPr>
              <w:tc>
                <w:tcPr>
                  <w:tcW w:w="4030" w:type="dxa"/>
                  <w:tcBorders>
                    <w:top w:val="nil"/>
                    <w:left w:val="single" w:sz="4" w:space="0" w:color="auto"/>
                    <w:bottom w:val="nil"/>
                    <w:right w:val="nil"/>
                  </w:tcBorders>
                  <w:noWrap/>
                  <w:vAlign w:val="bottom"/>
                </w:tcPr>
                <w:p w14:paraId="11A32C8A" w14:textId="2BDF7EE7" w:rsidR="00490A13" w:rsidRPr="002930AE" w:rsidRDefault="00490A13" w:rsidP="002930AE">
                  <w:pPr>
                    <w:rPr>
                      <w:rFonts w:ascii="Arial" w:hAnsi="Arial" w:cs="Arial"/>
                      <w:sz w:val="18"/>
                      <w:szCs w:val="18"/>
                    </w:rPr>
                  </w:pPr>
                </w:p>
              </w:tc>
            </w:tr>
          </w:tbl>
          <w:p w14:paraId="25C77D71" w14:textId="1F2CDDB2" w:rsidR="00A50C31" w:rsidRPr="00541B4E" w:rsidRDefault="00A50C31">
            <w:pPr>
              <w:jc w:val="both"/>
              <w:rPr>
                <w:rFonts w:ascii="Arial" w:hAnsi="Arial"/>
                <w:bCs/>
                <w:sz w:val="20"/>
              </w:rPr>
            </w:pPr>
          </w:p>
        </w:tc>
      </w:tr>
      <w:tr w:rsidR="00A50C31" w14:paraId="0E1C3AC9" w14:textId="77777777" w:rsidTr="001D4DE6">
        <w:tc>
          <w:tcPr>
            <w:tcW w:w="1702" w:type="dxa"/>
            <w:shd w:val="pct12" w:color="auto" w:fill="FFFFFF"/>
          </w:tcPr>
          <w:p w14:paraId="13C33334"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290072A"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2A6FB5B8"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1A9B170F"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4AD04B4D"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33E5B34C"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6C07F221" w14:textId="77777777" w:rsidR="00910852" w:rsidRDefault="00910852"/>
    <w:p w14:paraId="07E0D646"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27D538D" w14:textId="77777777">
        <w:trPr>
          <w:cantSplit/>
        </w:trPr>
        <w:tc>
          <w:tcPr>
            <w:tcW w:w="8647" w:type="dxa"/>
            <w:gridSpan w:val="2"/>
            <w:shd w:val="pct12" w:color="auto" w:fill="FFFFFF"/>
          </w:tcPr>
          <w:p w14:paraId="5788FFB0" w14:textId="77777777" w:rsidR="00315764" w:rsidRDefault="00315764">
            <w:pPr>
              <w:pStyle w:val="BodyText3"/>
              <w:jc w:val="both"/>
            </w:pPr>
          </w:p>
          <w:p w14:paraId="3DC5EEFC" w14:textId="77777777" w:rsidR="00315764" w:rsidRDefault="00FC32F5">
            <w:pPr>
              <w:pStyle w:val="BodyText3"/>
              <w:jc w:val="both"/>
              <w:rPr>
                <w:b/>
                <w:sz w:val="24"/>
              </w:rPr>
            </w:pPr>
            <w:r>
              <w:rPr>
                <w:b/>
                <w:sz w:val="24"/>
              </w:rPr>
              <w:t>3</w:t>
            </w:r>
            <w:r w:rsidR="00315764">
              <w:rPr>
                <w:b/>
                <w:sz w:val="24"/>
              </w:rPr>
              <w:t>.0 Permitted activities</w:t>
            </w:r>
          </w:p>
          <w:p w14:paraId="6D6E1089" w14:textId="77777777" w:rsidR="00315764" w:rsidRDefault="00315764">
            <w:pPr>
              <w:pStyle w:val="BodyText3"/>
              <w:jc w:val="both"/>
            </w:pPr>
          </w:p>
        </w:tc>
      </w:tr>
      <w:tr w:rsidR="00315764" w14:paraId="139CAD37" w14:textId="77777777">
        <w:tc>
          <w:tcPr>
            <w:tcW w:w="4394" w:type="dxa"/>
            <w:shd w:val="pct12" w:color="auto" w:fill="FFFFFF"/>
          </w:tcPr>
          <w:p w14:paraId="0CFB24C3" w14:textId="77777777" w:rsidR="00315764" w:rsidRDefault="00315764">
            <w:pPr>
              <w:pStyle w:val="BodyText3"/>
              <w:jc w:val="both"/>
            </w:pPr>
            <w:r>
              <w:t xml:space="preserve">Permitted activities </w:t>
            </w:r>
          </w:p>
          <w:p w14:paraId="19BE0CD5" w14:textId="77777777" w:rsidR="00315764" w:rsidRDefault="00315764">
            <w:pPr>
              <w:pStyle w:val="BodyText3"/>
              <w:jc w:val="both"/>
            </w:pPr>
          </w:p>
        </w:tc>
        <w:tc>
          <w:tcPr>
            <w:tcW w:w="4253" w:type="dxa"/>
          </w:tcPr>
          <w:p w14:paraId="2AFEFF80" w14:textId="3B4AC262" w:rsidR="00315764" w:rsidRDefault="005E4F1E">
            <w:pPr>
              <w:pStyle w:val="BodyText3"/>
              <w:jc w:val="both"/>
            </w:pPr>
            <w:r>
              <w:t>Emissions to air from Electroplating Facility</w:t>
            </w:r>
          </w:p>
        </w:tc>
      </w:tr>
      <w:tr w:rsidR="00315764" w14:paraId="1046F9B2" w14:textId="77777777">
        <w:tc>
          <w:tcPr>
            <w:tcW w:w="4394" w:type="dxa"/>
            <w:shd w:val="pct12" w:color="auto" w:fill="FFFFFF"/>
          </w:tcPr>
          <w:p w14:paraId="7CADD70A" w14:textId="77777777" w:rsidR="00315764" w:rsidRDefault="00315764">
            <w:pPr>
              <w:pStyle w:val="BodyText3"/>
              <w:jc w:val="both"/>
            </w:pPr>
            <w:r>
              <w:t>Non-permitted activities undertaken</w:t>
            </w:r>
          </w:p>
          <w:p w14:paraId="341FA673" w14:textId="77777777" w:rsidR="00315764" w:rsidRDefault="00315764">
            <w:pPr>
              <w:pStyle w:val="BodyText3"/>
              <w:jc w:val="both"/>
            </w:pPr>
          </w:p>
        </w:tc>
        <w:tc>
          <w:tcPr>
            <w:tcW w:w="4253" w:type="dxa"/>
          </w:tcPr>
          <w:p w14:paraId="3D416185" w14:textId="6DC64E8A" w:rsidR="00315764" w:rsidRDefault="00D123BC">
            <w:pPr>
              <w:pStyle w:val="BodyText3"/>
              <w:jc w:val="both"/>
            </w:pPr>
            <w:r>
              <w:t>Disassembly of Aerospace landing gears with activities including Non</w:t>
            </w:r>
            <w:r w:rsidR="006913A8">
              <w:t>-</w:t>
            </w:r>
            <w:r>
              <w:t>Destructive testing (NDT), machining and painting processes on site to enable the servicing and repair of  Airbus and Boeing equipment.</w:t>
            </w:r>
          </w:p>
        </w:tc>
      </w:tr>
      <w:tr w:rsidR="00794DBD" w14:paraId="2C9952C2" w14:textId="77777777">
        <w:tc>
          <w:tcPr>
            <w:tcW w:w="4394" w:type="dxa"/>
            <w:shd w:val="pct12" w:color="auto" w:fill="FFFFFF"/>
          </w:tcPr>
          <w:p w14:paraId="0DE5D4FE" w14:textId="77777777" w:rsidR="00794DBD" w:rsidRDefault="00794DBD">
            <w:pPr>
              <w:pStyle w:val="BodyText3"/>
              <w:jc w:val="both"/>
            </w:pPr>
            <w:r>
              <w:t>Document references for:</w:t>
            </w:r>
          </w:p>
          <w:p w14:paraId="4528D802" w14:textId="77777777" w:rsidR="00794DBD" w:rsidRDefault="00794DBD">
            <w:pPr>
              <w:pStyle w:val="BodyText3"/>
              <w:jc w:val="both"/>
            </w:pPr>
          </w:p>
          <w:p w14:paraId="4AF3A65C"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0041E4E7" w14:textId="77777777" w:rsidR="00794DBD" w:rsidRDefault="00794DBD" w:rsidP="00794DBD">
            <w:pPr>
              <w:pStyle w:val="BodyText3"/>
              <w:numPr>
                <w:ilvl w:val="0"/>
                <w:numId w:val="19"/>
              </w:numPr>
              <w:jc w:val="both"/>
            </w:pPr>
            <w:r>
              <w:t>environmental risk assessment</w:t>
            </w:r>
            <w:r w:rsidR="00A85F6E">
              <w:t>.</w:t>
            </w:r>
          </w:p>
          <w:p w14:paraId="7AF71E59" w14:textId="77777777" w:rsidR="00794DBD" w:rsidRDefault="00794DBD">
            <w:pPr>
              <w:pStyle w:val="BodyText3"/>
              <w:jc w:val="both"/>
            </w:pPr>
          </w:p>
          <w:p w14:paraId="75543185" w14:textId="77777777" w:rsidR="00794DBD" w:rsidRDefault="00794DBD">
            <w:pPr>
              <w:pStyle w:val="BodyText3"/>
              <w:jc w:val="both"/>
            </w:pPr>
          </w:p>
        </w:tc>
        <w:tc>
          <w:tcPr>
            <w:tcW w:w="4253" w:type="dxa"/>
          </w:tcPr>
          <w:p w14:paraId="39FCA6D7" w14:textId="07F52A7D" w:rsidR="00794DBD" w:rsidRDefault="00D123BC">
            <w:pPr>
              <w:pStyle w:val="BodyText3"/>
              <w:jc w:val="both"/>
            </w:pPr>
            <w:r>
              <w:t>Layout plans are held for site activity with continual Change management activity monitored for environmental impact</w:t>
            </w:r>
            <w:r w:rsidR="006913A8">
              <w:t xml:space="preserve"> of all new process’</w:t>
            </w:r>
          </w:p>
        </w:tc>
      </w:tr>
    </w:tbl>
    <w:p w14:paraId="6100A5C1" w14:textId="77777777" w:rsidR="00FC32F5" w:rsidRDefault="00FC32F5" w:rsidP="00490A13">
      <w:pPr>
        <w:pStyle w:val="AgencyStdParagraph"/>
      </w:pPr>
    </w:p>
    <w:p w14:paraId="70E3BCF2" w14:textId="77777777" w:rsidR="00FC32F5" w:rsidRDefault="00FC32F5" w:rsidP="00490A13">
      <w:pPr>
        <w:pStyle w:val="AgencyStdParagraph"/>
        <w:sectPr w:rsidR="00FC32F5" w:rsidSect="00BD76C0">
          <w:footerReference w:type="even" r:id="rId12"/>
          <w:footerReference w:type="default" r:id="rId13"/>
          <w:footerReference w:type="first" r:id="rId14"/>
          <w:pgSz w:w="11907" w:h="16840" w:code="9"/>
          <w:pgMar w:top="1134" w:right="1417" w:bottom="1134" w:left="1985" w:header="720" w:footer="720" w:gutter="0"/>
          <w:pgNumType w:start="3"/>
          <w:cols w:space="720"/>
        </w:sectPr>
      </w:pPr>
    </w:p>
    <w:p w14:paraId="6BD475F7" w14:textId="77777777" w:rsidR="00315764" w:rsidRDefault="00315764" w:rsidP="00490A13">
      <w:pPr>
        <w:pStyle w:val="AgencyStdParagraph"/>
      </w:pPr>
    </w:p>
    <w:p w14:paraId="50BE6DDB" w14:textId="77777777" w:rsidR="00315764" w:rsidRDefault="00315764" w:rsidP="00490A13">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3A84315F" w14:textId="77777777">
        <w:trPr>
          <w:cantSplit/>
        </w:trPr>
        <w:tc>
          <w:tcPr>
            <w:tcW w:w="8647" w:type="dxa"/>
            <w:gridSpan w:val="3"/>
            <w:shd w:val="pct12" w:color="auto" w:fill="FFFFFF"/>
          </w:tcPr>
          <w:p w14:paraId="34893E68" w14:textId="77777777" w:rsidR="00315764" w:rsidRDefault="00315764" w:rsidP="00490A13">
            <w:pPr>
              <w:pStyle w:val="AgencyStdParagraph"/>
            </w:pPr>
          </w:p>
          <w:p w14:paraId="102BD913" w14:textId="77777777" w:rsidR="00315764" w:rsidRDefault="00437BE6" w:rsidP="00490A13">
            <w:pPr>
              <w:pStyle w:val="AgencyStdParagraph"/>
            </w:pPr>
            <w:r>
              <w:t>4</w:t>
            </w:r>
            <w:r w:rsidR="00211B3B">
              <w:t xml:space="preserve">.0 </w:t>
            </w:r>
            <w:r w:rsidR="00315764">
              <w:t xml:space="preserve">Changes to the </w:t>
            </w:r>
            <w:r w:rsidR="00916C0A">
              <w:t>activity</w:t>
            </w:r>
          </w:p>
          <w:p w14:paraId="7D3377B4" w14:textId="77777777" w:rsidR="00315764" w:rsidRDefault="00315764" w:rsidP="00490A13">
            <w:pPr>
              <w:pStyle w:val="AgencyStdParagraph"/>
            </w:pPr>
          </w:p>
        </w:tc>
      </w:tr>
      <w:tr w:rsidR="00315764" w14:paraId="1A8C04DB" w14:textId="77777777">
        <w:tc>
          <w:tcPr>
            <w:tcW w:w="4496" w:type="dxa"/>
            <w:gridSpan w:val="2"/>
            <w:shd w:val="pct12" w:color="auto" w:fill="FFFFFF"/>
          </w:tcPr>
          <w:p w14:paraId="7C66E273" w14:textId="77777777" w:rsidR="00315764" w:rsidRDefault="00315764" w:rsidP="00490A13">
            <w:pPr>
              <w:pStyle w:val="AgencyStdParagraph"/>
            </w:pPr>
          </w:p>
          <w:p w14:paraId="120A46EC" w14:textId="77777777" w:rsidR="00315764" w:rsidRDefault="00315764" w:rsidP="00490A13">
            <w:pPr>
              <w:pStyle w:val="AgencyStdParagraph"/>
            </w:pPr>
            <w:r>
              <w:t xml:space="preserve">Have there been any changes to the </w:t>
            </w:r>
            <w:r w:rsidR="00916C0A">
              <w:t>activity</w:t>
            </w:r>
            <w:r>
              <w:t xml:space="preserve"> boundary?</w:t>
            </w:r>
          </w:p>
          <w:p w14:paraId="2F4F8A00" w14:textId="77777777" w:rsidR="00315764" w:rsidRDefault="00315764" w:rsidP="00490A13">
            <w:pPr>
              <w:pStyle w:val="AgencyStdParagraph"/>
            </w:pPr>
          </w:p>
        </w:tc>
        <w:tc>
          <w:tcPr>
            <w:tcW w:w="4151" w:type="dxa"/>
          </w:tcPr>
          <w:p w14:paraId="196DF9AB" w14:textId="77777777" w:rsidR="00315764" w:rsidRPr="00490A13" w:rsidRDefault="00315764" w:rsidP="00490A13">
            <w:pPr>
              <w:pStyle w:val="AgencyStdParagraph"/>
            </w:pPr>
          </w:p>
          <w:p w14:paraId="2B0FDC88" w14:textId="27C96566" w:rsidR="00315764" w:rsidRPr="00541B4E" w:rsidRDefault="00D123BC" w:rsidP="00490A13">
            <w:pPr>
              <w:pStyle w:val="AgencyStdParagraph"/>
            </w:pPr>
            <w:r w:rsidRPr="00541B4E">
              <w:t xml:space="preserve">Boundary of site is shown on boundary plan </w:t>
            </w:r>
            <w:r w:rsidR="00B93755" w:rsidRPr="00541B4E">
              <w:t xml:space="preserve">BCT.001.P.001. </w:t>
            </w:r>
            <w:r w:rsidRPr="00541B4E">
              <w:t xml:space="preserve">This encompassed Hangers 1, 3 and 4. This boundary was increased in 2021 with SLSS taking over the former Dowty Propellors building Hanger 5 as sown on </w:t>
            </w:r>
            <w:r w:rsidR="00B93755" w:rsidRPr="00541B4E">
              <w:t xml:space="preserve">proposed </w:t>
            </w:r>
            <w:r w:rsidRPr="00541B4E">
              <w:t xml:space="preserve">boundary plan </w:t>
            </w:r>
            <w:r w:rsidR="00B93755" w:rsidRPr="00541B4E">
              <w:t>BCT.002.P.001</w:t>
            </w:r>
          </w:p>
        </w:tc>
      </w:tr>
      <w:tr w:rsidR="00315764" w14:paraId="7B32F064" w14:textId="77777777">
        <w:tc>
          <w:tcPr>
            <w:tcW w:w="4496" w:type="dxa"/>
            <w:gridSpan w:val="2"/>
            <w:shd w:val="pct12" w:color="auto" w:fill="FFFFFF"/>
          </w:tcPr>
          <w:p w14:paraId="08A308EC" w14:textId="77777777" w:rsidR="00315764" w:rsidRDefault="00315764" w:rsidP="00490A13">
            <w:pPr>
              <w:pStyle w:val="AgencyStdParagraph"/>
            </w:pPr>
          </w:p>
          <w:p w14:paraId="719A0486" w14:textId="77777777" w:rsidR="00315764" w:rsidRDefault="00315764" w:rsidP="00490A13">
            <w:pPr>
              <w:pStyle w:val="AgencyStdParagraph"/>
            </w:pPr>
            <w:r>
              <w:t>Have there been any changes to the permitted activities?</w:t>
            </w:r>
          </w:p>
          <w:p w14:paraId="3CAC6AC3" w14:textId="77777777" w:rsidR="00315764" w:rsidRDefault="00315764" w:rsidP="00490A13">
            <w:pPr>
              <w:pStyle w:val="AgencyStdParagraph"/>
            </w:pPr>
          </w:p>
        </w:tc>
        <w:tc>
          <w:tcPr>
            <w:tcW w:w="4151" w:type="dxa"/>
          </w:tcPr>
          <w:p w14:paraId="3D888BD6" w14:textId="77777777" w:rsidR="00315764" w:rsidRPr="00490A13" w:rsidRDefault="00315764" w:rsidP="00490A13">
            <w:pPr>
              <w:pStyle w:val="AgencyStdParagraph"/>
            </w:pPr>
          </w:p>
          <w:p w14:paraId="3A697825" w14:textId="78BD326A" w:rsidR="00315764" w:rsidRPr="00541B4E" w:rsidRDefault="00D123BC" w:rsidP="00490A13">
            <w:pPr>
              <w:pStyle w:val="AgencyStdParagraph"/>
            </w:pPr>
            <w:r w:rsidRPr="00541B4E">
              <w:t xml:space="preserve">Permitted activity hasn’t changed for production but the site </w:t>
            </w:r>
            <w:r w:rsidR="00EF442F" w:rsidRPr="00541B4E">
              <w:t>is</w:t>
            </w:r>
            <w:r w:rsidRPr="00541B4E">
              <w:t xml:space="preserve"> in the process of applying for a variation notice to include a Zinc Nickel plating line, this new line will in the long term replace the Cadmium plating line and potentially reduce the environmental risk</w:t>
            </w:r>
          </w:p>
        </w:tc>
      </w:tr>
      <w:tr w:rsidR="00315764" w14:paraId="64E67269" w14:textId="77777777">
        <w:tc>
          <w:tcPr>
            <w:tcW w:w="4496" w:type="dxa"/>
            <w:gridSpan w:val="2"/>
            <w:shd w:val="pct12" w:color="auto" w:fill="FFFFFF"/>
          </w:tcPr>
          <w:p w14:paraId="6C3D1B12" w14:textId="77777777" w:rsidR="00315764" w:rsidRDefault="00315764" w:rsidP="00490A13">
            <w:pPr>
              <w:pStyle w:val="AgencyStdParagraph"/>
            </w:pPr>
          </w:p>
          <w:p w14:paraId="7F446D5B" w14:textId="77777777" w:rsidR="00315764" w:rsidRDefault="00315764" w:rsidP="00490A13">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7F244AF1" w14:textId="77777777" w:rsidR="00315764" w:rsidRDefault="00315764" w:rsidP="00490A13">
            <w:pPr>
              <w:pStyle w:val="AgencyStdParagraph"/>
            </w:pPr>
          </w:p>
        </w:tc>
        <w:tc>
          <w:tcPr>
            <w:tcW w:w="4151" w:type="dxa"/>
          </w:tcPr>
          <w:p w14:paraId="2E5C0EBD" w14:textId="77777777" w:rsidR="00315764" w:rsidRPr="00490A13" w:rsidRDefault="00315764" w:rsidP="00490A13">
            <w:pPr>
              <w:pStyle w:val="AgencyStdParagraph"/>
            </w:pPr>
          </w:p>
          <w:p w14:paraId="1CAE46FF" w14:textId="14C2B270" w:rsidR="00315764" w:rsidRPr="00541B4E" w:rsidRDefault="00D123BC" w:rsidP="00490A13">
            <w:pPr>
              <w:pStyle w:val="AgencyStdParagraph"/>
              <w:rPr>
                <w:b/>
              </w:rPr>
            </w:pPr>
            <w:r w:rsidRPr="00541B4E">
              <w:rPr>
                <w:b/>
              </w:rPr>
              <w:t>None</w:t>
            </w:r>
          </w:p>
        </w:tc>
      </w:tr>
      <w:tr w:rsidR="00315764" w14:paraId="743C9003" w14:textId="77777777">
        <w:tc>
          <w:tcPr>
            <w:tcW w:w="1701" w:type="dxa"/>
            <w:shd w:val="pct12" w:color="auto" w:fill="FFFFFF"/>
          </w:tcPr>
          <w:p w14:paraId="77C014CF" w14:textId="77777777" w:rsidR="00315764" w:rsidRDefault="00923FB8" w:rsidP="00490A13">
            <w:pPr>
              <w:pStyle w:val="AgencyStdParagraph"/>
            </w:pPr>
            <w:r>
              <w:t>Checklist of s</w:t>
            </w:r>
            <w:r w:rsidR="005C6927">
              <w:t>upporting i</w:t>
            </w:r>
            <w:r w:rsidR="00315764">
              <w:t>nformation</w:t>
            </w:r>
          </w:p>
        </w:tc>
        <w:tc>
          <w:tcPr>
            <w:tcW w:w="6946" w:type="dxa"/>
            <w:gridSpan w:val="2"/>
          </w:tcPr>
          <w:p w14:paraId="1EEB5445" w14:textId="77777777" w:rsidR="00315764" w:rsidRDefault="00315764" w:rsidP="00490A13">
            <w:pPr>
              <w:pStyle w:val="AgencyStdParagraph"/>
              <w:numPr>
                <w:ilvl w:val="0"/>
                <w:numId w:val="8"/>
              </w:numPr>
              <w:rPr>
                <w:b/>
              </w:rPr>
            </w:pPr>
            <w:r>
              <w:t>Plan showing any changes to the boundary (where relevant)</w:t>
            </w:r>
          </w:p>
          <w:p w14:paraId="450C9356" w14:textId="77777777" w:rsidR="00315764" w:rsidRDefault="00315764" w:rsidP="00490A13">
            <w:pPr>
              <w:pStyle w:val="AgencyStdParagraph"/>
              <w:numPr>
                <w:ilvl w:val="0"/>
                <w:numId w:val="8"/>
              </w:numPr>
              <w:rPr>
                <w:b/>
              </w:rPr>
            </w:pPr>
            <w:r>
              <w:t>Description of the changes to the permitted activities (where relevant)</w:t>
            </w:r>
          </w:p>
          <w:p w14:paraId="0E7D33E5" w14:textId="77777777" w:rsidR="00315764" w:rsidRDefault="00315764" w:rsidP="00490A13">
            <w:pPr>
              <w:pStyle w:val="AgencyStdParagraph"/>
              <w:numPr>
                <w:ilvl w:val="0"/>
                <w:numId w:val="8"/>
              </w:numPr>
            </w:pPr>
            <w:r>
              <w:t xml:space="preserve">List of </w:t>
            </w:r>
            <w:r w:rsidR="004A20B2">
              <w:t>‘</w:t>
            </w:r>
            <w:r>
              <w:t>dangerous substances</w:t>
            </w:r>
            <w:r w:rsidR="004A20B2">
              <w:t>’</w:t>
            </w:r>
            <w:r>
              <w:t xml:space="preserve"> used/produced by the permitted activities that were not identified in the Application </w:t>
            </w:r>
            <w:r w:rsidR="00943681">
              <w:t xml:space="preserve">Site Condition Report  </w:t>
            </w:r>
            <w:r>
              <w:t>(where relevant)</w:t>
            </w:r>
          </w:p>
        </w:tc>
      </w:tr>
    </w:tbl>
    <w:p w14:paraId="526DA94B" w14:textId="77777777" w:rsidR="00315764" w:rsidRDefault="00315764" w:rsidP="00490A13">
      <w:pPr>
        <w:pStyle w:val="AgencyStdParagraph"/>
      </w:pPr>
    </w:p>
    <w:p w14:paraId="540472CB" w14:textId="77777777" w:rsidR="00315764" w:rsidRDefault="00315764" w:rsidP="00490A13">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DC224E7" w14:textId="77777777">
        <w:trPr>
          <w:cantSplit/>
        </w:trPr>
        <w:tc>
          <w:tcPr>
            <w:tcW w:w="8647" w:type="dxa"/>
            <w:gridSpan w:val="2"/>
            <w:shd w:val="pct12" w:color="auto" w:fill="FFFFFF"/>
          </w:tcPr>
          <w:p w14:paraId="49B4B9B3" w14:textId="77777777" w:rsidR="00315764" w:rsidRDefault="00315764" w:rsidP="00490A13">
            <w:pPr>
              <w:pStyle w:val="AgencyStdParagraph"/>
            </w:pPr>
          </w:p>
          <w:p w14:paraId="3544EDB5" w14:textId="77777777" w:rsidR="00315764" w:rsidRDefault="00437BE6" w:rsidP="00490A13">
            <w:pPr>
              <w:pStyle w:val="AgencyStdParagraph"/>
            </w:pPr>
            <w:r>
              <w:t>5</w:t>
            </w:r>
            <w:r w:rsidR="00315764">
              <w:t>.0  Measures taken to protect land</w:t>
            </w:r>
          </w:p>
          <w:p w14:paraId="305FFEE3" w14:textId="77777777" w:rsidR="00315764" w:rsidRDefault="00315764" w:rsidP="00490A13">
            <w:pPr>
              <w:pStyle w:val="AgencyStdParagraph"/>
            </w:pPr>
          </w:p>
        </w:tc>
      </w:tr>
      <w:tr w:rsidR="00315764" w14:paraId="6AC2E31C" w14:textId="77777777">
        <w:trPr>
          <w:cantSplit/>
        </w:trPr>
        <w:tc>
          <w:tcPr>
            <w:tcW w:w="8647" w:type="dxa"/>
            <w:gridSpan w:val="2"/>
          </w:tcPr>
          <w:p w14:paraId="4C0E94F9" w14:textId="77777777" w:rsidR="00315764" w:rsidRDefault="00315764" w:rsidP="00490A13">
            <w:pPr>
              <w:pStyle w:val="AgencyStdParagraph"/>
            </w:pPr>
          </w:p>
          <w:p w14:paraId="646E8148" w14:textId="77777777" w:rsidR="00B93755" w:rsidRPr="00541B4E" w:rsidRDefault="00B93755" w:rsidP="00490A13">
            <w:pPr>
              <w:pStyle w:val="AgencyStdParagraph"/>
            </w:pPr>
            <w:r w:rsidRPr="00541B4E">
              <w:t>The site operates as a responsible business with minimal impact on the environment, this includes active carbon reduction measures and a BAT process for all new equipment introduces for our plating process.</w:t>
            </w:r>
          </w:p>
          <w:p w14:paraId="48D84859" w14:textId="77777777" w:rsidR="00B93755" w:rsidRPr="00541B4E" w:rsidRDefault="00B93755" w:rsidP="00490A13">
            <w:pPr>
              <w:pStyle w:val="AgencyStdParagraph"/>
            </w:pPr>
            <w:r w:rsidRPr="00541B4E">
              <w:t>All activity on site is controlled to minimise the potential for environmental issues.</w:t>
            </w:r>
          </w:p>
          <w:p w14:paraId="5607227C" w14:textId="77777777" w:rsidR="00315764" w:rsidRDefault="00315764" w:rsidP="00490A13">
            <w:pPr>
              <w:pStyle w:val="AgencyStdParagraph"/>
            </w:pPr>
          </w:p>
        </w:tc>
      </w:tr>
      <w:tr w:rsidR="00315764" w14:paraId="0DF4182D" w14:textId="77777777">
        <w:tc>
          <w:tcPr>
            <w:tcW w:w="1701" w:type="dxa"/>
            <w:shd w:val="pct12" w:color="auto" w:fill="FFFFFF"/>
          </w:tcPr>
          <w:p w14:paraId="518F90DF" w14:textId="77777777" w:rsidR="00315764" w:rsidRDefault="007D7313" w:rsidP="00490A13">
            <w:pPr>
              <w:pStyle w:val="AgencyStdParagraph"/>
            </w:pPr>
            <w:r>
              <w:t>Checklist of s</w:t>
            </w:r>
            <w:r w:rsidR="005C6927">
              <w:t>upporting i</w:t>
            </w:r>
            <w:r w:rsidR="00315764">
              <w:t>nformation</w:t>
            </w:r>
          </w:p>
        </w:tc>
        <w:tc>
          <w:tcPr>
            <w:tcW w:w="6946" w:type="dxa"/>
          </w:tcPr>
          <w:p w14:paraId="0BB5A3D7" w14:textId="77777777" w:rsidR="00315764" w:rsidRDefault="00315764" w:rsidP="00490A13">
            <w:pPr>
              <w:pStyle w:val="AgencyStdParagraph"/>
              <w:numPr>
                <w:ilvl w:val="0"/>
                <w:numId w:val="9"/>
              </w:numPr>
              <w:rPr>
                <w:b/>
              </w:rPr>
            </w:pPr>
            <w:r>
              <w:t>Inspection records and summary of findings of inspections for all pollution prevention measures</w:t>
            </w:r>
          </w:p>
          <w:p w14:paraId="525B2700" w14:textId="77777777" w:rsidR="00315764" w:rsidRDefault="00315764" w:rsidP="00490A13">
            <w:pPr>
              <w:pStyle w:val="AgencyStdParagraph"/>
              <w:numPr>
                <w:ilvl w:val="0"/>
                <w:numId w:val="9"/>
              </w:numPr>
            </w:pPr>
            <w:r>
              <w:t>Records of maintenance, repair and replacement of pollution prevention measures</w:t>
            </w:r>
          </w:p>
        </w:tc>
      </w:tr>
    </w:tbl>
    <w:p w14:paraId="68501C69" w14:textId="77777777" w:rsidR="00315764" w:rsidRDefault="00315764" w:rsidP="00490A13">
      <w:pPr>
        <w:pStyle w:val="AgencyStdParagraph"/>
      </w:pPr>
    </w:p>
    <w:p w14:paraId="645ECC79" w14:textId="77777777" w:rsidR="00315764" w:rsidRDefault="00315764" w:rsidP="00490A13">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F32D918" w14:textId="77777777">
        <w:trPr>
          <w:cantSplit/>
        </w:trPr>
        <w:tc>
          <w:tcPr>
            <w:tcW w:w="8647" w:type="dxa"/>
            <w:gridSpan w:val="2"/>
            <w:shd w:val="pct12" w:color="auto" w:fill="FFFFFF"/>
          </w:tcPr>
          <w:p w14:paraId="23D7201D" w14:textId="77777777" w:rsidR="00315764" w:rsidRDefault="00315764" w:rsidP="00490A13">
            <w:pPr>
              <w:pStyle w:val="AgencyStdParagraph"/>
            </w:pPr>
          </w:p>
          <w:p w14:paraId="0EF7D06E" w14:textId="77777777" w:rsidR="00315764" w:rsidRDefault="00437BE6" w:rsidP="00490A13">
            <w:pPr>
              <w:pStyle w:val="AgencyStdParagraph"/>
            </w:pPr>
            <w:r>
              <w:t>6</w:t>
            </w:r>
            <w:r w:rsidR="00315764">
              <w:t xml:space="preserve">.0 Pollution incidents that may have </w:t>
            </w:r>
            <w:r w:rsidR="00303DAC">
              <w:t xml:space="preserve">had an </w:t>
            </w:r>
            <w:r w:rsidR="00315764">
              <w:t>impact on land</w:t>
            </w:r>
            <w:r w:rsidR="00303DAC">
              <w:t>,</w:t>
            </w:r>
            <w:r w:rsidR="00315764">
              <w:t xml:space="preserve"> and their remediation</w:t>
            </w:r>
          </w:p>
          <w:p w14:paraId="5403C1E9" w14:textId="77777777" w:rsidR="00315764" w:rsidRDefault="00315764" w:rsidP="00490A13">
            <w:pPr>
              <w:pStyle w:val="AgencyStdParagraph"/>
            </w:pPr>
          </w:p>
        </w:tc>
      </w:tr>
      <w:tr w:rsidR="00315764" w14:paraId="48B90F9B" w14:textId="77777777">
        <w:trPr>
          <w:cantSplit/>
        </w:trPr>
        <w:tc>
          <w:tcPr>
            <w:tcW w:w="8647" w:type="dxa"/>
            <w:gridSpan w:val="2"/>
          </w:tcPr>
          <w:p w14:paraId="4CBF3234" w14:textId="77777777" w:rsidR="00315764" w:rsidRDefault="00315764" w:rsidP="00490A13">
            <w:pPr>
              <w:pStyle w:val="AgencyStdParagraph"/>
            </w:pPr>
          </w:p>
          <w:p w14:paraId="5DF5CF7A" w14:textId="38A9770D" w:rsidR="00315764" w:rsidRPr="00541B4E" w:rsidRDefault="00490A13" w:rsidP="00490A13">
            <w:pPr>
              <w:pStyle w:val="AgencyStdParagraph"/>
              <w:rPr>
                <w:b/>
              </w:rPr>
            </w:pPr>
            <w:r w:rsidRPr="00541B4E">
              <w:rPr>
                <w:b/>
              </w:rPr>
              <w:t>There are no known environmental incidents on site that would cause environmental land or water contamination.</w:t>
            </w:r>
          </w:p>
          <w:p w14:paraId="3A256C50" w14:textId="77777777" w:rsidR="00315764" w:rsidRDefault="00315764" w:rsidP="00490A13">
            <w:pPr>
              <w:pStyle w:val="AgencyStdParagraph"/>
            </w:pPr>
          </w:p>
        </w:tc>
      </w:tr>
      <w:tr w:rsidR="00315764" w14:paraId="4AC589EC" w14:textId="77777777">
        <w:tc>
          <w:tcPr>
            <w:tcW w:w="1701" w:type="dxa"/>
            <w:shd w:val="pct12" w:color="auto" w:fill="FFFFFF"/>
          </w:tcPr>
          <w:p w14:paraId="7E987F47" w14:textId="77777777" w:rsidR="00315764" w:rsidRDefault="007D7313" w:rsidP="00490A13">
            <w:pPr>
              <w:pStyle w:val="AgencyStdParagraph"/>
            </w:pPr>
            <w:r>
              <w:t>Checklist of s</w:t>
            </w:r>
            <w:r w:rsidR="005C6927">
              <w:t>upporting i</w:t>
            </w:r>
            <w:r w:rsidR="00315764">
              <w:t>nformation</w:t>
            </w:r>
          </w:p>
        </w:tc>
        <w:tc>
          <w:tcPr>
            <w:tcW w:w="6946" w:type="dxa"/>
          </w:tcPr>
          <w:p w14:paraId="3B57BC0E" w14:textId="77777777" w:rsidR="00315764" w:rsidRDefault="00315764" w:rsidP="00490A13">
            <w:pPr>
              <w:pStyle w:val="AgencyStdParagraph"/>
              <w:numPr>
                <w:ilvl w:val="0"/>
                <w:numId w:val="9"/>
              </w:numPr>
              <w:rPr>
                <w:b/>
              </w:rPr>
            </w:pPr>
            <w:r>
              <w:t>Records of pollution incidents that may have impacted on land</w:t>
            </w:r>
          </w:p>
          <w:p w14:paraId="2FD64944" w14:textId="77777777" w:rsidR="00315764" w:rsidRDefault="00315764" w:rsidP="00490A13">
            <w:pPr>
              <w:pStyle w:val="AgencyStdParagraph"/>
              <w:numPr>
                <w:ilvl w:val="0"/>
                <w:numId w:val="9"/>
              </w:numPr>
            </w:pPr>
            <w:r>
              <w:t>Records of their investigation and remediation</w:t>
            </w:r>
          </w:p>
        </w:tc>
      </w:tr>
    </w:tbl>
    <w:p w14:paraId="174902DF" w14:textId="77777777" w:rsidR="00315764" w:rsidRDefault="00315764">
      <w:pPr>
        <w:jc w:val="both"/>
        <w:rPr>
          <w:rFonts w:ascii="Arial" w:hAnsi="Arial"/>
          <w:b/>
          <w:sz w:val="20"/>
        </w:rPr>
      </w:pPr>
    </w:p>
    <w:p w14:paraId="66FFDA35" w14:textId="77777777" w:rsidR="0013205E" w:rsidRDefault="0013205E">
      <w:pPr>
        <w:jc w:val="both"/>
        <w:rPr>
          <w:rFonts w:ascii="Arial" w:hAnsi="Arial"/>
          <w:b/>
          <w:sz w:val="20"/>
        </w:rPr>
        <w:sectPr w:rsidR="0013205E">
          <w:footerReference w:type="default" r:id="rId15"/>
          <w:pgSz w:w="11907" w:h="16840" w:code="9"/>
          <w:pgMar w:top="1134" w:right="363" w:bottom="1134" w:left="1134" w:header="720" w:footer="720" w:gutter="0"/>
          <w:pgNumType w:start="9"/>
          <w:cols w:space="720"/>
        </w:sectPr>
      </w:pPr>
    </w:p>
    <w:p w14:paraId="0063221D"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0083F69F" w14:textId="77777777">
        <w:trPr>
          <w:cantSplit/>
        </w:trPr>
        <w:tc>
          <w:tcPr>
            <w:tcW w:w="8647" w:type="dxa"/>
            <w:gridSpan w:val="2"/>
            <w:shd w:val="pct12" w:color="auto" w:fill="FFFFFF"/>
          </w:tcPr>
          <w:p w14:paraId="76205380" w14:textId="77777777" w:rsidR="00315764" w:rsidRDefault="00315764" w:rsidP="00490A13">
            <w:pPr>
              <w:pStyle w:val="AgencyStdParagraph"/>
            </w:pPr>
          </w:p>
          <w:p w14:paraId="513052B5" w14:textId="77777777" w:rsidR="00315764" w:rsidRDefault="00437BE6" w:rsidP="00490A13">
            <w:pPr>
              <w:pStyle w:val="AgencyStdParagraph"/>
            </w:pPr>
            <w:r>
              <w:t>7</w:t>
            </w:r>
            <w:r w:rsidR="00315764">
              <w:t>.0 Soil gas and water quality monitoring (where undertaken)</w:t>
            </w:r>
          </w:p>
          <w:p w14:paraId="45E1BFB2" w14:textId="77777777" w:rsidR="00315764" w:rsidRDefault="00315764" w:rsidP="00490A13">
            <w:pPr>
              <w:pStyle w:val="AgencyStdParagraph"/>
            </w:pPr>
          </w:p>
        </w:tc>
      </w:tr>
      <w:tr w:rsidR="00315764" w14:paraId="3143DDCE" w14:textId="77777777">
        <w:trPr>
          <w:cantSplit/>
        </w:trPr>
        <w:tc>
          <w:tcPr>
            <w:tcW w:w="8647" w:type="dxa"/>
            <w:gridSpan w:val="2"/>
          </w:tcPr>
          <w:p w14:paraId="6198D4E7" w14:textId="77777777" w:rsidR="00315764" w:rsidRDefault="00315764" w:rsidP="00490A13">
            <w:pPr>
              <w:pStyle w:val="AgencyStdParagraph"/>
            </w:pPr>
          </w:p>
          <w:p w14:paraId="3E75AB59" w14:textId="3323D5E5" w:rsidR="00B93755" w:rsidRDefault="00B93755" w:rsidP="00490A13">
            <w:pPr>
              <w:pStyle w:val="AgencyStdParagraph"/>
            </w:pPr>
            <w:r>
              <w:t>No soils sampling carried out across site but a period of water sampling was completed for boreholes located across site</w:t>
            </w:r>
            <w:r w:rsidR="00490A13">
              <w:t xml:space="preserve"> – 2002-2017</w:t>
            </w:r>
          </w:p>
          <w:p w14:paraId="29AB7212" w14:textId="77777777" w:rsidR="00315764" w:rsidRDefault="00315764" w:rsidP="00490A13">
            <w:pPr>
              <w:pStyle w:val="AgencyStdParagraph"/>
            </w:pPr>
          </w:p>
        </w:tc>
      </w:tr>
      <w:tr w:rsidR="00315764" w14:paraId="477D89DC" w14:textId="77777777">
        <w:tc>
          <w:tcPr>
            <w:tcW w:w="1701" w:type="dxa"/>
            <w:shd w:val="pct12" w:color="auto" w:fill="FFFFFF"/>
          </w:tcPr>
          <w:p w14:paraId="13A0E355" w14:textId="77777777" w:rsidR="00315764" w:rsidRDefault="007D7313" w:rsidP="00490A13">
            <w:pPr>
              <w:pStyle w:val="AgencyStdParagraph"/>
            </w:pPr>
            <w:r>
              <w:t>Checklist of s</w:t>
            </w:r>
            <w:r w:rsidR="005C6927">
              <w:t>upporting i</w:t>
            </w:r>
            <w:r w:rsidR="00315764">
              <w:t>nformation</w:t>
            </w:r>
          </w:p>
        </w:tc>
        <w:tc>
          <w:tcPr>
            <w:tcW w:w="6946" w:type="dxa"/>
          </w:tcPr>
          <w:p w14:paraId="1E3DEFE6" w14:textId="77777777" w:rsidR="00315764" w:rsidRDefault="00315764" w:rsidP="00490A13">
            <w:pPr>
              <w:pStyle w:val="AgencyStdParagraph"/>
              <w:numPr>
                <w:ilvl w:val="0"/>
                <w:numId w:val="9"/>
              </w:numPr>
            </w:pPr>
            <w:r>
              <w:t>Description of soil gas and/or water monitoring undertaken</w:t>
            </w:r>
          </w:p>
          <w:p w14:paraId="492910FD" w14:textId="77777777" w:rsidR="00315764" w:rsidRDefault="00315764" w:rsidP="00490A13">
            <w:pPr>
              <w:pStyle w:val="AgencyStdParagraph"/>
              <w:numPr>
                <w:ilvl w:val="0"/>
                <w:numId w:val="9"/>
              </w:numPr>
            </w:pPr>
            <w:r>
              <w:t>Monitoring results (including graphs)</w:t>
            </w:r>
          </w:p>
        </w:tc>
      </w:tr>
    </w:tbl>
    <w:p w14:paraId="361E8F7E" w14:textId="77777777" w:rsidR="00315764" w:rsidRDefault="00315764">
      <w:pPr>
        <w:jc w:val="both"/>
        <w:rPr>
          <w:rFonts w:ascii="Arial" w:hAnsi="Arial"/>
          <w:b/>
          <w:sz w:val="20"/>
        </w:rPr>
      </w:pPr>
    </w:p>
    <w:p w14:paraId="6AF5C395"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209AC11" w14:textId="77777777">
        <w:trPr>
          <w:cantSplit/>
        </w:trPr>
        <w:tc>
          <w:tcPr>
            <w:tcW w:w="8647" w:type="dxa"/>
            <w:gridSpan w:val="2"/>
            <w:shd w:val="pct12" w:color="auto" w:fill="FFFFFF"/>
          </w:tcPr>
          <w:p w14:paraId="715D21BD" w14:textId="77777777" w:rsidR="00315764" w:rsidRDefault="00315764" w:rsidP="00490A13">
            <w:pPr>
              <w:pStyle w:val="AgencyStdParagraph"/>
            </w:pPr>
          </w:p>
          <w:p w14:paraId="1CE43E2F" w14:textId="77777777" w:rsidR="00315764" w:rsidRDefault="00437BE6" w:rsidP="00490A13">
            <w:pPr>
              <w:pStyle w:val="AgencyStdParagraph"/>
            </w:pPr>
            <w:r>
              <w:t>8</w:t>
            </w:r>
            <w:r w:rsidR="00315764">
              <w:t>.0 Decommissioning and removal of pollution risk</w:t>
            </w:r>
          </w:p>
          <w:p w14:paraId="7B32418D" w14:textId="77777777" w:rsidR="00315764" w:rsidRDefault="00315764" w:rsidP="00490A13">
            <w:pPr>
              <w:pStyle w:val="AgencyStdParagraph"/>
            </w:pPr>
          </w:p>
        </w:tc>
      </w:tr>
      <w:tr w:rsidR="00315764" w14:paraId="70B123AF" w14:textId="77777777">
        <w:trPr>
          <w:cantSplit/>
        </w:trPr>
        <w:tc>
          <w:tcPr>
            <w:tcW w:w="8647" w:type="dxa"/>
            <w:gridSpan w:val="2"/>
          </w:tcPr>
          <w:p w14:paraId="581AED1A" w14:textId="77777777" w:rsidR="00315764" w:rsidRDefault="00315764" w:rsidP="00490A13">
            <w:pPr>
              <w:pStyle w:val="AgencyStdParagraph"/>
            </w:pPr>
          </w:p>
          <w:p w14:paraId="1C06F1FD" w14:textId="04B7AACE" w:rsidR="00315764" w:rsidRDefault="005E4F1E" w:rsidP="00490A13">
            <w:pPr>
              <w:pStyle w:val="AgencyStdParagraph"/>
              <w:rPr>
                <w:b/>
              </w:rPr>
            </w:pPr>
            <w:r>
              <w:rPr>
                <w:b/>
              </w:rPr>
              <w:t>Prior to decommissioning the site a survey will be carried out in conjunction with the Leasing Agent to identify pollution arising from operational activity carried out on site. The Leasing Agent and Safran Landing Systems Services UK Ltd will then agree a procedure for returning the land to a condition where there is no impact on site condition arising from activities carried out while occupying the site.</w:t>
            </w:r>
          </w:p>
          <w:p w14:paraId="517E2DD5" w14:textId="77777777" w:rsidR="00315764" w:rsidRDefault="00315764" w:rsidP="00490A13">
            <w:pPr>
              <w:pStyle w:val="AgencyStdParagraph"/>
            </w:pPr>
          </w:p>
        </w:tc>
      </w:tr>
      <w:tr w:rsidR="00315764" w14:paraId="2E0B7339" w14:textId="77777777">
        <w:tc>
          <w:tcPr>
            <w:tcW w:w="1701" w:type="dxa"/>
            <w:shd w:val="pct12" w:color="auto" w:fill="FFFFFF"/>
          </w:tcPr>
          <w:p w14:paraId="56B2F293" w14:textId="77777777" w:rsidR="00315764" w:rsidRDefault="007D7313" w:rsidP="00490A13">
            <w:pPr>
              <w:pStyle w:val="AgencyStdParagraph"/>
            </w:pPr>
            <w:r>
              <w:t>Checklist of s</w:t>
            </w:r>
            <w:r w:rsidR="00315764">
              <w:t xml:space="preserve">upporting </w:t>
            </w:r>
            <w:r w:rsidR="005C6927">
              <w:t>i</w:t>
            </w:r>
            <w:r w:rsidR="00315764">
              <w:t>nformation</w:t>
            </w:r>
          </w:p>
        </w:tc>
        <w:tc>
          <w:tcPr>
            <w:tcW w:w="6946" w:type="dxa"/>
          </w:tcPr>
          <w:p w14:paraId="2A10D0F0" w14:textId="22F52A89" w:rsidR="00315764" w:rsidRDefault="00315764" w:rsidP="00490A13">
            <w:pPr>
              <w:pStyle w:val="AgencyStdParagraph"/>
              <w:numPr>
                <w:ilvl w:val="0"/>
                <w:numId w:val="9"/>
              </w:numPr>
            </w:pPr>
            <w:r>
              <w:t xml:space="preserve">Site </w:t>
            </w:r>
            <w:r w:rsidR="00D113C1">
              <w:t>c</w:t>
            </w:r>
            <w:r>
              <w:t xml:space="preserve">losure </w:t>
            </w:r>
            <w:r w:rsidR="00D113C1">
              <w:t>p</w:t>
            </w:r>
            <w:r>
              <w:t>lan</w:t>
            </w:r>
            <w:r w:rsidR="005E4F1E">
              <w:t xml:space="preserve"> – N/A no plan to decommission site</w:t>
            </w:r>
          </w:p>
          <w:p w14:paraId="622C515D" w14:textId="49BEBC4F" w:rsidR="00315764" w:rsidRDefault="00315764" w:rsidP="00490A13">
            <w:pPr>
              <w:pStyle w:val="AgencyStdParagraph"/>
              <w:numPr>
                <w:ilvl w:val="0"/>
                <w:numId w:val="9"/>
              </w:numPr>
            </w:pPr>
            <w:r>
              <w:t>List of potential sources of pollution risk</w:t>
            </w:r>
            <w:r w:rsidR="005E4F1E">
              <w:t xml:space="preserve"> – see Risk Assessment</w:t>
            </w:r>
          </w:p>
          <w:p w14:paraId="593A563E" w14:textId="5C1533F7" w:rsidR="00315764" w:rsidRDefault="00315764" w:rsidP="00490A13">
            <w:pPr>
              <w:pStyle w:val="AgencyStdParagraph"/>
              <w:numPr>
                <w:ilvl w:val="0"/>
                <w:numId w:val="9"/>
              </w:numPr>
            </w:pPr>
            <w:r>
              <w:t>Investigation and remediation reports (where relevant)</w:t>
            </w:r>
            <w:r w:rsidR="005E4F1E">
              <w:t xml:space="preserve"> – N/A</w:t>
            </w:r>
          </w:p>
        </w:tc>
      </w:tr>
    </w:tbl>
    <w:p w14:paraId="08501E5D" w14:textId="77777777" w:rsidR="00315764" w:rsidRDefault="00315764">
      <w:pPr>
        <w:jc w:val="both"/>
        <w:rPr>
          <w:rFonts w:ascii="Arial" w:hAnsi="Arial"/>
          <w:b/>
          <w:sz w:val="20"/>
        </w:rPr>
      </w:pPr>
    </w:p>
    <w:p w14:paraId="04A9824C" w14:textId="77777777" w:rsidR="00315764" w:rsidRDefault="00315764" w:rsidP="00490A13">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E691614" w14:textId="77777777">
        <w:trPr>
          <w:cantSplit/>
        </w:trPr>
        <w:tc>
          <w:tcPr>
            <w:tcW w:w="8647" w:type="dxa"/>
            <w:gridSpan w:val="2"/>
            <w:shd w:val="pct12" w:color="auto" w:fill="FFFFFF"/>
          </w:tcPr>
          <w:p w14:paraId="75F84D09" w14:textId="77777777" w:rsidR="00315764" w:rsidRDefault="00315764" w:rsidP="00490A13">
            <w:pPr>
              <w:pStyle w:val="AgencyStdParagraph"/>
            </w:pPr>
          </w:p>
          <w:p w14:paraId="51B051A6" w14:textId="77777777" w:rsidR="00315764" w:rsidRDefault="00437BE6" w:rsidP="00490A13">
            <w:pPr>
              <w:pStyle w:val="AgencyStdParagraph"/>
            </w:pPr>
            <w:r>
              <w:t>9</w:t>
            </w:r>
            <w:r w:rsidR="00315764">
              <w:t>.0 Reference data and remediation (where relevant)</w:t>
            </w:r>
          </w:p>
          <w:p w14:paraId="74391F0C" w14:textId="77777777" w:rsidR="00315764" w:rsidRDefault="00315764" w:rsidP="00490A13">
            <w:pPr>
              <w:pStyle w:val="AgencyStdParagraph"/>
            </w:pPr>
          </w:p>
        </w:tc>
      </w:tr>
      <w:tr w:rsidR="00315764" w14:paraId="6B646C05" w14:textId="77777777">
        <w:trPr>
          <w:cantSplit/>
        </w:trPr>
        <w:tc>
          <w:tcPr>
            <w:tcW w:w="8647" w:type="dxa"/>
            <w:gridSpan w:val="2"/>
          </w:tcPr>
          <w:p w14:paraId="3080EDE2" w14:textId="77777777" w:rsidR="00315764" w:rsidRDefault="00315764" w:rsidP="00490A13">
            <w:pPr>
              <w:pStyle w:val="AgencyStdParagraph"/>
            </w:pPr>
          </w:p>
          <w:p w14:paraId="69EEB1F6" w14:textId="2A626263" w:rsidR="00327854" w:rsidRDefault="00327854" w:rsidP="00490A13">
            <w:pPr>
              <w:pStyle w:val="AgencyStdParagraph"/>
            </w:pPr>
            <w:r>
              <w:t>The Site as part of its permitted operations hasn’t needed to take land and/or Groundwater samples.</w:t>
            </w:r>
          </w:p>
          <w:p w14:paraId="5D32D12A" w14:textId="37135E83" w:rsidR="00315764" w:rsidRDefault="00327854" w:rsidP="00490A13">
            <w:pPr>
              <w:pStyle w:val="AgencyStdParagraph"/>
            </w:pPr>
            <w:r>
              <w:t>Historically as part of site monitoring Safran Landing Systems Services engaged in a program of self-imposed ground water sampling taken from various boreholes across site, samples taken during this period show there is no identifiable deterioration of groundwater conditions across this period.</w:t>
            </w:r>
          </w:p>
          <w:p w14:paraId="018F1ED7" w14:textId="77777777" w:rsidR="00315764" w:rsidRDefault="00315764" w:rsidP="00490A13">
            <w:pPr>
              <w:pStyle w:val="AgencyStdParagraph"/>
            </w:pPr>
          </w:p>
          <w:p w14:paraId="67EF88EA" w14:textId="77777777" w:rsidR="00315764" w:rsidRDefault="00315764" w:rsidP="00490A13">
            <w:pPr>
              <w:pStyle w:val="AgencyStdParagraph"/>
            </w:pPr>
          </w:p>
        </w:tc>
      </w:tr>
      <w:tr w:rsidR="00315764" w14:paraId="3E9CCA5F" w14:textId="77777777">
        <w:tc>
          <w:tcPr>
            <w:tcW w:w="1701" w:type="dxa"/>
            <w:shd w:val="pct12" w:color="auto" w:fill="FFFFFF"/>
          </w:tcPr>
          <w:p w14:paraId="0690F50E" w14:textId="77777777" w:rsidR="00315764" w:rsidRDefault="007D7313" w:rsidP="00490A13">
            <w:pPr>
              <w:pStyle w:val="AgencyStdParagraph"/>
            </w:pPr>
            <w:r>
              <w:t>Checklist of s</w:t>
            </w:r>
            <w:r w:rsidR="005C6927">
              <w:t>upporting i</w:t>
            </w:r>
            <w:r w:rsidR="00315764">
              <w:t>nformation</w:t>
            </w:r>
          </w:p>
        </w:tc>
        <w:tc>
          <w:tcPr>
            <w:tcW w:w="6946" w:type="dxa"/>
          </w:tcPr>
          <w:p w14:paraId="0215C9AB" w14:textId="77777777" w:rsidR="00315764" w:rsidRDefault="00150EC7" w:rsidP="00490A13">
            <w:pPr>
              <w:pStyle w:val="AgencyStdParagraph"/>
              <w:numPr>
                <w:ilvl w:val="0"/>
                <w:numId w:val="9"/>
              </w:numPr>
              <w:rPr>
                <w:b/>
              </w:rPr>
            </w:pPr>
            <w:r>
              <w:t>Land and/or groundwater</w:t>
            </w:r>
            <w:r w:rsidR="00315764">
              <w:t xml:space="preserve"> data collected at application (if collected)</w:t>
            </w:r>
          </w:p>
          <w:p w14:paraId="18E665B6" w14:textId="77777777" w:rsidR="00315764" w:rsidRDefault="00150EC7" w:rsidP="00490A13">
            <w:pPr>
              <w:pStyle w:val="AgencyStdParagraph"/>
              <w:numPr>
                <w:ilvl w:val="0"/>
                <w:numId w:val="9"/>
              </w:numPr>
              <w:rPr>
                <w:b/>
              </w:rPr>
            </w:pPr>
            <w:r>
              <w:t>Land and/or groundwater</w:t>
            </w:r>
            <w:r w:rsidR="00315764">
              <w:t xml:space="preserve"> data collected at surrender (where needed)</w:t>
            </w:r>
          </w:p>
          <w:p w14:paraId="59D8C09F" w14:textId="77777777" w:rsidR="00315764" w:rsidRDefault="00315764" w:rsidP="00490A13">
            <w:pPr>
              <w:pStyle w:val="AgencyStdParagraph"/>
              <w:numPr>
                <w:ilvl w:val="0"/>
                <w:numId w:val="9"/>
              </w:numPr>
              <w:rPr>
                <w:b/>
              </w:rPr>
            </w:pPr>
            <w:r>
              <w:t>Assessment of satisfactory state</w:t>
            </w:r>
          </w:p>
          <w:p w14:paraId="6B628BDF" w14:textId="77777777" w:rsidR="00315764" w:rsidRDefault="00315764" w:rsidP="00490A13">
            <w:pPr>
              <w:pStyle w:val="AgencyStdParagraph"/>
              <w:numPr>
                <w:ilvl w:val="0"/>
                <w:numId w:val="9"/>
              </w:numPr>
            </w:pPr>
            <w:r>
              <w:t>Remediation and verification reports (where undertaken)</w:t>
            </w:r>
          </w:p>
        </w:tc>
      </w:tr>
    </w:tbl>
    <w:p w14:paraId="200C68C5" w14:textId="77777777" w:rsidR="00315764" w:rsidRDefault="00315764" w:rsidP="00490A13">
      <w:pPr>
        <w:pStyle w:val="AgencyStdParagraph"/>
      </w:pPr>
    </w:p>
    <w:p w14:paraId="171C0145" w14:textId="77777777" w:rsidR="00315764" w:rsidRDefault="00315764" w:rsidP="00490A13">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055F1BDD" w14:textId="77777777">
        <w:trPr>
          <w:cantSplit/>
        </w:trPr>
        <w:tc>
          <w:tcPr>
            <w:tcW w:w="8647" w:type="dxa"/>
            <w:shd w:val="pct12" w:color="auto" w:fill="FFFFFF"/>
          </w:tcPr>
          <w:p w14:paraId="28697448" w14:textId="77777777" w:rsidR="00315764" w:rsidRDefault="00315764" w:rsidP="00490A13">
            <w:pPr>
              <w:pStyle w:val="AgencyStdParagraph"/>
            </w:pPr>
          </w:p>
          <w:p w14:paraId="709EBB2E" w14:textId="77777777" w:rsidR="00315764" w:rsidRDefault="00FC32F5" w:rsidP="00490A13">
            <w:pPr>
              <w:pStyle w:val="AgencyStdParagraph"/>
            </w:pPr>
            <w:r>
              <w:t>1</w:t>
            </w:r>
            <w:r w:rsidR="00437BE6">
              <w:t>0</w:t>
            </w:r>
            <w:r w:rsidR="00315764">
              <w:t>.0 Statement of site condition</w:t>
            </w:r>
          </w:p>
          <w:p w14:paraId="147FC96D" w14:textId="77777777" w:rsidR="00315764" w:rsidRDefault="00315764" w:rsidP="00490A13">
            <w:pPr>
              <w:pStyle w:val="AgencyStdParagraph"/>
            </w:pPr>
          </w:p>
        </w:tc>
      </w:tr>
      <w:tr w:rsidR="00315764" w14:paraId="3712D12D" w14:textId="77777777">
        <w:trPr>
          <w:cantSplit/>
        </w:trPr>
        <w:tc>
          <w:tcPr>
            <w:tcW w:w="8647" w:type="dxa"/>
          </w:tcPr>
          <w:p w14:paraId="2CBCA8C8" w14:textId="77777777" w:rsidR="00315764" w:rsidRDefault="00315764" w:rsidP="00490A13">
            <w:pPr>
              <w:pStyle w:val="AgencyStdParagraph"/>
            </w:pPr>
          </w:p>
          <w:p w14:paraId="5E972B3B" w14:textId="32FC96AE" w:rsidR="00B93755" w:rsidRDefault="00B93755" w:rsidP="00490A13">
            <w:pPr>
              <w:pStyle w:val="AgencyStdParagraph"/>
            </w:pPr>
            <w:r>
              <w:t xml:space="preserve">The site condition does not show any levels of contamination for site </w:t>
            </w:r>
            <w:r w:rsidR="00490A13">
              <w:t xml:space="preserve">above what would be expected of an industrial park. </w:t>
            </w:r>
          </w:p>
          <w:p w14:paraId="27D87BD1" w14:textId="77777777" w:rsidR="00315764" w:rsidRDefault="00315764" w:rsidP="00490A13">
            <w:pPr>
              <w:pStyle w:val="AgencyStdParagraph"/>
            </w:pPr>
          </w:p>
        </w:tc>
      </w:tr>
    </w:tbl>
    <w:p w14:paraId="67EF736D" w14:textId="77777777" w:rsidR="00315764" w:rsidRDefault="00315764" w:rsidP="00490A13">
      <w:pPr>
        <w:pStyle w:val="AgencyStdParagraph"/>
      </w:pPr>
    </w:p>
    <w:p w14:paraId="682C12C2" w14:textId="77777777" w:rsidR="00315764" w:rsidRDefault="00315764" w:rsidP="00490A13">
      <w:pPr>
        <w:pStyle w:val="AgencyStdParagraph"/>
      </w:pPr>
    </w:p>
    <w:p w14:paraId="7DD88779" w14:textId="77777777" w:rsidR="00315764" w:rsidRDefault="00315764"/>
    <w:sectPr w:rsidR="00315764">
      <w:footerReference w:type="default" r:id="rId16"/>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43C9" w14:textId="77777777" w:rsidR="008C1680" w:rsidRDefault="008C1680">
      <w:r>
        <w:separator/>
      </w:r>
    </w:p>
  </w:endnote>
  <w:endnote w:type="continuationSeparator" w:id="0">
    <w:p w14:paraId="4761C513" w14:textId="77777777" w:rsidR="008C1680" w:rsidRDefault="008C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7342" w14:textId="330252CA" w:rsidR="00A34BE7" w:rsidRDefault="00A34BE7">
    <w:pPr>
      <w:pStyle w:val="Footer"/>
    </w:pPr>
    <w:r>
      <w:rPr>
        <w:noProof/>
      </w:rPr>
      <mc:AlternateContent>
        <mc:Choice Requires="wps">
          <w:drawing>
            <wp:anchor distT="0" distB="0" distL="0" distR="0" simplePos="0" relativeHeight="251659264" behindDoc="0" locked="0" layoutInCell="1" allowOverlap="1" wp14:anchorId="7B2EED6A" wp14:editId="56BBF043">
              <wp:simplePos x="635" y="635"/>
              <wp:positionH relativeFrom="page">
                <wp:align>center</wp:align>
              </wp:positionH>
              <wp:positionV relativeFrom="page">
                <wp:align>bottom</wp:align>
              </wp:positionV>
              <wp:extent cx="2040890" cy="345440"/>
              <wp:effectExtent l="0" t="0" r="16510" b="0"/>
              <wp:wrapNone/>
              <wp:docPr id="541366501" name="Text Box 2" descr="Bureau Veritas Group | C2.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40890" cy="345440"/>
                      </a:xfrm>
                      <a:prstGeom prst="rect">
                        <a:avLst/>
                      </a:prstGeom>
                      <a:noFill/>
                      <a:ln>
                        <a:noFill/>
                      </a:ln>
                    </wps:spPr>
                    <wps:txbx>
                      <w:txbxContent>
                        <w:p w14:paraId="02FE9CD0" w14:textId="7CD295D3"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2EED6A" id="_x0000_t202" coordsize="21600,21600" o:spt="202" path="m,l,21600r21600,l21600,xe">
              <v:stroke joinstyle="miter"/>
              <v:path gradientshapeok="t" o:connecttype="rect"/>
            </v:shapetype>
            <v:shape id="Text Box 2" o:spid="_x0000_s1026" type="#_x0000_t202" alt="Bureau Veritas Group | C2.1 - Internal" style="position:absolute;margin-left:0;margin-top:0;width:160.7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" filled="f" stroked="f">
              <v:fill o:detectmouseclick="t"/>
              <v:textbox style="mso-fit-shape-to-text:t" inset="0,0,0,15pt">
                <w:txbxContent>
                  <w:p w14:paraId="02FE9CD0" w14:textId="7CD295D3"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3CE8" w14:textId="66C2E92E" w:rsidR="0067249C" w:rsidRPr="00BD76C0" w:rsidRDefault="00A34BE7" w:rsidP="00BD76C0">
    <w:pPr>
      <w:pStyle w:val="Footer"/>
      <w:jc w:val="right"/>
      <w:rP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1F7FD9BE" wp14:editId="5D715791">
              <wp:simplePos x="1257300" y="10058400"/>
              <wp:positionH relativeFrom="page">
                <wp:align>center</wp:align>
              </wp:positionH>
              <wp:positionV relativeFrom="page">
                <wp:align>bottom</wp:align>
              </wp:positionV>
              <wp:extent cx="2040890" cy="345440"/>
              <wp:effectExtent l="0" t="0" r="16510" b="0"/>
              <wp:wrapNone/>
              <wp:docPr id="1466108309" name="Text Box 3" descr="Bureau Veritas Group | C2.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40890" cy="345440"/>
                      </a:xfrm>
                      <a:prstGeom prst="rect">
                        <a:avLst/>
                      </a:prstGeom>
                      <a:noFill/>
                      <a:ln>
                        <a:noFill/>
                      </a:ln>
                    </wps:spPr>
                    <wps:txbx>
                      <w:txbxContent>
                        <w:p w14:paraId="27963B70" w14:textId="49730670"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7FD9BE" id="_x0000_t202" coordsize="21600,21600" o:spt="202" path="m,l,21600r21600,l21600,xe">
              <v:stroke joinstyle="miter"/>
              <v:path gradientshapeok="t" o:connecttype="rect"/>
            </v:shapetype>
            <v:shape id="Text Box 3" o:spid="_x0000_s1027" type="#_x0000_t202" alt="Bureau Veritas Group | C2.1 - Internal" style="position:absolute;left:0;text-align:left;margin-left:0;margin-top:0;width:160.7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3LRDQ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" filled="f" stroked="f">
              <v:fill o:detectmouseclick="t"/>
              <v:textbox style="mso-fit-shape-to-text:t" inset="0,0,0,15pt">
                <w:txbxContent>
                  <w:p w14:paraId="27963B70" w14:textId="49730670"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v:textbox>
              <w10:wrap anchorx="page" anchory="page"/>
            </v:shape>
          </w:pict>
        </mc:Fallback>
      </mc:AlternateContent>
    </w:r>
    <w:r w:rsidR="0067249C">
      <w:rPr>
        <w:rFonts w:ascii="Arial" w:hAnsi="Arial" w:cs="Arial"/>
      </w:rPr>
      <w:t xml:space="preserve">  V</w:t>
    </w:r>
    <w:r w:rsidR="001229B5">
      <w:rPr>
        <w:rFonts w:ascii="Arial" w:hAnsi="Arial" w:cs="Arial"/>
      </w:rPr>
      <w:t>2</w:t>
    </w:r>
    <w:r w:rsidR="0067249C">
      <w:rPr>
        <w:rFonts w:ascii="Arial" w:hAnsi="Arial" w:cs="Arial"/>
      </w:rPr>
      <w:t xml:space="preserve">.0 </w:t>
    </w:r>
    <w:r w:rsidR="005E4F1E">
      <w:rPr>
        <w:rFonts w:ascii="Arial" w:hAnsi="Arial" w:cs="Arial"/>
      </w:rPr>
      <w:t>18 December 202</w:t>
    </w:r>
    <w:r w:rsidR="001229B5">
      <w:rPr>
        <w:rFonts w:ascii="Arial" w:hAnsi="Arial" w:cs="Arial"/>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9208" w14:textId="177499F8" w:rsidR="00A34BE7" w:rsidRDefault="00A34BE7">
    <w:pPr>
      <w:pStyle w:val="Footer"/>
    </w:pPr>
    <w:r>
      <w:rPr>
        <w:noProof/>
      </w:rPr>
      <mc:AlternateContent>
        <mc:Choice Requires="wps">
          <w:drawing>
            <wp:anchor distT="0" distB="0" distL="0" distR="0" simplePos="0" relativeHeight="251658240" behindDoc="0" locked="0" layoutInCell="1" allowOverlap="1" wp14:anchorId="6F4378B6" wp14:editId="78306CB9">
              <wp:simplePos x="635" y="635"/>
              <wp:positionH relativeFrom="page">
                <wp:align>center</wp:align>
              </wp:positionH>
              <wp:positionV relativeFrom="page">
                <wp:align>bottom</wp:align>
              </wp:positionV>
              <wp:extent cx="2040890" cy="345440"/>
              <wp:effectExtent l="0" t="0" r="16510" b="0"/>
              <wp:wrapNone/>
              <wp:docPr id="1813673202" name="Text Box 1" descr="Bureau Veritas Group | C2.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40890" cy="345440"/>
                      </a:xfrm>
                      <a:prstGeom prst="rect">
                        <a:avLst/>
                      </a:prstGeom>
                      <a:noFill/>
                      <a:ln>
                        <a:noFill/>
                      </a:ln>
                    </wps:spPr>
                    <wps:txbx>
                      <w:txbxContent>
                        <w:p w14:paraId="08C83915" w14:textId="04429228"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4378B6" id="_x0000_t202" coordsize="21600,21600" o:spt="202" path="m,l,21600r21600,l21600,xe">
              <v:stroke joinstyle="miter"/>
              <v:path gradientshapeok="t" o:connecttype="rect"/>
            </v:shapetype>
            <v:shape id="Text Box 1" o:spid="_x0000_s1028" type="#_x0000_t202" alt="Bureau Veritas Group | C2.1 - Internal" style="position:absolute;margin-left:0;margin-top:0;width:160.7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" filled="f" stroked="f">
              <v:fill o:detectmouseclick="t"/>
              <v:textbox style="mso-fit-shape-to-text:t" inset="0,0,0,15pt">
                <w:txbxContent>
                  <w:p w14:paraId="08C83915" w14:textId="04429228"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D2A8" w14:textId="116CD840" w:rsidR="0067249C" w:rsidRDefault="00A34BE7">
    <w:pPr>
      <w:pStyle w:val="Footer"/>
      <w:ind w:right="360"/>
      <w:jc w:val="center"/>
      <w:rPr>
        <w:sz w:val="20"/>
      </w:rPr>
    </w:pPr>
    <w:r>
      <w:rPr>
        <w:noProof/>
        <w:sz w:val="20"/>
      </w:rPr>
      <mc:AlternateContent>
        <mc:Choice Requires="wps">
          <w:drawing>
            <wp:anchor distT="0" distB="0" distL="0" distR="0" simplePos="0" relativeHeight="251661312" behindDoc="0" locked="0" layoutInCell="1" allowOverlap="1" wp14:anchorId="17B0D53C" wp14:editId="43F497A5">
              <wp:simplePos x="635" y="635"/>
              <wp:positionH relativeFrom="page">
                <wp:align>center</wp:align>
              </wp:positionH>
              <wp:positionV relativeFrom="page">
                <wp:align>bottom</wp:align>
              </wp:positionV>
              <wp:extent cx="2040890" cy="345440"/>
              <wp:effectExtent l="0" t="0" r="16510" b="0"/>
              <wp:wrapNone/>
              <wp:docPr id="2103945414" name="Text Box 4" descr="Bureau Veritas Group | C2.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40890" cy="345440"/>
                      </a:xfrm>
                      <a:prstGeom prst="rect">
                        <a:avLst/>
                      </a:prstGeom>
                      <a:noFill/>
                      <a:ln>
                        <a:noFill/>
                      </a:ln>
                    </wps:spPr>
                    <wps:txbx>
                      <w:txbxContent>
                        <w:p w14:paraId="4AB1BB51" w14:textId="1F6BEAB2"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B0D53C" id="_x0000_t202" coordsize="21600,21600" o:spt="202" path="m,l,21600r21600,l21600,xe">
              <v:stroke joinstyle="miter"/>
              <v:path gradientshapeok="t" o:connecttype="rect"/>
            </v:shapetype>
            <v:shape id="Text Box 4" o:spid="_x0000_s1029" type="#_x0000_t202" alt="Bureau Veritas Group | C2.1 - Internal" style="position:absolute;left:0;text-align:left;margin-left:0;margin-top:0;width:160.7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" filled="f" stroked="f">
              <v:fill o:detectmouseclick="t"/>
              <v:textbox style="mso-fit-shape-to-text:t" inset="0,0,0,15pt">
                <w:txbxContent>
                  <w:p w14:paraId="4AB1BB51" w14:textId="1F6BEAB2"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4239" w14:textId="2048E170" w:rsidR="0067249C" w:rsidRDefault="00A34BE7">
    <w:pPr>
      <w:pStyle w:val="Footer"/>
      <w:ind w:right="360"/>
      <w:jc w:val="center"/>
      <w:rPr>
        <w:sz w:val="20"/>
      </w:rPr>
    </w:pPr>
    <w:r>
      <w:rPr>
        <w:noProof/>
        <w:sz w:val="20"/>
      </w:rPr>
      <mc:AlternateContent>
        <mc:Choice Requires="wps">
          <w:drawing>
            <wp:anchor distT="0" distB="0" distL="0" distR="0" simplePos="0" relativeHeight="251662336" behindDoc="0" locked="0" layoutInCell="1" allowOverlap="1" wp14:anchorId="26FD4BE6" wp14:editId="76D78698">
              <wp:simplePos x="635" y="635"/>
              <wp:positionH relativeFrom="page">
                <wp:align>center</wp:align>
              </wp:positionH>
              <wp:positionV relativeFrom="page">
                <wp:align>bottom</wp:align>
              </wp:positionV>
              <wp:extent cx="2040890" cy="345440"/>
              <wp:effectExtent l="0" t="0" r="16510" b="0"/>
              <wp:wrapNone/>
              <wp:docPr id="1948387753" name="Text Box 5" descr="Bureau Veritas Group | C2.1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40890" cy="345440"/>
                      </a:xfrm>
                      <a:prstGeom prst="rect">
                        <a:avLst/>
                      </a:prstGeom>
                      <a:noFill/>
                      <a:ln>
                        <a:noFill/>
                      </a:ln>
                    </wps:spPr>
                    <wps:txbx>
                      <w:txbxContent>
                        <w:p w14:paraId="3BEC7C1D" w14:textId="7A62323C"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FD4BE6" id="_x0000_t202" coordsize="21600,21600" o:spt="202" path="m,l,21600r21600,l21600,xe">
              <v:stroke joinstyle="miter"/>
              <v:path gradientshapeok="t" o:connecttype="rect"/>
            </v:shapetype>
            <v:shape id="Text Box 5" o:spid="_x0000_s1030" type="#_x0000_t202" alt="Bureau Veritas Group | C2.1 - Internal" style="position:absolute;left:0;text-align:left;margin-left:0;margin-top:0;width:160.7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" filled="f" stroked="f">
              <v:fill o:detectmouseclick="t"/>
              <v:textbox style="mso-fit-shape-to-text:t" inset="0,0,0,15pt">
                <w:txbxContent>
                  <w:p w14:paraId="3BEC7C1D" w14:textId="7A62323C" w:rsidR="00A34BE7" w:rsidRPr="00A34BE7" w:rsidRDefault="00A34BE7" w:rsidP="00A34BE7">
                    <w:pPr>
                      <w:rPr>
                        <w:rFonts w:ascii="Aptos" w:eastAsia="Aptos" w:hAnsi="Aptos" w:cs="Aptos"/>
                        <w:noProof/>
                        <w:color w:val="000000"/>
                        <w:sz w:val="20"/>
                      </w:rPr>
                    </w:pPr>
                    <w:r w:rsidRPr="00A34BE7">
                      <w:rPr>
                        <w:rFonts w:ascii="Aptos" w:eastAsia="Aptos" w:hAnsi="Aptos" w:cs="Aptos"/>
                        <w:noProof/>
                        <w:color w:val="000000"/>
                        <w:sz w:val="20"/>
                      </w:rPr>
                      <w:t>Bureau Veritas Group | C2.1 -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F18F" w14:textId="77777777" w:rsidR="008C1680" w:rsidRDefault="008C1680">
      <w:r>
        <w:separator/>
      </w:r>
    </w:p>
  </w:footnote>
  <w:footnote w:type="continuationSeparator" w:id="0">
    <w:p w14:paraId="6CF70038" w14:textId="77777777" w:rsidR="008C1680" w:rsidRDefault="008C1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776406105">
    <w:abstractNumId w:val="4"/>
  </w:num>
  <w:num w:numId="2" w16cid:durableId="1195457214">
    <w:abstractNumId w:val="19"/>
  </w:num>
  <w:num w:numId="3" w16cid:durableId="1784684721">
    <w:abstractNumId w:val="3"/>
  </w:num>
  <w:num w:numId="4" w16cid:durableId="1866363506">
    <w:abstractNumId w:val="10"/>
  </w:num>
  <w:num w:numId="5" w16cid:durableId="1584683401">
    <w:abstractNumId w:val="1"/>
  </w:num>
  <w:num w:numId="6" w16cid:durableId="245380567">
    <w:abstractNumId w:val="16"/>
  </w:num>
  <w:num w:numId="7" w16cid:durableId="857501671">
    <w:abstractNumId w:val="13"/>
  </w:num>
  <w:num w:numId="8" w16cid:durableId="1043561896">
    <w:abstractNumId w:val="12"/>
  </w:num>
  <w:num w:numId="9" w16cid:durableId="299116563">
    <w:abstractNumId w:val="18"/>
  </w:num>
  <w:num w:numId="10" w16cid:durableId="2108884399">
    <w:abstractNumId w:val="7"/>
  </w:num>
  <w:num w:numId="11" w16cid:durableId="185366019">
    <w:abstractNumId w:val="14"/>
  </w:num>
  <w:num w:numId="12" w16cid:durableId="1730768615">
    <w:abstractNumId w:val="5"/>
  </w:num>
  <w:num w:numId="13" w16cid:durableId="1875076030">
    <w:abstractNumId w:val="8"/>
  </w:num>
  <w:num w:numId="14" w16cid:durableId="1895921349">
    <w:abstractNumId w:val="17"/>
  </w:num>
  <w:num w:numId="15" w16cid:durableId="2087337714">
    <w:abstractNumId w:val="2"/>
  </w:num>
  <w:num w:numId="16" w16cid:durableId="1081832823">
    <w:abstractNumId w:val="9"/>
  </w:num>
  <w:num w:numId="17" w16cid:durableId="2024091688">
    <w:abstractNumId w:val="0"/>
  </w:num>
  <w:num w:numId="18" w16cid:durableId="1359115666">
    <w:abstractNumId w:val="6"/>
  </w:num>
  <w:num w:numId="19" w16cid:durableId="463280446">
    <w:abstractNumId w:val="11"/>
  </w:num>
  <w:num w:numId="20" w16cid:durableId="56380630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8" w:dllVersion="513" w:checkStyle="1"/>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210E8"/>
    <w:rsid w:val="00050CE9"/>
    <w:rsid w:val="00054271"/>
    <w:rsid w:val="00063F8D"/>
    <w:rsid w:val="000661A0"/>
    <w:rsid w:val="00072BBD"/>
    <w:rsid w:val="00082FEF"/>
    <w:rsid w:val="000864B8"/>
    <w:rsid w:val="000A4E9B"/>
    <w:rsid w:val="000B63AB"/>
    <w:rsid w:val="000B6C9E"/>
    <w:rsid w:val="000D4867"/>
    <w:rsid w:val="000E65F7"/>
    <w:rsid w:val="000F1ACF"/>
    <w:rsid w:val="000F6237"/>
    <w:rsid w:val="000F6416"/>
    <w:rsid w:val="00112302"/>
    <w:rsid w:val="00122116"/>
    <w:rsid w:val="001229B5"/>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41646"/>
    <w:rsid w:val="00255B96"/>
    <w:rsid w:val="0025663A"/>
    <w:rsid w:val="002573DA"/>
    <w:rsid w:val="0026056D"/>
    <w:rsid w:val="00272CC4"/>
    <w:rsid w:val="00277B43"/>
    <w:rsid w:val="00281C81"/>
    <w:rsid w:val="002930AE"/>
    <w:rsid w:val="002933BA"/>
    <w:rsid w:val="00294184"/>
    <w:rsid w:val="002A13D2"/>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27854"/>
    <w:rsid w:val="003474D7"/>
    <w:rsid w:val="00373F84"/>
    <w:rsid w:val="00386A98"/>
    <w:rsid w:val="00394D6F"/>
    <w:rsid w:val="0039649C"/>
    <w:rsid w:val="003A5297"/>
    <w:rsid w:val="003B2BF2"/>
    <w:rsid w:val="003B4DC3"/>
    <w:rsid w:val="003C3050"/>
    <w:rsid w:val="003D114C"/>
    <w:rsid w:val="003D2717"/>
    <w:rsid w:val="003D5BE6"/>
    <w:rsid w:val="003E27AA"/>
    <w:rsid w:val="003E6A24"/>
    <w:rsid w:val="003E6F9B"/>
    <w:rsid w:val="003E7B33"/>
    <w:rsid w:val="003F1A51"/>
    <w:rsid w:val="00405916"/>
    <w:rsid w:val="00405C17"/>
    <w:rsid w:val="00405C50"/>
    <w:rsid w:val="00407CE7"/>
    <w:rsid w:val="004102BE"/>
    <w:rsid w:val="004125DB"/>
    <w:rsid w:val="004159B5"/>
    <w:rsid w:val="00425F7A"/>
    <w:rsid w:val="00437BE6"/>
    <w:rsid w:val="00440D81"/>
    <w:rsid w:val="0044387D"/>
    <w:rsid w:val="004553B3"/>
    <w:rsid w:val="00467AC0"/>
    <w:rsid w:val="004862DD"/>
    <w:rsid w:val="00490A13"/>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41B4E"/>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E4F1E"/>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13A8"/>
    <w:rsid w:val="00692E72"/>
    <w:rsid w:val="00695952"/>
    <w:rsid w:val="006A2F46"/>
    <w:rsid w:val="006B38CB"/>
    <w:rsid w:val="006B38D9"/>
    <w:rsid w:val="006C2721"/>
    <w:rsid w:val="006C2BD8"/>
    <w:rsid w:val="006C3253"/>
    <w:rsid w:val="006C69A8"/>
    <w:rsid w:val="006D5710"/>
    <w:rsid w:val="006E713C"/>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6D3D"/>
    <w:rsid w:val="008A7CF6"/>
    <w:rsid w:val="008C1680"/>
    <w:rsid w:val="008E0123"/>
    <w:rsid w:val="008E3CD6"/>
    <w:rsid w:val="00902654"/>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4BE7"/>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3755"/>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23BC"/>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D9B"/>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EF442F"/>
    <w:rsid w:val="00F01E2D"/>
    <w:rsid w:val="00F224B1"/>
    <w:rsid w:val="00F44D06"/>
    <w:rsid w:val="00F53C42"/>
    <w:rsid w:val="00F53CDF"/>
    <w:rsid w:val="00F769E8"/>
    <w:rsid w:val="00F92B8B"/>
    <w:rsid w:val="00F95D8C"/>
    <w:rsid w:val="00FA5CDD"/>
    <w:rsid w:val="00FB16EA"/>
    <w:rsid w:val="00FB3B01"/>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AFA9D"/>
  <w15:docId w15:val="{4E62A1E2-9E71-4830-8EC3-1650642A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rsid w:val="00490A13"/>
    <w:pPr>
      <w:jc w:val="both"/>
    </w:pPr>
    <w:rPr>
      <w:rFonts w:ascii="Arial" w:hAnsi="Arial"/>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E713C"/>
    <w:rPr>
      <w:sz w:val="24"/>
    </w:rPr>
  </w:style>
  <w:style w:type="paragraph" w:customStyle="1" w:styleId="Default">
    <w:name w:val="Default"/>
    <w:rsid w:val="004125D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b7f3ca-46f3-45f8-8338-025c3a7cf089">
      <Terms xmlns="http://schemas.microsoft.com/office/infopath/2007/PartnerControls"/>
    </lcf76f155ced4ddcb4097134ff3c332f>
    <TaxCatchAll xmlns="662745e8-e224-48e8-a2e3-254862b8c2f5">
      <Value>181</Value>
      <Value>12</Value>
      <Value>10</Value>
      <Value>9</Value>
      <Value>38</Value>
    </TaxCatchAll>
    <EAReceivedDate xmlns="eebef177-55b5-4448-a5fb-28ea454417ee">2026-04-29T23:00:00+00:00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epr-bl0138ip</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BL0138IP</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Safran Landing Systems Services UK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2026-04-29T23:00:00+00:00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EPR/BL0138IP/</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GL2 9QL</FacilityAddressPostcode>
    <ExternalAuthor xmlns="eebef177-55b5-4448-a5fb-28ea454417ee">Paul Juke</ExternalAuthor>
    <SiteName xmlns="eebef177-55b5-4448-a5fb-28ea454417ee">Plating facility Meteor Bus Park Gloucester</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Safran Landing Systems Services UK LtdMeteor Business ParkCheltenham Road EastGloucesterGL2 9QL</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4CB6B-E5D0-4FF3-96B8-A0D0C77910EF}">
  <ds:schemaRefs>
    <ds:schemaRef ds:uri="http://schemas.microsoft.com/office/2006/metadata/properties"/>
    <ds:schemaRef ds:uri="http://schemas.microsoft.com/office/infopath/2007/PartnerControls"/>
    <ds:schemaRef ds:uri="8b2c7048-9c7f-4499-a60c-fbe5a943c49f"/>
    <ds:schemaRef ds:uri="7862bb3c-ea2d-4026-8a91-9c15e16d782f"/>
  </ds:schemaRefs>
</ds:datastoreItem>
</file>

<file path=customXml/itemProps2.xml><?xml version="1.0" encoding="utf-8"?>
<ds:datastoreItem xmlns:ds="http://schemas.openxmlformats.org/officeDocument/2006/customXml" ds:itemID="{20EF082E-F143-4897-B4E4-184025E7E46A}">
  <ds:schemaRefs>
    <ds:schemaRef ds:uri="http://schemas.microsoft.com/sharepoint/v3/contenttype/forms"/>
  </ds:schemaRefs>
</ds:datastoreItem>
</file>

<file path=customXml/itemProps3.xml><?xml version="1.0" encoding="utf-8"?>
<ds:datastoreItem xmlns:ds="http://schemas.openxmlformats.org/officeDocument/2006/customXml" ds:itemID="{33797460-13CE-475D-A22B-2EC828B58A7B}">
  <ds:schemaRefs>
    <ds:schemaRef ds:uri="http://schemas.openxmlformats.org/officeDocument/2006/bibliography"/>
  </ds:schemaRefs>
</ds:datastoreItem>
</file>

<file path=customXml/itemProps4.xml><?xml version="1.0" encoding="utf-8"?>
<ds:datastoreItem xmlns:ds="http://schemas.openxmlformats.org/officeDocument/2006/customXml" ds:itemID="{95052A69-0D5D-4E21-B688-1B507134AB6E}"/>
</file>

<file path=docProps/app.xml><?xml version="1.0" encoding="utf-8"?>
<Properties xmlns="http://schemas.openxmlformats.org/officeDocument/2006/extended-properties" xmlns:vt="http://schemas.openxmlformats.org/officeDocument/2006/docPropsVTypes">
  <Template>Normal</Template>
  <TotalTime>2</TotalTime>
  <Pages>5</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Emma Haymer</cp:lastModifiedBy>
  <cp:revision>5</cp:revision>
  <cp:lastPrinted>2008-08-05T10:50:00Z</cp:lastPrinted>
  <dcterms:created xsi:type="dcterms:W3CDTF">2026-04-28T13:47:00Z</dcterms:created>
  <dcterms:modified xsi:type="dcterms:W3CDTF">2026-04-28T13:49:00Z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24ffcea-f25b-491e-9dc9-834516f3550e_Enabled">
    <vt:lpwstr>true</vt:lpwstr>
  </property>
  <property fmtid="{D5CDD505-2E9C-101B-9397-08002B2CF9AE}" pid="4" name="MSIP_Label_024ffcea-f25b-491e-9dc9-834516f3550e_SetDate">
    <vt:lpwstr>2026-01-19T12:50:38Z</vt:lpwstr>
  </property>
  <property fmtid="{D5CDD505-2E9C-101B-9397-08002B2CF9AE}" pid="5" name="MSIP_Label_024ffcea-f25b-491e-9dc9-834516f3550e_Method">
    <vt:lpwstr>Standard</vt:lpwstr>
  </property>
  <property fmtid="{D5CDD505-2E9C-101B-9397-08002B2CF9AE}" pid="6" name="MSIP_Label_024ffcea-f25b-491e-9dc9-834516f3550e_Name">
    <vt:lpwstr>C2 - restricted</vt:lpwstr>
  </property>
  <property fmtid="{D5CDD505-2E9C-101B-9397-08002B2CF9AE}" pid="7" name="MSIP_Label_024ffcea-f25b-491e-9dc9-834516f3550e_SiteId">
    <vt:lpwstr>d52b49b7-0c8f-4d89-8c4f-f20517306e08</vt:lpwstr>
  </property>
  <property fmtid="{D5CDD505-2E9C-101B-9397-08002B2CF9AE}" pid="8" name="MSIP_Label_024ffcea-f25b-491e-9dc9-834516f3550e_ActionId">
    <vt:lpwstr>8f266b9b-fe36-427d-9541-f4b1e802e0aa</vt:lpwstr>
  </property>
  <property fmtid="{D5CDD505-2E9C-101B-9397-08002B2CF9AE}" pid="9" name="MSIP_Label_024ffcea-f25b-491e-9dc9-834516f3550e_ContentBits">
    <vt:lpwstr>1</vt:lpwstr>
  </property>
  <property fmtid="{D5CDD505-2E9C-101B-9397-08002B2CF9AE}" pid="10" name="MSIP_Label_024ffcea-f25b-491e-9dc9-834516f3550e_Tag">
    <vt:lpwstr>10, 3, 0, 1</vt:lpwstr>
  </property>
  <property fmtid="{D5CDD505-2E9C-101B-9397-08002B2CF9AE}" pid="11" name="ContentTypeId">
    <vt:lpwstr>0x0101000E9AD557692E154F9D2697C8C6432F76006D4D92D51675A442A00CEFF055B17D24</vt:lpwstr>
  </property>
  <property fmtid="{D5CDD505-2E9C-101B-9397-08002B2CF9AE}" pid="12" name="ClassificationContentMarkingFooterShapeIds">
    <vt:lpwstr>6c1a74f2,204498e5,57630995,7d67a8c6,742209a9</vt:lpwstr>
  </property>
  <property fmtid="{D5CDD505-2E9C-101B-9397-08002B2CF9AE}" pid="13" name="ClassificationContentMarkingFooterFontProps">
    <vt:lpwstr>#000000,10,Aptos</vt:lpwstr>
  </property>
  <property fmtid="{D5CDD505-2E9C-101B-9397-08002B2CF9AE}" pid="14" name="ClassificationContentMarkingFooterText">
    <vt:lpwstr>Bureau Veritas Group | C2.1 - Internal</vt:lpwstr>
  </property>
  <property fmtid="{D5CDD505-2E9C-101B-9397-08002B2CF9AE}" pid="15" name="MSIP_Label_19a0f30a-e9a8-420c-a961-7005dd615d36_Enabled">
    <vt:lpwstr>true</vt:lpwstr>
  </property>
  <property fmtid="{D5CDD505-2E9C-101B-9397-08002B2CF9AE}" pid="16" name="MSIP_Label_19a0f30a-e9a8-420c-a961-7005dd615d36_SetDate">
    <vt:lpwstr>2026-04-28T13:47:57Z</vt:lpwstr>
  </property>
  <property fmtid="{D5CDD505-2E9C-101B-9397-08002B2CF9AE}" pid="17" name="MSIP_Label_19a0f30a-e9a8-420c-a961-7005dd615d36_Method">
    <vt:lpwstr>Standard</vt:lpwstr>
  </property>
  <property fmtid="{D5CDD505-2E9C-101B-9397-08002B2CF9AE}" pid="18" name="MSIP_Label_19a0f30a-e9a8-420c-a961-7005dd615d36_Name">
    <vt:lpwstr>C2.1 - Internal</vt:lpwstr>
  </property>
  <property fmtid="{D5CDD505-2E9C-101B-9397-08002B2CF9AE}" pid="19" name="MSIP_Label_19a0f30a-e9a8-420c-a961-7005dd615d36_SiteId">
    <vt:lpwstr>fffad414-b6a3-4f32-a9bd-42d28fc811f1</vt:lpwstr>
  </property>
  <property fmtid="{D5CDD505-2E9C-101B-9397-08002B2CF9AE}" pid="20" name="MSIP_Label_19a0f30a-e9a8-420c-a961-7005dd615d36_ActionId">
    <vt:lpwstr>28d13cce-c62c-44fd-b603-c7ada233c214</vt:lpwstr>
  </property>
  <property fmtid="{D5CDD505-2E9C-101B-9397-08002B2CF9AE}" pid="21" name="MSIP_Label_19a0f30a-e9a8-420c-a961-7005dd615d36_ContentBits">
    <vt:lpwstr>2</vt:lpwstr>
  </property>
  <property fmtid="{D5CDD505-2E9C-101B-9397-08002B2CF9AE}" pid="22" name="MSIP_Label_19a0f30a-e9a8-420c-a961-7005dd615d36_Tag">
    <vt:lpwstr>10, 3, 0, 1</vt:lpwstr>
  </property>
  <property fmtid="{D5CDD505-2E9C-101B-9397-08002B2CF9AE}" pid="23" name="MediaServiceImageTags">
    <vt:lpwstr/>
  </property>
  <property fmtid="{D5CDD505-2E9C-101B-9397-08002B2CF9AE}" pid="24" name="PermitDocumentType">
    <vt:lpwstr/>
  </property>
  <property fmtid="{D5CDD505-2E9C-101B-9397-08002B2CF9AE}" pid="25" name="TypeofPermit">
    <vt:lpwstr>9;#Type Of Permit|0430e4c2-ee0a-4b2d-9af6-df735aafbcb2</vt:lpwstr>
  </property>
  <property fmtid="{D5CDD505-2E9C-101B-9397-08002B2CF9AE}" pid="26" name="DisclosureStatus">
    <vt:lpwstr>181;#Public Register|f1fcf6a6-5d97-4f1d-964e-a2f916eb1f18</vt:lpwstr>
  </property>
  <property fmtid="{D5CDD505-2E9C-101B-9397-08002B2CF9AE}" pid="27" name="ActivityGrouping">
    <vt:lpwstr>12;#Application ＆ Associated Docs|5eadfd3c-6deb-44e1-b7e1-16accd427bec</vt:lpwstr>
  </property>
  <property fmtid="{D5CDD505-2E9C-101B-9397-08002B2CF9AE}" pid="28" name="Catchment">
    <vt:lpwstr/>
  </property>
  <property fmtid="{D5CDD505-2E9C-101B-9397-08002B2CF9AE}" pid="29" name="MajorProjectID">
    <vt:lpwstr/>
  </property>
  <property fmtid="{D5CDD505-2E9C-101B-9397-08002B2CF9AE}" pid="30" name="StandardRulesID">
    <vt:lpwstr/>
  </property>
  <property fmtid="{D5CDD505-2E9C-101B-9397-08002B2CF9AE}" pid="31" name="CessationStatus">
    <vt:lpwstr/>
  </property>
  <property fmtid="{D5CDD505-2E9C-101B-9397-08002B2CF9AE}" pid="32" name="Regime">
    <vt:lpwstr>10;#EPR|0e5af97d-1a8c-4d8f-a20b-528a11cab1f6</vt:lpwstr>
  </property>
  <property fmtid="{D5CDD505-2E9C-101B-9397-08002B2CF9AE}" pid="33" name="RegulatedActivitySub_x002d_Class">
    <vt:lpwstr/>
  </property>
  <property fmtid="{D5CDD505-2E9C-101B-9397-08002B2CF9AE}" pid="34" name="RegulatedActivitySub-Class">
    <vt:lpwstr/>
  </property>
  <property fmtid="{D5CDD505-2E9C-101B-9397-08002B2CF9AE}" pid="35" name="EventType1">
    <vt:lpwstr/>
  </property>
  <property fmtid="{D5CDD505-2E9C-101B-9397-08002B2CF9AE}" pid="36" name="RegulatedActivityClass">
    <vt:lpwstr>38;#Installations|645f1c9c-65df-490a-9ce3-4a2aa7c5ff7f</vt:lpwstr>
  </property>
</Properties>
</file>