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834A0" w14:textId="77777777" w:rsidR="00B84245" w:rsidRPr="00E4185E" w:rsidRDefault="00B84245" w:rsidP="00E4185E">
      <w:pPr>
        <w:pStyle w:val="Header"/>
        <w:tabs>
          <w:tab w:val="clear" w:pos="4153"/>
          <w:tab w:val="clear" w:pos="8306"/>
        </w:tabs>
        <w:rPr>
          <w:rFonts w:ascii="Arial" w:hAnsi="Arial" w:cs="Arial"/>
        </w:rPr>
      </w:pPr>
    </w:p>
    <w:p w14:paraId="78F7AEBF" w14:textId="77777777" w:rsidR="000262C3" w:rsidRDefault="000262C3" w:rsidP="000262C3">
      <w:pPr>
        <w:rPr>
          <w:rFonts w:ascii="Arial" w:hAnsi="Arial" w:cs="Arial"/>
          <w:b/>
          <w:bCs/>
        </w:rPr>
      </w:pPr>
    </w:p>
    <w:p w14:paraId="50F7C04F" w14:textId="77777777" w:rsidR="000262C3" w:rsidRDefault="000262C3" w:rsidP="000262C3">
      <w:pPr>
        <w:rPr>
          <w:rFonts w:ascii="Arial" w:hAnsi="Arial" w:cs="Arial"/>
          <w:b/>
          <w:bCs/>
        </w:rPr>
      </w:pPr>
    </w:p>
    <w:p w14:paraId="4B997855" w14:textId="77777777" w:rsidR="000262C3" w:rsidRDefault="000262C3" w:rsidP="000262C3">
      <w:pPr>
        <w:pStyle w:val="Header"/>
        <w:tabs>
          <w:tab w:val="clear" w:pos="4153"/>
          <w:tab w:val="clear" w:pos="8306"/>
        </w:tabs>
        <w:jc w:val="center"/>
        <w:rPr>
          <w:rFonts w:ascii="Arial" w:hAnsi="Arial" w:cs="Arial"/>
          <w:b/>
          <w:bCs/>
          <w:sz w:val="48"/>
          <w:u w:val="single"/>
        </w:rPr>
      </w:pPr>
      <w:r>
        <w:rPr>
          <w:rFonts w:ascii="Arial" w:hAnsi="Arial" w:cs="Arial"/>
          <w:b/>
          <w:bCs/>
          <w:sz w:val="48"/>
          <w:u w:val="single"/>
        </w:rPr>
        <w:t>SECTION 4</w:t>
      </w:r>
    </w:p>
    <w:p w14:paraId="59AA225B" w14:textId="77777777" w:rsidR="000262C3" w:rsidRDefault="000262C3" w:rsidP="000262C3">
      <w:pPr>
        <w:pStyle w:val="Header"/>
        <w:tabs>
          <w:tab w:val="clear" w:pos="4153"/>
          <w:tab w:val="clear" w:pos="8306"/>
        </w:tabs>
        <w:rPr>
          <w:rFonts w:ascii="Arial" w:hAnsi="Arial" w:cs="Arial"/>
          <w:b/>
          <w:bCs/>
          <w:sz w:val="48"/>
          <w:u w:val="single"/>
        </w:rPr>
      </w:pPr>
    </w:p>
    <w:p w14:paraId="6EF4CFDA" w14:textId="77777777" w:rsidR="000262C3" w:rsidRPr="00871DE6" w:rsidRDefault="009B0F3C" w:rsidP="00060B27">
      <w:pPr>
        <w:pStyle w:val="Title"/>
        <w:rPr>
          <w:sz w:val="44"/>
          <w:u w:val="none"/>
        </w:rPr>
      </w:pPr>
      <w:r w:rsidRPr="00871DE6">
        <w:rPr>
          <w:sz w:val="44"/>
          <w:u w:val="none"/>
        </w:rPr>
        <w:t>Maintenance Instructions</w:t>
      </w:r>
    </w:p>
    <w:p w14:paraId="40D6D362" w14:textId="77777777" w:rsidR="000262C3" w:rsidRDefault="000262C3" w:rsidP="000262C3">
      <w:pPr>
        <w:rPr>
          <w:rFonts w:ascii="Arial" w:hAnsi="Arial" w:cs="Arial"/>
        </w:rPr>
      </w:pPr>
    </w:p>
    <w:sdt>
      <w:sdtPr>
        <w:rPr>
          <w:rFonts w:ascii="Times New Roman" w:eastAsia="Times New Roman" w:hAnsi="Times New Roman" w:cs="Times New Roman"/>
          <w:color w:val="auto"/>
          <w:sz w:val="24"/>
          <w:szCs w:val="24"/>
          <w:lang w:val="en-GB"/>
        </w:rPr>
        <w:id w:val="1776054873"/>
        <w:docPartObj>
          <w:docPartGallery w:val="Table of Contents"/>
          <w:docPartUnique/>
        </w:docPartObj>
      </w:sdtPr>
      <w:sdtEndPr>
        <w:rPr>
          <w:b/>
          <w:bCs/>
          <w:noProof/>
        </w:rPr>
      </w:sdtEndPr>
      <w:sdtContent>
        <w:p w14:paraId="0C7833BE" w14:textId="77777777" w:rsidR="009B4181" w:rsidRPr="00871DE6" w:rsidRDefault="009B4181" w:rsidP="009B4181">
          <w:pPr>
            <w:pStyle w:val="TOCHeading"/>
            <w:rPr>
              <w:rStyle w:val="Heading1Char"/>
              <w:rFonts w:eastAsiaTheme="majorEastAsia"/>
              <w:color w:val="auto"/>
            </w:rPr>
          </w:pPr>
          <w:r w:rsidRPr="00871DE6">
            <w:rPr>
              <w:rStyle w:val="Heading1Char"/>
              <w:rFonts w:eastAsiaTheme="majorEastAsia"/>
              <w:color w:val="auto"/>
            </w:rPr>
            <w:t>Index</w:t>
          </w:r>
        </w:p>
        <w:p w14:paraId="7A65AB07" w14:textId="5C582E27" w:rsidR="009B4181" w:rsidRDefault="009B4181" w:rsidP="009B4181">
          <w:pPr>
            <w:pStyle w:val="TOC1"/>
            <w:tabs>
              <w:tab w:val="right" w:leader="dot" w:pos="9465"/>
            </w:tabs>
            <w:rPr>
              <w:rFonts w:asciiTheme="minorHAnsi" w:eastAsiaTheme="minorEastAsia" w:hAnsiTheme="minorHAnsi" w:cstheme="minorBidi"/>
              <w:noProof/>
              <w:sz w:val="22"/>
              <w:szCs w:val="22"/>
              <w:lang w:eastAsia="en-GB"/>
            </w:rPr>
          </w:pPr>
          <w:r>
            <w:fldChar w:fldCharType="begin"/>
          </w:r>
          <w:r>
            <w:instrText xml:space="preserve"> TOC \o "1-3" \h \z \u </w:instrText>
          </w:r>
          <w:r>
            <w:fldChar w:fldCharType="separate"/>
          </w:r>
          <w:hyperlink w:anchor="_Toc19191328" w:history="1">
            <w:r w:rsidRPr="00AA4E61">
              <w:rPr>
                <w:rStyle w:val="Hyperlink"/>
                <w:noProof/>
              </w:rPr>
              <w:t>Plant Maintenance</w:t>
            </w:r>
            <w:r>
              <w:rPr>
                <w:noProof/>
                <w:webHidden/>
              </w:rPr>
              <w:tab/>
            </w:r>
            <w:r>
              <w:rPr>
                <w:noProof/>
                <w:webHidden/>
              </w:rPr>
              <w:fldChar w:fldCharType="begin"/>
            </w:r>
            <w:r>
              <w:rPr>
                <w:noProof/>
                <w:webHidden/>
              </w:rPr>
              <w:instrText xml:space="preserve"> PAGEREF _Toc19191328 \h </w:instrText>
            </w:r>
            <w:r>
              <w:rPr>
                <w:noProof/>
                <w:webHidden/>
              </w:rPr>
            </w:r>
            <w:r>
              <w:rPr>
                <w:noProof/>
                <w:webHidden/>
              </w:rPr>
              <w:fldChar w:fldCharType="separate"/>
            </w:r>
            <w:r w:rsidR="00E36E2B">
              <w:rPr>
                <w:noProof/>
                <w:webHidden/>
              </w:rPr>
              <w:t>2</w:t>
            </w:r>
            <w:r>
              <w:rPr>
                <w:noProof/>
                <w:webHidden/>
              </w:rPr>
              <w:fldChar w:fldCharType="end"/>
            </w:r>
          </w:hyperlink>
        </w:p>
        <w:p w14:paraId="295F35CA" w14:textId="58E1A238" w:rsidR="009B4181" w:rsidRDefault="009B4181" w:rsidP="009B4181">
          <w:pPr>
            <w:pStyle w:val="TOC2"/>
            <w:tabs>
              <w:tab w:val="left" w:pos="880"/>
              <w:tab w:val="right" w:leader="dot" w:pos="9465"/>
            </w:tabs>
            <w:rPr>
              <w:noProof/>
            </w:rPr>
          </w:pPr>
          <w:hyperlink w:anchor="_Toc19191329" w:history="1">
            <w:r w:rsidRPr="00AA4E61">
              <w:rPr>
                <w:rStyle w:val="Hyperlink"/>
                <w:noProof/>
              </w:rPr>
              <w:t>4.1.</w:t>
            </w:r>
            <w:r>
              <w:rPr>
                <w:noProof/>
              </w:rPr>
              <w:tab/>
            </w:r>
            <w:r w:rsidRPr="00AA4E61">
              <w:rPr>
                <w:rStyle w:val="Hyperlink"/>
                <w:noProof/>
              </w:rPr>
              <w:t>General</w:t>
            </w:r>
            <w:r>
              <w:rPr>
                <w:noProof/>
                <w:webHidden/>
              </w:rPr>
              <w:tab/>
            </w:r>
            <w:r>
              <w:rPr>
                <w:noProof/>
                <w:webHidden/>
              </w:rPr>
              <w:fldChar w:fldCharType="begin"/>
            </w:r>
            <w:r>
              <w:rPr>
                <w:noProof/>
                <w:webHidden/>
              </w:rPr>
              <w:instrText xml:space="preserve"> PAGEREF _Toc19191329 \h </w:instrText>
            </w:r>
            <w:r>
              <w:rPr>
                <w:noProof/>
                <w:webHidden/>
              </w:rPr>
            </w:r>
            <w:r>
              <w:rPr>
                <w:noProof/>
                <w:webHidden/>
              </w:rPr>
              <w:fldChar w:fldCharType="separate"/>
            </w:r>
            <w:r w:rsidR="00E36E2B">
              <w:rPr>
                <w:noProof/>
                <w:webHidden/>
              </w:rPr>
              <w:t>2</w:t>
            </w:r>
            <w:r>
              <w:rPr>
                <w:noProof/>
                <w:webHidden/>
              </w:rPr>
              <w:fldChar w:fldCharType="end"/>
            </w:r>
          </w:hyperlink>
        </w:p>
        <w:p w14:paraId="449F3ECE" w14:textId="40D89CA9" w:rsidR="009B4181" w:rsidRDefault="009B4181" w:rsidP="009B4181">
          <w:pPr>
            <w:pStyle w:val="TOC2"/>
            <w:tabs>
              <w:tab w:val="left" w:pos="880"/>
              <w:tab w:val="right" w:leader="dot" w:pos="9465"/>
            </w:tabs>
            <w:rPr>
              <w:noProof/>
            </w:rPr>
          </w:pPr>
          <w:hyperlink w:anchor="_Toc19191330" w:history="1">
            <w:r w:rsidRPr="00AA4E61">
              <w:rPr>
                <w:rStyle w:val="Hyperlink"/>
                <w:noProof/>
              </w:rPr>
              <w:t>4.2.</w:t>
            </w:r>
            <w:r>
              <w:rPr>
                <w:noProof/>
              </w:rPr>
              <w:tab/>
            </w:r>
            <w:r w:rsidRPr="00AA4E61">
              <w:rPr>
                <w:rStyle w:val="Hyperlink"/>
                <w:noProof/>
              </w:rPr>
              <w:t xml:space="preserve">Tanks &amp; </w:t>
            </w:r>
            <w:r w:rsidR="00AF074D">
              <w:rPr>
                <w:rStyle w:val="Hyperlink"/>
                <w:noProof/>
              </w:rPr>
              <w:t>mechanically</w:t>
            </w:r>
            <w:r w:rsidRPr="00AA4E61">
              <w:rPr>
                <w:rStyle w:val="Hyperlink"/>
                <w:noProof/>
              </w:rPr>
              <w:t xml:space="preserve"> operated lids</w:t>
            </w:r>
            <w:r>
              <w:rPr>
                <w:noProof/>
                <w:webHidden/>
              </w:rPr>
              <w:tab/>
            </w:r>
            <w:r>
              <w:rPr>
                <w:noProof/>
                <w:webHidden/>
              </w:rPr>
              <w:fldChar w:fldCharType="begin"/>
            </w:r>
            <w:r>
              <w:rPr>
                <w:noProof/>
                <w:webHidden/>
              </w:rPr>
              <w:instrText xml:space="preserve"> PAGEREF _Toc19191330 \h </w:instrText>
            </w:r>
            <w:r>
              <w:rPr>
                <w:noProof/>
                <w:webHidden/>
              </w:rPr>
            </w:r>
            <w:r>
              <w:rPr>
                <w:noProof/>
                <w:webHidden/>
              </w:rPr>
              <w:fldChar w:fldCharType="separate"/>
            </w:r>
            <w:r w:rsidR="00E36E2B">
              <w:rPr>
                <w:noProof/>
                <w:webHidden/>
              </w:rPr>
              <w:t>2</w:t>
            </w:r>
            <w:r>
              <w:rPr>
                <w:noProof/>
                <w:webHidden/>
              </w:rPr>
              <w:fldChar w:fldCharType="end"/>
            </w:r>
          </w:hyperlink>
        </w:p>
        <w:p w14:paraId="2C39360F" w14:textId="6ACA929E" w:rsidR="009B4181" w:rsidRDefault="009B4181" w:rsidP="009B4181">
          <w:pPr>
            <w:pStyle w:val="TOC2"/>
            <w:tabs>
              <w:tab w:val="left" w:pos="880"/>
              <w:tab w:val="right" w:leader="dot" w:pos="9465"/>
            </w:tabs>
            <w:rPr>
              <w:noProof/>
            </w:rPr>
          </w:pPr>
          <w:hyperlink w:anchor="_Toc19191331" w:history="1">
            <w:r w:rsidRPr="00AA4E61">
              <w:rPr>
                <w:rStyle w:val="Hyperlink"/>
                <w:noProof/>
              </w:rPr>
              <w:t>4.3.</w:t>
            </w:r>
            <w:r>
              <w:rPr>
                <w:noProof/>
              </w:rPr>
              <w:tab/>
            </w:r>
            <w:r w:rsidR="007E4B57">
              <w:rPr>
                <w:rStyle w:val="Hyperlink"/>
                <w:noProof/>
              </w:rPr>
              <w:t xml:space="preserve">Eductor </w:t>
            </w:r>
            <w:r w:rsidRPr="00AA4E61">
              <w:rPr>
                <w:rStyle w:val="Hyperlink"/>
                <w:noProof/>
              </w:rPr>
              <w:t xml:space="preserve"> Agitation System</w:t>
            </w:r>
            <w:r>
              <w:rPr>
                <w:noProof/>
                <w:webHidden/>
              </w:rPr>
              <w:tab/>
            </w:r>
            <w:r>
              <w:rPr>
                <w:noProof/>
                <w:webHidden/>
              </w:rPr>
              <w:fldChar w:fldCharType="begin"/>
            </w:r>
            <w:r>
              <w:rPr>
                <w:noProof/>
                <w:webHidden/>
              </w:rPr>
              <w:instrText xml:space="preserve"> PAGEREF _Toc19191331 \h </w:instrText>
            </w:r>
            <w:r>
              <w:rPr>
                <w:noProof/>
                <w:webHidden/>
              </w:rPr>
            </w:r>
            <w:r>
              <w:rPr>
                <w:noProof/>
                <w:webHidden/>
              </w:rPr>
              <w:fldChar w:fldCharType="separate"/>
            </w:r>
            <w:r w:rsidR="00E36E2B">
              <w:rPr>
                <w:noProof/>
                <w:webHidden/>
              </w:rPr>
              <w:t>3</w:t>
            </w:r>
            <w:r>
              <w:rPr>
                <w:noProof/>
                <w:webHidden/>
              </w:rPr>
              <w:fldChar w:fldCharType="end"/>
            </w:r>
          </w:hyperlink>
        </w:p>
        <w:p w14:paraId="6C7DEA47" w14:textId="48DFAED8" w:rsidR="009B4181" w:rsidRDefault="009B4181" w:rsidP="00AE4A7D">
          <w:pPr>
            <w:pStyle w:val="TOC2"/>
            <w:tabs>
              <w:tab w:val="left" w:pos="880"/>
              <w:tab w:val="right" w:leader="dot" w:pos="9465"/>
            </w:tabs>
            <w:rPr>
              <w:noProof/>
            </w:rPr>
          </w:pPr>
          <w:hyperlink w:anchor="_Toc19191332" w:history="1">
            <w:r w:rsidRPr="00AA4E61">
              <w:rPr>
                <w:rStyle w:val="Hyperlink"/>
                <w:noProof/>
              </w:rPr>
              <w:t>4.4.</w:t>
            </w:r>
            <w:r>
              <w:rPr>
                <w:noProof/>
              </w:rPr>
              <w:tab/>
            </w:r>
            <w:r w:rsidRPr="00AA4E61">
              <w:rPr>
                <w:rStyle w:val="Hyperlink"/>
                <w:noProof/>
              </w:rPr>
              <w:t>Water top-up and level control systems</w:t>
            </w:r>
            <w:r>
              <w:rPr>
                <w:noProof/>
                <w:webHidden/>
              </w:rPr>
              <w:tab/>
            </w:r>
            <w:r w:rsidR="00855087">
              <w:rPr>
                <w:noProof/>
                <w:webHidden/>
              </w:rPr>
              <w:t>4</w:t>
            </w:r>
          </w:hyperlink>
        </w:p>
        <w:p w14:paraId="359195A9" w14:textId="4EA46490" w:rsidR="009B4181" w:rsidRDefault="009B4181" w:rsidP="009B4181">
          <w:pPr>
            <w:pStyle w:val="TOC2"/>
            <w:tabs>
              <w:tab w:val="left" w:pos="880"/>
              <w:tab w:val="right" w:leader="dot" w:pos="9465"/>
            </w:tabs>
            <w:rPr>
              <w:noProof/>
            </w:rPr>
          </w:pPr>
          <w:hyperlink w:anchor="_Toc19191334" w:history="1">
            <w:r w:rsidRPr="00AA4E61">
              <w:rPr>
                <w:rStyle w:val="Hyperlink"/>
                <w:noProof/>
              </w:rPr>
              <w:t>4.</w:t>
            </w:r>
            <w:r w:rsidR="00AE4A7D">
              <w:rPr>
                <w:rStyle w:val="Hyperlink"/>
                <w:noProof/>
              </w:rPr>
              <w:t>5</w:t>
            </w:r>
            <w:r w:rsidRPr="00AA4E61">
              <w:rPr>
                <w:rStyle w:val="Hyperlink"/>
                <w:noProof/>
              </w:rPr>
              <w:t>.</w:t>
            </w:r>
            <w:r>
              <w:rPr>
                <w:noProof/>
              </w:rPr>
              <w:tab/>
            </w:r>
            <w:r w:rsidRPr="00AA4E61">
              <w:rPr>
                <w:rStyle w:val="Hyperlink"/>
                <w:noProof/>
              </w:rPr>
              <w:t>Heating System</w:t>
            </w:r>
            <w:r>
              <w:rPr>
                <w:noProof/>
                <w:webHidden/>
              </w:rPr>
              <w:tab/>
            </w:r>
            <w:r w:rsidR="00855087">
              <w:rPr>
                <w:noProof/>
                <w:webHidden/>
              </w:rPr>
              <w:t>4</w:t>
            </w:r>
          </w:hyperlink>
        </w:p>
        <w:p w14:paraId="2D275594" w14:textId="2680F2C3" w:rsidR="009B4181" w:rsidRDefault="009B4181" w:rsidP="009B4181">
          <w:pPr>
            <w:pStyle w:val="TOC2"/>
            <w:tabs>
              <w:tab w:val="left" w:pos="880"/>
              <w:tab w:val="right" w:leader="dot" w:pos="9465"/>
            </w:tabs>
            <w:rPr>
              <w:noProof/>
            </w:rPr>
          </w:pPr>
          <w:hyperlink w:anchor="_Toc19191335" w:history="1">
            <w:r w:rsidRPr="00AA4E61">
              <w:rPr>
                <w:rStyle w:val="Hyperlink"/>
                <w:noProof/>
              </w:rPr>
              <w:t>4.</w:t>
            </w:r>
            <w:r w:rsidR="00AE4A7D">
              <w:rPr>
                <w:rStyle w:val="Hyperlink"/>
                <w:noProof/>
              </w:rPr>
              <w:t>6</w:t>
            </w:r>
            <w:r w:rsidRPr="00AA4E61">
              <w:rPr>
                <w:rStyle w:val="Hyperlink"/>
                <w:noProof/>
              </w:rPr>
              <w:t>.</w:t>
            </w:r>
            <w:r>
              <w:rPr>
                <w:noProof/>
              </w:rPr>
              <w:tab/>
            </w:r>
            <w:r w:rsidR="00AF074D">
              <w:rPr>
                <w:rStyle w:val="Hyperlink"/>
                <w:noProof/>
              </w:rPr>
              <w:t>Pumps &amp; Filters</w:t>
            </w:r>
            <w:r>
              <w:rPr>
                <w:noProof/>
                <w:webHidden/>
              </w:rPr>
              <w:tab/>
            </w:r>
            <w:r w:rsidR="00855087">
              <w:rPr>
                <w:noProof/>
                <w:webHidden/>
              </w:rPr>
              <w:t>5</w:t>
            </w:r>
          </w:hyperlink>
        </w:p>
        <w:p w14:paraId="590AD8CB" w14:textId="28E33D2F" w:rsidR="009B4181" w:rsidRDefault="009B4181" w:rsidP="009B4181">
          <w:pPr>
            <w:pStyle w:val="TOC2"/>
            <w:tabs>
              <w:tab w:val="left" w:pos="880"/>
              <w:tab w:val="right" w:leader="dot" w:pos="9465"/>
            </w:tabs>
            <w:rPr>
              <w:noProof/>
            </w:rPr>
          </w:pPr>
          <w:hyperlink w:anchor="_Toc19191336" w:history="1">
            <w:r w:rsidRPr="00AA4E61">
              <w:rPr>
                <w:rStyle w:val="Hyperlink"/>
                <w:noProof/>
              </w:rPr>
              <w:t>4.</w:t>
            </w:r>
            <w:r w:rsidR="00AE4A7D">
              <w:rPr>
                <w:rStyle w:val="Hyperlink"/>
                <w:noProof/>
              </w:rPr>
              <w:t>7</w:t>
            </w:r>
            <w:r w:rsidRPr="00AA4E61">
              <w:rPr>
                <w:rStyle w:val="Hyperlink"/>
                <w:noProof/>
              </w:rPr>
              <w:t>.</w:t>
            </w:r>
            <w:r>
              <w:rPr>
                <w:noProof/>
              </w:rPr>
              <w:tab/>
            </w:r>
            <w:r w:rsidRPr="00AA4E61">
              <w:rPr>
                <w:rStyle w:val="Hyperlink"/>
                <w:noProof/>
              </w:rPr>
              <w:t>Temperature sensor</w:t>
            </w:r>
            <w:r>
              <w:rPr>
                <w:noProof/>
                <w:webHidden/>
              </w:rPr>
              <w:tab/>
            </w:r>
            <w:r w:rsidR="00855087">
              <w:rPr>
                <w:noProof/>
                <w:webHidden/>
              </w:rPr>
              <w:t>6</w:t>
            </w:r>
          </w:hyperlink>
        </w:p>
        <w:p w14:paraId="102BCF45" w14:textId="79AEF0FE" w:rsidR="009B4181" w:rsidRDefault="009B4181" w:rsidP="009B4181">
          <w:pPr>
            <w:pStyle w:val="TOC2"/>
            <w:tabs>
              <w:tab w:val="left" w:pos="880"/>
              <w:tab w:val="right" w:leader="dot" w:pos="9465"/>
            </w:tabs>
            <w:rPr>
              <w:noProof/>
            </w:rPr>
          </w:pPr>
          <w:hyperlink w:anchor="_Toc19191337" w:history="1">
            <w:r w:rsidRPr="00AA4E61">
              <w:rPr>
                <w:rStyle w:val="Hyperlink"/>
                <w:noProof/>
              </w:rPr>
              <w:t>4.</w:t>
            </w:r>
            <w:r w:rsidR="00AE4A7D">
              <w:rPr>
                <w:rStyle w:val="Hyperlink"/>
                <w:noProof/>
              </w:rPr>
              <w:t>8</w:t>
            </w:r>
            <w:r w:rsidRPr="00AA4E61">
              <w:rPr>
                <w:rStyle w:val="Hyperlink"/>
                <w:noProof/>
              </w:rPr>
              <w:t>.</w:t>
            </w:r>
            <w:r>
              <w:rPr>
                <w:noProof/>
              </w:rPr>
              <w:tab/>
            </w:r>
            <w:r w:rsidR="009233EA">
              <w:rPr>
                <w:noProof/>
              </w:rPr>
              <w:t xml:space="preserve"> </w:t>
            </w:r>
            <w:r w:rsidRPr="00AA4E61">
              <w:rPr>
                <w:rStyle w:val="Hyperlink"/>
                <w:noProof/>
              </w:rPr>
              <w:t>Level sensors</w:t>
            </w:r>
            <w:r>
              <w:rPr>
                <w:noProof/>
                <w:webHidden/>
              </w:rPr>
              <w:tab/>
            </w:r>
            <w:r w:rsidR="00855087">
              <w:rPr>
                <w:noProof/>
                <w:webHidden/>
              </w:rPr>
              <w:t>6</w:t>
            </w:r>
          </w:hyperlink>
        </w:p>
        <w:p w14:paraId="28210F76" w14:textId="7815C7F5" w:rsidR="009B4181" w:rsidRPr="00722B47" w:rsidRDefault="009B4181" w:rsidP="00722B47">
          <w:pPr>
            <w:pStyle w:val="TOC2"/>
            <w:tabs>
              <w:tab w:val="left" w:pos="1100"/>
              <w:tab w:val="right" w:leader="dot" w:pos="9465"/>
            </w:tabs>
            <w:rPr>
              <w:noProof/>
            </w:rPr>
          </w:pPr>
          <w:hyperlink w:anchor="_Toc19191338" w:history="1">
            <w:r w:rsidRPr="00AA4E61">
              <w:rPr>
                <w:rStyle w:val="Hyperlink"/>
                <w:noProof/>
              </w:rPr>
              <w:t>4.</w:t>
            </w:r>
            <w:r w:rsidR="00AE4A7D">
              <w:rPr>
                <w:rStyle w:val="Hyperlink"/>
                <w:noProof/>
              </w:rPr>
              <w:t>9</w:t>
            </w:r>
            <w:r w:rsidRPr="00AA4E61">
              <w:rPr>
                <w:rStyle w:val="Hyperlink"/>
                <w:noProof/>
              </w:rPr>
              <w:t>.</w:t>
            </w:r>
            <w:r w:rsidR="00AE4A7D">
              <w:rPr>
                <w:noProof/>
              </w:rPr>
              <w:t xml:space="preserve">    </w:t>
            </w:r>
            <w:r w:rsidR="009233EA">
              <w:rPr>
                <w:noProof/>
              </w:rPr>
              <w:t xml:space="preserve"> </w:t>
            </w:r>
            <w:r w:rsidRPr="00AA4E61">
              <w:rPr>
                <w:rStyle w:val="Hyperlink"/>
                <w:noProof/>
              </w:rPr>
              <w:t>Extraction duct</w:t>
            </w:r>
            <w:r w:rsidR="00855087">
              <w:rPr>
                <w:noProof/>
                <w:webHidden/>
              </w:rPr>
              <w:t>……………………………………………………………………….....6</w:t>
            </w:r>
          </w:hyperlink>
          <w:r w:rsidR="00855087">
            <w:rPr>
              <w:noProof/>
            </w:rPr>
            <w:t>/7</w:t>
          </w:r>
        </w:p>
        <w:p w14:paraId="175ADB1D" w14:textId="5D9ACE00" w:rsidR="009B4181" w:rsidRDefault="009B4181" w:rsidP="009B4181">
          <w:pPr>
            <w:pStyle w:val="TOC2"/>
            <w:tabs>
              <w:tab w:val="left" w:pos="1100"/>
              <w:tab w:val="right" w:leader="dot" w:pos="9465"/>
            </w:tabs>
            <w:rPr>
              <w:noProof/>
            </w:rPr>
          </w:pPr>
          <w:hyperlink w:anchor="_Toc19191341" w:history="1">
            <w:r w:rsidRPr="00AA4E61">
              <w:rPr>
                <w:rStyle w:val="Hyperlink"/>
                <w:noProof/>
              </w:rPr>
              <w:t>4.1</w:t>
            </w:r>
            <w:r w:rsidR="00AE4A7D">
              <w:rPr>
                <w:rStyle w:val="Hyperlink"/>
                <w:noProof/>
              </w:rPr>
              <w:t>0</w:t>
            </w:r>
            <w:r w:rsidRPr="00AA4E61">
              <w:rPr>
                <w:rStyle w:val="Hyperlink"/>
                <w:noProof/>
              </w:rPr>
              <w:t>.</w:t>
            </w:r>
            <w:r w:rsidR="00216500">
              <w:rPr>
                <w:noProof/>
              </w:rPr>
              <w:t xml:space="preserve"> </w:t>
            </w:r>
            <w:r w:rsidR="009233EA">
              <w:rPr>
                <w:noProof/>
              </w:rPr>
              <w:t xml:space="preserve"> </w:t>
            </w:r>
            <w:r w:rsidR="00216500">
              <w:rPr>
                <w:noProof/>
              </w:rPr>
              <w:t xml:space="preserve"> </w:t>
            </w:r>
            <w:r w:rsidRPr="00AA4E61">
              <w:rPr>
                <w:rStyle w:val="Hyperlink"/>
                <w:noProof/>
              </w:rPr>
              <w:t>Electrical controls</w:t>
            </w:r>
            <w:r>
              <w:rPr>
                <w:noProof/>
                <w:webHidden/>
              </w:rPr>
              <w:tab/>
            </w:r>
            <w:r w:rsidR="00855087">
              <w:rPr>
                <w:noProof/>
                <w:webHidden/>
              </w:rPr>
              <w:t>7</w:t>
            </w:r>
          </w:hyperlink>
        </w:p>
        <w:p w14:paraId="1394B8AF" w14:textId="511FAF31" w:rsidR="009B4181" w:rsidRDefault="009B4181" w:rsidP="009B4181">
          <w:pPr>
            <w:pStyle w:val="TOC2"/>
            <w:tabs>
              <w:tab w:val="left" w:pos="1100"/>
              <w:tab w:val="right" w:leader="dot" w:pos="9465"/>
            </w:tabs>
            <w:rPr>
              <w:noProof/>
            </w:rPr>
          </w:pPr>
          <w:hyperlink w:anchor="_Toc19191342" w:history="1">
            <w:r w:rsidRPr="00AA4E61">
              <w:rPr>
                <w:rStyle w:val="Hyperlink"/>
                <w:noProof/>
              </w:rPr>
              <w:t>4.1</w:t>
            </w:r>
            <w:r w:rsidR="00AE4A7D">
              <w:rPr>
                <w:rStyle w:val="Hyperlink"/>
                <w:noProof/>
              </w:rPr>
              <w:t>1</w:t>
            </w:r>
            <w:r w:rsidRPr="00AA4E61">
              <w:rPr>
                <w:rStyle w:val="Hyperlink"/>
                <w:noProof/>
              </w:rPr>
              <w:t>.</w:t>
            </w:r>
            <w:r w:rsidR="00216500">
              <w:rPr>
                <w:noProof/>
              </w:rPr>
              <w:t xml:space="preserve">  </w:t>
            </w:r>
            <w:r w:rsidR="009233EA">
              <w:rPr>
                <w:noProof/>
              </w:rPr>
              <w:t xml:space="preserve"> </w:t>
            </w:r>
            <w:r w:rsidRPr="00AA4E61">
              <w:rPr>
                <w:rStyle w:val="Hyperlink"/>
                <w:noProof/>
              </w:rPr>
              <w:t>Transporter System</w:t>
            </w:r>
            <w:r>
              <w:rPr>
                <w:noProof/>
                <w:webHidden/>
              </w:rPr>
              <w:tab/>
            </w:r>
            <w:r w:rsidR="00855087">
              <w:rPr>
                <w:noProof/>
                <w:webHidden/>
              </w:rPr>
              <w:t>7</w:t>
            </w:r>
          </w:hyperlink>
        </w:p>
        <w:p w14:paraId="4B7DE08C" w14:textId="3E2F46F2" w:rsidR="009B4181" w:rsidRDefault="00216500" w:rsidP="009B4181">
          <w:pPr>
            <w:pStyle w:val="TOC1"/>
            <w:tabs>
              <w:tab w:val="right" w:leader="dot" w:pos="9465"/>
            </w:tabs>
            <w:rPr>
              <w:rFonts w:asciiTheme="minorHAnsi" w:eastAsiaTheme="minorEastAsia" w:hAnsiTheme="minorHAnsi" w:cstheme="minorBidi"/>
              <w:noProof/>
              <w:sz w:val="22"/>
              <w:szCs w:val="22"/>
              <w:lang w:eastAsia="en-GB"/>
            </w:rPr>
          </w:pPr>
          <w:r>
            <w:t xml:space="preserve">    4.12   </w:t>
          </w:r>
          <w:r w:rsidR="009233EA">
            <w:t xml:space="preserve"> </w:t>
          </w:r>
          <w:hyperlink w:anchor="_Toc19191343" w:history="1">
            <w:r w:rsidR="00AF074D">
              <w:rPr>
                <w:rStyle w:val="Hyperlink"/>
                <w:noProof/>
              </w:rPr>
              <w:t>Carbolux unit…..</w:t>
            </w:r>
            <w:r w:rsidR="006C5ED9">
              <w:rPr>
                <w:noProof/>
                <w:webHidden/>
              </w:rPr>
              <w:t>…………………………………………………………………………</w:t>
            </w:r>
            <w:r w:rsidR="00855087">
              <w:rPr>
                <w:noProof/>
                <w:webHidden/>
              </w:rPr>
              <w:t>8</w:t>
            </w:r>
          </w:hyperlink>
        </w:p>
        <w:p w14:paraId="371C45EF" w14:textId="1E0C96DC" w:rsidR="009B4181" w:rsidRDefault="009B4181" w:rsidP="009B4181">
          <w:pPr>
            <w:pStyle w:val="TOC2"/>
            <w:tabs>
              <w:tab w:val="left" w:pos="1100"/>
              <w:tab w:val="right" w:leader="dot" w:pos="9465"/>
            </w:tabs>
            <w:rPr>
              <w:noProof/>
            </w:rPr>
          </w:pPr>
          <w:hyperlink w:anchor="_Toc19191344" w:history="1">
            <w:r w:rsidRPr="00AA4E61">
              <w:rPr>
                <w:rStyle w:val="Hyperlink"/>
                <w:noProof/>
              </w:rPr>
              <w:t>4.1</w:t>
            </w:r>
            <w:r w:rsidR="00216500">
              <w:rPr>
                <w:rStyle w:val="Hyperlink"/>
                <w:noProof/>
              </w:rPr>
              <w:t>3</w:t>
            </w:r>
            <w:r w:rsidRPr="00AA4E61">
              <w:rPr>
                <w:rStyle w:val="Hyperlink"/>
                <w:noProof/>
              </w:rPr>
              <w:t>.</w:t>
            </w:r>
            <w:r w:rsidR="009233EA">
              <w:rPr>
                <w:noProof/>
              </w:rPr>
              <w:t xml:space="preserve">   </w:t>
            </w:r>
            <w:r w:rsidR="00AF074D">
              <w:rPr>
                <w:rStyle w:val="Hyperlink"/>
                <w:noProof/>
              </w:rPr>
              <w:t>Dissolution tank……………</w:t>
            </w:r>
            <w:r w:rsidR="006C5ED9">
              <w:rPr>
                <w:noProof/>
                <w:webHidden/>
              </w:rPr>
              <w:t>………………………………………………………</w:t>
            </w:r>
            <w:r w:rsidR="00855087">
              <w:rPr>
                <w:noProof/>
                <w:webHidden/>
              </w:rPr>
              <w:t>...</w:t>
            </w:r>
            <w:r w:rsidR="006C5ED9">
              <w:rPr>
                <w:noProof/>
                <w:webHidden/>
              </w:rPr>
              <w:t>…...</w:t>
            </w:r>
            <w:r w:rsidR="00855087">
              <w:rPr>
                <w:noProof/>
                <w:webHidden/>
              </w:rPr>
              <w:t>9</w:t>
            </w:r>
          </w:hyperlink>
        </w:p>
        <w:p w14:paraId="31623B5B" w14:textId="2E89E7A8" w:rsidR="006B52E3" w:rsidRDefault="006B52E3" w:rsidP="006B52E3">
          <w:pPr>
            <w:ind w:firstLine="142"/>
          </w:pPr>
          <w:r>
            <w:t xml:space="preserve"> 4.14. </w:t>
          </w:r>
          <w:r w:rsidR="00A23DCC">
            <w:t xml:space="preserve">  </w:t>
          </w:r>
          <w:r>
            <w:t>Chiller ………….………………………………………………………………………</w:t>
          </w:r>
          <w:r w:rsidR="00D312B0">
            <w:t>…</w:t>
          </w:r>
          <w:r w:rsidR="00855087">
            <w:t>9</w:t>
          </w:r>
        </w:p>
        <w:p w14:paraId="29E346A4" w14:textId="49608F79" w:rsidR="004A4EB9" w:rsidRDefault="004A4EB9" w:rsidP="006B52E3">
          <w:pPr>
            <w:ind w:firstLine="142"/>
          </w:pPr>
          <w:r>
            <w:t xml:space="preserve"> 4.15.   Rectifiers………………………………………………………………………………</w:t>
          </w:r>
          <w:r w:rsidR="00855087">
            <w:t>..</w:t>
          </w:r>
          <w:r>
            <w:t>..</w:t>
          </w:r>
          <w:r w:rsidR="00855087">
            <w:t>10</w:t>
          </w:r>
        </w:p>
        <w:p w14:paraId="2AF5F4AB" w14:textId="335B9B88" w:rsidR="00C322AC" w:rsidRDefault="00C322AC" w:rsidP="006B52E3">
          <w:pPr>
            <w:ind w:firstLine="142"/>
          </w:pPr>
          <w:r>
            <w:t xml:space="preserve"> 4.16.   Ph &amp; Conductivity probes…………………………………………………………….…</w:t>
          </w:r>
          <w:r w:rsidR="00855087">
            <w:t>10</w:t>
          </w:r>
        </w:p>
        <w:p w14:paraId="2F81CAE8" w14:textId="77777777" w:rsidR="004A4EB9" w:rsidRPr="006B52E3" w:rsidRDefault="004A4EB9" w:rsidP="006B52E3">
          <w:pPr>
            <w:ind w:firstLine="142"/>
          </w:pPr>
        </w:p>
        <w:p w14:paraId="52B3AAF4" w14:textId="37F64B1F" w:rsidR="009B4181" w:rsidRDefault="009B4181" w:rsidP="009B4181">
          <w:pPr>
            <w:pStyle w:val="TOC1"/>
            <w:tabs>
              <w:tab w:val="right" w:leader="dot" w:pos="9465"/>
            </w:tabs>
            <w:rPr>
              <w:rFonts w:asciiTheme="minorHAnsi" w:eastAsiaTheme="minorEastAsia" w:hAnsiTheme="minorHAnsi" w:cstheme="minorBidi"/>
              <w:noProof/>
              <w:sz w:val="22"/>
              <w:szCs w:val="22"/>
              <w:lang w:eastAsia="en-GB"/>
            </w:rPr>
          </w:pPr>
          <w:hyperlink w:anchor="_Toc19191345" w:history="1">
            <w:r w:rsidRPr="00AA4E61">
              <w:rPr>
                <w:rStyle w:val="Hyperlink"/>
                <w:noProof/>
              </w:rPr>
              <w:t>Maintenance Schedule</w:t>
            </w:r>
            <w:r>
              <w:rPr>
                <w:noProof/>
                <w:webHidden/>
              </w:rPr>
              <w:tab/>
            </w:r>
            <w:r w:rsidR="00855087">
              <w:rPr>
                <w:noProof/>
                <w:webHidden/>
              </w:rPr>
              <w:t>10</w:t>
            </w:r>
          </w:hyperlink>
        </w:p>
        <w:p w14:paraId="51B23745" w14:textId="68620746" w:rsidR="009B4181" w:rsidRDefault="00BB590B" w:rsidP="009B4181">
          <w:pPr>
            <w:pStyle w:val="TOC2"/>
            <w:tabs>
              <w:tab w:val="left" w:pos="1100"/>
              <w:tab w:val="right" w:leader="dot" w:pos="9465"/>
            </w:tabs>
            <w:rPr>
              <w:noProof/>
            </w:rPr>
          </w:pPr>
          <w:r>
            <w:t xml:space="preserve">    </w:t>
          </w:r>
          <w:hyperlink w:anchor="_Toc19191346" w:history="1">
            <w:r w:rsidR="009B4181" w:rsidRPr="00AA4E61">
              <w:rPr>
                <w:rStyle w:val="Hyperlink"/>
                <w:noProof/>
              </w:rPr>
              <w:t>4.1</w:t>
            </w:r>
            <w:r w:rsidR="00216500">
              <w:rPr>
                <w:rStyle w:val="Hyperlink"/>
                <w:noProof/>
              </w:rPr>
              <w:t>4</w:t>
            </w:r>
            <w:r w:rsidR="009B4181" w:rsidRPr="00AA4E61">
              <w:rPr>
                <w:rStyle w:val="Hyperlink"/>
                <w:noProof/>
              </w:rPr>
              <w:t>.</w:t>
            </w:r>
            <w:r w:rsidR="009B4181">
              <w:rPr>
                <w:noProof/>
              </w:rPr>
              <w:tab/>
            </w:r>
            <w:r w:rsidR="009B4181" w:rsidRPr="00AA4E61">
              <w:rPr>
                <w:rStyle w:val="Hyperlink"/>
                <w:noProof/>
              </w:rPr>
              <w:t>Plant Maintenance</w:t>
            </w:r>
            <w:r w:rsidR="009B4181">
              <w:rPr>
                <w:noProof/>
                <w:webHidden/>
              </w:rPr>
              <w:tab/>
            </w:r>
            <w:r w:rsidR="00855087">
              <w:rPr>
                <w:noProof/>
                <w:webHidden/>
              </w:rPr>
              <w:t>10</w:t>
            </w:r>
          </w:hyperlink>
        </w:p>
        <w:p w14:paraId="3CFF29BC" w14:textId="5CD659FC" w:rsidR="009B4181" w:rsidRDefault="009B4181" w:rsidP="009B4181">
          <w:pPr>
            <w:pStyle w:val="TOC3"/>
            <w:tabs>
              <w:tab w:val="left" w:pos="1320"/>
              <w:tab w:val="right" w:leader="dot" w:pos="9465"/>
            </w:tabs>
            <w:rPr>
              <w:noProof/>
            </w:rPr>
          </w:pPr>
          <w:hyperlink w:anchor="_Toc19191347" w:history="1">
            <w:r w:rsidRPr="00AA4E61">
              <w:rPr>
                <w:rStyle w:val="Hyperlink"/>
                <w:noProof/>
              </w:rPr>
              <w:t>4.1</w:t>
            </w:r>
            <w:r w:rsidR="00216500">
              <w:rPr>
                <w:rStyle w:val="Hyperlink"/>
                <w:noProof/>
              </w:rPr>
              <w:t>4</w:t>
            </w:r>
            <w:r w:rsidRPr="00AA4E61">
              <w:rPr>
                <w:rStyle w:val="Hyperlink"/>
                <w:noProof/>
              </w:rPr>
              <w:t>.1.</w:t>
            </w:r>
            <w:r>
              <w:rPr>
                <w:noProof/>
              </w:rPr>
              <w:tab/>
            </w:r>
            <w:r w:rsidRPr="00AA4E61">
              <w:rPr>
                <w:rStyle w:val="Hyperlink"/>
                <w:noProof/>
              </w:rPr>
              <w:t>Daily</w:t>
            </w:r>
            <w:r w:rsidR="00BB590B">
              <w:rPr>
                <w:noProof/>
                <w:webHidden/>
              </w:rPr>
              <w:t>……………………………………………………………………………</w:t>
            </w:r>
            <w:r w:rsidR="00855087">
              <w:rPr>
                <w:noProof/>
                <w:webHidden/>
              </w:rPr>
              <w:t>...</w:t>
            </w:r>
            <w:r w:rsidR="00BB590B">
              <w:rPr>
                <w:noProof/>
                <w:webHidden/>
              </w:rPr>
              <w:t>…</w:t>
            </w:r>
            <w:r w:rsidR="00855087">
              <w:rPr>
                <w:noProof/>
                <w:webHidden/>
              </w:rPr>
              <w:t>10</w:t>
            </w:r>
          </w:hyperlink>
        </w:p>
        <w:p w14:paraId="23F0D8B5" w14:textId="767ED0EF" w:rsidR="009B4181" w:rsidRDefault="009B4181" w:rsidP="009B4181">
          <w:pPr>
            <w:pStyle w:val="TOC3"/>
            <w:tabs>
              <w:tab w:val="left" w:pos="1320"/>
              <w:tab w:val="right" w:leader="dot" w:pos="9465"/>
            </w:tabs>
            <w:rPr>
              <w:noProof/>
            </w:rPr>
          </w:pPr>
          <w:hyperlink w:anchor="_Toc19191348" w:history="1">
            <w:r w:rsidRPr="00AA4E61">
              <w:rPr>
                <w:rStyle w:val="Hyperlink"/>
                <w:noProof/>
              </w:rPr>
              <w:t>4.1</w:t>
            </w:r>
            <w:r w:rsidR="00216500">
              <w:rPr>
                <w:rStyle w:val="Hyperlink"/>
                <w:noProof/>
              </w:rPr>
              <w:t>4</w:t>
            </w:r>
            <w:r w:rsidRPr="00AA4E61">
              <w:rPr>
                <w:rStyle w:val="Hyperlink"/>
                <w:noProof/>
              </w:rPr>
              <w:t>.2.</w:t>
            </w:r>
            <w:r>
              <w:rPr>
                <w:noProof/>
              </w:rPr>
              <w:tab/>
            </w:r>
            <w:r w:rsidRPr="00AA4E61">
              <w:rPr>
                <w:rStyle w:val="Hyperlink"/>
                <w:noProof/>
              </w:rPr>
              <w:t>Weekly</w:t>
            </w:r>
            <w:r w:rsidR="00BB590B">
              <w:rPr>
                <w:noProof/>
                <w:webHidden/>
              </w:rPr>
              <w:t>…………………………………………………………………………</w:t>
            </w:r>
            <w:r w:rsidR="00855087">
              <w:rPr>
                <w:noProof/>
                <w:webHidden/>
              </w:rPr>
              <w:t>...</w:t>
            </w:r>
            <w:r w:rsidR="00BB590B">
              <w:rPr>
                <w:noProof/>
                <w:webHidden/>
              </w:rPr>
              <w:t>…</w:t>
            </w:r>
            <w:r w:rsidR="00855087">
              <w:rPr>
                <w:noProof/>
                <w:webHidden/>
              </w:rPr>
              <w:t>11</w:t>
            </w:r>
          </w:hyperlink>
        </w:p>
        <w:p w14:paraId="69B64F33" w14:textId="16085903" w:rsidR="009B4181" w:rsidRDefault="009B4181" w:rsidP="009B4181">
          <w:pPr>
            <w:pStyle w:val="TOC3"/>
            <w:tabs>
              <w:tab w:val="left" w:pos="1320"/>
              <w:tab w:val="right" w:leader="dot" w:pos="9465"/>
            </w:tabs>
            <w:rPr>
              <w:noProof/>
            </w:rPr>
          </w:pPr>
          <w:hyperlink w:anchor="_Toc19191349" w:history="1">
            <w:r w:rsidRPr="00AA4E61">
              <w:rPr>
                <w:rStyle w:val="Hyperlink"/>
                <w:rFonts w:cs="Arial"/>
                <w:bCs/>
                <w:noProof/>
              </w:rPr>
              <w:t>4.1</w:t>
            </w:r>
            <w:r w:rsidR="00216500">
              <w:rPr>
                <w:rStyle w:val="Hyperlink"/>
                <w:rFonts w:cs="Arial"/>
                <w:bCs/>
                <w:noProof/>
              </w:rPr>
              <w:t>4</w:t>
            </w:r>
            <w:r w:rsidRPr="00AA4E61">
              <w:rPr>
                <w:rStyle w:val="Hyperlink"/>
                <w:rFonts w:cs="Arial"/>
                <w:bCs/>
                <w:noProof/>
              </w:rPr>
              <w:t>.3.</w:t>
            </w:r>
            <w:r>
              <w:rPr>
                <w:noProof/>
              </w:rPr>
              <w:tab/>
            </w:r>
            <w:r w:rsidRPr="00AA4E61">
              <w:rPr>
                <w:rStyle w:val="Hyperlink"/>
                <w:noProof/>
              </w:rPr>
              <w:t>Monthly</w:t>
            </w:r>
            <w:r w:rsidR="00BB590B">
              <w:rPr>
                <w:noProof/>
                <w:webHidden/>
              </w:rPr>
              <w:t>……………………………………………………………………………</w:t>
            </w:r>
            <w:r w:rsidR="00855087">
              <w:rPr>
                <w:noProof/>
                <w:webHidden/>
              </w:rPr>
              <w:t>.</w:t>
            </w:r>
            <w:r w:rsidR="00233B1B">
              <w:rPr>
                <w:noProof/>
                <w:webHidden/>
              </w:rPr>
              <w:t>.</w:t>
            </w:r>
            <w:r w:rsidR="00855087">
              <w:rPr>
                <w:noProof/>
                <w:webHidden/>
              </w:rPr>
              <w:t>11</w:t>
            </w:r>
          </w:hyperlink>
        </w:p>
        <w:p w14:paraId="12094141" w14:textId="28B17A91" w:rsidR="009B4181" w:rsidRDefault="009B4181" w:rsidP="009B4181">
          <w:pPr>
            <w:pStyle w:val="TOC3"/>
            <w:tabs>
              <w:tab w:val="left" w:pos="1320"/>
              <w:tab w:val="right" w:leader="dot" w:pos="9465"/>
            </w:tabs>
            <w:rPr>
              <w:noProof/>
            </w:rPr>
          </w:pPr>
          <w:hyperlink w:anchor="_Toc19191350" w:history="1">
            <w:r w:rsidRPr="00AA4E61">
              <w:rPr>
                <w:rStyle w:val="Hyperlink"/>
                <w:rFonts w:cs="Arial"/>
                <w:bCs/>
                <w:noProof/>
              </w:rPr>
              <w:t>4.1</w:t>
            </w:r>
            <w:r w:rsidR="00216500">
              <w:rPr>
                <w:rStyle w:val="Hyperlink"/>
                <w:rFonts w:cs="Arial"/>
                <w:bCs/>
                <w:noProof/>
              </w:rPr>
              <w:t>4</w:t>
            </w:r>
            <w:r w:rsidRPr="00AA4E61">
              <w:rPr>
                <w:rStyle w:val="Hyperlink"/>
                <w:rFonts w:cs="Arial"/>
                <w:bCs/>
                <w:noProof/>
              </w:rPr>
              <w:t>.4.</w:t>
            </w:r>
            <w:r>
              <w:rPr>
                <w:noProof/>
              </w:rPr>
              <w:tab/>
            </w:r>
            <w:r w:rsidRPr="00AA4E61">
              <w:rPr>
                <w:rStyle w:val="Hyperlink"/>
                <w:noProof/>
              </w:rPr>
              <w:t>3 Monthly</w:t>
            </w:r>
            <w:r>
              <w:rPr>
                <w:noProof/>
                <w:webHidden/>
              </w:rPr>
              <w:tab/>
            </w:r>
            <w:r w:rsidR="00855087">
              <w:rPr>
                <w:noProof/>
                <w:webHidden/>
              </w:rPr>
              <w:t>11</w:t>
            </w:r>
          </w:hyperlink>
        </w:p>
        <w:p w14:paraId="08191968" w14:textId="625D2B00" w:rsidR="009B4181" w:rsidRDefault="009B4181" w:rsidP="009B4181">
          <w:pPr>
            <w:pStyle w:val="TOC3"/>
            <w:tabs>
              <w:tab w:val="left" w:pos="1320"/>
              <w:tab w:val="right" w:leader="dot" w:pos="9465"/>
            </w:tabs>
            <w:rPr>
              <w:noProof/>
            </w:rPr>
          </w:pPr>
          <w:hyperlink w:anchor="_Toc19191351" w:history="1">
            <w:r w:rsidRPr="00AA4E61">
              <w:rPr>
                <w:rStyle w:val="Hyperlink"/>
                <w:noProof/>
              </w:rPr>
              <w:t>4.1</w:t>
            </w:r>
            <w:r w:rsidR="00216500">
              <w:rPr>
                <w:rStyle w:val="Hyperlink"/>
                <w:noProof/>
              </w:rPr>
              <w:t>4</w:t>
            </w:r>
            <w:r w:rsidRPr="00AA4E61">
              <w:rPr>
                <w:rStyle w:val="Hyperlink"/>
                <w:noProof/>
              </w:rPr>
              <w:t>.5.</w:t>
            </w:r>
            <w:r>
              <w:rPr>
                <w:noProof/>
              </w:rPr>
              <w:tab/>
            </w:r>
            <w:r w:rsidRPr="00AA4E61">
              <w:rPr>
                <w:rStyle w:val="Hyperlink"/>
                <w:noProof/>
              </w:rPr>
              <w:t>6 Monthly</w:t>
            </w:r>
            <w:r>
              <w:rPr>
                <w:noProof/>
                <w:webHidden/>
              </w:rPr>
              <w:tab/>
            </w:r>
          </w:hyperlink>
          <w:r w:rsidR="00BB590B">
            <w:rPr>
              <w:noProof/>
            </w:rPr>
            <w:t>1</w:t>
          </w:r>
          <w:r w:rsidR="00855087">
            <w:rPr>
              <w:noProof/>
            </w:rPr>
            <w:t>2</w:t>
          </w:r>
        </w:p>
        <w:p w14:paraId="45F06680" w14:textId="6AFA3D7A" w:rsidR="009B4181" w:rsidRDefault="009B4181" w:rsidP="009B4181">
          <w:pPr>
            <w:pStyle w:val="TOC3"/>
            <w:tabs>
              <w:tab w:val="left" w:pos="1320"/>
              <w:tab w:val="right" w:leader="dot" w:pos="9465"/>
            </w:tabs>
            <w:rPr>
              <w:noProof/>
            </w:rPr>
          </w:pPr>
          <w:hyperlink w:anchor="_Toc19191352" w:history="1">
            <w:r w:rsidRPr="00AA4E61">
              <w:rPr>
                <w:rStyle w:val="Hyperlink"/>
                <w:rFonts w:cs="Arial"/>
                <w:bCs/>
                <w:noProof/>
              </w:rPr>
              <w:t>4.1</w:t>
            </w:r>
            <w:r w:rsidR="00216500">
              <w:rPr>
                <w:rStyle w:val="Hyperlink"/>
                <w:rFonts w:cs="Arial"/>
                <w:bCs/>
                <w:noProof/>
              </w:rPr>
              <w:t>4</w:t>
            </w:r>
            <w:r w:rsidRPr="00AA4E61">
              <w:rPr>
                <w:rStyle w:val="Hyperlink"/>
                <w:rFonts w:cs="Arial"/>
                <w:bCs/>
                <w:noProof/>
              </w:rPr>
              <w:t>.6.</w:t>
            </w:r>
            <w:r>
              <w:rPr>
                <w:noProof/>
              </w:rPr>
              <w:tab/>
            </w:r>
            <w:r w:rsidRPr="00AA4E61">
              <w:rPr>
                <w:rStyle w:val="Hyperlink"/>
                <w:noProof/>
              </w:rPr>
              <w:t>12 Monthly</w:t>
            </w:r>
            <w:r>
              <w:rPr>
                <w:noProof/>
                <w:webHidden/>
              </w:rPr>
              <w:tab/>
            </w:r>
          </w:hyperlink>
          <w:r w:rsidR="00BB590B">
            <w:rPr>
              <w:noProof/>
            </w:rPr>
            <w:t>1</w:t>
          </w:r>
          <w:r w:rsidR="00855087">
            <w:rPr>
              <w:noProof/>
            </w:rPr>
            <w:t>2</w:t>
          </w:r>
        </w:p>
        <w:p w14:paraId="244278C6" w14:textId="4D0307D2" w:rsidR="006442EA" w:rsidRPr="00897829" w:rsidRDefault="009B4181" w:rsidP="00897829">
          <w:pPr>
            <w:rPr>
              <w:b/>
              <w:bCs/>
              <w:noProof/>
            </w:rPr>
          </w:pPr>
          <w:r>
            <w:rPr>
              <w:b/>
              <w:bCs/>
              <w:noProof/>
            </w:rPr>
            <w:fldChar w:fldCharType="end"/>
          </w:r>
        </w:p>
      </w:sdtContent>
    </w:sdt>
    <w:bookmarkStart w:id="0" w:name="_Toc19191328" w:displacedByCustomXml="prev"/>
    <w:p w14:paraId="34A4C8AB" w14:textId="0709F681" w:rsidR="009B0F3C" w:rsidRPr="008051AA" w:rsidRDefault="009B0F3C" w:rsidP="009B0F3C">
      <w:pPr>
        <w:pStyle w:val="Heading1"/>
      </w:pPr>
      <w:r w:rsidRPr="008051AA">
        <w:lastRenderedPageBreak/>
        <w:t>Plant Maintenance</w:t>
      </w:r>
      <w:bookmarkEnd w:id="0"/>
    </w:p>
    <w:p w14:paraId="30B31932" w14:textId="77777777" w:rsidR="00F61F76" w:rsidRPr="008051AA" w:rsidRDefault="00F61F76" w:rsidP="00A46CDC">
      <w:pPr>
        <w:rPr>
          <w:rFonts w:ascii="Arial" w:hAnsi="Arial" w:cs="Arial"/>
          <w:b/>
          <w:bCs/>
          <w:vanish/>
        </w:rPr>
      </w:pPr>
    </w:p>
    <w:p w14:paraId="61DA5B2B" w14:textId="77777777" w:rsidR="009B0F3C" w:rsidRPr="008051AA" w:rsidRDefault="009B0F3C" w:rsidP="00A46CDC">
      <w:pPr>
        <w:pStyle w:val="Heading2"/>
        <w:numPr>
          <w:ilvl w:val="1"/>
          <w:numId w:val="28"/>
        </w:numPr>
      </w:pPr>
      <w:bookmarkStart w:id="1" w:name="_Toc19191329"/>
      <w:r w:rsidRPr="008051AA">
        <w:t>General</w:t>
      </w:r>
      <w:bookmarkEnd w:id="1"/>
    </w:p>
    <w:p w14:paraId="40166DAE" w14:textId="77777777" w:rsidR="00B101BF" w:rsidRPr="008051AA" w:rsidRDefault="00B101BF" w:rsidP="00B101BF">
      <w:pPr>
        <w:pStyle w:val="Header"/>
        <w:tabs>
          <w:tab w:val="clear" w:pos="4153"/>
          <w:tab w:val="clear" w:pos="8306"/>
        </w:tabs>
        <w:rPr>
          <w:rFonts w:ascii="Arial" w:hAnsi="Arial" w:cs="Arial"/>
          <w:b/>
          <w:bCs/>
        </w:rPr>
      </w:pPr>
    </w:p>
    <w:p w14:paraId="377A945D" w14:textId="77777777" w:rsidR="00B101BF" w:rsidRPr="008051AA" w:rsidRDefault="00B101BF" w:rsidP="00B101BF">
      <w:pPr>
        <w:pStyle w:val="Header"/>
        <w:tabs>
          <w:tab w:val="clear" w:pos="4153"/>
          <w:tab w:val="clear" w:pos="8306"/>
        </w:tabs>
        <w:rPr>
          <w:rFonts w:ascii="Arial" w:hAnsi="Arial" w:cs="Arial"/>
        </w:rPr>
      </w:pPr>
      <w:r w:rsidRPr="008051AA">
        <w:rPr>
          <w:rFonts w:ascii="Arial" w:hAnsi="Arial" w:cs="Arial"/>
        </w:rPr>
        <w:t xml:space="preserve">The line should be kept clean with each operator responsible for cleaning the plant before the end of each shift and handover to the next operator. </w:t>
      </w:r>
    </w:p>
    <w:p w14:paraId="749A79B1" w14:textId="77777777" w:rsidR="00B101BF" w:rsidRPr="008051AA" w:rsidRDefault="00B101BF" w:rsidP="00B101BF">
      <w:pPr>
        <w:pStyle w:val="Header"/>
        <w:tabs>
          <w:tab w:val="clear" w:pos="4153"/>
          <w:tab w:val="clear" w:pos="8306"/>
        </w:tabs>
        <w:rPr>
          <w:rFonts w:ascii="Arial" w:hAnsi="Arial" w:cs="Arial"/>
        </w:rPr>
      </w:pPr>
    </w:p>
    <w:p w14:paraId="653B6732" w14:textId="77777777" w:rsidR="00B101BF" w:rsidRPr="008051AA" w:rsidRDefault="00B101BF" w:rsidP="00B101BF">
      <w:pPr>
        <w:pStyle w:val="Header"/>
        <w:tabs>
          <w:tab w:val="clear" w:pos="4153"/>
          <w:tab w:val="clear" w:pos="8306"/>
        </w:tabs>
        <w:rPr>
          <w:rFonts w:ascii="Arial" w:hAnsi="Arial" w:cs="Arial"/>
        </w:rPr>
      </w:pPr>
      <w:r w:rsidRPr="008051AA">
        <w:rPr>
          <w:rFonts w:ascii="Arial" w:hAnsi="Arial" w:cs="Arial"/>
        </w:rPr>
        <w:t>Walkways should be kept clear of obstruction – trailing leads/hoses etc.</w:t>
      </w:r>
    </w:p>
    <w:p w14:paraId="32F2D895" w14:textId="77777777" w:rsidR="00B101BF" w:rsidRPr="008051AA" w:rsidRDefault="00B101BF" w:rsidP="00B101BF">
      <w:pPr>
        <w:pStyle w:val="Header"/>
        <w:tabs>
          <w:tab w:val="clear" w:pos="4153"/>
          <w:tab w:val="clear" w:pos="8306"/>
        </w:tabs>
        <w:rPr>
          <w:rFonts w:ascii="Arial" w:hAnsi="Arial" w:cs="Arial"/>
        </w:rPr>
      </w:pPr>
    </w:p>
    <w:p w14:paraId="296BA9CA" w14:textId="77777777" w:rsidR="00B101BF" w:rsidRPr="008051AA" w:rsidRDefault="00B101BF" w:rsidP="00B101BF">
      <w:pPr>
        <w:pStyle w:val="Header"/>
        <w:tabs>
          <w:tab w:val="clear" w:pos="4153"/>
          <w:tab w:val="clear" w:pos="8306"/>
        </w:tabs>
        <w:rPr>
          <w:rFonts w:ascii="Arial" w:hAnsi="Arial" w:cs="Arial"/>
        </w:rPr>
      </w:pPr>
      <w:r w:rsidRPr="008051AA">
        <w:rPr>
          <w:rFonts w:ascii="Arial" w:hAnsi="Arial" w:cs="Arial"/>
        </w:rPr>
        <w:t xml:space="preserve">Care should be taken to avoid overfilling the tanks or causing ingress of liquid into the extraction system when washing down or washing off the work. Liquid introduced into the extraction system could result in an unauthorised discharge to atmosphere of contaminated material. </w:t>
      </w:r>
      <w:r w:rsidRPr="00AF074D">
        <w:rPr>
          <w:rFonts w:ascii="Arial" w:hAnsi="Arial" w:cs="Arial"/>
          <w:b/>
          <w:bCs/>
          <w:u w:val="single"/>
        </w:rPr>
        <w:t>NEVER</w:t>
      </w:r>
      <w:r w:rsidRPr="008051AA">
        <w:rPr>
          <w:rFonts w:ascii="Arial" w:hAnsi="Arial" w:cs="Arial"/>
        </w:rPr>
        <w:t xml:space="preserve"> open access doors to extraction fans or ductwork without the fan isolator being locked off.</w:t>
      </w:r>
    </w:p>
    <w:p w14:paraId="225D862C" w14:textId="77777777" w:rsidR="00B101BF" w:rsidRPr="008051AA" w:rsidRDefault="00B101BF" w:rsidP="00B101BF">
      <w:pPr>
        <w:pStyle w:val="Header"/>
        <w:tabs>
          <w:tab w:val="clear" w:pos="4153"/>
          <w:tab w:val="clear" w:pos="8306"/>
        </w:tabs>
        <w:rPr>
          <w:rFonts w:ascii="Arial" w:hAnsi="Arial" w:cs="Arial"/>
        </w:rPr>
      </w:pPr>
    </w:p>
    <w:p w14:paraId="0E087E10" w14:textId="10B40389" w:rsidR="00B101BF" w:rsidRPr="008051AA" w:rsidRDefault="00B101BF" w:rsidP="00B101BF">
      <w:pPr>
        <w:pStyle w:val="Header"/>
        <w:tabs>
          <w:tab w:val="clear" w:pos="4153"/>
          <w:tab w:val="clear" w:pos="8306"/>
        </w:tabs>
        <w:rPr>
          <w:rFonts w:ascii="Arial" w:hAnsi="Arial" w:cs="Arial"/>
        </w:rPr>
      </w:pPr>
      <w:r w:rsidRPr="008051AA">
        <w:rPr>
          <w:rFonts w:ascii="Arial" w:hAnsi="Arial" w:cs="Arial"/>
        </w:rPr>
        <w:t>The tanks should not be subjected to temperatures outside their normal operating range. The temperature controllers are adjustable to limit temperature settings between allowable maximum and minimum limits.</w:t>
      </w:r>
      <w:r w:rsidR="00897829">
        <w:rPr>
          <w:rFonts w:ascii="Arial" w:hAnsi="Arial" w:cs="Arial"/>
        </w:rPr>
        <w:t xml:space="preserve"> </w:t>
      </w:r>
      <w:r w:rsidRPr="008051AA">
        <w:rPr>
          <w:rFonts w:ascii="Arial" w:hAnsi="Arial" w:cs="Arial"/>
        </w:rPr>
        <w:t xml:space="preserve">Where tanks are provided with solution agitation this should always be used when the heating is on to avoid heat </w:t>
      </w:r>
      <w:r w:rsidR="007A1583" w:rsidRPr="008051AA">
        <w:rPr>
          <w:rFonts w:ascii="Arial" w:hAnsi="Arial" w:cs="Arial"/>
        </w:rPr>
        <w:t>build-up</w:t>
      </w:r>
      <w:r w:rsidRPr="008051AA">
        <w:rPr>
          <w:rFonts w:ascii="Arial" w:hAnsi="Arial" w:cs="Arial"/>
        </w:rPr>
        <w:t xml:space="preserve"> due to layering.</w:t>
      </w:r>
    </w:p>
    <w:p w14:paraId="76D8EFB2" w14:textId="77777777" w:rsidR="008E255D" w:rsidRPr="008051AA" w:rsidRDefault="008E255D" w:rsidP="00B101BF">
      <w:pPr>
        <w:pStyle w:val="Header"/>
        <w:tabs>
          <w:tab w:val="clear" w:pos="4153"/>
          <w:tab w:val="clear" w:pos="8306"/>
        </w:tabs>
        <w:rPr>
          <w:rFonts w:ascii="Arial" w:hAnsi="Arial" w:cs="Arial"/>
        </w:rPr>
      </w:pPr>
    </w:p>
    <w:p w14:paraId="7B706F3B" w14:textId="77777777" w:rsidR="00B101BF" w:rsidRPr="006442EA" w:rsidRDefault="00B101BF" w:rsidP="00B101BF">
      <w:pPr>
        <w:pStyle w:val="Header"/>
        <w:tabs>
          <w:tab w:val="clear" w:pos="4153"/>
          <w:tab w:val="clear" w:pos="8306"/>
        </w:tabs>
        <w:rPr>
          <w:rFonts w:ascii="Arial" w:hAnsi="Arial" w:cs="Arial"/>
          <w:highlight w:val="yellow"/>
        </w:rPr>
      </w:pPr>
    </w:p>
    <w:p w14:paraId="2368161C" w14:textId="1EBFF467" w:rsidR="00B101BF" w:rsidRPr="008051AA" w:rsidRDefault="00B101BF" w:rsidP="00A46CDC">
      <w:pPr>
        <w:pStyle w:val="Heading2"/>
        <w:numPr>
          <w:ilvl w:val="1"/>
          <w:numId w:val="28"/>
        </w:numPr>
      </w:pPr>
      <w:bookmarkStart w:id="2" w:name="_Toc19191330"/>
      <w:r w:rsidRPr="008051AA">
        <w:t>Tanks</w:t>
      </w:r>
      <w:r w:rsidR="00F76E62" w:rsidRPr="008051AA">
        <w:t xml:space="preserve"> &amp; </w:t>
      </w:r>
      <w:r w:rsidR="00897829">
        <w:t>mechanically</w:t>
      </w:r>
      <w:r w:rsidR="00F76E62" w:rsidRPr="008051AA">
        <w:t xml:space="preserve"> operated lids</w:t>
      </w:r>
      <w:bookmarkEnd w:id="2"/>
      <w:r w:rsidR="00927FD2">
        <w:rPr>
          <w:color w:val="FF0000"/>
        </w:rPr>
        <w:t xml:space="preserve"> </w:t>
      </w:r>
    </w:p>
    <w:p w14:paraId="6CC71F5E" w14:textId="35755E81" w:rsidR="00897829" w:rsidRPr="00897829" w:rsidRDefault="00B101BF" w:rsidP="00897829">
      <w:pPr>
        <w:pStyle w:val="NormalWeb"/>
        <w:rPr>
          <w:rFonts w:ascii="Arial" w:hAnsi="Arial" w:cs="Arial"/>
        </w:rPr>
      </w:pPr>
      <w:r w:rsidRPr="00897829">
        <w:rPr>
          <w:rFonts w:ascii="Arial" w:hAnsi="Arial" w:cs="Arial"/>
        </w:rPr>
        <w:t>The external walls of the tanks should be inspected (where possible) at weekly intervals for damage, as a split in the outer skin could cause solution penetration into the lagging etc., resulting in deterioration of the tank inn</w:t>
      </w:r>
      <w:r w:rsidR="00EA5C90" w:rsidRPr="00897829">
        <w:rPr>
          <w:rFonts w:ascii="Arial" w:hAnsi="Arial" w:cs="Arial"/>
        </w:rPr>
        <w:t>er walls. Tanks should be wiped</w:t>
      </w:r>
      <w:r w:rsidRPr="00897829">
        <w:rPr>
          <w:rFonts w:ascii="Arial" w:hAnsi="Arial" w:cs="Arial"/>
        </w:rPr>
        <w:t xml:space="preserve"> down externally at weekly intervals with a </w:t>
      </w:r>
      <w:r w:rsidR="00A02F3D" w:rsidRPr="00897829">
        <w:rPr>
          <w:rFonts w:ascii="Arial" w:hAnsi="Arial" w:cs="Arial"/>
        </w:rPr>
        <w:t>damp cloth</w:t>
      </w:r>
      <w:r w:rsidRPr="00897829">
        <w:rPr>
          <w:rFonts w:ascii="Arial" w:hAnsi="Arial" w:cs="Arial"/>
        </w:rPr>
        <w:t xml:space="preserve">, ensuring that care is taken not to </w:t>
      </w:r>
      <w:r w:rsidR="00A02F3D" w:rsidRPr="00897829">
        <w:rPr>
          <w:rFonts w:ascii="Arial" w:hAnsi="Arial" w:cs="Arial"/>
        </w:rPr>
        <w:t xml:space="preserve">put </w:t>
      </w:r>
      <w:r w:rsidRPr="00897829">
        <w:rPr>
          <w:rFonts w:ascii="Arial" w:hAnsi="Arial" w:cs="Arial"/>
        </w:rPr>
        <w:t xml:space="preserve">direct </w:t>
      </w:r>
      <w:r w:rsidR="00A02F3D" w:rsidRPr="00897829">
        <w:rPr>
          <w:rFonts w:ascii="Arial" w:hAnsi="Arial" w:cs="Arial"/>
        </w:rPr>
        <w:t>water</w:t>
      </w:r>
      <w:r w:rsidRPr="00897829">
        <w:rPr>
          <w:rFonts w:ascii="Arial" w:hAnsi="Arial" w:cs="Arial"/>
        </w:rPr>
        <w:t xml:space="preserve"> onto any electrics, junction boxes etc. Inner tank walls should be inspected each time the solution is changed to ensure no mechanical or chemical damage has occurred.</w:t>
      </w:r>
      <w:r w:rsidR="0012349F" w:rsidRPr="00897829">
        <w:rPr>
          <w:rFonts w:ascii="Arial" w:hAnsi="Arial" w:cs="Arial"/>
        </w:rPr>
        <w:t xml:space="preserve"> Internal checks of chemical tanks should be carried out in line with the client’s insurance company requirements or as a minimum annually</w:t>
      </w:r>
      <w:r w:rsidR="00897829">
        <w:rPr>
          <w:rFonts w:ascii="Arial" w:hAnsi="Arial" w:cs="Arial"/>
        </w:rPr>
        <w:t xml:space="preserve"> following confined H&amp;S space assessment &amp; full risk assessment of the task</w:t>
      </w:r>
      <w:r w:rsidR="0012349F" w:rsidRPr="00897829">
        <w:rPr>
          <w:rFonts w:ascii="Arial" w:hAnsi="Arial" w:cs="Arial"/>
        </w:rPr>
        <w:t>.</w:t>
      </w:r>
      <w:r w:rsidR="00897829" w:rsidRPr="00897829">
        <w:rPr>
          <w:rFonts w:ascii="Arial" w:hAnsi="Arial" w:cs="Arial"/>
        </w:rPr>
        <w:t xml:space="preserve"> Flight bars should be cleaned and maintained oxide free to ensure sufficient current flow density is maintained during process.</w:t>
      </w:r>
      <w:r w:rsidR="0012349F" w:rsidRPr="00897829">
        <w:rPr>
          <w:rFonts w:ascii="Arial" w:hAnsi="Arial" w:cs="Arial"/>
        </w:rPr>
        <w:t xml:space="preserve"> </w:t>
      </w:r>
      <w:r w:rsidR="0068332A" w:rsidRPr="00897829">
        <w:rPr>
          <w:rFonts w:ascii="Arial" w:hAnsi="Arial" w:cs="Arial"/>
        </w:rPr>
        <w:t xml:space="preserve">Anode </w:t>
      </w:r>
      <w:r w:rsidR="00897829">
        <w:rPr>
          <w:rFonts w:ascii="Arial" w:hAnsi="Arial" w:cs="Arial"/>
        </w:rPr>
        <w:t>plates</w:t>
      </w:r>
      <w:r w:rsidR="0068332A" w:rsidRPr="00897829">
        <w:rPr>
          <w:rFonts w:ascii="Arial" w:hAnsi="Arial" w:cs="Arial"/>
        </w:rPr>
        <w:t xml:space="preserve"> in </w:t>
      </w:r>
      <w:r w:rsidR="00897829" w:rsidRPr="00897829">
        <w:rPr>
          <w:rFonts w:ascii="Arial" w:hAnsi="Arial" w:cs="Arial"/>
        </w:rPr>
        <w:t>station 20</w:t>
      </w:r>
      <w:r w:rsidR="0068332A" w:rsidRPr="00897829">
        <w:rPr>
          <w:rFonts w:ascii="Arial" w:hAnsi="Arial" w:cs="Arial"/>
        </w:rPr>
        <w:t xml:space="preserve"> should be inspected </w:t>
      </w:r>
      <w:r w:rsidR="0066766C" w:rsidRPr="00897829">
        <w:rPr>
          <w:rFonts w:ascii="Arial" w:hAnsi="Arial" w:cs="Arial"/>
        </w:rPr>
        <w:t>quarterly</w:t>
      </w:r>
      <w:r w:rsidR="0068332A" w:rsidRPr="00897829">
        <w:rPr>
          <w:rFonts w:ascii="Arial" w:hAnsi="Arial" w:cs="Arial"/>
        </w:rPr>
        <w:t xml:space="preserve">. </w:t>
      </w:r>
      <w:r w:rsidR="00897829" w:rsidRPr="00897829">
        <w:rPr>
          <w:rFonts w:ascii="Arial" w:hAnsi="Arial" w:cs="Arial"/>
        </w:rPr>
        <w:t>Anode</w:t>
      </w:r>
      <w:r w:rsidR="0068332A" w:rsidRPr="00897829">
        <w:rPr>
          <w:rFonts w:ascii="Arial" w:hAnsi="Arial" w:cs="Arial"/>
        </w:rPr>
        <w:t xml:space="preserve"> plates </w:t>
      </w:r>
      <w:r w:rsidR="00897829" w:rsidRPr="00897829">
        <w:rPr>
          <w:rFonts w:ascii="Arial" w:hAnsi="Arial" w:cs="Arial"/>
        </w:rPr>
        <w:t>can</w:t>
      </w:r>
      <w:r w:rsidR="0068332A" w:rsidRPr="00897829">
        <w:rPr>
          <w:rFonts w:ascii="Arial" w:hAnsi="Arial" w:cs="Arial"/>
        </w:rPr>
        <w:t xml:space="preserve"> be m</w:t>
      </w:r>
      <w:r w:rsidR="00897829" w:rsidRPr="00897829">
        <w:rPr>
          <w:rFonts w:ascii="Arial" w:hAnsi="Arial" w:cs="Arial"/>
        </w:rPr>
        <w:t>echanically</w:t>
      </w:r>
      <w:r w:rsidR="0068332A" w:rsidRPr="00897829">
        <w:rPr>
          <w:rFonts w:ascii="Arial" w:hAnsi="Arial" w:cs="Arial"/>
        </w:rPr>
        <w:t xml:space="preserve"> removed for cleaning or </w:t>
      </w:r>
      <w:r w:rsidR="00392FA1" w:rsidRPr="00897829">
        <w:rPr>
          <w:rFonts w:ascii="Arial" w:hAnsi="Arial" w:cs="Arial"/>
        </w:rPr>
        <w:t>re</w:t>
      </w:r>
      <w:r w:rsidR="0068332A" w:rsidRPr="00897829">
        <w:rPr>
          <w:rFonts w:ascii="Arial" w:hAnsi="Arial" w:cs="Arial"/>
        </w:rPr>
        <w:t>placing when</w:t>
      </w:r>
      <w:r w:rsidR="00392FA1" w:rsidRPr="00897829">
        <w:rPr>
          <w:rFonts w:ascii="Arial" w:hAnsi="Arial" w:cs="Arial"/>
        </w:rPr>
        <w:t xml:space="preserve"> they</w:t>
      </w:r>
      <w:r w:rsidR="0068332A" w:rsidRPr="00897829">
        <w:rPr>
          <w:rFonts w:ascii="Arial" w:hAnsi="Arial" w:cs="Arial"/>
        </w:rPr>
        <w:t xml:space="preserve"> come to the end of their lifetime</w:t>
      </w:r>
      <w:r w:rsidR="00897829">
        <w:rPr>
          <w:rFonts w:ascii="Arial" w:hAnsi="Arial" w:cs="Arial"/>
        </w:rPr>
        <w:t xml:space="preserve"> by using the process line transporters. The transporter can be manually driven using the handheld HMI into the station during “maintenance mode” and aligned with the Anode plate pick up points on each side of the tank (</w:t>
      </w:r>
      <w:r w:rsidR="00897829" w:rsidRPr="00897829">
        <w:rPr>
          <w:rFonts w:ascii="Arial" w:hAnsi="Arial" w:cs="Arial"/>
          <w:b/>
          <w:bCs/>
          <w:i/>
          <w:iCs/>
        </w:rPr>
        <w:t>See fig 1</w:t>
      </w:r>
      <w:r w:rsidR="00897829">
        <w:rPr>
          <w:rFonts w:ascii="Arial" w:hAnsi="Arial" w:cs="Arial"/>
        </w:rPr>
        <w:t>)</w:t>
      </w:r>
    </w:p>
    <w:p w14:paraId="21645E69" w14:textId="4D4E7761" w:rsidR="00897829" w:rsidRDefault="0068332A" w:rsidP="00897829">
      <w:pPr>
        <w:pStyle w:val="NormalWeb"/>
      </w:pPr>
      <w:r w:rsidRPr="00897829">
        <w:rPr>
          <w:rFonts w:ascii="Arial" w:hAnsi="Arial" w:cs="Arial"/>
        </w:rPr>
        <w:t xml:space="preserve"> </w:t>
      </w:r>
    </w:p>
    <w:p w14:paraId="250B4E89" w14:textId="2286A642" w:rsidR="00897829" w:rsidRPr="00897829" w:rsidRDefault="00897829" w:rsidP="00B101BF">
      <w:pPr>
        <w:pStyle w:val="Header"/>
        <w:tabs>
          <w:tab w:val="clear" w:pos="4153"/>
          <w:tab w:val="clear" w:pos="8306"/>
        </w:tabs>
        <w:rPr>
          <w:rFonts w:ascii="Arial" w:hAnsi="Arial" w:cs="Arial"/>
        </w:rPr>
      </w:pPr>
    </w:p>
    <w:p w14:paraId="13751D64" w14:textId="77777777" w:rsidR="00897829" w:rsidRDefault="00897829" w:rsidP="00B101BF">
      <w:pPr>
        <w:pStyle w:val="Header"/>
        <w:tabs>
          <w:tab w:val="clear" w:pos="4153"/>
          <w:tab w:val="clear" w:pos="8306"/>
        </w:tabs>
        <w:rPr>
          <w:rFonts w:ascii="Arial" w:hAnsi="Arial" w:cs="Arial"/>
          <w:highlight w:val="yellow"/>
        </w:rPr>
      </w:pPr>
    </w:p>
    <w:p w14:paraId="13F39F06" w14:textId="77777777" w:rsidR="00897829" w:rsidRDefault="00897829" w:rsidP="00B101BF">
      <w:pPr>
        <w:pStyle w:val="Header"/>
        <w:tabs>
          <w:tab w:val="clear" w:pos="4153"/>
          <w:tab w:val="clear" w:pos="8306"/>
        </w:tabs>
        <w:rPr>
          <w:rFonts w:ascii="Arial" w:hAnsi="Arial" w:cs="Arial"/>
          <w:highlight w:val="yellow"/>
        </w:rPr>
      </w:pPr>
    </w:p>
    <w:p w14:paraId="016E295F" w14:textId="77777777" w:rsidR="00897829" w:rsidRDefault="00897829" w:rsidP="00B101BF">
      <w:pPr>
        <w:pStyle w:val="Header"/>
        <w:tabs>
          <w:tab w:val="clear" w:pos="4153"/>
          <w:tab w:val="clear" w:pos="8306"/>
        </w:tabs>
        <w:rPr>
          <w:rFonts w:ascii="Arial" w:hAnsi="Arial" w:cs="Arial"/>
          <w:highlight w:val="yellow"/>
        </w:rPr>
      </w:pPr>
    </w:p>
    <w:p w14:paraId="014475F4" w14:textId="77777777" w:rsidR="00897829" w:rsidRDefault="00897829" w:rsidP="00B101BF">
      <w:pPr>
        <w:pStyle w:val="Header"/>
        <w:tabs>
          <w:tab w:val="clear" w:pos="4153"/>
          <w:tab w:val="clear" w:pos="8306"/>
        </w:tabs>
        <w:rPr>
          <w:rFonts w:ascii="Arial" w:hAnsi="Arial" w:cs="Arial"/>
          <w:highlight w:val="yellow"/>
        </w:rPr>
      </w:pPr>
    </w:p>
    <w:p w14:paraId="30C4FEAC" w14:textId="77777777" w:rsidR="00897829" w:rsidRDefault="00897829" w:rsidP="00B101BF">
      <w:pPr>
        <w:pStyle w:val="Header"/>
        <w:tabs>
          <w:tab w:val="clear" w:pos="4153"/>
          <w:tab w:val="clear" w:pos="8306"/>
        </w:tabs>
        <w:rPr>
          <w:rFonts w:ascii="Arial" w:hAnsi="Arial" w:cs="Arial"/>
          <w:highlight w:val="yellow"/>
        </w:rPr>
      </w:pPr>
    </w:p>
    <w:p w14:paraId="11DFD865" w14:textId="54D302FA" w:rsidR="00897829" w:rsidRPr="00897829" w:rsidRDefault="00897829" w:rsidP="00B101BF">
      <w:pPr>
        <w:pStyle w:val="Header"/>
        <w:tabs>
          <w:tab w:val="clear" w:pos="4153"/>
          <w:tab w:val="clear" w:pos="8306"/>
        </w:tabs>
        <w:rPr>
          <w:rFonts w:ascii="Arial" w:hAnsi="Arial" w:cs="Arial"/>
          <w:b/>
          <w:bCs/>
        </w:rPr>
      </w:pPr>
      <w:r w:rsidRPr="00897829">
        <w:rPr>
          <w:rFonts w:ascii="Arial" w:hAnsi="Arial" w:cs="Arial"/>
          <w:b/>
          <w:bCs/>
        </w:rPr>
        <w:lastRenderedPageBreak/>
        <w:t>4.2 – Continued:</w:t>
      </w:r>
    </w:p>
    <w:p w14:paraId="6E09038A" w14:textId="77777777" w:rsidR="00897829" w:rsidRDefault="00897829" w:rsidP="00B101BF">
      <w:pPr>
        <w:pStyle w:val="Header"/>
        <w:tabs>
          <w:tab w:val="clear" w:pos="4153"/>
          <w:tab w:val="clear" w:pos="8306"/>
        </w:tabs>
        <w:rPr>
          <w:rFonts w:ascii="Arial" w:hAnsi="Arial" w:cs="Arial"/>
          <w:highlight w:val="yellow"/>
        </w:rPr>
      </w:pPr>
    </w:p>
    <w:p w14:paraId="16F8BB6F" w14:textId="77777777" w:rsidR="00897829" w:rsidRDefault="00897829" w:rsidP="00B101BF">
      <w:pPr>
        <w:pStyle w:val="Header"/>
        <w:tabs>
          <w:tab w:val="clear" w:pos="4153"/>
          <w:tab w:val="clear" w:pos="8306"/>
        </w:tabs>
        <w:rPr>
          <w:rFonts w:ascii="Arial" w:hAnsi="Arial" w:cs="Arial"/>
          <w:highlight w:val="yellow"/>
        </w:rPr>
      </w:pPr>
    </w:p>
    <w:p w14:paraId="4E380443" w14:textId="08BF25FE" w:rsidR="00707FA5" w:rsidRDefault="00897829" w:rsidP="00897829">
      <w:pPr>
        <w:pStyle w:val="Caption"/>
        <w:rPr>
          <w:rFonts w:ascii="Arial" w:hAnsi="Arial" w:cs="Arial"/>
        </w:rPr>
      </w:pPr>
      <w:r>
        <w:rPr>
          <w:rFonts w:ascii="Arial" w:hAnsi="Arial" w:cs="Arial"/>
          <w:noProof/>
        </w:rPr>
        <w:drawing>
          <wp:inline distT="0" distB="0" distL="0" distR="0" wp14:anchorId="7AE37760" wp14:editId="65897492">
            <wp:extent cx="4580076" cy="2597150"/>
            <wp:effectExtent l="0" t="0" r="0" b="0"/>
            <wp:docPr id="18084909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93653" cy="2604849"/>
                    </a:xfrm>
                    <a:prstGeom prst="rect">
                      <a:avLst/>
                    </a:prstGeom>
                    <a:noFill/>
                    <a:ln>
                      <a:noFill/>
                    </a:ln>
                  </pic:spPr>
                </pic:pic>
              </a:graphicData>
            </a:graphic>
          </wp:inline>
        </w:drawing>
      </w:r>
      <w:r>
        <w:t xml:space="preserve">Figure </w:t>
      </w:r>
      <w:r>
        <w:fldChar w:fldCharType="begin"/>
      </w:r>
      <w:r>
        <w:instrText xml:space="preserve"> SEQ Figure \* ARABIC </w:instrText>
      </w:r>
      <w:r>
        <w:fldChar w:fldCharType="separate"/>
      </w:r>
      <w:r w:rsidR="00525995">
        <w:rPr>
          <w:noProof/>
        </w:rPr>
        <w:t>1</w:t>
      </w:r>
      <w:r>
        <w:fldChar w:fldCharType="end"/>
      </w:r>
    </w:p>
    <w:p w14:paraId="6901C476" w14:textId="77777777" w:rsidR="00897829" w:rsidRPr="00707FA5" w:rsidRDefault="00897829" w:rsidP="00897829">
      <w:pPr>
        <w:pStyle w:val="Header"/>
        <w:tabs>
          <w:tab w:val="clear" w:pos="4153"/>
          <w:tab w:val="clear" w:pos="8306"/>
        </w:tabs>
        <w:ind w:left="720"/>
        <w:jc w:val="center"/>
        <w:rPr>
          <w:rFonts w:ascii="Arial" w:hAnsi="Arial" w:cs="Arial"/>
        </w:rPr>
      </w:pPr>
    </w:p>
    <w:p w14:paraId="19C44621" w14:textId="18FF6D9B" w:rsidR="00897829" w:rsidRPr="00897829" w:rsidRDefault="00897829" w:rsidP="00897829">
      <w:pPr>
        <w:spacing w:after="200" w:line="276" w:lineRule="auto"/>
        <w:jc w:val="both"/>
        <w:rPr>
          <w:rFonts w:ascii="Arial" w:eastAsiaTheme="minorHAnsi" w:hAnsi="Arial" w:cstheme="minorBidi"/>
        </w:rPr>
      </w:pPr>
      <w:r>
        <w:rPr>
          <w:rFonts w:ascii="Arial" w:eastAsiaTheme="minorHAnsi" w:hAnsi="Arial" w:cstheme="minorBidi"/>
        </w:rPr>
        <w:t xml:space="preserve">Stations 1,12,15,16,17, &amp; 20 are fitted with mechanically operated lids. </w:t>
      </w:r>
      <w:r w:rsidRPr="00897829">
        <w:rPr>
          <w:rFonts w:ascii="Arial" w:eastAsiaTheme="minorHAnsi" w:hAnsi="Arial" w:cstheme="minorBidi"/>
        </w:rPr>
        <w:t>The operation of the lids will be observed regularly by operation of the station. However, the lid motors</w:t>
      </w:r>
      <w:r>
        <w:rPr>
          <w:rFonts w:ascii="Arial" w:eastAsiaTheme="minorHAnsi" w:hAnsi="Arial" w:cstheme="minorBidi"/>
        </w:rPr>
        <w:t>/gearboxes</w:t>
      </w:r>
      <w:r w:rsidRPr="00897829">
        <w:rPr>
          <w:rFonts w:ascii="Arial" w:eastAsiaTheme="minorHAnsi" w:hAnsi="Arial" w:cstheme="minorBidi"/>
        </w:rPr>
        <w:t xml:space="preserve">, lids themselves and the associated switches should be checked for operation at least every six months. This checking can be done by operating the lid opening from the HMI and then checking the resultant inputs at the PLC/HMI. The motors and switches should be checked for wear and any other adverse condition at least every six months or more frequently if thought necessary. Full details of the operation and maintenance of the lid motors can be found in the OEM section </w:t>
      </w:r>
      <w:r>
        <w:rPr>
          <w:rFonts w:ascii="Arial" w:eastAsiaTheme="minorHAnsi" w:hAnsi="Arial" w:cstheme="minorBidi"/>
        </w:rPr>
        <w:t xml:space="preserve">5 </w:t>
      </w:r>
      <w:r w:rsidRPr="00897829">
        <w:rPr>
          <w:rFonts w:ascii="Arial" w:eastAsiaTheme="minorHAnsi" w:hAnsi="Arial" w:cstheme="minorBidi"/>
        </w:rPr>
        <w:t xml:space="preserve">of the O &amp; M manual under </w:t>
      </w:r>
      <w:r>
        <w:rPr>
          <w:rFonts w:ascii="Arial" w:eastAsiaTheme="minorHAnsi" w:hAnsi="Arial" w:cstheme="minorBidi"/>
        </w:rPr>
        <w:t xml:space="preserve">(5.20 </w:t>
      </w:r>
      <w:r w:rsidRPr="00897829">
        <w:rPr>
          <w:rFonts w:ascii="Arial" w:eastAsiaTheme="minorHAnsi" w:hAnsi="Arial" w:cstheme="minorBidi"/>
        </w:rPr>
        <w:t>Motovario</w:t>
      </w:r>
      <w:r>
        <w:rPr>
          <w:rFonts w:ascii="Arial" w:eastAsiaTheme="minorHAnsi" w:hAnsi="Arial" w:cstheme="minorBidi"/>
        </w:rPr>
        <w:t>)</w:t>
      </w:r>
      <w:r w:rsidRPr="00897829">
        <w:rPr>
          <w:rFonts w:ascii="Arial" w:eastAsiaTheme="minorHAnsi" w:hAnsi="Arial" w:cstheme="minorBidi"/>
        </w:rPr>
        <w:t xml:space="preserve">. Full details of the operation and maintenance of the limit switches can be found in the OEM section </w:t>
      </w:r>
      <w:r>
        <w:rPr>
          <w:rFonts w:ascii="Arial" w:eastAsiaTheme="minorHAnsi" w:hAnsi="Arial" w:cstheme="minorBidi"/>
        </w:rPr>
        <w:t xml:space="preserve">5 </w:t>
      </w:r>
      <w:r w:rsidRPr="00897829">
        <w:rPr>
          <w:rFonts w:ascii="Arial" w:eastAsiaTheme="minorHAnsi" w:hAnsi="Arial" w:cstheme="minorBidi"/>
        </w:rPr>
        <w:t xml:space="preserve">of the O &amp; M manual under </w:t>
      </w:r>
      <w:r>
        <w:rPr>
          <w:rFonts w:ascii="Arial" w:eastAsiaTheme="minorHAnsi" w:hAnsi="Arial" w:cstheme="minorBidi"/>
        </w:rPr>
        <w:t xml:space="preserve">(5.6 CAPPS- </w:t>
      </w:r>
      <w:r w:rsidRPr="00897829">
        <w:rPr>
          <w:rFonts w:ascii="Arial" w:eastAsiaTheme="minorHAnsi" w:hAnsi="Arial" w:cstheme="minorBidi"/>
        </w:rPr>
        <w:t>Siemens</w:t>
      </w:r>
      <w:r>
        <w:rPr>
          <w:rFonts w:ascii="Arial" w:eastAsiaTheme="minorHAnsi" w:hAnsi="Arial" w:cstheme="minorBidi"/>
        </w:rPr>
        <w:t>)</w:t>
      </w:r>
      <w:r w:rsidRPr="00897829">
        <w:rPr>
          <w:rFonts w:ascii="Arial" w:eastAsiaTheme="minorHAnsi" w:hAnsi="Arial" w:cstheme="minorBidi"/>
        </w:rPr>
        <w:t>.</w:t>
      </w:r>
      <w:r>
        <w:rPr>
          <w:rFonts w:ascii="Arial" w:eastAsiaTheme="minorHAnsi" w:hAnsi="Arial" w:cstheme="minorBidi"/>
        </w:rPr>
        <w:t xml:space="preserve"> </w:t>
      </w:r>
    </w:p>
    <w:p w14:paraId="4A8C7FDF" w14:textId="77777777" w:rsidR="00A46CDC" w:rsidRDefault="00A46CDC" w:rsidP="00B101BF">
      <w:pPr>
        <w:pStyle w:val="Header"/>
        <w:tabs>
          <w:tab w:val="clear" w:pos="4153"/>
          <w:tab w:val="clear" w:pos="8306"/>
        </w:tabs>
        <w:rPr>
          <w:rFonts w:ascii="Arial" w:hAnsi="Arial" w:cs="Arial"/>
          <w:bCs/>
        </w:rPr>
      </w:pPr>
    </w:p>
    <w:p w14:paraId="3425934F" w14:textId="0BFFA677" w:rsidR="00B101BF" w:rsidRDefault="007E4B57" w:rsidP="00A46CDC">
      <w:pPr>
        <w:pStyle w:val="Heading2"/>
        <w:numPr>
          <w:ilvl w:val="1"/>
          <w:numId w:val="28"/>
        </w:numPr>
      </w:pPr>
      <w:bookmarkStart w:id="3" w:name="_Toc19191331"/>
      <w:r>
        <w:t xml:space="preserve"> </w:t>
      </w:r>
      <w:proofErr w:type="spellStart"/>
      <w:r>
        <w:t>Eductor</w:t>
      </w:r>
      <w:proofErr w:type="spellEnd"/>
      <w:r>
        <w:t xml:space="preserve"> </w:t>
      </w:r>
      <w:r w:rsidR="00B101BF">
        <w:t>Agitation System</w:t>
      </w:r>
      <w:bookmarkEnd w:id="3"/>
    </w:p>
    <w:p w14:paraId="20910F26" w14:textId="77777777" w:rsidR="00B101BF" w:rsidRDefault="00B101BF" w:rsidP="00B101BF">
      <w:pPr>
        <w:pStyle w:val="Header"/>
        <w:tabs>
          <w:tab w:val="clear" w:pos="4153"/>
          <w:tab w:val="clear" w:pos="8306"/>
        </w:tabs>
        <w:rPr>
          <w:rFonts w:ascii="Arial" w:hAnsi="Arial" w:cs="Arial"/>
          <w:b/>
          <w:bCs/>
        </w:rPr>
      </w:pPr>
    </w:p>
    <w:p w14:paraId="77FEE949" w14:textId="5627265E" w:rsidR="00B101BF" w:rsidRPr="00927FD2" w:rsidRDefault="007E4B57" w:rsidP="00B101BF">
      <w:pPr>
        <w:pStyle w:val="Header"/>
        <w:tabs>
          <w:tab w:val="clear" w:pos="4153"/>
          <w:tab w:val="clear" w:pos="8306"/>
        </w:tabs>
        <w:rPr>
          <w:rFonts w:ascii="Arial" w:hAnsi="Arial" w:cs="Arial"/>
          <w:color w:val="FF0000"/>
        </w:rPr>
      </w:pPr>
      <w:proofErr w:type="spellStart"/>
      <w:r w:rsidRPr="001B008E">
        <w:rPr>
          <w:rFonts w:ascii="Arial" w:hAnsi="Arial" w:cs="Arial"/>
        </w:rPr>
        <w:t>Eductor</w:t>
      </w:r>
      <w:proofErr w:type="spellEnd"/>
      <w:r w:rsidRPr="001B008E">
        <w:rPr>
          <w:rFonts w:ascii="Arial" w:hAnsi="Arial" w:cs="Arial"/>
        </w:rPr>
        <w:t xml:space="preserve"> </w:t>
      </w:r>
      <w:r w:rsidR="005E7FE1">
        <w:rPr>
          <w:rFonts w:ascii="Arial" w:hAnsi="Arial" w:cs="Arial"/>
        </w:rPr>
        <w:t xml:space="preserve">pumped </w:t>
      </w:r>
      <w:r w:rsidRPr="001B008E">
        <w:rPr>
          <w:rFonts w:ascii="Arial" w:hAnsi="Arial" w:cs="Arial"/>
        </w:rPr>
        <w:t xml:space="preserve">agitation is supplied </w:t>
      </w:r>
      <w:r w:rsidRPr="005E7FE1">
        <w:rPr>
          <w:rFonts w:ascii="Arial" w:hAnsi="Arial" w:cs="Arial"/>
        </w:rPr>
        <w:t>to st</w:t>
      </w:r>
      <w:r w:rsidR="005E7FE1" w:rsidRPr="005E7FE1">
        <w:rPr>
          <w:rFonts w:ascii="Arial" w:hAnsi="Arial" w:cs="Arial"/>
        </w:rPr>
        <w:t>ations</w:t>
      </w:r>
      <w:r w:rsidRPr="005E7FE1">
        <w:rPr>
          <w:rFonts w:ascii="Arial" w:hAnsi="Arial" w:cs="Arial"/>
        </w:rPr>
        <w:t xml:space="preserve"> </w:t>
      </w:r>
      <w:r w:rsidR="005E7FE1" w:rsidRPr="005E7FE1">
        <w:rPr>
          <w:rFonts w:ascii="Arial" w:hAnsi="Arial" w:cs="Arial"/>
        </w:rPr>
        <w:t>2,3,6,12,13,14,15,16,17,18,19,20,21</w:t>
      </w:r>
      <w:r w:rsidR="001B008E" w:rsidRPr="005E7FE1">
        <w:rPr>
          <w:rFonts w:ascii="Arial" w:hAnsi="Arial" w:cs="Arial"/>
        </w:rPr>
        <w:t xml:space="preserve"> </w:t>
      </w:r>
      <w:r w:rsidRPr="005E7FE1">
        <w:rPr>
          <w:rFonts w:ascii="Arial" w:hAnsi="Arial" w:cs="Arial"/>
        </w:rPr>
        <w:t xml:space="preserve">via </w:t>
      </w:r>
      <w:r w:rsidR="005E7FE1">
        <w:rPr>
          <w:rFonts w:ascii="Arial" w:hAnsi="Arial" w:cs="Arial"/>
        </w:rPr>
        <w:t xml:space="preserve">electric </w:t>
      </w:r>
      <w:r w:rsidRPr="005E7FE1">
        <w:rPr>
          <w:rFonts w:ascii="Arial" w:hAnsi="Arial" w:cs="Arial"/>
        </w:rPr>
        <w:t>pump</w:t>
      </w:r>
      <w:r w:rsidR="005E7FE1" w:rsidRPr="005E7FE1">
        <w:rPr>
          <w:rFonts w:ascii="Arial" w:hAnsi="Arial" w:cs="Arial"/>
        </w:rPr>
        <w:t>s</w:t>
      </w:r>
      <w:r w:rsidRPr="005E7FE1">
        <w:rPr>
          <w:rFonts w:ascii="Arial" w:hAnsi="Arial" w:cs="Arial"/>
        </w:rPr>
        <w:t>. The pump should be</w:t>
      </w:r>
      <w:r w:rsidRPr="001B008E">
        <w:rPr>
          <w:rFonts w:ascii="Arial" w:hAnsi="Arial" w:cs="Arial"/>
        </w:rPr>
        <w:t xml:space="preserve"> checked </w:t>
      </w:r>
      <w:r w:rsidR="00B32BE7" w:rsidRPr="001B008E">
        <w:rPr>
          <w:rFonts w:ascii="Arial" w:hAnsi="Arial" w:cs="Arial"/>
        </w:rPr>
        <w:t>periodically for flow and to ensure no blockages have occurred</w:t>
      </w:r>
      <w:r w:rsidR="00927FD2">
        <w:rPr>
          <w:rFonts w:ascii="Arial" w:hAnsi="Arial" w:cs="Arial"/>
        </w:rPr>
        <w:t xml:space="preserve"> by </w:t>
      </w:r>
      <w:r w:rsidR="00D621C0">
        <w:rPr>
          <w:rFonts w:ascii="Arial" w:hAnsi="Arial" w:cs="Arial"/>
        </w:rPr>
        <w:t xml:space="preserve">checking </w:t>
      </w:r>
      <w:r w:rsidR="00AF026D">
        <w:rPr>
          <w:rFonts w:ascii="Arial" w:hAnsi="Arial" w:cs="Arial"/>
        </w:rPr>
        <w:t>the pressure gauges</w:t>
      </w:r>
      <w:r w:rsidR="00D621C0">
        <w:rPr>
          <w:rFonts w:ascii="Arial" w:hAnsi="Arial" w:cs="Arial"/>
        </w:rPr>
        <w:t xml:space="preserve">. </w:t>
      </w:r>
      <w:proofErr w:type="spellStart"/>
      <w:r w:rsidR="00B32BE7" w:rsidRPr="001B008E">
        <w:rPr>
          <w:rFonts w:ascii="Arial" w:hAnsi="Arial" w:cs="Arial"/>
        </w:rPr>
        <w:t>Eductor</w:t>
      </w:r>
      <w:proofErr w:type="spellEnd"/>
      <w:r w:rsidR="00B32BE7" w:rsidRPr="001B008E">
        <w:rPr>
          <w:rFonts w:ascii="Arial" w:hAnsi="Arial" w:cs="Arial"/>
        </w:rPr>
        <w:t xml:space="preserve"> nozzles can be replaced </w:t>
      </w:r>
      <w:r w:rsidR="00D621C0">
        <w:rPr>
          <w:rFonts w:ascii="Arial" w:hAnsi="Arial" w:cs="Arial"/>
        </w:rPr>
        <w:t xml:space="preserve">by unscrewing them from their pipe sockets </w:t>
      </w:r>
      <w:r w:rsidR="00B32BE7" w:rsidRPr="001B008E">
        <w:rPr>
          <w:rFonts w:ascii="Arial" w:hAnsi="Arial" w:cs="Arial"/>
        </w:rPr>
        <w:t>once the tank is emptied and cleaned.</w:t>
      </w:r>
      <w:r w:rsidR="00927FD2">
        <w:rPr>
          <w:rFonts w:ascii="Arial" w:hAnsi="Arial" w:cs="Arial"/>
        </w:rPr>
        <w:t xml:space="preserve"> </w:t>
      </w:r>
      <w:r w:rsidR="005E7FE1">
        <w:rPr>
          <w:rFonts w:ascii="Arial" w:hAnsi="Arial" w:cs="Arial"/>
        </w:rPr>
        <w:t>Tank access must be risk assessed before carrying out maintenance task.</w:t>
      </w:r>
    </w:p>
    <w:p w14:paraId="0948967A" w14:textId="77777777" w:rsidR="00FE6C04" w:rsidRPr="001B008E" w:rsidRDefault="00FE6C04" w:rsidP="00B101BF">
      <w:pPr>
        <w:pStyle w:val="Header"/>
        <w:tabs>
          <w:tab w:val="clear" w:pos="4153"/>
          <w:tab w:val="clear" w:pos="8306"/>
        </w:tabs>
        <w:rPr>
          <w:rFonts w:ascii="Arial" w:hAnsi="Arial" w:cs="Arial"/>
        </w:rPr>
      </w:pPr>
    </w:p>
    <w:p w14:paraId="40C16AA9" w14:textId="77777777" w:rsidR="00FE6C04" w:rsidRDefault="00FE6C04" w:rsidP="00B101BF">
      <w:pPr>
        <w:pStyle w:val="Header"/>
        <w:tabs>
          <w:tab w:val="clear" w:pos="4153"/>
          <w:tab w:val="clear" w:pos="8306"/>
        </w:tabs>
        <w:rPr>
          <w:rFonts w:ascii="Arial" w:hAnsi="Arial" w:cs="Arial"/>
        </w:rPr>
      </w:pPr>
    </w:p>
    <w:p w14:paraId="3D3B38C1" w14:textId="77777777" w:rsidR="005E7FE1" w:rsidRDefault="005E7FE1" w:rsidP="00B101BF">
      <w:pPr>
        <w:pStyle w:val="Header"/>
        <w:tabs>
          <w:tab w:val="clear" w:pos="4153"/>
          <w:tab w:val="clear" w:pos="8306"/>
        </w:tabs>
        <w:rPr>
          <w:rFonts w:ascii="Arial" w:hAnsi="Arial" w:cs="Arial"/>
        </w:rPr>
      </w:pPr>
    </w:p>
    <w:p w14:paraId="5986AE47" w14:textId="77777777" w:rsidR="005E7FE1" w:rsidRDefault="005E7FE1" w:rsidP="00B101BF">
      <w:pPr>
        <w:pStyle w:val="Header"/>
        <w:tabs>
          <w:tab w:val="clear" w:pos="4153"/>
          <w:tab w:val="clear" w:pos="8306"/>
        </w:tabs>
        <w:rPr>
          <w:rFonts w:ascii="Arial" w:hAnsi="Arial" w:cs="Arial"/>
        </w:rPr>
      </w:pPr>
    </w:p>
    <w:p w14:paraId="7C7E893F" w14:textId="77777777" w:rsidR="005E7FE1" w:rsidRDefault="005E7FE1" w:rsidP="00B101BF">
      <w:pPr>
        <w:pStyle w:val="Header"/>
        <w:tabs>
          <w:tab w:val="clear" w:pos="4153"/>
          <w:tab w:val="clear" w:pos="8306"/>
        </w:tabs>
        <w:rPr>
          <w:rFonts w:ascii="Arial" w:hAnsi="Arial" w:cs="Arial"/>
        </w:rPr>
      </w:pPr>
    </w:p>
    <w:p w14:paraId="13D2F5CC" w14:textId="77777777" w:rsidR="005E7FE1" w:rsidRDefault="005E7FE1" w:rsidP="00B101BF">
      <w:pPr>
        <w:pStyle w:val="Header"/>
        <w:tabs>
          <w:tab w:val="clear" w:pos="4153"/>
          <w:tab w:val="clear" w:pos="8306"/>
        </w:tabs>
        <w:rPr>
          <w:rFonts w:ascii="Arial" w:hAnsi="Arial" w:cs="Arial"/>
        </w:rPr>
      </w:pPr>
    </w:p>
    <w:p w14:paraId="5725B2E7" w14:textId="77777777" w:rsidR="00B101BF" w:rsidRDefault="009902F6" w:rsidP="00A46CDC">
      <w:pPr>
        <w:pStyle w:val="Heading2"/>
        <w:numPr>
          <w:ilvl w:val="1"/>
          <w:numId w:val="28"/>
        </w:numPr>
      </w:pPr>
      <w:bookmarkStart w:id="4" w:name="_Toc19191332"/>
      <w:r>
        <w:lastRenderedPageBreak/>
        <w:t>Water top-up</w:t>
      </w:r>
      <w:r w:rsidR="001217D6">
        <w:t xml:space="preserve"> and level control s</w:t>
      </w:r>
      <w:r>
        <w:t>ystems</w:t>
      </w:r>
      <w:bookmarkEnd w:id="4"/>
    </w:p>
    <w:p w14:paraId="5C4D3C21" w14:textId="77777777" w:rsidR="00B84A78" w:rsidRDefault="00B84A78" w:rsidP="00B101BF">
      <w:pPr>
        <w:pStyle w:val="Header"/>
        <w:tabs>
          <w:tab w:val="clear" w:pos="4153"/>
          <w:tab w:val="clear" w:pos="8306"/>
        </w:tabs>
        <w:rPr>
          <w:rFonts w:ascii="Arial" w:hAnsi="Arial" w:cs="Arial"/>
          <w:b/>
          <w:bCs/>
        </w:rPr>
      </w:pPr>
    </w:p>
    <w:p w14:paraId="7B01D9B2" w14:textId="5B42A089" w:rsidR="00B101BF" w:rsidRDefault="001B008E" w:rsidP="005E7FE1">
      <w:pPr>
        <w:pStyle w:val="Header"/>
        <w:tabs>
          <w:tab w:val="clear" w:pos="4153"/>
          <w:tab w:val="clear" w:pos="8306"/>
        </w:tabs>
        <w:rPr>
          <w:rFonts w:ascii="Arial" w:hAnsi="Arial" w:cs="Arial"/>
        </w:rPr>
      </w:pPr>
      <w:r>
        <w:rPr>
          <w:rFonts w:ascii="Arial" w:hAnsi="Arial" w:cs="Arial"/>
        </w:rPr>
        <w:t xml:space="preserve">DI water top up is provided to all process tanks except </w:t>
      </w:r>
      <w:r w:rsidRPr="005E7FE1">
        <w:rPr>
          <w:rFonts w:ascii="Arial" w:hAnsi="Arial" w:cs="Arial"/>
        </w:rPr>
        <w:t>sta</w:t>
      </w:r>
      <w:r w:rsidR="005E7FE1" w:rsidRPr="005E7FE1">
        <w:rPr>
          <w:rFonts w:ascii="Arial" w:hAnsi="Arial" w:cs="Arial"/>
        </w:rPr>
        <w:t>tions</w:t>
      </w:r>
      <w:r w:rsidR="005E7FE1">
        <w:rPr>
          <w:rFonts w:ascii="Arial" w:hAnsi="Arial" w:cs="Arial"/>
        </w:rPr>
        <w:t xml:space="preserve"> 4,5,7,8,9,10,11,20A,22</w:t>
      </w:r>
      <w:r>
        <w:rPr>
          <w:rFonts w:ascii="Arial" w:hAnsi="Arial" w:cs="Arial"/>
        </w:rPr>
        <w:t>. L</w:t>
      </w:r>
      <w:r w:rsidR="00B84A78" w:rsidRPr="001217D6">
        <w:rPr>
          <w:rFonts w:ascii="Arial" w:hAnsi="Arial" w:cs="Arial"/>
        </w:rPr>
        <w:t>evel probe assembly is fitted into the process tank</w:t>
      </w:r>
      <w:r w:rsidR="00F82077">
        <w:rPr>
          <w:rFonts w:ascii="Arial" w:hAnsi="Arial" w:cs="Arial"/>
        </w:rPr>
        <w:t>s</w:t>
      </w:r>
      <w:r w:rsidR="00B32BE7">
        <w:rPr>
          <w:rFonts w:ascii="Arial" w:hAnsi="Arial" w:cs="Arial"/>
        </w:rPr>
        <w:t xml:space="preserve"> </w:t>
      </w:r>
      <w:r w:rsidR="00B84A78" w:rsidRPr="001217D6">
        <w:rPr>
          <w:rFonts w:ascii="Arial" w:hAnsi="Arial" w:cs="Arial"/>
        </w:rPr>
        <w:t xml:space="preserve">to provide </w:t>
      </w:r>
      <w:r w:rsidR="005E7FE1">
        <w:rPr>
          <w:rFonts w:ascii="Arial" w:hAnsi="Arial" w:cs="Arial"/>
        </w:rPr>
        <w:t>high- &amp; low-level</w:t>
      </w:r>
      <w:r w:rsidR="001217D6" w:rsidRPr="001217D6">
        <w:rPr>
          <w:rFonts w:ascii="Arial" w:hAnsi="Arial" w:cs="Arial"/>
        </w:rPr>
        <w:t xml:space="preserve"> protectio</w:t>
      </w:r>
      <w:r>
        <w:rPr>
          <w:rFonts w:ascii="Arial" w:hAnsi="Arial" w:cs="Arial"/>
        </w:rPr>
        <w:t>n</w:t>
      </w:r>
      <w:r w:rsidR="00B84A78" w:rsidRPr="001217D6">
        <w:rPr>
          <w:rFonts w:ascii="Arial" w:hAnsi="Arial" w:cs="Arial"/>
        </w:rPr>
        <w:t xml:space="preserve">. At weekly </w:t>
      </w:r>
      <w:r w:rsidR="0012349F" w:rsidRPr="001217D6">
        <w:rPr>
          <w:rFonts w:ascii="Arial" w:hAnsi="Arial" w:cs="Arial"/>
        </w:rPr>
        <w:t>intervals,</w:t>
      </w:r>
      <w:r w:rsidR="00B84A78" w:rsidRPr="001217D6">
        <w:rPr>
          <w:rFonts w:ascii="Arial" w:hAnsi="Arial" w:cs="Arial"/>
        </w:rPr>
        <w:t xml:space="preserve"> the probes should be tested. Any build</w:t>
      </w:r>
      <w:r w:rsidR="00F82077">
        <w:rPr>
          <w:rFonts w:ascii="Arial" w:hAnsi="Arial" w:cs="Arial"/>
        </w:rPr>
        <w:t>-</w:t>
      </w:r>
      <w:r w:rsidR="00B84A78" w:rsidRPr="001217D6">
        <w:rPr>
          <w:rFonts w:ascii="Arial" w:hAnsi="Arial" w:cs="Arial"/>
        </w:rPr>
        <w:t xml:space="preserve"> up of salts must be removed.</w:t>
      </w:r>
      <w:r w:rsidR="001217D6" w:rsidRPr="001217D6">
        <w:rPr>
          <w:rFonts w:ascii="Arial" w:hAnsi="Arial" w:cs="Arial"/>
        </w:rPr>
        <w:t xml:space="preserve"> </w:t>
      </w:r>
      <w:r w:rsidR="005E7FE1">
        <w:rPr>
          <w:rFonts w:ascii="Arial" w:hAnsi="Arial" w:cs="Arial"/>
        </w:rPr>
        <w:t>Manual top up valves &amp; actuated shut-off valves should be checked monthly for operation &amp; leaks.</w:t>
      </w:r>
    </w:p>
    <w:p w14:paraId="432FE72B" w14:textId="77777777" w:rsidR="005E7FE1" w:rsidRDefault="005E7FE1" w:rsidP="005E7FE1">
      <w:pPr>
        <w:pStyle w:val="Header"/>
        <w:tabs>
          <w:tab w:val="clear" w:pos="4153"/>
          <w:tab w:val="clear" w:pos="8306"/>
        </w:tabs>
        <w:rPr>
          <w:rFonts w:ascii="Arial" w:hAnsi="Arial" w:cs="Arial"/>
        </w:rPr>
      </w:pPr>
    </w:p>
    <w:p w14:paraId="75552148" w14:textId="3348AE43" w:rsidR="005E7FE1" w:rsidRDefault="005E7FE1" w:rsidP="005E7FE1">
      <w:pPr>
        <w:pStyle w:val="Caption"/>
        <w:rPr>
          <w:rFonts w:ascii="Arial" w:hAnsi="Arial" w:cs="Arial"/>
        </w:rPr>
      </w:pPr>
      <w:r>
        <w:rPr>
          <w:rFonts w:ascii="Arial" w:hAnsi="Arial" w:cs="Arial"/>
          <w:noProof/>
        </w:rPr>
        <w:drawing>
          <wp:inline distT="0" distB="0" distL="0" distR="0" wp14:anchorId="642399F7" wp14:editId="5D0F2DD6">
            <wp:extent cx="4286250" cy="3460750"/>
            <wp:effectExtent l="0" t="0" r="0" b="6350"/>
            <wp:docPr id="17466620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86250" cy="3460750"/>
                    </a:xfrm>
                    <a:prstGeom prst="rect">
                      <a:avLst/>
                    </a:prstGeom>
                    <a:noFill/>
                    <a:ln>
                      <a:noFill/>
                    </a:ln>
                  </pic:spPr>
                </pic:pic>
              </a:graphicData>
            </a:graphic>
          </wp:inline>
        </w:drawing>
      </w:r>
      <w:r>
        <w:t xml:space="preserve">Figure </w:t>
      </w:r>
      <w:r>
        <w:fldChar w:fldCharType="begin"/>
      </w:r>
      <w:r>
        <w:instrText xml:space="preserve"> SEQ Figure \* ARABIC </w:instrText>
      </w:r>
      <w:r>
        <w:fldChar w:fldCharType="separate"/>
      </w:r>
      <w:r w:rsidR="00525995">
        <w:rPr>
          <w:noProof/>
        </w:rPr>
        <w:t>2</w:t>
      </w:r>
      <w:r>
        <w:fldChar w:fldCharType="end"/>
      </w:r>
    </w:p>
    <w:p w14:paraId="34CFC460" w14:textId="77777777" w:rsidR="005E7FE1" w:rsidRDefault="005E7FE1" w:rsidP="005E7FE1">
      <w:pPr>
        <w:pStyle w:val="Header"/>
        <w:tabs>
          <w:tab w:val="clear" w:pos="4153"/>
          <w:tab w:val="clear" w:pos="8306"/>
        </w:tabs>
        <w:rPr>
          <w:rFonts w:ascii="Arial" w:hAnsi="Arial" w:cs="Arial"/>
        </w:rPr>
      </w:pPr>
    </w:p>
    <w:p w14:paraId="1109749B" w14:textId="77777777" w:rsidR="00415881" w:rsidRDefault="00415881" w:rsidP="00B101BF">
      <w:pPr>
        <w:pStyle w:val="Header"/>
        <w:tabs>
          <w:tab w:val="clear" w:pos="4153"/>
          <w:tab w:val="clear" w:pos="8306"/>
        </w:tabs>
        <w:rPr>
          <w:rFonts w:ascii="Arial" w:hAnsi="Arial" w:cs="Arial"/>
          <w:b/>
          <w:bCs/>
        </w:rPr>
      </w:pPr>
    </w:p>
    <w:p w14:paraId="32CB2A5D" w14:textId="25763F3A" w:rsidR="00B101BF" w:rsidRPr="00D621C0" w:rsidRDefault="005E7FE1" w:rsidP="00A46CDC">
      <w:pPr>
        <w:pStyle w:val="Heading2"/>
        <w:numPr>
          <w:ilvl w:val="1"/>
          <w:numId w:val="28"/>
        </w:numPr>
        <w:rPr>
          <w:color w:val="FF0000"/>
        </w:rPr>
      </w:pPr>
      <w:bookmarkStart w:id="5" w:name="_Toc19191334"/>
      <w:r>
        <w:t xml:space="preserve">  </w:t>
      </w:r>
      <w:r w:rsidR="00B101BF" w:rsidRPr="009A566C">
        <w:t>Heating System</w:t>
      </w:r>
      <w:bookmarkEnd w:id="5"/>
      <w:r w:rsidR="00D621C0">
        <w:t xml:space="preserve"> – </w:t>
      </w:r>
    </w:p>
    <w:p w14:paraId="3724F346" w14:textId="77777777" w:rsidR="009902F6" w:rsidRPr="009A566C" w:rsidRDefault="009902F6" w:rsidP="009902F6">
      <w:pPr>
        <w:pStyle w:val="Header"/>
        <w:tabs>
          <w:tab w:val="clear" w:pos="4153"/>
          <w:tab w:val="clear" w:pos="8306"/>
        </w:tabs>
        <w:rPr>
          <w:rFonts w:ascii="Arial" w:hAnsi="Arial" w:cs="Arial"/>
          <w:b/>
          <w:bCs/>
        </w:rPr>
      </w:pPr>
    </w:p>
    <w:p w14:paraId="3FF9A3D4" w14:textId="66E82E6D" w:rsidR="002F03C4" w:rsidRDefault="00D908E4" w:rsidP="002F03C4">
      <w:pPr>
        <w:pStyle w:val="Header"/>
        <w:tabs>
          <w:tab w:val="clear" w:pos="4153"/>
          <w:tab w:val="clear" w:pos="8306"/>
        </w:tabs>
        <w:rPr>
          <w:rFonts w:ascii="Arial" w:hAnsi="Arial" w:cs="Arial"/>
        </w:rPr>
      </w:pPr>
      <w:r>
        <w:rPr>
          <w:rFonts w:ascii="Arial" w:hAnsi="Arial" w:cs="Arial"/>
        </w:rPr>
        <w:t>Stations 1</w:t>
      </w:r>
      <w:r w:rsidR="002E22EA">
        <w:rPr>
          <w:rFonts w:ascii="Arial" w:hAnsi="Arial" w:cs="Arial"/>
        </w:rPr>
        <w:t xml:space="preserve"> &amp;</w:t>
      </w:r>
      <w:r>
        <w:rPr>
          <w:rFonts w:ascii="Arial" w:hAnsi="Arial" w:cs="Arial"/>
        </w:rPr>
        <w:t xml:space="preserve">12 have </w:t>
      </w:r>
      <w:r w:rsidR="00D64CAB">
        <w:rPr>
          <w:rFonts w:ascii="Arial" w:hAnsi="Arial" w:cs="Arial"/>
        </w:rPr>
        <w:t xml:space="preserve">316 </w:t>
      </w:r>
      <w:r>
        <w:rPr>
          <w:rFonts w:ascii="Arial" w:hAnsi="Arial" w:cs="Arial"/>
        </w:rPr>
        <w:t>Stainless steel immersion heaters and station</w:t>
      </w:r>
      <w:r w:rsidR="002E22EA">
        <w:rPr>
          <w:rFonts w:ascii="Arial" w:hAnsi="Arial" w:cs="Arial"/>
        </w:rPr>
        <w:t>s</w:t>
      </w:r>
      <w:r>
        <w:rPr>
          <w:rFonts w:ascii="Arial" w:hAnsi="Arial" w:cs="Arial"/>
        </w:rPr>
        <w:t xml:space="preserve"> </w:t>
      </w:r>
      <w:r w:rsidR="002E22EA">
        <w:rPr>
          <w:rFonts w:ascii="Arial" w:hAnsi="Arial" w:cs="Arial"/>
        </w:rPr>
        <w:t xml:space="preserve">15 &amp; </w:t>
      </w:r>
      <w:r>
        <w:rPr>
          <w:rFonts w:ascii="Arial" w:hAnsi="Arial" w:cs="Arial"/>
        </w:rPr>
        <w:t>20 h</w:t>
      </w:r>
      <w:r w:rsidR="002E22EA">
        <w:rPr>
          <w:rFonts w:ascii="Arial" w:hAnsi="Arial" w:cs="Arial"/>
        </w:rPr>
        <w:t>ave</w:t>
      </w:r>
      <w:r>
        <w:rPr>
          <w:rFonts w:ascii="Arial" w:hAnsi="Arial" w:cs="Arial"/>
        </w:rPr>
        <w:t xml:space="preserve"> </w:t>
      </w:r>
      <w:r w:rsidR="002E22EA">
        <w:rPr>
          <w:rFonts w:ascii="Arial" w:hAnsi="Arial" w:cs="Arial"/>
        </w:rPr>
        <w:t>3</w:t>
      </w:r>
      <w:r>
        <w:rPr>
          <w:rFonts w:ascii="Arial" w:hAnsi="Arial" w:cs="Arial"/>
        </w:rPr>
        <w:t xml:space="preserve"> x PVDF </w:t>
      </w:r>
      <w:proofErr w:type="spellStart"/>
      <w:r>
        <w:rPr>
          <w:rFonts w:ascii="Arial" w:hAnsi="Arial" w:cs="Arial"/>
        </w:rPr>
        <w:t>Galvatherm</w:t>
      </w:r>
      <w:proofErr w:type="spellEnd"/>
      <w:r>
        <w:rPr>
          <w:rFonts w:ascii="Arial" w:hAnsi="Arial" w:cs="Arial"/>
        </w:rPr>
        <w:t xml:space="preserve"> immersion heaters. </w:t>
      </w:r>
      <w:r w:rsidRPr="00D908E4">
        <w:rPr>
          <w:rFonts w:ascii="Arial" w:hAnsi="Arial" w:cs="Arial"/>
        </w:rPr>
        <w:t xml:space="preserve">All </w:t>
      </w:r>
      <w:r w:rsidR="00D621C0" w:rsidRPr="00D908E4">
        <w:rPr>
          <w:rFonts w:ascii="Arial" w:hAnsi="Arial" w:cs="Arial"/>
        </w:rPr>
        <w:t xml:space="preserve">Electric </w:t>
      </w:r>
      <w:r w:rsidRPr="00D908E4">
        <w:rPr>
          <w:rFonts w:ascii="Arial" w:hAnsi="Arial" w:cs="Arial"/>
        </w:rPr>
        <w:t xml:space="preserve">immersion </w:t>
      </w:r>
      <w:r w:rsidR="00D621C0" w:rsidRPr="00D908E4">
        <w:rPr>
          <w:rFonts w:ascii="Arial" w:hAnsi="Arial" w:cs="Arial"/>
        </w:rPr>
        <w:t xml:space="preserve">heaters should be checked and regularly cleaned to avoid </w:t>
      </w:r>
      <w:r w:rsidRPr="00D908E4">
        <w:rPr>
          <w:rFonts w:ascii="Arial" w:hAnsi="Arial" w:cs="Arial"/>
        </w:rPr>
        <w:t>build-up</w:t>
      </w:r>
      <w:r w:rsidR="00D621C0" w:rsidRPr="00D908E4">
        <w:rPr>
          <w:rFonts w:ascii="Arial" w:hAnsi="Arial" w:cs="Arial"/>
        </w:rPr>
        <w:t xml:space="preserve"> of residues on the heating element.</w:t>
      </w:r>
      <w:r>
        <w:rPr>
          <w:rFonts w:ascii="Arial" w:hAnsi="Arial" w:cs="Arial"/>
        </w:rPr>
        <w:t xml:space="preserve"> For detailed information regarding </w:t>
      </w:r>
      <w:proofErr w:type="spellStart"/>
      <w:r>
        <w:rPr>
          <w:rFonts w:ascii="Arial" w:hAnsi="Arial" w:cs="Arial"/>
        </w:rPr>
        <w:t>Galvatherm</w:t>
      </w:r>
      <w:proofErr w:type="spellEnd"/>
      <w:r>
        <w:rPr>
          <w:rFonts w:ascii="Arial" w:hAnsi="Arial" w:cs="Arial"/>
        </w:rPr>
        <w:t xml:space="preserve"> immersion heaters see section 5 of this </w:t>
      </w:r>
      <w:r w:rsidR="00D64CAB">
        <w:rPr>
          <w:rFonts w:ascii="Arial" w:hAnsi="Arial" w:cs="Arial"/>
        </w:rPr>
        <w:t xml:space="preserve">O&amp;M </w:t>
      </w:r>
      <w:r>
        <w:rPr>
          <w:rFonts w:ascii="Arial" w:hAnsi="Arial" w:cs="Arial"/>
        </w:rPr>
        <w:t>manual (section 5.11 GMF)</w:t>
      </w:r>
      <w:r w:rsidR="00D64CAB">
        <w:rPr>
          <w:rFonts w:ascii="Arial" w:hAnsi="Arial" w:cs="Arial"/>
        </w:rPr>
        <w:t xml:space="preserve"> and section (5.11 STS) for stainless steel immersion heaters.</w:t>
      </w:r>
      <w:r>
        <w:rPr>
          <w:rFonts w:ascii="Arial" w:hAnsi="Arial" w:cs="Arial"/>
        </w:rPr>
        <w:t xml:space="preserve"> </w:t>
      </w:r>
      <w:r w:rsidRPr="00D908E4">
        <w:rPr>
          <w:rFonts w:ascii="Arial" w:hAnsi="Arial" w:cs="Arial"/>
        </w:rPr>
        <w:t xml:space="preserve">Temperature control sensor functionality should be checked </w:t>
      </w:r>
      <w:r w:rsidR="00D64CAB">
        <w:rPr>
          <w:rFonts w:ascii="Arial" w:hAnsi="Arial" w:cs="Arial"/>
        </w:rPr>
        <w:t>regularly, and probes cleaned of any residues.</w:t>
      </w:r>
    </w:p>
    <w:p w14:paraId="3E9FBD0E" w14:textId="77777777" w:rsidR="00D64CAB" w:rsidRDefault="00D64CAB" w:rsidP="002F03C4">
      <w:pPr>
        <w:pStyle w:val="Header"/>
        <w:tabs>
          <w:tab w:val="clear" w:pos="4153"/>
          <w:tab w:val="clear" w:pos="8306"/>
        </w:tabs>
        <w:rPr>
          <w:rFonts w:ascii="Arial" w:hAnsi="Arial" w:cs="Arial"/>
        </w:rPr>
      </w:pPr>
    </w:p>
    <w:p w14:paraId="3FDD0479" w14:textId="77777777" w:rsidR="00D64CAB" w:rsidRDefault="00D64CAB" w:rsidP="002F03C4">
      <w:pPr>
        <w:pStyle w:val="Header"/>
        <w:tabs>
          <w:tab w:val="clear" w:pos="4153"/>
          <w:tab w:val="clear" w:pos="8306"/>
        </w:tabs>
        <w:rPr>
          <w:rFonts w:ascii="Arial" w:hAnsi="Arial" w:cs="Arial"/>
        </w:rPr>
      </w:pPr>
    </w:p>
    <w:p w14:paraId="6C4355E8" w14:textId="77777777" w:rsidR="00D64CAB" w:rsidRDefault="00D64CAB" w:rsidP="002F03C4">
      <w:pPr>
        <w:pStyle w:val="Header"/>
        <w:tabs>
          <w:tab w:val="clear" w:pos="4153"/>
          <w:tab w:val="clear" w:pos="8306"/>
        </w:tabs>
        <w:rPr>
          <w:rFonts w:ascii="Arial" w:hAnsi="Arial" w:cs="Arial"/>
        </w:rPr>
      </w:pPr>
    </w:p>
    <w:p w14:paraId="28CCAFC3" w14:textId="77777777" w:rsidR="00D64CAB" w:rsidRDefault="00D64CAB" w:rsidP="002F03C4">
      <w:pPr>
        <w:pStyle w:val="Header"/>
        <w:tabs>
          <w:tab w:val="clear" w:pos="4153"/>
          <w:tab w:val="clear" w:pos="8306"/>
        </w:tabs>
        <w:rPr>
          <w:rFonts w:ascii="Arial" w:hAnsi="Arial" w:cs="Arial"/>
        </w:rPr>
      </w:pPr>
    </w:p>
    <w:p w14:paraId="1853EA02" w14:textId="77777777" w:rsidR="00D64CAB" w:rsidRPr="00D908E4" w:rsidRDefault="00D64CAB" w:rsidP="002F03C4">
      <w:pPr>
        <w:pStyle w:val="Header"/>
        <w:tabs>
          <w:tab w:val="clear" w:pos="4153"/>
          <w:tab w:val="clear" w:pos="8306"/>
        </w:tabs>
        <w:rPr>
          <w:rFonts w:ascii="Arial" w:hAnsi="Arial" w:cs="Arial"/>
        </w:rPr>
      </w:pPr>
    </w:p>
    <w:p w14:paraId="6742FF74" w14:textId="77777777" w:rsidR="00D621C0" w:rsidRPr="00DE4F73" w:rsidRDefault="00D621C0" w:rsidP="00B101BF">
      <w:pPr>
        <w:pStyle w:val="Header"/>
        <w:tabs>
          <w:tab w:val="clear" w:pos="4153"/>
          <w:tab w:val="clear" w:pos="8306"/>
        </w:tabs>
        <w:rPr>
          <w:rFonts w:ascii="Arial" w:hAnsi="Arial" w:cs="Arial"/>
          <w:b/>
          <w:bCs/>
        </w:rPr>
      </w:pPr>
    </w:p>
    <w:p w14:paraId="3C1E4789" w14:textId="37E7F8E9" w:rsidR="00B101BF" w:rsidRDefault="00D64CAB" w:rsidP="00A46CDC">
      <w:pPr>
        <w:pStyle w:val="Heading2"/>
        <w:numPr>
          <w:ilvl w:val="1"/>
          <w:numId w:val="28"/>
        </w:numPr>
      </w:pPr>
      <w:r>
        <w:lastRenderedPageBreak/>
        <w:t xml:space="preserve">  Pumps &amp; Filters-</w:t>
      </w:r>
    </w:p>
    <w:p w14:paraId="70AB38AB" w14:textId="77777777" w:rsidR="00B101BF" w:rsidRDefault="00B101BF" w:rsidP="00B101BF">
      <w:pPr>
        <w:pStyle w:val="Header"/>
        <w:tabs>
          <w:tab w:val="clear" w:pos="4153"/>
          <w:tab w:val="clear" w:pos="8306"/>
        </w:tabs>
        <w:rPr>
          <w:rFonts w:ascii="Arial" w:hAnsi="Arial" w:cs="Arial"/>
          <w:b/>
          <w:bCs/>
        </w:rPr>
      </w:pPr>
    </w:p>
    <w:p w14:paraId="3B684387" w14:textId="079A14D2" w:rsidR="00D64CAB" w:rsidRDefault="00D64CAB" w:rsidP="00B101BF">
      <w:pPr>
        <w:rPr>
          <w:rFonts w:ascii="Arial" w:hAnsi="Arial" w:cs="Arial"/>
        </w:rPr>
      </w:pPr>
      <w:r w:rsidRPr="00D64CAB">
        <w:rPr>
          <w:rFonts w:ascii="Arial" w:hAnsi="Arial" w:cs="Arial"/>
        </w:rPr>
        <w:t xml:space="preserve">Periodic inspections </w:t>
      </w:r>
      <w:r>
        <w:rPr>
          <w:rFonts w:ascii="Arial" w:hAnsi="Arial" w:cs="Arial"/>
        </w:rPr>
        <w:t>of all pumps are</w:t>
      </w:r>
      <w:r w:rsidRPr="00D64CAB">
        <w:rPr>
          <w:rFonts w:ascii="Arial" w:hAnsi="Arial" w:cs="Arial"/>
        </w:rPr>
        <w:t xml:space="preserve"> recommended to substantiate the condition of the internal parts. It is advisable the pump is flushed and neutralised a minimum of once in every 12 months</w:t>
      </w:r>
      <w:r>
        <w:rPr>
          <w:rFonts w:ascii="Arial" w:hAnsi="Arial" w:cs="Arial"/>
        </w:rPr>
        <w:t>.</w:t>
      </w:r>
      <w:r w:rsidR="002E35F9">
        <w:rPr>
          <w:rFonts w:ascii="Arial" w:hAnsi="Arial" w:cs="Arial"/>
        </w:rPr>
        <w:t xml:space="preserve"> Flow meters should be checked to establish if pumps are achieving the correct running rate when set. </w:t>
      </w:r>
      <w:r>
        <w:rPr>
          <w:rFonts w:ascii="Arial" w:hAnsi="Arial" w:cs="Arial"/>
        </w:rPr>
        <w:t xml:space="preserve">Details of the magnetic coupled process pumps &amp; air operated diaphragm pumps can be found in section 5 of this O&amp;M manual (5.8 Empire Pumps). </w:t>
      </w:r>
      <w:r w:rsidR="002E35F9">
        <w:rPr>
          <w:rFonts w:ascii="Arial" w:hAnsi="Arial" w:cs="Arial"/>
        </w:rPr>
        <w:t xml:space="preserve">Before carrying out maintenance on the filter units </w:t>
      </w:r>
      <w:r w:rsidR="00AA2453">
        <w:rPr>
          <w:rFonts w:ascii="Arial" w:hAnsi="Arial" w:cs="Arial"/>
        </w:rPr>
        <w:t>(</w:t>
      </w:r>
      <w:r w:rsidR="00AA2453" w:rsidRPr="00AA2453">
        <w:rPr>
          <w:rFonts w:ascii="Arial" w:hAnsi="Arial" w:cs="Arial"/>
          <w:b/>
          <w:bCs/>
          <w:i/>
          <w:iCs/>
        </w:rPr>
        <w:t>See Fig 3</w:t>
      </w:r>
      <w:r w:rsidR="00AA2453">
        <w:rPr>
          <w:rFonts w:ascii="Arial" w:hAnsi="Arial" w:cs="Arial"/>
        </w:rPr>
        <w:t xml:space="preserve">) </w:t>
      </w:r>
      <w:r w:rsidR="002E35F9">
        <w:rPr>
          <w:rFonts w:ascii="Arial" w:hAnsi="Arial" w:cs="Arial"/>
        </w:rPr>
        <w:t>care must be taken to ensure any residual pressure in the filter has been dissipated by checking the pressure gauge attached to the unit</w:t>
      </w:r>
      <w:r w:rsidR="00AA2453">
        <w:rPr>
          <w:rFonts w:ascii="Arial" w:hAnsi="Arial" w:cs="Arial"/>
        </w:rPr>
        <w:t xml:space="preserve"> </w:t>
      </w:r>
      <w:r w:rsidR="002E35F9">
        <w:rPr>
          <w:rFonts w:ascii="Arial" w:hAnsi="Arial" w:cs="Arial"/>
        </w:rPr>
        <w:t>and</w:t>
      </w:r>
      <w:r w:rsidR="00AA2453">
        <w:rPr>
          <w:rFonts w:ascii="Arial" w:hAnsi="Arial" w:cs="Arial"/>
        </w:rPr>
        <w:t xml:space="preserve"> that</w:t>
      </w:r>
      <w:r w:rsidR="002E35F9">
        <w:rPr>
          <w:rFonts w:ascii="Arial" w:hAnsi="Arial" w:cs="Arial"/>
        </w:rPr>
        <w:t xml:space="preserve"> isolation of the unit has been carried out properly. Correct PPE must be worn during opening and flushing of the filter unit. See filtration unit O&amp;M manual in section 5 of this O&amp;M manual (5.8 Empire Pumps).</w:t>
      </w:r>
    </w:p>
    <w:p w14:paraId="37790283" w14:textId="77777777" w:rsidR="002E35F9" w:rsidRDefault="002E35F9" w:rsidP="00B101BF">
      <w:pPr>
        <w:rPr>
          <w:rFonts w:ascii="Arial" w:hAnsi="Arial" w:cs="Arial"/>
        </w:rPr>
      </w:pPr>
    </w:p>
    <w:p w14:paraId="61483825" w14:textId="77777777" w:rsidR="002E35F9" w:rsidRDefault="002E35F9" w:rsidP="00B101BF">
      <w:pPr>
        <w:rPr>
          <w:rFonts w:ascii="Arial" w:hAnsi="Arial" w:cs="Arial"/>
        </w:rPr>
      </w:pPr>
    </w:p>
    <w:p w14:paraId="2D1DA6AD" w14:textId="77777777" w:rsidR="002E35F9" w:rsidRDefault="002E35F9" w:rsidP="00B101BF">
      <w:pPr>
        <w:rPr>
          <w:rFonts w:ascii="Arial" w:hAnsi="Arial" w:cs="Arial"/>
        </w:rPr>
      </w:pPr>
    </w:p>
    <w:p w14:paraId="11819F8D" w14:textId="77777777" w:rsidR="002E35F9" w:rsidRDefault="002E35F9" w:rsidP="00B101BF">
      <w:pPr>
        <w:rPr>
          <w:rFonts w:ascii="Arial" w:hAnsi="Arial" w:cs="Arial"/>
        </w:rPr>
      </w:pPr>
    </w:p>
    <w:p w14:paraId="792C2DCA" w14:textId="05928128" w:rsidR="002E35F9" w:rsidRDefault="00AA2453" w:rsidP="00AA2453">
      <w:pPr>
        <w:pStyle w:val="Caption"/>
        <w:rPr>
          <w:rFonts w:ascii="Arial" w:hAnsi="Arial" w:cs="Arial"/>
        </w:rPr>
      </w:pPr>
      <w:r w:rsidRPr="00AA2453">
        <w:rPr>
          <w:rFonts w:ascii="Arial" w:hAnsi="Arial" w:cs="Arial"/>
          <w:noProof/>
        </w:rPr>
        <w:drawing>
          <wp:inline distT="0" distB="0" distL="0" distR="0" wp14:anchorId="1710D7E4" wp14:editId="3F790927">
            <wp:extent cx="2165350" cy="3581652"/>
            <wp:effectExtent l="0" t="0" r="6350" b="0"/>
            <wp:docPr id="13063737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66680" cy="3583852"/>
                    </a:xfrm>
                    <a:prstGeom prst="rect">
                      <a:avLst/>
                    </a:prstGeom>
                    <a:noFill/>
                    <a:ln>
                      <a:noFill/>
                    </a:ln>
                  </pic:spPr>
                </pic:pic>
              </a:graphicData>
            </a:graphic>
          </wp:inline>
        </w:drawing>
      </w:r>
      <w:r>
        <w:rPr>
          <w:rFonts w:ascii="Arial" w:hAnsi="Arial" w:cs="Arial"/>
        </w:rPr>
        <w:t xml:space="preserve">   </w:t>
      </w:r>
      <w:r>
        <w:t xml:space="preserve">Figure </w:t>
      </w:r>
      <w:r>
        <w:fldChar w:fldCharType="begin"/>
      </w:r>
      <w:r>
        <w:instrText xml:space="preserve"> SEQ Figure \* ARABIC </w:instrText>
      </w:r>
      <w:r>
        <w:fldChar w:fldCharType="separate"/>
      </w:r>
      <w:r w:rsidR="00525995">
        <w:rPr>
          <w:noProof/>
        </w:rPr>
        <w:t>3</w:t>
      </w:r>
      <w:r>
        <w:fldChar w:fldCharType="end"/>
      </w:r>
    </w:p>
    <w:p w14:paraId="64930017" w14:textId="77777777" w:rsidR="002E35F9" w:rsidRDefault="002E35F9" w:rsidP="00B101BF">
      <w:pPr>
        <w:rPr>
          <w:rFonts w:ascii="Arial" w:hAnsi="Arial" w:cs="Arial"/>
        </w:rPr>
      </w:pPr>
    </w:p>
    <w:p w14:paraId="2E2D7E34" w14:textId="77777777" w:rsidR="002E35F9" w:rsidRDefault="002E35F9" w:rsidP="00B101BF">
      <w:pPr>
        <w:rPr>
          <w:rFonts w:ascii="Arial" w:hAnsi="Arial" w:cs="Arial"/>
        </w:rPr>
      </w:pPr>
    </w:p>
    <w:p w14:paraId="7A5C3E32" w14:textId="77777777" w:rsidR="002E35F9" w:rsidRDefault="002E35F9" w:rsidP="00B101BF">
      <w:pPr>
        <w:rPr>
          <w:rFonts w:ascii="Arial" w:hAnsi="Arial" w:cs="Arial"/>
        </w:rPr>
      </w:pPr>
    </w:p>
    <w:p w14:paraId="2DE62299" w14:textId="77777777" w:rsidR="002E35F9" w:rsidRDefault="002E35F9" w:rsidP="00B101BF">
      <w:pPr>
        <w:rPr>
          <w:rFonts w:ascii="Arial" w:hAnsi="Arial" w:cs="Arial"/>
        </w:rPr>
      </w:pPr>
    </w:p>
    <w:p w14:paraId="46E3A4C9" w14:textId="77777777" w:rsidR="002E35F9" w:rsidRDefault="002E35F9" w:rsidP="00B101BF">
      <w:pPr>
        <w:rPr>
          <w:rFonts w:ascii="Arial" w:hAnsi="Arial" w:cs="Arial"/>
        </w:rPr>
      </w:pPr>
    </w:p>
    <w:p w14:paraId="4C44B98F" w14:textId="77777777" w:rsidR="002E35F9" w:rsidRDefault="002E35F9" w:rsidP="00B101BF">
      <w:pPr>
        <w:rPr>
          <w:rFonts w:ascii="Arial" w:hAnsi="Arial" w:cs="Arial"/>
        </w:rPr>
      </w:pPr>
    </w:p>
    <w:p w14:paraId="4E8F535A" w14:textId="77777777" w:rsidR="002E35F9" w:rsidRDefault="002E35F9" w:rsidP="00B101BF">
      <w:pPr>
        <w:rPr>
          <w:rFonts w:ascii="Arial" w:hAnsi="Arial" w:cs="Arial"/>
        </w:rPr>
      </w:pPr>
    </w:p>
    <w:p w14:paraId="5C032568" w14:textId="77777777" w:rsidR="002E35F9" w:rsidRDefault="002E35F9" w:rsidP="00B101BF">
      <w:pPr>
        <w:rPr>
          <w:rFonts w:ascii="Arial" w:hAnsi="Arial" w:cs="Arial"/>
        </w:rPr>
      </w:pPr>
    </w:p>
    <w:p w14:paraId="7C4CBE61" w14:textId="77777777" w:rsidR="002E35F9" w:rsidRDefault="002E35F9" w:rsidP="00B101BF">
      <w:pPr>
        <w:rPr>
          <w:rFonts w:ascii="Arial" w:hAnsi="Arial" w:cs="Arial"/>
        </w:rPr>
      </w:pPr>
    </w:p>
    <w:p w14:paraId="7B951BC5" w14:textId="77777777" w:rsidR="00D64CAB" w:rsidRPr="00D64CAB" w:rsidRDefault="00D64CAB" w:rsidP="00B101BF">
      <w:pPr>
        <w:rPr>
          <w:rFonts w:ascii="Arial" w:hAnsi="Arial" w:cs="Arial"/>
        </w:rPr>
      </w:pPr>
    </w:p>
    <w:p w14:paraId="6BF44B3C" w14:textId="24FBEC69" w:rsidR="00B101BF" w:rsidRDefault="00392613" w:rsidP="00A46CDC">
      <w:pPr>
        <w:pStyle w:val="Heading2"/>
        <w:numPr>
          <w:ilvl w:val="1"/>
          <w:numId w:val="28"/>
        </w:numPr>
        <w:rPr>
          <w:u w:val="single"/>
        </w:rPr>
      </w:pPr>
      <w:bookmarkStart w:id="6" w:name="_Toc19191336"/>
      <w:r>
        <w:t xml:space="preserve">   </w:t>
      </w:r>
      <w:r w:rsidR="00B101BF">
        <w:t xml:space="preserve">Temperature </w:t>
      </w:r>
      <w:r w:rsidR="009902F6">
        <w:t>sensor</w:t>
      </w:r>
      <w:bookmarkEnd w:id="6"/>
      <w:r w:rsidR="00387055">
        <w:t xml:space="preserve"> -</w:t>
      </w:r>
    </w:p>
    <w:p w14:paraId="15F73A3B" w14:textId="77777777" w:rsidR="00B101BF" w:rsidRDefault="00B101BF" w:rsidP="00B101BF">
      <w:pPr>
        <w:pStyle w:val="Header"/>
        <w:tabs>
          <w:tab w:val="clear" w:pos="4153"/>
          <w:tab w:val="clear" w:pos="8306"/>
        </w:tabs>
        <w:rPr>
          <w:rFonts w:ascii="Arial" w:hAnsi="Arial" w:cs="Arial"/>
          <w:b/>
          <w:bCs/>
        </w:rPr>
      </w:pPr>
    </w:p>
    <w:p w14:paraId="48819F9B" w14:textId="0CE1BC5A" w:rsidR="009902F6" w:rsidRDefault="002F03C4" w:rsidP="009902F6">
      <w:pPr>
        <w:pStyle w:val="Header"/>
        <w:tabs>
          <w:tab w:val="clear" w:pos="4153"/>
          <w:tab w:val="clear" w:pos="8306"/>
        </w:tabs>
        <w:rPr>
          <w:rFonts w:ascii="Arial" w:hAnsi="Arial" w:cs="Arial"/>
        </w:rPr>
      </w:pPr>
      <w:r>
        <w:rPr>
          <w:rFonts w:ascii="Arial" w:hAnsi="Arial" w:cs="Arial"/>
        </w:rPr>
        <w:t xml:space="preserve">Each heated tank is fitted with two temperature probes of type </w:t>
      </w:r>
      <w:r w:rsidR="00387055">
        <w:rPr>
          <w:rFonts w:ascii="Arial" w:hAnsi="Arial" w:cs="Arial"/>
        </w:rPr>
        <w:t>TPA</w:t>
      </w:r>
      <w:r w:rsidR="00AA2453">
        <w:rPr>
          <w:rFonts w:ascii="Arial" w:hAnsi="Arial" w:cs="Arial"/>
        </w:rPr>
        <w:t xml:space="preserve"> 3 -</w:t>
      </w:r>
      <w:r w:rsidRPr="00596E14">
        <w:rPr>
          <w:rFonts w:ascii="Arial" w:hAnsi="Arial" w:cs="Arial"/>
        </w:rPr>
        <w:t>10</w:t>
      </w:r>
      <w:r w:rsidR="00387055">
        <w:rPr>
          <w:rFonts w:ascii="Arial" w:hAnsi="Arial" w:cs="Arial"/>
        </w:rPr>
        <w:t>0</w:t>
      </w:r>
      <w:r w:rsidRPr="00596E14">
        <w:rPr>
          <w:rFonts w:ascii="Arial" w:hAnsi="Arial" w:cs="Arial"/>
        </w:rPr>
        <w:t>0;</w:t>
      </w:r>
      <w:r>
        <w:rPr>
          <w:rFonts w:ascii="Arial" w:hAnsi="Arial" w:cs="Arial"/>
        </w:rPr>
        <w:t xml:space="preserve"> one probe is used to control the tank temperature via the plc, the other acts as an over temperature ‘policeman’ directly through a temperature controller. The sensors should be checked for accuracy and calibrated weekly. Any </w:t>
      </w:r>
      <w:r w:rsidR="007A1583">
        <w:rPr>
          <w:rFonts w:ascii="Arial" w:hAnsi="Arial" w:cs="Arial"/>
        </w:rPr>
        <w:t>build-up</w:t>
      </w:r>
      <w:r>
        <w:rPr>
          <w:rFonts w:ascii="Arial" w:hAnsi="Arial" w:cs="Arial"/>
        </w:rPr>
        <w:t xml:space="preserve"> of salts or chemicals should be removed</w:t>
      </w:r>
      <w:r w:rsidR="00387055">
        <w:rPr>
          <w:rFonts w:ascii="Arial" w:hAnsi="Arial" w:cs="Arial"/>
        </w:rPr>
        <w:t>.</w:t>
      </w:r>
    </w:p>
    <w:p w14:paraId="152EA8E2" w14:textId="77777777" w:rsidR="002F03C4" w:rsidRPr="00191081" w:rsidRDefault="002F03C4" w:rsidP="009902F6">
      <w:pPr>
        <w:pStyle w:val="Header"/>
        <w:tabs>
          <w:tab w:val="clear" w:pos="4153"/>
          <w:tab w:val="clear" w:pos="8306"/>
        </w:tabs>
        <w:rPr>
          <w:rFonts w:ascii="Arial" w:hAnsi="Arial" w:cs="Arial"/>
          <w:color w:val="FF0000"/>
        </w:rPr>
      </w:pPr>
    </w:p>
    <w:p w14:paraId="3A119B74" w14:textId="22DE29EF" w:rsidR="000233BF" w:rsidRPr="009D0BB0" w:rsidRDefault="00392613" w:rsidP="00A46CDC">
      <w:pPr>
        <w:pStyle w:val="Heading2"/>
        <w:numPr>
          <w:ilvl w:val="1"/>
          <w:numId w:val="28"/>
        </w:numPr>
        <w:rPr>
          <w:color w:val="FF0000"/>
        </w:rPr>
      </w:pPr>
      <w:bookmarkStart w:id="7" w:name="_Toc19191337"/>
      <w:r>
        <w:t xml:space="preserve">    </w:t>
      </w:r>
      <w:r w:rsidR="000233BF">
        <w:t>Level sensors</w:t>
      </w:r>
      <w:bookmarkEnd w:id="7"/>
      <w:r w:rsidR="00387055">
        <w:t xml:space="preserve"> - </w:t>
      </w:r>
    </w:p>
    <w:p w14:paraId="50857134" w14:textId="77777777" w:rsidR="00EB7556" w:rsidRDefault="00EB7556" w:rsidP="000233BF">
      <w:pPr>
        <w:pStyle w:val="Header"/>
        <w:tabs>
          <w:tab w:val="clear" w:pos="4153"/>
          <w:tab w:val="clear" w:pos="8306"/>
        </w:tabs>
        <w:rPr>
          <w:rFonts w:ascii="Arial" w:hAnsi="Arial" w:cs="Arial"/>
          <w:b/>
          <w:bCs/>
        </w:rPr>
      </w:pPr>
    </w:p>
    <w:p w14:paraId="2A54BD58" w14:textId="508FA2BB" w:rsidR="00EB7556" w:rsidRPr="00C847DD" w:rsidRDefault="00EB7556" w:rsidP="00EB7556">
      <w:pPr>
        <w:pStyle w:val="Header"/>
        <w:tabs>
          <w:tab w:val="clear" w:pos="4153"/>
          <w:tab w:val="clear" w:pos="8306"/>
        </w:tabs>
        <w:rPr>
          <w:rFonts w:ascii="Arial" w:hAnsi="Arial" w:cs="Arial"/>
        </w:rPr>
      </w:pPr>
      <w:r w:rsidRPr="00C847DD">
        <w:rPr>
          <w:rFonts w:ascii="Arial" w:hAnsi="Arial" w:cs="Arial"/>
        </w:rPr>
        <w:t>Level sensors are fitted to all process tanks</w:t>
      </w:r>
      <w:r w:rsidR="00191081" w:rsidRPr="00C847DD">
        <w:rPr>
          <w:rFonts w:ascii="Arial" w:hAnsi="Arial" w:cs="Arial"/>
        </w:rPr>
        <w:t xml:space="preserve">. </w:t>
      </w:r>
      <w:r w:rsidRPr="00C847DD">
        <w:rPr>
          <w:rFonts w:ascii="Arial" w:hAnsi="Arial" w:cs="Arial"/>
        </w:rPr>
        <w:t xml:space="preserve">Depending on location they are used to protect against overfilling, overflowing or as </w:t>
      </w:r>
      <w:r w:rsidR="007A1583" w:rsidRPr="00C847DD">
        <w:rPr>
          <w:rFonts w:ascii="Arial" w:hAnsi="Arial" w:cs="Arial"/>
        </w:rPr>
        <w:t>low-level</w:t>
      </w:r>
      <w:r w:rsidRPr="00C847DD">
        <w:rPr>
          <w:rFonts w:ascii="Arial" w:hAnsi="Arial" w:cs="Arial"/>
        </w:rPr>
        <w:t xml:space="preserve"> protection for heating coils and agitation </w:t>
      </w:r>
      <w:r w:rsidR="00723841" w:rsidRPr="00C847DD">
        <w:rPr>
          <w:rFonts w:ascii="Arial" w:hAnsi="Arial" w:cs="Arial"/>
        </w:rPr>
        <w:t>pumps. At</w:t>
      </w:r>
      <w:r w:rsidRPr="00C847DD">
        <w:rPr>
          <w:rFonts w:ascii="Arial" w:hAnsi="Arial" w:cs="Arial"/>
        </w:rPr>
        <w:t xml:space="preserve"> weekly </w:t>
      </w:r>
      <w:r w:rsidR="0012349F" w:rsidRPr="00C847DD">
        <w:rPr>
          <w:rFonts w:ascii="Arial" w:hAnsi="Arial" w:cs="Arial"/>
        </w:rPr>
        <w:t>intervals,</w:t>
      </w:r>
      <w:r w:rsidRPr="00C847DD">
        <w:rPr>
          <w:rFonts w:ascii="Arial" w:hAnsi="Arial" w:cs="Arial"/>
        </w:rPr>
        <w:t xml:space="preserve"> the probes should be inspected. Any </w:t>
      </w:r>
      <w:r w:rsidR="007A1583" w:rsidRPr="00C847DD">
        <w:rPr>
          <w:rFonts w:ascii="Arial" w:hAnsi="Arial" w:cs="Arial"/>
        </w:rPr>
        <w:t>build-up</w:t>
      </w:r>
      <w:r w:rsidRPr="00C847DD">
        <w:rPr>
          <w:rFonts w:ascii="Arial" w:hAnsi="Arial" w:cs="Arial"/>
        </w:rPr>
        <w:t xml:space="preserve"> of salts or chemical deposits must be removed.</w:t>
      </w:r>
    </w:p>
    <w:p w14:paraId="0FF0B090" w14:textId="77777777" w:rsidR="00EB7556" w:rsidRPr="00191081" w:rsidRDefault="00EB7556" w:rsidP="000233BF">
      <w:pPr>
        <w:pStyle w:val="Header"/>
        <w:tabs>
          <w:tab w:val="clear" w:pos="4153"/>
          <w:tab w:val="clear" w:pos="8306"/>
        </w:tabs>
        <w:rPr>
          <w:rFonts w:ascii="Arial" w:hAnsi="Arial" w:cs="Arial"/>
          <w:b/>
          <w:bCs/>
          <w:color w:val="FF0000"/>
        </w:rPr>
      </w:pPr>
    </w:p>
    <w:p w14:paraId="1FB244C1" w14:textId="77777777" w:rsidR="000233BF" w:rsidRDefault="000233BF" w:rsidP="000233BF">
      <w:pPr>
        <w:pStyle w:val="Header"/>
        <w:tabs>
          <w:tab w:val="clear" w:pos="4153"/>
          <w:tab w:val="clear" w:pos="8306"/>
        </w:tabs>
        <w:rPr>
          <w:rFonts w:ascii="Arial" w:hAnsi="Arial" w:cs="Arial"/>
          <w:b/>
          <w:bCs/>
        </w:rPr>
      </w:pPr>
    </w:p>
    <w:p w14:paraId="15045BAF" w14:textId="158D0B2E" w:rsidR="000233BF" w:rsidRDefault="00392613" w:rsidP="00A46CDC">
      <w:pPr>
        <w:pStyle w:val="Heading2"/>
        <w:numPr>
          <w:ilvl w:val="1"/>
          <w:numId w:val="28"/>
        </w:numPr>
      </w:pPr>
      <w:bookmarkStart w:id="8" w:name="_Toc19191338"/>
      <w:r>
        <w:t xml:space="preserve">    </w:t>
      </w:r>
      <w:r w:rsidR="000233BF">
        <w:t>Extraction duct</w:t>
      </w:r>
      <w:bookmarkEnd w:id="8"/>
      <w:r w:rsidR="00F635C6">
        <w:t xml:space="preserve"> &amp; Fan</w:t>
      </w:r>
      <w:r w:rsidR="00387055">
        <w:t xml:space="preserve"> – </w:t>
      </w:r>
    </w:p>
    <w:p w14:paraId="633E0B8F" w14:textId="77777777" w:rsidR="00EB7556" w:rsidRDefault="00EB7556" w:rsidP="000233BF">
      <w:pPr>
        <w:pStyle w:val="Header"/>
        <w:tabs>
          <w:tab w:val="clear" w:pos="4153"/>
          <w:tab w:val="clear" w:pos="8306"/>
        </w:tabs>
        <w:rPr>
          <w:rFonts w:ascii="Arial" w:hAnsi="Arial" w:cs="Arial"/>
          <w:b/>
          <w:bCs/>
        </w:rPr>
      </w:pPr>
    </w:p>
    <w:p w14:paraId="4F1BFD88" w14:textId="57147027" w:rsidR="000233BF" w:rsidRPr="000C1C99" w:rsidRDefault="00EB7556" w:rsidP="00F635C6">
      <w:pPr>
        <w:tabs>
          <w:tab w:val="left" w:pos="-720"/>
          <w:tab w:val="left" w:pos="0"/>
        </w:tabs>
        <w:suppressAutoHyphens/>
        <w:ind w:right="720"/>
        <w:rPr>
          <w:rFonts w:ascii="Arial" w:hAnsi="Arial" w:cs="Arial"/>
        </w:rPr>
      </w:pPr>
      <w:r>
        <w:rPr>
          <w:rFonts w:ascii="Arial" w:hAnsi="Arial" w:cs="Arial"/>
        </w:rPr>
        <w:t>The lip extraction ducts should be externally inspected on a weekly basis and cleaned if required.</w:t>
      </w:r>
      <w:r w:rsidR="000E0A4D">
        <w:rPr>
          <w:rFonts w:ascii="Arial" w:hAnsi="Arial" w:cs="Arial"/>
        </w:rPr>
        <w:t xml:space="preserve"> </w:t>
      </w:r>
      <w:r>
        <w:rPr>
          <w:rFonts w:ascii="Arial" w:hAnsi="Arial" w:cs="Arial"/>
        </w:rPr>
        <w:t xml:space="preserve">Clean out hatches are provided on the rear wall of the lip ducts. These should be </w:t>
      </w:r>
      <w:r w:rsidR="007A1583">
        <w:rPr>
          <w:rFonts w:ascii="Arial" w:hAnsi="Arial" w:cs="Arial"/>
        </w:rPr>
        <w:t>opened,</w:t>
      </w:r>
      <w:r>
        <w:rPr>
          <w:rFonts w:ascii="Arial" w:hAnsi="Arial" w:cs="Arial"/>
        </w:rPr>
        <w:t xml:space="preserve"> and the internals inspected and cleaned every 3 months. </w:t>
      </w:r>
      <w:r w:rsidRPr="002E082E">
        <w:rPr>
          <w:rFonts w:ascii="Arial" w:hAnsi="Arial" w:cs="Arial"/>
        </w:rPr>
        <w:t>Manual dampers are fitted to the lip extraction ducts and are set on commissioning. They must not be moved unless the whole extract system is being re-balanced.</w:t>
      </w:r>
      <w:r w:rsidR="009D0BB0">
        <w:rPr>
          <w:rFonts w:ascii="Arial" w:hAnsi="Arial" w:cs="Arial"/>
        </w:rPr>
        <w:t xml:space="preserve"> </w:t>
      </w:r>
      <w:r w:rsidR="000C1C99" w:rsidRPr="000C1C99">
        <w:rPr>
          <w:rFonts w:ascii="Arial" w:hAnsi="Arial" w:cs="Arial"/>
        </w:rPr>
        <w:t xml:space="preserve">Actuated </w:t>
      </w:r>
      <w:proofErr w:type="spellStart"/>
      <w:r w:rsidR="006840A7">
        <w:rPr>
          <w:rFonts w:ascii="Arial" w:hAnsi="Arial" w:cs="Arial"/>
        </w:rPr>
        <w:t>Kinetrol</w:t>
      </w:r>
      <w:proofErr w:type="spellEnd"/>
      <w:r w:rsidR="006840A7">
        <w:rPr>
          <w:rFonts w:ascii="Arial" w:hAnsi="Arial" w:cs="Arial"/>
        </w:rPr>
        <w:t xml:space="preserve"> </w:t>
      </w:r>
      <w:r w:rsidR="000C1C99" w:rsidRPr="000C1C99">
        <w:rPr>
          <w:rFonts w:ascii="Arial" w:hAnsi="Arial" w:cs="Arial"/>
        </w:rPr>
        <w:t>damper units and a</w:t>
      </w:r>
      <w:r w:rsidR="000C1C99">
        <w:rPr>
          <w:rFonts w:ascii="Arial" w:hAnsi="Arial" w:cs="Arial"/>
        </w:rPr>
        <w:t>n external</w:t>
      </w:r>
      <w:r w:rsidR="000C1C99" w:rsidRPr="000C1C99">
        <w:rPr>
          <w:rFonts w:ascii="Arial" w:hAnsi="Arial" w:cs="Arial"/>
        </w:rPr>
        <w:t xml:space="preserve"> bleed damper adjust the extraction when the process tank lids are either open or closed. The bleed damper adjusts to increase the extraction when lids are open and de</w:t>
      </w:r>
      <w:r w:rsidR="006840A7">
        <w:rPr>
          <w:rFonts w:ascii="Arial" w:hAnsi="Arial" w:cs="Arial"/>
        </w:rPr>
        <w:t>c</w:t>
      </w:r>
      <w:r w:rsidR="000C1C99" w:rsidRPr="000C1C99">
        <w:rPr>
          <w:rFonts w:ascii="Arial" w:hAnsi="Arial" w:cs="Arial"/>
        </w:rPr>
        <w:t xml:space="preserve">rease the extraction when lids are closed. The </w:t>
      </w:r>
      <w:proofErr w:type="spellStart"/>
      <w:r w:rsidR="000C1C99">
        <w:rPr>
          <w:rFonts w:ascii="Arial" w:hAnsi="Arial" w:cs="Arial"/>
        </w:rPr>
        <w:t>Kinetrol</w:t>
      </w:r>
      <w:proofErr w:type="spellEnd"/>
      <w:r w:rsidR="000C1C99">
        <w:rPr>
          <w:rFonts w:ascii="Arial" w:hAnsi="Arial" w:cs="Arial"/>
        </w:rPr>
        <w:t xml:space="preserve"> </w:t>
      </w:r>
      <w:r w:rsidR="000C1C99" w:rsidRPr="000C1C99">
        <w:rPr>
          <w:rFonts w:ascii="Arial" w:hAnsi="Arial" w:cs="Arial"/>
        </w:rPr>
        <w:t xml:space="preserve">damper </w:t>
      </w:r>
      <w:r w:rsidR="000C1C99">
        <w:rPr>
          <w:rFonts w:ascii="Arial" w:hAnsi="Arial" w:cs="Arial"/>
        </w:rPr>
        <w:t xml:space="preserve">&amp; Bleed damper </w:t>
      </w:r>
      <w:r w:rsidR="000C1C99" w:rsidRPr="000C1C99">
        <w:rPr>
          <w:rFonts w:ascii="Arial" w:hAnsi="Arial" w:cs="Arial"/>
        </w:rPr>
        <w:t>operation should be checked monthly</w:t>
      </w:r>
      <w:r w:rsidR="00392613">
        <w:rPr>
          <w:rFonts w:ascii="Arial" w:hAnsi="Arial" w:cs="Arial"/>
        </w:rPr>
        <w:t xml:space="preserve"> for functionality.</w:t>
      </w:r>
      <w:r w:rsidR="000C1C99" w:rsidRPr="000C1C99">
        <w:rPr>
          <w:rFonts w:ascii="Arial" w:hAnsi="Arial" w:cs="Arial"/>
        </w:rPr>
        <w:t xml:space="preserve"> </w:t>
      </w:r>
    </w:p>
    <w:p w14:paraId="7FDA1E3F" w14:textId="77777777" w:rsidR="00152DEA" w:rsidRPr="000C1C99" w:rsidRDefault="00152DEA" w:rsidP="000233BF">
      <w:pPr>
        <w:pStyle w:val="Header"/>
        <w:tabs>
          <w:tab w:val="clear" w:pos="4153"/>
          <w:tab w:val="clear" w:pos="8306"/>
        </w:tabs>
        <w:rPr>
          <w:rFonts w:ascii="Arial" w:hAnsi="Arial" w:cs="Arial"/>
          <w:b/>
          <w:bCs/>
        </w:rPr>
      </w:pPr>
    </w:p>
    <w:p w14:paraId="0860B4FC" w14:textId="7F488766" w:rsidR="003D1D0F" w:rsidRPr="002F24D5" w:rsidRDefault="00152DEA" w:rsidP="002F24D5">
      <w:pPr>
        <w:pStyle w:val="Header"/>
        <w:tabs>
          <w:tab w:val="clear" w:pos="4153"/>
          <w:tab w:val="clear" w:pos="8306"/>
          <w:tab w:val="left" w:pos="-720"/>
        </w:tabs>
        <w:suppressAutoHyphens/>
        <w:rPr>
          <w:rFonts w:ascii="Arial" w:hAnsi="Arial" w:cs="Arial"/>
          <w:bCs/>
        </w:rPr>
      </w:pPr>
      <w:r>
        <w:rPr>
          <w:rFonts w:ascii="Arial" w:hAnsi="Arial" w:cs="Arial"/>
          <w:bCs/>
        </w:rPr>
        <w:t xml:space="preserve">The fan shaft bearings should be checked </w:t>
      </w:r>
      <w:r w:rsidR="00392613">
        <w:rPr>
          <w:rFonts w:ascii="Arial" w:hAnsi="Arial" w:cs="Arial"/>
          <w:bCs/>
        </w:rPr>
        <w:t xml:space="preserve">for excessive noise or vibration. </w:t>
      </w:r>
      <w:r>
        <w:rPr>
          <w:rFonts w:ascii="Arial" w:hAnsi="Arial" w:cs="Arial"/>
          <w:bCs/>
        </w:rPr>
        <w:t>On a yearly basis the bearings should be stripped down and inspected/</w:t>
      </w:r>
      <w:r w:rsidR="007A1583">
        <w:rPr>
          <w:rFonts w:ascii="Arial" w:hAnsi="Arial" w:cs="Arial"/>
          <w:bCs/>
        </w:rPr>
        <w:t>replaced.</w:t>
      </w:r>
      <w:r w:rsidR="007A1583" w:rsidRPr="003D1D0F">
        <w:rPr>
          <w:rFonts w:ascii="Arial" w:hAnsi="Arial" w:cs="Arial"/>
        </w:rPr>
        <w:t xml:space="preserve"> This</w:t>
      </w:r>
      <w:r w:rsidR="003D1D0F" w:rsidRPr="003D1D0F">
        <w:rPr>
          <w:rFonts w:ascii="Arial" w:hAnsi="Arial" w:cs="Arial"/>
        </w:rPr>
        <w:t xml:space="preserve"> consists mainly of keeping </w:t>
      </w:r>
      <w:r w:rsidR="003D1D0F" w:rsidRPr="003D1D0F">
        <w:rPr>
          <w:rFonts w:ascii="Arial" w:hAnsi="Arial" w:cs="Arial"/>
          <w:u w:val="single"/>
        </w:rPr>
        <w:t>all</w:t>
      </w:r>
      <w:r w:rsidR="003D1D0F" w:rsidRPr="003D1D0F">
        <w:rPr>
          <w:rFonts w:ascii="Arial" w:hAnsi="Arial" w:cs="Arial"/>
        </w:rPr>
        <w:t xml:space="preserve"> the bearings correctly lubricated, drives correctly adjusted, the impeller free from foreign matter and all metal surfaces painted.</w:t>
      </w:r>
      <w:r w:rsidR="00F635C6">
        <w:rPr>
          <w:rFonts w:ascii="Arial" w:hAnsi="Arial" w:cs="Arial"/>
        </w:rPr>
        <w:t xml:space="preserve"> (</w:t>
      </w:r>
      <w:r w:rsidR="00F635C6" w:rsidRPr="0076518F">
        <w:rPr>
          <w:rFonts w:ascii="Arial" w:hAnsi="Arial" w:cs="Arial"/>
          <w:b/>
          <w:bCs/>
          <w:i/>
          <w:iCs/>
        </w:rPr>
        <w:t>See section 5 (5.</w:t>
      </w:r>
      <w:r w:rsidR="00CA65F3">
        <w:rPr>
          <w:rFonts w:ascii="Arial" w:hAnsi="Arial" w:cs="Arial"/>
          <w:b/>
          <w:bCs/>
          <w:i/>
          <w:iCs/>
        </w:rPr>
        <w:t>7 Central Fans</w:t>
      </w:r>
      <w:r w:rsidR="00F635C6" w:rsidRPr="0076518F">
        <w:rPr>
          <w:rFonts w:ascii="Arial" w:hAnsi="Arial" w:cs="Arial"/>
          <w:b/>
          <w:bCs/>
          <w:i/>
          <w:iCs/>
        </w:rPr>
        <w:t xml:space="preserve">) </w:t>
      </w:r>
      <w:r w:rsidR="0076518F" w:rsidRPr="00CA65F3">
        <w:rPr>
          <w:rFonts w:ascii="Arial" w:hAnsi="Arial" w:cs="Arial"/>
        </w:rPr>
        <w:t>for fan specific technical information</w:t>
      </w:r>
      <w:r w:rsidR="0076518F">
        <w:rPr>
          <w:rFonts w:ascii="Arial" w:hAnsi="Arial" w:cs="Arial"/>
        </w:rPr>
        <w:t>.</w:t>
      </w:r>
    </w:p>
    <w:p w14:paraId="42A0A368" w14:textId="77777777" w:rsidR="003D1D0F" w:rsidRPr="003D1D0F" w:rsidRDefault="003D1D0F" w:rsidP="003D1D0F">
      <w:pPr>
        <w:pStyle w:val="BodyText"/>
        <w:rPr>
          <w:rFonts w:ascii="Arial" w:hAnsi="Arial" w:cs="Arial"/>
        </w:rPr>
      </w:pPr>
    </w:p>
    <w:p w14:paraId="4B06D2FF" w14:textId="6CEAD9AE" w:rsidR="003D1D0F" w:rsidRPr="003D1D0F" w:rsidRDefault="003D1D0F" w:rsidP="003D1D0F">
      <w:pPr>
        <w:pStyle w:val="BodyText"/>
        <w:rPr>
          <w:rFonts w:ascii="Arial" w:hAnsi="Arial" w:cs="Arial"/>
        </w:rPr>
      </w:pPr>
      <w:r w:rsidRPr="003D1D0F">
        <w:rPr>
          <w:rFonts w:ascii="Arial" w:hAnsi="Arial" w:cs="Arial"/>
        </w:rPr>
        <w:t xml:space="preserve">Certain types of pillow blocks are supplied pre-packed with grease, which will normally last the life of the bearings </w:t>
      </w:r>
      <w:proofErr w:type="gramStart"/>
      <w:r w:rsidRPr="003D1D0F">
        <w:rPr>
          <w:rFonts w:ascii="Arial" w:hAnsi="Arial" w:cs="Arial"/>
        </w:rPr>
        <w:t>provided that</w:t>
      </w:r>
      <w:proofErr w:type="gramEnd"/>
      <w:r w:rsidRPr="003D1D0F">
        <w:rPr>
          <w:rFonts w:ascii="Arial" w:hAnsi="Arial" w:cs="Arial"/>
        </w:rPr>
        <w:t xml:space="preserve"> there is no excessive loss of lubricant due to over-heating – in which case the cause of the over-heating should be determined.</w:t>
      </w:r>
      <w:r w:rsidR="002F24D5">
        <w:rPr>
          <w:rFonts w:ascii="Arial" w:hAnsi="Arial" w:cs="Arial"/>
        </w:rPr>
        <w:t xml:space="preserve"> </w:t>
      </w:r>
      <w:r w:rsidRPr="003D1D0F">
        <w:rPr>
          <w:rFonts w:ascii="Arial" w:hAnsi="Arial" w:cs="Arial"/>
        </w:rPr>
        <w:t>When the fan operates in dirty, wet hot and/or corrosive conditions, lubrication periods should be shorter than normal</w:t>
      </w:r>
      <w:r w:rsidR="00233B1B" w:rsidRPr="003D1D0F">
        <w:rPr>
          <w:rFonts w:ascii="Arial" w:hAnsi="Arial" w:cs="Arial"/>
        </w:rPr>
        <w:t xml:space="preserve">. </w:t>
      </w:r>
      <w:r w:rsidRPr="003D1D0F">
        <w:rPr>
          <w:rFonts w:ascii="Arial" w:hAnsi="Arial" w:cs="Arial"/>
        </w:rPr>
        <w:t xml:space="preserve">In any case, clean lubricant should be </w:t>
      </w:r>
      <w:proofErr w:type="gramStart"/>
      <w:r w:rsidRPr="003D1D0F">
        <w:rPr>
          <w:rFonts w:ascii="Arial" w:hAnsi="Arial" w:cs="Arial"/>
        </w:rPr>
        <w:t>kept in all bearings and couplings (if of the grease type) at all times</w:t>
      </w:r>
      <w:proofErr w:type="gramEnd"/>
      <w:r w:rsidR="00233B1B" w:rsidRPr="003D1D0F">
        <w:rPr>
          <w:rFonts w:ascii="Arial" w:hAnsi="Arial" w:cs="Arial"/>
        </w:rPr>
        <w:t xml:space="preserve">. </w:t>
      </w:r>
      <w:r w:rsidRPr="003D1D0F">
        <w:rPr>
          <w:rFonts w:ascii="Arial" w:hAnsi="Arial" w:cs="Arial"/>
        </w:rPr>
        <w:t xml:space="preserve">In certain </w:t>
      </w:r>
      <w:r w:rsidR="00BA392C" w:rsidRPr="003D1D0F">
        <w:rPr>
          <w:rFonts w:ascii="Arial" w:hAnsi="Arial" w:cs="Arial"/>
        </w:rPr>
        <w:t>cases,</w:t>
      </w:r>
      <w:r w:rsidRPr="003D1D0F">
        <w:rPr>
          <w:rFonts w:ascii="Arial" w:hAnsi="Arial" w:cs="Arial"/>
        </w:rPr>
        <w:t xml:space="preserve"> the motor may be provided with sealed bearings, if so, no </w:t>
      </w:r>
      <w:r w:rsidRPr="003D1D0F">
        <w:rPr>
          <w:rFonts w:ascii="Arial" w:hAnsi="Arial" w:cs="Arial"/>
          <w:u w:val="single"/>
        </w:rPr>
        <w:t>additional</w:t>
      </w:r>
      <w:r w:rsidRPr="003D1D0F">
        <w:rPr>
          <w:rFonts w:ascii="Arial" w:hAnsi="Arial" w:cs="Arial"/>
        </w:rPr>
        <w:t xml:space="preserve"> lubrication will be </w:t>
      </w:r>
      <w:r w:rsidR="00723841" w:rsidRPr="003D1D0F">
        <w:rPr>
          <w:rFonts w:ascii="Arial" w:hAnsi="Arial" w:cs="Arial"/>
        </w:rPr>
        <w:t xml:space="preserve">necessary. </w:t>
      </w:r>
    </w:p>
    <w:p w14:paraId="5FD95B99" w14:textId="77777777" w:rsidR="003D1D0F" w:rsidRPr="003D1D0F" w:rsidRDefault="003D1D0F" w:rsidP="003D1D0F">
      <w:pPr>
        <w:pStyle w:val="BodyText"/>
        <w:rPr>
          <w:rFonts w:ascii="Arial" w:hAnsi="Arial" w:cs="Arial"/>
        </w:rPr>
      </w:pPr>
    </w:p>
    <w:p w14:paraId="00220307" w14:textId="6C8FB4B7" w:rsidR="003D1D0F" w:rsidRPr="003D1D0F" w:rsidRDefault="003D1D0F" w:rsidP="003D1D0F">
      <w:pPr>
        <w:pStyle w:val="BodyText"/>
        <w:rPr>
          <w:rFonts w:ascii="Arial" w:hAnsi="Arial" w:cs="Arial"/>
          <w:u w:val="single"/>
        </w:rPr>
      </w:pPr>
      <w:r w:rsidRPr="003D1D0F">
        <w:rPr>
          <w:rFonts w:ascii="Arial" w:hAnsi="Arial" w:cs="Arial"/>
        </w:rPr>
        <w:t>If the fan impeller operates in corrosive, erosive or dirty conditions, check periodically for signs of wear, build up etc. and treat as required</w:t>
      </w:r>
      <w:r w:rsidR="00233B1B" w:rsidRPr="003D1D0F">
        <w:rPr>
          <w:rFonts w:ascii="Arial" w:hAnsi="Arial" w:cs="Arial"/>
        </w:rPr>
        <w:t xml:space="preserve">. </w:t>
      </w:r>
      <w:r w:rsidRPr="003D1D0F">
        <w:rPr>
          <w:rFonts w:ascii="Arial" w:hAnsi="Arial" w:cs="Arial"/>
          <w:u w:val="single"/>
        </w:rPr>
        <w:t>An impeller that is very dirty will eventually go out of balance resulting in excessive wear on the inner bearings.</w:t>
      </w:r>
    </w:p>
    <w:p w14:paraId="33DAE0D6" w14:textId="77777777" w:rsidR="003D1D0F" w:rsidRPr="003D1D0F" w:rsidRDefault="003D1D0F" w:rsidP="003D1D0F">
      <w:pPr>
        <w:pStyle w:val="BodyText"/>
        <w:rPr>
          <w:rFonts w:ascii="Arial" w:hAnsi="Arial" w:cs="Arial"/>
          <w:u w:val="single"/>
        </w:rPr>
      </w:pPr>
    </w:p>
    <w:p w14:paraId="0E335BF0" w14:textId="53DD7EB9" w:rsidR="00392613" w:rsidRPr="00392613" w:rsidRDefault="00392613" w:rsidP="003D1D0F">
      <w:pPr>
        <w:pStyle w:val="BodyText"/>
        <w:rPr>
          <w:rFonts w:ascii="Arial" w:hAnsi="Arial" w:cs="Arial"/>
          <w:b/>
          <w:bCs/>
        </w:rPr>
      </w:pPr>
      <w:r>
        <w:rPr>
          <w:rFonts w:ascii="Arial" w:hAnsi="Arial" w:cs="Arial"/>
          <w:b/>
          <w:bCs/>
        </w:rPr>
        <w:lastRenderedPageBreak/>
        <w:t xml:space="preserve">4.9   </w:t>
      </w:r>
      <w:r w:rsidRPr="00392613">
        <w:rPr>
          <w:rFonts w:ascii="Arial" w:hAnsi="Arial" w:cs="Arial"/>
          <w:b/>
          <w:bCs/>
        </w:rPr>
        <w:t>Extraction duct &amp; Fan –</w:t>
      </w:r>
      <w:r>
        <w:rPr>
          <w:rFonts w:ascii="Arial" w:hAnsi="Arial" w:cs="Arial"/>
          <w:b/>
          <w:bCs/>
        </w:rPr>
        <w:t xml:space="preserve"> </w:t>
      </w:r>
      <w:r w:rsidR="00233B1B">
        <w:rPr>
          <w:rFonts w:ascii="Arial" w:hAnsi="Arial" w:cs="Arial"/>
          <w:b/>
          <w:bCs/>
        </w:rPr>
        <w:t>Cont.</w:t>
      </w:r>
      <w:r>
        <w:rPr>
          <w:rFonts w:ascii="Arial" w:hAnsi="Arial" w:cs="Arial"/>
          <w:b/>
          <w:bCs/>
        </w:rPr>
        <w:t>:</w:t>
      </w:r>
    </w:p>
    <w:p w14:paraId="289FA5E4" w14:textId="77777777" w:rsidR="00392613" w:rsidRDefault="00392613" w:rsidP="003D1D0F">
      <w:pPr>
        <w:pStyle w:val="BodyText"/>
        <w:rPr>
          <w:rFonts w:ascii="Arial" w:hAnsi="Arial" w:cs="Arial"/>
        </w:rPr>
      </w:pPr>
    </w:p>
    <w:p w14:paraId="6EF03B8C" w14:textId="62534A4C" w:rsidR="003D1D0F" w:rsidRPr="003D1D0F" w:rsidRDefault="003D1D0F" w:rsidP="003D1D0F">
      <w:pPr>
        <w:pStyle w:val="BodyText"/>
        <w:rPr>
          <w:rFonts w:ascii="Arial" w:hAnsi="Arial" w:cs="Arial"/>
        </w:rPr>
      </w:pPr>
      <w:r w:rsidRPr="003D1D0F">
        <w:rPr>
          <w:rFonts w:ascii="Arial" w:hAnsi="Arial" w:cs="Arial"/>
        </w:rPr>
        <w:t>Where metal surfaces have been treated with paint, rust preventative – or any other kind of finish – damage to this finish should be avoided but should it occur, re-treat the appropriate part immediately</w:t>
      </w:r>
      <w:r w:rsidR="00233B1B" w:rsidRPr="003D1D0F">
        <w:rPr>
          <w:rFonts w:ascii="Arial" w:hAnsi="Arial" w:cs="Arial"/>
        </w:rPr>
        <w:t xml:space="preserve">. </w:t>
      </w:r>
      <w:r w:rsidRPr="003D1D0F">
        <w:rPr>
          <w:rFonts w:ascii="Arial" w:hAnsi="Arial" w:cs="Arial"/>
        </w:rPr>
        <w:t>This will prolong the life of your unit and keep it in good working order.</w:t>
      </w:r>
    </w:p>
    <w:p w14:paraId="11294EDE" w14:textId="77777777" w:rsidR="003D1D0F" w:rsidRPr="003D1D0F" w:rsidRDefault="003D1D0F" w:rsidP="003D1D0F">
      <w:pPr>
        <w:pStyle w:val="BodyText"/>
        <w:rPr>
          <w:rFonts w:ascii="Arial" w:hAnsi="Arial" w:cs="Arial"/>
        </w:rPr>
      </w:pPr>
    </w:p>
    <w:p w14:paraId="78C3486D" w14:textId="430DE594" w:rsidR="003D1D0F" w:rsidRPr="003D1D0F" w:rsidRDefault="003D1D0F" w:rsidP="003D1D0F">
      <w:pPr>
        <w:pStyle w:val="BodyText"/>
        <w:rPr>
          <w:rFonts w:ascii="Arial" w:hAnsi="Arial" w:cs="Arial"/>
        </w:rPr>
      </w:pPr>
      <w:r w:rsidRPr="003D1D0F">
        <w:rPr>
          <w:rFonts w:ascii="Arial" w:hAnsi="Arial" w:cs="Arial"/>
        </w:rPr>
        <w:t>It is good practice to strip down bearing assemblies once a year during holiday shutdown periods and inspect for wear</w:t>
      </w:r>
      <w:r w:rsidR="00233B1B" w:rsidRPr="003D1D0F">
        <w:rPr>
          <w:rFonts w:ascii="Arial" w:hAnsi="Arial" w:cs="Arial"/>
        </w:rPr>
        <w:t xml:space="preserve">. </w:t>
      </w:r>
      <w:r w:rsidRPr="003D1D0F">
        <w:rPr>
          <w:rFonts w:ascii="Arial" w:hAnsi="Arial" w:cs="Arial"/>
        </w:rPr>
        <w:t>Replace parts if necessary.</w:t>
      </w:r>
    </w:p>
    <w:p w14:paraId="5DB77514" w14:textId="77777777" w:rsidR="0076518F" w:rsidRDefault="0076518F" w:rsidP="006F47DF">
      <w:pPr>
        <w:pStyle w:val="Header"/>
        <w:tabs>
          <w:tab w:val="clear" w:pos="4153"/>
          <w:tab w:val="clear" w:pos="8306"/>
        </w:tabs>
        <w:rPr>
          <w:rFonts w:ascii="Arial" w:hAnsi="Arial" w:cs="Arial"/>
          <w:b/>
          <w:bCs/>
        </w:rPr>
      </w:pPr>
    </w:p>
    <w:p w14:paraId="30C4B2A2" w14:textId="5557FF3C" w:rsidR="006F47DF" w:rsidRPr="00525995" w:rsidRDefault="006F47DF" w:rsidP="00A46CDC">
      <w:pPr>
        <w:pStyle w:val="Heading2"/>
        <w:numPr>
          <w:ilvl w:val="1"/>
          <w:numId w:val="28"/>
        </w:numPr>
      </w:pPr>
      <w:bookmarkStart w:id="9" w:name="_Toc19191341"/>
      <w:r w:rsidRPr="00525995">
        <w:t>Electrical controls</w:t>
      </w:r>
      <w:bookmarkEnd w:id="9"/>
      <w:r w:rsidR="00387055" w:rsidRPr="00525995">
        <w:t xml:space="preserve"> -</w:t>
      </w:r>
    </w:p>
    <w:p w14:paraId="47CDF609" w14:textId="77777777" w:rsidR="006F47DF" w:rsidRPr="003946C1" w:rsidRDefault="006F47DF" w:rsidP="006F47DF">
      <w:pPr>
        <w:tabs>
          <w:tab w:val="left" w:pos="-720"/>
          <w:tab w:val="left" w:pos="0"/>
        </w:tabs>
        <w:suppressAutoHyphens/>
        <w:ind w:right="720"/>
        <w:rPr>
          <w:rFonts w:ascii="Arial" w:hAnsi="Arial" w:cs="Arial"/>
        </w:rPr>
      </w:pPr>
    </w:p>
    <w:p w14:paraId="36E57121" w14:textId="4A79D445" w:rsidR="006F47DF" w:rsidRDefault="006F47DF" w:rsidP="006F47DF">
      <w:pPr>
        <w:pStyle w:val="Header"/>
        <w:tabs>
          <w:tab w:val="clear" w:pos="4153"/>
          <w:tab w:val="clear" w:pos="8306"/>
          <w:tab w:val="left" w:pos="-720"/>
        </w:tabs>
        <w:suppressAutoHyphens/>
        <w:rPr>
          <w:rFonts w:ascii="Arial" w:hAnsi="Arial" w:cs="Arial"/>
          <w:bCs/>
        </w:rPr>
      </w:pPr>
      <w:r>
        <w:rPr>
          <w:rFonts w:ascii="Arial" w:hAnsi="Arial" w:cs="Arial"/>
          <w:bCs/>
        </w:rPr>
        <w:t>All major control equipment is housed within the</w:t>
      </w:r>
      <w:r w:rsidR="00A1788B">
        <w:rPr>
          <w:rFonts w:ascii="Arial" w:hAnsi="Arial" w:cs="Arial"/>
          <w:bCs/>
        </w:rPr>
        <w:t xml:space="preserve"> main</w:t>
      </w:r>
      <w:r>
        <w:rPr>
          <w:rFonts w:ascii="Arial" w:hAnsi="Arial" w:cs="Arial"/>
          <w:bCs/>
        </w:rPr>
        <w:t xml:space="preserve"> control panel</w:t>
      </w:r>
      <w:r w:rsidR="00A1788B">
        <w:rPr>
          <w:rFonts w:ascii="Arial" w:hAnsi="Arial" w:cs="Arial"/>
          <w:bCs/>
        </w:rPr>
        <w:t xml:space="preserve"> &amp; </w:t>
      </w:r>
      <w:proofErr w:type="spellStart"/>
      <w:r w:rsidR="00387055">
        <w:rPr>
          <w:rFonts w:ascii="Arial" w:hAnsi="Arial" w:cs="Arial"/>
          <w:bCs/>
        </w:rPr>
        <w:t>Allwater</w:t>
      </w:r>
      <w:proofErr w:type="spellEnd"/>
      <w:r w:rsidR="00387055">
        <w:rPr>
          <w:rFonts w:ascii="Arial" w:hAnsi="Arial" w:cs="Arial"/>
          <w:bCs/>
        </w:rPr>
        <w:t xml:space="preserve"> Technologies control panel</w:t>
      </w:r>
      <w:r w:rsidR="00A1788B">
        <w:rPr>
          <w:rFonts w:ascii="Arial" w:hAnsi="Arial" w:cs="Arial"/>
          <w:bCs/>
        </w:rPr>
        <w:t>.</w:t>
      </w:r>
      <w:r w:rsidR="00525995">
        <w:rPr>
          <w:rFonts w:ascii="Arial" w:hAnsi="Arial" w:cs="Arial"/>
          <w:bCs/>
        </w:rPr>
        <w:t xml:space="preserve"> </w:t>
      </w:r>
      <w:r>
        <w:rPr>
          <w:rFonts w:ascii="Arial" w:hAnsi="Arial" w:cs="Arial"/>
          <w:bCs/>
        </w:rPr>
        <w:t>All indicating lights should be checked on a weekly basis. Failed bulbs should be replaced immediately.</w:t>
      </w:r>
    </w:p>
    <w:p w14:paraId="1B31E02C" w14:textId="77777777" w:rsidR="006F47DF" w:rsidRDefault="006F47DF" w:rsidP="006F47DF">
      <w:pPr>
        <w:pStyle w:val="Header"/>
        <w:tabs>
          <w:tab w:val="clear" w:pos="4153"/>
          <w:tab w:val="clear" w:pos="8306"/>
          <w:tab w:val="left" w:pos="-720"/>
        </w:tabs>
        <w:suppressAutoHyphens/>
        <w:rPr>
          <w:rFonts w:ascii="Arial" w:hAnsi="Arial" w:cs="Arial"/>
          <w:bCs/>
        </w:rPr>
      </w:pPr>
    </w:p>
    <w:p w14:paraId="6371C203" w14:textId="73AA5582" w:rsidR="006F47DF" w:rsidRDefault="006F47DF" w:rsidP="006F47DF">
      <w:pPr>
        <w:pStyle w:val="Header"/>
        <w:tabs>
          <w:tab w:val="clear" w:pos="4153"/>
          <w:tab w:val="clear" w:pos="8306"/>
          <w:tab w:val="left" w:pos="-720"/>
        </w:tabs>
        <w:suppressAutoHyphens/>
        <w:rPr>
          <w:rFonts w:ascii="Arial" w:hAnsi="Arial" w:cs="Arial"/>
          <w:bCs/>
        </w:rPr>
      </w:pPr>
      <w:r>
        <w:rPr>
          <w:rFonts w:ascii="Arial" w:hAnsi="Arial" w:cs="Arial"/>
          <w:bCs/>
        </w:rPr>
        <w:t xml:space="preserve">On a </w:t>
      </w:r>
      <w:r w:rsidR="00BA392C">
        <w:rPr>
          <w:rFonts w:ascii="Arial" w:hAnsi="Arial" w:cs="Arial"/>
          <w:bCs/>
        </w:rPr>
        <w:t>6-monthly</w:t>
      </w:r>
      <w:r>
        <w:rPr>
          <w:rFonts w:ascii="Arial" w:hAnsi="Arial" w:cs="Arial"/>
          <w:bCs/>
        </w:rPr>
        <w:t xml:space="preserve"> basis:</w:t>
      </w:r>
    </w:p>
    <w:p w14:paraId="1E2CD89D" w14:textId="77777777" w:rsidR="006F47DF" w:rsidRDefault="006F47DF" w:rsidP="006F47DF">
      <w:pPr>
        <w:pStyle w:val="Header"/>
        <w:tabs>
          <w:tab w:val="clear" w:pos="4153"/>
          <w:tab w:val="clear" w:pos="8306"/>
          <w:tab w:val="left" w:pos="-720"/>
        </w:tabs>
        <w:suppressAutoHyphens/>
        <w:rPr>
          <w:rFonts w:ascii="Arial" w:hAnsi="Arial" w:cs="Arial"/>
          <w:bCs/>
        </w:rPr>
      </w:pPr>
    </w:p>
    <w:p w14:paraId="6C735AC7" w14:textId="391046CE" w:rsidR="00320D4D" w:rsidRPr="007C6939" w:rsidRDefault="006F47DF" w:rsidP="007C6939">
      <w:pPr>
        <w:pStyle w:val="Header"/>
        <w:tabs>
          <w:tab w:val="clear" w:pos="4153"/>
          <w:tab w:val="clear" w:pos="8306"/>
          <w:tab w:val="left" w:pos="-720"/>
        </w:tabs>
        <w:suppressAutoHyphens/>
        <w:rPr>
          <w:rFonts w:ascii="Arial" w:hAnsi="Arial" w:cs="Arial"/>
          <w:bCs/>
        </w:rPr>
      </w:pPr>
      <w:r>
        <w:rPr>
          <w:rFonts w:ascii="Arial" w:hAnsi="Arial" w:cs="Arial"/>
          <w:bCs/>
        </w:rPr>
        <w:t xml:space="preserve">The outside and inside of the main panel should be cleaned. Contactors, relays, overloads, </w:t>
      </w:r>
      <w:r w:rsidR="0012349F">
        <w:rPr>
          <w:rFonts w:ascii="Arial" w:hAnsi="Arial" w:cs="Arial"/>
          <w:bCs/>
        </w:rPr>
        <w:t>switches,</w:t>
      </w:r>
      <w:r>
        <w:rPr>
          <w:rFonts w:ascii="Arial" w:hAnsi="Arial" w:cs="Arial"/>
          <w:bCs/>
        </w:rPr>
        <w:t xml:space="preserve"> and cable terminations should be tested for correct operation, mechanical </w:t>
      </w:r>
      <w:r w:rsidR="0012349F">
        <w:rPr>
          <w:rFonts w:ascii="Arial" w:hAnsi="Arial" w:cs="Arial"/>
          <w:bCs/>
        </w:rPr>
        <w:t>wear,</w:t>
      </w:r>
      <w:r>
        <w:rPr>
          <w:rFonts w:ascii="Arial" w:hAnsi="Arial" w:cs="Arial"/>
          <w:bCs/>
        </w:rPr>
        <w:t xml:space="preserve"> and </w:t>
      </w:r>
      <w:r w:rsidR="00233B1B">
        <w:rPr>
          <w:rFonts w:ascii="Arial" w:hAnsi="Arial" w:cs="Arial"/>
          <w:bCs/>
        </w:rPr>
        <w:t>tear. Check</w:t>
      </w:r>
      <w:r>
        <w:rPr>
          <w:rFonts w:ascii="Arial" w:hAnsi="Arial" w:cs="Arial"/>
          <w:bCs/>
        </w:rPr>
        <w:t xml:space="preserve"> operation of the temperature </w:t>
      </w:r>
      <w:r w:rsidR="00233B1B">
        <w:rPr>
          <w:rFonts w:ascii="Arial" w:hAnsi="Arial" w:cs="Arial"/>
          <w:bCs/>
        </w:rPr>
        <w:t>controllers. Check</w:t>
      </w:r>
      <w:r>
        <w:rPr>
          <w:rFonts w:ascii="Arial" w:hAnsi="Arial" w:cs="Arial"/>
          <w:bCs/>
        </w:rPr>
        <w:t xml:space="preserve"> all trunking, conduit, flexible conduit, connection boxes and wiring for damage.</w:t>
      </w:r>
    </w:p>
    <w:p w14:paraId="206E8865" w14:textId="77777777" w:rsidR="00320D4D" w:rsidRDefault="00320D4D" w:rsidP="006F47DF">
      <w:pPr>
        <w:pStyle w:val="Header"/>
        <w:tabs>
          <w:tab w:val="clear" w:pos="4153"/>
          <w:tab w:val="clear" w:pos="8306"/>
        </w:tabs>
        <w:rPr>
          <w:rFonts w:ascii="Arial" w:hAnsi="Arial" w:cs="Arial"/>
          <w:b/>
          <w:bCs/>
        </w:rPr>
      </w:pPr>
    </w:p>
    <w:p w14:paraId="4B734728" w14:textId="4FC87A09" w:rsidR="006F47DF" w:rsidRDefault="008E255D" w:rsidP="00A46CDC">
      <w:pPr>
        <w:pStyle w:val="Heading2"/>
        <w:numPr>
          <w:ilvl w:val="1"/>
          <w:numId w:val="28"/>
        </w:numPr>
      </w:pPr>
      <w:bookmarkStart w:id="10" w:name="_Toc19191342"/>
      <w:r w:rsidRPr="004D4D6D">
        <w:t>Transporter</w:t>
      </w:r>
      <w:r w:rsidR="00B552EE" w:rsidRPr="004D4D6D">
        <w:t xml:space="preserve"> System</w:t>
      </w:r>
      <w:bookmarkEnd w:id="10"/>
      <w:r w:rsidR="00387055">
        <w:t xml:space="preserve"> - </w:t>
      </w:r>
    </w:p>
    <w:p w14:paraId="207DB9C7" w14:textId="77777777" w:rsidR="00D91D62" w:rsidRPr="00061BFB" w:rsidRDefault="00D91D62" w:rsidP="00D91D62"/>
    <w:p w14:paraId="15B25116" w14:textId="3BE5C72E" w:rsidR="008E255D" w:rsidRDefault="008E255D" w:rsidP="008E255D">
      <w:pPr>
        <w:tabs>
          <w:tab w:val="left" w:pos="-720"/>
          <w:tab w:val="left" w:pos="0"/>
        </w:tabs>
        <w:suppressAutoHyphens/>
        <w:ind w:right="720"/>
        <w:rPr>
          <w:rFonts w:ascii="Arial" w:hAnsi="Arial" w:cs="Arial"/>
          <w:bCs/>
        </w:rPr>
      </w:pPr>
      <w:r>
        <w:rPr>
          <w:rFonts w:ascii="Arial" w:hAnsi="Arial" w:cs="Arial"/>
          <w:bCs/>
        </w:rPr>
        <w:t xml:space="preserve">The process line has </w:t>
      </w:r>
      <w:r w:rsidR="00387055">
        <w:rPr>
          <w:rFonts w:ascii="Arial" w:hAnsi="Arial" w:cs="Arial"/>
          <w:bCs/>
        </w:rPr>
        <w:t xml:space="preserve">3 x </w:t>
      </w:r>
      <w:r>
        <w:rPr>
          <w:rFonts w:ascii="Arial" w:hAnsi="Arial" w:cs="Arial"/>
          <w:bCs/>
        </w:rPr>
        <w:t>fully motorised transporter system</w:t>
      </w:r>
      <w:r w:rsidR="00387055">
        <w:rPr>
          <w:rFonts w:ascii="Arial" w:hAnsi="Arial" w:cs="Arial"/>
          <w:bCs/>
        </w:rPr>
        <w:t>s</w:t>
      </w:r>
      <w:r>
        <w:rPr>
          <w:rFonts w:ascii="Arial" w:hAnsi="Arial" w:cs="Arial"/>
          <w:bCs/>
        </w:rPr>
        <w:t xml:space="preserve">. The transporter uses a series of </w:t>
      </w:r>
      <w:r w:rsidR="00387055">
        <w:rPr>
          <w:rFonts w:ascii="Arial" w:hAnsi="Arial" w:cs="Arial"/>
          <w:bCs/>
        </w:rPr>
        <w:t>steel</w:t>
      </w:r>
      <w:r>
        <w:rPr>
          <w:rFonts w:ascii="Arial" w:hAnsi="Arial" w:cs="Arial"/>
          <w:bCs/>
        </w:rPr>
        <w:t xml:space="preserve"> wheels to traverse down the track and </w:t>
      </w:r>
      <w:r w:rsidR="00387055">
        <w:rPr>
          <w:rFonts w:ascii="Arial" w:hAnsi="Arial" w:cs="Arial"/>
          <w:bCs/>
        </w:rPr>
        <w:t xml:space="preserve">Polyurethane wheels </w:t>
      </w:r>
      <w:r>
        <w:rPr>
          <w:rFonts w:ascii="Arial" w:hAnsi="Arial" w:cs="Arial"/>
          <w:bCs/>
        </w:rPr>
        <w:t>to keep it square in relation to the frame. Theses drive and guide wheels should be checked on a monthly period.</w:t>
      </w:r>
      <w:r w:rsidR="00580B1D">
        <w:rPr>
          <w:rFonts w:ascii="Arial" w:hAnsi="Arial" w:cs="Arial"/>
          <w:bCs/>
        </w:rPr>
        <w:t xml:space="preserve"> </w:t>
      </w:r>
      <w:r>
        <w:rPr>
          <w:rFonts w:ascii="Arial" w:hAnsi="Arial" w:cs="Arial"/>
          <w:bCs/>
        </w:rPr>
        <w:t xml:space="preserve">The traverse drive and hoist mechanism are control by a variable speed high efficiency motor and gearbox. The gearboxes require the oil levels checking and replenishing as required. We recommend that the gearboxes are checked on a </w:t>
      </w:r>
      <w:r w:rsidR="00F61F76">
        <w:rPr>
          <w:rFonts w:ascii="Arial" w:hAnsi="Arial" w:cs="Arial"/>
          <w:bCs/>
        </w:rPr>
        <w:t>6-monthly</w:t>
      </w:r>
      <w:r>
        <w:rPr>
          <w:rFonts w:ascii="Arial" w:hAnsi="Arial" w:cs="Arial"/>
          <w:bCs/>
        </w:rPr>
        <w:t xml:space="preserve"> period</w:t>
      </w:r>
      <w:r w:rsidR="00387055">
        <w:rPr>
          <w:rFonts w:ascii="Arial" w:hAnsi="Arial" w:cs="Arial"/>
          <w:bCs/>
        </w:rPr>
        <w:t xml:space="preserve"> or as prescribed by the manufacturer manual.</w:t>
      </w:r>
      <w:r w:rsidR="004352A2">
        <w:rPr>
          <w:rFonts w:ascii="Arial" w:hAnsi="Arial" w:cs="Arial"/>
          <w:bCs/>
        </w:rPr>
        <w:t xml:space="preserve"> </w:t>
      </w:r>
      <w:r>
        <w:rPr>
          <w:rFonts w:ascii="Arial" w:hAnsi="Arial" w:cs="Arial"/>
          <w:bCs/>
        </w:rPr>
        <w:t>The shaft bearings are sealed units and require no routine maintenance, however they should be inspected for play / wear every 6 months.</w:t>
      </w:r>
    </w:p>
    <w:p w14:paraId="74DD7395" w14:textId="73CDC425" w:rsidR="008E255D" w:rsidRDefault="008E255D" w:rsidP="008E255D">
      <w:pPr>
        <w:tabs>
          <w:tab w:val="left" w:pos="-720"/>
          <w:tab w:val="left" w:pos="0"/>
        </w:tabs>
        <w:suppressAutoHyphens/>
        <w:ind w:right="720"/>
        <w:rPr>
          <w:rFonts w:ascii="Arial" w:hAnsi="Arial" w:cs="Arial"/>
          <w:bCs/>
        </w:rPr>
      </w:pPr>
      <w:r>
        <w:rPr>
          <w:rFonts w:ascii="Arial" w:hAnsi="Arial" w:cs="Arial"/>
          <w:bCs/>
        </w:rPr>
        <w:t xml:space="preserve">The lifting beam is fitted with polypropylene guides and flat lifting belts. A general inspection on the condition of these belts and alignment of the guides should be done </w:t>
      </w:r>
      <w:proofErr w:type="gramStart"/>
      <w:r>
        <w:rPr>
          <w:rFonts w:ascii="Arial" w:hAnsi="Arial" w:cs="Arial"/>
          <w:bCs/>
        </w:rPr>
        <w:t>on a monthly basis</w:t>
      </w:r>
      <w:proofErr w:type="gramEnd"/>
      <w:r>
        <w:rPr>
          <w:rFonts w:ascii="Arial" w:hAnsi="Arial" w:cs="Arial"/>
          <w:bCs/>
        </w:rPr>
        <w:t xml:space="preserve">. Hoisting (lift) positions and traverse positions are controlled by inductive </w:t>
      </w:r>
      <w:r w:rsidRPr="00566D8E">
        <w:rPr>
          <w:rFonts w:ascii="Arial" w:hAnsi="Arial" w:cs="Arial"/>
          <w:bCs/>
        </w:rPr>
        <w:t xml:space="preserve">proximity </w:t>
      </w:r>
      <w:r w:rsidR="007A1583" w:rsidRPr="00566D8E">
        <w:rPr>
          <w:rFonts w:ascii="Arial" w:hAnsi="Arial" w:cs="Arial"/>
          <w:bCs/>
        </w:rPr>
        <w:t>switches. There</w:t>
      </w:r>
      <w:r w:rsidRPr="00566D8E">
        <w:rPr>
          <w:rFonts w:ascii="Arial" w:hAnsi="Arial" w:cs="Arial"/>
          <w:bCs/>
        </w:rPr>
        <w:t xml:space="preserve"> </w:t>
      </w:r>
      <w:proofErr w:type="gramStart"/>
      <w:r w:rsidRPr="00566D8E">
        <w:rPr>
          <w:rFonts w:ascii="Arial" w:hAnsi="Arial" w:cs="Arial"/>
          <w:bCs/>
        </w:rPr>
        <w:t>are</w:t>
      </w:r>
      <w:proofErr w:type="gramEnd"/>
      <w:r w:rsidRPr="00566D8E">
        <w:rPr>
          <w:rFonts w:ascii="Arial" w:hAnsi="Arial" w:cs="Arial"/>
          <w:bCs/>
        </w:rPr>
        <w:t xml:space="preserve"> mechanical limit </w:t>
      </w:r>
      <w:r>
        <w:rPr>
          <w:rFonts w:ascii="Arial" w:hAnsi="Arial" w:cs="Arial"/>
          <w:bCs/>
        </w:rPr>
        <w:t xml:space="preserve">overrun </w:t>
      </w:r>
      <w:r w:rsidRPr="00566D8E">
        <w:rPr>
          <w:rFonts w:ascii="Arial" w:hAnsi="Arial" w:cs="Arial"/>
          <w:bCs/>
        </w:rPr>
        <w:t xml:space="preserve">and slack belt switches, and </w:t>
      </w:r>
      <w:r w:rsidR="00BA392C" w:rsidRPr="00566D8E">
        <w:rPr>
          <w:rFonts w:ascii="Arial" w:hAnsi="Arial" w:cs="Arial"/>
          <w:bCs/>
        </w:rPr>
        <w:t>anti-lower</w:t>
      </w:r>
      <w:r w:rsidRPr="00566D8E">
        <w:rPr>
          <w:rFonts w:ascii="Arial" w:hAnsi="Arial" w:cs="Arial"/>
          <w:bCs/>
        </w:rPr>
        <w:t xml:space="preserve"> photo-electric sensors fitted to the transporter. We would recommend a general inspection to see if the switches are operational and that there are no signs of damage on a weekly basis.</w:t>
      </w:r>
      <w:r w:rsidR="004352A2">
        <w:rPr>
          <w:rFonts w:ascii="Arial" w:hAnsi="Arial" w:cs="Arial"/>
          <w:bCs/>
        </w:rPr>
        <w:t xml:space="preserve"> The laser guidance system of the transporter uses reflectors which need to be cleaned periodically.</w:t>
      </w:r>
    </w:p>
    <w:p w14:paraId="6EA81CFA" w14:textId="77777777" w:rsidR="008E255D" w:rsidRDefault="008E255D" w:rsidP="008E255D">
      <w:pPr>
        <w:tabs>
          <w:tab w:val="left" w:pos="-720"/>
          <w:tab w:val="left" w:pos="0"/>
        </w:tabs>
        <w:suppressAutoHyphens/>
        <w:ind w:right="720"/>
        <w:rPr>
          <w:rFonts w:ascii="Arial" w:hAnsi="Arial" w:cs="Arial"/>
          <w:bCs/>
        </w:rPr>
      </w:pPr>
    </w:p>
    <w:p w14:paraId="53B8C718" w14:textId="3E3FD2A2" w:rsidR="0076518F" w:rsidRDefault="008E255D" w:rsidP="0076518F">
      <w:pPr>
        <w:pStyle w:val="Header"/>
        <w:tabs>
          <w:tab w:val="clear" w:pos="4153"/>
          <w:tab w:val="clear" w:pos="8306"/>
        </w:tabs>
        <w:rPr>
          <w:rFonts w:ascii="Arial" w:hAnsi="Arial" w:cs="Arial"/>
          <w:b/>
          <w:bCs/>
        </w:rPr>
      </w:pPr>
      <w:r w:rsidRPr="008E255D">
        <w:rPr>
          <w:rFonts w:ascii="Arial" w:hAnsi="Arial" w:cs="Arial"/>
          <w:b/>
          <w:bCs/>
        </w:rPr>
        <w:t xml:space="preserve">Note: It is a statutory requirement that as the transporter is classed as lifting equipment, it should </w:t>
      </w:r>
      <w:r w:rsidR="006425EE">
        <w:rPr>
          <w:rFonts w:ascii="Arial" w:hAnsi="Arial" w:cs="Arial"/>
          <w:b/>
          <w:bCs/>
        </w:rPr>
        <w:t xml:space="preserve">be </w:t>
      </w:r>
      <w:r w:rsidRPr="008E255D">
        <w:rPr>
          <w:rFonts w:ascii="Arial" w:hAnsi="Arial" w:cs="Arial"/>
          <w:b/>
          <w:bCs/>
        </w:rPr>
        <w:t>load tested and certified by an autho</w:t>
      </w:r>
      <w:r>
        <w:rPr>
          <w:rFonts w:ascii="Arial" w:hAnsi="Arial" w:cs="Arial"/>
          <w:b/>
          <w:bCs/>
        </w:rPr>
        <w:t>rised company on a yearly basis as required under the L.O.L.E.R regulations.</w:t>
      </w:r>
      <w:bookmarkStart w:id="11" w:name="_Toc19191343"/>
    </w:p>
    <w:p w14:paraId="6F988FE5" w14:textId="2553F2C3" w:rsidR="0076518F" w:rsidRDefault="0076518F" w:rsidP="0076518F">
      <w:pPr>
        <w:pStyle w:val="Header"/>
        <w:tabs>
          <w:tab w:val="clear" w:pos="4153"/>
          <w:tab w:val="clear" w:pos="8306"/>
        </w:tabs>
        <w:rPr>
          <w:rFonts w:ascii="Arial" w:hAnsi="Arial" w:cs="Arial"/>
          <w:b/>
          <w:bCs/>
        </w:rPr>
      </w:pPr>
    </w:p>
    <w:p w14:paraId="0DD3449F" w14:textId="77777777" w:rsidR="0076518F" w:rsidRPr="0076518F" w:rsidRDefault="0076518F" w:rsidP="0076518F">
      <w:pPr>
        <w:pStyle w:val="Header"/>
        <w:tabs>
          <w:tab w:val="clear" w:pos="4153"/>
          <w:tab w:val="clear" w:pos="8306"/>
        </w:tabs>
        <w:rPr>
          <w:rFonts w:ascii="Arial" w:hAnsi="Arial" w:cs="Arial"/>
          <w:b/>
          <w:bCs/>
        </w:rPr>
      </w:pPr>
    </w:p>
    <w:p w14:paraId="5B7ABD27" w14:textId="721690A3" w:rsidR="008E255D" w:rsidRPr="00617C14" w:rsidRDefault="00617C14" w:rsidP="009B4181">
      <w:pPr>
        <w:pStyle w:val="Heading1"/>
        <w:rPr>
          <w:sz w:val="24"/>
          <w:szCs w:val="24"/>
        </w:rPr>
      </w:pPr>
      <w:r w:rsidRPr="00617C14">
        <w:rPr>
          <w:sz w:val="24"/>
          <w:szCs w:val="24"/>
        </w:rPr>
        <w:t xml:space="preserve">4.12 </w:t>
      </w:r>
      <w:bookmarkEnd w:id="11"/>
      <w:proofErr w:type="spellStart"/>
      <w:r w:rsidR="00525995">
        <w:rPr>
          <w:sz w:val="24"/>
          <w:szCs w:val="24"/>
        </w:rPr>
        <w:t>Carbolux</w:t>
      </w:r>
      <w:proofErr w:type="spellEnd"/>
      <w:r w:rsidR="00525995">
        <w:rPr>
          <w:sz w:val="24"/>
          <w:szCs w:val="24"/>
        </w:rPr>
        <w:t xml:space="preserve"> Unit -</w:t>
      </w:r>
    </w:p>
    <w:p w14:paraId="0EB75A7C" w14:textId="77777777" w:rsidR="000E0A4D" w:rsidRDefault="000E0A4D" w:rsidP="00F61F76">
      <w:pPr>
        <w:pStyle w:val="HeadTitle"/>
        <w:tabs>
          <w:tab w:val="left" w:pos="-720"/>
          <w:tab w:val="left" w:pos="900"/>
        </w:tabs>
        <w:suppressAutoHyphens/>
        <w:overflowPunct/>
        <w:autoSpaceDE/>
        <w:autoSpaceDN/>
        <w:adjustRightInd/>
        <w:textAlignment w:val="auto"/>
        <w:rPr>
          <w:rFonts w:cs="Arial"/>
          <w:bCs/>
          <w:szCs w:val="24"/>
        </w:rPr>
      </w:pPr>
    </w:p>
    <w:p w14:paraId="2B170E4E" w14:textId="043AA28E" w:rsidR="00525995" w:rsidRDefault="00525995" w:rsidP="00525995">
      <w:pPr>
        <w:tabs>
          <w:tab w:val="left" w:pos="-720"/>
          <w:tab w:val="left" w:pos="0"/>
        </w:tabs>
        <w:suppressAutoHyphens/>
        <w:ind w:right="720"/>
        <w:rPr>
          <w:rFonts w:ascii="Arial" w:hAnsi="Arial" w:cs="Arial"/>
          <w:bCs/>
        </w:rPr>
      </w:pPr>
      <w:r>
        <w:rPr>
          <w:rFonts w:ascii="Arial" w:hAnsi="Arial" w:cs="Arial"/>
          <w:bCs/>
        </w:rPr>
        <w:t xml:space="preserve">The </w:t>
      </w:r>
      <w:proofErr w:type="spellStart"/>
      <w:r>
        <w:rPr>
          <w:rFonts w:ascii="Arial" w:hAnsi="Arial" w:cs="Arial"/>
          <w:bCs/>
        </w:rPr>
        <w:t>Carbolux</w:t>
      </w:r>
      <w:proofErr w:type="spellEnd"/>
      <w:r>
        <w:rPr>
          <w:rFonts w:ascii="Arial" w:hAnsi="Arial" w:cs="Arial"/>
          <w:bCs/>
        </w:rPr>
        <w:t xml:space="preserve"> unit (</w:t>
      </w:r>
      <w:r w:rsidRPr="00525995">
        <w:rPr>
          <w:rFonts w:ascii="Arial" w:hAnsi="Arial" w:cs="Arial"/>
          <w:b/>
          <w:i/>
          <w:iCs/>
        </w:rPr>
        <w:t>Fig 4</w:t>
      </w:r>
      <w:r>
        <w:rPr>
          <w:rFonts w:ascii="Arial" w:hAnsi="Arial" w:cs="Arial"/>
          <w:bCs/>
        </w:rPr>
        <w:t xml:space="preserve">) is positioned adjacent to station 20A Dissolution tank. </w:t>
      </w:r>
    </w:p>
    <w:p w14:paraId="6EA16140" w14:textId="77777777" w:rsidR="00525995" w:rsidRDefault="00525995" w:rsidP="00525995">
      <w:pPr>
        <w:tabs>
          <w:tab w:val="left" w:pos="-720"/>
          <w:tab w:val="left" w:pos="0"/>
        </w:tabs>
        <w:suppressAutoHyphens/>
        <w:ind w:right="720"/>
        <w:rPr>
          <w:rFonts w:ascii="Arial" w:hAnsi="Arial" w:cs="Arial"/>
          <w:bCs/>
        </w:rPr>
      </w:pPr>
    </w:p>
    <w:p w14:paraId="527BDA9E" w14:textId="73E3A08C" w:rsidR="00525995" w:rsidRDefault="00525995" w:rsidP="00525995">
      <w:pPr>
        <w:tabs>
          <w:tab w:val="left" w:pos="-720"/>
          <w:tab w:val="left" w:pos="0"/>
        </w:tabs>
        <w:suppressAutoHyphens/>
        <w:ind w:right="720"/>
        <w:rPr>
          <w:rFonts w:ascii="Arial" w:hAnsi="Arial" w:cs="Arial"/>
          <w:bCs/>
        </w:rPr>
      </w:pPr>
      <w:r w:rsidRPr="00525995">
        <w:rPr>
          <w:rFonts w:ascii="Arial" w:hAnsi="Arial" w:cs="Arial"/>
          <w:b/>
        </w:rPr>
        <w:t>Weekly checks</w:t>
      </w:r>
      <w:r>
        <w:rPr>
          <w:rFonts w:ascii="Arial" w:hAnsi="Arial" w:cs="Arial"/>
          <w:bCs/>
        </w:rPr>
        <w:t>:</w:t>
      </w:r>
    </w:p>
    <w:p w14:paraId="432954FF" w14:textId="77777777" w:rsidR="00525995" w:rsidRPr="00525995" w:rsidRDefault="00525995" w:rsidP="00525995">
      <w:pPr>
        <w:tabs>
          <w:tab w:val="left" w:pos="-720"/>
          <w:tab w:val="left" w:pos="0"/>
        </w:tabs>
        <w:suppressAutoHyphens/>
        <w:ind w:right="720"/>
        <w:rPr>
          <w:rFonts w:ascii="Arial" w:hAnsi="Arial" w:cs="Arial"/>
          <w:bCs/>
        </w:rPr>
      </w:pPr>
    </w:p>
    <w:p w14:paraId="3CFCF377" w14:textId="77777777" w:rsidR="00525995" w:rsidRDefault="00525995" w:rsidP="00525995">
      <w:pPr>
        <w:pStyle w:val="ListParagraph"/>
        <w:numPr>
          <w:ilvl w:val="0"/>
          <w:numId w:val="31"/>
        </w:numPr>
        <w:tabs>
          <w:tab w:val="left" w:pos="-720"/>
          <w:tab w:val="left" w:pos="0"/>
        </w:tabs>
        <w:suppressAutoHyphens/>
        <w:ind w:right="720"/>
        <w:rPr>
          <w:rFonts w:ascii="Arial" w:hAnsi="Arial" w:cs="Arial"/>
          <w:bCs/>
        </w:rPr>
      </w:pPr>
      <w:r w:rsidRPr="00525995">
        <w:rPr>
          <w:rFonts w:ascii="Arial" w:hAnsi="Arial" w:cs="Arial"/>
          <w:bCs/>
        </w:rPr>
        <w:t xml:space="preserve">Clean carbonate residues from the cooling collector. </w:t>
      </w:r>
    </w:p>
    <w:p w14:paraId="2421025D" w14:textId="77777777" w:rsidR="00525995" w:rsidRDefault="00525995" w:rsidP="00525995">
      <w:pPr>
        <w:pStyle w:val="ListParagraph"/>
        <w:numPr>
          <w:ilvl w:val="0"/>
          <w:numId w:val="31"/>
        </w:numPr>
        <w:tabs>
          <w:tab w:val="left" w:pos="-720"/>
          <w:tab w:val="left" w:pos="0"/>
        </w:tabs>
        <w:suppressAutoHyphens/>
        <w:ind w:right="720"/>
        <w:rPr>
          <w:rFonts w:ascii="Arial" w:hAnsi="Arial" w:cs="Arial"/>
          <w:bCs/>
        </w:rPr>
      </w:pPr>
      <w:r w:rsidRPr="00525995">
        <w:rPr>
          <w:rFonts w:ascii="Arial" w:hAnsi="Arial" w:cs="Arial"/>
          <w:bCs/>
        </w:rPr>
        <w:t xml:space="preserve"> Visual inspection of piping and pumps for any leaks. </w:t>
      </w:r>
    </w:p>
    <w:p w14:paraId="1BC9E7F4" w14:textId="0F757D32" w:rsidR="00525995" w:rsidRDefault="00525995" w:rsidP="00525995">
      <w:pPr>
        <w:pStyle w:val="ListParagraph"/>
        <w:numPr>
          <w:ilvl w:val="0"/>
          <w:numId w:val="31"/>
        </w:numPr>
        <w:tabs>
          <w:tab w:val="left" w:pos="-720"/>
          <w:tab w:val="left" w:pos="0"/>
        </w:tabs>
        <w:suppressAutoHyphens/>
        <w:ind w:right="720"/>
        <w:rPr>
          <w:rFonts w:ascii="Arial" w:hAnsi="Arial" w:cs="Arial"/>
          <w:bCs/>
        </w:rPr>
      </w:pPr>
      <w:r w:rsidRPr="00525995">
        <w:rPr>
          <w:rFonts w:ascii="Arial" w:hAnsi="Arial" w:cs="Arial"/>
          <w:bCs/>
        </w:rPr>
        <w:t>Cleaning the level probes and belt filters with hot water</w:t>
      </w:r>
    </w:p>
    <w:p w14:paraId="01BA6C90" w14:textId="77777777" w:rsidR="00525995" w:rsidRDefault="00525995" w:rsidP="00525995">
      <w:pPr>
        <w:pStyle w:val="ListParagraph"/>
        <w:tabs>
          <w:tab w:val="left" w:pos="-720"/>
          <w:tab w:val="left" w:pos="0"/>
        </w:tabs>
        <w:suppressAutoHyphens/>
        <w:ind w:right="720"/>
        <w:rPr>
          <w:rFonts w:ascii="Arial" w:hAnsi="Arial" w:cs="Arial"/>
          <w:bCs/>
        </w:rPr>
      </w:pPr>
    </w:p>
    <w:p w14:paraId="6DFDF637" w14:textId="50027D76" w:rsidR="00525995" w:rsidRPr="00525995" w:rsidRDefault="00525995" w:rsidP="00525995">
      <w:pPr>
        <w:tabs>
          <w:tab w:val="left" w:pos="-720"/>
          <w:tab w:val="left" w:pos="0"/>
        </w:tabs>
        <w:suppressAutoHyphens/>
        <w:ind w:right="720"/>
        <w:rPr>
          <w:rFonts w:ascii="Arial" w:hAnsi="Arial" w:cs="Arial"/>
          <w:bCs/>
        </w:rPr>
      </w:pPr>
      <w:r w:rsidRPr="00525995">
        <w:rPr>
          <w:rFonts w:ascii="Arial" w:hAnsi="Arial" w:cs="Arial"/>
          <w:b/>
        </w:rPr>
        <w:t>Monthly checks</w:t>
      </w:r>
      <w:r w:rsidRPr="00525995">
        <w:rPr>
          <w:rFonts w:ascii="Arial" w:hAnsi="Arial" w:cs="Arial"/>
          <w:bCs/>
        </w:rPr>
        <w:t>:</w:t>
      </w:r>
    </w:p>
    <w:p w14:paraId="1EC801DA" w14:textId="77777777" w:rsidR="00525995" w:rsidRPr="00525995" w:rsidRDefault="00525995" w:rsidP="00525995">
      <w:pPr>
        <w:tabs>
          <w:tab w:val="left" w:pos="-720"/>
          <w:tab w:val="left" w:pos="0"/>
        </w:tabs>
        <w:suppressAutoHyphens/>
        <w:ind w:right="720"/>
        <w:rPr>
          <w:rFonts w:ascii="Arial" w:hAnsi="Arial" w:cs="Arial"/>
          <w:bCs/>
        </w:rPr>
      </w:pPr>
    </w:p>
    <w:p w14:paraId="62122BB1" w14:textId="77777777" w:rsidR="00525995" w:rsidRDefault="00525995" w:rsidP="00525995">
      <w:pPr>
        <w:pStyle w:val="ListParagraph"/>
        <w:numPr>
          <w:ilvl w:val="0"/>
          <w:numId w:val="32"/>
        </w:numPr>
        <w:tabs>
          <w:tab w:val="left" w:pos="-720"/>
          <w:tab w:val="left" w:pos="0"/>
        </w:tabs>
        <w:suppressAutoHyphens/>
        <w:ind w:right="720"/>
        <w:rPr>
          <w:rFonts w:ascii="Arial" w:hAnsi="Arial" w:cs="Arial"/>
          <w:bCs/>
        </w:rPr>
      </w:pPr>
      <w:r w:rsidRPr="00525995">
        <w:rPr>
          <w:rFonts w:ascii="Arial" w:hAnsi="Arial" w:cs="Arial"/>
          <w:bCs/>
        </w:rPr>
        <w:t xml:space="preserve">Check the condenser of the cooling unit for dirt (dust - heat insulator). If necessary, clean it. </w:t>
      </w:r>
    </w:p>
    <w:p w14:paraId="6E17E31E" w14:textId="77777777" w:rsidR="00525995" w:rsidRDefault="00525995" w:rsidP="00525995">
      <w:pPr>
        <w:pStyle w:val="ListParagraph"/>
        <w:numPr>
          <w:ilvl w:val="0"/>
          <w:numId w:val="32"/>
        </w:numPr>
        <w:tabs>
          <w:tab w:val="left" w:pos="-720"/>
          <w:tab w:val="left" w:pos="0"/>
        </w:tabs>
        <w:suppressAutoHyphens/>
        <w:ind w:right="720"/>
        <w:rPr>
          <w:rFonts w:ascii="Arial" w:hAnsi="Arial" w:cs="Arial"/>
          <w:bCs/>
        </w:rPr>
      </w:pPr>
      <w:r w:rsidRPr="00525995">
        <w:rPr>
          <w:rFonts w:ascii="Arial" w:hAnsi="Arial" w:cs="Arial"/>
          <w:bCs/>
        </w:rPr>
        <w:t xml:space="preserve">Depending on the operating times, possible emptying of the collecting tank by means of a flux pump. </w:t>
      </w:r>
    </w:p>
    <w:p w14:paraId="24976FCD" w14:textId="77777777" w:rsidR="00525995" w:rsidRDefault="00525995" w:rsidP="00525995">
      <w:pPr>
        <w:pStyle w:val="ListParagraph"/>
        <w:numPr>
          <w:ilvl w:val="0"/>
          <w:numId w:val="32"/>
        </w:numPr>
        <w:tabs>
          <w:tab w:val="left" w:pos="-720"/>
          <w:tab w:val="left" w:pos="0"/>
        </w:tabs>
        <w:suppressAutoHyphens/>
        <w:ind w:right="720"/>
        <w:rPr>
          <w:rFonts w:ascii="Arial" w:hAnsi="Arial" w:cs="Arial"/>
          <w:bCs/>
        </w:rPr>
      </w:pPr>
      <w:r w:rsidRPr="00525995">
        <w:rPr>
          <w:rFonts w:ascii="Arial" w:hAnsi="Arial" w:cs="Arial"/>
          <w:bCs/>
        </w:rPr>
        <w:t>Check belt filter band and rubber flap for defective spots.</w:t>
      </w:r>
    </w:p>
    <w:p w14:paraId="14E281A2" w14:textId="77777777" w:rsidR="00525995" w:rsidRDefault="00525995" w:rsidP="00525995">
      <w:pPr>
        <w:pStyle w:val="ListParagraph"/>
        <w:numPr>
          <w:ilvl w:val="0"/>
          <w:numId w:val="32"/>
        </w:numPr>
        <w:tabs>
          <w:tab w:val="left" w:pos="-720"/>
          <w:tab w:val="left" w:pos="0"/>
        </w:tabs>
        <w:suppressAutoHyphens/>
        <w:ind w:right="720"/>
        <w:rPr>
          <w:rFonts w:ascii="Arial" w:hAnsi="Arial" w:cs="Arial"/>
          <w:bCs/>
        </w:rPr>
      </w:pPr>
      <w:r w:rsidRPr="00525995">
        <w:rPr>
          <w:rFonts w:ascii="Arial" w:hAnsi="Arial" w:cs="Arial"/>
          <w:bCs/>
        </w:rPr>
        <w:t xml:space="preserve">Check fan cover of motors for dirt. </w:t>
      </w:r>
    </w:p>
    <w:p w14:paraId="39C01CC6" w14:textId="39FF5EBE" w:rsidR="00525995" w:rsidRPr="00525995" w:rsidRDefault="00525995" w:rsidP="00525995">
      <w:pPr>
        <w:pStyle w:val="ListParagraph"/>
        <w:numPr>
          <w:ilvl w:val="0"/>
          <w:numId w:val="32"/>
        </w:numPr>
        <w:tabs>
          <w:tab w:val="left" w:pos="-720"/>
          <w:tab w:val="left" w:pos="0"/>
        </w:tabs>
        <w:suppressAutoHyphens/>
        <w:ind w:right="720"/>
        <w:rPr>
          <w:rFonts w:ascii="Arial" w:hAnsi="Arial" w:cs="Arial"/>
          <w:bCs/>
        </w:rPr>
      </w:pPr>
      <w:r w:rsidRPr="00525995">
        <w:rPr>
          <w:rFonts w:ascii="Arial" w:hAnsi="Arial" w:cs="Arial"/>
          <w:bCs/>
        </w:rPr>
        <w:t xml:space="preserve">Remove the belt filter Visual inspection of the collecting vessel. If crystals are present, rinse with hot water. </w:t>
      </w:r>
    </w:p>
    <w:p w14:paraId="2C434C38" w14:textId="77777777" w:rsidR="00525995" w:rsidRDefault="00525995" w:rsidP="00525995">
      <w:pPr>
        <w:tabs>
          <w:tab w:val="left" w:pos="-720"/>
          <w:tab w:val="left" w:pos="0"/>
        </w:tabs>
        <w:suppressAutoHyphens/>
        <w:ind w:right="720"/>
        <w:rPr>
          <w:rFonts w:ascii="Arial" w:hAnsi="Arial" w:cs="Arial"/>
          <w:bCs/>
        </w:rPr>
      </w:pPr>
    </w:p>
    <w:p w14:paraId="109B499F" w14:textId="77777777" w:rsidR="00525995" w:rsidRDefault="00525995" w:rsidP="00525995">
      <w:pPr>
        <w:tabs>
          <w:tab w:val="left" w:pos="-720"/>
          <w:tab w:val="left" w:pos="0"/>
        </w:tabs>
        <w:suppressAutoHyphens/>
        <w:ind w:right="720"/>
        <w:rPr>
          <w:rFonts w:ascii="Arial" w:hAnsi="Arial" w:cs="Arial"/>
          <w:bCs/>
        </w:rPr>
      </w:pPr>
    </w:p>
    <w:p w14:paraId="53767442" w14:textId="2362AA1C" w:rsidR="00525995" w:rsidRDefault="00525995" w:rsidP="00525995">
      <w:pPr>
        <w:pStyle w:val="Caption"/>
        <w:jc w:val="center"/>
      </w:pPr>
      <w:r w:rsidRPr="00525995">
        <w:rPr>
          <w:rFonts w:ascii="Arial" w:hAnsi="Arial" w:cs="Arial"/>
          <w:bCs/>
          <w:noProof/>
        </w:rPr>
        <w:drawing>
          <wp:inline distT="0" distB="0" distL="0" distR="0" wp14:anchorId="4F456CF5" wp14:editId="3FAC437B">
            <wp:extent cx="2508250" cy="3346450"/>
            <wp:effectExtent l="0" t="0" r="6350" b="6350"/>
            <wp:docPr id="18955203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8250" cy="3346450"/>
                    </a:xfrm>
                    <a:prstGeom prst="rect">
                      <a:avLst/>
                    </a:prstGeom>
                    <a:noFill/>
                    <a:ln>
                      <a:noFill/>
                    </a:ln>
                  </pic:spPr>
                </pic:pic>
              </a:graphicData>
            </a:graphic>
          </wp:inline>
        </w:drawing>
      </w:r>
      <w:r>
        <w:t xml:space="preserve">Figure </w:t>
      </w:r>
      <w:r>
        <w:fldChar w:fldCharType="begin"/>
      </w:r>
      <w:r>
        <w:instrText xml:space="preserve"> SEQ Figure \* ARABIC </w:instrText>
      </w:r>
      <w:r>
        <w:fldChar w:fldCharType="separate"/>
      </w:r>
      <w:r>
        <w:rPr>
          <w:noProof/>
        </w:rPr>
        <w:t>4</w:t>
      </w:r>
      <w:r>
        <w:fldChar w:fldCharType="end"/>
      </w:r>
    </w:p>
    <w:p w14:paraId="45F5BC09" w14:textId="77777777" w:rsidR="00525995" w:rsidRPr="00525995" w:rsidRDefault="00525995" w:rsidP="00525995"/>
    <w:p w14:paraId="338DF5D8" w14:textId="3D6477C2" w:rsidR="00525995" w:rsidRPr="00525995" w:rsidRDefault="00525995" w:rsidP="00525995">
      <w:pPr>
        <w:rPr>
          <w:rFonts w:ascii="Arial" w:hAnsi="Arial" w:cs="Arial"/>
        </w:rPr>
      </w:pPr>
      <w:r w:rsidRPr="00525995">
        <w:rPr>
          <w:rFonts w:ascii="Arial" w:hAnsi="Arial" w:cs="Arial"/>
        </w:rPr>
        <w:t xml:space="preserve">Further specific information for the unit can be found in section 5 </w:t>
      </w:r>
      <w:r>
        <w:rPr>
          <w:rFonts w:ascii="Arial" w:hAnsi="Arial" w:cs="Arial"/>
        </w:rPr>
        <w:t xml:space="preserve">OEM Supplier manuals </w:t>
      </w:r>
      <w:r w:rsidRPr="00525995">
        <w:rPr>
          <w:rFonts w:ascii="Arial" w:hAnsi="Arial" w:cs="Arial"/>
        </w:rPr>
        <w:t xml:space="preserve">(5.30 </w:t>
      </w:r>
      <w:proofErr w:type="spellStart"/>
      <w:r w:rsidRPr="00525995">
        <w:rPr>
          <w:rFonts w:ascii="Arial" w:hAnsi="Arial" w:cs="Arial"/>
        </w:rPr>
        <w:t>Tecga</w:t>
      </w:r>
      <w:proofErr w:type="spellEnd"/>
      <w:r w:rsidRPr="00525995">
        <w:rPr>
          <w:rFonts w:ascii="Arial" w:hAnsi="Arial" w:cs="Arial"/>
        </w:rPr>
        <w:t>)</w:t>
      </w:r>
      <w:r>
        <w:rPr>
          <w:rFonts w:ascii="Arial" w:hAnsi="Arial" w:cs="Arial"/>
        </w:rPr>
        <w:t>.</w:t>
      </w:r>
    </w:p>
    <w:p w14:paraId="18254A5D" w14:textId="77777777" w:rsidR="00082C83" w:rsidRDefault="00082C83" w:rsidP="00F61F76">
      <w:pPr>
        <w:pStyle w:val="HeadTitle"/>
        <w:tabs>
          <w:tab w:val="left" w:pos="-720"/>
          <w:tab w:val="left" w:pos="900"/>
        </w:tabs>
        <w:suppressAutoHyphens/>
        <w:overflowPunct/>
        <w:autoSpaceDE/>
        <w:autoSpaceDN/>
        <w:adjustRightInd/>
        <w:textAlignment w:val="auto"/>
        <w:rPr>
          <w:rFonts w:cs="Arial"/>
          <w:bCs/>
          <w:szCs w:val="24"/>
        </w:rPr>
      </w:pPr>
    </w:p>
    <w:p w14:paraId="69A2881B" w14:textId="3A2CA4F5" w:rsidR="00082C83" w:rsidRPr="009B4181" w:rsidRDefault="00525995" w:rsidP="00617C14">
      <w:pPr>
        <w:pStyle w:val="Heading2"/>
        <w:numPr>
          <w:ilvl w:val="1"/>
          <w:numId w:val="29"/>
        </w:numPr>
        <w:ind w:hanging="828"/>
      </w:pPr>
      <w:r>
        <w:t>Dissolution Tank -</w:t>
      </w:r>
    </w:p>
    <w:p w14:paraId="1B4C681A" w14:textId="77777777" w:rsidR="00082C83" w:rsidRDefault="00082C83" w:rsidP="00F61F76">
      <w:pPr>
        <w:rPr>
          <w:rFonts w:ascii="Arial" w:hAnsi="Arial" w:cs="Arial"/>
        </w:rPr>
      </w:pPr>
    </w:p>
    <w:p w14:paraId="6585D889" w14:textId="770C17DC" w:rsidR="00617C14" w:rsidRDefault="009B6AA3" w:rsidP="00A1788B">
      <w:pPr>
        <w:spacing w:line="276" w:lineRule="auto"/>
        <w:rPr>
          <w:rFonts w:ascii="Arial" w:hAnsi="Arial" w:cs="Arial"/>
        </w:rPr>
      </w:pPr>
      <w:r w:rsidRPr="00C322AC">
        <w:rPr>
          <w:rFonts w:ascii="Arial" w:hAnsi="Arial" w:cs="Arial"/>
          <w:b/>
          <w:bCs/>
        </w:rPr>
        <w:t>Level sensors</w:t>
      </w:r>
      <w:r w:rsidR="00C322AC">
        <w:rPr>
          <w:rFonts w:ascii="Arial" w:hAnsi="Arial" w:cs="Arial"/>
        </w:rPr>
        <w:t xml:space="preserve"> - These should be checked weekly for </w:t>
      </w:r>
      <w:proofErr w:type="spellStart"/>
      <w:r w:rsidR="00C322AC">
        <w:rPr>
          <w:rFonts w:ascii="Arial" w:hAnsi="Arial" w:cs="Arial"/>
        </w:rPr>
        <w:t>build up</w:t>
      </w:r>
      <w:proofErr w:type="spellEnd"/>
      <w:r w:rsidR="00C322AC">
        <w:rPr>
          <w:rFonts w:ascii="Arial" w:hAnsi="Arial" w:cs="Arial"/>
        </w:rPr>
        <w:t xml:space="preserve"> of residues and cleaned.</w:t>
      </w:r>
    </w:p>
    <w:p w14:paraId="66432A05" w14:textId="46911460" w:rsidR="009B6AA3" w:rsidRDefault="009B6AA3" w:rsidP="00A1788B">
      <w:pPr>
        <w:spacing w:line="276" w:lineRule="auto"/>
        <w:rPr>
          <w:rFonts w:ascii="Arial" w:hAnsi="Arial" w:cs="Arial"/>
        </w:rPr>
      </w:pPr>
      <w:r w:rsidRPr="00C322AC">
        <w:rPr>
          <w:rFonts w:ascii="Arial" w:hAnsi="Arial" w:cs="Arial"/>
          <w:b/>
          <w:bCs/>
        </w:rPr>
        <w:t>Mechanical mixer</w:t>
      </w:r>
      <w:r w:rsidR="00B44A42">
        <w:rPr>
          <w:rFonts w:ascii="Arial" w:hAnsi="Arial" w:cs="Arial"/>
        </w:rPr>
        <w:t xml:space="preserve"> </w:t>
      </w:r>
      <w:r w:rsidR="00C322AC">
        <w:rPr>
          <w:rFonts w:ascii="Arial" w:hAnsi="Arial" w:cs="Arial"/>
        </w:rPr>
        <w:t xml:space="preserve">– local start/stop controls should be checked, and shaft bearings checked for undue noise or vibration during operation </w:t>
      </w:r>
      <w:proofErr w:type="gramStart"/>
      <w:r w:rsidR="00C322AC">
        <w:rPr>
          <w:rFonts w:ascii="Arial" w:hAnsi="Arial" w:cs="Arial"/>
        </w:rPr>
        <w:t>on a monthly basis</w:t>
      </w:r>
      <w:proofErr w:type="gramEnd"/>
      <w:r w:rsidR="00C322AC">
        <w:rPr>
          <w:rFonts w:ascii="Arial" w:hAnsi="Arial" w:cs="Arial"/>
        </w:rPr>
        <w:t>.</w:t>
      </w:r>
    </w:p>
    <w:p w14:paraId="2D9CC74F" w14:textId="02DC019D" w:rsidR="009B6AA3" w:rsidRDefault="009B6AA3" w:rsidP="00A1788B">
      <w:pPr>
        <w:spacing w:line="276" w:lineRule="auto"/>
        <w:rPr>
          <w:rFonts w:ascii="Arial" w:hAnsi="Arial" w:cs="Arial"/>
        </w:rPr>
      </w:pPr>
      <w:r w:rsidRPr="00C322AC">
        <w:rPr>
          <w:rFonts w:ascii="Arial" w:hAnsi="Arial" w:cs="Arial"/>
          <w:b/>
          <w:bCs/>
        </w:rPr>
        <w:t>Extraction</w:t>
      </w:r>
      <w:r>
        <w:rPr>
          <w:rFonts w:ascii="Arial" w:hAnsi="Arial" w:cs="Arial"/>
        </w:rPr>
        <w:t xml:space="preserve"> </w:t>
      </w:r>
      <w:r w:rsidR="00C322AC">
        <w:rPr>
          <w:rFonts w:ascii="Arial" w:hAnsi="Arial" w:cs="Arial"/>
        </w:rPr>
        <w:t xml:space="preserve">– air flow indicators should be checked for operation and that air flow rate is within set extraction limits. </w:t>
      </w:r>
      <w:proofErr w:type="spellStart"/>
      <w:r w:rsidR="00C322AC">
        <w:rPr>
          <w:rFonts w:ascii="Arial" w:hAnsi="Arial" w:cs="Arial"/>
        </w:rPr>
        <w:t>Build up</w:t>
      </w:r>
      <w:proofErr w:type="spellEnd"/>
      <w:r w:rsidR="00C322AC">
        <w:rPr>
          <w:rFonts w:ascii="Arial" w:hAnsi="Arial" w:cs="Arial"/>
        </w:rPr>
        <w:t xml:space="preserve"> of salts or residues should be cleaned.</w:t>
      </w:r>
    </w:p>
    <w:p w14:paraId="72D815E6" w14:textId="40D378FC" w:rsidR="009B6AA3" w:rsidRDefault="009B6AA3" w:rsidP="00A1788B">
      <w:pPr>
        <w:spacing w:line="276" w:lineRule="auto"/>
        <w:rPr>
          <w:rFonts w:ascii="Arial" w:hAnsi="Arial" w:cs="Arial"/>
        </w:rPr>
      </w:pPr>
      <w:r w:rsidRPr="00C322AC">
        <w:rPr>
          <w:rFonts w:ascii="Arial" w:hAnsi="Arial" w:cs="Arial"/>
          <w:b/>
          <w:bCs/>
        </w:rPr>
        <w:t>Dosing pumps</w:t>
      </w:r>
      <w:r w:rsidR="00C322AC">
        <w:rPr>
          <w:rFonts w:ascii="Arial" w:hAnsi="Arial" w:cs="Arial"/>
        </w:rPr>
        <w:t xml:space="preserve"> – Pumps should be checked for leaks and any signs of undue vibration. Flow rates should be checked in case of blockages. </w:t>
      </w:r>
    </w:p>
    <w:p w14:paraId="48B39960" w14:textId="70A10BFA" w:rsidR="00B44A42" w:rsidRDefault="00B44A42" w:rsidP="00A1788B">
      <w:pPr>
        <w:spacing w:line="276" w:lineRule="auto"/>
        <w:rPr>
          <w:rFonts w:ascii="Arial" w:hAnsi="Arial" w:cs="Arial"/>
        </w:rPr>
      </w:pPr>
      <w:r w:rsidRPr="00C322AC">
        <w:rPr>
          <w:rFonts w:ascii="Arial" w:hAnsi="Arial" w:cs="Arial"/>
          <w:b/>
          <w:bCs/>
        </w:rPr>
        <w:t>Zinc basket lift</w:t>
      </w:r>
      <w:r w:rsidR="00C322AC">
        <w:rPr>
          <w:rFonts w:ascii="Arial" w:hAnsi="Arial" w:cs="Arial"/>
        </w:rPr>
        <w:t xml:space="preserve"> – Overhead hoist should be checked under LOLER regulations annually by independent specialist. </w:t>
      </w:r>
    </w:p>
    <w:p w14:paraId="69D91F1F" w14:textId="24D6A278" w:rsidR="00271249" w:rsidRDefault="00271249" w:rsidP="00F61F76">
      <w:pPr>
        <w:spacing w:line="276" w:lineRule="auto"/>
        <w:rPr>
          <w:rFonts w:ascii="Arial" w:hAnsi="Arial" w:cs="Arial"/>
          <w:b/>
        </w:rPr>
      </w:pPr>
    </w:p>
    <w:p w14:paraId="5923A52B" w14:textId="027F702E" w:rsidR="00271249" w:rsidRPr="00271249" w:rsidRDefault="00271249" w:rsidP="00271249">
      <w:pPr>
        <w:pStyle w:val="ListParagraph"/>
        <w:numPr>
          <w:ilvl w:val="1"/>
          <w:numId w:val="29"/>
        </w:numPr>
        <w:spacing w:line="276" w:lineRule="auto"/>
        <w:ind w:hanging="828"/>
        <w:rPr>
          <w:rFonts w:ascii="Arial" w:hAnsi="Arial" w:cs="Arial"/>
          <w:b/>
        </w:rPr>
      </w:pPr>
      <w:r>
        <w:rPr>
          <w:rFonts w:ascii="Arial" w:hAnsi="Arial" w:cs="Arial"/>
          <w:b/>
        </w:rPr>
        <w:t xml:space="preserve">ICS </w:t>
      </w:r>
      <w:r w:rsidRPr="00271249">
        <w:rPr>
          <w:rFonts w:ascii="Arial" w:hAnsi="Arial" w:cs="Arial"/>
          <w:b/>
        </w:rPr>
        <w:t>Chiller Unit</w:t>
      </w:r>
      <w:r w:rsidR="006425EE">
        <w:rPr>
          <w:rFonts w:ascii="Arial" w:hAnsi="Arial" w:cs="Arial"/>
          <w:b/>
        </w:rPr>
        <w:t xml:space="preserve"> - </w:t>
      </w:r>
    </w:p>
    <w:p w14:paraId="277991B6" w14:textId="60E35EE5" w:rsidR="00271249" w:rsidRDefault="00271249" w:rsidP="00271249">
      <w:pPr>
        <w:spacing w:line="276" w:lineRule="auto"/>
        <w:rPr>
          <w:rFonts w:ascii="Arial" w:hAnsi="Arial" w:cs="Arial"/>
          <w:b/>
        </w:rPr>
      </w:pPr>
    </w:p>
    <w:p w14:paraId="7E4C8FF4" w14:textId="09170C7A" w:rsidR="00271249" w:rsidRPr="006B52E3" w:rsidRDefault="00271249" w:rsidP="00271249">
      <w:pPr>
        <w:autoSpaceDE w:val="0"/>
        <w:autoSpaceDN w:val="0"/>
        <w:adjustRightInd w:val="0"/>
        <w:rPr>
          <w:rFonts w:ascii="Arial" w:eastAsiaTheme="minorHAnsi" w:hAnsi="Arial" w:cs="Arial"/>
          <w:color w:val="000000"/>
        </w:rPr>
      </w:pPr>
      <w:r w:rsidRPr="006B52E3">
        <w:rPr>
          <w:rFonts w:ascii="Arial" w:eastAsiaTheme="minorHAnsi" w:hAnsi="Arial" w:cs="Arial"/>
          <w:color w:val="000000"/>
        </w:rPr>
        <w:t xml:space="preserve">When it is necessary to discharge </w:t>
      </w:r>
      <w:r w:rsidR="00D312B0" w:rsidRPr="006B52E3">
        <w:rPr>
          <w:rFonts w:ascii="Arial" w:eastAsiaTheme="minorHAnsi" w:hAnsi="Arial" w:cs="Arial"/>
          <w:color w:val="000000"/>
        </w:rPr>
        <w:t>waste</w:t>
      </w:r>
      <w:r w:rsidR="006425EE">
        <w:rPr>
          <w:rFonts w:ascii="Arial" w:eastAsiaTheme="minorHAnsi" w:hAnsi="Arial" w:cs="Arial"/>
          <w:color w:val="000000"/>
        </w:rPr>
        <w:t xml:space="preserve"> </w:t>
      </w:r>
      <w:r w:rsidRPr="006B52E3">
        <w:rPr>
          <w:rFonts w:ascii="Arial" w:eastAsiaTheme="minorHAnsi" w:hAnsi="Arial" w:cs="Arial"/>
          <w:color w:val="000000"/>
        </w:rPr>
        <w:t xml:space="preserve">material do not pollute water pipelines, </w:t>
      </w:r>
      <w:r w:rsidR="0012349F" w:rsidRPr="006B52E3">
        <w:rPr>
          <w:rFonts w:ascii="Arial" w:eastAsiaTheme="minorHAnsi" w:hAnsi="Arial" w:cs="Arial"/>
          <w:color w:val="000000"/>
        </w:rPr>
        <w:t>groundwater,</w:t>
      </w:r>
      <w:r w:rsidRPr="006B52E3">
        <w:rPr>
          <w:rFonts w:ascii="Arial" w:eastAsiaTheme="minorHAnsi" w:hAnsi="Arial" w:cs="Arial"/>
          <w:color w:val="000000"/>
        </w:rPr>
        <w:t xml:space="preserve"> or watercourses.</w:t>
      </w:r>
      <w:r w:rsidR="006B52E3" w:rsidRPr="006B52E3">
        <w:rPr>
          <w:rFonts w:ascii="Arial" w:eastAsiaTheme="minorHAnsi" w:hAnsi="Arial" w:cs="Arial"/>
          <w:color w:val="000000"/>
        </w:rPr>
        <w:t xml:space="preserve"> </w:t>
      </w:r>
      <w:r w:rsidRPr="006B52E3">
        <w:rPr>
          <w:rFonts w:ascii="Arial" w:eastAsiaTheme="minorHAnsi" w:hAnsi="Arial" w:cs="Arial"/>
          <w:color w:val="000000"/>
        </w:rPr>
        <w:t>Avoid the combustion of materials that could produce fumes that are toxic and harmful when released into the atmosphere.</w:t>
      </w:r>
      <w:r w:rsidR="006B52E3" w:rsidRPr="006B52E3">
        <w:rPr>
          <w:rFonts w:ascii="Arial" w:eastAsiaTheme="minorHAnsi" w:hAnsi="Arial" w:cs="Arial"/>
          <w:color w:val="000000"/>
        </w:rPr>
        <w:t xml:space="preserve"> </w:t>
      </w:r>
      <w:r w:rsidRPr="006B52E3">
        <w:rPr>
          <w:rFonts w:ascii="Arial" w:eastAsiaTheme="minorHAnsi" w:hAnsi="Arial" w:cs="Arial"/>
          <w:color w:val="000000"/>
        </w:rPr>
        <w:t>Protect the environment by using only approved methods of disposal.</w:t>
      </w:r>
      <w:r w:rsidR="006B52E3" w:rsidRPr="006B52E3">
        <w:rPr>
          <w:rFonts w:ascii="Arial" w:eastAsiaTheme="minorHAnsi" w:hAnsi="Arial" w:cs="Arial"/>
          <w:color w:val="000000"/>
        </w:rPr>
        <w:t xml:space="preserve"> </w:t>
      </w:r>
      <w:r w:rsidRPr="006B52E3">
        <w:rPr>
          <w:rFonts w:ascii="Arial" w:eastAsiaTheme="minorHAnsi" w:hAnsi="Arial" w:cs="Arial"/>
          <w:color w:val="000000"/>
        </w:rPr>
        <w:t>Keep a written record of all work carried out on the unit and the auxiliary equipment. The frequency and the nature of the</w:t>
      </w:r>
      <w:r w:rsidR="006B52E3" w:rsidRPr="006B52E3">
        <w:rPr>
          <w:rFonts w:ascii="Arial" w:eastAsiaTheme="minorHAnsi" w:hAnsi="Arial" w:cs="Arial"/>
          <w:color w:val="000000"/>
        </w:rPr>
        <w:t xml:space="preserve"> </w:t>
      </w:r>
      <w:r w:rsidRPr="006B52E3">
        <w:rPr>
          <w:rFonts w:ascii="Arial" w:eastAsiaTheme="minorHAnsi" w:hAnsi="Arial" w:cs="Arial"/>
          <w:color w:val="000000"/>
        </w:rPr>
        <w:t>work required over a period can reveal adverse operating conditions that should be corrected.</w:t>
      </w:r>
    </w:p>
    <w:p w14:paraId="5A3B8DCF" w14:textId="77777777" w:rsidR="00271249" w:rsidRPr="006B52E3" w:rsidRDefault="00271249" w:rsidP="00271249">
      <w:pPr>
        <w:autoSpaceDE w:val="0"/>
        <w:autoSpaceDN w:val="0"/>
        <w:adjustRightInd w:val="0"/>
        <w:rPr>
          <w:rFonts w:ascii="Arial" w:eastAsiaTheme="minorHAnsi" w:hAnsi="Arial" w:cs="Arial"/>
          <w:b/>
          <w:bCs/>
          <w:color w:val="FFFFFF"/>
        </w:rPr>
      </w:pPr>
      <w:r w:rsidRPr="006B52E3">
        <w:rPr>
          <w:rFonts w:ascii="Arial" w:eastAsiaTheme="minorHAnsi" w:hAnsi="Arial" w:cs="Arial"/>
          <w:b/>
          <w:bCs/>
          <w:color w:val="FFFFFF"/>
        </w:rPr>
        <w:t>ATTENTION</w:t>
      </w:r>
    </w:p>
    <w:p w14:paraId="5586BE31" w14:textId="3B93E602" w:rsidR="00271249" w:rsidRPr="006B52E3" w:rsidRDefault="00271249" w:rsidP="00271249">
      <w:pPr>
        <w:autoSpaceDE w:val="0"/>
        <w:autoSpaceDN w:val="0"/>
        <w:adjustRightInd w:val="0"/>
        <w:rPr>
          <w:rFonts w:ascii="Arial" w:eastAsiaTheme="minorHAnsi" w:hAnsi="Arial" w:cs="Arial"/>
          <w:color w:val="000000"/>
        </w:rPr>
      </w:pPr>
      <w:r w:rsidRPr="006B52E3">
        <w:rPr>
          <w:rFonts w:ascii="Arial" w:eastAsiaTheme="minorHAnsi" w:hAnsi="Arial" w:cs="Arial"/>
          <w:color w:val="000000"/>
        </w:rPr>
        <w:t>Use only the refrigerant specified on the data plate of the unit.</w:t>
      </w:r>
      <w:r w:rsidR="006B52E3">
        <w:rPr>
          <w:rFonts w:ascii="Arial" w:eastAsiaTheme="minorHAnsi" w:hAnsi="Arial" w:cs="Arial"/>
          <w:color w:val="000000"/>
        </w:rPr>
        <w:t xml:space="preserve"> </w:t>
      </w:r>
      <w:r w:rsidRPr="006B52E3">
        <w:rPr>
          <w:rFonts w:ascii="Arial" w:eastAsiaTheme="minorHAnsi" w:hAnsi="Arial" w:cs="Arial"/>
          <w:color w:val="000000"/>
        </w:rPr>
        <w:t>Make sure that all instructions concerning operation and maintenance are strictly followed and that the complete unit, with all</w:t>
      </w:r>
      <w:r w:rsidR="006B52E3">
        <w:rPr>
          <w:rFonts w:ascii="Arial" w:eastAsiaTheme="minorHAnsi" w:hAnsi="Arial" w:cs="Arial"/>
          <w:color w:val="000000"/>
        </w:rPr>
        <w:t xml:space="preserve"> </w:t>
      </w:r>
      <w:r w:rsidRPr="006B52E3">
        <w:rPr>
          <w:rFonts w:ascii="Arial" w:eastAsiaTheme="minorHAnsi" w:hAnsi="Arial" w:cs="Arial"/>
          <w:color w:val="000000"/>
        </w:rPr>
        <w:t>accessories and safety devices, is kept in good working order. The accuracy of pressure and temperature gauges must be</w:t>
      </w:r>
      <w:r w:rsidR="006B52E3">
        <w:rPr>
          <w:rFonts w:ascii="Arial" w:eastAsiaTheme="minorHAnsi" w:hAnsi="Arial" w:cs="Arial"/>
          <w:color w:val="000000"/>
        </w:rPr>
        <w:t xml:space="preserve"> </w:t>
      </w:r>
      <w:r w:rsidRPr="006B52E3">
        <w:rPr>
          <w:rFonts w:ascii="Arial" w:eastAsiaTheme="minorHAnsi" w:hAnsi="Arial" w:cs="Arial"/>
          <w:color w:val="000000"/>
        </w:rPr>
        <w:t>regularly checked. If values are discovered that exceed the permissible tolerances, the gauges must be replaced.</w:t>
      </w:r>
    </w:p>
    <w:p w14:paraId="2D3B4667" w14:textId="77777777" w:rsidR="00271249" w:rsidRPr="006B52E3" w:rsidRDefault="00271249" w:rsidP="00271249">
      <w:pPr>
        <w:autoSpaceDE w:val="0"/>
        <w:autoSpaceDN w:val="0"/>
        <w:adjustRightInd w:val="0"/>
        <w:rPr>
          <w:rFonts w:ascii="Arial" w:eastAsiaTheme="minorHAnsi" w:hAnsi="Arial" w:cs="Arial"/>
          <w:b/>
          <w:bCs/>
          <w:color w:val="FFFFFF"/>
        </w:rPr>
      </w:pPr>
      <w:r w:rsidRPr="006B52E3">
        <w:rPr>
          <w:rFonts w:ascii="Arial" w:eastAsiaTheme="minorHAnsi" w:hAnsi="Arial" w:cs="Arial"/>
          <w:b/>
          <w:bCs/>
          <w:color w:val="FFFFFF"/>
        </w:rPr>
        <w:t>ATTENTION</w:t>
      </w:r>
    </w:p>
    <w:p w14:paraId="66E26257" w14:textId="0E07A59C" w:rsidR="00271249" w:rsidRPr="00C322AC" w:rsidRDefault="00271249" w:rsidP="00271249">
      <w:pPr>
        <w:autoSpaceDE w:val="0"/>
        <w:autoSpaceDN w:val="0"/>
        <w:adjustRightInd w:val="0"/>
        <w:rPr>
          <w:rFonts w:ascii="Arial" w:eastAsiaTheme="minorHAnsi" w:hAnsi="Arial" w:cs="Arial"/>
          <w:color w:val="000000"/>
        </w:rPr>
      </w:pPr>
      <w:r w:rsidRPr="006B52E3">
        <w:rPr>
          <w:rFonts w:ascii="Arial" w:eastAsiaTheme="minorHAnsi" w:hAnsi="Arial" w:cs="Arial"/>
          <w:color w:val="000000"/>
        </w:rPr>
        <w:t>Do not perform welding procedures or other operations that can produce heat in the vicinity of elements containing oil</w:t>
      </w:r>
      <w:r w:rsidR="006B52E3">
        <w:rPr>
          <w:rFonts w:ascii="Arial" w:eastAsiaTheme="minorHAnsi" w:hAnsi="Arial" w:cs="Arial"/>
          <w:color w:val="000000"/>
        </w:rPr>
        <w:t xml:space="preserve"> </w:t>
      </w:r>
      <w:r w:rsidRPr="006B52E3">
        <w:rPr>
          <w:rFonts w:ascii="Arial" w:eastAsiaTheme="minorHAnsi" w:hAnsi="Arial" w:cs="Arial"/>
          <w:color w:val="000000"/>
        </w:rPr>
        <w:t xml:space="preserve">or flammable liquids. Systems which may contain </w:t>
      </w:r>
      <w:r w:rsidR="00233B1B" w:rsidRPr="006B52E3">
        <w:rPr>
          <w:rFonts w:ascii="Arial" w:eastAsiaTheme="minorHAnsi" w:hAnsi="Arial" w:cs="Arial"/>
          <w:color w:val="000000"/>
        </w:rPr>
        <w:t>oil,</w:t>
      </w:r>
      <w:r w:rsidRPr="006B52E3">
        <w:rPr>
          <w:rFonts w:ascii="Arial" w:eastAsiaTheme="minorHAnsi" w:hAnsi="Arial" w:cs="Arial"/>
          <w:color w:val="000000"/>
        </w:rPr>
        <w:t xml:space="preserve"> or flammable liquids must be completely purged and cleaned, </w:t>
      </w:r>
      <w:r w:rsidR="0012349F" w:rsidRPr="006B52E3">
        <w:rPr>
          <w:rFonts w:ascii="Arial" w:eastAsiaTheme="minorHAnsi" w:hAnsi="Arial" w:cs="Arial"/>
          <w:color w:val="000000"/>
        </w:rPr>
        <w:t>e.g.,</w:t>
      </w:r>
      <w:r w:rsidRPr="006B52E3">
        <w:rPr>
          <w:rFonts w:ascii="Arial" w:eastAsiaTheme="minorHAnsi" w:hAnsi="Arial" w:cs="Arial"/>
          <w:color w:val="000000"/>
        </w:rPr>
        <w:t xml:space="preserve"> with</w:t>
      </w:r>
      <w:r w:rsidR="006B52E3">
        <w:rPr>
          <w:rFonts w:ascii="Arial" w:eastAsiaTheme="minorHAnsi" w:hAnsi="Arial" w:cs="Arial"/>
          <w:color w:val="000000"/>
        </w:rPr>
        <w:t xml:space="preserve"> </w:t>
      </w:r>
      <w:r w:rsidRPr="006B52E3">
        <w:rPr>
          <w:rFonts w:ascii="Arial" w:eastAsiaTheme="minorHAnsi" w:hAnsi="Arial" w:cs="Arial"/>
          <w:color w:val="000000"/>
        </w:rPr>
        <w:t>steam, before carrying out such operations.</w:t>
      </w:r>
      <w:r w:rsidR="006B52E3">
        <w:rPr>
          <w:rFonts w:ascii="Arial" w:eastAsiaTheme="minorHAnsi" w:hAnsi="Arial" w:cs="Arial"/>
          <w:color w:val="000000"/>
        </w:rPr>
        <w:t xml:space="preserve"> </w:t>
      </w:r>
      <w:r w:rsidRPr="006B52E3">
        <w:rPr>
          <w:rFonts w:ascii="Arial" w:eastAsiaTheme="minorHAnsi" w:hAnsi="Arial" w:cs="Arial"/>
          <w:color w:val="000000"/>
        </w:rPr>
        <w:t>Components in the vicinity must be protected with non-inflammable material and, if the operation is to be performed close to</w:t>
      </w:r>
      <w:r w:rsidR="006B52E3">
        <w:rPr>
          <w:rFonts w:ascii="Arial" w:eastAsiaTheme="minorHAnsi" w:hAnsi="Arial" w:cs="Arial"/>
          <w:color w:val="000000"/>
        </w:rPr>
        <w:t xml:space="preserve"> </w:t>
      </w:r>
      <w:r w:rsidRPr="006B52E3">
        <w:rPr>
          <w:rFonts w:ascii="Arial" w:eastAsiaTheme="minorHAnsi" w:hAnsi="Arial" w:cs="Arial"/>
          <w:color w:val="000000"/>
        </w:rPr>
        <w:t>parts of the lubrication system or in the vicinity of components that may contain oil or inflammable liquids, the system must</w:t>
      </w:r>
      <w:r w:rsidR="006B52E3">
        <w:rPr>
          <w:rFonts w:ascii="Arial" w:eastAsiaTheme="minorHAnsi" w:hAnsi="Arial" w:cs="Arial"/>
          <w:color w:val="000000"/>
        </w:rPr>
        <w:t xml:space="preserve"> </w:t>
      </w:r>
      <w:r w:rsidRPr="006B52E3">
        <w:rPr>
          <w:rFonts w:ascii="Arial" w:eastAsiaTheme="minorHAnsi" w:hAnsi="Arial" w:cs="Arial"/>
          <w:color w:val="000000"/>
        </w:rPr>
        <w:t>first be purged.</w:t>
      </w:r>
      <w:r w:rsidR="006B52E3">
        <w:rPr>
          <w:rFonts w:ascii="Arial" w:eastAsiaTheme="minorHAnsi" w:hAnsi="Arial" w:cs="Arial"/>
          <w:color w:val="000000"/>
        </w:rPr>
        <w:t xml:space="preserve"> </w:t>
      </w:r>
      <w:r w:rsidRPr="006B52E3">
        <w:rPr>
          <w:rFonts w:ascii="Arial" w:eastAsiaTheme="minorHAnsi" w:hAnsi="Arial" w:cs="Arial"/>
          <w:color w:val="000000"/>
        </w:rPr>
        <w:t>Never use an open flame as a light source to inspect parts of the unit.</w:t>
      </w:r>
      <w:r w:rsidR="006B52E3">
        <w:rPr>
          <w:rFonts w:ascii="Arial" w:eastAsiaTheme="minorHAnsi" w:hAnsi="Arial" w:cs="Arial"/>
          <w:color w:val="000000"/>
        </w:rPr>
        <w:t xml:space="preserve"> </w:t>
      </w:r>
      <w:r w:rsidRPr="006B52E3">
        <w:rPr>
          <w:rFonts w:ascii="Arial" w:eastAsiaTheme="minorHAnsi" w:hAnsi="Arial" w:cs="Arial"/>
          <w:color w:val="000000"/>
        </w:rPr>
        <w:t xml:space="preserve">For all units establish a suitable time interval for cleaning </w:t>
      </w:r>
      <w:r w:rsidR="00233B1B" w:rsidRPr="006B52E3">
        <w:rPr>
          <w:rFonts w:ascii="Arial" w:eastAsiaTheme="minorHAnsi" w:hAnsi="Arial" w:cs="Arial"/>
          <w:color w:val="000000"/>
        </w:rPr>
        <w:t>procedures. If</w:t>
      </w:r>
      <w:r w:rsidRPr="006B52E3">
        <w:rPr>
          <w:rFonts w:ascii="Arial" w:eastAsiaTheme="minorHAnsi" w:hAnsi="Arial" w:cs="Arial"/>
          <w:color w:val="000000"/>
        </w:rPr>
        <w:t xml:space="preserve"> replacement parts are needed use only original spares.</w:t>
      </w:r>
      <w:r w:rsidR="006B52E3">
        <w:rPr>
          <w:rFonts w:ascii="Arial" w:eastAsiaTheme="minorHAnsi" w:hAnsi="Arial" w:cs="Arial"/>
          <w:color w:val="000000"/>
        </w:rPr>
        <w:t xml:space="preserve"> </w:t>
      </w:r>
      <w:r w:rsidRPr="006B52E3">
        <w:rPr>
          <w:rFonts w:ascii="Arial" w:eastAsiaTheme="minorHAnsi" w:hAnsi="Arial" w:cs="Arial"/>
          <w:color w:val="000000"/>
        </w:rPr>
        <w:t>Take care not to damage pressure limiting devices.</w:t>
      </w:r>
      <w:r w:rsidR="006B52E3">
        <w:rPr>
          <w:rFonts w:ascii="Arial" w:eastAsiaTheme="minorHAnsi" w:hAnsi="Arial" w:cs="Arial"/>
          <w:color w:val="000000"/>
        </w:rPr>
        <w:t xml:space="preserve"> </w:t>
      </w:r>
      <w:r w:rsidRPr="006B52E3">
        <w:rPr>
          <w:rFonts w:ascii="Arial" w:eastAsiaTheme="minorHAnsi" w:hAnsi="Arial" w:cs="Arial"/>
          <w:color w:val="000000"/>
        </w:rPr>
        <w:t>All guards must be refitted after carrying out repair or maintenance work.</w:t>
      </w:r>
    </w:p>
    <w:p w14:paraId="15E37EF2" w14:textId="77777777" w:rsidR="00271249" w:rsidRPr="006B52E3" w:rsidRDefault="00271249" w:rsidP="00271249">
      <w:pPr>
        <w:autoSpaceDE w:val="0"/>
        <w:autoSpaceDN w:val="0"/>
        <w:adjustRightInd w:val="0"/>
        <w:rPr>
          <w:rFonts w:ascii="Arial" w:eastAsiaTheme="minorHAnsi" w:hAnsi="Arial" w:cs="Arial"/>
          <w:b/>
          <w:bCs/>
          <w:color w:val="FFFFFF"/>
        </w:rPr>
      </w:pPr>
      <w:r w:rsidRPr="006B52E3">
        <w:rPr>
          <w:rFonts w:ascii="Arial" w:eastAsiaTheme="minorHAnsi" w:hAnsi="Arial" w:cs="Arial"/>
          <w:b/>
          <w:bCs/>
          <w:color w:val="FFFFFF"/>
        </w:rPr>
        <w:t>ATTENTION</w:t>
      </w:r>
    </w:p>
    <w:p w14:paraId="0DBC6497" w14:textId="671BE69D" w:rsidR="00271249" w:rsidRDefault="00271249" w:rsidP="006B52E3">
      <w:pPr>
        <w:autoSpaceDE w:val="0"/>
        <w:autoSpaceDN w:val="0"/>
        <w:adjustRightInd w:val="0"/>
        <w:rPr>
          <w:rFonts w:ascii="Arial" w:eastAsiaTheme="minorHAnsi" w:hAnsi="Arial" w:cs="Arial"/>
          <w:b/>
          <w:bCs/>
          <w:i/>
          <w:iCs/>
          <w:color w:val="000000"/>
        </w:rPr>
      </w:pPr>
      <w:r w:rsidRPr="006B52E3">
        <w:rPr>
          <w:rFonts w:ascii="Arial" w:eastAsiaTheme="minorHAnsi" w:hAnsi="Arial" w:cs="Arial"/>
          <w:color w:val="000000"/>
        </w:rPr>
        <w:t>Check the direction of rotation of the motors (the pump, if installed) when starting the unit for the first time and after</w:t>
      </w:r>
      <w:r w:rsidR="006B52E3">
        <w:rPr>
          <w:rFonts w:ascii="Arial" w:eastAsiaTheme="minorHAnsi" w:hAnsi="Arial" w:cs="Arial"/>
          <w:color w:val="000000"/>
        </w:rPr>
        <w:t xml:space="preserve"> </w:t>
      </w:r>
      <w:r w:rsidRPr="006B52E3">
        <w:rPr>
          <w:rFonts w:ascii="Arial" w:eastAsiaTheme="minorHAnsi" w:hAnsi="Arial" w:cs="Arial"/>
          <w:color w:val="000000"/>
        </w:rPr>
        <w:t>work has been performed on the electrical connections or on the power supply sectioning device</w:t>
      </w:r>
      <w:r w:rsidRPr="00F10B51">
        <w:rPr>
          <w:rFonts w:ascii="Arial" w:eastAsiaTheme="minorHAnsi" w:hAnsi="Arial" w:cs="Arial"/>
          <w:color w:val="000000"/>
        </w:rPr>
        <w:t>.</w:t>
      </w:r>
      <w:r w:rsidR="006B52E3" w:rsidRPr="00F10B51">
        <w:rPr>
          <w:rFonts w:ascii="Arial" w:eastAsiaTheme="minorHAnsi" w:hAnsi="Arial" w:cs="Arial"/>
          <w:color w:val="000000"/>
        </w:rPr>
        <w:t xml:space="preserve"> </w:t>
      </w:r>
      <w:r w:rsidR="006B52E3" w:rsidRPr="00F10B51">
        <w:rPr>
          <w:rFonts w:ascii="Arial" w:eastAsiaTheme="minorHAnsi" w:hAnsi="Arial" w:cs="Arial"/>
          <w:b/>
          <w:bCs/>
          <w:color w:val="000000"/>
        </w:rPr>
        <w:t>(</w:t>
      </w:r>
      <w:r w:rsidR="006B52E3" w:rsidRPr="00F10B51">
        <w:rPr>
          <w:rFonts w:ascii="Arial" w:eastAsiaTheme="minorHAnsi" w:hAnsi="Arial" w:cs="Arial"/>
          <w:b/>
          <w:bCs/>
          <w:i/>
          <w:iCs/>
          <w:color w:val="000000"/>
        </w:rPr>
        <w:t>See ICS operation &amp; Maintenance manual in section 5(5.</w:t>
      </w:r>
      <w:r w:rsidR="00F10B51" w:rsidRPr="00F10B51">
        <w:rPr>
          <w:rFonts w:ascii="Arial" w:eastAsiaTheme="minorHAnsi" w:hAnsi="Arial" w:cs="Arial"/>
          <w:b/>
          <w:bCs/>
          <w:i/>
          <w:iCs/>
          <w:color w:val="000000"/>
        </w:rPr>
        <w:t>15</w:t>
      </w:r>
      <w:r w:rsidR="006B52E3" w:rsidRPr="00F10B51">
        <w:rPr>
          <w:rFonts w:ascii="Arial" w:eastAsiaTheme="minorHAnsi" w:hAnsi="Arial" w:cs="Arial"/>
          <w:b/>
          <w:bCs/>
          <w:i/>
          <w:iCs/>
          <w:color w:val="000000"/>
        </w:rPr>
        <w:t>) of this manual for further information).</w:t>
      </w:r>
    </w:p>
    <w:p w14:paraId="4297C379" w14:textId="77777777" w:rsidR="00C322AC" w:rsidRDefault="00C322AC" w:rsidP="006B52E3">
      <w:pPr>
        <w:autoSpaceDE w:val="0"/>
        <w:autoSpaceDN w:val="0"/>
        <w:adjustRightInd w:val="0"/>
        <w:rPr>
          <w:rFonts w:ascii="Arial" w:eastAsiaTheme="minorHAnsi" w:hAnsi="Arial" w:cs="Arial"/>
          <w:b/>
          <w:bCs/>
          <w:i/>
          <w:iCs/>
          <w:color w:val="000000"/>
        </w:rPr>
      </w:pPr>
    </w:p>
    <w:p w14:paraId="1A8B10F1" w14:textId="29073636" w:rsidR="00C322AC" w:rsidRPr="00C322AC" w:rsidRDefault="00C322AC" w:rsidP="00C322AC">
      <w:pPr>
        <w:pStyle w:val="ListParagraph"/>
        <w:numPr>
          <w:ilvl w:val="1"/>
          <w:numId w:val="29"/>
        </w:numPr>
        <w:autoSpaceDE w:val="0"/>
        <w:autoSpaceDN w:val="0"/>
        <w:adjustRightInd w:val="0"/>
        <w:ind w:hanging="828"/>
        <w:rPr>
          <w:rFonts w:ascii="Arial" w:eastAsiaTheme="minorHAnsi" w:hAnsi="Arial" w:cs="Arial"/>
          <w:b/>
          <w:bCs/>
          <w:color w:val="000000"/>
        </w:rPr>
      </w:pPr>
      <w:r w:rsidRPr="00C322AC">
        <w:rPr>
          <w:rFonts w:ascii="Arial" w:eastAsiaTheme="minorHAnsi" w:hAnsi="Arial" w:cs="Arial"/>
          <w:b/>
          <w:bCs/>
          <w:color w:val="000000"/>
        </w:rPr>
        <w:t xml:space="preserve">– Rectifier maintenance </w:t>
      </w:r>
    </w:p>
    <w:p w14:paraId="0060F8DF" w14:textId="77777777" w:rsidR="00C322AC" w:rsidRDefault="00C322AC" w:rsidP="00C322AC">
      <w:pPr>
        <w:autoSpaceDE w:val="0"/>
        <w:autoSpaceDN w:val="0"/>
        <w:adjustRightInd w:val="0"/>
        <w:rPr>
          <w:rFonts w:ascii="Arial" w:eastAsiaTheme="minorHAnsi" w:hAnsi="Arial" w:cs="Arial"/>
          <w:color w:val="000000"/>
        </w:rPr>
      </w:pPr>
    </w:p>
    <w:p w14:paraId="69D3418D" w14:textId="15CB4674" w:rsidR="00C322AC" w:rsidRDefault="00C322AC" w:rsidP="00C322AC">
      <w:pPr>
        <w:autoSpaceDE w:val="0"/>
        <w:autoSpaceDN w:val="0"/>
        <w:adjustRightInd w:val="0"/>
        <w:rPr>
          <w:rFonts w:ascii="Arial" w:eastAsiaTheme="minorHAnsi" w:hAnsi="Arial" w:cs="Arial"/>
          <w:color w:val="000000"/>
        </w:rPr>
      </w:pPr>
      <w:r w:rsidRPr="00C322AC">
        <w:rPr>
          <w:rFonts w:ascii="Arial" w:eastAsiaTheme="minorHAnsi" w:hAnsi="Arial" w:cs="Arial"/>
          <w:color w:val="000000"/>
        </w:rPr>
        <w:t>The maintenance intervals depend on the amount of fouling, moisture, etc. the rectifier is exposed to. The following</w:t>
      </w:r>
      <w:r>
        <w:rPr>
          <w:rFonts w:ascii="Arial" w:eastAsiaTheme="minorHAnsi" w:hAnsi="Arial" w:cs="Arial"/>
          <w:color w:val="000000"/>
        </w:rPr>
        <w:t xml:space="preserve"> </w:t>
      </w:r>
      <w:r w:rsidRPr="00C322AC">
        <w:rPr>
          <w:rFonts w:ascii="Arial" w:eastAsiaTheme="minorHAnsi" w:hAnsi="Arial" w:cs="Arial"/>
          <w:color w:val="000000"/>
        </w:rPr>
        <w:t>maintenance must be done yearly:</w:t>
      </w:r>
    </w:p>
    <w:p w14:paraId="33D74082" w14:textId="77777777" w:rsidR="00C322AC" w:rsidRPr="00C322AC" w:rsidRDefault="00C322AC" w:rsidP="00C322AC">
      <w:pPr>
        <w:autoSpaceDE w:val="0"/>
        <w:autoSpaceDN w:val="0"/>
        <w:adjustRightInd w:val="0"/>
        <w:rPr>
          <w:rFonts w:ascii="Arial" w:eastAsiaTheme="minorHAnsi" w:hAnsi="Arial" w:cs="Arial"/>
          <w:color w:val="000000"/>
        </w:rPr>
      </w:pPr>
    </w:p>
    <w:p w14:paraId="6886B2BC" w14:textId="77777777" w:rsidR="00C322AC" w:rsidRPr="00C322AC" w:rsidRDefault="00C322AC" w:rsidP="00C322AC">
      <w:pPr>
        <w:autoSpaceDE w:val="0"/>
        <w:autoSpaceDN w:val="0"/>
        <w:adjustRightInd w:val="0"/>
        <w:rPr>
          <w:rFonts w:ascii="Arial" w:eastAsiaTheme="minorHAnsi" w:hAnsi="Arial" w:cs="Arial"/>
          <w:color w:val="000000"/>
        </w:rPr>
      </w:pPr>
      <w:r w:rsidRPr="00C322AC">
        <w:rPr>
          <w:rFonts w:ascii="Arial" w:eastAsiaTheme="minorHAnsi" w:hAnsi="Arial" w:cs="Arial"/>
          <w:color w:val="000000"/>
        </w:rPr>
        <w:t>▪ Clean heat sink with compressed air</w:t>
      </w:r>
    </w:p>
    <w:p w14:paraId="63A10283" w14:textId="7FC0A231" w:rsidR="00C322AC" w:rsidRPr="00C322AC" w:rsidRDefault="00C322AC" w:rsidP="00C322AC">
      <w:pPr>
        <w:autoSpaceDE w:val="0"/>
        <w:autoSpaceDN w:val="0"/>
        <w:adjustRightInd w:val="0"/>
        <w:rPr>
          <w:rFonts w:ascii="Arial" w:eastAsiaTheme="minorHAnsi" w:hAnsi="Arial" w:cs="Arial"/>
          <w:color w:val="000000"/>
        </w:rPr>
      </w:pPr>
      <w:r w:rsidRPr="00C322AC">
        <w:rPr>
          <w:rFonts w:ascii="Arial" w:eastAsiaTheme="minorHAnsi" w:hAnsi="Arial" w:cs="Arial"/>
          <w:color w:val="000000"/>
        </w:rPr>
        <w:t>▪ Check fans for correct operation and any undue noise</w:t>
      </w:r>
      <w:r>
        <w:rPr>
          <w:rFonts w:ascii="Arial" w:eastAsiaTheme="minorHAnsi" w:hAnsi="Arial" w:cs="Arial"/>
          <w:color w:val="000000"/>
        </w:rPr>
        <w:t xml:space="preserve"> &amp; r</w:t>
      </w:r>
      <w:r w:rsidRPr="00C322AC">
        <w:rPr>
          <w:rFonts w:ascii="Arial" w:eastAsiaTheme="minorHAnsi" w:hAnsi="Arial" w:cs="Arial"/>
          <w:color w:val="000000"/>
        </w:rPr>
        <w:t>eplace if necessary.</w:t>
      </w:r>
    </w:p>
    <w:p w14:paraId="32EA3C19" w14:textId="77777777" w:rsidR="00C322AC" w:rsidRPr="00C322AC" w:rsidRDefault="00C322AC" w:rsidP="00C322AC">
      <w:pPr>
        <w:autoSpaceDE w:val="0"/>
        <w:autoSpaceDN w:val="0"/>
        <w:adjustRightInd w:val="0"/>
        <w:rPr>
          <w:rFonts w:ascii="Arial" w:eastAsiaTheme="minorHAnsi" w:hAnsi="Arial" w:cs="Arial"/>
          <w:color w:val="000000"/>
        </w:rPr>
      </w:pPr>
      <w:r w:rsidRPr="00C322AC">
        <w:rPr>
          <w:rFonts w:ascii="Arial" w:eastAsiaTheme="minorHAnsi" w:hAnsi="Arial" w:cs="Arial"/>
          <w:color w:val="000000"/>
        </w:rPr>
        <w:t>▪ Check/cleaning of the contact surfaces of the output busbars.</w:t>
      </w:r>
    </w:p>
    <w:p w14:paraId="5F10631F" w14:textId="77777777" w:rsidR="00C322AC" w:rsidRPr="00C322AC" w:rsidRDefault="00C322AC" w:rsidP="00C322AC">
      <w:pPr>
        <w:autoSpaceDE w:val="0"/>
        <w:autoSpaceDN w:val="0"/>
        <w:adjustRightInd w:val="0"/>
        <w:rPr>
          <w:rFonts w:ascii="Arial" w:eastAsiaTheme="minorHAnsi" w:hAnsi="Arial" w:cs="Arial"/>
          <w:color w:val="000000"/>
        </w:rPr>
      </w:pPr>
      <w:r w:rsidRPr="00C322AC">
        <w:rPr>
          <w:rFonts w:ascii="Arial" w:eastAsiaTheme="minorHAnsi" w:hAnsi="Arial" w:cs="Arial"/>
          <w:color w:val="000000"/>
        </w:rPr>
        <w:t>▪ Check that bolts are tight</w:t>
      </w:r>
    </w:p>
    <w:p w14:paraId="0795C389" w14:textId="12B78683" w:rsidR="00C322AC" w:rsidRDefault="00C322AC" w:rsidP="00C322AC">
      <w:pPr>
        <w:autoSpaceDE w:val="0"/>
        <w:autoSpaceDN w:val="0"/>
        <w:adjustRightInd w:val="0"/>
        <w:rPr>
          <w:rFonts w:ascii="Arial" w:eastAsiaTheme="minorHAnsi" w:hAnsi="Arial" w:cs="Arial"/>
          <w:color w:val="000000"/>
        </w:rPr>
      </w:pPr>
      <w:r w:rsidRPr="00C322AC">
        <w:rPr>
          <w:rFonts w:ascii="Arial" w:eastAsiaTheme="minorHAnsi" w:hAnsi="Arial" w:cs="Arial"/>
          <w:color w:val="000000"/>
        </w:rPr>
        <w:t>▪ Clean any filters that are fitted</w:t>
      </w:r>
    </w:p>
    <w:p w14:paraId="7CA83176" w14:textId="77777777" w:rsidR="00C322AC" w:rsidRDefault="00C322AC" w:rsidP="00C322AC">
      <w:pPr>
        <w:autoSpaceDE w:val="0"/>
        <w:autoSpaceDN w:val="0"/>
        <w:adjustRightInd w:val="0"/>
        <w:rPr>
          <w:rFonts w:ascii="Arial" w:eastAsiaTheme="minorHAnsi" w:hAnsi="Arial" w:cs="Arial"/>
          <w:color w:val="000000"/>
        </w:rPr>
      </w:pPr>
    </w:p>
    <w:p w14:paraId="1B0BC72A" w14:textId="27FE583C" w:rsidR="00C322AC" w:rsidRDefault="00C322AC" w:rsidP="00C322AC">
      <w:pPr>
        <w:autoSpaceDE w:val="0"/>
        <w:autoSpaceDN w:val="0"/>
        <w:adjustRightInd w:val="0"/>
        <w:rPr>
          <w:rFonts w:ascii="Arial" w:eastAsiaTheme="minorHAnsi" w:hAnsi="Arial" w:cs="Arial"/>
          <w:color w:val="000000"/>
        </w:rPr>
      </w:pPr>
      <w:r>
        <w:rPr>
          <w:rFonts w:ascii="Arial" w:eastAsiaTheme="minorHAnsi" w:hAnsi="Arial" w:cs="Arial"/>
          <w:color w:val="000000"/>
        </w:rPr>
        <w:t>Specific details of maintenance &amp; operation can be found in section 5 OEM supplier manuals (</w:t>
      </w:r>
      <w:r w:rsidRPr="00C322AC">
        <w:rPr>
          <w:rFonts w:ascii="Arial" w:eastAsiaTheme="minorHAnsi" w:hAnsi="Arial" w:cs="Arial"/>
          <w:b/>
          <w:bCs/>
          <w:i/>
          <w:iCs/>
          <w:color w:val="000000"/>
        </w:rPr>
        <w:t>5.18 Kraft Rectifiers</w:t>
      </w:r>
      <w:r>
        <w:rPr>
          <w:rFonts w:ascii="Arial" w:eastAsiaTheme="minorHAnsi" w:hAnsi="Arial" w:cs="Arial"/>
          <w:color w:val="000000"/>
        </w:rPr>
        <w:t>) within this manual.</w:t>
      </w:r>
    </w:p>
    <w:p w14:paraId="5D808646" w14:textId="77777777" w:rsidR="00C322AC" w:rsidRDefault="00C322AC" w:rsidP="00C322AC">
      <w:pPr>
        <w:autoSpaceDE w:val="0"/>
        <w:autoSpaceDN w:val="0"/>
        <w:adjustRightInd w:val="0"/>
        <w:rPr>
          <w:rFonts w:ascii="Arial" w:eastAsiaTheme="minorHAnsi" w:hAnsi="Arial" w:cs="Arial"/>
          <w:color w:val="000000"/>
        </w:rPr>
      </w:pPr>
    </w:p>
    <w:p w14:paraId="3B8B4BBE" w14:textId="77777777" w:rsidR="00C322AC" w:rsidRDefault="00C322AC" w:rsidP="00C322AC">
      <w:pPr>
        <w:autoSpaceDE w:val="0"/>
        <w:autoSpaceDN w:val="0"/>
        <w:adjustRightInd w:val="0"/>
        <w:rPr>
          <w:rFonts w:ascii="Arial" w:eastAsiaTheme="minorHAnsi" w:hAnsi="Arial" w:cs="Arial"/>
          <w:color w:val="000000"/>
        </w:rPr>
      </w:pPr>
    </w:p>
    <w:p w14:paraId="45351707" w14:textId="1C5A68C0" w:rsidR="00C322AC" w:rsidRPr="00C322AC" w:rsidRDefault="00C322AC" w:rsidP="00C322AC">
      <w:pPr>
        <w:autoSpaceDE w:val="0"/>
        <w:autoSpaceDN w:val="0"/>
        <w:adjustRightInd w:val="0"/>
        <w:rPr>
          <w:rFonts w:ascii="Arial" w:eastAsiaTheme="minorHAnsi" w:hAnsi="Arial" w:cs="Arial"/>
          <w:b/>
          <w:bCs/>
          <w:color w:val="000000"/>
        </w:rPr>
      </w:pPr>
      <w:r w:rsidRPr="00C322AC">
        <w:rPr>
          <w:rFonts w:ascii="Arial" w:eastAsiaTheme="minorHAnsi" w:hAnsi="Arial" w:cs="Arial"/>
          <w:b/>
          <w:bCs/>
          <w:color w:val="000000"/>
        </w:rPr>
        <w:t>4.</w:t>
      </w:r>
      <w:r>
        <w:rPr>
          <w:rFonts w:ascii="Arial" w:eastAsiaTheme="minorHAnsi" w:hAnsi="Arial" w:cs="Arial"/>
          <w:b/>
          <w:bCs/>
          <w:color w:val="000000"/>
        </w:rPr>
        <w:t xml:space="preserve">16 </w:t>
      </w:r>
      <w:r w:rsidRPr="00C322AC">
        <w:rPr>
          <w:rFonts w:ascii="Arial" w:eastAsiaTheme="minorHAnsi" w:hAnsi="Arial" w:cs="Arial"/>
          <w:b/>
          <w:bCs/>
          <w:color w:val="000000"/>
        </w:rPr>
        <w:t>– Ph &amp; Conductivity Probes</w:t>
      </w:r>
    </w:p>
    <w:p w14:paraId="4CB60C2C" w14:textId="77777777" w:rsidR="00C322AC" w:rsidRDefault="00C322AC" w:rsidP="00C322AC">
      <w:pPr>
        <w:rPr>
          <w:rFonts w:eastAsiaTheme="minorHAnsi"/>
        </w:rPr>
      </w:pPr>
    </w:p>
    <w:p w14:paraId="5BA71194" w14:textId="0BE66E1C" w:rsidR="00C322AC" w:rsidRPr="000B104F" w:rsidRDefault="000B104F" w:rsidP="00C322AC">
      <w:pPr>
        <w:rPr>
          <w:rFonts w:ascii="Arial" w:eastAsiaTheme="minorHAnsi" w:hAnsi="Arial" w:cs="Arial"/>
        </w:rPr>
      </w:pPr>
      <w:r w:rsidRPr="000B104F">
        <w:rPr>
          <w:rFonts w:ascii="Arial" w:eastAsiaTheme="minorHAnsi" w:hAnsi="Arial" w:cs="Arial"/>
        </w:rPr>
        <w:t xml:space="preserve">The main </w:t>
      </w:r>
      <w:r>
        <w:rPr>
          <w:rFonts w:ascii="Arial" w:eastAsiaTheme="minorHAnsi" w:hAnsi="Arial" w:cs="Arial"/>
        </w:rPr>
        <w:t xml:space="preserve">monitoring units are largely maintenance free, however they should be cleaned regularly, and electrical connection checked periodically. The Ph &amp; Conductivity probes positioned within the chemical tanks should have their connections checked and any </w:t>
      </w:r>
      <w:proofErr w:type="spellStart"/>
      <w:r>
        <w:rPr>
          <w:rFonts w:ascii="Arial" w:eastAsiaTheme="minorHAnsi" w:hAnsi="Arial" w:cs="Arial"/>
        </w:rPr>
        <w:t>build up</w:t>
      </w:r>
      <w:proofErr w:type="spellEnd"/>
      <w:r>
        <w:rPr>
          <w:rFonts w:ascii="Arial" w:eastAsiaTheme="minorHAnsi" w:hAnsi="Arial" w:cs="Arial"/>
        </w:rPr>
        <w:t xml:space="preserve"> of residues cleaned off using soft cloth.</w:t>
      </w:r>
      <w:r w:rsidR="00920DAE">
        <w:rPr>
          <w:rFonts w:ascii="Arial" w:eastAsiaTheme="minorHAnsi" w:hAnsi="Arial" w:cs="Arial"/>
        </w:rPr>
        <w:t xml:space="preserve"> The Ph probes have a service life of 9-12 </w:t>
      </w:r>
      <w:proofErr w:type="gramStart"/>
      <w:r w:rsidR="00920DAE">
        <w:rPr>
          <w:rFonts w:ascii="Arial" w:eastAsiaTheme="minorHAnsi" w:hAnsi="Arial" w:cs="Arial"/>
        </w:rPr>
        <w:t>months</w:t>
      </w:r>
      <w:proofErr w:type="gramEnd"/>
      <w:r w:rsidR="00920DAE">
        <w:rPr>
          <w:rFonts w:ascii="Arial" w:eastAsiaTheme="minorHAnsi" w:hAnsi="Arial" w:cs="Arial"/>
        </w:rPr>
        <w:t xml:space="preserve"> but this is dependant of the type of chemistry they are submerged in. It is recommended to hold a stock of t</w:t>
      </w:r>
      <w:r w:rsidR="008C07BB">
        <w:rPr>
          <w:rFonts w:ascii="Arial" w:eastAsiaTheme="minorHAnsi" w:hAnsi="Arial" w:cs="Arial"/>
        </w:rPr>
        <w:t>h</w:t>
      </w:r>
      <w:r w:rsidR="00920DAE">
        <w:rPr>
          <w:rFonts w:ascii="Arial" w:eastAsiaTheme="minorHAnsi" w:hAnsi="Arial" w:cs="Arial"/>
        </w:rPr>
        <w:t>ese probes.</w:t>
      </w:r>
    </w:p>
    <w:p w14:paraId="6299BB98" w14:textId="77777777" w:rsidR="00C322AC" w:rsidRDefault="00C322AC" w:rsidP="00C322AC">
      <w:pPr>
        <w:autoSpaceDE w:val="0"/>
        <w:autoSpaceDN w:val="0"/>
        <w:adjustRightInd w:val="0"/>
        <w:rPr>
          <w:rFonts w:ascii="Arial" w:eastAsiaTheme="minorHAnsi" w:hAnsi="Arial" w:cs="Arial"/>
          <w:color w:val="000000"/>
        </w:rPr>
      </w:pPr>
    </w:p>
    <w:p w14:paraId="6ED3F15F" w14:textId="77777777" w:rsidR="000B104F" w:rsidRPr="00C322AC" w:rsidRDefault="000B104F" w:rsidP="00C322AC">
      <w:pPr>
        <w:autoSpaceDE w:val="0"/>
        <w:autoSpaceDN w:val="0"/>
        <w:adjustRightInd w:val="0"/>
        <w:rPr>
          <w:rFonts w:ascii="Arial" w:eastAsiaTheme="minorHAnsi" w:hAnsi="Arial" w:cs="Arial"/>
          <w:color w:val="000000"/>
        </w:rPr>
      </w:pPr>
    </w:p>
    <w:p w14:paraId="4625DD63" w14:textId="77777777" w:rsidR="00082C83" w:rsidRPr="004D4D6D" w:rsidRDefault="00082C83" w:rsidP="004D4D6D">
      <w:pPr>
        <w:pStyle w:val="Heading1"/>
        <w:rPr>
          <w:sz w:val="28"/>
          <w:u w:val="single"/>
        </w:rPr>
      </w:pPr>
      <w:bookmarkStart w:id="12" w:name="_Toc19191345"/>
      <w:r w:rsidRPr="00F10B51">
        <w:rPr>
          <w:sz w:val="28"/>
        </w:rPr>
        <w:t>Maintenance</w:t>
      </w:r>
      <w:r w:rsidR="00635E02" w:rsidRPr="00F10B51">
        <w:rPr>
          <w:sz w:val="28"/>
        </w:rPr>
        <w:t xml:space="preserve"> Schedule</w:t>
      </w:r>
      <w:bookmarkEnd w:id="12"/>
    </w:p>
    <w:p w14:paraId="35AB0A7D" w14:textId="77777777" w:rsidR="00082C83" w:rsidRDefault="00082C83" w:rsidP="00F61F76">
      <w:pPr>
        <w:spacing w:line="276" w:lineRule="auto"/>
        <w:rPr>
          <w:rFonts w:ascii="Arial" w:hAnsi="Arial" w:cs="Arial"/>
        </w:rPr>
      </w:pPr>
    </w:p>
    <w:p w14:paraId="7DBE29FC" w14:textId="77777777" w:rsidR="00082C83" w:rsidRDefault="00082C83" w:rsidP="00F61F76">
      <w:pPr>
        <w:pStyle w:val="ListParagraph"/>
        <w:numPr>
          <w:ilvl w:val="0"/>
          <w:numId w:val="19"/>
        </w:numPr>
        <w:spacing w:line="276" w:lineRule="auto"/>
        <w:rPr>
          <w:rFonts w:ascii="Arial" w:hAnsi="Arial" w:cs="Arial"/>
        </w:rPr>
      </w:pPr>
      <w:r w:rsidRPr="00E12A3B">
        <w:rPr>
          <w:rFonts w:ascii="Arial" w:hAnsi="Arial" w:cs="Arial"/>
        </w:rPr>
        <w:t>Daily checks of pH levels and temperature should be made</w:t>
      </w:r>
      <w:r>
        <w:rPr>
          <w:rFonts w:ascii="Arial" w:hAnsi="Arial" w:cs="Arial"/>
        </w:rPr>
        <w:t xml:space="preserve"> by operators.</w:t>
      </w:r>
    </w:p>
    <w:p w14:paraId="035D9AD1" w14:textId="77777777" w:rsidR="00082C83" w:rsidRDefault="00082C83" w:rsidP="00F61F76">
      <w:pPr>
        <w:pStyle w:val="ListParagraph"/>
        <w:numPr>
          <w:ilvl w:val="0"/>
          <w:numId w:val="19"/>
        </w:numPr>
        <w:spacing w:line="276" w:lineRule="auto"/>
        <w:rPr>
          <w:rFonts w:ascii="Arial" w:hAnsi="Arial" w:cs="Arial"/>
        </w:rPr>
      </w:pPr>
      <w:r>
        <w:rPr>
          <w:rFonts w:ascii="Arial" w:hAnsi="Arial" w:cs="Arial"/>
        </w:rPr>
        <w:t>pH probes &amp; temperature probes should be cleaned monthly.</w:t>
      </w:r>
    </w:p>
    <w:p w14:paraId="39202905" w14:textId="77777777" w:rsidR="00082C83" w:rsidRDefault="00082C83" w:rsidP="00F61F76">
      <w:pPr>
        <w:pStyle w:val="ListParagraph"/>
        <w:numPr>
          <w:ilvl w:val="0"/>
          <w:numId w:val="19"/>
        </w:numPr>
        <w:spacing w:line="276" w:lineRule="auto"/>
        <w:rPr>
          <w:rFonts w:ascii="Arial" w:hAnsi="Arial" w:cs="Arial"/>
        </w:rPr>
      </w:pPr>
      <w:r>
        <w:rPr>
          <w:rFonts w:ascii="Arial" w:hAnsi="Arial" w:cs="Arial"/>
        </w:rPr>
        <w:t>High &amp; low liquid level probes should be cleaned and inspected monthly.</w:t>
      </w:r>
    </w:p>
    <w:p w14:paraId="21D26987" w14:textId="77777777" w:rsidR="00082C83" w:rsidRPr="00E12A3B" w:rsidRDefault="00082C83" w:rsidP="00F61F76">
      <w:pPr>
        <w:pStyle w:val="ListParagraph"/>
        <w:numPr>
          <w:ilvl w:val="0"/>
          <w:numId w:val="19"/>
        </w:numPr>
        <w:spacing w:line="276" w:lineRule="auto"/>
        <w:rPr>
          <w:rFonts w:ascii="Arial" w:hAnsi="Arial" w:cs="Arial"/>
        </w:rPr>
      </w:pPr>
      <w:r>
        <w:rPr>
          <w:rFonts w:ascii="Arial" w:hAnsi="Arial" w:cs="Arial"/>
        </w:rPr>
        <w:t>Pipe work and pumps should be checked for leaks and cleaned on regular basis.</w:t>
      </w:r>
    </w:p>
    <w:p w14:paraId="14A49BB4" w14:textId="77777777" w:rsidR="000E0A4D" w:rsidRDefault="000E0A4D" w:rsidP="00B84245">
      <w:pPr>
        <w:pStyle w:val="HeadTitle"/>
        <w:tabs>
          <w:tab w:val="left" w:pos="-720"/>
          <w:tab w:val="left" w:pos="900"/>
        </w:tabs>
        <w:suppressAutoHyphens/>
        <w:overflowPunct/>
        <w:autoSpaceDE/>
        <w:autoSpaceDN/>
        <w:adjustRightInd/>
        <w:textAlignment w:val="auto"/>
        <w:rPr>
          <w:rFonts w:cs="Arial"/>
          <w:bCs/>
          <w:szCs w:val="24"/>
        </w:rPr>
      </w:pPr>
    </w:p>
    <w:p w14:paraId="09F60FCD" w14:textId="544BEB45" w:rsidR="00B84245" w:rsidRDefault="006C5ED9" w:rsidP="00C322AC">
      <w:pPr>
        <w:pStyle w:val="Heading2"/>
        <w:numPr>
          <w:ilvl w:val="1"/>
          <w:numId w:val="19"/>
        </w:numPr>
      </w:pPr>
      <w:bookmarkStart w:id="13" w:name="_Toc19191346"/>
      <w:r>
        <w:t xml:space="preserve">  </w:t>
      </w:r>
      <w:r w:rsidR="00B84245">
        <w:t>Plant Maintenance</w:t>
      </w:r>
      <w:bookmarkEnd w:id="13"/>
    </w:p>
    <w:p w14:paraId="3FC8E2EC" w14:textId="77777777" w:rsidR="00B84245" w:rsidRDefault="00B84245" w:rsidP="00B84245">
      <w:pPr>
        <w:tabs>
          <w:tab w:val="left" w:pos="-720"/>
        </w:tabs>
        <w:suppressAutoHyphens/>
        <w:rPr>
          <w:rFonts w:ascii="Arial" w:hAnsi="Arial" w:cs="Arial"/>
          <w:b/>
          <w:bCs/>
        </w:rPr>
      </w:pPr>
    </w:p>
    <w:p w14:paraId="18B63B19" w14:textId="77777777" w:rsidR="00B84245" w:rsidRDefault="00B84245" w:rsidP="00617C14">
      <w:pPr>
        <w:pStyle w:val="Heading3"/>
        <w:numPr>
          <w:ilvl w:val="2"/>
          <w:numId w:val="29"/>
        </w:numPr>
        <w:ind w:left="1276" w:hanging="851"/>
      </w:pPr>
      <w:bookmarkStart w:id="14" w:name="_Toc19191347"/>
      <w:r>
        <w:t>Daily</w:t>
      </w:r>
      <w:bookmarkEnd w:id="14"/>
    </w:p>
    <w:p w14:paraId="2205ECE0" w14:textId="77777777" w:rsidR="00B84245" w:rsidRDefault="00B84245" w:rsidP="00B84245">
      <w:pPr>
        <w:pStyle w:val="Header"/>
        <w:tabs>
          <w:tab w:val="clear" w:pos="4153"/>
          <w:tab w:val="clear" w:pos="8306"/>
        </w:tabs>
        <w:rPr>
          <w:rFonts w:ascii="Arial" w:hAnsi="Arial" w:cs="Arial"/>
          <w:b/>
          <w:bCs/>
        </w:rPr>
      </w:pPr>
    </w:p>
    <w:p w14:paraId="585D0917" w14:textId="77777777" w:rsidR="00B84245" w:rsidRDefault="00906A42" w:rsidP="00DE3F08">
      <w:pPr>
        <w:pStyle w:val="Header"/>
        <w:tabs>
          <w:tab w:val="clear" w:pos="4153"/>
          <w:tab w:val="clear" w:pos="8306"/>
          <w:tab w:val="left" w:pos="900"/>
        </w:tabs>
        <w:ind w:left="900" w:hanging="900"/>
        <w:rPr>
          <w:rFonts w:ascii="Arial" w:hAnsi="Arial" w:cs="Arial"/>
        </w:rPr>
      </w:pPr>
      <w:r>
        <w:rPr>
          <w:rFonts w:ascii="Arial" w:hAnsi="Arial" w:cs="Arial"/>
        </w:rPr>
        <w:tab/>
      </w:r>
      <w:r w:rsidR="00B84245">
        <w:rPr>
          <w:rFonts w:ascii="Arial" w:hAnsi="Arial" w:cs="Arial"/>
        </w:rPr>
        <w:t>Hose down floor</w:t>
      </w:r>
      <w:r w:rsidR="00DE3F08">
        <w:rPr>
          <w:rFonts w:ascii="Arial" w:hAnsi="Arial" w:cs="Arial"/>
        </w:rPr>
        <w:t xml:space="preserve"> as required. </w:t>
      </w:r>
      <w:r>
        <w:rPr>
          <w:rFonts w:ascii="Arial" w:hAnsi="Arial" w:cs="Arial"/>
        </w:rPr>
        <w:br/>
      </w:r>
      <w:r w:rsidR="00DE3F08">
        <w:rPr>
          <w:rFonts w:ascii="Arial" w:hAnsi="Arial" w:cs="Arial"/>
        </w:rPr>
        <w:t>(C</w:t>
      </w:r>
      <w:r w:rsidR="00B84245">
        <w:rPr>
          <w:rFonts w:ascii="Arial" w:hAnsi="Arial" w:cs="Arial"/>
        </w:rPr>
        <w:t>aution signs to be deployed around wet</w:t>
      </w:r>
      <w:r>
        <w:rPr>
          <w:rFonts w:ascii="Arial" w:hAnsi="Arial" w:cs="Arial"/>
        </w:rPr>
        <w:t xml:space="preserve"> </w:t>
      </w:r>
      <w:r w:rsidR="00B84245">
        <w:rPr>
          <w:rFonts w:ascii="Arial" w:hAnsi="Arial" w:cs="Arial"/>
        </w:rPr>
        <w:t>area).</w:t>
      </w:r>
    </w:p>
    <w:p w14:paraId="0432AEA5" w14:textId="77777777" w:rsidR="00A559AB" w:rsidRDefault="00DE3F08" w:rsidP="00A559AB">
      <w:pPr>
        <w:pStyle w:val="Header"/>
        <w:tabs>
          <w:tab w:val="clear" w:pos="4153"/>
          <w:tab w:val="clear" w:pos="8306"/>
        </w:tabs>
        <w:rPr>
          <w:rFonts w:ascii="Arial" w:hAnsi="Arial" w:cs="Arial"/>
        </w:rPr>
      </w:pPr>
      <w:r>
        <w:rPr>
          <w:rFonts w:ascii="Arial" w:hAnsi="Arial" w:cs="Arial"/>
        </w:rPr>
        <w:tab/>
        <w:t xml:space="preserve">   Protect the integrity of the floor if chemicals spillages occur.</w:t>
      </w:r>
    </w:p>
    <w:p w14:paraId="2762AA03" w14:textId="77777777" w:rsidR="00B84245" w:rsidRDefault="00B84245" w:rsidP="00B84245">
      <w:pPr>
        <w:pStyle w:val="Header"/>
        <w:tabs>
          <w:tab w:val="clear" w:pos="4153"/>
          <w:tab w:val="clear" w:pos="8306"/>
        </w:tabs>
        <w:rPr>
          <w:rFonts w:ascii="Arial" w:hAnsi="Arial" w:cs="Arial"/>
        </w:rPr>
      </w:pPr>
    </w:p>
    <w:p w14:paraId="6EC5C02A" w14:textId="77777777" w:rsidR="000B104F" w:rsidRDefault="000B104F" w:rsidP="00B84245">
      <w:pPr>
        <w:pStyle w:val="Header"/>
        <w:tabs>
          <w:tab w:val="clear" w:pos="4153"/>
          <w:tab w:val="clear" w:pos="8306"/>
        </w:tabs>
        <w:rPr>
          <w:rFonts w:ascii="Arial" w:hAnsi="Arial" w:cs="Arial"/>
        </w:rPr>
      </w:pPr>
    </w:p>
    <w:p w14:paraId="016DCAA9" w14:textId="77777777" w:rsidR="000B104F" w:rsidRDefault="000B104F" w:rsidP="00B84245">
      <w:pPr>
        <w:pStyle w:val="Header"/>
        <w:tabs>
          <w:tab w:val="clear" w:pos="4153"/>
          <w:tab w:val="clear" w:pos="8306"/>
        </w:tabs>
        <w:rPr>
          <w:rFonts w:ascii="Arial" w:hAnsi="Arial" w:cs="Arial"/>
        </w:rPr>
      </w:pPr>
    </w:p>
    <w:p w14:paraId="039304C3" w14:textId="77777777" w:rsidR="000B104F" w:rsidRDefault="000B104F" w:rsidP="00B84245">
      <w:pPr>
        <w:pStyle w:val="Header"/>
        <w:tabs>
          <w:tab w:val="clear" w:pos="4153"/>
          <w:tab w:val="clear" w:pos="8306"/>
        </w:tabs>
        <w:rPr>
          <w:rFonts w:ascii="Arial" w:hAnsi="Arial" w:cs="Arial"/>
        </w:rPr>
      </w:pPr>
    </w:p>
    <w:p w14:paraId="51E18E52" w14:textId="77777777" w:rsidR="000B104F" w:rsidRDefault="000B104F" w:rsidP="00B84245">
      <w:pPr>
        <w:pStyle w:val="Header"/>
        <w:tabs>
          <w:tab w:val="clear" w:pos="4153"/>
          <w:tab w:val="clear" w:pos="8306"/>
        </w:tabs>
        <w:rPr>
          <w:rFonts w:ascii="Arial" w:hAnsi="Arial" w:cs="Arial"/>
        </w:rPr>
      </w:pPr>
    </w:p>
    <w:p w14:paraId="065A1338" w14:textId="77777777" w:rsidR="000B104F" w:rsidRDefault="000B104F" w:rsidP="00B84245">
      <w:pPr>
        <w:pStyle w:val="Header"/>
        <w:tabs>
          <w:tab w:val="clear" w:pos="4153"/>
          <w:tab w:val="clear" w:pos="8306"/>
        </w:tabs>
        <w:rPr>
          <w:rFonts w:ascii="Arial" w:hAnsi="Arial" w:cs="Arial"/>
        </w:rPr>
      </w:pPr>
    </w:p>
    <w:p w14:paraId="518914EF" w14:textId="6C9D5B7F" w:rsidR="000B104F" w:rsidRPr="004D4D6D" w:rsidRDefault="000B104F" w:rsidP="000B104F">
      <w:pPr>
        <w:pStyle w:val="Heading1"/>
        <w:rPr>
          <w:sz w:val="28"/>
          <w:u w:val="single"/>
        </w:rPr>
      </w:pPr>
      <w:r w:rsidRPr="00F10B51">
        <w:rPr>
          <w:sz w:val="28"/>
        </w:rPr>
        <w:t>Maintenance Schedule</w:t>
      </w:r>
      <w:r>
        <w:rPr>
          <w:sz w:val="28"/>
        </w:rPr>
        <w:t xml:space="preserve"> – Cont.</w:t>
      </w:r>
    </w:p>
    <w:p w14:paraId="641A44A3" w14:textId="77777777" w:rsidR="000B104F" w:rsidRDefault="000B104F" w:rsidP="00B84245">
      <w:pPr>
        <w:pStyle w:val="Header"/>
        <w:tabs>
          <w:tab w:val="clear" w:pos="4153"/>
          <w:tab w:val="clear" w:pos="8306"/>
        </w:tabs>
        <w:rPr>
          <w:rFonts w:ascii="Arial" w:hAnsi="Arial" w:cs="Arial"/>
        </w:rPr>
      </w:pPr>
    </w:p>
    <w:p w14:paraId="67F0CA57" w14:textId="77777777" w:rsidR="000B104F" w:rsidRDefault="000B104F" w:rsidP="00B84245">
      <w:pPr>
        <w:pStyle w:val="Header"/>
        <w:tabs>
          <w:tab w:val="clear" w:pos="4153"/>
          <w:tab w:val="clear" w:pos="8306"/>
        </w:tabs>
        <w:rPr>
          <w:rFonts w:ascii="Arial" w:hAnsi="Arial" w:cs="Arial"/>
        </w:rPr>
      </w:pPr>
    </w:p>
    <w:p w14:paraId="0F21062A" w14:textId="77777777" w:rsidR="00B84245" w:rsidRDefault="00B84245" w:rsidP="00617C14">
      <w:pPr>
        <w:pStyle w:val="Heading3"/>
        <w:numPr>
          <w:ilvl w:val="2"/>
          <w:numId w:val="29"/>
        </w:numPr>
        <w:ind w:left="1276" w:hanging="851"/>
      </w:pPr>
      <w:bookmarkStart w:id="15" w:name="_Toc19191348"/>
      <w:r>
        <w:t>Weekly</w:t>
      </w:r>
      <w:bookmarkEnd w:id="15"/>
    </w:p>
    <w:p w14:paraId="00F64145" w14:textId="77777777" w:rsidR="00B84245" w:rsidRDefault="00B84245" w:rsidP="00B84245">
      <w:pPr>
        <w:pStyle w:val="Header"/>
        <w:tabs>
          <w:tab w:val="clear" w:pos="4153"/>
          <w:tab w:val="clear" w:pos="8306"/>
        </w:tabs>
        <w:rPr>
          <w:rFonts w:ascii="Arial" w:hAnsi="Arial" w:cs="Arial"/>
        </w:rPr>
      </w:pPr>
    </w:p>
    <w:p w14:paraId="0232968A" w14:textId="77777777" w:rsidR="00B84245" w:rsidRPr="00C847DD" w:rsidRDefault="00B84245" w:rsidP="00906A42">
      <w:pPr>
        <w:pStyle w:val="Header"/>
        <w:numPr>
          <w:ilvl w:val="0"/>
          <w:numId w:val="21"/>
        </w:numPr>
        <w:tabs>
          <w:tab w:val="clear" w:pos="4153"/>
          <w:tab w:val="clear" w:pos="8306"/>
          <w:tab w:val="left" w:pos="900"/>
        </w:tabs>
        <w:rPr>
          <w:rFonts w:ascii="Arial" w:hAnsi="Arial" w:cs="Arial"/>
        </w:rPr>
      </w:pPr>
      <w:r w:rsidRPr="00C847DD">
        <w:rPr>
          <w:rFonts w:ascii="Arial" w:hAnsi="Arial" w:cs="Arial"/>
        </w:rPr>
        <w:t>Tanks should be inspected (where possible) for damage.</w:t>
      </w:r>
    </w:p>
    <w:p w14:paraId="6490DE54" w14:textId="2C50687F" w:rsidR="00B84245" w:rsidRPr="00A1788B" w:rsidRDefault="0005523B" w:rsidP="00A1788B">
      <w:pPr>
        <w:pStyle w:val="Header"/>
        <w:numPr>
          <w:ilvl w:val="0"/>
          <w:numId w:val="21"/>
        </w:numPr>
        <w:tabs>
          <w:tab w:val="clear" w:pos="4153"/>
          <w:tab w:val="clear" w:pos="8306"/>
        </w:tabs>
        <w:rPr>
          <w:rFonts w:ascii="Arial" w:hAnsi="Arial" w:cs="Arial"/>
        </w:rPr>
      </w:pPr>
      <w:r>
        <w:rPr>
          <w:rFonts w:ascii="Arial" w:hAnsi="Arial" w:cs="Arial"/>
        </w:rPr>
        <w:t>Level</w:t>
      </w:r>
      <w:r w:rsidR="00C847DD" w:rsidRPr="00C847DD">
        <w:rPr>
          <w:rFonts w:ascii="Arial" w:hAnsi="Arial" w:cs="Arial"/>
        </w:rPr>
        <w:t xml:space="preserve"> probes</w:t>
      </w:r>
      <w:r w:rsidR="00B84245" w:rsidRPr="00C847DD">
        <w:rPr>
          <w:rFonts w:ascii="Arial" w:hAnsi="Arial" w:cs="Arial"/>
        </w:rPr>
        <w:t xml:space="preserve"> should be tested. Any </w:t>
      </w:r>
      <w:r w:rsidR="00BA392C" w:rsidRPr="00C847DD">
        <w:rPr>
          <w:rFonts w:ascii="Arial" w:hAnsi="Arial" w:cs="Arial"/>
        </w:rPr>
        <w:t>build-up</w:t>
      </w:r>
      <w:r w:rsidR="00C847DD" w:rsidRPr="00C847DD">
        <w:rPr>
          <w:rFonts w:ascii="Arial" w:hAnsi="Arial" w:cs="Arial"/>
        </w:rPr>
        <w:t xml:space="preserve"> of salts or chemical </w:t>
      </w:r>
      <w:r w:rsidR="00B84245" w:rsidRPr="00C847DD">
        <w:rPr>
          <w:rFonts w:ascii="Arial" w:hAnsi="Arial" w:cs="Arial"/>
        </w:rPr>
        <w:t>deposits must be removed.</w:t>
      </w:r>
      <w:r w:rsidR="00A1788B">
        <w:rPr>
          <w:rFonts w:ascii="Arial" w:hAnsi="Arial" w:cs="Arial"/>
        </w:rPr>
        <w:t xml:space="preserve"> </w:t>
      </w:r>
      <w:r w:rsidR="00B84245" w:rsidRPr="00A1788B">
        <w:rPr>
          <w:rFonts w:ascii="Arial" w:hAnsi="Arial" w:cs="Arial"/>
        </w:rPr>
        <w:t>All temperature probes should be checked for signs of damage / corrosion.</w:t>
      </w:r>
    </w:p>
    <w:p w14:paraId="450C2090" w14:textId="3A3E40B1" w:rsidR="008E32F9" w:rsidRPr="00A1788B" w:rsidRDefault="00CD6214" w:rsidP="00A1788B">
      <w:pPr>
        <w:pStyle w:val="Header"/>
        <w:numPr>
          <w:ilvl w:val="0"/>
          <w:numId w:val="21"/>
        </w:numPr>
        <w:tabs>
          <w:tab w:val="clear" w:pos="4153"/>
          <w:tab w:val="clear" w:pos="8306"/>
        </w:tabs>
        <w:rPr>
          <w:rFonts w:ascii="Arial" w:hAnsi="Arial" w:cs="Arial"/>
        </w:rPr>
      </w:pPr>
      <w:r w:rsidRPr="00C847DD">
        <w:rPr>
          <w:rFonts w:ascii="Arial" w:hAnsi="Arial" w:cs="Arial"/>
        </w:rPr>
        <w:t xml:space="preserve">Check pit </w:t>
      </w:r>
      <w:r w:rsidR="00082C83">
        <w:rPr>
          <w:rFonts w:ascii="Arial" w:hAnsi="Arial" w:cs="Arial"/>
        </w:rPr>
        <w:t xml:space="preserve">/ </w:t>
      </w:r>
      <w:r w:rsidRPr="00C847DD">
        <w:rPr>
          <w:rFonts w:ascii="Arial" w:hAnsi="Arial" w:cs="Arial"/>
        </w:rPr>
        <w:t>bund integrity.</w:t>
      </w:r>
      <w:r w:rsidR="00A1788B">
        <w:rPr>
          <w:rFonts w:ascii="Arial" w:hAnsi="Arial" w:cs="Arial"/>
        </w:rPr>
        <w:t xml:space="preserve"> </w:t>
      </w:r>
      <w:r w:rsidRPr="00A1788B">
        <w:rPr>
          <w:rFonts w:ascii="Arial" w:hAnsi="Arial" w:cs="Arial"/>
        </w:rPr>
        <w:t>Check the lifting beams &amp; load station.</w:t>
      </w:r>
    </w:p>
    <w:p w14:paraId="25B8C3C6" w14:textId="5452A01D" w:rsidR="00EC071D" w:rsidRDefault="0005523B" w:rsidP="00A1788B">
      <w:pPr>
        <w:pStyle w:val="Header"/>
        <w:numPr>
          <w:ilvl w:val="0"/>
          <w:numId w:val="21"/>
        </w:numPr>
        <w:tabs>
          <w:tab w:val="clear" w:pos="4153"/>
          <w:tab w:val="clear" w:pos="8306"/>
        </w:tabs>
        <w:rPr>
          <w:rFonts w:ascii="Arial" w:hAnsi="Arial" w:cs="Arial"/>
        </w:rPr>
      </w:pPr>
      <w:r>
        <w:rPr>
          <w:rFonts w:ascii="Arial" w:hAnsi="Arial" w:cs="Arial"/>
        </w:rPr>
        <w:t>Check</w:t>
      </w:r>
      <w:r w:rsidR="00CD6214" w:rsidRPr="00C847DD">
        <w:rPr>
          <w:rFonts w:ascii="Arial" w:hAnsi="Arial" w:cs="Arial"/>
        </w:rPr>
        <w:t xml:space="preserve"> operation of the </w:t>
      </w:r>
      <w:r w:rsidR="00082C83">
        <w:rPr>
          <w:rFonts w:ascii="Arial" w:hAnsi="Arial" w:cs="Arial"/>
        </w:rPr>
        <w:t xml:space="preserve">drench safety </w:t>
      </w:r>
      <w:r w:rsidR="00CD6214" w:rsidRPr="00C847DD">
        <w:rPr>
          <w:rFonts w:ascii="Arial" w:hAnsi="Arial" w:cs="Arial"/>
        </w:rPr>
        <w:t>shower</w:t>
      </w:r>
      <w:r w:rsidR="00A80328" w:rsidRPr="00C847DD">
        <w:rPr>
          <w:rFonts w:ascii="Arial" w:hAnsi="Arial" w:cs="Arial"/>
        </w:rPr>
        <w:t xml:space="preserve"> and flush through to prevent </w:t>
      </w:r>
      <w:r w:rsidRPr="00C847DD">
        <w:rPr>
          <w:rFonts w:ascii="Arial" w:hAnsi="Arial" w:cs="Arial"/>
        </w:rPr>
        <w:t>legionnaire’s</w:t>
      </w:r>
      <w:r w:rsidR="00906A42">
        <w:rPr>
          <w:rFonts w:ascii="Arial" w:hAnsi="Arial" w:cs="Arial"/>
        </w:rPr>
        <w:t xml:space="preserve"> </w:t>
      </w:r>
      <w:r>
        <w:rPr>
          <w:rFonts w:ascii="Arial" w:hAnsi="Arial" w:cs="Arial"/>
        </w:rPr>
        <w:t>disease</w:t>
      </w:r>
      <w:r w:rsidR="00F10B51">
        <w:rPr>
          <w:rFonts w:ascii="Arial" w:hAnsi="Arial" w:cs="Arial"/>
        </w:rPr>
        <w:t>.</w:t>
      </w:r>
    </w:p>
    <w:p w14:paraId="2161A2D8" w14:textId="77777777" w:rsidR="00C322AC" w:rsidRPr="00A1788B" w:rsidRDefault="00C322AC" w:rsidP="000B104F">
      <w:pPr>
        <w:pStyle w:val="Header"/>
        <w:tabs>
          <w:tab w:val="clear" w:pos="4153"/>
          <w:tab w:val="clear" w:pos="8306"/>
        </w:tabs>
        <w:rPr>
          <w:rFonts w:ascii="Arial" w:hAnsi="Arial" w:cs="Arial"/>
        </w:rPr>
      </w:pPr>
    </w:p>
    <w:p w14:paraId="3C3B3BBA" w14:textId="6D024D5C" w:rsidR="00B84245" w:rsidRPr="009B4181" w:rsidRDefault="006B52E3" w:rsidP="00617C14">
      <w:pPr>
        <w:pStyle w:val="Heading3"/>
        <w:numPr>
          <w:ilvl w:val="2"/>
          <w:numId w:val="29"/>
        </w:numPr>
        <w:rPr>
          <w:rFonts w:cs="Arial"/>
          <w:b w:val="0"/>
          <w:bCs/>
        </w:rPr>
      </w:pPr>
      <w:bookmarkStart w:id="16" w:name="_Toc19191349"/>
      <w:r>
        <w:rPr>
          <w:rStyle w:val="Heading3Char"/>
          <w:b/>
        </w:rPr>
        <w:t xml:space="preserve">  </w:t>
      </w:r>
      <w:r w:rsidR="00B84245" w:rsidRPr="009B4181">
        <w:rPr>
          <w:rStyle w:val="Heading3Char"/>
          <w:b/>
        </w:rPr>
        <w:t>Monthly</w:t>
      </w:r>
      <w:bookmarkEnd w:id="16"/>
    </w:p>
    <w:p w14:paraId="476F1C45" w14:textId="77777777" w:rsidR="00B84245" w:rsidRDefault="00B84245" w:rsidP="00B84245">
      <w:pPr>
        <w:pStyle w:val="Header"/>
        <w:tabs>
          <w:tab w:val="clear" w:pos="4153"/>
          <w:tab w:val="clear" w:pos="8306"/>
        </w:tabs>
        <w:rPr>
          <w:rFonts w:ascii="Arial" w:hAnsi="Arial" w:cs="Arial"/>
          <w:b/>
          <w:bCs/>
        </w:rPr>
      </w:pPr>
    </w:p>
    <w:p w14:paraId="0C9C6AC5" w14:textId="77777777" w:rsidR="00B84245" w:rsidRPr="00C847DD" w:rsidRDefault="00B84245" w:rsidP="00906A42">
      <w:pPr>
        <w:pStyle w:val="Header"/>
        <w:numPr>
          <w:ilvl w:val="0"/>
          <w:numId w:val="22"/>
        </w:numPr>
        <w:tabs>
          <w:tab w:val="clear" w:pos="4153"/>
          <w:tab w:val="clear" w:pos="8306"/>
          <w:tab w:val="left" w:pos="900"/>
        </w:tabs>
        <w:rPr>
          <w:rFonts w:ascii="Arial" w:hAnsi="Arial" w:cs="Arial"/>
        </w:rPr>
      </w:pPr>
      <w:r w:rsidRPr="00C847DD">
        <w:rPr>
          <w:rFonts w:ascii="Arial" w:hAnsi="Arial" w:cs="Arial"/>
        </w:rPr>
        <w:t xml:space="preserve">Check all </w:t>
      </w:r>
      <w:r w:rsidR="00723841" w:rsidRPr="00C847DD">
        <w:rPr>
          <w:rFonts w:ascii="Arial" w:hAnsi="Arial" w:cs="Arial"/>
        </w:rPr>
        <w:t>pipe work</w:t>
      </w:r>
      <w:r w:rsidRPr="00C847DD">
        <w:rPr>
          <w:rFonts w:ascii="Arial" w:hAnsi="Arial" w:cs="Arial"/>
        </w:rPr>
        <w:t xml:space="preserve"> for leaks.</w:t>
      </w:r>
    </w:p>
    <w:p w14:paraId="67B8CA07" w14:textId="776E37F9" w:rsidR="00B84245" w:rsidRPr="00C847DD" w:rsidRDefault="0005523B" w:rsidP="00906A42">
      <w:pPr>
        <w:pStyle w:val="Header"/>
        <w:numPr>
          <w:ilvl w:val="0"/>
          <w:numId w:val="22"/>
        </w:numPr>
        <w:tabs>
          <w:tab w:val="clear" w:pos="4153"/>
          <w:tab w:val="clear" w:pos="8306"/>
        </w:tabs>
        <w:rPr>
          <w:rFonts w:ascii="Arial" w:hAnsi="Arial" w:cs="Arial"/>
        </w:rPr>
      </w:pPr>
      <w:r>
        <w:rPr>
          <w:rFonts w:ascii="Arial" w:hAnsi="Arial" w:cs="Arial"/>
        </w:rPr>
        <w:t>Check</w:t>
      </w:r>
      <w:r w:rsidR="00B84245" w:rsidRPr="00C847DD">
        <w:rPr>
          <w:rFonts w:ascii="Arial" w:hAnsi="Arial" w:cs="Arial"/>
        </w:rPr>
        <w:t xml:space="preserve"> all panel indicator lamps / neon’s to en</w:t>
      </w:r>
      <w:r w:rsidR="002A3954" w:rsidRPr="00C847DD">
        <w:rPr>
          <w:rFonts w:ascii="Arial" w:hAnsi="Arial" w:cs="Arial"/>
        </w:rPr>
        <w:t xml:space="preserve">sure that they are </w:t>
      </w:r>
      <w:r w:rsidR="00723841" w:rsidRPr="00C847DD">
        <w:rPr>
          <w:rFonts w:ascii="Arial" w:hAnsi="Arial" w:cs="Arial"/>
        </w:rPr>
        <w:t xml:space="preserve">operational. </w:t>
      </w:r>
      <w:r w:rsidR="0012349F" w:rsidRPr="00C847DD">
        <w:rPr>
          <w:rFonts w:ascii="Arial" w:hAnsi="Arial" w:cs="Arial"/>
        </w:rPr>
        <w:t>Replace,</w:t>
      </w:r>
      <w:r w:rsidR="00B84245" w:rsidRPr="00C847DD">
        <w:rPr>
          <w:rFonts w:ascii="Arial" w:hAnsi="Arial" w:cs="Arial"/>
        </w:rPr>
        <w:t xml:space="preserve"> as necessary.</w:t>
      </w:r>
    </w:p>
    <w:p w14:paraId="372B4CCE" w14:textId="77777777" w:rsidR="00B84245" w:rsidRPr="00C847DD" w:rsidRDefault="00B84245" w:rsidP="00906A42">
      <w:pPr>
        <w:pStyle w:val="Header"/>
        <w:numPr>
          <w:ilvl w:val="0"/>
          <w:numId w:val="22"/>
        </w:numPr>
        <w:tabs>
          <w:tab w:val="clear" w:pos="4153"/>
          <w:tab w:val="clear" w:pos="8306"/>
          <w:tab w:val="left" w:pos="900"/>
        </w:tabs>
        <w:rPr>
          <w:rFonts w:ascii="Arial" w:hAnsi="Arial" w:cs="Arial"/>
        </w:rPr>
      </w:pPr>
      <w:r w:rsidRPr="00C847DD">
        <w:rPr>
          <w:rFonts w:ascii="Arial" w:hAnsi="Arial" w:cs="Arial"/>
        </w:rPr>
        <w:t>Inspect fan bearings and drives.</w:t>
      </w:r>
    </w:p>
    <w:p w14:paraId="132E41A5" w14:textId="77777777" w:rsidR="00B84245" w:rsidRPr="00C847DD" w:rsidRDefault="00B84245" w:rsidP="00906A42">
      <w:pPr>
        <w:pStyle w:val="Header"/>
        <w:numPr>
          <w:ilvl w:val="0"/>
          <w:numId w:val="22"/>
        </w:numPr>
        <w:tabs>
          <w:tab w:val="clear" w:pos="4153"/>
          <w:tab w:val="clear" w:pos="8306"/>
          <w:tab w:val="left" w:pos="900"/>
        </w:tabs>
        <w:rPr>
          <w:rFonts w:ascii="Arial" w:hAnsi="Arial" w:cs="Arial"/>
        </w:rPr>
      </w:pPr>
      <w:r w:rsidRPr="00C847DD">
        <w:rPr>
          <w:rFonts w:ascii="Arial" w:hAnsi="Arial" w:cs="Arial"/>
        </w:rPr>
        <w:t>Clean and re-buffer pH probe.</w:t>
      </w:r>
    </w:p>
    <w:p w14:paraId="7099235E" w14:textId="7859608D" w:rsidR="005F2988" w:rsidRPr="00C847DD" w:rsidRDefault="0005523B" w:rsidP="00906A42">
      <w:pPr>
        <w:pStyle w:val="Header"/>
        <w:numPr>
          <w:ilvl w:val="0"/>
          <w:numId w:val="22"/>
        </w:numPr>
        <w:tabs>
          <w:tab w:val="clear" w:pos="4153"/>
          <w:tab w:val="clear" w:pos="8306"/>
          <w:tab w:val="left" w:pos="900"/>
        </w:tabs>
        <w:rPr>
          <w:rFonts w:ascii="Arial" w:hAnsi="Arial" w:cs="Arial"/>
        </w:rPr>
      </w:pPr>
      <w:r>
        <w:rPr>
          <w:rFonts w:ascii="Arial" w:hAnsi="Arial" w:cs="Arial"/>
        </w:rPr>
        <w:t>Inspect</w:t>
      </w:r>
      <w:r w:rsidR="00082C83">
        <w:rPr>
          <w:rFonts w:ascii="Arial" w:hAnsi="Arial" w:cs="Arial"/>
        </w:rPr>
        <w:t xml:space="preserve"> transporter</w:t>
      </w:r>
      <w:r w:rsidR="005F2988" w:rsidRPr="00C847DD">
        <w:rPr>
          <w:rFonts w:ascii="Arial" w:hAnsi="Arial" w:cs="Arial"/>
        </w:rPr>
        <w:t xml:space="preserve"> for signs of wear on </w:t>
      </w:r>
      <w:r w:rsidR="002A3954" w:rsidRPr="00C847DD">
        <w:rPr>
          <w:rFonts w:ascii="Arial" w:hAnsi="Arial" w:cs="Arial"/>
        </w:rPr>
        <w:t xml:space="preserve">the wheels. Check guide wheels are </w:t>
      </w:r>
      <w:r w:rsidR="005F2988" w:rsidRPr="00C847DD">
        <w:rPr>
          <w:rFonts w:ascii="Arial" w:hAnsi="Arial" w:cs="Arial"/>
        </w:rPr>
        <w:t>running smoothly down the track and there is no crabbing</w:t>
      </w:r>
      <w:r w:rsidR="00F10B51">
        <w:rPr>
          <w:rFonts w:ascii="Arial" w:hAnsi="Arial" w:cs="Arial"/>
        </w:rPr>
        <w:t>.</w:t>
      </w:r>
    </w:p>
    <w:p w14:paraId="1793C0B1" w14:textId="77777777" w:rsidR="006C5ED9" w:rsidRPr="002A3954" w:rsidRDefault="006C5ED9" w:rsidP="00B84245">
      <w:pPr>
        <w:pStyle w:val="Header"/>
        <w:tabs>
          <w:tab w:val="clear" w:pos="4153"/>
          <w:tab w:val="clear" w:pos="8306"/>
        </w:tabs>
        <w:rPr>
          <w:rFonts w:ascii="Arial" w:hAnsi="Arial" w:cs="Arial"/>
          <w:color w:val="FF0000"/>
        </w:rPr>
      </w:pPr>
    </w:p>
    <w:p w14:paraId="091B778E" w14:textId="45D9CC28" w:rsidR="00B84245" w:rsidRDefault="00B84245" w:rsidP="00617C14">
      <w:pPr>
        <w:pStyle w:val="Header"/>
        <w:numPr>
          <w:ilvl w:val="2"/>
          <w:numId w:val="29"/>
        </w:numPr>
        <w:tabs>
          <w:tab w:val="clear" w:pos="4153"/>
          <w:tab w:val="clear" w:pos="8306"/>
        </w:tabs>
        <w:ind w:left="1134" w:hanging="861"/>
        <w:rPr>
          <w:rFonts w:ascii="Arial" w:hAnsi="Arial" w:cs="Arial"/>
          <w:b/>
          <w:bCs/>
        </w:rPr>
      </w:pPr>
      <w:bookmarkStart w:id="17" w:name="_Toc19191350"/>
      <w:r w:rsidRPr="00635E02">
        <w:rPr>
          <w:rStyle w:val="Heading3Char"/>
        </w:rPr>
        <w:t>3 Monthly</w:t>
      </w:r>
      <w:bookmarkEnd w:id="17"/>
      <w:r w:rsidR="006425EE">
        <w:rPr>
          <w:rStyle w:val="Heading3Char"/>
        </w:rPr>
        <w:t xml:space="preserve"> -</w:t>
      </w:r>
    </w:p>
    <w:p w14:paraId="7DC63B14" w14:textId="77777777" w:rsidR="00B84245" w:rsidRDefault="00B84245" w:rsidP="00B84245">
      <w:pPr>
        <w:pStyle w:val="Header"/>
        <w:tabs>
          <w:tab w:val="clear" w:pos="4153"/>
          <w:tab w:val="clear" w:pos="8306"/>
          <w:tab w:val="left" w:pos="720"/>
        </w:tabs>
        <w:rPr>
          <w:rFonts w:ascii="Arial" w:hAnsi="Arial" w:cs="Arial"/>
          <w:b/>
          <w:bCs/>
        </w:rPr>
      </w:pPr>
    </w:p>
    <w:p w14:paraId="38D56CD2" w14:textId="17B15E13" w:rsidR="00B84245" w:rsidRDefault="00B84245" w:rsidP="00906A42">
      <w:pPr>
        <w:pStyle w:val="Header"/>
        <w:tabs>
          <w:tab w:val="clear" w:pos="4153"/>
          <w:tab w:val="clear" w:pos="8306"/>
          <w:tab w:val="left" w:pos="720"/>
          <w:tab w:val="left" w:pos="900"/>
        </w:tabs>
        <w:rPr>
          <w:rFonts w:ascii="Arial" w:hAnsi="Arial" w:cs="Arial"/>
        </w:rPr>
      </w:pPr>
      <w:r>
        <w:rPr>
          <w:rFonts w:ascii="Arial" w:hAnsi="Arial" w:cs="Arial"/>
        </w:rPr>
        <w:t>Check ex</w:t>
      </w:r>
      <w:r w:rsidR="006425EE">
        <w:rPr>
          <w:rFonts w:ascii="Arial" w:hAnsi="Arial" w:cs="Arial"/>
        </w:rPr>
        <w:t>traction</w:t>
      </w:r>
      <w:r>
        <w:rPr>
          <w:rFonts w:ascii="Arial" w:hAnsi="Arial" w:cs="Arial"/>
        </w:rPr>
        <w:t xml:space="preserve"> fan motor for the following: -</w:t>
      </w:r>
    </w:p>
    <w:p w14:paraId="6EBC862F" w14:textId="77777777" w:rsidR="00B84245" w:rsidRDefault="00B84245" w:rsidP="00906A42">
      <w:pPr>
        <w:pStyle w:val="Header"/>
        <w:numPr>
          <w:ilvl w:val="1"/>
          <w:numId w:val="24"/>
        </w:numPr>
        <w:tabs>
          <w:tab w:val="clear" w:pos="4153"/>
          <w:tab w:val="clear" w:pos="8306"/>
          <w:tab w:val="left" w:pos="720"/>
          <w:tab w:val="left" w:pos="900"/>
        </w:tabs>
        <w:rPr>
          <w:rFonts w:ascii="Arial" w:hAnsi="Arial" w:cs="Arial"/>
        </w:rPr>
      </w:pPr>
      <w:r>
        <w:rPr>
          <w:rFonts w:ascii="Arial" w:hAnsi="Arial" w:cs="Arial"/>
        </w:rPr>
        <w:t>No visible signs of damage.</w:t>
      </w:r>
    </w:p>
    <w:p w14:paraId="5174A75E" w14:textId="642AE290" w:rsidR="00B84245" w:rsidRDefault="00B84245" w:rsidP="00906A42">
      <w:pPr>
        <w:pStyle w:val="Header"/>
        <w:numPr>
          <w:ilvl w:val="1"/>
          <w:numId w:val="24"/>
        </w:numPr>
        <w:tabs>
          <w:tab w:val="clear" w:pos="4153"/>
          <w:tab w:val="clear" w:pos="8306"/>
          <w:tab w:val="left" w:pos="720"/>
          <w:tab w:val="left" w:pos="900"/>
        </w:tabs>
        <w:rPr>
          <w:rFonts w:ascii="Arial" w:hAnsi="Arial" w:cs="Arial"/>
        </w:rPr>
      </w:pPr>
      <w:r>
        <w:rPr>
          <w:rFonts w:ascii="Arial" w:hAnsi="Arial" w:cs="Arial"/>
        </w:rPr>
        <w:t xml:space="preserve">No accumulation of dust, </w:t>
      </w:r>
      <w:r w:rsidR="0012349F">
        <w:rPr>
          <w:rFonts w:ascii="Arial" w:hAnsi="Arial" w:cs="Arial"/>
        </w:rPr>
        <w:t>fibres,</w:t>
      </w:r>
      <w:r>
        <w:rPr>
          <w:rFonts w:ascii="Arial" w:hAnsi="Arial" w:cs="Arial"/>
        </w:rPr>
        <w:t xml:space="preserve"> or foreign matter on the frame or around the fan cowl.</w:t>
      </w:r>
    </w:p>
    <w:p w14:paraId="0345A961" w14:textId="77777777" w:rsidR="00B84245" w:rsidRDefault="00B84245" w:rsidP="00906A42">
      <w:pPr>
        <w:pStyle w:val="Header"/>
        <w:numPr>
          <w:ilvl w:val="1"/>
          <w:numId w:val="24"/>
        </w:numPr>
        <w:tabs>
          <w:tab w:val="clear" w:pos="4153"/>
          <w:tab w:val="clear" w:pos="8306"/>
          <w:tab w:val="left" w:pos="720"/>
          <w:tab w:val="left" w:pos="900"/>
        </w:tabs>
        <w:rPr>
          <w:rFonts w:ascii="Arial" w:hAnsi="Arial" w:cs="Arial"/>
        </w:rPr>
      </w:pPr>
      <w:r>
        <w:rPr>
          <w:rFonts w:ascii="Arial" w:hAnsi="Arial" w:cs="Arial"/>
        </w:rPr>
        <w:t>No excessive vibration.</w:t>
      </w:r>
    </w:p>
    <w:p w14:paraId="227F94C1" w14:textId="77777777" w:rsidR="00B84245" w:rsidRDefault="00B84245" w:rsidP="00906A42">
      <w:pPr>
        <w:pStyle w:val="Header"/>
        <w:numPr>
          <w:ilvl w:val="1"/>
          <w:numId w:val="24"/>
        </w:numPr>
        <w:tabs>
          <w:tab w:val="clear" w:pos="4153"/>
          <w:tab w:val="clear" w:pos="8306"/>
          <w:tab w:val="left" w:pos="720"/>
          <w:tab w:val="left" w:pos="900"/>
        </w:tabs>
        <w:rPr>
          <w:rFonts w:ascii="Arial" w:hAnsi="Arial" w:cs="Arial"/>
        </w:rPr>
      </w:pPr>
      <w:r>
        <w:rPr>
          <w:rFonts w:ascii="Arial" w:hAnsi="Arial" w:cs="Arial"/>
        </w:rPr>
        <w:t>No loose fasteners.</w:t>
      </w:r>
    </w:p>
    <w:p w14:paraId="137A7188" w14:textId="77777777" w:rsidR="00B84245" w:rsidRDefault="00B84245" w:rsidP="00906A42">
      <w:pPr>
        <w:pStyle w:val="Header"/>
        <w:numPr>
          <w:ilvl w:val="1"/>
          <w:numId w:val="24"/>
        </w:numPr>
        <w:tabs>
          <w:tab w:val="clear" w:pos="4153"/>
          <w:tab w:val="clear" w:pos="8306"/>
          <w:tab w:val="left" w:pos="720"/>
          <w:tab w:val="left" w:pos="900"/>
        </w:tabs>
        <w:rPr>
          <w:rFonts w:ascii="Arial" w:hAnsi="Arial" w:cs="Arial"/>
        </w:rPr>
      </w:pPr>
      <w:r>
        <w:rPr>
          <w:rFonts w:ascii="Arial" w:hAnsi="Arial" w:cs="Arial"/>
        </w:rPr>
        <w:t>Cables and earths are sound.</w:t>
      </w:r>
    </w:p>
    <w:p w14:paraId="5B622879" w14:textId="77777777" w:rsidR="00B84245" w:rsidRDefault="00B84245" w:rsidP="00906A42">
      <w:pPr>
        <w:pStyle w:val="Header"/>
        <w:numPr>
          <w:ilvl w:val="1"/>
          <w:numId w:val="24"/>
        </w:numPr>
        <w:tabs>
          <w:tab w:val="clear" w:pos="4153"/>
          <w:tab w:val="clear" w:pos="8306"/>
          <w:tab w:val="left" w:pos="720"/>
          <w:tab w:val="left" w:pos="900"/>
        </w:tabs>
        <w:rPr>
          <w:rFonts w:ascii="Arial" w:hAnsi="Arial" w:cs="Arial"/>
        </w:rPr>
      </w:pPr>
      <w:r>
        <w:rPr>
          <w:rFonts w:ascii="Arial" w:hAnsi="Arial" w:cs="Arial"/>
        </w:rPr>
        <w:t>Sealing of the motor and gland plate is in good condition.</w:t>
      </w:r>
    </w:p>
    <w:p w14:paraId="5FB7A164" w14:textId="253C4ED4" w:rsidR="00B84245" w:rsidRDefault="00B84245" w:rsidP="00906A42">
      <w:pPr>
        <w:pStyle w:val="Header"/>
        <w:numPr>
          <w:ilvl w:val="1"/>
          <w:numId w:val="24"/>
        </w:numPr>
        <w:tabs>
          <w:tab w:val="clear" w:pos="4153"/>
          <w:tab w:val="clear" w:pos="8306"/>
          <w:tab w:val="left" w:pos="720"/>
          <w:tab w:val="left" w:pos="900"/>
        </w:tabs>
        <w:rPr>
          <w:rFonts w:ascii="Arial" w:hAnsi="Arial" w:cs="Arial"/>
        </w:rPr>
      </w:pPr>
      <w:r>
        <w:rPr>
          <w:rFonts w:ascii="Arial" w:hAnsi="Arial" w:cs="Arial"/>
        </w:rPr>
        <w:t xml:space="preserve">Insulation resistance adequate, imperative this is checked if motor has been </w:t>
      </w:r>
      <w:r w:rsidR="00BA392C">
        <w:rPr>
          <w:rFonts w:ascii="Arial" w:hAnsi="Arial" w:cs="Arial"/>
        </w:rPr>
        <w:t>shut down</w:t>
      </w:r>
      <w:r>
        <w:rPr>
          <w:rFonts w:ascii="Arial" w:hAnsi="Arial" w:cs="Arial"/>
        </w:rPr>
        <w:t xml:space="preserve"> for a prolonged spell. </w:t>
      </w:r>
      <w:r w:rsidR="007D18F0">
        <w:rPr>
          <w:rFonts w:ascii="Arial" w:hAnsi="Arial" w:cs="Arial"/>
        </w:rPr>
        <w:t>Put a mega test through the windings. Do not switch on if the reading is more than 20 mega.</w:t>
      </w:r>
    </w:p>
    <w:p w14:paraId="22B767B3" w14:textId="77777777" w:rsidR="00B84245" w:rsidRDefault="00B84245" w:rsidP="00906A42">
      <w:pPr>
        <w:pStyle w:val="Header"/>
        <w:numPr>
          <w:ilvl w:val="1"/>
          <w:numId w:val="24"/>
        </w:numPr>
        <w:tabs>
          <w:tab w:val="clear" w:pos="4153"/>
          <w:tab w:val="clear" w:pos="8306"/>
          <w:tab w:val="left" w:pos="720"/>
          <w:tab w:val="left" w:pos="900"/>
        </w:tabs>
        <w:rPr>
          <w:rFonts w:ascii="Arial" w:hAnsi="Arial" w:cs="Arial"/>
        </w:rPr>
      </w:pPr>
      <w:r>
        <w:rPr>
          <w:rFonts w:ascii="Arial" w:hAnsi="Arial" w:cs="Arial"/>
        </w:rPr>
        <w:t>Bearing condition should be checked.</w:t>
      </w:r>
    </w:p>
    <w:p w14:paraId="1A5E5C30" w14:textId="77777777" w:rsidR="000B104F" w:rsidRDefault="000B104F" w:rsidP="000B104F">
      <w:pPr>
        <w:pStyle w:val="Header"/>
        <w:tabs>
          <w:tab w:val="clear" w:pos="4153"/>
          <w:tab w:val="clear" w:pos="8306"/>
          <w:tab w:val="left" w:pos="720"/>
          <w:tab w:val="left" w:pos="900"/>
        </w:tabs>
        <w:rPr>
          <w:rFonts w:ascii="Arial" w:hAnsi="Arial" w:cs="Arial"/>
        </w:rPr>
      </w:pPr>
    </w:p>
    <w:p w14:paraId="5D191319" w14:textId="77777777" w:rsidR="000B104F" w:rsidRDefault="000B104F" w:rsidP="000B104F">
      <w:pPr>
        <w:pStyle w:val="Header"/>
        <w:tabs>
          <w:tab w:val="clear" w:pos="4153"/>
          <w:tab w:val="clear" w:pos="8306"/>
          <w:tab w:val="left" w:pos="720"/>
          <w:tab w:val="left" w:pos="900"/>
        </w:tabs>
        <w:rPr>
          <w:rFonts w:ascii="Arial" w:hAnsi="Arial" w:cs="Arial"/>
        </w:rPr>
      </w:pPr>
    </w:p>
    <w:p w14:paraId="2501FF63" w14:textId="77777777" w:rsidR="000B104F" w:rsidRDefault="000B104F" w:rsidP="000B104F">
      <w:pPr>
        <w:pStyle w:val="Header"/>
        <w:tabs>
          <w:tab w:val="clear" w:pos="4153"/>
          <w:tab w:val="clear" w:pos="8306"/>
          <w:tab w:val="left" w:pos="720"/>
          <w:tab w:val="left" w:pos="900"/>
        </w:tabs>
        <w:rPr>
          <w:rFonts w:ascii="Arial" w:hAnsi="Arial" w:cs="Arial"/>
        </w:rPr>
      </w:pPr>
    </w:p>
    <w:p w14:paraId="30BDB64D" w14:textId="77777777" w:rsidR="000B104F" w:rsidRDefault="000B104F" w:rsidP="000B104F">
      <w:pPr>
        <w:pStyle w:val="Header"/>
        <w:tabs>
          <w:tab w:val="clear" w:pos="4153"/>
          <w:tab w:val="clear" w:pos="8306"/>
          <w:tab w:val="left" w:pos="720"/>
          <w:tab w:val="left" w:pos="900"/>
        </w:tabs>
        <w:rPr>
          <w:rFonts w:ascii="Arial" w:hAnsi="Arial" w:cs="Arial"/>
        </w:rPr>
      </w:pPr>
    </w:p>
    <w:p w14:paraId="168C3A00" w14:textId="77777777" w:rsidR="000B104F" w:rsidRDefault="000B104F" w:rsidP="000B104F">
      <w:pPr>
        <w:pStyle w:val="Header"/>
        <w:tabs>
          <w:tab w:val="clear" w:pos="4153"/>
          <w:tab w:val="clear" w:pos="8306"/>
          <w:tab w:val="left" w:pos="720"/>
          <w:tab w:val="left" w:pos="900"/>
        </w:tabs>
        <w:rPr>
          <w:rFonts w:ascii="Arial" w:hAnsi="Arial" w:cs="Arial"/>
        </w:rPr>
      </w:pPr>
    </w:p>
    <w:p w14:paraId="66AA6D26" w14:textId="77777777" w:rsidR="000B104F" w:rsidRDefault="000B104F" w:rsidP="000B104F">
      <w:pPr>
        <w:pStyle w:val="Header"/>
        <w:tabs>
          <w:tab w:val="clear" w:pos="4153"/>
          <w:tab w:val="clear" w:pos="8306"/>
          <w:tab w:val="left" w:pos="720"/>
          <w:tab w:val="left" w:pos="900"/>
        </w:tabs>
        <w:rPr>
          <w:rFonts w:ascii="Arial" w:hAnsi="Arial" w:cs="Arial"/>
        </w:rPr>
      </w:pPr>
    </w:p>
    <w:p w14:paraId="03E945ED" w14:textId="77777777" w:rsidR="000B104F" w:rsidRDefault="000B104F" w:rsidP="000B104F">
      <w:pPr>
        <w:pStyle w:val="Header"/>
        <w:tabs>
          <w:tab w:val="clear" w:pos="4153"/>
          <w:tab w:val="clear" w:pos="8306"/>
          <w:tab w:val="left" w:pos="720"/>
          <w:tab w:val="left" w:pos="900"/>
        </w:tabs>
        <w:rPr>
          <w:rFonts w:ascii="Arial" w:hAnsi="Arial" w:cs="Arial"/>
        </w:rPr>
      </w:pPr>
    </w:p>
    <w:p w14:paraId="10E22264" w14:textId="77777777" w:rsidR="000B104F" w:rsidRDefault="000B104F" w:rsidP="000B104F">
      <w:pPr>
        <w:pStyle w:val="Header"/>
        <w:tabs>
          <w:tab w:val="clear" w:pos="4153"/>
          <w:tab w:val="clear" w:pos="8306"/>
          <w:tab w:val="left" w:pos="720"/>
          <w:tab w:val="left" w:pos="900"/>
        </w:tabs>
        <w:rPr>
          <w:rFonts w:ascii="Arial" w:hAnsi="Arial" w:cs="Arial"/>
        </w:rPr>
      </w:pPr>
    </w:p>
    <w:p w14:paraId="1B2C2EAE" w14:textId="77777777" w:rsidR="000B104F" w:rsidRDefault="000B104F" w:rsidP="000B104F">
      <w:pPr>
        <w:pStyle w:val="Header"/>
        <w:tabs>
          <w:tab w:val="clear" w:pos="4153"/>
          <w:tab w:val="clear" w:pos="8306"/>
          <w:tab w:val="left" w:pos="720"/>
          <w:tab w:val="left" w:pos="900"/>
        </w:tabs>
        <w:rPr>
          <w:rFonts w:ascii="Arial" w:hAnsi="Arial" w:cs="Arial"/>
        </w:rPr>
      </w:pPr>
    </w:p>
    <w:p w14:paraId="53796263" w14:textId="274351EF" w:rsidR="000B104F" w:rsidRPr="004D4D6D" w:rsidRDefault="000B104F" w:rsidP="000B104F">
      <w:pPr>
        <w:pStyle w:val="Heading1"/>
        <w:rPr>
          <w:sz w:val="28"/>
          <w:u w:val="single"/>
        </w:rPr>
      </w:pPr>
      <w:r w:rsidRPr="00F10B51">
        <w:rPr>
          <w:sz w:val="28"/>
        </w:rPr>
        <w:t>Maintenance Schedule</w:t>
      </w:r>
      <w:r>
        <w:rPr>
          <w:sz w:val="28"/>
        </w:rPr>
        <w:t xml:space="preserve"> – Cont.</w:t>
      </w:r>
    </w:p>
    <w:p w14:paraId="23A465DC" w14:textId="77777777" w:rsidR="000B104F" w:rsidRDefault="000B104F" w:rsidP="000B104F">
      <w:pPr>
        <w:pStyle w:val="Header"/>
        <w:tabs>
          <w:tab w:val="clear" w:pos="4153"/>
          <w:tab w:val="clear" w:pos="8306"/>
          <w:tab w:val="left" w:pos="720"/>
          <w:tab w:val="left" w:pos="900"/>
        </w:tabs>
        <w:rPr>
          <w:rFonts w:ascii="Arial" w:hAnsi="Arial" w:cs="Arial"/>
        </w:rPr>
      </w:pPr>
    </w:p>
    <w:p w14:paraId="711206DB" w14:textId="77777777" w:rsidR="00B84245" w:rsidRDefault="00B84245" w:rsidP="00B84245">
      <w:pPr>
        <w:pStyle w:val="Header"/>
        <w:tabs>
          <w:tab w:val="clear" w:pos="4153"/>
          <w:tab w:val="clear" w:pos="8306"/>
          <w:tab w:val="left" w:pos="720"/>
          <w:tab w:val="left" w:pos="900"/>
        </w:tabs>
        <w:rPr>
          <w:rFonts w:ascii="Arial" w:hAnsi="Arial" w:cs="Arial"/>
        </w:rPr>
      </w:pPr>
    </w:p>
    <w:p w14:paraId="5B9DEEAD" w14:textId="5831E9F8" w:rsidR="00B84245" w:rsidRPr="000B104F" w:rsidRDefault="00B84245" w:rsidP="000B104F">
      <w:pPr>
        <w:pStyle w:val="Heading3"/>
        <w:numPr>
          <w:ilvl w:val="2"/>
          <w:numId w:val="29"/>
        </w:numPr>
        <w:ind w:left="1276" w:hanging="851"/>
        <w:rPr>
          <w:rStyle w:val="Heading3Char"/>
          <w:b/>
        </w:rPr>
      </w:pPr>
      <w:bookmarkStart w:id="18" w:name="_Toc19191351"/>
      <w:r w:rsidRPr="000B104F">
        <w:rPr>
          <w:rStyle w:val="Heading3Char"/>
          <w:b/>
        </w:rPr>
        <w:t>6 Monthly</w:t>
      </w:r>
      <w:bookmarkEnd w:id="18"/>
    </w:p>
    <w:p w14:paraId="54DA4B12" w14:textId="77777777" w:rsidR="00B84245" w:rsidRDefault="00B84245" w:rsidP="00B84245">
      <w:pPr>
        <w:pStyle w:val="Header"/>
        <w:tabs>
          <w:tab w:val="clear" w:pos="4153"/>
          <w:tab w:val="clear" w:pos="8306"/>
        </w:tabs>
        <w:rPr>
          <w:rFonts w:ascii="Arial" w:hAnsi="Arial" w:cs="Arial"/>
          <w:b/>
          <w:bCs/>
        </w:rPr>
      </w:pPr>
    </w:p>
    <w:p w14:paraId="557EE4C7" w14:textId="77777777" w:rsidR="00B84245" w:rsidRPr="00C847DD" w:rsidRDefault="00C847DD" w:rsidP="004D4D6D">
      <w:pPr>
        <w:pStyle w:val="Header"/>
        <w:numPr>
          <w:ilvl w:val="0"/>
          <w:numId w:val="25"/>
        </w:numPr>
        <w:tabs>
          <w:tab w:val="clear" w:pos="4153"/>
          <w:tab w:val="clear" w:pos="8306"/>
          <w:tab w:val="left" w:pos="900"/>
        </w:tabs>
        <w:rPr>
          <w:rFonts w:ascii="Arial" w:hAnsi="Arial" w:cs="Arial"/>
        </w:rPr>
      </w:pPr>
      <w:r>
        <w:rPr>
          <w:rFonts w:ascii="Arial" w:hAnsi="Arial" w:cs="Arial"/>
        </w:rPr>
        <w:t>Clean air agitation coils and inspect for signs of damage.</w:t>
      </w:r>
    </w:p>
    <w:p w14:paraId="001B8E13" w14:textId="6D0F0D55" w:rsidR="00B84245" w:rsidRPr="00C847DD" w:rsidRDefault="0005523B" w:rsidP="004D4D6D">
      <w:pPr>
        <w:pStyle w:val="Header"/>
        <w:numPr>
          <w:ilvl w:val="0"/>
          <w:numId w:val="25"/>
        </w:numPr>
        <w:tabs>
          <w:tab w:val="clear" w:pos="4153"/>
          <w:tab w:val="clear" w:pos="8306"/>
        </w:tabs>
        <w:rPr>
          <w:rFonts w:ascii="Arial" w:hAnsi="Arial" w:cs="Arial"/>
        </w:rPr>
      </w:pPr>
      <w:r>
        <w:rPr>
          <w:rFonts w:ascii="Arial" w:hAnsi="Arial" w:cs="Arial"/>
        </w:rPr>
        <w:t>Check</w:t>
      </w:r>
      <w:r w:rsidR="00B84245" w:rsidRPr="00C847DD">
        <w:rPr>
          <w:rFonts w:ascii="Arial" w:hAnsi="Arial" w:cs="Arial"/>
        </w:rPr>
        <w:t xml:space="preserve"> all trunking, conduit, flexible conduit, </w:t>
      </w:r>
      <w:r w:rsidR="00EB76D9">
        <w:rPr>
          <w:rFonts w:ascii="Arial" w:hAnsi="Arial" w:cs="Arial"/>
        </w:rPr>
        <w:t xml:space="preserve">connection boxes and wiring for </w:t>
      </w:r>
      <w:r w:rsidR="0012349F" w:rsidRPr="00C847DD">
        <w:rPr>
          <w:rFonts w:ascii="Arial" w:hAnsi="Arial" w:cs="Arial"/>
        </w:rPr>
        <w:t>damage</w:t>
      </w:r>
      <w:r w:rsidR="0012349F">
        <w:rPr>
          <w:rFonts w:ascii="Arial" w:hAnsi="Arial" w:cs="Arial"/>
        </w:rPr>
        <w:t>,</w:t>
      </w:r>
      <w:r w:rsidR="00B84245" w:rsidRPr="00C847DD">
        <w:rPr>
          <w:rFonts w:ascii="Arial" w:hAnsi="Arial" w:cs="Arial"/>
        </w:rPr>
        <w:t xml:space="preserve"> </w:t>
      </w:r>
      <w:r w:rsidR="0012349F" w:rsidRPr="00C847DD">
        <w:rPr>
          <w:rFonts w:ascii="Arial" w:hAnsi="Arial" w:cs="Arial"/>
        </w:rPr>
        <w:t>Repair,</w:t>
      </w:r>
      <w:r w:rsidR="00B84245" w:rsidRPr="00C847DD">
        <w:rPr>
          <w:rFonts w:ascii="Arial" w:hAnsi="Arial" w:cs="Arial"/>
        </w:rPr>
        <w:t xml:space="preserve"> as necessary.</w:t>
      </w:r>
    </w:p>
    <w:p w14:paraId="3C2611F8" w14:textId="77777777" w:rsidR="00B84245" w:rsidRPr="00C847DD" w:rsidRDefault="00B84245" w:rsidP="004D4D6D">
      <w:pPr>
        <w:pStyle w:val="Header"/>
        <w:numPr>
          <w:ilvl w:val="0"/>
          <w:numId w:val="25"/>
        </w:numPr>
        <w:tabs>
          <w:tab w:val="clear" w:pos="4153"/>
          <w:tab w:val="clear" w:pos="8306"/>
        </w:tabs>
        <w:rPr>
          <w:rFonts w:ascii="Arial" w:hAnsi="Arial" w:cs="Arial"/>
        </w:rPr>
      </w:pPr>
      <w:r w:rsidRPr="00C847DD">
        <w:rPr>
          <w:rFonts w:ascii="Arial" w:hAnsi="Arial" w:cs="Arial"/>
        </w:rPr>
        <w:t>Clean the inside and outside of the control panels.</w:t>
      </w:r>
    </w:p>
    <w:p w14:paraId="1B8C313D" w14:textId="77777777" w:rsidR="00B84245" w:rsidRPr="00C847DD" w:rsidRDefault="0005523B" w:rsidP="004D4D6D">
      <w:pPr>
        <w:pStyle w:val="Header"/>
        <w:numPr>
          <w:ilvl w:val="0"/>
          <w:numId w:val="25"/>
        </w:numPr>
        <w:tabs>
          <w:tab w:val="clear" w:pos="4153"/>
          <w:tab w:val="clear" w:pos="8306"/>
        </w:tabs>
        <w:rPr>
          <w:rFonts w:ascii="Arial" w:hAnsi="Arial" w:cs="Arial"/>
        </w:rPr>
      </w:pPr>
      <w:r>
        <w:rPr>
          <w:rFonts w:ascii="Arial" w:hAnsi="Arial" w:cs="Arial"/>
        </w:rPr>
        <w:t>Check</w:t>
      </w:r>
      <w:r w:rsidR="00B84245" w:rsidRPr="00C847DD">
        <w:rPr>
          <w:rFonts w:ascii="Arial" w:hAnsi="Arial" w:cs="Arial"/>
        </w:rPr>
        <w:t xml:space="preserve"> contactors, relays, overloads, switches and cable terminations for correct operation, mechanical wear and tear and tighten all connections. Replace faulty units and effect repairs where necessary.</w:t>
      </w:r>
    </w:p>
    <w:p w14:paraId="6C49A05D" w14:textId="77777777" w:rsidR="00B84245" w:rsidRPr="00C847DD" w:rsidRDefault="00B84245" w:rsidP="004D4D6D">
      <w:pPr>
        <w:pStyle w:val="Header"/>
        <w:numPr>
          <w:ilvl w:val="0"/>
          <w:numId w:val="25"/>
        </w:numPr>
        <w:tabs>
          <w:tab w:val="clear" w:pos="4153"/>
          <w:tab w:val="clear" w:pos="8306"/>
        </w:tabs>
        <w:rPr>
          <w:rFonts w:ascii="Arial" w:hAnsi="Arial" w:cs="Arial"/>
        </w:rPr>
      </w:pPr>
      <w:r w:rsidRPr="00C847DD">
        <w:rPr>
          <w:rFonts w:ascii="Arial" w:hAnsi="Arial" w:cs="Arial"/>
        </w:rPr>
        <w:t>Check operation of temperature controllers and reset.</w:t>
      </w:r>
    </w:p>
    <w:p w14:paraId="5F99FA42" w14:textId="77777777" w:rsidR="004C5153" w:rsidRDefault="004C5153" w:rsidP="004D4D6D">
      <w:pPr>
        <w:pStyle w:val="Header"/>
        <w:numPr>
          <w:ilvl w:val="0"/>
          <w:numId w:val="25"/>
        </w:numPr>
        <w:tabs>
          <w:tab w:val="clear" w:pos="4153"/>
          <w:tab w:val="clear" w:pos="8306"/>
        </w:tabs>
        <w:rPr>
          <w:rFonts w:ascii="Arial" w:hAnsi="Arial" w:cs="Arial"/>
        </w:rPr>
      </w:pPr>
      <w:r>
        <w:rPr>
          <w:rFonts w:ascii="Arial" w:hAnsi="Arial" w:cs="Arial"/>
        </w:rPr>
        <w:t xml:space="preserve">Calibrate temperature sensors, </w:t>
      </w:r>
      <w:proofErr w:type="spellStart"/>
      <w:r>
        <w:rPr>
          <w:rFonts w:ascii="Arial" w:hAnsi="Arial" w:cs="Arial"/>
        </w:rPr>
        <w:t>ph</w:t>
      </w:r>
      <w:proofErr w:type="spellEnd"/>
      <w:r>
        <w:rPr>
          <w:rFonts w:ascii="Arial" w:hAnsi="Arial" w:cs="Arial"/>
        </w:rPr>
        <w:t xml:space="preserve"> probes, conductivity probes</w:t>
      </w:r>
      <w:r w:rsidR="004D4D6D">
        <w:rPr>
          <w:rFonts w:ascii="Arial" w:hAnsi="Arial" w:cs="Arial"/>
        </w:rPr>
        <w:t>.</w:t>
      </w:r>
    </w:p>
    <w:p w14:paraId="3122942A" w14:textId="77777777" w:rsidR="00096777" w:rsidRDefault="00096777" w:rsidP="004D4D6D">
      <w:pPr>
        <w:pStyle w:val="Header"/>
        <w:numPr>
          <w:ilvl w:val="0"/>
          <w:numId w:val="25"/>
        </w:numPr>
        <w:tabs>
          <w:tab w:val="clear" w:pos="4153"/>
          <w:tab w:val="clear" w:pos="8306"/>
        </w:tabs>
        <w:rPr>
          <w:rFonts w:ascii="Arial" w:hAnsi="Arial" w:cs="Arial"/>
        </w:rPr>
      </w:pPr>
      <w:r>
        <w:rPr>
          <w:rFonts w:ascii="Arial" w:hAnsi="Arial" w:cs="Arial"/>
        </w:rPr>
        <w:t xml:space="preserve">Check oil level of the </w:t>
      </w:r>
      <w:r w:rsidR="004D4D6D">
        <w:rPr>
          <w:rFonts w:ascii="Arial" w:hAnsi="Arial" w:cs="Arial"/>
        </w:rPr>
        <w:t>transporter’s</w:t>
      </w:r>
      <w:r>
        <w:rPr>
          <w:rFonts w:ascii="Arial" w:hAnsi="Arial" w:cs="Arial"/>
        </w:rPr>
        <w:t xml:space="preserve"> gearbox. Check for signs of leaks.</w:t>
      </w:r>
    </w:p>
    <w:p w14:paraId="4C07C2A1" w14:textId="77777777" w:rsidR="00096777" w:rsidRDefault="00096777" w:rsidP="00096777">
      <w:pPr>
        <w:pStyle w:val="Header"/>
        <w:tabs>
          <w:tab w:val="clear" w:pos="4153"/>
          <w:tab w:val="clear" w:pos="8306"/>
        </w:tabs>
        <w:ind w:left="900"/>
        <w:rPr>
          <w:rFonts w:ascii="Arial" w:hAnsi="Arial" w:cs="Arial"/>
        </w:rPr>
      </w:pPr>
    </w:p>
    <w:p w14:paraId="5F518853" w14:textId="77777777" w:rsidR="00C322AC" w:rsidRDefault="00C322AC" w:rsidP="000B104F">
      <w:pPr>
        <w:pStyle w:val="Header"/>
        <w:tabs>
          <w:tab w:val="clear" w:pos="4153"/>
          <w:tab w:val="clear" w:pos="8306"/>
        </w:tabs>
        <w:rPr>
          <w:rFonts w:ascii="Arial" w:hAnsi="Arial" w:cs="Arial"/>
        </w:rPr>
      </w:pPr>
    </w:p>
    <w:p w14:paraId="60C27E71" w14:textId="77777777" w:rsidR="00B84245" w:rsidRPr="009B4181" w:rsidRDefault="00B84245" w:rsidP="00617C14">
      <w:pPr>
        <w:pStyle w:val="Heading3"/>
        <w:numPr>
          <w:ilvl w:val="2"/>
          <w:numId w:val="29"/>
        </w:numPr>
        <w:ind w:left="1276" w:hanging="851"/>
        <w:rPr>
          <w:rFonts w:cs="Arial"/>
          <w:b w:val="0"/>
          <w:bCs/>
        </w:rPr>
      </w:pPr>
      <w:bookmarkStart w:id="19" w:name="_Toc19191352"/>
      <w:r w:rsidRPr="009B4181">
        <w:rPr>
          <w:rStyle w:val="Heading3Char"/>
          <w:b/>
        </w:rPr>
        <w:t>12 Monthly</w:t>
      </w:r>
      <w:bookmarkEnd w:id="19"/>
    </w:p>
    <w:p w14:paraId="20799ABB" w14:textId="77777777" w:rsidR="00B84245" w:rsidRDefault="00B84245" w:rsidP="00B84245">
      <w:pPr>
        <w:pStyle w:val="Header"/>
        <w:tabs>
          <w:tab w:val="clear" w:pos="4153"/>
          <w:tab w:val="clear" w:pos="8306"/>
        </w:tabs>
        <w:rPr>
          <w:rFonts w:ascii="Arial" w:hAnsi="Arial" w:cs="Arial"/>
          <w:b/>
          <w:bCs/>
        </w:rPr>
      </w:pPr>
    </w:p>
    <w:p w14:paraId="7431BE10" w14:textId="449CF310" w:rsidR="00B84245" w:rsidRDefault="00B84245" w:rsidP="004D4D6D">
      <w:pPr>
        <w:pStyle w:val="Header"/>
        <w:numPr>
          <w:ilvl w:val="0"/>
          <w:numId w:val="26"/>
        </w:numPr>
        <w:tabs>
          <w:tab w:val="clear" w:pos="4153"/>
          <w:tab w:val="clear" w:pos="8306"/>
          <w:tab w:val="left" w:pos="900"/>
        </w:tabs>
        <w:rPr>
          <w:rFonts w:ascii="Arial" w:hAnsi="Arial" w:cs="Arial"/>
        </w:rPr>
      </w:pPr>
      <w:r>
        <w:rPr>
          <w:rFonts w:ascii="Arial" w:hAnsi="Arial" w:cs="Arial"/>
        </w:rPr>
        <w:t xml:space="preserve">Strip </w:t>
      </w:r>
      <w:r w:rsidR="006425EE">
        <w:rPr>
          <w:rFonts w:ascii="Arial" w:hAnsi="Arial" w:cs="Arial"/>
        </w:rPr>
        <w:t xml:space="preserve">extraction </w:t>
      </w:r>
      <w:r>
        <w:rPr>
          <w:rFonts w:ascii="Arial" w:hAnsi="Arial" w:cs="Arial"/>
        </w:rPr>
        <w:t>fan bearing assemblies and inspect.</w:t>
      </w:r>
    </w:p>
    <w:p w14:paraId="33556C9E" w14:textId="77777777" w:rsidR="00B84245" w:rsidRDefault="0005523B" w:rsidP="004D4D6D">
      <w:pPr>
        <w:pStyle w:val="Header"/>
        <w:numPr>
          <w:ilvl w:val="0"/>
          <w:numId w:val="26"/>
        </w:numPr>
        <w:tabs>
          <w:tab w:val="clear" w:pos="4153"/>
          <w:tab w:val="clear" w:pos="8306"/>
        </w:tabs>
        <w:rPr>
          <w:rFonts w:ascii="Arial" w:hAnsi="Arial" w:cs="Arial"/>
        </w:rPr>
      </w:pPr>
      <w:r>
        <w:rPr>
          <w:rFonts w:ascii="Arial" w:hAnsi="Arial" w:cs="Arial"/>
        </w:rPr>
        <w:t>Test</w:t>
      </w:r>
      <w:r w:rsidR="00B84245">
        <w:rPr>
          <w:rFonts w:ascii="Arial" w:hAnsi="Arial" w:cs="Arial"/>
        </w:rPr>
        <w:t xml:space="preserve"> the fume extraction system</w:t>
      </w:r>
      <w:r w:rsidR="004D4D6D">
        <w:rPr>
          <w:rFonts w:ascii="Arial" w:hAnsi="Arial" w:cs="Arial"/>
        </w:rPr>
        <w:t>.</w:t>
      </w:r>
    </w:p>
    <w:p w14:paraId="6D4FB29C" w14:textId="73FC3E74" w:rsidR="0012349F" w:rsidRDefault="0012349F" w:rsidP="00A1788B">
      <w:pPr>
        <w:pStyle w:val="Header"/>
        <w:numPr>
          <w:ilvl w:val="0"/>
          <w:numId w:val="26"/>
        </w:numPr>
        <w:tabs>
          <w:tab w:val="clear" w:pos="4153"/>
          <w:tab w:val="clear" w:pos="8306"/>
        </w:tabs>
        <w:rPr>
          <w:rFonts w:ascii="Arial" w:hAnsi="Arial" w:cs="Arial"/>
        </w:rPr>
      </w:pPr>
      <w:r>
        <w:rPr>
          <w:rFonts w:ascii="Arial" w:hAnsi="Arial" w:cs="Arial"/>
        </w:rPr>
        <w:t>Internal inspection of tank lining</w:t>
      </w:r>
      <w:r w:rsidR="00A614AA">
        <w:rPr>
          <w:rFonts w:ascii="Arial" w:hAnsi="Arial" w:cs="Arial"/>
        </w:rPr>
        <w:t>s.</w:t>
      </w:r>
    </w:p>
    <w:p w14:paraId="4FA4270A" w14:textId="158D8C83" w:rsidR="00C40B5D" w:rsidRPr="00C40B5D" w:rsidRDefault="00A614AA" w:rsidP="00C40B5D">
      <w:pPr>
        <w:pStyle w:val="Header"/>
        <w:numPr>
          <w:ilvl w:val="0"/>
          <w:numId w:val="26"/>
        </w:numPr>
        <w:tabs>
          <w:tab w:val="clear" w:pos="4153"/>
          <w:tab w:val="clear" w:pos="8306"/>
        </w:tabs>
        <w:rPr>
          <w:rFonts w:ascii="Arial" w:hAnsi="Arial" w:cs="Arial"/>
        </w:rPr>
      </w:pPr>
      <w:r>
        <w:rPr>
          <w:rFonts w:ascii="Arial" w:hAnsi="Arial" w:cs="Arial"/>
        </w:rPr>
        <w:t>Clean copper bars</w:t>
      </w:r>
      <w:r w:rsidR="00C40B5D">
        <w:rPr>
          <w:rFonts w:ascii="Arial" w:hAnsi="Arial" w:cs="Arial"/>
        </w:rPr>
        <w:t xml:space="preserve"> (including flight</w:t>
      </w:r>
      <w:r w:rsidR="006425EE">
        <w:rPr>
          <w:rFonts w:ascii="Arial" w:hAnsi="Arial" w:cs="Arial"/>
        </w:rPr>
        <w:t xml:space="preserve"> </w:t>
      </w:r>
      <w:r w:rsidR="00C40B5D">
        <w:rPr>
          <w:rFonts w:ascii="Arial" w:hAnsi="Arial" w:cs="Arial"/>
        </w:rPr>
        <w:t>bars)</w:t>
      </w:r>
      <w:r>
        <w:rPr>
          <w:rFonts w:ascii="Arial" w:hAnsi="Arial" w:cs="Arial"/>
        </w:rPr>
        <w:t xml:space="preserve"> </w:t>
      </w:r>
      <w:r w:rsidR="00C40B5D">
        <w:rPr>
          <w:rFonts w:ascii="Arial" w:hAnsi="Arial" w:cs="Arial"/>
        </w:rPr>
        <w:t>in all electrolytic tanks from any debris or oxides residues build-up from the process.</w:t>
      </w:r>
    </w:p>
    <w:p w14:paraId="410C9535" w14:textId="641AB306" w:rsidR="00A23DCC" w:rsidRDefault="00A23DCC" w:rsidP="00A23DCC">
      <w:pPr>
        <w:pStyle w:val="Header"/>
        <w:tabs>
          <w:tab w:val="clear" w:pos="4153"/>
          <w:tab w:val="clear" w:pos="8306"/>
        </w:tabs>
        <w:rPr>
          <w:rFonts w:ascii="Arial" w:hAnsi="Arial" w:cs="Arial"/>
        </w:rPr>
      </w:pPr>
    </w:p>
    <w:p w14:paraId="6F52D780" w14:textId="00060076" w:rsidR="00A23DCC" w:rsidRDefault="00A23DCC" w:rsidP="00A23DCC">
      <w:pPr>
        <w:pStyle w:val="Header"/>
        <w:tabs>
          <w:tab w:val="clear" w:pos="4153"/>
          <w:tab w:val="clear" w:pos="8306"/>
        </w:tabs>
        <w:rPr>
          <w:rFonts w:ascii="Arial" w:hAnsi="Arial" w:cs="Arial"/>
        </w:rPr>
      </w:pPr>
    </w:p>
    <w:p w14:paraId="014C5875" w14:textId="33C102E7" w:rsidR="00A23DCC" w:rsidRDefault="00A23DCC" w:rsidP="00A23DCC">
      <w:pPr>
        <w:pStyle w:val="Header"/>
        <w:tabs>
          <w:tab w:val="clear" w:pos="4153"/>
          <w:tab w:val="clear" w:pos="8306"/>
        </w:tabs>
        <w:rPr>
          <w:rFonts w:ascii="Arial" w:hAnsi="Arial" w:cs="Arial"/>
        </w:rPr>
      </w:pPr>
    </w:p>
    <w:sectPr w:rsidR="00A23DCC" w:rsidSect="00060B27">
      <w:headerReference w:type="even" r:id="rId12"/>
      <w:headerReference w:type="default" r:id="rId13"/>
      <w:footerReference w:type="default" r:id="rId14"/>
      <w:headerReference w:type="first" r:id="rId15"/>
      <w:footerReference w:type="first" r:id="rId16"/>
      <w:pgSz w:w="11906" w:h="16838"/>
      <w:pgMar w:top="1134" w:right="991"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3B54D" w14:textId="77777777" w:rsidR="006B52E3" w:rsidRDefault="006B52E3" w:rsidP="00AD479D">
      <w:r>
        <w:separator/>
      </w:r>
    </w:p>
  </w:endnote>
  <w:endnote w:type="continuationSeparator" w:id="0">
    <w:p w14:paraId="33FA114B" w14:textId="77777777" w:rsidR="006B52E3" w:rsidRDefault="006B52E3" w:rsidP="00AD4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65 Medium">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3231499"/>
      <w:docPartObj>
        <w:docPartGallery w:val="Page Numbers (Bottom of Page)"/>
        <w:docPartUnique/>
      </w:docPartObj>
    </w:sdtPr>
    <w:sdtEndPr>
      <w:rPr>
        <w:noProof/>
      </w:rPr>
    </w:sdtEndPr>
    <w:sdtContent>
      <w:p w14:paraId="208B31B3" w14:textId="77777777" w:rsidR="006B52E3" w:rsidRDefault="006B52E3">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p w14:paraId="16FE6DBB" w14:textId="77777777" w:rsidR="006B52E3" w:rsidRDefault="008C07BB">
        <w:pPr>
          <w:pStyle w:val="Footer"/>
          <w:jc w:val="center"/>
        </w:pPr>
      </w:p>
    </w:sdtContent>
  </w:sdt>
  <w:p w14:paraId="39C46046" w14:textId="77777777" w:rsidR="006B52E3" w:rsidRPr="00CE50A8" w:rsidRDefault="006B52E3" w:rsidP="007C6939">
    <w:pPr>
      <w:tabs>
        <w:tab w:val="center" w:pos="4153"/>
        <w:tab w:val="right" w:pos="8306"/>
      </w:tabs>
    </w:pPr>
    <w:r w:rsidRPr="00CE50A8">
      <w:rPr>
        <w:sz w:val="16"/>
        <w:szCs w:val="16"/>
      </w:rPr>
      <w:t>NHE is a trading division of Norman Hay Engineering Limited, a subsidiary of Quaker Chemical Corporation d/b/a Quaker Houghton</w:t>
    </w:r>
  </w:p>
  <w:p w14:paraId="3DAE1FE4" w14:textId="77777777" w:rsidR="006B52E3" w:rsidRDefault="006B52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313052"/>
      <w:docPartObj>
        <w:docPartGallery w:val="Page Numbers (Bottom of Page)"/>
        <w:docPartUnique/>
      </w:docPartObj>
    </w:sdtPr>
    <w:sdtEndPr>
      <w:rPr>
        <w:noProof/>
      </w:rPr>
    </w:sdtEndPr>
    <w:sdtContent>
      <w:p w14:paraId="5FFCAE43" w14:textId="77777777" w:rsidR="006B52E3" w:rsidRDefault="008C07BB">
        <w:pPr>
          <w:pStyle w:val="Footer"/>
          <w:jc w:val="center"/>
        </w:pPr>
      </w:p>
    </w:sdtContent>
  </w:sdt>
  <w:p w14:paraId="7BB61B13" w14:textId="77777777" w:rsidR="006B52E3" w:rsidRPr="00CE50A8" w:rsidRDefault="006B52E3" w:rsidP="007C6939">
    <w:pPr>
      <w:tabs>
        <w:tab w:val="center" w:pos="4153"/>
        <w:tab w:val="right" w:pos="8306"/>
      </w:tabs>
    </w:pPr>
    <w:r w:rsidRPr="00CE50A8">
      <w:rPr>
        <w:sz w:val="16"/>
        <w:szCs w:val="16"/>
      </w:rPr>
      <w:t>NHE is a trading division of Norman Hay Engineering Limited, a subsidiary of Quaker Chemical Corporation d/b/a Quaker Houghton</w:t>
    </w:r>
  </w:p>
  <w:p w14:paraId="1439A6D5" w14:textId="77777777" w:rsidR="006B52E3" w:rsidRDefault="006B52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8390C" w14:textId="77777777" w:rsidR="006B52E3" w:rsidRDefault="006B52E3" w:rsidP="00AD479D">
      <w:r>
        <w:separator/>
      </w:r>
    </w:p>
  </w:footnote>
  <w:footnote w:type="continuationSeparator" w:id="0">
    <w:p w14:paraId="3DE4BB30" w14:textId="77777777" w:rsidR="006B52E3" w:rsidRDefault="006B52E3" w:rsidP="00AD47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33FEF" w14:textId="620EDD1C" w:rsidR="00115443" w:rsidRDefault="008C07BB">
    <w:pPr>
      <w:pStyle w:val="Header"/>
    </w:pPr>
    <w:r>
      <w:rPr>
        <w:noProof/>
      </w:rPr>
      <w:pict w14:anchorId="7035FB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4251" o:spid="_x0000_s43010" type="#_x0000_t136" style="position:absolute;margin-left:0;margin-top:0;width:477.1pt;height:190.85pt;rotation:315;z-index:-25165056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51"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9"/>
      <w:gridCol w:w="1445"/>
      <w:gridCol w:w="2348"/>
      <w:gridCol w:w="1744"/>
      <w:gridCol w:w="1975"/>
    </w:tblGrid>
    <w:tr w:rsidR="006B52E3" w14:paraId="0AE3B8CA" w14:textId="77777777" w:rsidTr="006B52E3">
      <w:trPr>
        <w:trHeight w:val="984"/>
      </w:trPr>
      <w:tc>
        <w:tcPr>
          <w:tcW w:w="2739" w:type="dxa"/>
        </w:tcPr>
        <w:p w14:paraId="0ACCBD1F" w14:textId="77777777" w:rsidR="006B52E3" w:rsidRPr="004C26B2" w:rsidRDefault="006B52E3" w:rsidP="006442EA">
          <w:pPr>
            <w:pStyle w:val="Header"/>
            <w:jc w:val="center"/>
            <w:rPr>
              <w:sz w:val="18"/>
              <w:szCs w:val="18"/>
            </w:rPr>
          </w:pPr>
          <w:r>
            <w:rPr>
              <w:noProof/>
              <w:lang w:eastAsia="en-GB"/>
            </w:rPr>
            <w:drawing>
              <wp:anchor distT="0" distB="0" distL="114300" distR="114300" simplePos="0" relativeHeight="251661824" behindDoc="0" locked="0" layoutInCell="1" allowOverlap="1" wp14:anchorId="5D34CB8A" wp14:editId="4D7142C6">
                <wp:simplePos x="0" y="0"/>
                <wp:positionH relativeFrom="margin">
                  <wp:posOffset>144780</wp:posOffset>
                </wp:positionH>
                <wp:positionV relativeFrom="margin">
                  <wp:posOffset>115570</wp:posOffset>
                </wp:positionV>
                <wp:extent cx="1196340" cy="394970"/>
                <wp:effectExtent l="0" t="0" r="0" b="0"/>
                <wp:wrapSquare wrapText="bothSides"/>
                <wp:docPr id="1" name="Picture 1" descr="C:\Users\rikm.NORMANHAY\Documents\Marketing\NHE\NHE Logos\nh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ikm.NORMANHAY\Documents\Marketing\NHE\NHE Logos\nhe-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6340" cy="3949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445" w:type="dxa"/>
          <w:vAlign w:val="center"/>
        </w:tcPr>
        <w:p w14:paraId="6B800149" w14:textId="4329E8AB" w:rsidR="006B52E3" w:rsidRPr="00137BAA" w:rsidRDefault="00897829" w:rsidP="006442EA">
          <w:pPr>
            <w:pStyle w:val="Header"/>
            <w:jc w:val="center"/>
            <w:rPr>
              <w:rFonts w:cs="Arial"/>
              <w:b/>
            </w:rPr>
          </w:pPr>
          <w:r>
            <w:rPr>
              <w:rFonts w:cs="Arial"/>
              <w:b/>
            </w:rPr>
            <w:t>Zinc Nickel Plating &amp; Passivation Line</w:t>
          </w:r>
        </w:p>
      </w:tc>
      <w:tc>
        <w:tcPr>
          <w:tcW w:w="2348" w:type="dxa"/>
          <w:vAlign w:val="center"/>
        </w:tcPr>
        <w:p w14:paraId="28BE421C" w14:textId="3E1466CE" w:rsidR="006B52E3" w:rsidRPr="00137BAA" w:rsidRDefault="006B52E3" w:rsidP="006442EA">
          <w:pPr>
            <w:pStyle w:val="Header"/>
            <w:jc w:val="center"/>
            <w:rPr>
              <w:rFonts w:cs="Arial"/>
              <w:b/>
            </w:rPr>
          </w:pPr>
          <w:r>
            <w:rPr>
              <w:rFonts w:cs="Arial"/>
              <w:b/>
            </w:rPr>
            <w:fldChar w:fldCharType="begin"/>
          </w:r>
          <w:r>
            <w:rPr>
              <w:rFonts w:cs="Arial"/>
              <w:b/>
            </w:rPr>
            <w:instrText xml:space="preserve"> STYLEREF  Title  \* MERGEFORMAT </w:instrText>
          </w:r>
          <w:r>
            <w:rPr>
              <w:rFonts w:cs="Arial"/>
              <w:b/>
            </w:rPr>
            <w:fldChar w:fldCharType="separate"/>
          </w:r>
          <w:r w:rsidR="008C07BB">
            <w:rPr>
              <w:rFonts w:cs="Arial"/>
              <w:b/>
              <w:noProof/>
            </w:rPr>
            <w:t>Maintenance Instructions</w:t>
          </w:r>
          <w:r>
            <w:rPr>
              <w:rFonts w:cs="Arial"/>
              <w:b/>
            </w:rPr>
            <w:fldChar w:fldCharType="end"/>
          </w:r>
        </w:p>
      </w:tc>
      <w:tc>
        <w:tcPr>
          <w:tcW w:w="1744" w:type="dxa"/>
          <w:vAlign w:val="center"/>
        </w:tcPr>
        <w:p w14:paraId="25FAF7ED" w14:textId="45AA49D7" w:rsidR="006B52E3" w:rsidRPr="00137BAA" w:rsidRDefault="00897829" w:rsidP="006442EA">
          <w:pPr>
            <w:pStyle w:val="Header"/>
            <w:jc w:val="center"/>
            <w:rPr>
              <w:rFonts w:cs="Arial"/>
              <w:b/>
            </w:rPr>
          </w:pPr>
          <w:r>
            <w:rPr>
              <w:rFonts w:cs="Arial"/>
              <w:b/>
            </w:rPr>
            <w:t>23-109</w:t>
          </w:r>
        </w:p>
      </w:tc>
      <w:tc>
        <w:tcPr>
          <w:tcW w:w="1975" w:type="dxa"/>
          <w:vAlign w:val="center"/>
        </w:tcPr>
        <w:p w14:paraId="28060B14" w14:textId="70ACE129" w:rsidR="006B52E3" w:rsidRPr="00137BAA" w:rsidRDefault="006B52E3" w:rsidP="006442EA">
          <w:pPr>
            <w:pStyle w:val="Header"/>
            <w:rPr>
              <w:rFonts w:cs="Arial"/>
              <w:b/>
            </w:rPr>
          </w:pPr>
          <w:r w:rsidRPr="00137BAA">
            <w:rPr>
              <w:rFonts w:cs="Arial"/>
              <w:b/>
            </w:rPr>
            <w:t>Date:</w:t>
          </w:r>
          <w:r w:rsidR="00897829">
            <w:rPr>
              <w:rFonts w:cs="Arial"/>
              <w:b/>
            </w:rPr>
            <w:t xml:space="preserve"> 09/09/2024</w:t>
          </w:r>
        </w:p>
      </w:tc>
    </w:tr>
  </w:tbl>
  <w:p w14:paraId="47FB8D7F" w14:textId="616B9ED7" w:rsidR="006B52E3" w:rsidRDefault="008C07BB" w:rsidP="00060B27">
    <w:pPr>
      <w:pStyle w:val="Header"/>
    </w:pPr>
    <w:r>
      <w:rPr>
        <w:noProof/>
      </w:rPr>
      <w:pict w14:anchorId="69B1B4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4252" o:spid="_x0000_s43011" type="#_x0000_t136" style="position:absolute;margin-left:0;margin-top:0;width:477.1pt;height:190.85pt;rotation:315;z-index:-25164851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51"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9"/>
      <w:gridCol w:w="1445"/>
      <w:gridCol w:w="2348"/>
      <w:gridCol w:w="1744"/>
      <w:gridCol w:w="1975"/>
    </w:tblGrid>
    <w:tr w:rsidR="00AF074D" w14:paraId="60AE580F" w14:textId="77777777" w:rsidTr="00AF074D">
      <w:trPr>
        <w:trHeight w:val="984"/>
      </w:trPr>
      <w:tc>
        <w:tcPr>
          <w:tcW w:w="2739" w:type="dxa"/>
        </w:tcPr>
        <w:p w14:paraId="1215D52A" w14:textId="0A78EC74" w:rsidR="00AF074D" w:rsidRPr="004C26B2" w:rsidRDefault="00AF074D" w:rsidP="00AF074D">
          <w:pPr>
            <w:pStyle w:val="Header"/>
            <w:jc w:val="center"/>
            <w:rPr>
              <w:sz w:val="18"/>
              <w:szCs w:val="18"/>
            </w:rPr>
          </w:pPr>
          <w:bookmarkStart w:id="20" w:name="_Hlk56004246"/>
          <w:r>
            <w:rPr>
              <w:noProof/>
              <w:lang w:eastAsia="en-GB"/>
            </w:rPr>
            <w:drawing>
              <wp:anchor distT="0" distB="0" distL="114300" distR="114300" simplePos="0" relativeHeight="251674112" behindDoc="0" locked="0" layoutInCell="1" allowOverlap="1" wp14:anchorId="5C13D7FC" wp14:editId="46B9EAC9">
                <wp:simplePos x="0" y="0"/>
                <wp:positionH relativeFrom="margin">
                  <wp:posOffset>144780</wp:posOffset>
                </wp:positionH>
                <wp:positionV relativeFrom="margin">
                  <wp:posOffset>115570</wp:posOffset>
                </wp:positionV>
                <wp:extent cx="1196340" cy="394970"/>
                <wp:effectExtent l="0" t="0" r="0" b="0"/>
                <wp:wrapSquare wrapText="bothSides"/>
                <wp:docPr id="3" name="Picture 3" descr="C:\Users\rikm.NORMANHAY\Documents\Marketing\NHE\NHE Logos\nh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ikm.NORMANHAY\Documents\Marketing\NHE\NHE Logos\nhe-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6340" cy="3949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445" w:type="dxa"/>
          <w:vAlign w:val="center"/>
        </w:tcPr>
        <w:p w14:paraId="5A9D2498" w14:textId="7AA17185" w:rsidR="00AF074D" w:rsidRDefault="00AF074D" w:rsidP="00AF074D">
          <w:pPr>
            <w:pStyle w:val="Header"/>
            <w:jc w:val="center"/>
            <w:rPr>
              <w:rFonts w:cs="Arial"/>
              <w:b/>
            </w:rPr>
          </w:pPr>
          <w:r>
            <w:rPr>
              <w:rFonts w:cs="Arial"/>
              <w:b/>
            </w:rPr>
            <w:t>Zinc Nickel Plating &amp; Passivation Line</w:t>
          </w:r>
        </w:p>
      </w:tc>
      <w:tc>
        <w:tcPr>
          <w:tcW w:w="2348" w:type="dxa"/>
          <w:vAlign w:val="center"/>
        </w:tcPr>
        <w:p w14:paraId="02E5B5E8" w14:textId="02D37E53" w:rsidR="00AF074D" w:rsidRPr="00137BAA" w:rsidRDefault="00AF074D" w:rsidP="00AF074D">
          <w:pPr>
            <w:pStyle w:val="Header"/>
            <w:jc w:val="center"/>
            <w:rPr>
              <w:rFonts w:cs="Arial"/>
              <w:b/>
            </w:rPr>
          </w:pPr>
          <w:r>
            <w:rPr>
              <w:rFonts w:cs="Arial"/>
              <w:b/>
            </w:rPr>
            <w:fldChar w:fldCharType="begin"/>
          </w:r>
          <w:r>
            <w:rPr>
              <w:rFonts w:cs="Arial"/>
              <w:b/>
            </w:rPr>
            <w:instrText xml:space="preserve"> STYLEREF  Title  \* MERGEFORMAT </w:instrText>
          </w:r>
          <w:r>
            <w:rPr>
              <w:rFonts w:cs="Arial"/>
              <w:b/>
            </w:rPr>
            <w:fldChar w:fldCharType="separate"/>
          </w:r>
          <w:r w:rsidR="008C07BB">
            <w:rPr>
              <w:rFonts w:cs="Arial"/>
              <w:b/>
              <w:noProof/>
            </w:rPr>
            <w:t>Maintenance Instructions</w:t>
          </w:r>
          <w:r>
            <w:rPr>
              <w:rFonts w:cs="Arial"/>
              <w:b/>
            </w:rPr>
            <w:fldChar w:fldCharType="end"/>
          </w:r>
        </w:p>
      </w:tc>
      <w:tc>
        <w:tcPr>
          <w:tcW w:w="1744" w:type="dxa"/>
          <w:vAlign w:val="center"/>
        </w:tcPr>
        <w:p w14:paraId="41804113" w14:textId="009B3C90" w:rsidR="00AF074D" w:rsidRPr="00137BAA" w:rsidRDefault="00AF074D" w:rsidP="00AF074D">
          <w:pPr>
            <w:pStyle w:val="Header"/>
            <w:jc w:val="center"/>
            <w:rPr>
              <w:rFonts w:cs="Arial"/>
              <w:b/>
            </w:rPr>
          </w:pPr>
          <w:r>
            <w:rPr>
              <w:rFonts w:cs="Arial"/>
              <w:b/>
            </w:rPr>
            <w:t>23-109</w:t>
          </w:r>
        </w:p>
      </w:tc>
      <w:tc>
        <w:tcPr>
          <w:tcW w:w="1975" w:type="dxa"/>
          <w:vAlign w:val="center"/>
        </w:tcPr>
        <w:p w14:paraId="704D4DCB" w14:textId="2CFCB295" w:rsidR="00AF074D" w:rsidRPr="00137BAA" w:rsidRDefault="00AF074D" w:rsidP="00AF074D">
          <w:pPr>
            <w:pStyle w:val="Header"/>
            <w:rPr>
              <w:rFonts w:cs="Arial"/>
              <w:b/>
            </w:rPr>
          </w:pPr>
          <w:r w:rsidRPr="00137BAA">
            <w:rPr>
              <w:rFonts w:cs="Arial"/>
              <w:b/>
            </w:rPr>
            <w:t>Date:</w:t>
          </w:r>
          <w:r>
            <w:rPr>
              <w:rFonts w:cs="Arial"/>
              <w:b/>
            </w:rPr>
            <w:t xml:space="preserve"> 09/09/2024</w:t>
          </w:r>
        </w:p>
      </w:tc>
    </w:tr>
  </w:tbl>
  <w:bookmarkEnd w:id="20"/>
  <w:p w14:paraId="0DBE53ED" w14:textId="787F3405" w:rsidR="006B52E3" w:rsidRDefault="008C07BB">
    <w:pPr>
      <w:pStyle w:val="Header"/>
    </w:pPr>
    <w:r>
      <w:rPr>
        <w:noProof/>
      </w:rPr>
      <w:pict w14:anchorId="3752A4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4250" o:spid="_x0000_s43009" type="#_x0000_t136" style="position:absolute;margin-left:0;margin-top:0;width:477.1pt;height:190.85pt;rotation:315;z-index:-25165260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97F38"/>
    <w:multiLevelType w:val="hybridMultilevel"/>
    <w:tmpl w:val="D3D6433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5D1F69"/>
    <w:multiLevelType w:val="hybridMultilevel"/>
    <w:tmpl w:val="53E6FA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0161E0"/>
    <w:multiLevelType w:val="multilevel"/>
    <w:tmpl w:val="1826E718"/>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3"/>
      <w:numFmt w:val="decimal"/>
      <w:lvlText w:val="%1.%2.%3"/>
      <w:lvlJc w:val="left"/>
      <w:pPr>
        <w:tabs>
          <w:tab w:val="num" w:pos="720"/>
        </w:tabs>
        <w:ind w:left="720" w:hanging="720"/>
      </w:pPr>
      <w:rPr>
        <w:rFonts w:hint="default"/>
      </w:rPr>
    </w:lvl>
    <w:lvl w:ilvl="3">
      <w:start w:val="2"/>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B697735"/>
    <w:multiLevelType w:val="multilevel"/>
    <w:tmpl w:val="09DA52B6"/>
    <w:lvl w:ilvl="0">
      <w:start w:val="4"/>
      <w:numFmt w:val="decimal"/>
      <w:lvlText w:val="%1"/>
      <w:lvlJc w:val="left"/>
      <w:pPr>
        <w:ind w:left="855" w:hanging="855"/>
      </w:pPr>
      <w:rPr>
        <w:rFonts w:hint="default"/>
      </w:rPr>
    </w:lvl>
    <w:lvl w:ilvl="1">
      <w:start w:val="15"/>
      <w:numFmt w:val="decimal"/>
      <w:lvlText w:val="%1.%2"/>
      <w:lvlJc w:val="left"/>
      <w:pPr>
        <w:ind w:left="855" w:hanging="855"/>
      </w:pPr>
      <w:rPr>
        <w:rFonts w:hint="default"/>
      </w:rPr>
    </w:lvl>
    <w:lvl w:ilvl="2">
      <w:start w:val="2"/>
      <w:numFmt w:val="decimal"/>
      <w:lvlText w:val="%1.%2.%3"/>
      <w:lvlJc w:val="left"/>
      <w:pPr>
        <w:ind w:left="855" w:hanging="855"/>
      </w:pPr>
      <w:rPr>
        <w:rFonts w:hint="default"/>
      </w:rPr>
    </w:lvl>
    <w:lvl w:ilvl="3">
      <w:start w:val="3"/>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B00E37"/>
    <w:multiLevelType w:val="hybridMultilevel"/>
    <w:tmpl w:val="154EA01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FC516B"/>
    <w:multiLevelType w:val="multilevel"/>
    <w:tmpl w:val="730ADDB8"/>
    <w:lvl w:ilvl="0">
      <w:start w:val="4"/>
      <w:numFmt w:val="decimal"/>
      <w:lvlText w:val="%1"/>
      <w:lvlJc w:val="left"/>
      <w:pPr>
        <w:ind w:left="855" w:hanging="855"/>
      </w:pPr>
      <w:rPr>
        <w:rFonts w:hint="default"/>
      </w:rPr>
    </w:lvl>
    <w:lvl w:ilvl="1">
      <w:start w:val="15"/>
      <w:numFmt w:val="decimal"/>
      <w:lvlText w:val="%1.%2"/>
      <w:lvlJc w:val="left"/>
      <w:pPr>
        <w:ind w:left="855" w:hanging="855"/>
      </w:pPr>
      <w:rPr>
        <w:rFonts w:hint="default"/>
      </w:rPr>
    </w:lvl>
    <w:lvl w:ilvl="2">
      <w:start w:val="6"/>
      <w:numFmt w:val="decimal"/>
      <w:lvlText w:val="%1.%2.%3"/>
      <w:lvlJc w:val="left"/>
      <w:pPr>
        <w:ind w:left="855" w:hanging="85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CD96622"/>
    <w:multiLevelType w:val="multilevel"/>
    <w:tmpl w:val="D24684AA"/>
    <w:lvl w:ilvl="0">
      <w:start w:val="4"/>
      <w:numFmt w:val="decimal"/>
      <w:lvlText w:val="%1"/>
      <w:lvlJc w:val="left"/>
      <w:pPr>
        <w:ind w:left="855" w:hanging="855"/>
      </w:pPr>
      <w:rPr>
        <w:rFonts w:hint="default"/>
      </w:rPr>
    </w:lvl>
    <w:lvl w:ilvl="1">
      <w:start w:val="15"/>
      <w:numFmt w:val="decimal"/>
      <w:lvlText w:val="%1.%2"/>
      <w:lvlJc w:val="left"/>
      <w:pPr>
        <w:ind w:left="855" w:hanging="855"/>
      </w:pPr>
      <w:rPr>
        <w:rFonts w:hint="default"/>
      </w:rPr>
    </w:lvl>
    <w:lvl w:ilvl="2">
      <w:start w:val="2"/>
      <w:numFmt w:val="decimal"/>
      <w:lvlText w:val="%1.%2.%3"/>
      <w:lvlJc w:val="left"/>
      <w:pPr>
        <w:ind w:left="855" w:hanging="85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1450ABC"/>
    <w:multiLevelType w:val="hybridMultilevel"/>
    <w:tmpl w:val="1E32C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4274C6"/>
    <w:multiLevelType w:val="multilevel"/>
    <w:tmpl w:val="675A4BA2"/>
    <w:lvl w:ilvl="0">
      <w:start w:val="4"/>
      <w:numFmt w:val="decimal"/>
      <w:lvlText w:val="%1"/>
      <w:lvlJc w:val="left"/>
      <w:pPr>
        <w:tabs>
          <w:tab w:val="num" w:pos="735"/>
        </w:tabs>
        <w:ind w:left="735" w:hanging="735"/>
      </w:pPr>
      <w:rPr>
        <w:rFonts w:hint="default"/>
      </w:rPr>
    </w:lvl>
    <w:lvl w:ilvl="1">
      <w:start w:val="2"/>
      <w:numFmt w:val="decimal"/>
      <w:lvlText w:val="%1.%2"/>
      <w:lvlJc w:val="left"/>
      <w:pPr>
        <w:tabs>
          <w:tab w:val="num" w:pos="735"/>
        </w:tabs>
        <w:ind w:left="735" w:hanging="735"/>
      </w:pPr>
      <w:rPr>
        <w:rFonts w:hint="default"/>
      </w:rPr>
    </w:lvl>
    <w:lvl w:ilvl="2">
      <w:start w:val="4"/>
      <w:numFmt w:val="decimal"/>
      <w:lvlText w:val="%1.%2.%3"/>
      <w:lvlJc w:val="left"/>
      <w:pPr>
        <w:tabs>
          <w:tab w:val="num" w:pos="735"/>
        </w:tabs>
        <w:ind w:left="735" w:hanging="73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63D19D5"/>
    <w:multiLevelType w:val="multilevel"/>
    <w:tmpl w:val="4D784A68"/>
    <w:lvl w:ilvl="0">
      <w:start w:val="4"/>
      <w:numFmt w:val="decimal"/>
      <w:lvlText w:val="%1"/>
      <w:lvlJc w:val="left"/>
      <w:pPr>
        <w:ind w:left="855" w:hanging="855"/>
      </w:pPr>
      <w:rPr>
        <w:rFonts w:hint="default"/>
      </w:rPr>
    </w:lvl>
    <w:lvl w:ilvl="1">
      <w:start w:val="15"/>
      <w:numFmt w:val="decimal"/>
      <w:lvlText w:val="%1.%2"/>
      <w:lvlJc w:val="left"/>
      <w:pPr>
        <w:ind w:left="855" w:hanging="855"/>
      </w:pPr>
      <w:rPr>
        <w:rFonts w:hint="default"/>
      </w:rPr>
    </w:lvl>
    <w:lvl w:ilvl="2">
      <w:start w:val="4"/>
      <w:numFmt w:val="decimal"/>
      <w:lvlText w:val="%1.%2.%3"/>
      <w:lvlJc w:val="left"/>
      <w:pPr>
        <w:ind w:left="855" w:hanging="85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FCE2BE2"/>
    <w:multiLevelType w:val="hybridMultilevel"/>
    <w:tmpl w:val="84E49CD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36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FE4A48"/>
    <w:multiLevelType w:val="multilevel"/>
    <w:tmpl w:val="99B084E8"/>
    <w:lvl w:ilvl="0">
      <w:start w:val="4"/>
      <w:numFmt w:val="decimal"/>
      <w:lvlText w:val="%1"/>
      <w:lvlJc w:val="left"/>
      <w:pPr>
        <w:ind w:left="468" w:hanging="468"/>
      </w:pPr>
      <w:rPr>
        <w:rFonts w:hint="default"/>
      </w:rPr>
    </w:lvl>
    <w:lvl w:ilvl="1">
      <w:start w:val="13"/>
      <w:numFmt w:val="decimal"/>
      <w:lvlText w:val="%1.%2"/>
      <w:lvlJc w:val="left"/>
      <w:pPr>
        <w:ind w:left="828" w:hanging="468"/>
      </w:pPr>
      <w:rPr>
        <w:rFonts w:hint="default"/>
      </w:rPr>
    </w:lvl>
    <w:lvl w:ilvl="2">
      <w:start w:val="1"/>
      <w:numFmt w:val="decimal"/>
      <w:lvlText w:val="%1.%2.%3"/>
      <w:lvlJc w:val="left"/>
      <w:pPr>
        <w:ind w:left="1146" w:hanging="720"/>
      </w:pPr>
      <w:rPr>
        <w:rFonts w:hint="default"/>
        <w:b/>
        <w:bCs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C3277F2"/>
    <w:multiLevelType w:val="multilevel"/>
    <w:tmpl w:val="A990639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1145"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42FA2706"/>
    <w:multiLevelType w:val="multilevel"/>
    <w:tmpl w:val="82B014A8"/>
    <w:lvl w:ilvl="0">
      <w:start w:val="4"/>
      <w:numFmt w:val="decimal"/>
      <w:lvlText w:val="%1"/>
      <w:lvlJc w:val="left"/>
      <w:pPr>
        <w:ind w:left="855" w:hanging="855"/>
      </w:pPr>
      <w:rPr>
        <w:rFonts w:hint="default"/>
      </w:rPr>
    </w:lvl>
    <w:lvl w:ilvl="1">
      <w:start w:val="15"/>
      <w:numFmt w:val="decimal"/>
      <w:lvlText w:val="%1.%2"/>
      <w:lvlJc w:val="left"/>
      <w:pPr>
        <w:ind w:left="855" w:hanging="855"/>
      </w:pPr>
      <w:rPr>
        <w:rFonts w:hint="default"/>
      </w:rPr>
    </w:lvl>
    <w:lvl w:ilvl="2">
      <w:start w:val="3"/>
      <w:numFmt w:val="decimal"/>
      <w:lvlText w:val="%1.%2.%3"/>
      <w:lvlJc w:val="left"/>
      <w:pPr>
        <w:ind w:left="855" w:hanging="85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81046C7"/>
    <w:multiLevelType w:val="hybridMultilevel"/>
    <w:tmpl w:val="086ED1D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783676"/>
    <w:multiLevelType w:val="hybridMultilevel"/>
    <w:tmpl w:val="085056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CB1CA3"/>
    <w:multiLevelType w:val="multilevel"/>
    <w:tmpl w:val="E6749A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B0250F6"/>
    <w:multiLevelType w:val="hybridMultilevel"/>
    <w:tmpl w:val="7DAA7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FB1A8A"/>
    <w:multiLevelType w:val="multilevel"/>
    <w:tmpl w:val="C1568D14"/>
    <w:lvl w:ilvl="0">
      <w:start w:val="4"/>
      <w:numFmt w:val="decimal"/>
      <w:lvlText w:val="%1"/>
      <w:lvlJc w:val="left"/>
      <w:pPr>
        <w:ind w:left="855" w:hanging="855"/>
      </w:pPr>
      <w:rPr>
        <w:rFonts w:hint="default"/>
      </w:rPr>
    </w:lvl>
    <w:lvl w:ilvl="1">
      <w:start w:val="15"/>
      <w:numFmt w:val="decimal"/>
      <w:lvlText w:val="%1.%2"/>
      <w:lvlJc w:val="left"/>
      <w:pPr>
        <w:ind w:left="855" w:hanging="855"/>
      </w:pPr>
      <w:rPr>
        <w:rFonts w:hint="default"/>
      </w:rPr>
    </w:lvl>
    <w:lvl w:ilvl="2">
      <w:start w:val="5"/>
      <w:numFmt w:val="decimal"/>
      <w:lvlText w:val="%1.%2.%3"/>
      <w:lvlJc w:val="left"/>
      <w:pPr>
        <w:ind w:left="855" w:hanging="855"/>
      </w:pPr>
      <w:rPr>
        <w:rFonts w:hint="default"/>
      </w:rPr>
    </w:lvl>
    <w:lvl w:ilvl="3">
      <w:start w:val="5"/>
      <w:numFmt w:val="decimal"/>
      <w:lvlText w:val="%1.%2.%3.%4"/>
      <w:lvlJc w:val="left"/>
      <w:pPr>
        <w:ind w:left="179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F111545"/>
    <w:multiLevelType w:val="hybridMultilevel"/>
    <w:tmpl w:val="3A680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04454C"/>
    <w:multiLevelType w:val="hybridMultilevel"/>
    <w:tmpl w:val="593EFC8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9A31674"/>
    <w:multiLevelType w:val="hybridMultilevel"/>
    <w:tmpl w:val="04F20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AF39AF"/>
    <w:multiLevelType w:val="hybridMultilevel"/>
    <w:tmpl w:val="5D34ED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A47C1C"/>
    <w:multiLevelType w:val="multilevel"/>
    <w:tmpl w:val="2694432A"/>
    <w:lvl w:ilvl="0">
      <w:start w:val="4"/>
      <w:numFmt w:val="decimal"/>
      <w:lvlText w:val="%1"/>
      <w:lvlJc w:val="left"/>
      <w:pPr>
        <w:tabs>
          <w:tab w:val="num" w:pos="735"/>
        </w:tabs>
        <w:ind w:left="735" w:hanging="735"/>
      </w:pPr>
      <w:rPr>
        <w:rFonts w:hint="default"/>
      </w:rPr>
    </w:lvl>
    <w:lvl w:ilvl="1">
      <w:start w:val="2"/>
      <w:numFmt w:val="decimal"/>
      <w:lvlText w:val="%1.%2"/>
      <w:lvlJc w:val="left"/>
      <w:pPr>
        <w:tabs>
          <w:tab w:val="num" w:pos="735"/>
        </w:tabs>
        <w:ind w:left="735" w:hanging="735"/>
      </w:pPr>
      <w:rPr>
        <w:rFonts w:hint="default"/>
      </w:rPr>
    </w:lvl>
    <w:lvl w:ilvl="2">
      <w:start w:val="2"/>
      <w:numFmt w:val="decimal"/>
      <w:lvlText w:val="%1.%2.%3"/>
      <w:lvlJc w:val="left"/>
      <w:pPr>
        <w:tabs>
          <w:tab w:val="num" w:pos="735"/>
        </w:tabs>
        <w:ind w:left="735" w:hanging="735"/>
      </w:pPr>
      <w:rPr>
        <w:rFonts w:hint="default"/>
      </w:rPr>
    </w:lvl>
    <w:lvl w:ilvl="3">
      <w:start w:val="3"/>
      <w:numFmt w:val="decimal"/>
      <w:lvlText w:val="%1.%2.%3.%4"/>
      <w:lvlJc w:val="left"/>
      <w:pPr>
        <w:tabs>
          <w:tab w:val="num" w:pos="1222"/>
        </w:tabs>
        <w:ind w:left="1222"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69E3058C"/>
    <w:multiLevelType w:val="multilevel"/>
    <w:tmpl w:val="195C6492"/>
    <w:lvl w:ilvl="0">
      <w:start w:val="4"/>
      <w:numFmt w:val="decimal"/>
      <w:lvlText w:val="%1"/>
      <w:lvlJc w:val="left"/>
      <w:pPr>
        <w:ind w:left="855" w:hanging="855"/>
      </w:pPr>
      <w:rPr>
        <w:rFonts w:hint="default"/>
      </w:rPr>
    </w:lvl>
    <w:lvl w:ilvl="1">
      <w:start w:val="15"/>
      <w:numFmt w:val="decimal"/>
      <w:lvlText w:val="%1.%2"/>
      <w:lvlJc w:val="left"/>
      <w:pPr>
        <w:ind w:left="855" w:hanging="855"/>
      </w:pPr>
      <w:rPr>
        <w:rFonts w:hint="default"/>
      </w:rPr>
    </w:lvl>
    <w:lvl w:ilvl="2">
      <w:start w:val="5"/>
      <w:numFmt w:val="decimal"/>
      <w:lvlText w:val="%1.%2.%3"/>
      <w:lvlJc w:val="left"/>
      <w:pPr>
        <w:ind w:left="855" w:hanging="855"/>
      </w:pPr>
      <w:rPr>
        <w:rFonts w:hint="default"/>
      </w:rPr>
    </w:lvl>
    <w:lvl w:ilvl="3">
      <w:start w:val="3"/>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A905F7D"/>
    <w:multiLevelType w:val="multilevel"/>
    <w:tmpl w:val="2F52C4EC"/>
    <w:lvl w:ilvl="0">
      <w:start w:val="4"/>
      <w:numFmt w:val="decimal"/>
      <w:lvlText w:val="%1"/>
      <w:lvlJc w:val="left"/>
      <w:pPr>
        <w:ind w:left="465" w:hanging="465"/>
      </w:pPr>
      <w:rPr>
        <w:rFonts w:hint="default"/>
      </w:rPr>
    </w:lvl>
    <w:lvl w:ilvl="1">
      <w:start w:val="18"/>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EA44903"/>
    <w:multiLevelType w:val="multilevel"/>
    <w:tmpl w:val="735E6FF8"/>
    <w:lvl w:ilvl="0">
      <w:start w:val="4"/>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5"/>
      <w:numFmt w:val="decimal"/>
      <w:lvlText w:val="%1.%2.%3"/>
      <w:lvlJc w:val="left"/>
      <w:pPr>
        <w:tabs>
          <w:tab w:val="num" w:pos="900"/>
        </w:tabs>
        <w:ind w:left="900" w:hanging="90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72CF36F3"/>
    <w:multiLevelType w:val="multilevel"/>
    <w:tmpl w:val="7402FF56"/>
    <w:lvl w:ilvl="0">
      <w:start w:val="4"/>
      <w:numFmt w:val="decimal"/>
      <w:lvlText w:val="%1"/>
      <w:lvlJc w:val="left"/>
      <w:pPr>
        <w:ind w:left="855" w:hanging="855"/>
      </w:pPr>
      <w:rPr>
        <w:rFonts w:hint="default"/>
      </w:rPr>
    </w:lvl>
    <w:lvl w:ilvl="1">
      <w:start w:val="15"/>
      <w:numFmt w:val="decimal"/>
      <w:lvlText w:val="%1.%2"/>
      <w:lvlJc w:val="left"/>
      <w:pPr>
        <w:ind w:left="855" w:hanging="855"/>
      </w:pPr>
      <w:rPr>
        <w:rFonts w:hint="default"/>
      </w:rPr>
    </w:lvl>
    <w:lvl w:ilvl="2">
      <w:start w:val="3"/>
      <w:numFmt w:val="decimal"/>
      <w:lvlText w:val="%1.%2.%3"/>
      <w:lvlJc w:val="left"/>
      <w:pPr>
        <w:ind w:left="855" w:hanging="855"/>
      </w:pPr>
      <w:rPr>
        <w:rFonts w:hint="default"/>
      </w:rPr>
    </w:lvl>
    <w:lvl w:ilvl="3">
      <w:start w:val="4"/>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78E4D09"/>
    <w:multiLevelType w:val="multilevel"/>
    <w:tmpl w:val="27E4AA78"/>
    <w:lvl w:ilvl="0">
      <w:start w:val="4"/>
      <w:numFmt w:val="decimal"/>
      <w:lvlText w:val="%1"/>
      <w:lvlJc w:val="left"/>
      <w:pPr>
        <w:tabs>
          <w:tab w:val="num" w:pos="900"/>
        </w:tabs>
        <w:ind w:left="900" w:hanging="900"/>
      </w:pPr>
      <w:rPr>
        <w:rFonts w:hint="default"/>
      </w:rPr>
    </w:lvl>
    <w:lvl w:ilvl="1">
      <w:start w:val="1"/>
      <w:numFmt w:val="decimal"/>
      <w:lvlText w:val="%1.%2"/>
      <w:lvlJc w:val="left"/>
      <w:pPr>
        <w:tabs>
          <w:tab w:val="num" w:pos="1184"/>
        </w:tabs>
        <w:ind w:left="1184"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795207B1"/>
    <w:multiLevelType w:val="hybridMultilevel"/>
    <w:tmpl w:val="7EC24064"/>
    <w:lvl w:ilvl="0" w:tplc="0E4253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B664711"/>
    <w:multiLevelType w:val="multilevel"/>
    <w:tmpl w:val="1D0A53E4"/>
    <w:lvl w:ilvl="0">
      <w:start w:val="4"/>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6"/>
      <w:numFmt w:val="decimal"/>
      <w:lvlText w:val="%1.%2.%3"/>
      <w:lvlJc w:val="left"/>
      <w:pPr>
        <w:tabs>
          <w:tab w:val="num" w:pos="900"/>
        </w:tabs>
        <w:ind w:left="900" w:hanging="90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7E4D2505"/>
    <w:multiLevelType w:val="hybridMultilevel"/>
    <w:tmpl w:val="F18AB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5502857">
    <w:abstractNumId w:val="28"/>
  </w:num>
  <w:num w:numId="2" w16cid:durableId="1237204191">
    <w:abstractNumId w:val="23"/>
  </w:num>
  <w:num w:numId="3" w16cid:durableId="2134445728">
    <w:abstractNumId w:val="2"/>
  </w:num>
  <w:num w:numId="4" w16cid:durableId="944578084">
    <w:abstractNumId w:val="8"/>
  </w:num>
  <w:num w:numId="5" w16cid:durableId="871845339">
    <w:abstractNumId w:val="26"/>
  </w:num>
  <w:num w:numId="6" w16cid:durableId="1510942729">
    <w:abstractNumId w:val="30"/>
  </w:num>
  <w:num w:numId="7" w16cid:durableId="1100099208">
    <w:abstractNumId w:val="20"/>
  </w:num>
  <w:num w:numId="8" w16cid:durableId="2032484588">
    <w:abstractNumId w:val="25"/>
  </w:num>
  <w:num w:numId="9" w16cid:durableId="1414669306">
    <w:abstractNumId w:val="6"/>
  </w:num>
  <w:num w:numId="10" w16cid:durableId="2078896279">
    <w:abstractNumId w:val="3"/>
  </w:num>
  <w:num w:numId="11" w16cid:durableId="1419789983">
    <w:abstractNumId w:val="13"/>
  </w:num>
  <w:num w:numId="12" w16cid:durableId="1167552552">
    <w:abstractNumId w:val="27"/>
  </w:num>
  <w:num w:numId="13" w16cid:durableId="586042289">
    <w:abstractNumId w:val="9"/>
  </w:num>
  <w:num w:numId="14" w16cid:durableId="257563614">
    <w:abstractNumId w:val="24"/>
  </w:num>
  <w:num w:numId="15" w16cid:durableId="701713900">
    <w:abstractNumId w:val="18"/>
  </w:num>
  <w:num w:numId="16" w16cid:durableId="3217412">
    <w:abstractNumId w:val="5"/>
  </w:num>
  <w:num w:numId="17" w16cid:durableId="1086538086">
    <w:abstractNumId w:val="31"/>
  </w:num>
  <w:num w:numId="18" w16cid:durableId="1071537584">
    <w:abstractNumId w:val="19"/>
  </w:num>
  <w:num w:numId="19" w16cid:durableId="436095242">
    <w:abstractNumId w:val="22"/>
  </w:num>
  <w:num w:numId="20" w16cid:durableId="792868476">
    <w:abstractNumId w:val="12"/>
  </w:num>
  <w:num w:numId="21" w16cid:durableId="28067827">
    <w:abstractNumId w:val="17"/>
  </w:num>
  <w:num w:numId="22" w16cid:durableId="1040010392">
    <w:abstractNumId w:val="21"/>
  </w:num>
  <w:num w:numId="23" w16cid:durableId="706880474">
    <w:abstractNumId w:val="15"/>
  </w:num>
  <w:num w:numId="24" w16cid:durableId="1686709985">
    <w:abstractNumId w:val="10"/>
  </w:num>
  <w:num w:numId="25" w16cid:durableId="831680722">
    <w:abstractNumId w:val="1"/>
  </w:num>
  <w:num w:numId="26" w16cid:durableId="1433551284">
    <w:abstractNumId w:val="7"/>
  </w:num>
  <w:num w:numId="27" w16cid:durableId="1504272754">
    <w:abstractNumId w:val="29"/>
  </w:num>
  <w:num w:numId="28" w16cid:durableId="640842812">
    <w:abstractNumId w:val="16"/>
  </w:num>
  <w:num w:numId="29" w16cid:durableId="2144157567">
    <w:abstractNumId w:val="11"/>
  </w:num>
  <w:num w:numId="30" w16cid:durableId="1804539873">
    <w:abstractNumId w:val="0"/>
  </w:num>
  <w:num w:numId="31" w16cid:durableId="1471436091">
    <w:abstractNumId w:val="4"/>
  </w:num>
  <w:num w:numId="32" w16cid:durableId="18674063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43012"/>
    <o:shapelayout v:ext="edit">
      <o:idmap v:ext="edit" data="4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245"/>
    <w:rsid w:val="00000667"/>
    <w:rsid w:val="00000828"/>
    <w:rsid w:val="00004C8C"/>
    <w:rsid w:val="000233BF"/>
    <w:rsid w:val="00025BC2"/>
    <w:rsid w:val="000262C3"/>
    <w:rsid w:val="00051EA6"/>
    <w:rsid w:val="0005340B"/>
    <w:rsid w:val="0005523B"/>
    <w:rsid w:val="00057E0B"/>
    <w:rsid w:val="00060B27"/>
    <w:rsid w:val="00061BFB"/>
    <w:rsid w:val="00074272"/>
    <w:rsid w:val="00082C83"/>
    <w:rsid w:val="00096777"/>
    <w:rsid w:val="000A6C7F"/>
    <w:rsid w:val="000B104F"/>
    <w:rsid w:val="000B745C"/>
    <w:rsid w:val="000C1C7C"/>
    <w:rsid w:val="000C1C99"/>
    <w:rsid w:val="000E0A4D"/>
    <w:rsid w:val="00115443"/>
    <w:rsid w:val="0012031F"/>
    <w:rsid w:val="001217D6"/>
    <w:rsid w:val="0012349F"/>
    <w:rsid w:val="001249D9"/>
    <w:rsid w:val="001265B4"/>
    <w:rsid w:val="0014258F"/>
    <w:rsid w:val="00152DEA"/>
    <w:rsid w:val="00154289"/>
    <w:rsid w:val="001577A0"/>
    <w:rsid w:val="0017072F"/>
    <w:rsid w:val="00191081"/>
    <w:rsid w:val="001918EA"/>
    <w:rsid w:val="001A5588"/>
    <w:rsid w:val="001B008E"/>
    <w:rsid w:val="001B688A"/>
    <w:rsid w:val="001B6903"/>
    <w:rsid w:val="001E179A"/>
    <w:rsid w:val="00211137"/>
    <w:rsid w:val="0021388F"/>
    <w:rsid w:val="00216500"/>
    <w:rsid w:val="002305B4"/>
    <w:rsid w:val="002322E3"/>
    <w:rsid w:val="00233B1B"/>
    <w:rsid w:val="00234701"/>
    <w:rsid w:val="00246B6E"/>
    <w:rsid w:val="002519F2"/>
    <w:rsid w:val="00261D13"/>
    <w:rsid w:val="00271249"/>
    <w:rsid w:val="0027690C"/>
    <w:rsid w:val="00280791"/>
    <w:rsid w:val="00291056"/>
    <w:rsid w:val="00296092"/>
    <w:rsid w:val="00296F39"/>
    <w:rsid w:val="002A04D5"/>
    <w:rsid w:val="002A0FBF"/>
    <w:rsid w:val="002A3954"/>
    <w:rsid w:val="002E082E"/>
    <w:rsid w:val="002E22EA"/>
    <w:rsid w:val="002E35F9"/>
    <w:rsid w:val="002E5597"/>
    <w:rsid w:val="002F03C4"/>
    <w:rsid w:val="002F24D5"/>
    <w:rsid w:val="00316343"/>
    <w:rsid w:val="00316C80"/>
    <w:rsid w:val="00320D4D"/>
    <w:rsid w:val="00333CCB"/>
    <w:rsid w:val="003420B8"/>
    <w:rsid w:val="00351B91"/>
    <w:rsid w:val="00357F7B"/>
    <w:rsid w:val="00387055"/>
    <w:rsid w:val="003919FC"/>
    <w:rsid w:val="00392613"/>
    <w:rsid w:val="00392FA1"/>
    <w:rsid w:val="003D0D36"/>
    <w:rsid w:val="003D1D0F"/>
    <w:rsid w:val="004073CA"/>
    <w:rsid w:val="00411943"/>
    <w:rsid w:val="00415881"/>
    <w:rsid w:val="004272CA"/>
    <w:rsid w:val="004352A2"/>
    <w:rsid w:val="00443CE9"/>
    <w:rsid w:val="00481919"/>
    <w:rsid w:val="004A4EB9"/>
    <w:rsid w:val="004C5153"/>
    <w:rsid w:val="004D4D6D"/>
    <w:rsid w:val="00501ADA"/>
    <w:rsid w:val="00502DA2"/>
    <w:rsid w:val="0051182F"/>
    <w:rsid w:val="005148F5"/>
    <w:rsid w:val="00524418"/>
    <w:rsid w:val="00525995"/>
    <w:rsid w:val="0054360F"/>
    <w:rsid w:val="00543989"/>
    <w:rsid w:val="00580B1D"/>
    <w:rsid w:val="005843C7"/>
    <w:rsid w:val="00596E14"/>
    <w:rsid w:val="005A67B8"/>
    <w:rsid w:val="005B4C8A"/>
    <w:rsid w:val="005C30EC"/>
    <w:rsid w:val="005C7C62"/>
    <w:rsid w:val="005D48CE"/>
    <w:rsid w:val="005E7FE1"/>
    <w:rsid w:val="005F2988"/>
    <w:rsid w:val="00603773"/>
    <w:rsid w:val="00617C14"/>
    <w:rsid w:val="00626713"/>
    <w:rsid w:val="006269BF"/>
    <w:rsid w:val="00635E02"/>
    <w:rsid w:val="006411B3"/>
    <w:rsid w:val="006425EE"/>
    <w:rsid w:val="006442EA"/>
    <w:rsid w:val="00661048"/>
    <w:rsid w:val="0066766C"/>
    <w:rsid w:val="0067060B"/>
    <w:rsid w:val="006748B4"/>
    <w:rsid w:val="0067606E"/>
    <w:rsid w:val="00680181"/>
    <w:rsid w:val="0068332A"/>
    <w:rsid w:val="006840A7"/>
    <w:rsid w:val="00694F1A"/>
    <w:rsid w:val="006A2CC5"/>
    <w:rsid w:val="006B52E3"/>
    <w:rsid w:val="006C09EC"/>
    <w:rsid w:val="006C2B78"/>
    <w:rsid w:val="006C5ED9"/>
    <w:rsid w:val="006D0C87"/>
    <w:rsid w:val="006F47DF"/>
    <w:rsid w:val="007056CF"/>
    <w:rsid w:val="0070779F"/>
    <w:rsid w:val="00707FA5"/>
    <w:rsid w:val="00722B47"/>
    <w:rsid w:val="00723841"/>
    <w:rsid w:val="00723D70"/>
    <w:rsid w:val="0076518F"/>
    <w:rsid w:val="00780164"/>
    <w:rsid w:val="007A1583"/>
    <w:rsid w:val="007B7A00"/>
    <w:rsid w:val="007C6939"/>
    <w:rsid w:val="007D18F0"/>
    <w:rsid w:val="007D46A3"/>
    <w:rsid w:val="007D5CE2"/>
    <w:rsid w:val="007E1638"/>
    <w:rsid w:val="007E4B57"/>
    <w:rsid w:val="007E4E17"/>
    <w:rsid w:val="007E6722"/>
    <w:rsid w:val="007E7FFC"/>
    <w:rsid w:val="007F13EB"/>
    <w:rsid w:val="007F29B7"/>
    <w:rsid w:val="007F2C43"/>
    <w:rsid w:val="008051AA"/>
    <w:rsid w:val="00805595"/>
    <w:rsid w:val="00823B26"/>
    <w:rsid w:val="00827FD0"/>
    <w:rsid w:val="00855087"/>
    <w:rsid w:val="00871DE6"/>
    <w:rsid w:val="00890729"/>
    <w:rsid w:val="008933BF"/>
    <w:rsid w:val="00897829"/>
    <w:rsid w:val="008C07BB"/>
    <w:rsid w:val="008C628B"/>
    <w:rsid w:val="008D3B8C"/>
    <w:rsid w:val="008D5F93"/>
    <w:rsid w:val="008E255D"/>
    <w:rsid w:val="008E32F9"/>
    <w:rsid w:val="00904EDB"/>
    <w:rsid w:val="00906A42"/>
    <w:rsid w:val="00920DAE"/>
    <w:rsid w:val="0092167F"/>
    <w:rsid w:val="00921EB1"/>
    <w:rsid w:val="009220B9"/>
    <w:rsid w:val="009233EA"/>
    <w:rsid w:val="00925186"/>
    <w:rsid w:val="00927FD2"/>
    <w:rsid w:val="0095408F"/>
    <w:rsid w:val="00954B4A"/>
    <w:rsid w:val="0096278B"/>
    <w:rsid w:val="00977871"/>
    <w:rsid w:val="00977A0B"/>
    <w:rsid w:val="009902F6"/>
    <w:rsid w:val="00996602"/>
    <w:rsid w:val="009A0351"/>
    <w:rsid w:val="009A464B"/>
    <w:rsid w:val="009A566C"/>
    <w:rsid w:val="009B0F3C"/>
    <w:rsid w:val="009B4181"/>
    <w:rsid w:val="009B6AA3"/>
    <w:rsid w:val="009D0BB0"/>
    <w:rsid w:val="009E3A68"/>
    <w:rsid w:val="009F7317"/>
    <w:rsid w:val="00A010A5"/>
    <w:rsid w:val="00A02F3D"/>
    <w:rsid w:val="00A14578"/>
    <w:rsid w:val="00A1534B"/>
    <w:rsid w:val="00A1788B"/>
    <w:rsid w:val="00A20B60"/>
    <w:rsid w:val="00A23DCC"/>
    <w:rsid w:val="00A41EE8"/>
    <w:rsid w:val="00A46CDC"/>
    <w:rsid w:val="00A559AB"/>
    <w:rsid w:val="00A614AA"/>
    <w:rsid w:val="00A72F2D"/>
    <w:rsid w:val="00A80328"/>
    <w:rsid w:val="00AA2453"/>
    <w:rsid w:val="00AB1F65"/>
    <w:rsid w:val="00AC1AD5"/>
    <w:rsid w:val="00AD0E5E"/>
    <w:rsid w:val="00AD479D"/>
    <w:rsid w:val="00AE4426"/>
    <w:rsid w:val="00AE4A7D"/>
    <w:rsid w:val="00AF026D"/>
    <w:rsid w:val="00AF074D"/>
    <w:rsid w:val="00AF40CB"/>
    <w:rsid w:val="00B101BF"/>
    <w:rsid w:val="00B1513E"/>
    <w:rsid w:val="00B156FC"/>
    <w:rsid w:val="00B20B35"/>
    <w:rsid w:val="00B2727A"/>
    <w:rsid w:val="00B32BE7"/>
    <w:rsid w:val="00B401E5"/>
    <w:rsid w:val="00B44A42"/>
    <w:rsid w:val="00B5179D"/>
    <w:rsid w:val="00B552EE"/>
    <w:rsid w:val="00B61A7B"/>
    <w:rsid w:val="00B6629D"/>
    <w:rsid w:val="00B73C44"/>
    <w:rsid w:val="00B80104"/>
    <w:rsid w:val="00B84245"/>
    <w:rsid w:val="00B84A78"/>
    <w:rsid w:val="00B857AB"/>
    <w:rsid w:val="00B86EF7"/>
    <w:rsid w:val="00B904F5"/>
    <w:rsid w:val="00B96BC8"/>
    <w:rsid w:val="00B97CCF"/>
    <w:rsid w:val="00BA392C"/>
    <w:rsid w:val="00BB590B"/>
    <w:rsid w:val="00BD03CF"/>
    <w:rsid w:val="00BD23A4"/>
    <w:rsid w:val="00BD5A95"/>
    <w:rsid w:val="00BD6299"/>
    <w:rsid w:val="00BF4921"/>
    <w:rsid w:val="00C10669"/>
    <w:rsid w:val="00C11D23"/>
    <w:rsid w:val="00C259A7"/>
    <w:rsid w:val="00C322AC"/>
    <w:rsid w:val="00C35E45"/>
    <w:rsid w:val="00C40B5D"/>
    <w:rsid w:val="00C5232C"/>
    <w:rsid w:val="00C54D2E"/>
    <w:rsid w:val="00C55A8A"/>
    <w:rsid w:val="00C847DD"/>
    <w:rsid w:val="00C93330"/>
    <w:rsid w:val="00CA1BFF"/>
    <w:rsid w:val="00CA5C20"/>
    <w:rsid w:val="00CA65F3"/>
    <w:rsid w:val="00CC660B"/>
    <w:rsid w:val="00CD0F85"/>
    <w:rsid w:val="00CD6214"/>
    <w:rsid w:val="00CD6E39"/>
    <w:rsid w:val="00D202B0"/>
    <w:rsid w:val="00D23BB5"/>
    <w:rsid w:val="00D25307"/>
    <w:rsid w:val="00D312B0"/>
    <w:rsid w:val="00D37BC2"/>
    <w:rsid w:val="00D60B9D"/>
    <w:rsid w:val="00D621C0"/>
    <w:rsid w:val="00D64CAB"/>
    <w:rsid w:val="00D64FCC"/>
    <w:rsid w:val="00D664B8"/>
    <w:rsid w:val="00D6675A"/>
    <w:rsid w:val="00D76116"/>
    <w:rsid w:val="00D84A36"/>
    <w:rsid w:val="00D908E4"/>
    <w:rsid w:val="00D91D62"/>
    <w:rsid w:val="00DC060A"/>
    <w:rsid w:val="00DC1176"/>
    <w:rsid w:val="00DC6E04"/>
    <w:rsid w:val="00DE3F08"/>
    <w:rsid w:val="00DE4F73"/>
    <w:rsid w:val="00DF2A6A"/>
    <w:rsid w:val="00DF56BD"/>
    <w:rsid w:val="00E00A98"/>
    <w:rsid w:val="00E10857"/>
    <w:rsid w:val="00E1203B"/>
    <w:rsid w:val="00E14FC7"/>
    <w:rsid w:val="00E36E2B"/>
    <w:rsid w:val="00E4185E"/>
    <w:rsid w:val="00E45DBC"/>
    <w:rsid w:val="00E534A5"/>
    <w:rsid w:val="00E548E5"/>
    <w:rsid w:val="00E6192A"/>
    <w:rsid w:val="00E75CBD"/>
    <w:rsid w:val="00E93555"/>
    <w:rsid w:val="00E966F7"/>
    <w:rsid w:val="00EA5C90"/>
    <w:rsid w:val="00EB7556"/>
    <w:rsid w:val="00EB76D9"/>
    <w:rsid w:val="00EC071D"/>
    <w:rsid w:val="00EC186F"/>
    <w:rsid w:val="00EC3954"/>
    <w:rsid w:val="00ED064A"/>
    <w:rsid w:val="00EE2E4B"/>
    <w:rsid w:val="00EE5C1D"/>
    <w:rsid w:val="00EF21D7"/>
    <w:rsid w:val="00EF30B4"/>
    <w:rsid w:val="00EF759F"/>
    <w:rsid w:val="00F10B51"/>
    <w:rsid w:val="00F3325B"/>
    <w:rsid w:val="00F40214"/>
    <w:rsid w:val="00F42DCE"/>
    <w:rsid w:val="00F55519"/>
    <w:rsid w:val="00F57CDB"/>
    <w:rsid w:val="00F61F76"/>
    <w:rsid w:val="00F635C6"/>
    <w:rsid w:val="00F65E7A"/>
    <w:rsid w:val="00F71A1F"/>
    <w:rsid w:val="00F75593"/>
    <w:rsid w:val="00F76E62"/>
    <w:rsid w:val="00F82077"/>
    <w:rsid w:val="00F9268F"/>
    <w:rsid w:val="00FB2F46"/>
    <w:rsid w:val="00FB3BF4"/>
    <w:rsid w:val="00FB7E44"/>
    <w:rsid w:val="00FD3CD3"/>
    <w:rsid w:val="00FD7B0A"/>
    <w:rsid w:val="00FE6C04"/>
    <w:rsid w:val="00FE730B"/>
    <w:rsid w:val="00FF127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43012"/>
    <o:shapelayout v:ext="edit">
      <o:idmap v:ext="edit" data="1"/>
    </o:shapelayout>
  </w:shapeDefaults>
  <w:decimalSymbol w:val="."/>
  <w:listSeparator w:val=","/>
  <w14:docId w14:val="491761EF"/>
  <w15:docId w15:val="{471BFFE9-7B96-4B24-BE69-09626A38C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424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91D62"/>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635E02"/>
    <w:pPr>
      <w:keepNext/>
      <w:outlineLvl w:val="1"/>
    </w:pPr>
    <w:rPr>
      <w:rFonts w:ascii="Arial" w:hAnsi="Arial" w:cs="Arial"/>
      <w:b/>
      <w:bCs/>
    </w:rPr>
  </w:style>
  <w:style w:type="paragraph" w:styleId="Heading3">
    <w:name w:val="heading 3"/>
    <w:basedOn w:val="Normal"/>
    <w:next w:val="Normal"/>
    <w:link w:val="Heading3Char"/>
    <w:uiPriority w:val="9"/>
    <w:unhideWhenUsed/>
    <w:qFormat/>
    <w:rsid w:val="009B4181"/>
    <w:pPr>
      <w:keepNext/>
      <w:keepLines/>
      <w:spacing w:before="40"/>
      <w:outlineLvl w:val="2"/>
    </w:pPr>
    <w:rPr>
      <w:rFonts w:ascii="Arial" w:eastAsiaTheme="majorEastAsia" w:hAnsi="Arial" w:cstheme="majorBidi"/>
      <w:b/>
    </w:rPr>
  </w:style>
  <w:style w:type="paragraph" w:styleId="Heading4">
    <w:name w:val="heading 4"/>
    <w:basedOn w:val="Normal"/>
    <w:next w:val="Normal"/>
    <w:link w:val="Heading4Char"/>
    <w:qFormat/>
    <w:rsid w:val="00B84245"/>
    <w:pPr>
      <w:keepNext/>
      <w:outlineLvl w:val="3"/>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35E02"/>
    <w:rPr>
      <w:rFonts w:ascii="Arial" w:eastAsia="Times New Roman" w:hAnsi="Arial" w:cs="Arial"/>
      <w:b/>
      <w:bCs/>
      <w:sz w:val="24"/>
      <w:szCs w:val="24"/>
    </w:rPr>
  </w:style>
  <w:style w:type="character" w:customStyle="1" w:styleId="Heading4Char">
    <w:name w:val="Heading 4 Char"/>
    <w:basedOn w:val="DefaultParagraphFont"/>
    <w:link w:val="Heading4"/>
    <w:rsid w:val="00B84245"/>
    <w:rPr>
      <w:rFonts w:ascii="Arial" w:eastAsia="Times New Roman" w:hAnsi="Arial" w:cs="Arial"/>
      <w:b/>
      <w:bCs/>
      <w:sz w:val="24"/>
      <w:szCs w:val="24"/>
    </w:rPr>
  </w:style>
  <w:style w:type="paragraph" w:styleId="Header">
    <w:name w:val="header"/>
    <w:basedOn w:val="Normal"/>
    <w:link w:val="HeaderChar"/>
    <w:rsid w:val="00B84245"/>
    <w:pPr>
      <w:tabs>
        <w:tab w:val="center" w:pos="4153"/>
        <w:tab w:val="right" w:pos="8306"/>
      </w:tabs>
    </w:pPr>
  </w:style>
  <w:style w:type="character" w:customStyle="1" w:styleId="HeaderChar">
    <w:name w:val="Header Char"/>
    <w:basedOn w:val="DefaultParagraphFont"/>
    <w:link w:val="Header"/>
    <w:rsid w:val="00B84245"/>
    <w:rPr>
      <w:rFonts w:ascii="Times New Roman" w:eastAsia="Times New Roman" w:hAnsi="Times New Roman" w:cs="Times New Roman"/>
      <w:sz w:val="24"/>
      <w:szCs w:val="24"/>
    </w:rPr>
  </w:style>
  <w:style w:type="paragraph" w:styleId="Footer">
    <w:name w:val="footer"/>
    <w:basedOn w:val="Normal"/>
    <w:link w:val="FooterChar"/>
    <w:uiPriority w:val="99"/>
    <w:rsid w:val="00B84245"/>
    <w:pPr>
      <w:tabs>
        <w:tab w:val="center" w:pos="4153"/>
        <w:tab w:val="right" w:pos="8306"/>
      </w:tabs>
    </w:pPr>
  </w:style>
  <w:style w:type="character" w:customStyle="1" w:styleId="FooterChar">
    <w:name w:val="Footer Char"/>
    <w:basedOn w:val="DefaultParagraphFont"/>
    <w:link w:val="Footer"/>
    <w:uiPriority w:val="99"/>
    <w:rsid w:val="00B84245"/>
    <w:rPr>
      <w:rFonts w:ascii="Times New Roman" w:eastAsia="Times New Roman" w:hAnsi="Times New Roman" w:cs="Times New Roman"/>
      <w:sz w:val="24"/>
      <w:szCs w:val="24"/>
    </w:rPr>
  </w:style>
  <w:style w:type="paragraph" w:customStyle="1" w:styleId="HeadTitle">
    <w:name w:val="HeadTitle"/>
    <w:basedOn w:val="Header"/>
    <w:rsid w:val="00B84245"/>
    <w:pPr>
      <w:tabs>
        <w:tab w:val="clear" w:pos="4153"/>
        <w:tab w:val="clear" w:pos="8306"/>
      </w:tabs>
      <w:overflowPunct w:val="0"/>
      <w:autoSpaceDE w:val="0"/>
      <w:autoSpaceDN w:val="0"/>
      <w:adjustRightInd w:val="0"/>
      <w:textAlignment w:val="baseline"/>
    </w:pPr>
    <w:rPr>
      <w:rFonts w:ascii="Arial" w:hAnsi="Arial"/>
      <w:b/>
      <w:szCs w:val="20"/>
    </w:rPr>
  </w:style>
  <w:style w:type="character" w:customStyle="1" w:styleId="Heading1Char">
    <w:name w:val="Heading 1 Char"/>
    <w:basedOn w:val="DefaultParagraphFont"/>
    <w:link w:val="Heading1"/>
    <w:rsid w:val="00D91D62"/>
    <w:rPr>
      <w:rFonts w:ascii="Arial" w:eastAsia="Times New Roman" w:hAnsi="Arial" w:cs="Arial"/>
      <w:b/>
      <w:bCs/>
      <w:kern w:val="32"/>
      <w:sz w:val="32"/>
      <w:szCs w:val="32"/>
    </w:rPr>
  </w:style>
  <w:style w:type="paragraph" w:styleId="Title">
    <w:name w:val="Title"/>
    <w:basedOn w:val="Normal"/>
    <w:link w:val="TitleChar"/>
    <w:qFormat/>
    <w:rsid w:val="00D91D62"/>
    <w:pPr>
      <w:jc w:val="center"/>
    </w:pPr>
    <w:rPr>
      <w:b/>
      <w:bCs/>
      <w:u w:val="single"/>
    </w:rPr>
  </w:style>
  <w:style w:type="character" w:customStyle="1" w:styleId="TitleChar">
    <w:name w:val="Title Char"/>
    <w:basedOn w:val="DefaultParagraphFont"/>
    <w:link w:val="Title"/>
    <w:rsid w:val="00D91D62"/>
    <w:rPr>
      <w:rFonts w:ascii="Times New Roman" w:eastAsia="Times New Roman" w:hAnsi="Times New Roman" w:cs="Times New Roman"/>
      <w:b/>
      <w:bCs/>
      <w:sz w:val="24"/>
      <w:szCs w:val="24"/>
      <w:u w:val="single"/>
    </w:rPr>
  </w:style>
  <w:style w:type="paragraph" w:styleId="BodyText">
    <w:name w:val="Body Text"/>
    <w:basedOn w:val="Normal"/>
    <w:link w:val="BodyTextChar"/>
    <w:rsid w:val="003D1D0F"/>
    <w:rPr>
      <w:szCs w:val="20"/>
      <w:lang w:eastAsia="en-GB"/>
    </w:rPr>
  </w:style>
  <w:style w:type="character" w:customStyle="1" w:styleId="BodyTextChar">
    <w:name w:val="Body Text Char"/>
    <w:basedOn w:val="DefaultParagraphFont"/>
    <w:link w:val="BodyText"/>
    <w:rsid w:val="003D1D0F"/>
    <w:rPr>
      <w:rFonts w:ascii="Times New Roman" w:eastAsia="Times New Roman" w:hAnsi="Times New Roman" w:cs="Times New Roman"/>
      <w:sz w:val="24"/>
      <w:szCs w:val="20"/>
      <w:lang w:eastAsia="en-GB"/>
    </w:rPr>
  </w:style>
  <w:style w:type="paragraph" w:styleId="BalloonText">
    <w:name w:val="Balloon Text"/>
    <w:basedOn w:val="Normal"/>
    <w:link w:val="BalloonTextChar"/>
    <w:uiPriority w:val="99"/>
    <w:semiHidden/>
    <w:unhideWhenUsed/>
    <w:rsid w:val="00004C8C"/>
    <w:rPr>
      <w:rFonts w:ascii="Tahoma" w:hAnsi="Tahoma" w:cs="Tahoma"/>
      <w:sz w:val="16"/>
      <w:szCs w:val="16"/>
    </w:rPr>
  </w:style>
  <w:style w:type="character" w:customStyle="1" w:styleId="BalloonTextChar">
    <w:name w:val="Balloon Text Char"/>
    <w:basedOn w:val="DefaultParagraphFont"/>
    <w:link w:val="BalloonText"/>
    <w:uiPriority w:val="99"/>
    <w:semiHidden/>
    <w:rsid w:val="00004C8C"/>
    <w:rPr>
      <w:rFonts w:ascii="Tahoma" w:eastAsia="Times New Roman" w:hAnsi="Tahoma" w:cs="Tahoma"/>
      <w:sz w:val="16"/>
      <w:szCs w:val="16"/>
    </w:rPr>
  </w:style>
  <w:style w:type="paragraph" w:styleId="ListParagraph">
    <w:name w:val="List Paragraph"/>
    <w:basedOn w:val="Normal"/>
    <w:uiPriority w:val="34"/>
    <w:qFormat/>
    <w:rsid w:val="00082C83"/>
    <w:pPr>
      <w:ind w:left="720"/>
      <w:contextualSpacing/>
    </w:pPr>
  </w:style>
  <w:style w:type="paragraph" w:customStyle="1" w:styleId="Pa6">
    <w:name w:val="Pa6"/>
    <w:basedOn w:val="Normal"/>
    <w:next w:val="Normal"/>
    <w:uiPriority w:val="99"/>
    <w:rsid w:val="00082C83"/>
    <w:pPr>
      <w:autoSpaceDE w:val="0"/>
      <w:autoSpaceDN w:val="0"/>
      <w:adjustRightInd w:val="0"/>
      <w:spacing w:line="201" w:lineRule="atLeast"/>
    </w:pPr>
    <w:rPr>
      <w:rFonts w:ascii="Helvetica 65 Medium" w:eastAsiaTheme="minorHAnsi" w:hAnsi="Helvetica 65 Medium" w:cstheme="minorBidi"/>
      <w:lang w:val="en-US"/>
    </w:rPr>
  </w:style>
  <w:style w:type="paragraph" w:styleId="TOCHeading">
    <w:name w:val="TOC Heading"/>
    <w:basedOn w:val="Heading1"/>
    <w:next w:val="Normal"/>
    <w:uiPriority w:val="39"/>
    <w:unhideWhenUsed/>
    <w:qFormat/>
    <w:rsid w:val="00635E02"/>
    <w:pPr>
      <w:keepLines/>
      <w:spacing w:after="0" w:line="259" w:lineRule="auto"/>
      <w:outlineLvl w:val="9"/>
    </w:pPr>
    <w:rPr>
      <w:rFonts w:asciiTheme="majorHAnsi" w:eastAsiaTheme="majorEastAsia" w:hAnsiTheme="majorHAnsi" w:cstheme="majorBidi"/>
      <w:b w:val="0"/>
      <w:bCs w:val="0"/>
      <w:color w:val="365F91" w:themeColor="accent1" w:themeShade="BF"/>
      <w:kern w:val="0"/>
      <w:lang w:val="en-US"/>
    </w:rPr>
  </w:style>
  <w:style w:type="paragraph" w:styleId="TOC1">
    <w:name w:val="toc 1"/>
    <w:basedOn w:val="Normal"/>
    <w:next w:val="Normal"/>
    <w:autoRedefine/>
    <w:uiPriority w:val="39"/>
    <w:unhideWhenUsed/>
    <w:rsid w:val="00635E02"/>
    <w:pPr>
      <w:spacing w:after="100"/>
    </w:pPr>
  </w:style>
  <w:style w:type="character" w:styleId="Hyperlink">
    <w:name w:val="Hyperlink"/>
    <w:basedOn w:val="DefaultParagraphFont"/>
    <w:uiPriority w:val="99"/>
    <w:unhideWhenUsed/>
    <w:rsid w:val="00635E02"/>
    <w:rPr>
      <w:color w:val="0000FF" w:themeColor="hyperlink"/>
      <w:u w:val="single"/>
    </w:rPr>
  </w:style>
  <w:style w:type="character" w:customStyle="1" w:styleId="Heading3Char">
    <w:name w:val="Heading 3 Char"/>
    <w:basedOn w:val="DefaultParagraphFont"/>
    <w:link w:val="Heading3"/>
    <w:uiPriority w:val="9"/>
    <w:rsid w:val="009B4181"/>
    <w:rPr>
      <w:rFonts w:ascii="Arial" w:eastAsiaTheme="majorEastAsia" w:hAnsi="Arial" w:cstheme="majorBidi"/>
      <w:b/>
      <w:sz w:val="24"/>
      <w:szCs w:val="24"/>
    </w:rPr>
  </w:style>
  <w:style w:type="paragraph" w:styleId="TOC2">
    <w:name w:val="toc 2"/>
    <w:basedOn w:val="Normal"/>
    <w:next w:val="Normal"/>
    <w:autoRedefine/>
    <w:uiPriority w:val="39"/>
    <w:unhideWhenUsed/>
    <w:rsid w:val="009B4181"/>
    <w:pPr>
      <w:spacing w:after="100"/>
      <w:ind w:left="240"/>
    </w:pPr>
  </w:style>
  <w:style w:type="paragraph" w:styleId="TOC3">
    <w:name w:val="toc 3"/>
    <w:basedOn w:val="Normal"/>
    <w:next w:val="Normal"/>
    <w:autoRedefine/>
    <w:uiPriority w:val="39"/>
    <w:unhideWhenUsed/>
    <w:rsid w:val="009B4181"/>
    <w:pPr>
      <w:spacing w:after="100"/>
      <w:ind w:left="480"/>
    </w:pPr>
  </w:style>
  <w:style w:type="paragraph" w:styleId="NormalWeb">
    <w:name w:val="Normal (Web)"/>
    <w:basedOn w:val="Normal"/>
    <w:uiPriority w:val="99"/>
    <w:semiHidden/>
    <w:unhideWhenUsed/>
    <w:rsid w:val="00897829"/>
    <w:pPr>
      <w:spacing w:before="100" w:beforeAutospacing="1" w:after="100" w:afterAutospacing="1"/>
    </w:pPr>
    <w:rPr>
      <w:lang w:eastAsia="en-GB"/>
    </w:rPr>
  </w:style>
  <w:style w:type="paragraph" w:styleId="Caption">
    <w:name w:val="caption"/>
    <w:basedOn w:val="Normal"/>
    <w:next w:val="Normal"/>
    <w:uiPriority w:val="35"/>
    <w:unhideWhenUsed/>
    <w:qFormat/>
    <w:rsid w:val="00897829"/>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4440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emf"/><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6D4D92D51675A442A00CEFF055B17D24" ma:contentTypeVersion="47" ma:contentTypeDescription="Create a new document." ma:contentTypeScope="" ma:versionID="26acc6674aee07967c2d3d69ead09330">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f2b7f3ca-46f3-45f8-8338-025c3a7cf089" targetNamespace="http://schemas.microsoft.com/office/2006/metadata/properties" ma:root="true" ma:fieldsID="97dfe1ac631c29bddd4259cfe71274c0" ns2:_="" ns3:_="" ns4:_="" ns5:_="" ns6:_="">
    <xsd:import namespace="8595a0ec-c146-4eeb-925a-270f4bc4be63"/>
    <xsd:import namespace="662745e8-e224-48e8-a2e3-254862b8c2f5"/>
    <xsd:import namespace="eebef177-55b5-4448-a5fb-28ea454417ee"/>
    <xsd:import namespace="5ffd8e36-f429-4edc-ab50-c5be84842779"/>
    <xsd:import namespace="f2b7f3ca-46f3-45f8-8338-025c3a7cf089"/>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KeyPoints" minOccurs="0"/>
                <xsd:element ref="ns6:MediaServiceKeyPoints" minOccurs="0"/>
                <xsd:element ref="ns6:MediaServiceAutoTags" minOccurs="0"/>
                <xsd:element ref="ns6:MediaServiceGenerationTime" minOccurs="0"/>
                <xsd:element ref="ns6:MediaServiceEventHashCode" minOccurs="0"/>
                <xsd:element ref="ns6:MediaServiceOCR" minOccurs="0"/>
                <xsd:element ref="ns6:MediaServiceDateTaken" minOccurs="0"/>
                <xsd:element ref="ns6:MediaServiceLocation" minOccurs="0"/>
                <xsd:element ref="ns6:MediaLengthInSeconds" minOccurs="0"/>
                <xsd:element ref="ns6:lcf76f155ced4ddcb4097134ff3c332f" minOccurs="0"/>
                <xsd:element ref="ns2:SharedWithUsers" minOccurs="0"/>
                <xsd:element ref="ns2:SharedWithDetails"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6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92e41c19-1047-4874-acff-e817b08e966f}"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2e41c19-1047-4874-acff-e817b08e966f}"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b7f3ca-46f3-45f8-8338-025c3a7cf089"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KeyPoints" ma:index="50" nillable="true" ma:displayName="MediaServiceAutoKeyPoints" ma:hidden="true" ma:internalName="MediaServiceAutoKeyPoints" ma:readOnly="true">
      <xsd:simpleType>
        <xsd:restriction base="dms:Note"/>
      </xsd:simpleType>
    </xsd:element>
    <xsd:element name="MediaServiceKeyPoints" ma:index="51" nillable="true" ma:displayName="KeyPoints" ma:internalName="MediaServiceKeyPoints" ma:readOnly="true">
      <xsd:simpleType>
        <xsd:restriction base="dms:Note">
          <xsd:maxLength value="255"/>
        </xsd:restriction>
      </xsd:simpleType>
    </xsd:element>
    <xsd:element name="MediaServiceAutoTags" ma:index="52" nillable="true" ma:displayName="Tags" ma:internalName="MediaServiceAutoTags" ma:readOnly="true">
      <xsd:simpleType>
        <xsd:restriction base="dms:Text"/>
      </xsd:simpleType>
    </xsd:element>
    <xsd:element name="MediaServiceGenerationTime" ma:index="53" nillable="true" ma:displayName="MediaServiceGenerationTime" ma:hidden="true" ma:internalName="MediaServiceGenerationTime" ma:readOnly="true">
      <xsd:simpleType>
        <xsd:restriction base="dms:Text"/>
      </xsd:simpleType>
    </xsd:element>
    <xsd:element name="MediaServiceEventHashCode" ma:index="54" nillable="true" ma:displayName="MediaServiceEventHashCode" ma:hidden="true" ma:internalName="MediaServiceEventHashCode" ma:readOnly="true">
      <xsd:simpleType>
        <xsd:restriction base="dms:Text"/>
      </xsd:simpleType>
    </xsd:element>
    <xsd:element name="MediaServiceOCR" ma:index="55" nillable="true" ma:displayName="Extracted Text" ma:internalName="MediaServiceOCR" ma:readOnly="true">
      <xsd:simpleType>
        <xsd:restriction base="dms:Note">
          <xsd:maxLength value="255"/>
        </xsd:restriction>
      </xsd:simpleType>
    </xsd:element>
    <xsd:element name="MediaServiceDateTaken" ma:index="56" nillable="true" ma:displayName="MediaServiceDateTaken" ma:hidden="true" ma:internalName="MediaServiceDateTaken" ma:readOnly="true">
      <xsd:simpleType>
        <xsd:restriction base="dms:Text"/>
      </xsd:simpleType>
    </xsd:element>
    <xsd:element name="MediaServiceLocation" ma:index="57" nillable="true" ma:displayName="Location"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element name="lcf76f155ced4ddcb4097134ff3c332f" ma:index="60"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2026-04-29T23:00:00+00:00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PermitNumber xmlns="eebef177-55b5-4448-a5fb-28ea454417ee">epr-bl0138ip</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Type Of Permit</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BL0138IP</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Safran Landing Systems Services UK Ltd</Customer_x002f_OperatorNam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2026-04-29T23:00:00+00:00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EPRNumber xmlns="eebef177-55b5-4448-a5fb-28ea454417ee">EPR/BL0138IP/</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GL2 9QL</FacilityAddressPostcode>
    <TaxCatchAll xmlns="662745e8-e224-48e8-a2e3-254862b8c2f5">
      <Value>181</Value>
      <Value>12</Value>
      <Value>10</Value>
      <Value>9</Value>
      <Value>38</Value>
    </TaxCatchAll>
    <ExternalAuthor xmlns="eebef177-55b5-4448-a5fb-28ea454417ee">Paul Juke</ExternalAuthor>
    <SiteName xmlns="eebef177-55b5-4448-a5fb-28ea454417ee">Plating facility Meteor Bus Park Gloucester</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lcf76f155ced4ddcb4097134ff3c332f xmlns="f2b7f3ca-46f3-45f8-8338-025c3a7cf089">
      <Terms xmlns="http://schemas.microsoft.com/office/infopath/2007/PartnerControls"/>
    </lcf76f155ced4ddcb4097134ff3c332f>
    <ga477587807b4e8dbd9d142e03c014fa xmlns="8595a0ec-c146-4eeb-925a-270f4bc4be63">
      <Terms xmlns="http://schemas.microsoft.com/office/infopath/2007/PartnerControls"/>
    </ga477587807b4e8dbd9d142e03c014fa>
    <FacilityAddress xmlns="eebef177-55b5-4448-a5fb-28ea454417ee">Safran Landing Systems Services UK LtdMeteor Business ParkCheltenham Road EastGloucesterGL2 9QL</FacilityAddress>
  </documentManagement>
</p:properties>
</file>

<file path=customXml/itemProps1.xml><?xml version="1.0" encoding="utf-8"?>
<ds:datastoreItem xmlns:ds="http://schemas.openxmlformats.org/officeDocument/2006/customXml" ds:itemID="{19F4D2A6-34E7-4E57-8ACE-B89EC673C2FF}">
  <ds:schemaRefs>
    <ds:schemaRef ds:uri="http://schemas.openxmlformats.org/officeDocument/2006/bibliography"/>
  </ds:schemaRefs>
</ds:datastoreItem>
</file>

<file path=customXml/itemProps2.xml><?xml version="1.0" encoding="utf-8"?>
<ds:datastoreItem xmlns:ds="http://schemas.openxmlformats.org/officeDocument/2006/customXml" ds:itemID="{6A9330B3-F023-48C0-9CD3-1433FA2143BF}"/>
</file>

<file path=customXml/itemProps3.xml><?xml version="1.0" encoding="utf-8"?>
<ds:datastoreItem xmlns:ds="http://schemas.openxmlformats.org/officeDocument/2006/customXml" ds:itemID="{C2C98EFE-07F0-4FB8-B17F-290741BFD482}"/>
</file>

<file path=customXml/itemProps4.xml><?xml version="1.0" encoding="utf-8"?>
<ds:datastoreItem xmlns:ds="http://schemas.openxmlformats.org/officeDocument/2006/customXml" ds:itemID="{6EAC5028-EBA7-48C8-880C-D7CA7F2815DD}"/>
</file>

<file path=docProps/app.xml><?xml version="1.0" encoding="utf-8"?>
<Properties xmlns="http://schemas.openxmlformats.org/officeDocument/2006/extended-properties" xmlns:vt="http://schemas.openxmlformats.org/officeDocument/2006/docPropsVTypes">
  <Template>Normal.dotm</Template>
  <TotalTime>4880</TotalTime>
  <Pages>12</Pages>
  <Words>3037</Words>
  <Characters>17313</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carlt</dc:creator>
  <cp:keywords/>
  <cp:lastModifiedBy>Matt Burton</cp:lastModifiedBy>
  <cp:revision>98</cp:revision>
  <cp:lastPrinted>2020-12-16T13:31:00Z</cp:lastPrinted>
  <dcterms:created xsi:type="dcterms:W3CDTF">2022-05-23T07:25:00Z</dcterms:created>
  <dcterms:modified xsi:type="dcterms:W3CDTF">2025-10-17T11:48:00Z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dd9d1b2-acc8-4e1d-b70e-c64368c20d0a_Enabled">
    <vt:lpwstr>true</vt:lpwstr>
  </property>
  <property fmtid="{D5CDD505-2E9C-101B-9397-08002B2CF9AE}" pid="3" name="MSIP_Label_8dd9d1b2-acc8-4e1d-b70e-c64368c20d0a_SetDate">
    <vt:lpwstr>2025-10-15T13:27:14Z</vt:lpwstr>
  </property>
  <property fmtid="{D5CDD505-2E9C-101B-9397-08002B2CF9AE}" pid="4" name="MSIP_Label_8dd9d1b2-acc8-4e1d-b70e-c64368c20d0a_Method">
    <vt:lpwstr>Standard</vt:lpwstr>
  </property>
  <property fmtid="{D5CDD505-2E9C-101B-9397-08002B2CF9AE}" pid="5" name="MSIP_Label_8dd9d1b2-acc8-4e1d-b70e-c64368c20d0a_Name">
    <vt:lpwstr>Internal</vt:lpwstr>
  </property>
  <property fmtid="{D5CDD505-2E9C-101B-9397-08002B2CF9AE}" pid="6" name="MSIP_Label_8dd9d1b2-acc8-4e1d-b70e-c64368c20d0a_SiteId">
    <vt:lpwstr>11122121-6934-4326-8fbc-4926de3892e3</vt:lpwstr>
  </property>
  <property fmtid="{D5CDD505-2E9C-101B-9397-08002B2CF9AE}" pid="7" name="MSIP_Label_8dd9d1b2-acc8-4e1d-b70e-c64368c20d0a_ActionId">
    <vt:lpwstr>b4def87d-0295-4451-b29d-b5cc954d4a36</vt:lpwstr>
  </property>
  <property fmtid="{D5CDD505-2E9C-101B-9397-08002B2CF9AE}" pid="8" name="MSIP_Label_8dd9d1b2-acc8-4e1d-b70e-c64368c20d0a_ContentBits">
    <vt:lpwstr>0</vt:lpwstr>
  </property>
  <property fmtid="{D5CDD505-2E9C-101B-9397-08002B2CF9AE}" pid="9" name="MSIP_Label_8dd9d1b2-acc8-4e1d-b70e-c64368c20d0a_Tag">
    <vt:lpwstr>10, 3, 0, 1</vt:lpwstr>
  </property>
  <property fmtid="{D5CDD505-2E9C-101B-9397-08002B2CF9AE}" pid="10" name="ContentTypeId">
    <vt:lpwstr>0x0101000E9AD557692E154F9D2697C8C6432F76006D4D92D51675A442A00CEFF055B17D24</vt:lpwstr>
  </property>
  <property fmtid="{D5CDD505-2E9C-101B-9397-08002B2CF9AE}" pid="11" name="PermitDocumentType">
    <vt:lpwstr/>
  </property>
  <property fmtid="{D5CDD505-2E9C-101B-9397-08002B2CF9AE}" pid="12" name="MediaServiceImageTags">
    <vt:lpwstr/>
  </property>
  <property fmtid="{D5CDD505-2E9C-101B-9397-08002B2CF9AE}" pid="13" name="TypeofPermit">
    <vt:lpwstr>9;#Type Of Permit|0430e4c2-ee0a-4b2d-9af6-df735aafbcb2</vt:lpwstr>
  </property>
  <property fmtid="{D5CDD505-2E9C-101B-9397-08002B2CF9AE}" pid="14" name="DisclosureStatus">
    <vt:lpwstr>181;#Public Register|f1fcf6a6-5d97-4f1d-964e-a2f916eb1f18</vt:lpwstr>
  </property>
  <property fmtid="{D5CDD505-2E9C-101B-9397-08002B2CF9AE}" pid="15" name="ActivityGrouping">
    <vt:lpwstr>12;#Application ＆ Associated Docs|5eadfd3c-6deb-44e1-b7e1-16accd427bec</vt:lpwstr>
  </property>
  <property fmtid="{D5CDD505-2E9C-101B-9397-08002B2CF9AE}" pid="16" name="Catchment">
    <vt:lpwstr/>
  </property>
  <property fmtid="{D5CDD505-2E9C-101B-9397-08002B2CF9AE}" pid="17" name="MajorProjectID">
    <vt:lpwstr/>
  </property>
  <property fmtid="{D5CDD505-2E9C-101B-9397-08002B2CF9AE}" pid="18" name="StandardRulesID">
    <vt:lpwstr/>
  </property>
  <property fmtid="{D5CDD505-2E9C-101B-9397-08002B2CF9AE}" pid="19" name="CessationStatus">
    <vt:lpwstr/>
  </property>
  <property fmtid="{D5CDD505-2E9C-101B-9397-08002B2CF9AE}" pid="20" name="Regime">
    <vt:lpwstr>10;#EPR|0e5af97d-1a8c-4d8f-a20b-528a11cab1f6</vt:lpwstr>
  </property>
  <property fmtid="{D5CDD505-2E9C-101B-9397-08002B2CF9AE}" pid="21" name="RegulatedActivitySub_x002d_Class">
    <vt:lpwstr/>
  </property>
  <property fmtid="{D5CDD505-2E9C-101B-9397-08002B2CF9AE}" pid="22" name="RegulatedActivitySub-Class">
    <vt:lpwstr/>
  </property>
  <property fmtid="{D5CDD505-2E9C-101B-9397-08002B2CF9AE}" pid="23" name="EventType1">
    <vt:lpwstr/>
  </property>
  <property fmtid="{D5CDD505-2E9C-101B-9397-08002B2CF9AE}" pid="24" name="RegulatedActivityClass">
    <vt:lpwstr>38;#Installations|645f1c9c-65df-490a-9ce3-4a2aa7c5ff7f</vt:lpwstr>
  </property>
</Properties>
</file>