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427FE0" w:rsidRDefault="00427FE0" w:rsidP="003F7372">
      <w:pPr>
        <w:rPr>
          <w:rFonts w:eastAsia="Arial"/>
          <w:sz w:val="30"/>
          <w:szCs w:val="30"/>
        </w:rPr>
      </w:pPr>
      <w:r w:rsidRPr="00427FE0">
        <w:rPr>
          <w:rFonts w:eastAsia="Arial"/>
          <w:sz w:val="30"/>
          <w:szCs w:val="30"/>
        </w:rPr>
        <w:t xml:space="preserve">GL2 7PD, Moreton C. </w:t>
      </w:r>
      <w:proofErr w:type="spellStart"/>
      <w:r w:rsidRPr="00427FE0">
        <w:rPr>
          <w:rFonts w:eastAsia="Arial"/>
          <w:sz w:val="30"/>
          <w:szCs w:val="30"/>
        </w:rPr>
        <w:t>Cullimore</w:t>
      </w:r>
      <w:proofErr w:type="spellEnd"/>
      <w:r w:rsidRPr="00427FE0">
        <w:rPr>
          <w:rFonts w:eastAsia="Arial"/>
          <w:sz w:val="30"/>
          <w:szCs w:val="30"/>
        </w:rPr>
        <w:t xml:space="preserve"> (Gravels) Limited</w:t>
      </w:r>
      <w:r w:rsidR="003F7372" w:rsidRPr="00427FE0">
        <w:rPr>
          <w:rFonts w:eastAsia="Arial"/>
          <w:sz w:val="30"/>
          <w:szCs w:val="30"/>
        </w:rPr>
        <w:t>:</w:t>
      </w:r>
      <w:r w:rsidR="003F7372" w:rsidRPr="00427FE0">
        <w:rPr>
          <w:rFonts w:eastAsia="Arial"/>
          <w:spacing w:val="-1"/>
          <w:sz w:val="30"/>
          <w:szCs w:val="30"/>
        </w:rPr>
        <w:t xml:space="preserve"> </w:t>
      </w:r>
      <w:r w:rsidR="003F7372" w:rsidRPr="00427FE0">
        <w:rPr>
          <w:rFonts w:eastAsia="Arial"/>
          <w:sz w:val="30"/>
          <w:szCs w:val="30"/>
        </w:rPr>
        <w:t>environ</w:t>
      </w:r>
      <w:r w:rsidR="003F7372" w:rsidRPr="00427FE0">
        <w:rPr>
          <w:rFonts w:eastAsia="Arial"/>
          <w:spacing w:val="-2"/>
          <w:sz w:val="30"/>
          <w:szCs w:val="30"/>
        </w:rPr>
        <w:t>m</w:t>
      </w:r>
      <w:r w:rsidR="003F7372" w:rsidRPr="00427FE0">
        <w:rPr>
          <w:rFonts w:eastAsia="Arial"/>
          <w:sz w:val="30"/>
          <w:szCs w:val="30"/>
        </w:rPr>
        <w:t>en</w:t>
      </w:r>
      <w:r w:rsidR="003F7372" w:rsidRPr="00427FE0">
        <w:rPr>
          <w:rFonts w:eastAsia="Arial"/>
          <w:spacing w:val="-3"/>
          <w:sz w:val="30"/>
          <w:szCs w:val="30"/>
        </w:rPr>
        <w:t>t</w:t>
      </w:r>
      <w:r w:rsidR="003F7372" w:rsidRPr="00427FE0">
        <w:rPr>
          <w:rFonts w:eastAsia="Arial"/>
          <w:sz w:val="30"/>
          <w:szCs w:val="30"/>
        </w:rPr>
        <w:t>al</w:t>
      </w:r>
      <w:r w:rsidR="003F7372" w:rsidRPr="00427FE0">
        <w:rPr>
          <w:rFonts w:eastAsia="Arial"/>
          <w:spacing w:val="-1"/>
          <w:sz w:val="30"/>
          <w:szCs w:val="30"/>
        </w:rPr>
        <w:t xml:space="preserve"> </w:t>
      </w:r>
      <w:r w:rsidR="003F7372" w:rsidRPr="00427FE0">
        <w:rPr>
          <w:rFonts w:eastAsia="Arial"/>
          <w:sz w:val="30"/>
          <w:szCs w:val="30"/>
        </w:rPr>
        <w:t>permit</w:t>
      </w:r>
      <w:r w:rsidR="003F7372" w:rsidRPr="00427FE0">
        <w:rPr>
          <w:rFonts w:eastAsia="Arial"/>
          <w:spacing w:val="-1"/>
          <w:sz w:val="30"/>
          <w:szCs w:val="30"/>
        </w:rPr>
        <w:t xml:space="preserve"> </w:t>
      </w:r>
      <w:r w:rsidR="003F7372" w:rsidRPr="00427FE0">
        <w:rPr>
          <w:rFonts w:eastAsia="Arial"/>
          <w:sz w:val="30"/>
          <w:szCs w:val="30"/>
        </w:rPr>
        <w:t>consulta</w:t>
      </w:r>
      <w:r w:rsidR="003F7372" w:rsidRPr="00427FE0">
        <w:rPr>
          <w:rFonts w:eastAsia="Arial"/>
          <w:spacing w:val="-3"/>
          <w:sz w:val="30"/>
          <w:szCs w:val="30"/>
        </w:rPr>
        <w:t>t</w:t>
      </w:r>
      <w:r w:rsidR="003F7372" w:rsidRPr="00427FE0">
        <w:rPr>
          <w:rFonts w:eastAsia="Arial"/>
          <w:sz w:val="30"/>
          <w:szCs w:val="30"/>
        </w:rPr>
        <w:t>ion</w:t>
      </w:r>
    </w:p>
    <w:p w:rsidR="003F7372" w:rsidRPr="00427FE0" w:rsidRDefault="003F7372" w:rsidP="003F7372">
      <w:pPr>
        <w:rPr>
          <w:rFonts w:eastAsia="Calibri"/>
          <w:b/>
          <w:spacing w:val="-1"/>
          <w:sz w:val="19"/>
          <w:szCs w:val="19"/>
          <w:lang w:val="en-US"/>
        </w:rPr>
      </w:pPr>
      <w:r w:rsidRPr="00427FE0">
        <w:rPr>
          <w:rFonts w:eastAsia="Calibri"/>
          <w:b/>
          <w:sz w:val="19"/>
          <w:szCs w:val="19"/>
          <w:lang w:val="en-US"/>
        </w:rPr>
        <w:t>The</w:t>
      </w:r>
      <w:r w:rsidRPr="00427FE0">
        <w:rPr>
          <w:rFonts w:eastAsia="Calibri"/>
          <w:b/>
          <w:spacing w:val="-5"/>
          <w:sz w:val="19"/>
          <w:szCs w:val="19"/>
          <w:lang w:val="en-US"/>
        </w:rPr>
        <w:t xml:space="preserve"> </w:t>
      </w:r>
      <w:r w:rsidRPr="00427FE0">
        <w:rPr>
          <w:rFonts w:eastAsia="Calibri"/>
          <w:b/>
          <w:spacing w:val="-2"/>
          <w:sz w:val="19"/>
          <w:szCs w:val="19"/>
          <w:lang w:val="en-US"/>
        </w:rPr>
        <w:t>a</w:t>
      </w:r>
      <w:r w:rsidRPr="00427FE0">
        <w:rPr>
          <w:rFonts w:eastAsia="Calibri"/>
          <w:b/>
          <w:spacing w:val="1"/>
          <w:sz w:val="19"/>
          <w:szCs w:val="19"/>
          <w:lang w:val="en-US"/>
        </w:rPr>
        <w:t>i</w:t>
      </w:r>
      <w:r w:rsidRPr="00427FE0">
        <w:rPr>
          <w:rFonts w:eastAsia="Calibri"/>
          <w:b/>
          <w:sz w:val="19"/>
          <w:szCs w:val="19"/>
          <w:lang w:val="en-US"/>
        </w:rPr>
        <w:t>m</w:t>
      </w:r>
      <w:r w:rsidRPr="00427FE0">
        <w:rPr>
          <w:rFonts w:eastAsia="Calibri"/>
          <w:b/>
          <w:spacing w:val="-5"/>
          <w:sz w:val="19"/>
          <w:szCs w:val="19"/>
          <w:lang w:val="en-US"/>
        </w:rPr>
        <w:t xml:space="preserve"> </w:t>
      </w:r>
      <w:r w:rsidRPr="00427FE0">
        <w:rPr>
          <w:rFonts w:eastAsia="Calibri"/>
          <w:b/>
          <w:sz w:val="19"/>
          <w:szCs w:val="19"/>
          <w:lang w:val="en-US"/>
        </w:rPr>
        <w:t>of</w:t>
      </w:r>
      <w:r w:rsidRPr="00427FE0">
        <w:rPr>
          <w:rFonts w:eastAsia="Calibri"/>
          <w:b/>
          <w:spacing w:val="-5"/>
          <w:sz w:val="19"/>
          <w:szCs w:val="19"/>
          <w:lang w:val="en-US"/>
        </w:rPr>
        <w:t xml:space="preserve"> </w:t>
      </w:r>
      <w:r w:rsidRPr="00427FE0">
        <w:rPr>
          <w:rFonts w:eastAsia="Calibri"/>
          <w:b/>
          <w:spacing w:val="-2"/>
          <w:sz w:val="19"/>
          <w:szCs w:val="19"/>
          <w:lang w:val="en-US"/>
        </w:rPr>
        <w:t>t</w:t>
      </w:r>
      <w:r w:rsidRPr="00427FE0">
        <w:rPr>
          <w:rFonts w:eastAsia="Calibri"/>
          <w:b/>
          <w:sz w:val="19"/>
          <w:szCs w:val="19"/>
          <w:lang w:val="en-US"/>
        </w:rPr>
        <w:t>his</w:t>
      </w:r>
      <w:r w:rsidRPr="00427FE0">
        <w:rPr>
          <w:rFonts w:eastAsia="Calibri"/>
          <w:b/>
          <w:spacing w:val="-5"/>
          <w:sz w:val="19"/>
          <w:szCs w:val="19"/>
          <w:lang w:val="en-US"/>
        </w:rPr>
        <w:t xml:space="preserve"> </w:t>
      </w:r>
      <w:r w:rsidRPr="00427FE0">
        <w:rPr>
          <w:rFonts w:eastAsia="Calibri"/>
          <w:b/>
          <w:spacing w:val="-2"/>
          <w:sz w:val="19"/>
          <w:szCs w:val="19"/>
          <w:lang w:val="en-US"/>
        </w:rPr>
        <w:t>c</w:t>
      </w:r>
      <w:r w:rsidRPr="00427FE0">
        <w:rPr>
          <w:rFonts w:eastAsia="Calibri"/>
          <w:b/>
          <w:sz w:val="19"/>
          <w:szCs w:val="19"/>
          <w:lang w:val="en-US"/>
        </w:rPr>
        <w:t>onsult</w:t>
      </w:r>
      <w:r w:rsidRPr="00427FE0">
        <w:rPr>
          <w:rFonts w:eastAsia="Calibri"/>
          <w:b/>
          <w:spacing w:val="-2"/>
          <w:sz w:val="19"/>
          <w:szCs w:val="19"/>
          <w:lang w:val="en-US"/>
        </w:rPr>
        <w:t>a</w:t>
      </w:r>
      <w:r w:rsidRPr="00427FE0">
        <w:rPr>
          <w:rFonts w:eastAsia="Calibri"/>
          <w:b/>
          <w:sz w:val="19"/>
          <w:szCs w:val="19"/>
          <w:lang w:val="en-US"/>
        </w:rPr>
        <w:t>tion</w:t>
      </w:r>
      <w:r w:rsidRPr="00427FE0">
        <w:rPr>
          <w:rFonts w:eastAsia="Calibri"/>
          <w:b/>
          <w:spacing w:val="-6"/>
          <w:sz w:val="19"/>
          <w:szCs w:val="19"/>
          <w:lang w:val="en-US"/>
        </w:rPr>
        <w:t xml:space="preserve"> </w:t>
      </w:r>
      <w:r w:rsidRPr="00427FE0">
        <w:rPr>
          <w:rFonts w:eastAsia="Calibri"/>
          <w:b/>
          <w:spacing w:val="1"/>
          <w:sz w:val="19"/>
          <w:szCs w:val="19"/>
          <w:lang w:val="en-US"/>
        </w:rPr>
        <w:t>i</w:t>
      </w:r>
      <w:r w:rsidRPr="00427FE0">
        <w:rPr>
          <w:rFonts w:eastAsia="Calibri"/>
          <w:b/>
          <w:sz w:val="19"/>
          <w:szCs w:val="19"/>
          <w:lang w:val="en-US"/>
        </w:rPr>
        <w:t>s</w:t>
      </w:r>
      <w:r w:rsidRPr="00427FE0">
        <w:rPr>
          <w:rFonts w:eastAsia="Calibri"/>
          <w:b/>
          <w:spacing w:val="-7"/>
          <w:sz w:val="19"/>
          <w:szCs w:val="19"/>
          <w:lang w:val="en-US"/>
        </w:rPr>
        <w:t xml:space="preserve"> </w:t>
      </w:r>
      <w:r w:rsidRPr="00427FE0">
        <w:rPr>
          <w:rFonts w:eastAsia="Calibri"/>
          <w:b/>
          <w:sz w:val="19"/>
          <w:szCs w:val="19"/>
          <w:lang w:val="en-US"/>
        </w:rPr>
        <w:t>to</w:t>
      </w:r>
      <w:r w:rsidRPr="00427FE0">
        <w:rPr>
          <w:rFonts w:eastAsia="Calibri"/>
          <w:b/>
          <w:spacing w:val="-5"/>
          <w:sz w:val="19"/>
          <w:szCs w:val="19"/>
          <w:lang w:val="en-US"/>
        </w:rPr>
        <w:t xml:space="preserve"> </w:t>
      </w:r>
      <w:r w:rsidRPr="00427FE0">
        <w:rPr>
          <w:rFonts w:eastAsia="Calibri"/>
          <w:b/>
          <w:sz w:val="19"/>
          <w:szCs w:val="19"/>
          <w:lang w:val="en-US"/>
        </w:rPr>
        <w:t>a</w:t>
      </w:r>
      <w:r w:rsidRPr="00427FE0">
        <w:rPr>
          <w:rFonts w:eastAsia="Calibri"/>
          <w:b/>
          <w:spacing w:val="-2"/>
          <w:sz w:val="19"/>
          <w:szCs w:val="19"/>
          <w:lang w:val="en-US"/>
        </w:rPr>
        <w:t>s</w:t>
      </w:r>
      <w:r w:rsidRPr="00427FE0">
        <w:rPr>
          <w:rFonts w:eastAsia="Calibri"/>
          <w:b/>
          <w:sz w:val="19"/>
          <w:szCs w:val="19"/>
          <w:lang w:val="en-US"/>
        </w:rPr>
        <w:t>k</w:t>
      </w:r>
      <w:r w:rsidRPr="00427FE0">
        <w:rPr>
          <w:rFonts w:eastAsia="Calibri"/>
          <w:b/>
          <w:spacing w:val="-6"/>
          <w:sz w:val="19"/>
          <w:szCs w:val="19"/>
          <w:lang w:val="en-US"/>
        </w:rPr>
        <w:t xml:space="preserve"> </w:t>
      </w:r>
      <w:r w:rsidRPr="00427FE0">
        <w:rPr>
          <w:rFonts w:eastAsia="Calibri"/>
          <w:b/>
          <w:sz w:val="19"/>
          <w:szCs w:val="19"/>
          <w:lang w:val="en-US"/>
        </w:rPr>
        <w:t>wh</w:t>
      </w:r>
      <w:r w:rsidRPr="00427FE0">
        <w:rPr>
          <w:rFonts w:eastAsia="Calibri"/>
          <w:b/>
          <w:spacing w:val="-2"/>
          <w:sz w:val="19"/>
          <w:szCs w:val="19"/>
          <w:lang w:val="en-US"/>
        </w:rPr>
        <w:t>e</w:t>
      </w:r>
      <w:r w:rsidRPr="00427FE0">
        <w:rPr>
          <w:rFonts w:eastAsia="Calibri"/>
          <w:b/>
          <w:spacing w:val="-1"/>
          <w:sz w:val="19"/>
          <w:szCs w:val="19"/>
          <w:lang w:val="en-US"/>
        </w:rPr>
        <w:t>t</w:t>
      </w:r>
      <w:r w:rsidRPr="00427FE0">
        <w:rPr>
          <w:rFonts w:eastAsia="Calibri"/>
          <w:b/>
          <w:sz w:val="19"/>
          <w:szCs w:val="19"/>
          <w:lang w:val="en-US"/>
        </w:rPr>
        <w:t>h</w:t>
      </w:r>
      <w:r w:rsidRPr="00427FE0">
        <w:rPr>
          <w:rFonts w:eastAsia="Calibri"/>
          <w:b/>
          <w:spacing w:val="-2"/>
          <w:sz w:val="19"/>
          <w:szCs w:val="19"/>
          <w:lang w:val="en-US"/>
        </w:rPr>
        <w:t>e</w:t>
      </w:r>
      <w:r w:rsidRPr="00427FE0">
        <w:rPr>
          <w:rFonts w:eastAsia="Calibri"/>
          <w:b/>
          <w:sz w:val="19"/>
          <w:szCs w:val="19"/>
          <w:lang w:val="en-US"/>
        </w:rPr>
        <w:t>r</w:t>
      </w:r>
      <w:r w:rsidRPr="00427FE0">
        <w:rPr>
          <w:rFonts w:eastAsia="Calibri"/>
          <w:b/>
          <w:spacing w:val="-3"/>
          <w:sz w:val="19"/>
          <w:szCs w:val="19"/>
          <w:lang w:val="en-US"/>
        </w:rPr>
        <w:t xml:space="preserve"> y</w:t>
      </w:r>
      <w:r w:rsidRPr="00427FE0">
        <w:rPr>
          <w:rFonts w:eastAsia="Calibri"/>
          <w:b/>
          <w:sz w:val="19"/>
          <w:szCs w:val="19"/>
          <w:lang w:val="en-US"/>
        </w:rPr>
        <w:t>ou</w:t>
      </w:r>
      <w:r w:rsidRPr="00427FE0">
        <w:rPr>
          <w:rFonts w:eastAsia="Calibri"/>
          <w:b/>
          <w:spacing w:val="-5"/>
          <w:sz w:val="19"/>
          <w:szCs w:val="19"/>
          <w:lang w:val="en-US"/>
        </w:rPr>
        <w:t xml:space="preserve"> </w:t>
      </w:r>
      <w:r w:rsidRPr="00427FE0">
        <w:rPr>
          <w:rFonts w:eastAsia="Calibri"/>
          <w:b/>
          <w:sz w:val="19"/>
          <w:szCs w:val="19"/>
          <w:lang w:val="en-US"/>
        </w:rPr>
        <w:t>h</w:t>
      </w:r>
      <w:r w:rsidRPr="00427FE0">
        <w:rPr>
          <w:rFonts w:eastAsia="Calibri"/>
          <w:b/>
          <w:spacing w:val="1"/>
          <w:sz w:val="19"/>
          <w:szCs w:val="19"/>
          <w:lang w:val="en-US"/>
        </w:rPr>
        <w:t>a</w:t>
      </w:r>
      <w:r w:rsidRPr="00427FE0">
        <w:rPr>
          <w:rFonts w:eastAsia="Calibri"/>
          <w:b/>
          <w:spacing w:val="-3"/>
          <w:sz w:val="19"/>
          <w:szCs w:val="19"/>
          <w:lang w:val="en-US"/>
        </w:rPr>
        <w:t>v</w:t>
      </w:r>
      <w:r w:rsidRPr="00427FE0">
        <w:rPr>
          <w:rFonts w:eastAsia="Calibri"/>
          <w:b/>
          <w:sz w:val="19"/>
          <w:szCs w:val="19"/>
          <w:lang w:val="en-US"/>
        </w:rPr>
        <w:t>e</w:t>
      </w:r>
      <w:r w:rsidRPr="00427FE0">
        <w:rPr>
          <w:rFonts w:eastAsia="Calibri"/>
          <w:b/>
          <w:spacing w:val="-6"/>
          <w:sz w:val="19"/>
          <w:szCs w:val="19"/>
          <w:lang w:val="en-US"/>
        </w:rPr>
        <w:t xml:space="preserve"> </w:t>
      </w:r>
      <w:r w:rsidRPr="00427FE0">
        <w:rPr>
          <w:rFonts w:eastAsia="Calibri"/>
          <w:b/>
          <w:sz w:val="19"/>
          <w:szCs w:val="19"/>
          <w:lang w:val="en-US"/>
        </w:rPr>
        <w:t>a</w:t>
      </w:r>
      <w:r w:rsidRPr="00427FE0">
        <w:rPr>
          <w:rFonts w:eastAsia="Calibri"/>
          <w:b/>
          <w:spacing w:val="1"/>
          <w:sz w:val="19"/>
          <w:szCs w:val="19"/>
          <w:lang w:val="en-US"/>
        </w:rPr>
        <w:t>n</w:t>
      </w:r>
      <w:r w:rsidRPr="00427FE0">
        <w:rPr>
          <w:rFonts w:eastAsia="Calibri"/>
          <w:b/>
          <w:sz w:val="19"/>
          <w:szCs w:val="19"/>
          <w:lang w:val="en-US"/>
        </w:rPr>
        <w:t>y</w:t>
      </w:r>
      <w:r w:rsidRPr="00427FE0">
        <w:rPr>
          <w:rFonts w:eastAsia="Calibri"/>
          <w:b/>
          <w:spacing w:val="-5"/>
          <w:sz w:val="19"/>
          <w:szCs w:val="19"/>
          <w:lang w:val="en-US"/>
        </w:rPr>
        <w:t xml:space="preserve"> </w:t>
      </w:r>
      <w:r w:rsidRPr="00427FE0">
        <w:rPr>
          <w:rFonts w:eastAsia="Calibri"/>
          <w:b/>
          <w:spacing w:val="-2"/>
          <w:sz w:val="19"/>
          <w:szCs w:val="19"/>
          <w:lang w:val="en-US"/>
        </w:rPr>
        <w:t>c</w:t>
      </w:r>
      <w:r w:rsidRPr="00427FE0">
        <w:rPr>
          <w:rFonts w:eastAsia="Calibri"/>
          <w:b/>
          <w:sz w:val="19"/>
          <w:szCs w:val="19"/>
          <w:lang w:val="en-US"/>
        </w:rPr>
        <w:t>omments</w:t>
      </w:r>
      <w:r w:rsidRPr="00427FE0">
        <w:rPr>
          <w:rFonts w:eastAsia="Calibri"/>
          <w:b/>
          <w:spacing w:val="-7"/>
          <w:sz w:val="19"/>
          <w:szCs w:val="19"/>
          <w:lang w:val="en-US"/>
        </w:rPr>
        <w:t xml:space="preserve"> </w:t>
      </w:r>
      <w:r w:rsidRPr="00427FE0">
        <w:rPr>
          <w:rFonts w:eastAsia="Calibri"/>
          <w:b/>
          <w:spacing w:val="1"/>
          <w:sz w:val="19"/>
          <w:szCs w:val="19"/>
          <w:lang w:val="en-US"/>
        </w:rPr>
        <w:t>r</w:t>
      </w:r>
      <w:r w:rsidRPr="00427FE0">
        <w:rPr>
          <w:rFonts w:eastAsia="Calibri"/>
          <w:b/>
          <w:spacing w:val="-2"/>
          <w:sz w:val="19"/>
          <w:szCs w:val="19"/>
          <w:lang w:val="en-US"/>
        </w:rPr>
        <w:t>e</w:t>
      </w:r>
      <w:r w:rsidRPr="00427FE0">
        <w:rPr>
          <w:rFonts w:eastAsia="Calibri"/>
          <w:b/>
          <w:sz w:val="19"/>
          <w:szCs w:val="19"/>
          <w:lang w:val="en-US"/>
        </w:rPr>
        <w:t>l</w:t>
      </w:r>
      <w:r w:rsidRPr="00427FE0">
        <w:rPr>
          <w:rFonts w:eastAsia="Calibri"/>
          <w:b/>
          <w:spacing w:val="1"/>
          <w:sz w:val="19"/>
          <w:szCs w:val="19"/>
          <w:lang w:val="en-US"/>
        </w:rPr>
        <w:t>e</w:t>
      </w:r>
      <w:r w:rsidRPr="00427FE0">
        <w:rPr>
          <w:rFonts w:eastAsia="Calibri"/>
          <w:b/>
          <w:spacing w:val="-3"/>
          <w:sz w:val="19"/>
          <w:szCs w:val="19"/>
          <w:lang w:val="en-US"/>
        </w:rPr>
        <w:t>v</w:t>
      </w:r>
      <w:r w:rsidRPr="00427FE0">
        <w:rPr>
          <w:rFonts w:eastAsia="Calibri"/>
          <w:b/>
          <w:sz w:val="19"/>
          <w:szCs w:val="19"/>
          <w:lang w:val="en-US"/>
        </w:rPr>
        <w:t>ant</w:t>
      </w:r>
      <w:r w:rsidRPr="00427FE0">
        <w:rPr>
          <w:rFonts w:eastAsia="Calibri"/>
          <w:b/>
          <w:spacing w:val="-5"/>
          <w:sz w:val="19"/>
          <w:szCs w:val="19"/>
          <w:lang w:val="en-US"/>
        </w:rPr>
        <w:t xml:space="preserve"> </w:t>
      </w:r>
      <w:r w:rsidRPr="00427FE0">
        <w:rPr>
          <w:rFonts w:eastAsia="Calibri"/>
          <w:b/>
          <w:sz w:val="19"/>
          <w:szCs w:val="19"/>
          <w:lang w:val="en-US"/>
        </w:rPr>
        <w:t>to</w:t>
      </w:r>
      <w:r w:rsidRPr="00427FE0">
        <w:rPr>
          <w:rFonts w:eastAsia="Calibri"/>
          <w:b/>
          <w:w w:val="99"/>
          <w:sz w:val="19"/>
          <w:szCs w:val="19"/>
          <w:lang w:val="en-US"/>
        </w:rPr>
        <w:t xml:space="preserve"> </w:t>
      </w:r>
      <w:r w:rsidRPr="00427FE0">
        <w:rPr>
          <w:rFonts w:eastAsia="Calibri"/>
          <w:b/>
          <w:spacing w:val="-1"/>
          <w:sz w:val="19"/>
          <w:szCs w:val="19"/>
          <w:lang w:val="en-US"/>
        </w:rPr>
        <w:t>th</w:t>
      </w:r>
      <w:r w:rsidRPr="00427FE0">
        <w:rPr>
          <w:rFonts w:eastAsia="Calibri"/>
          <w:b/>
          <w:sz w:val="19"/>
          <w:szCs w:val="19"/>
          <w:lang w:val="en-US"/>
        </w:rPr>
        <w:t>e</w:t>
      </w:r>
      <w:r w:rsidRPr="00427FE0">
        <w:rPr>
          <w:rFonts w:eastAsia="Calibri"/>
          <w:b/>
          <w:spacing w:val="-11"/>
          <w:sz w:val="19"/>
          <w:szCs w:val="19"/>
          <w:lang w:val="en-US"/>
        </w:rPr>
        <w:t xml:space="preserve"> </w:t>
      </w:r>
      <w:r w:rsidRPr="00427FE0">
        <w:rPr>
          <w:rFonts w:eastAsia="Calibri"/>
          <w:b/>
          <w:spacing w:val="-1"/>
          <w:sz w:val="19"/>
          <w:szCs w:val="19"/>
          <w:lang w:val="en-US"/>
        </w:rPr>
        <w:t>p</w:t>
      </w:r>
      <w:r w:rsidRPr="00427FE0">
        <w:rPr>
          <w:rFonts w:eastAsia="Calibri"/>
          <w:b/>
          <w:spacing w:val="-2"/>
          <w:sz w:val="19"/>
          <w:szCs w:val="19"/>
          <w:lang w:val="en-US"/>
        </w:rPr>
        <w:t>e</w:t>
      </w:r>
      <w:r w:rsidRPr="00427FE0">
        <w:rPr>
          <w:rFonts w:eastAsia="Calibri"/>
          <w:b/>
          <w:spacing w:val="-1"/>
          <w:sz w:val="19"/>
          <w:szCs w:val="19"/>
          <w:lang w:val="en-US"/>
        </w:rPr>
        <w:t>rm</w:t>
      </w:r>
      <w:r w:rsidRPr="00427FE0">
        <w:rPr>
          <w:rFonts w:eastAsia="Calibri"/>
          <w:b/>
          <w:spacing w:val="1"/>
          <w:sz w:val="19"/>
          <w:szCs w:val="19"/>
          <w:lang w:val="en-US"/>
        </w:rPr>
        <w:t>i</w:t>
      </w:r>
      <w:r w:rsidRPr="00427FE0">
        <w:rPr>
          <w:rFonts w:eastAsia="Calibri"/>
          <w:b/>
          <w:sz w:val="19"/>
          <w:szCs w:val="19"/>
          <w:lang w:val="en-US"/>
        </w:rPr>
        <w:t>t</w:t>
      </w:r>
      <w:r w:rsidRPr="00427FE0">
        <w:rPr>
          <w:rFonts w:eastAsia="Calibri"/>
          <w:b/>
          <w:spacing w:val="-10"/>
          <w:sz w:val="19"/>
          <w:szCs w:val="19"/>
          <w:lang w:val="en-US"/>
        </w:rPr>
        <w:t xml:space="preserve"> </w:t>
      </w:r>
      <w:r w:rsidRPr="00427FE0">
        <w:rPr>
          <w:rFonts w:eastAsia="Calibri"/>
          <w:b/>
          <w:spacing w:val="-2"/>
          <w:sz w:val="19"/>
          <w:szCs w:val="19"/>
          <w:lang w:val="en-US"/>
        </w:rPr>
        <w:t>a</w:t>
      </w:r>
      <w:r w:rsidRPr="00427FE0">
        <w:rPr>
          <w:rFonts w:eastAsia="Calibri"/>
          <w:b/>
          <w:spacing w:val="-1"/>
          <w:sz w:val="19"/>
          <w:szCs w:val="19"/>
          <w:lang w:val="en-US"/>
        </w:rPr>
        <w:t>ppl</w:t>
      </w:r>
      <w:r w:rsidRPr="00427FE0">
        <w:rPr>
          <w:rFonts w:eastAsia="Calibri"/>
          <w:b/>
          <w:spacing w:val="1"/>
          <w:sz w:val="19"/>
          <w:szCs w:val="19"/>
          <w:lang w:val="en-US"/>
        </w:rPr>
        <w:t>i</w:t>
      </w:r>
      <w:r w:rsidRPr="00427FE0">
        <w:rPr>
          <w:rFonts w:eastAsia="Calibri"/>
          <w:b/>
          <w:spacing w:val="-2"/>
          <w:sz w:val="19"/>
          <w:szCs w:val="19"/>
          <w:lang w:val="en-US"/>
        </w:rPr>
        <w:t>c</w:t>
      </w:r>
      <w:r w:rsidRPr="00427FE0">
        <w:rPr>
          <w:rFonts w:eastAsia="Calibri"/>
          <w:b/>
          <w:spacing w:val="-1"/>
          <w:sz w:val="19"/>
          <w:szCs w:val="19"/>
          <w:lang w:val="en-US"/>
        </w:rPr>
        <w:t>a</w:t>
      </w:r>
      <w:r w:rsidRPr="00427FE0">
        <w:rPr>
          <w:rFonts w:eastAsia="Calibri"/>
          <w:b/>
          <w:spacing w:val="-2"/>
          <w:sz w:val="19"/>
          <w:szCs w:val="19"/>
          <w:lang w:val="en-US"/>
        </w:rPr>
        <w:t>t</w:t>
      </w:r>
      <w:r w:rsidRPr="00427FE0">
        <w:rPr>
          <w:rFonts w:eastAsia="Calibri"/>
          <w:b/>
          <w:spacing w:val="1"/>
          <w:sz w:val="19"/>
          <w:szCs w:val="19"/>
          <w:lang w:val="en-US"/>
        </w:rPr>
        <w:t>i</w:t>
      </w:r>
      <w:r w:rsidRPr="00427FE0">
        <w:rPr>
          <w:rFonts w:eastAsia="Calibri"/>
          <w:b/>
          <w:spacing w:val="-1"/>
          <w:sz w:val="19"/>
          <w:szCs w:val="19"/>
          <w:lang w:val="en-US"/>
        </w:rPr>
        <w:t>on</w:t>
      </w:r>
    </w:p>
    <w:p w:rsidR="003F7372" w:rsidRPr="00427FE0" w:rsidRDefault="003F7372" w:rsidP="003F7372">
      <w:pPr>
        <w:rPr>
          <w:sz w:val="19"/>
          <w:szCs w:val="19"/>
        </w:rPr>
      </w:pPr>
      <w:r w:rsidRPr="00427FE0">
        <w:rPr>
          <w:sz w:val="19"/>
          <w:szCs w:val="19"/>
        </w:rPr>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427FE0">
        <w:rPr>
          <w:sz w:val="19"/>
          <w:szCs w:val="19"/>
        </w:rPr>
        <w:t xml:space="preserve">We are seeking comments on the application for </w:t>
      </w:r>
      <w:r w:rsidR="00427FE0" w:rsidRPr="00427FE0">
        <w:rPr>
          <w:sz w:val="19"/>
          <w:szCs w:val="19"/>
        </w:rPr>
        <w:t xml:space="preserve">Moreton C. </w:t>
      </w:r>
      <w:proofErr w:type="spellStart"/>
      <w:r w:rsidR="00427FE0" w:rsidRPr="00427FE0">
        <w:rPr>
          <w:sz w:val="19"/>
          <w:szCs w:val="19"/>
        </w:rPr>
        <w:t>Cullimore</w:t>
      </w:r>
      <w:proofErr w:type="spellEnd"/>
      <w:r w:rsidR="00427FE0" w:rsidRPr="00427FE0">
        <w:rPr>
          <w:sz w:val="19"/>
          <w:szCs w:val="19"/>
        </w:rPr>
        <w:t xml:space="preserve"> (Gravels) Limited</w:t>
      </w:r>
      <w:r w:rsidRPr="00427FE0">
        <w:rPr>
          <w:sz w:val="19"/>
          <w:szCs w:val="19"/>
        </w:rPr>
        <w:t xml:space="preserve">. Please </w:t>
      </w:r>
      <w:r w:rsidRPr="003F7372">
        <w:rPr>
          <w:sz w:val="19"/>
          <w:szCs w:val="19"/>
        </w:rPr>
        <w:t>use the reference number below when making comments on this application</w:t>
      </w:r>
      <w:r>
        <w:rPr>
          <w:sz w:val="19"/>
          <w:szCs w:val="19"/>
        </w:rPr>
        <w:t>.</w:t>
      </w:r>
    </w:p>
    <w:p w:rsidR="00AE4AC9" w:rsidRPr="00427FE0" w:rsidRDefault="00AE4AC9" w:rsidP="00AE4AC9">
      <w:pPr>
        <w:spacing w:after="0" w:line="240" w:lineRule="auto"/>
        <w:rPr>
          <w:sz w:val="19"/>
          <w:szCs w:val="19"/>
        </w:rPr>
      </w:pPr>
    </w:p>
    <w:p w:rsidR="003F7372" w:rsidRPr="00427FE0" w:rsidRDefault="003F7372" w:rsidP="00427FE0">
      <w:pPr>
        <w:pStyle w:val="ListParagraph"/>
        <w:numPr>
          <w:ilvl w:val="0"/>
          <w:numId w:val="1"/>
        </w:numPr>
        <w:spacing w:line="480" w:lineRule="auto"/>
        <w:rPr>
          <w:sz w:val="19"/>
          <w:szCs w:val="19"/>
        </w:rPr>
      </w:pPr>
      <w:r w:rsidRPr="00427FE0">
        <w:rPr>
          <w:sz w:val="19"/>
          <w:szCs w:val="19"/>
        </w:rPr>
        <w:t xml:space="preserve">Permit Number: </w:t>
      </w:r>
      <w:r w:rsidR="00427FE0" w:rsidRPr="00427FE0">
        <w:rPr>
          <w:sz w:val="19"/>
          <w:szCs w:val="19"/>
        </w:rPr>
        <w:t>EPR/GB3038RR/V002</w:t>
      </w:r>
    </w:p>
    <w:p w:rsidR="003F7372" w:rsidRPr="00427FE0" w:rsidRDefault="003F7372" w:rsidP="00427FE0">
      <w:pPr>
        <w:pStyle w:val="ListParagraph"/>
        <w:numPr>
          <w:ilvl w:val="0"/>
          <w:numId w:val="1"/>
        </w:numPr>
        <w:spacing w:line="480" w:lineRule="auto"/>
        <w:rPr>
          <w:sz w:val="19"/>
          <w:szCs w:val="19"/>
        </w:rPr>
      </w:pPr>
      <w:r w:rsidRPr="00427FE0">
        <w:rPr>
          <w:sz w:val="19"/>
          <w:szCs w:val="19"/>
        </w:rPr>
        <w:t xml:space="preserve">Regulated facility type: </w:t>
      </w:r>
      <w:r w:rsidR="00427FE0" w:rsidRPr="00427FE0">
        <w:rPr>
          <w:sz w:val="19"/>
          <w:szCs w:val="19"/>
        </w:rPr>
        <w:t>Treatment of waste to produce soil, soil substitutes and aggregate. This is being</w:t>
      </w:r>
      <w:r w:rsidR="00427FE0" w:rsidRPr="00427FE0">
        <w:rPr>
          <w:sz w:val="19"/>
          <w:szCs w:val="19"/>
        </w:rPr>
        <w:br/>
        <w:t>varied to include the activity of dewatering in a fully contained construction, with the addition of a new waste code 20 03 03 (street-cleaning residues) so that the resultant waste can be used in the aggregate production.</w:t>
      </w:r>
    </w:p>
    <w:p w:rsidR="00653861" w:rsidRPr="00427FE0" w:rsidRDefault="003F7372" w:rsidP="00427FE0">
      <w:pPr>
        <w:pStyle w:val="ListParagraph"/>
        <w:numPr>
          <w:ilvl w:val="0"/>
          <w:numId w:val="1"/>
        </w:numPr>
        <w:spacing w:line="480" w:lineRule="auto"/>
        <w:rPr>
          <w:sz w:val="19"/>
          <w:szCs w:val="19"/>
        </w:rPr>
      </w:pPr>
      <w:r w:rsidRPr="00427FE0">
        <w:rPr>
          <w:sz w:val="19"/>
          <w:szCs w:val="19"/>
        </w:rPr>
        <w:t xml:space="preserve">Regulated facility location: </w:t>
      </w:r>
      <w:proofErr w:type="spellStart"/>
      <w:r w:rsidR="00427FE0" w:rsidRPr="00427FE0">
        <w:rPr>
          <w:sz w:val="19"/>
          <w:szCs w:val="19"/>
        </w:rPr>
        <w:t>Netherhills</w:t>
      </w:r>
      <w:proofErr w:type="spellEnd"/>
      <w:r w:rsidR="00427FE0" w:rsidRPr="00427FE0">
        <w:rPr>
          <w:sz w:val="19"/>
          <w:szCs w:val="19"/>
        </w:rPr>
        <w:t xml:space="preserve"> Transport Yard</w:t>
      </w:r>
      <w:r w:rsidR="00427FE0" w:rsidRPr="00427FE0">
        <w:rPr>
          <w:sz w:val="19"/>
          <w:szCs w:val="19"/>
        </w:rPr>
        <w:t xml:space="preserve">, </w:t>
      </w:r>
      <w:proofErr w:type="spellStart"/>
      <w:r w:rsidR="00427FE0" w:rsidRPr="00427FE0">
        <w:rPr>
          <w:sz w:val="19"/>
          <w:szCs w:val="19"/>
        </w:rPr>
        <w:t>Whitminster</w:t>
      </w:r>
      <w:proofErr w:type="spellEnd"/>
      <w:r w:rsidR="00427FE0" w:rsidRPr="00427FE0">
        <w:rPr>
          <w:sz w:val="19"/>
          <w:szCs w:val="19"/>
        </w:rPr>
        <w:t xml:space="preserve">, </w:t>
      </w:r>
      <w:r w:rsidR="00427FE0" w:rsidRPr="00427FE0">
        <w:rPr>
          <w:sz w:val="19"/>
          <w:szCs w:val="19"/>
        </w:rPr>
        <w:t>Near Frampton on Severn</w:t>
      </w:r>
      <w:r w:rsidR="00427FE0" w:rsidRPr="00427FE0">
        <w:rPr>
          <w:sz w:val="19"/>
          <w:szCs w:val="19"/>
        </w:rPr>
        <w:t xml:space="preserve">, </w:t>
      </w:r>
      <w:r w:rsidR="00427FE0" w:rsidRPr="00427FE0">
        <w:rPr>
          <w:sz w:val="19"/>
          <w:szCs w:val="19"/>
        </w:rPr>
        <w:t>Gloucestershire</w:t>
      </w:r>
      <w:r w:rsidR="00427FE0" w:rsidRPr="00427FE0">
        <w:rPr>
          <w:sz w:val="19"/>
          <w:szCs w:val="19"/>
        </w:rPr>
        <w:t xml:space="preserve">, </w:t>
      </w:r>
      <w:r w:rsidR="00427FE0" w:rsidRPr="00427FE0">
        <w:rPr>
          <w:sz w:val="19"/>
          <w:szCs w:val="19"/>
        </w:rPr>
        <w:t>GL2 7PD</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bookmarkStart w:id="0" w:name="_GoBack"/>
      <w:bookmarkEnd w:id="0"/>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lastRenderedPageBreak/>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EC4" w:rsidRDefault="00C22EC4" w:rsidP="00FE74C4">
      <w:pPr>
        <w:spacing w:after="0" w:line="240" w:lineRule="auto"/>
      </w:pPr>
      <w:r>
        <w:separator/>
      </w:r>
    </w:p>
  </w:endnote>
  <w:endnote w:type="continuationSeparator" w:id="0">
    <w:p w:rsidR="00C22EC4" w:rsidRDefault="00C22EC4"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EC4" w:rsidRDefault="00C22EC4" w:rsidP="00FE74C4">
      <w:pPr>
        <w:spacing w:after="0" w:line="240" w:lineRule="auto"/>
      </w:pPr>
      <w:r>
        <w:separator/>
      </w:r>
    </w:p>
  </w:footnote>
  <w:footnote w:type="continuationSeparator" w:id="0">
    <w:p w:rsidR="00C22EC4" w:rsidRDefault="00C22EC4"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F7372"/>
    <w:rsid w:val="00427FE0"/>
    <w:rsid w:val="00477DCC"/>
    <w:rsid w:val="004D63C6"/>
    <w:rsid w:val="005168D8"/>
    <w:rsid w:val="00566ADB"/>
    <w:rsid w:val="005E1109"/>
    <w:rsid w:val="00653861"/>
    <w:rsid w:val="00701CD7"/>
    <w:rsid w:val="00815AF2"/>
    <w:rsid w:val="009300C4"/>
    <w:rsid w:val="009E2D3D"/>
    <w:rsid w:val="00AE1699"/>
    <w:rsid w:val="00AE3DD5"/>
    <w:rsid w:val="00AE4AC9"/>
    <w:rsid w:val="00C22EC4"/>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Goodliffe, John C</cp:lastModifiedBy>
  <cp:revision>3</cp:revision>
  <dcterms:created xsi:type="dcterms:W3CDTF">2020-06-23T08:54:00Z</dcterms:created>
  <dcterms:modified xsi:type="dcterms:W3CDTF">2020-06-23T09:11:00Z</dcterms:modified>
</cp:coreProperties>
</file>