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A80E48" w14:textId="77777777" w:rsidR="002F6FC1" w:rsidRPr="002F6FC1" w:rsidRDefault="002F6FC1" w:rsidP="002F6FC1">
      <w:pPr>
        <w:jc w:val="center"/>
        <w:rPr>
          <w:sz w:val="40"/>
          <w:szCs w:val="40"/>
        </w:rPr>
      </w:pPr>
    </w:p>
    <w:p w14:paraId="72A80E49" w14:textId="6A010C65" w:rsidR="002F6FC1" w:rsidRPr="002F6FC1" w:rsidRDefault="00A76D6A" w:rsidP="002F6FC1">
      <w:pPr>
        <w:jc w:val="center"/>
        <w:rPr>
          <w:sz w:val="40"/>
          <w:szCs w:val="40"/>
        </w:rPr>
      </w:pPr>
      <w:r>
        <w:rPr>
          <w:sz w:val="40"/>
          <w:szCs w:val="40"/>
        </w:rPr>
        <w:t xml:space="preserve"> </w:t>
      </w:r>
    </w:p>
    <w:p w14:paraId="72A80E4A" w14:textId="10A9A066" w:rsidR="002F6FC1" w:rsidRDefault="00E6621E" w:rsidP="002F6FC1">
      <w:pPr>
        <w:jc w:val="center"/>
        <w:rPr>
          <w:sz w:val="40"/>
          <w:szCs w:val="40"/>
        </w:rPr>
      </w:pPr>
      <w:r>
        <w:rPr>
          <w:sz w:val="40"/>
          <w:szCs w:val="40"/>
        </w:rPr>
        <w:t>G &amp; S PHELPS</w:t>
      </w:r>
    </w:p>
    <w:p w14:paraId="0CDC9D3F" w14:textId="543B185E" w:rsidR="006A23F2" w:rsidRPr="002F6FC1" w:rsidRDefault="006A23F2" w:rsidP="002F6FC1">
      <w:pPr>
        <w:jc w:val="center"/>
        <w:rPr>
          <w:sz w:val="40"/>
          <w:szCs w:val="40"/>
        </w:rPr>
      </w:pPr>
      <w:r>
        <w:rPr>
          <w:sz w:val="40"/>
          <w:szCs w:val="40"/>
        </w:rPr>
        <w:t>CHERRY ROCK FARM POULTRY UNIT</w:t>
      </w:r>
    </w:p>
    <w:p w14:paraId="72A80E4B" w14:textId="77777777" w:rsidR="002F6FC1" w:rsidRPr="002F6FC1" w:rsidRDefault="00A76D6A" w:rsidP="002F6FC1">
      <w:pPr>
        <w:jc w:val="center"/>
        <w:rPr>
          <w:sz w:val="40"/>
          <w:szCs w:val="40"/>
        </w:rPr>
      </w:pPr>
      <w:r>
        <w:rPr>
          <w:sz w:val="40"/>
          <w:szCs w:val="40"/>
        </w:rPr>
        <w:t>BLACKWELLS END</w:t>
      </w:r>
    </w:p>
    <w:p w14:paraId="72A80E4C" w14:textId="77777777" w:rsidR="002F6FC1" w:rsidRPr="002F6FC1" w:rsidRDefault="00A76D6A" w:rsidP="002F6FC1">
      <w:pPr>
        <w:jc w:val="center"/>
        <w:rPr>
          <w:sz w:val="40"/>
          <w:szCs w:val="40"/>
        </w:rPr>
      </w:pPr>
      <w:r>
        <w:rPr>
          <w:sz w:val="40"/>
          <w:szCs w:val="40"/>
        </w:rPr>
        <w:t>HARTBURY</w:t>
      </w:r>
    </w:p>
    <w:p w14:paraId="72A80E4D" w14:textId="77777777" w:rsidR="002F6FC1" w:rsidRPr="002F6FC1" w:rsidRDefault="00A76D6A" w:rsidP="002F6FC1">
      <w:pPr>
        <w:jc w:val="center"/>
        <w:rPr>
          <w:sz w:val="40"/>
          <w:szCs w:val="40"/>
        </w:rPr>
      </w:pPr>
      <w:r>
        <w:rPr>
          <w:sz w:val="40"/>
          <w:szCs w:val="40"/>
        </w:rPr>
        <w:t>GLOUCESTER</w:t>
      </w:r>
    </w:p>
    <w:p w14:paraId="72A80E4E" w14:textId="77777777" w:rsidR="002F6FC1" w:rsidRPr="002F6FC1" w:rsidRDefault="00A76D6A" w:rsidP="002F6FC1">
      <w:pPr>
        <w:jc w:val="center"/>
        <w:rPr>
          <w:sz w:val="40"/>
          <w:szCs w:val="40"/>
        </w:rPr>
      </w:pPr>
      <w:r>
        <w:rPr>
          <w:sz w:val="40"/>
          <w:szCs w:val="40"/>
        </w:rPr>
        <w:t>GL19 3DB</w:t>
      </w:r>
    </w:p>
    <w:p w14:paraId="72A80E4F" w14:textId="77777777" w:rsidR="002F6FC1" w:rsidRDefault="002F6FC1" w:rsidP="002F6FC1">
      <w:pPr>
        <w:jc w:val="center"/>
        <w:rPr>
          <w:sz w:val="40"/>
          <w:szCs w:val="40"/>
        </w:rPr>
      </w:pPr>
    </w:p>
    <w:p w14:paraId="2098CF4E" w14:textId="649DA147" w:rsidR="006A23F2" w:rsidRDefault="006A23F2" w:rsidP="002F6FC1">
      <w:pPr>
        <w:jc w:val="center"/>
        <w:rPr>
          <w:sz w:val="40"/>
          <w:szCs w:val="40"/>
        </w:rPr>
      </w:pPr>
      <w:r>
        <w:rPr>
          <w:sz w:val="40"/>
          <w:szCs w:val="40"/>
        </w:rPr>
        <w:t>NEWBERRIES FARM POULTRY UNIT</w:t>
      </w:r>
    </w:p>
    <w:p w14:paraId="6FB35550" w14:textId="0E619CA7" w:rsidR="006A23F2" w:rsidRDefault="006A23F2" w:rsidP="002F6FC1">
      <w:pPr>
        <w:jc w:val="center"/>
        <w:rPr>
          <w:sz w:val="40"/>
          <w:szCs w:val="40"/>
        </w:rPr>
      </w:pPr>
      <w:r>
        <w:rPr>
          <w:sz w:val="40"/>
          <w:szCs w:val="40"/>
        </w:rPr>
        <w:t>BLACKWELLS END</w:t>
      </w:r>
    </w:p>
    <w:p w14:paraId="5126C01F" w14:textId="755DCB8E" w:rsidR="006A23F2" w:rsidRDefault="006A23F2" w:rsidP="002F6FC1">
      <w:pPr>
        <w:jc w:val="center"/>
        <w:rPr>
          <w:sz w:val="40"/>
          <w:szCs w:val="40"/>
        </w:rPr>
      </w:pPr>
      <w:r>
        <w:rPr>
          <w:sz w:val="40"/>
          <w:szCs w:val="40"/>
        </w:rPr>
        <w:t xml:space="preserve">HARTPURY </w:t>
      </w:r>
    </w:p>
    <w:p w14:paraId="663975E3" w14:textId="2E0F74F9" w:rsidR="006A23F2" w:rsidRDefault="006A23F2" w:rsidP="002F6FC1">
      <w:pPr>
        <w:jc w:val="center"/>
        <w:rPr>
          <w:sz w:val="40"/>
          <w:szCs w:val="40"/>
        </w:rPr>
      </w:pPr>
      <w:r>
        <w:rPr>
          <w:sz w:val="40"/>
          <w:szCs w:val="40"/>
        </w:rPr>
        <w:t>GLOUCESTERSHIRE</w:t>
      </w:r>
    </w:p>
    <w:p w14:paraId="0B11C547" w14:textId="7CDD2439" w:rsidR="006A23F2" w:rsidRDefault="006A23F2" w:rsidP="002F6FC1">
      <w:pPr>
        <w:jc w:val="center"/>
        <w:rPr>
          <w:sz w:val="40"/>
          <w:szCs w:val="40"/>
        </w:rPr>
      </w:pPr>
      <w:r>
        <w:rPr>
          <w:sz w:val="40"/>
          <w:szCs w:val="40"/>
        </w:rPr>
        <w:t>GL19 3DB</w:t>
      </w:r>
    </w:p>
    <w:p w14:paraId="4F54EF90" w14:textId="77777777" w:rsidR="006A23F2" w:rsidRDefault="006A23F2" w:rsidP="002F6FC1">
      <w:pPr>
        <w:jc w:val="center"/>
        <w:rPr>
          <w:sz w:val="40"/>
          <w:szCs w:val="40"/>
        </w:rPr>
      </w:pPr>
    </w:p>
    <w:p w14:paraId="6469CB8D" w14:textId="03D11B78" w:rsidR="006A23F2" w:rsidRDefault="006A23F2" w:rsidP="002F6FC1">
      <w:pPr>
        <w:jc w:val="center"/>
        <w:rPr>
          <w:sz w:val="40"/>
          <w:szCs w:val="40"/>
        </w:rPr>
      </w:pPr>
      <w:r>
        <w:rPr>
          <w:sz w:val="40"/>
          <w:szCs w:val="40"/>
        </w:rPr>
        <w:t>OLD OAK FARM POULTRY UNIT</w:t>
      </w:r>
    </w:p>
    <w:p w14:paraId="05584C3A" w14:textId="1FBE1EFE" w:rsidR="006A23F2" w:rsidRDefault="00BF4006" w:rsidP="002F6FC1">
      <w:pPr>
        <w:jc w:val="center"/>
        <w:rPr>
          <w:sz w:val="40"/>
          <w:szCs w:val="40"/>
        </w:rPr>
      </w:pPr>
      <w:r>
        <w:rPr>
          <w:sz w:val="40"/>
          <w:szCs w:val="40"/>
        </w:rPr>
        <w:t>FORGE END</w:t>
      </w:r>
    </w:p>
    <w:p w14:paraId="31FA8546" w14:textId="39EC736E" w:rsidR="00BF4006" w:rsidRDefault="00BF4006" w:rsidP="002F6FC1">
      <w:pPr>
        <w:jc w:val="center"/>
        <w:rPr>
          <w:sz w:val="40"/>
          <w:szCs w:val="40"/>
        </w:rPr>
      </w:pPr>
      <w:r>
        <w:rPr>
          <w:sz w:val="40"/>
          <w:szCs w:val="40"/>
        </w:rPr>
        <w:t>UPLEADON</w:t>
      </w:r>
    </w:p>
    <w:p w14:paraId="297FE4D1" w14:textId="104350EC" w:rsidR="00BF4006" w:rsidRDefault="00BF4006" w:rsidP="002F6FC1">
      <w:pPr>
        <w:jc w:val="center"/>
        <w:rPr>
          <w:sz w:val="40"/>
          <w:szCs w:val="40"/>
        </w:rPr>
      </w:pPr>
      <w:r>
        <w:rPr>
          <w:sz w:val="40"/>
          <w:szCs w:val="40"/>
        </w:rPr>
        <w:t>NEWENT</w:t>
      </w:r>
    </w:p>
    <w:p w14:paraId="4523247A" w14:textId="351959C0" w:rsidR="00BF4006" w:rsidRDefault="00BF4006" w:rsidP="002F6FC1">
      <w:pPr>
        <w:jc w:val="center"/>
        <w:rPr>
          <w:sz w:val="40"/>
          <w:szCs w:val="40"/>
        </w:rPr>
      </w:pPr>
      <w:r>
        <w:rPr>
          <w:sz w:val="40"/>
          <w:szCs w:val="40"/>
        </w:rPr>
        <w:t>GLOUCESTERSHIRE</w:t>
      </w:r>
    </w:p>
    <w:p w14:paraId="71B801B8" w14:textId="352343A5" w:rsidR="00BF4006" w:rsidRPr="002F6FC1" w:rsidRDefault="00BF4006" w:rsidP="002F6FC1">
      <w:pPr>
        <w:jc w:val="center"/>
        <w:rPr>
          <w:sz w:val="40"/>
          <w:szCs w:val="40"/>
        </w:rPr>
      </w:pPr>
      <w:r>
        <w:rPr>
          <w:sz w:val="40"/>
          <w:szCs w:val="40"/>
        </w:rPr>
        <w:t>GL18 1EG</w:t>
      </w:r>
    </w:p>
    <w:p w14:paraId="72A80E50" w14:textId="77777777" w:rsidR="002F6FC1" w:rsidRPr="002F6FC1" w:rsidRDefault="002F6FC1" w:rsidP="002F6FC1">
      <w:pPr>
        <w:jc w:val="center"/>
        <w:rPr>
          <w:sz w:val="40"/>
          <w:szCs w:val="40"/>
        </w:rPr>
      </w:pPr>
    </w:p>
    <w:p w14:paraId="72A80E51" w14:textId="77777777" w:rsidR="002F6FC1" w:rsidRPr="002F6FC1" w:rsidRDefault="002F6FC1" w:rsidP="002F6FC1">
      <w:pPr>
        <w:jc w:val="center"/>
        <w:rPr>
          <w:sz w:val="40"/>
          <w:szCs w:val="40"/>
        </w:rPr>
      </w:pPr>
    </w:p>
    <w:p w14:paraId="72A80E52" w14:textId="77777777" w:rsidR="002F6FC1" w:rsidRPr="002F6FC1" w:rsidRDefault="00AA3C56" w:rsidP="002F6FC1">
      <w:pPr>
        <w:jc w:val="center"/>
        <w:rPr>
          <w:sz w:val="40"/>
          <w:szCs w:val="40"/>
        </w:rPr>
      </w:pPr>
      <w:r>
        <w:rPr>
          <w:sz w:val="40"/>
          <w:szCs w:val="40"/>
        </w:rPr>
        <w:t>PERMIT NUMBER EPR/</w:t>
      </w:r>
      <w:r w:rsidR="00A76D6A">
        <w:rPr>
          <w:sz w:val="40"/>
          <w:szCs w:val="40"/>
        </w:rPr>
        <w:t>NP3239UE</w:t>
      </w:r>
    </w:p>
    <w:p w14:paraId="72A80E53" w14:textId="77777777" w:rsidR="002F6FC1" w:rsidRPr="002F6FC1" w:rsidRDefault="002F6FC1" w:rsidP="002F6FC1">
      <w:pPr>
        <w:jc w:val="center"/>
        <w:rPr>
          <w:sz w:val="40"/>
          <w:szCs w:val="40"/>
        </w:rPr>
      </w:pPr>
    </w:p>
    <w:p w14:paraId="72A80E55" w14:textId="77777777" w:rsidR="0060103D" w:rsidRDefault="0060103D" w:rsidP="007751AB">
      <w:pPr>
        <w:jc w:val="center"/>
        <w:rPr>
          <w:sz w:val="40"/>
          <w:szCs w:val="40"/>
        </w:rPr>
      </w:pPr>
    </w:p>
    <w:p w14:paraId="72A80E59" w14:textId="52079954" w:rsidR="00004879" w:rsidRDefault="0060103D" w:rsidP="00AA2D91">
      <w:pPr>
        <w:jc w:val="center"/>
        <w:rPr>
          <w:sz w:val="40"/>
          <w:szCs w:val="40"/>
        </w:rPr>
      </w:pPr>
      <w:r w:rsidRPr="0060103D">
        <w:rPr>
          <w:sz w:val="28"/>
          <w:szCs w:val="28"/>
        </w:rPr>
        <w:t>This plan will be reviewed annually or immediately if there is a substantiated complaint</w:t>
      </w:r>
      <w:r w:rsidRPr="0060103D">
        <w:rPr>
          <w:sz w:val="40"/>
          <w:szCs w:val="40"/>
        </w:rPr>
        <w:t>.</w:t>
      </w:r>
    </w:p>
    <w:p w14:paraId="72A80E5A" w14:textId="77777777" w:rsidR="00766F3B" w:rsidRDefault="00766F3B" w:rsidP="00766F3B">
      <w:pPr>
        <w:rPr>
          <w:sz w:val="22"/>
          <w:szCs w:val="22"/>
        </w:rPr>
      </w:pPr>
    </w:p>
    <w:p w14:paraId="72A80E5C" w14:textId="77777777" w:rsidR="00D91DA2" w:rsidRDefault="00D91DA2" w:rsidP="00D91DA2">
      <w:pPr>
        <w:jc w:val="center"/>
        <w:rPr>
          <w:b/>
          <w:bCs/>
          <w:sz w:val="28"/>
          <w:szCs w:val="28"/>
          <w:lang w:val="en-GB"/>
        </w:rPr>
      </w:pPr>
      <w:r w:rsidRPr="00D91DA2">
        <w:rPr>
          <w:b/>
          <w:bCs/>
          <w:sz w:val="28"/>
          <w:szCs w:val="28"/>
          <w:lang w:val="en-GB"/>
        </w:rPr>
        <w:t xml:space="preserve">Potential Odour Sources </w:t>
      </w:r>
    </w:p>
    <w:p w14:paraId="72A80E5D" w14:textId="77777777" w:rsidR="00D91DA2" w:rsidRPr="00D91DA2" w:rsidRDefault="00D91DA2" w:rsidP="00D91DA2">
      <w:pPr>
        <w:jc w:val="center"/>
        <w:rPr>
          <w:sz w:val="28"/>
          <w:szCs w:val="28"/>
          <w:lang w:val="en-GB"/>
        </w:rPr>
      </w:pPr>
    </w:p>
    <w:p w14:paraId="72A80E5E" w14:textId="77777777" w:rsidR="00D91DA2" w:rsidRDefault="00D91DA2" w:rsidP="00D91DA2">
      <w:pPr>
        <w:rPr>
          <w:lang w:val="en-GB"/>
        </w:rPr>
      </w:pPr>
      <w:r w:rsidRPr="00D91DA2">
        <w:rPr>
          <w:lang w:val="en-GB"/>
        </w:rPr>
        <w:t xml:space="preserve">The following sources have been identified as contributing to a potential medium - high risk odour source. </w:t>
      </w:r>
    </w:p>
    <w:p w14:paraId="72A80E5F" w14:textId="77777777" w:rsidR="00D91DA2" w:rsidRPr="00D91DA2" w:rsidRDefault="00D91DA2" w:rsidP="00D91DA2">
      <w:pPr>
        <w:rPr>
          <w:lang w:val="en-GB"/>
        </w:rPr>
      </w:pPr>
    </w:p>
    <w:p w14:paraId="72A80E60" w14:textId="77777777" w:rsidR="00D91DA2" w:rsidRPr="00D91DA2" w:rsidRDefault="00D91DA2" w:rsidP="00805C72">
      <w:pPr>
        <w:rPr>
          <w:lang w:val="en-GB"/>
        </w:rPr>
      </w:pPr>
      <w:r w:rsidRPr="00D91DA2">
        <w:rPr>
          <w:lang w:val="en-GB"/>
        </w:rPr>
        <w:t xml:space="preserve">Odour emissions from compound feed selection </w:t>
      </w:r>
    </w:p>
    <w:p w14:paraId="72A80E61" w14:textId="77777777" w:rsidR="00805C72" w:rsidRDefault="00D91DA2" w:rsidP="00805C72">
      <w:pPr>
        <w:rPr>
          <w:lang w:val="en-GB"/>
        </w:rPr>
      </w:pPr>
      <w:r w:rsidRPr="00D91DA2">
        <w:rPr>
          <w:lang w:val="en-GB"/>
        </w:rPr>
        <w:t xml:space="preserve">Odour emissions from feed delivery and storage </w:t>
      </w:r>
    </w:p>
    <w:p w14:paraId="72A80E62" w14:textId="77777777" w:rsidR="00D91DA2" w:rsidRPr="00D91DA2" w:rsidRDefault="00D91DA2" w:rsidP="00805C72">
      <w:pPr>
        <w:rPr>
          <w:lang w:val="en-GB"/>
        </w:rPr>
      </w:pPr>
      <w:r w:rsidRPr="00D91DA2">
        <w:rPr>
          <w:lang w:val="en-GB"/>
        </w:rPr>
        <w:t xml:space="preserve">Odour emissions from ventilation techniques </w:t>
      </w:r>
    </w:p>
    <w:p w14:paraId="72A80E63" w14:textId="77777777" w:rsidR="00D91DA2" w:rsidRPr="00D91DA2" w:rsidRDefault="00D91DA2" w:rsidP="00D91DA2">
      <w:pPr>
        <w:rPr>
          <w:lang w:val="en-GB"/>
        </w:rPr>
      </w:pPr>
      <w:r w:rsidRPr="00D91DA2">
        <w:rPr>
          <w:lang w:val="en-GB"/>
        </w:rPr>
        <w:t xml:space="preserve">Odour emissions from litter conditions and management </w:t>
      </w:r>
    </w:p>
    <w:p w14:paraId="72A80E64" w14:textId="77777777" w:rsidR="00805C72" w:rsidRDefault="00D91DA2" w:rsidP="00D91DA2">
      <w:pPr>
        <w:rPr>
          <w:lang w:val="en-GB"/>
        </w:rPr>
      </w:pPr>
      <w:r w:rsidRPr="00D91DA2">
        <w:rPr>
          <w:lang w:val="en-GB"/>
        </w:rPr>
        <w:t xml:space="preserve">Odour emissions from carcass storage and </w:t>
      </w:r>
      <w:r w:rsidR="00805C72">
        <w:rPr>
          <w:lang w:val="en-GB"/>
        </w:rPr>
        <w:t>disposal</w:t>
      </w:r>
    </w:p>
    <w:p w14:paraId="72A80E65" w14:textId="77777777" w:rsidR="00D91DA2" w:rsidRPr="00D91DA2" w:rsidRDefault="00D91DA2" w:rsidP="00D91DA2">
      <w:pPr>
        <w:rPr>
          <w:lang w:val="en-GB"/>
        </w:rPr>
      </w:pPr>
      <w:r w:rsidRPr="00D91DA2">
        <w:rPr>
          <w:lang w:val="en-GB"/>
        </w:rPr>
        <w:t xml:space="preserve">Odour emissions from fluctuations in bird stocking densities (growth curves) </w:t>
      </w:r>
    </w:p>
    <w:p w14:paraId="72A80E66" w14:textId="77777777" w:rsidR="00D91DA2" w:rsidRPr="00D91DA2" w:rsidRDefault="00D91DA2" w:rsidP="00D91DA2">
      <w:pPr>
        <w:rPr>
          <w:lang w:val="en-GB"/>
        </w:rPr>
      </w:pPr>
      <w:r w:rsidRPr="00D91DA2">
        <w:rPr>
          <w:lang w:val="en-GB"/>
        </w:rPr>
        <w:t xml:space="preserve">Odour emissions from drinking water systems </w:t>
      </w:r>
    </w:p>
    <w:p w14:paraId="72A80E67" w14:textId="77777777" w:rsidR="00D91DA2" w:rsidRPr="00D91DA2" w:rsidRDefault="00D91DA2" w:rsidP="00D91DA2">
      <w:pPr>
        <w:rPr>
          <w:lang w:val="en-GB"/>
        </w:rPr>
      </w:pPr>
      <w:r w:rsidRPr="00D91DA2">
        <w:rPr>
          <w:lang w:val="en-GB"/>
        </w:rPr>
        <w:t xml:space="preserve">Odour emissions from de-stocking (thinning and final depletion) </w:t>
      </w:r>
    </w:p>
    <w:p w14:paraId="72A80E68" w14:textId="77777777" w:rsidR="00D91DA2" w:rsidRPr="00D91DA2" w:rsidRDefault="00D91DA2" w:rsidP="00D91DA2">
      <w:pPr>
        <w:rPr>
          <w:lang w:val="en-GB"/>
        </w:rPr>
      </w:pPr>
      <w:r w:rsidRPr="00D91DA2">
        <w:rPr>
          <w:lang w:val="en-GB"/>
        </w:rPr>
        <w:t xml:space="preserve">Odour emissions from cleanout (litter removal) </w:t>
      </w:r>
    </w:p>
    <w:p w14:paraId="72A80E69" w14:textId="77777777" w:rsidR="00D91DA2" w:rsidRPr="00D91DA2" w:rsidRDefault="00D91DA2" w:rsidP="00D91DA2">
      <w:pPr>
        <w:rPr>
          <w:lang w:val="en-GB"/>
        </w:rPr>
      </w:pPr>
      <w:r w:rsidRPr="00D91DA2">
        <w:rPr>
          <w:lang w:val="en-GB"/>
        </w:rPr>
        <w:t xml:space="preserve">Odour emissions from dirty water generation and storage (washout) </w:t>
      </w:r>
    </w:p>
    <w:p w14:paraId="72A80E6A" w14:textId="77777777" w:rsidR="00D91DA2" w:rsidRPr="00D91DA2" w:rsidRDefault="00D91DA2" w:rsidP="00D91DA2">
      <w:pPr>
        <w:rPr>
          <w:lang w:val="en-GB"/>
        </w:rPr>
      </w:pPr>
      <w:r w:rsidRPr="00D91DA2">
        <w:rPr>
          <w:lang w:val="en-GB"/>
        </w:rPr>
        <w:t xml:space="preserve">Odour emissions from litter/ manure </w:t>
      </w:r>
    </w:p>
    <w:p w14:paraId="72A80E6B" w14:textId="77777777" w:rsidR="00D91DA2" w:rsidRPr="00D91DA2" w:rsidRDefault="00D91DA2" w:rsidP="00D91DA2">
      <w:pPr>
        <w:rPr>
          <w:lang w:val="en-GB"/>
        </w:rPr>
      </w:pPr>
      <w:r w:rsidRPr="00D91DA2">
        <w:rPr>
          <w:lang w:val="en-GB"/>
        </w:rPr>
        <w:t xml:space="preserve">Odour emissions from carcass storage </w:t>
      </w:r>
    </w:p>
    <w:p w14:paraId="72A80E6C" w14:textId="77777777" w:rsidR="00D91DA2" w:rsidRPr="00D91DA2" w:rsidRDefault="00D91DA2" w:rsidP="00D91DA2">
      <w:pPr>
        <w:rPr>
          <w:lang w:val="en-GB"/>
        </w:rPr>
      </w:pPr>
      <w:r w:rsidRPr="00D91DA2">
        <w:rPr>
          <w:lang w:val="en-GB"/>
        </w:rPr>
        <w:t xml:space="preserve">Odour emissions from dust build up </w:t>
      </w:r>
    </w:p>
    <w:p w14:paraId="72A80E6D" w14:textId="77777777" w:rsidR="00D91DA2" w:rsidRPr="00D91DA2" w:rsidRDefault="00D91DA2" w:rsidP="00D91DA2">
      <w:pPr>
        <w:rPr>
          <w:sz w:val="28"/>
          <w:szCs w:val="28"/>
          <w:lang w:val="en-GB"/>
        </w:rPr>
      </w:pPr>
    </w:p>
    <w:p w14:paraId="72A80E6E" w14:textId="77777777" w:rsidR="00805C72" w:rsidRDefault="00D91DA2" w:rsidP="00D91DA2">
      <w:pPr>
        <w:jc w:val="center"/>
        <w:rPr>
          <w:b/>
          <w:bCs/>
          <w:sz w:val="28"/>
          <w:szCs w:val="28"/>
          <w:lang w:val="en-GB"/>
        </w:rPr>
      </w:pPr>
      <w:r w:rsidRPr="00D91DA2">
        <w:rPr>
          <w:b/>
          <w:bCs/>
          <w:sz w:val="28"/>
          <w:szCs w:val="28"/>
          <w:lang w:val="en-GB"/>
        </w:rPr>
        <w:t>Pathways and Receptors</w:t>
      </w:r>
    </w:p>
    <w:p w14:paraId="72A80E6F" w14:textId="77777777" w:rsidR="00D91DA2" w:rsidRPr="00D91DA2" w:rsidRDefault="00D91DA2" w:rsidP="00D91DA2">
      <w:pPr>
        <w:jc w:val="center"/>
        <w:rPr>
          <w:sz w:val="28"/>
          <w:szCs w:val="28"/>
          <w:lang w:val="en-GB"/>
        </w:rPr>
      </w:pPr>
      <w:r w:rsidRPr="00D91DA2">
        <w:rPr>
          <w:b/>
          <w:bCs/>
          <w:sz w:val="28"/>
          <w:szCs w:val="28"/>
          <w:lang w:val="en-GB"/>
        </w:rPr>
        <w:t xml:space="preserve"> </w:t>
      </w:r>
    </w:p>
    <w:p w14:paraId="72A80E70" w14:textId="3BD5C70C" w:rsidR="00766F3B" w:rsidRDefault="00D91DA2" w:rsidP="00805C72">
      <w:pPr>
        <w:rPr>
          <w:sz w:val="28"/>
          <w:szCs w:val="28"/>
          <w:lang w:val="en-GB"/>
        </w:rPr>
      </w:pPr>
      <w:r w:rsidRPr="00805C72">
        <w:rPr>
          <w:lang w:val="en-GB"/>
        </w:rPr>
        <w:t xml:space="preserve">The pathway for </w:t>
      </w:r>
      <w:proofErr w:type="gramStart"/>
      <w:r w:rsidRPr="00805C72">
        <w:rPr>
          <w:lang w:val="en-GB"/>
        </w:rPr>
        <w:t>all of</w:t>
      </w:r>
      <w:proofErr w:type="gramEnd"/>
      <w:r w:rsidRPr="00805C72">
        <w:rPr>
          <w:lang w:val="en-GB"/>
        </w:rPr>
        <w:t xml:space="preserve"> the above sources would be via the atmosphere, with the most sensitive receptors being inhabitants of nearby residential dwellings the wind direction will significantly influence how receptors are </w:t>
      </w:r>
      <w:r w:rsidR="0050516A" w:rsidRPr="00805C72">
        <w:rPr>
          <w:lang w:val="en-GB"/>
        </w:rPr>
        <w:t>affected</w:t>
      </w:r>
      <w:r w:rsidRPr="00D91DA2">
        <w:rPr>
          <w:sz w:val="28"/>
          <w:szCs w:val="28"/>
          <w:lang w:val="en-GB"/>
        </w:rPr>
        <w:t>.</w:t>
      </w:r>
    </w:p>
    <w:p w14:paraId="72A80E71" w14:textId="77777777" w:rsidR="00805C72" w:rsidRPr="00D91DA2" w:rsidRDefault="00805C72" w:rsidP="00805C72">
      <w:pPr>
        <w:rPr>
          <w:sz w:val="28"/>
          <w:szCs w:val="28"/>
        </w:rPr>
      </w:pPr>
    </w:p>
    <w:p w14:paraId="72A80E72" w14:textId="77777777" w:rsidR="00DD393D" w:rsidRPr="00DD393D" w:rsidRDefault="00DD393D" w:rsidP="00DD393D">
      <w:pPr>
        <w:rPr>
          <w:b/>
          <w:sz w:val="28"/>
          <w:szCs w:val="28"/>
        </w:rPr>
      </w:pPr>
      <w:r w:rsidRPr="00DD393D">
        <w:rPr>
          <w:b/>
          <w:sz w:val="28"/>
          <w:szCs w:val="28"/>
        </w:rPr>
        <w:t>Receptors</w:t>
      </w:r>
    </w:p>
    <w:p w14:paraId="72A80E73" w14:textId="77777777" w:rsidR="00DD393D" w:rsidRPr="00DD393D" w:rsidRDefault="00DD393D" w:rsidP="00DD393D">
      <w:pPr>
        <w:rPr>
          <w:b/>
          <w:sz w:val="28"/>
          <w:szCs w:val="28"/>
        </w:rPr>
      </w:pPr>
    </w:p>
    <w:p w14:paraId="72A80E74" w14:textId="77777777" w:rsidR="00DD393D" w:rsidRPr="00DD393D" w:rsidRDefault="00DD393D" w:rsidP="00DD393D">
      <w:pPr>
        <w:rPr>
          <w:sz w:val="28"/>
          <w:szCs w:val="28"/>
        </w:rPr>
      </w:pPr>
      <w:r w:rsidRPr="00DD393D">
        <w:rPr>
          <w:sz w:val="28"/>
          <w:szCs w:val="28"/>
        </w:rPr>
        <w:t>See plan on next page</w:t>
      </w:r>
    </w:p>
    <w:p w14:paraId="72A80E75" w14:textId="77777777" w:rsidR="00DD393D" w:rsidRPr="00DD393D" w:rsidRDefault="00DD393D" w:rsidP="00DD393D">
      <w:pPr>
        <w:rPr>
          <w:sz w:val="28"/>
          <w:szCs w:val="28"/>
        </w:rPr>
      </w:pPr>
    </w:p>
    <w:p w14:paraId="72A80E76" w14:textId="77777777" w:rsidR="00DD393D" w:rsidRPr="00DD393D" w:rsidRDefault="00DD393D" w:rsidP="00DD393D">
      <w:pPr>
        <w:rPr>
          <w:sz w:val="28"/>
          <w:szCs w:val="28"/>
        </w:rPr>
      </w:pPr>
      <w:r w:rsidRPr="00DD393D">
        <w:rPr>
          <w:sz w:val="28"/>
          <w:szCs w:val="28"/>
        </w:rPr>
        <w:t>List of potentially affected properties from airborne odour issues</w:t>
      </w:r>
    </w:p>
    <w:p w14:paraId="72A80E77" w14:textId="77777777" w:rsidR="00DD393D" w:rsidRPr="00DD393D" w:rsidRDefault="00DD393D" w:rsidP="00DD393D">
      <w:pPr>
        <w:rPr>
          <w:sz w:val="28"/>
          <w:szCs w:val="28"/>
        </w:rPr>
      </w:pPr>
    </w:p>
    <w:tbl>
      <w:tblPr>
        <w:tblW w:w="8970" w:type="dxa"/>
        <w:tblInd w:w="107" w:type="dxa"/>
        <w:tblLayout w:type="fixed"/>
        <w:tblCellMar>
          <w:left w:w="0" w:type="dxa"/>
          <w:right w:w="0" w:type="dxa"/>
        </w:tblCellMar>
        <w:tblLook w:val="01E0" w:firstRow="1" w:lastRow="1" w:firstColumn="1" w:lastColumn="1" w:noHBand="0" w:noVBand="0"/>
      </w:tblPr>
      <w:tblGrid>
        <w:gridCol w:w="3079"/>
        <w:gridCol w:w="2348"/>
        <w:gridCol w:w="2348"/>
        <w:gridCol w:w="1195"/>
      </w:tblGrid>
      <w:tr w:rsidR="00055894" w:rsidRPr="00BA34F1" w14:paraId="3C9AB6BA" w14:textId="77777777" w:rsidTr="003D5CF2">
        <w:trPr>
          <w:trHeight w:hRule="exact" w:val="625"/>
        </w:trPr>
        <w:tc>
          <w:tcPr>
            <w:tcW w:w="3079" w:type="dxa"/>
            <w:tcBorders>
              <w:top w:val="single" w:sz="4" w:space="0" w:color="000000"/>
              <w:left w:val="single" w:sz="4" w:space="0" w:color="000000"/>
              <w:bottom w:val="single" w:sz="4" w:space="0" w:color="000000"/>
              <w:right w:val="single" w:sz="4" w:space="0" w:color="000000"/>
            </w:tcBorders>
            <w:shd w:val="clear" w:color="auto" w:fill="D9D9D9"/>
          </w:tcPr>
          <w:p w14:paraId="74B88863" w14:textId="77777777" w:rsidR="00055894" w:rsidRPr="00BA34F1" w:rsidRDefault="00055894" w:rsidP="003D5CF2">
            <w:pPr>
              <w:widowControl w:val="0"/>
              <w:spacing w:line="248" w:lineRule="exact"/>
              <w:ind w:left="103"/>
              <w:rPr>
                <w:rFonts w:ascii="Calibri" w:eastAsia="Arial" w:hAnsi="Calibri" w:cs="Calibri"/>
                <w:sz w:val="22"/>
                <w:szCs w:val="22"/>
              </w:rPr>
            </w:pPr>
            <w:r w:rsidRPr="00BA34F1">
              <w:rPr>
                <w:rFonts w:ascii="Calibri" w:eastAsia="Calibri" w:hAnsi="Calibri" w:cs="Calibri"/>
                <w:b/>
                <w:sz w:val="22"/>
                <w:szCs w:val="22"/>
              </w:rPr>
              <w:t>Receptor</w:t>
            </w:r>
            <w:r w:rsidRPr="00BA34F1">
              <w:rPr>
                <w:rFonts w:ascii="Calibri" w:eastAsia="Calibri" w:hAnsi="Calibri" w:cs="Calibri"/>
                <w:b/>
                <w:spacing w:val="-7"/>
                <w:sz w:val="22"/>
                <w:szCs w:val="22"/>
              </w:rPr>
              <w:t xml:space="preserve"> </w:t>
            </w:r>
            <w:r w:rsidRPr="00BA34F1">
              <w:rPr>
                <w:rFonts w:ascii="Calibri" w:eastAsia="Calibri" w:hAnsi="Calibri" w:cs="Calibri"/>
                <w:b/>
                <w:sz w:val="22"/>
                <w:szCs w:val="22"/>
              </w:rPr>
              <w:t>Description</w:t>
            </w:r>
          </w:p>
        </w:tc>
        <w:tc>
          <w:tcPr>
            <w:tcW w:w="2348" w:type="dxa"/>
            <w:tcBorders>
              <w:top w:val="single" w:sz="4" w:space="0" w:color="000000"/>
              <w:left w:val="single" w:sz="4" w:space="0" w:color="000000"/>
              <w:bottom w:val="single" w:sz="4" w:space="0" w:color="000000"/>
              <w:right w:val="single" w:sz="4" w:space="0" w:color="000000"/>
            </w:tcBorders>
            <w:shd w:val="clear" w:color="auto" w:fill="D9D9D9"/>
          </w:tcPr>
          <w:p w14:paraId="6655333A" w14:textId="77777777" w:rsidR="00055894" w:rsidRDefault="00055894" w:rsidP="003D5CF2">
            <w:pPr>
              <w:widowControl w:val="0"/>
              <w:spacing w:line="248" w:lineRule="exact"/>
              <w:ind w:left="103"/>
              <w:rPr>
                <w:rFonts w:ascii="Calibri" w:eastAsia="Calibri" w:hAnsi="Calibri" w:cs="Calibri"/>
                <w:b/>
                <w:sz w:val="22"/>
                <w:szCs w:val="22"/>
              </w:rPr>
            </w:pPr>
            <w:r>
              <w:rPr>
                <w:rFonts w:ascii="Calibri" w:eastAsia="Calibri" w:hAnsi="Calibri" w:cs="Calibri"/>
                <w:b/>
                <w:sz w:val="22"/>
                <w:szCs w:val="22"/>
              </w:rPr>
              <w:t>Grid Reference</w:t>
            </w:r>
          </w:p>
        </w:tc>
        <w:tc>
          <w:tcPr>
            <w:tcW w:w="2348" w:type="dxa"/>
            <w:tcBorders>
              <w:top w:val="single" w:sz="4" w:space="0" w:color="000000"/>
              <w:left w:val="single" w:sz="4" w:space="0" w:color="000000"/>
              <w:bottom w:val="single" w:sz="4" w:space="0" w:color="000000"/>
              <w:right w:val="single" w:sz="4" w:space="0" w:color="000000"/>
            </w:tcBorders>
            <w:shd w:val="clear" w:color="auto" w:fill="D9D9D9"/>
          </w:tcPr>
          <w:p w14:paraId="6D9B1C3F" w14:textId="77777777" w:rsidR="00055894" w:rsidRPr="00BA34F1" w:rsidRDefault="00055894" w:rsidP="003D5CF2">
            <w:pPr>
              <w:widowControl w:val="0"/>
              <w:spacing w:line="248" w:lineRule="exact"/>
              <w:ind w:left="103"/>
              <w:rPr>
                <w:rFonts w:ascii="Calibri" w:eastAsia="Calibri" w:hAnsi="Calibri" w:cs="Calibri"/>
                <w:b/>
                <w:sz w:val="22"/>
                <w:szCs w:val="22"/>
              </w:rPr>
            </w:pPr>
            <w:r>
              <w:rPr>
                <w:rFonts w:ascii="Calibri" w:eastAsia="Calibri" w:hAnsi="Calibri" w:cs="Calibri"/>
                <w:b/>
                <w:sz w:val="22"/>
                <w:szCs w:val="22"/>
              </w:rPr>
              <w:t>Distance from permit boundary (metres)</w:t>
            </w:r>
          </w:p>
        </w:tc>
        <w:tc>
          <w:tcPr>
            <w:tcW w:w="1195" w:type="dxa"/>
            <w:tcBorders>
              <w:top w:val="single" w:sz="4" w:space="0" w:color="000000"/>
              <w:left w:val="single" w:sz="4" w:space="0" w:color="000000"/>
              <w:bottom w:val="single" w:sz="4" w:space="0" w:color="000000"/>
              <w:right w:val="single" w:sz="4" w:space="0" w:color="000000"/>
            </w:tcBorders>
            <w:shd w:val="clear" w:color="auto" w:fill="D9D9D9"/>
          </w:tcPr>
          <w:p w14:paraId="72979777" w14:textId="77777777" w:rsidR="00055894" w:rsidRPr="00BA34F1" w:rsidRDefault="00055894" w:rsidP="003D5CF2">
            <w:pPr>
              <w:widowControl w:val="0"/>
              <w:spacing w:line="248" w:lineRule="exact"/>
              <w:ind w:left="103"/>
              <w:rPr>
                <w:rFonts w:ascii="Calibri" w:eastAsia="Arial" w:hAnsi="Calibri" w:cs="Calibri"/>
                <w:sz w:val="22"/>
                <w:szCs w:val="22"/>
              </w:rPr>
            </w:pPr>
            <w:r w:rsidRPr="00BA34F1">
              <w:rPr>
                <w:rFonts w:ascii="Calibri" w:eastAsia="Calibri" w:hAnsi="Calibri" w:cs="Calibri"/>
                <w:b/>
                <w:sz w:val="22"/>
                <w:szCs w:val="22"/>
              </w:rPr>
              <w:t>Direction</w:t>
            </w:r>
          </w:p>
        </w:tc>
      </w:tr>
      <w:tr w:rsidR="00055894" w:rsidRPr="00BA34F1" w14:paraId="74C39B47" w14:textId="77777777" w:rsidTr="003D5CF2">
        <w:trPr>
          <w:trHeight w:hRule="exact" w:val="264"/>
        </w:trPr>
        <w:tc>
          <w:tcPr>
            <w:tcW w:w="3079" w:type="dxa"/>
            <w:tcBorders>
              <w:top w:val="single" w:sz="4" w:space="0" w:color="000000"/>
              <w:left w:val="single" w:sz="4" w:space="0" w:color="000000"/>
              <w:bottom w:val="single" w:sz="4" w:space="0" w:color="000000"/>
              <w:right w:val="single" w:sz="4" w:space="0" w:color="000000"/>
            </w:tcBorders>
          </w:tcPr>
          <w:p w14:paraId="1660D936" w14:textId="77777777" w:rsidR="00055894" w:rsidRPr="00BA34F1" w:rsidRDefault="00055894" w:rsidP="003D5CF2">
            <w:pPr>
              <w:widowControl w:val="0"/>
              <w:tabs>
                <w:tab w:val="right" w:pos="3069"/>
              </w:tabs>
              <w:ind w:left="103"/>
              <w:rPr>
                <w:rFonts w:ascii="Calibri" w:eastAsia="Arial" w:hAnsi="Calibri" w:cs="Calibri"/>
                <w:sz w:val="22"/>
                <w:szCs w:val="22"/>
              </w:rPr>
            </w:pPr>
            <w:r>
              <w:rPr>
                <w:rFonts w:ascii="Calibri" w:eastAsia="Arial" w:hAnsi="Calibri" w:cs="Calibri"/>
                <w:sz w:val="22"/>
                <w:szCs w:val="22"/>
              </w:rPr>
              <w:t>Leadon Stables</w:t>
            </w:r>
          </w:p>
        </w:tc>
        <w:tc>
          <w:tcPr>
            <w:tcW w:w="2348" w:type="dxa"/>
            <w:tcBorders>
              <w:top w:val="single" w:sz="4" w:space="0" w:color="000000"/>
              <w:left w:val="single" w:sz="4" w:space="0" w:color="000000"/>
              <w:bottom w:val="single" w:sz="4" w:space="0" w:color="000000"/>
              <w:right w:val="single" w:sz="4" w:space="0" w:color="000000"/>
            </w:tcBorders>
          </w:tcPr>
          <w:p w14:paraId="1C79A5B7" w14:textId="77777777" w:rsidR="00055894" w:rsidRDefault="00055894" w:rsidP="003D5CF2">
            <w:pPr>
              <w:widowControl w:val="0"/>
              <w:ind w:left="103"/>
              <w:rPr>
                <w:rFonts w:ascii="Calibri" w:eastAsia="Arial" w:hAnsi="Calibri" w:cs="Calibri"/>
                <w:sz w:val="22"/>
                <w:szCs w:val="22"/>
              </w:rPr>
            </w:pPr>
            <w:proofErr w:type="gramStart"/>
            <w:r>
              <w:rPr>
                <w:rFonts w:ascii="Calibri" w:eastAsia="Arial" w:hAnsi="Calibri" w:cs="Calibri"/>
                <w:sz w:val="22"/>
                <w:szCs w:val="22"/>
              </w:rPr>
              <w:t>SO</w:t>
            </w:r>
            <w:proofErr w:type="gramEnd"/>
            <w:r>
              <w:rPr>
                <w:rFonts w:ascii="Calibri" w:eastAsia="Arial" w:hAnsi="Calibri" w:cs="Calibri"/>
                <w:sz w:val="22"/>
                <w:szCs w:val="22"/>
              </w:rPr>
              <w:t xml:space="preserve"> 78260 06660</w:t>
            </w:r>
          </w:p>
        </w:tc>
        <w:tc>
          <w:tcPr>
            <w:tcW w:w="2348" w:type="dxa"/>
            <w:tcBorders>
              <w:top w:val="single" w:sz="4" w:space="0" w:color="000000"/>
              <w:left w:val="single" w:sz="4" w:space="0" w:color="000000"/>
              <w:bottom w:val="single" w:sz="4" w:space="0" w:color="000000"/>
              <w:right w:val="single" w:sz="4" w:space="0" w:color="000000"/>
            </w:tcBorders>
          </w:tcPr>
          <w:p w14:paraId="01D720B2" w14:textId="77777777" w:rsidR="00055894" w:rsidRDefault="00055894" w:rsidP="003D5CF2">
            <w:pPr>
              <w:widowControl w:val="0"/>
              <w:ind w:left="103"/>
              <w:rPr>
                <w:rFonts w:ascii="Calibri" w:eastAsia="Arial" w:hAnsi="Calibri" w:cs="Calibri"/>
                <w:sz w:val="22"/>
                <w:szCs w:val="22"/>
              </w:rPr>
            </w:pPr>
            <w:r>
              <w:rPr>
                <w:rFonts w:ascii="Calibri" w:eastAsia="Arial" w:hAnsi="Calibri" w:cs="Calibri"/>
                <w:sz w:val="22"/>
                <w:szCs w:val="22"/>
              </w:rPr>
              <w:t>208</w:t>
            </w:r>
          </w:p>
        </w:tc>
        <w:tc>
          <w:tcPr>
            <w:tcW w:w="1195" w:type="dxa"/>
            <w:tcBorders>
              <w:top w:val="single" w:sz="4" w:space="0" w:color="000000"/>
              <w:left w:val="single" w:sz="4" w:space="0" w:color="000000"/>
              <w:bottom w:val="single" w:sz="4" w:space="0" w:color="000000"/>
              <w:right w:val="single" w:sz="4" w:space="0" w:color="000000"/>
            </w:tcBorders>
          </w:tcPr>
          <w:p w14:paraId="350DFD85" w14:textId="77777777" w:rsidR="00055894" w:rsidRPr="00BA34F1" w:rsidRDefault="00055894" w:rsidP="003D5CF2">
            <w:pPr>
              <w:widowControl w:val="0"/>
              <w:ind w:left="103"/>
              <w:rPr>
                <w:rFonts w:ascii="Calibri" w:eastAsia="Arial" w:hAnsi="Calibri" w:cs="Calibri"/>
                <w:sz w:val="22"/>
                <w:szCs w:val="22"/>
              </w:rPr>
            </w:pPr>
            <w:r>
              <w:rPr>
                <w:rFonts w:ascii="Calibri" w:eastAsia="Arial" w:hAnsi="Calibri" w:cs="Calibri"/>
                <w:sz w:val="22"/>
                <w:szCs w:val="22"/>
              </w:rPr>
              <w:t>North</w:t>
            </w:r>
          </w:p>
        </w:tc>
      </w:tr>
      <w:tr w:rsidR="00055894" w:rsidRPr="00BA34F1" w14:paraId="723FBBD8" w14:textId="77777777" w:rsidTr="003D5CF2">
        <w:trPr>
          <w:trHeight w:hRule="exact" w:val="264"/>
        </w:trPr>
        <w:tc>
          <w:tcPr>
            <w:tcW w:w="3079" w:type="dxa"/>
            <w:tcBorders>
              <w:top w:val="single" w:sz="4" w:space="0" w:color="000000"/>
              <w:left w:val="single" w:sz="4" w:space="0" w:color="000000"/>
              <w:bottom w:val="single" w:sz="4" w:space="0" w:color="000000"/>
              <w:right w:val="single" w:sz="4" w:space="0" w:color="000000"/>
            </w:tcBorders>
          </w:tcPr>
          <w:p w14:paraId="0F28D9F9" w14:textId="77777777" w:rsidR="00055894" w:rsidRDefault="00055894" w:rsidP="003D5CF2">
            <w:pPr>
              <w:widowControl w:val="0"/>
              <w:tabs>
                <w:tab w:val="right" w:pos="3069"/>
              </w:tabs>
              <w:ind w:left="103"/>
              <w:rPr>
                <w:rFonts w:ascii="Calibri" w:eastAsia="Arial" w:hAnsi="Calibri" w:cs="Calibri"/>
                <w:sz w:val="22"/>
                <w:szCs w:val="22"/>
              </w:rPr>
            </w:pPr>
            <w:r>
              <w:rPr>
                <w:rFonts w:ascii="Calibri" w:eastAsia="Arial" w:hAnsi="Calibri" w:cs="Calibri"/>
                <w:sz w:val="22"/>
                <w:szCs w:val="22"/>
              </w:rPr>
              <w:t>Cherry Rock Farm</w:t>
            </w:r>
          </w:p>
          <w:p w14:paraId="2D3EDD94" w14:textId="77777777" w:rsidR="00055894" w:rsidRDefault="00055894" w:rsidP="003D5CF2">
            <w:pPr>
              <w:widowControl w:val="0"/>
              <w:tabs>
                <w:tab w:val="right" w:pos="3069"/>
              </w:tabs>
              <w:ind w:left="103"/>
              <w:rPr>
                <w:rFonts w:ascii="Calibri" w:eastAsia="Arial" w:hAnsi="Calibri" w:cs="Calibri"/>
                <w:sz w:val="22"/>
                <w:szCs w:val="22"/>
              </w:rPr>
            </w:pPr>
          </w:p>
        </w:tc>
        <w:tc>
          <w:tcPr>
            <w:tcW w:w="2348" w:type="dxa"/>
            <w:tcBorders>
              <w:top w:val="single" w:sz="4" w:space="0" w:color="000000"/>
              <w:left w:val="single" w:sz="4" w:space="0" w:color="000000"/>
              <w:bottom w:val="single" w:sz="4" w:space="0" w:color="000000"/>
              <w:right w:val="single" w:sz="4" w:space="0" w:color="000000"/>
            </w:tcBorders>
          </w:tcPr>
          <w:p w14:paraId="5FC7527A" w14:textId="77777777" w:rsidR="00055894" w:rsidRDefault="00055894" w:rsidP="003D5CF2">
            <w:pPr>
              <w:widowControl w:val="0"/>
              <w:ind w:left="103"/>
              <w:rPr>
                <w:rFonts w:ascii="Calibri" w:eastAsia="Arial" w:hAnsi="Calibri" w:cs="Calibri"/>
                <w:sz w:val="22"/>
                <w:szCs w:val="22"/>
              </w:rPr>
            </w:pPr>
            <w:proofErr w:type="gramStart"/>
            <w:r>
              <w:rPr>
                <w:rFonts w:ascii="Calibri" w:eastAsia="Arial" w:hAnsi="Calibri" w:cs="Calibri"/>
                <w:sz w:val="22"/>
                <w:szCs w:val="22"/>
              </w:rPr>
              <w:t>SO</w:t>
            </w:r>
            <w:proofErr w:type="gramEnd"/>
            <w:r>
              <w:rPr>
                <w:rFonts w:ascii="Calibri" w:eastAsia="Arial" w:hAnsi="Calibri" w:cs="Calibri"/>
                <w:sz w:val="22"/>
                <w:szCs w:val="22"/>
              </w:rPr>
              <w:t xml:space="preserve"> 78260 28420</w:t>
            </w:r>
          </w:p>
        </w:tc>
        <w:tc>
          <w:tcPr>
            <w:tcW w:w="2348" w:type="dxa"/>
            <w:tcBorders>
              <w:top w:val="single" w:sz="4" w:space="0" w:color="000000"/>
              <w:left w:val="single" w:sz="4" w:space="0" w:color="000000"/>
              <w:bottom w:val="single" w:sz="4" w:space="0" w:color="000000"/>
              <w:right w:val="single" w:sz="4" w:space="0" w:color="000000"/>
            </w:tcBorders>
          </w:tcPr>
          <w:p w14:paraId="7CB3F8BE" w14:textId="77777777" w:rsidR="00055894" w:rsidRDefault="00055894" w:rsidP="003D5CF2">
            <w:pPr>
              <w:widowControl w:val="0"/>
              <w:ind w:left="103"/>
              <w:rPr>
                <w:rFonts w:ascii="Calibri" w:eastAsia="Arial" w:hAnsi="Calibri" w:cs="Calibri"/>
                <w:sz w:val="22"/>
                <w:szCs w:val="22"/>
              </w:rPr>
            </w:pPr>
            <w:r>
              <w:rPr>
                <w:rFonts w:ascii="Calibri" w:eastAsia="Arial" w:hAnsi="Calibri" w:cs="Calibri"/>
                <w:sz w:val="22"/>
                <w:szCs w:val="22"/>
              </w:rPr>
              <w:t>60</w:t>
            </w:r>
          </w:p>
        </w:tc>
        <w:tc>
          <w:tcPr>
            <w:tcW w:w="1195" w:type="dxa"/>
            <w:tcBorders>
              <w:top w:val="single" w:sz="4" w:space="0" w:color="000000"/>
              <w:left w:val="single" w:sz="4" w:space="0" w:color="000000"/>
              <w:bottom w:val="single" w:sz="4" w:space="0" w:color="000000"/>
              <w:right w:val="single" w:sz="4" w:space="0" w:color="000000"/>
            </w:tcBorders>
          </w:tcPr>
          <w:p w14:paraId="1F5A9CD8" w14:textId="77777777" w:rsidR="00055894" w:rsidRDefault="00055894" w:rsidP="003D5CF2">
            <w:pPr>
              <w:widowControl w:val="0"/>
              <w:ind w:left="103"/>
              <w:rPr>
                <w:rFonts w:ascii="Calibri" w:eastAsia="Arial" w:hAnsi="Calibri" w:cs="Calibri"/>
                <w:sz w:val="22"/>
                <w:szCs w:val="22"/>
              </w:rPr>
            </w:pPr>
            <w:r>
              <w:rPr>
                <w:rFonts w:ascii="Calibri" w:eastAsia="Arial" w:hAnsi="Calibri" w:cs="Calibri"/>
                <w:sz w:val="22"/>
                <w:szCs w:val="22"/>
              </w:rPr>
              <w:t>East</w:t>
            </w:r>
          </w:p>
        </w:tc>
      </w:tr>
      <w:tr w:rsidR="00055894" w:rsidRPr="00BA34F1" w14:paraId="19C794D0" w14:textId="77777777" w:rsidTr="003D5CF2">
        <w:trPr>
          <w:trHeight w:hRule="exact" w:val="264"/>
        </w:trPr>
        <w:tc>
          <w:tcPr>
            <w:tcW w:w="3079" w:type="dxa"/>
            <w:tcBorders>
              <w:top w:val="single" w:sz="4" w:space="0" w:color="000000"/>
              <w:left w:val="single" w:sz="4" w:space="0" w:color="000000"/>
              <w:bottom w:val="single" w:sz="4" w:space="0" w:color="000000"/>
              <w:right w:val="single" w:sz="4" w:space="0" w:color="000000"/>
            </w:tcBorders>
          </w:tcPr>
          <w:p w14:paraId="12164236" w14:textId="77777777" w:rsidR="00055894" w:rsidRDefault="00055894" w:rsidP="003D5CF2">
            <w:pPr>
              <w:widowControl w:val="0"/>
              <w:tabs>
                <w:tab w:val="right" w:pos="3069"/>
              </w:tabs>
              <w:ind w:left="103"/>
              <w:rPr>
                <w:rFonts w:ascii="Calibri" w:eastAsia="Arial" w:hAnsi="Calibri" w:cs="Calibri"/>
                <w:sz w:val="22"/>
                <w:szCs w:val="22"/>
              </w:rPr>
            </w:pPr>
            <w:r>
              <w:rPr>
                <w:rFonts w:ascii="Calibri" w:eastAsia="Arial" w:hAnsi="Calibri" w:cs="Calibri"/>
                <w:sz w:val="22"/>
                <w:szCs w:val="22"/>
              </w:rPr>
              <w:t>Cox’s Farm</w:t>
            </w:r>
          </w:p>
        </w:tc>
        <w:tc>
          <w:tcPr>
            <w:tcW w:w="2348" w:type="dxa"/>
            <w:tcBorders>
              <w:top w:val="single" w:sz="4" w:space="0" w:color="000000"/>
              <w:left w:val="single" w:sz="4" w:space="0" w:color="000000"/>
              <w:bottom w:val="single" w:sz="4" w:space="0" w:color="000000"/>
              <w:right w:val="single" w:sz="4" w:space="0" w:color="000000"/>
            </w:tcBorders>
          </w:tcPr>
          <w:p w14:paraId="7AF6C517" w14:textId="77777777" w:rsidR="00055894" w:rsidRDefault="00055894" w:rsidP="003D5CF2">
            <w:pPr>
              <w:widowControl w:val="0"/>
              <w:ind w:left="103"/>
              <w:rPr>
                <w:rFonts w:ascii="Calibri" w:eastAsia="Arial" w:hAnsi="Calibri" w:cs="Calibri"/>
                <w:sz w:val="22"/>
                <w:szCs w:val="22"/>
              </w:rPr>
            </w:pPr>
            <w:proofErr w:type="gramStart"/>
            <w:r>
              <w:rPr>
                <w:rFonts w:ascii="Calibri" w:eastAsia="Arial" w:hAnsi="Calibri" w:cs="Calibri"/>
                <w:sz w:val="22"/>
                <w:szCs w:val="22"/>
              </w:rPr>
              <w:t>SO</w:t>
            </w:r>
            <w:proofErr w:type="gramEnd"/>
            <w:r>
              <w:rPr>
                <w:rFonts w:ascii="Calibri" w:eastAsia="Arial" w:hAnsi="Calibri" w:cs="Calibri"/>
                <w:sz w:val="22"/>
                <w:szCs w:val="22"/>
              </w:rPr>
              <w:t xml:space="preserve"> 78260 37130</w:t>
            </w:r>
          </w:p>
        </w:tc>
        <w:tc>
          <w:tcPr>
            <w:tcW w:w="2348" w:type="dxa"/>
            <w:tcBorders>
              <w:top w:val="single" w:sz="4" w:space="0" w:color="000000"/>
              <w:left w:val="single" w:sz="4" w:space="0" w:color="000000"/>
              <w:bottom w:val="single" w:sz="4" w:space="0" w:color="000000"/>
              <w:right w:val="single" w:sz="4" w:space="0" w:color="000000"/>
            </w:tcBorders>
          </w:tcPr>
          <w:p w14:paraId="67F3FB63" w14:textId="77777777" w:rsidR="00055894" w:rsidRDefault="00055894" w:rsidP="003D5CF2">
            <w:pPr>
              <w:widowControl w:val="0"/>
              <w:ind w:left="103"/>
              <w:rPr>
                <w:rFonts w:ascii="Calibri" w:eastAsia="Arial" w:hAnsi="Calibri" w:cs="Calibri"/>
                <w:sz w:val="22"/>
                <w:szCs w:val="22"/>
              </w:rPr>
            </w:pPr>
            <w:r>
              <w:rPr>
                <w:rFonts w:ascii="Calibri" w:eastAsia="Arial" w:hAnsi="Calibri" w:cs="Calibri"/>
                <w:sz w:val="22"/>
                <w:szCs w:val="22"/>
              </w:rPr>
              <w:t>200</w:t>
            </w:r>
          </w:p>
        </w:tc>
        <w:tc>
          <w:tcPr>
            <w:tcW w:w="1195" w:type="dxa"/>
            <w:tcBorders>
              <w:top w:val="single" w:sz="4" w:space="0" w:color="000000"/>
              <w:left w:val="single" w:sz="4" w:space="0" w:color="000000"/>
              <w:bottom w:val="single" w:sz="4" w:space="0" w:color="000000"/>
              <w:right w:val="single" w:sz="4" w:space="0" w:color="000000"/>
            </w:tcBorders>
          </w:tcPr>
          <w:p w14:paraId="160004DF" w14:textId="77777777" w:rsidR="00055894" w:rsidRDefault="00055894" w:rsidP="003D5CF2">
            <w:pPr>
              <w:widowControl w:val="0"/>
              <w:ind w:left="103"/>
              <w:rPr>
                <w:rFonts w:ascii="Calibri" w:eastAsia="Arial" w:hAnsi="Calibri" w:cs="Calibri"/>
                <w:sz w:val="22"/>
                <w:szCs w:val="22"/>
              </w:rPr>
            </w:pPr>
            <w:r>
              <w:rPr>
                <w:rFonts w:ascii="Calibri" w:eastAsia="Arial" w:hAnsi="Calibri" w:cs="Calibri"/>
                <w:sz w:val="22"/>
                <w:szCs w:val="22"/>
              </w:rPr>
              <w:t>West</w:t>
            </w:r>
          </w:p>
        </w:tc>
      </w:tr>
      <w:tr w:rsidR="00055894" w:rsidRPr="00BA34F1" w14:paraId="5D0A844A" w14:textId="77777777" w:rsidTr="003D5CF2">
        <w:trPr>
          <w:trHeight w:hRule="exact" w:val="264"/>
        </w:trPr>
        <w:tc>
          <w:tcPr>
            <w:tcW w:w="3079" w:type="dxa"/>
            <w:tcBorders>
              <w:top w:val="single" w:sz="4" w:space="0" w:color="000000"/>
              <w:left w:val="single" w:sz="4" w:space="0" w:color="000000"/>
              <w:bottom w:val="single" w:sz="4" w:space="0" w:color="000000"/>
              <w:right w:val="single" w:sz="4" w:space="0" w:color="000000"/>
            </w:tcBorders>
          </w:tcPr>
          <w:p w14:paraId="18A4B313" w14:textId="77777777" w:rsidR="00055894" w:rsidRDefault="00055894" w:rsidP="003D5CF2">
            <w:pPr>
              <w:widowControl w:val="0"/>
              <w:tabs>
                <w:tab w:val="right" w:pos="3069"/>
              </w:tabs>
              <w:ind w:left="103"/>
              <w:rPr>
                <w:rFonts w:ascii="Calibri" w:eastAsia="Arial" w:hAnsi="Calibri" w:cs="Calibri"/>
                <w:sz w:val="22"/>
                <w:szCs w:val="22"/>
              </w:rPr>
            </w:pPr>
            <w:proofErr w:type="spellStart"/>
            <w:r>
              <w:rPr>
                <w:rFonts w:ascii="Calibri" w:eastAsia="Arial" w:hAnsi="Calibri" w:cs="Calibri"/>
                <w:sz w:val="22"/>
                <w:szCs w:val="22"/>
              </w:rPr>
              <w:t>Prestberries</w:t>
            </w:r>
            <w:proofErr w:type="spellEnd"/>
            <w:r>
              <w:rPr>
                <w:rFonts w:ascii="Calibri" w:eastAsia="Arial" w:hAnsi="Calibri" w:cs="Calibri"/>
                <w:sz w:val="22"/>
                <w:szCs w:val="22"/>
              </w:rPr>
              <w:t xml:space="preserve"> Farm</w:t>
            </w:r>
          </w:p>
        </w:tc>
        <w:tc>
          <w:tcPr>
            <w:tcW w:w="2348" w:type="dxa"/>
            <w:tcBorders>
              <w:top w:val="single" w:sz="4" w:space="0" w:color="000000"/>
              <w:left w:val="single" w:sz="4" w:space="0" w:color="000000"/>
              <w:bottom w:val="single" w:sz="4" w:space="0" w:color="000000"/>
              <w:right w:val="single" w:sz="4" w:space="0" w:color="000000"/>
            </w:tcBorders>
          </w:tcPr>
          <w:p w14:paraId="0176ACA2" w14:textId="77777777" w:rsidR="00055894" w:rsidRDefault="00055894" w:rsidP="003D5CF2">
            <w:pPr>
              <w:widowControl w:val="0"/>
              <w:ind w:left="103"/>
              <w:rPr>
                <w:rFonts w:ascii="Calibri" w:eastAsia="Arial" w:hAnsi="Calibri" w:cs="Calibri"/>
                <w:sz w:val="22"/>
                <w:szCs w:val="22"/>
              </w:rPr>
            </w:pPr>
            <w:proofErr w:type="gramStart"/>
            <w:r>
              <w:rPr>
                <w:rFonts w:ascii="Calibri" w:eastAsia="Arial" w:hAnsi="Calibri" w:cs="Calibri"/>
                <w:sz w:val="22"/>
                <w:szCs w:val="22"/>
              </w:rPr>
              <w:t>SO</w:t>
            </w:r>
            <w:proofErr w:type="gramEnd"/>
            <w:r>
              <w:rPr>
                <w:rFonts w:ascii="Calibri" w:eastAsia="Arial" w:hAnsi="Calibri" w:cs="Calibri"/>
                <w:sz w:val="22"/>
                <w:szCs w:val="22"/>
              </w:rPr>
              <w:t xml:space="preserve"> 78260 50190</w:t>
            </w:r>
          </w:p>
        </w:tc>
        <w:tc>
          <w:tcPr>
            <w:tcW w:w="2348" w:type="dxa"/>
            <w:tcBorders>
              <w:top w:val="single" w:sz="4" w:space="0" w:color="000000"/>
              <w:left w:val="single" w:sz="4" w:space="0" w:color="000000"/>
              <w:bottom w:val="single" w:sz="4" w:space="0" w:color="000000"/>
              <w:right w:val="single" w:sz="4" w:space="0" w:color="000000"/>
            </w:tcBorders>
          </w:tcPr>
          <w:p w14:paraId="40C97654" w14:textId="77777777" w:rsidR="00055894" w:rsidRDefault="00055894" w:rsidP="003D5CF2">
            <w:pPr>
              <w:widowControl w:val="0"/>
              <w:ind w:left="103"/>
              <w:rPr>
                <w:rFonts w:ascii="Calibri" w:eastAsia="Arial" w:hAnsi="Calibri" w:cs="Calibri"/>
                <w:sz w:val="22"/>
                <w:szCs w:val="22"/>
              </w:rPr>
            </w:pPr>
            <w:r>
              <w:rPr>
                <w:rFonts w:ascii="Calibri" w:eastAsia="Arial" w:hAnsi="Calibri" w:cs="Calibri"/>
                <w:sz w:val="22"/>
                <w:szCs w:val="22"/>
              </w:rPr>
              <w:t>300</w:t>
            </w:r>
          </w:p>
        </w:tc>
        <w:tc>
          <w:tcPr>
            <w:tcW w:w="1195" w:type="dxa"/>
            <w:tcBorders>
              <w:top w:val="single" w:sz="4" w:space="0" w:color="000000"/>
              <w:left w:val="single" w:sz="4" w:space="0" w:color="000000"/>
              <w:bottom w:val="single" w:sz="4" w:space="0" w:color="000000"/>
              <w:right w:val="single" w:sz="4" w:space="0" w:color="000000"/>
            </w:tcBorders>
          </w:tcPr>
          <w:p w14:paraId="0BCD4631" w14:textId="77777777" w:rsidR="00055894" w:rsidRDefault="00055894" w:rsidP="003D5CF2">
            <w:pPr>
              <w:widowControl w:val="0"/>
              <w:ind w:left="103"/>
              <w:rPr>
                <w:rFonts w:ascii="Calibri" w:eastAsia="Arial" w:hAnsi="Calibri" w:cs="Calibri"/>
                <w:sz w:val="22"/>
                <w:szCs w:val="22"/>
              </w:rPr>
            </w:pPr>
            <w:r>
              <w:rPr>
                <w:rFonts w:ascii="Calibri" w:eastAsia="Arial" w:hAnsi="Calibri" w:cs="Calibri"/>
                <w:sz w:val="22"/>
                <w:szCs w:val="22"/>
              </w:rPr>
              <w:t>West</w:t>
            </w:r>
          </w:p>
        </w:tc>
      </w:tr>
      <w:tr w:rsidR="00055894" w:rsidRPr="00BA34F1" w14:paraId="3918CAFC" w14:textId="77777777" w:rsidTr="003D5CF2">
        <w:trPr>
          <w:trHeight w:hRule="exact" w:val="264"/>
        </w:trPr>
        <w:tc>
          <w:tcPr>
            <w:tcW w:w="3079" w:type="dxa"/>
            <w:tcBorders>
              <w:top w:val="single" w:sz="4" w:space="0" w:color="000000"/>
              <w:left w:val="single" w:sz="4" w:space="0" w:color="000000"/>
              <w:bottom w:val="single" w:sz="4" w:space="0" w:color="000000"/>
              <w:right w:val="single" w:sz="4" w:space="0" w:color="000000"/>
            </w:tcBorders>
          </w:tcPr>
          <w:p w14:paraId="7781F773" w14:textId="77777777" w:rsidR="00055894" w:rsidRDefault="00055894" w:rsidP="003D5CF2">
            <w:pPr>
              <w:widowControl w:val="0"/>
              <w:tabs>
                <w:tab w:val="right" w:pos="3069"/>
              </w:tabs>
              <w:ind w:left="103"/>
              <w:rPr>
                <w:rFonts w:ascii="Calibri" w:eastAsia="Arial" w:hAnsi="Calibri" w:cs="Calibri"/>
                <w:sz w:val="22"/>
                <w:szCs w:val="22"/>
              </w:rPr>
            </w:pPr>
            <w:r>
              <w:rPr>
                <w:rFonts w:ascii="Calibri" w:eastAsia="Arial" w:hAnsi="Calibri" w:cs="Calibri"/>
                <w:sz w:val="22"/>
                <w:szCs w:val="22"/>
              </w:rPr>
              <w:t>Corse Court Farm</w:t>
            </w:r>
          </w:p>
        </w:tc>
        <w:tc>
          <w:tcPr>
            <w:tcW w:w="2348" w:type="dxa"/>
            <w:tcBorders>
              <w:top w:val="single" w:sz="4" w:space="0" w:color="000000"/>
              <w:left w:val="single" w:sz="4" w:space="0" w:color="000000"/>
              <w:bottom w:val="single" w:sz="4" w:space="0" w:color="000000"/>
              <w:right w:val="single" w:sz="4" w:space="0" w:color="000000"/>
            </w:tcBorders>
          </w:tcPr>
          <w:p w14:paraId="4FFEFE8C" w14:textId="77777777" w:rsidR="00055894" w:rsidRDefault="00055894" w:rsidP="003D5CF2">
            <w:pPr>
              <w:widowControl w:val="0"/>
              <w:ind w:left="103"/>
              <w:rPr>
                <w:rFonts w:ascii="Calibri" w:eastAsia="Arial" w:hAnsi="Calibri" w:cs="Calibri"/>
                <w:sz w:val="22"/>
                <w:szCs w:val="22"/>
              </w:rPr>
            </w:pPr>
            <w:proofErr w:type="gramStart"/>
            <w:r>
              <w:rPr>
                <w:rFonts w:ascii="Calibri" w:eastAsia="Arial" w:hAnsi="Calibri" w:cs="Calibri"/>
                <w:sz w:val="22"/>
                <w:szCs w:val="22"/>
              </w:rPr>
              <w:t>SO</w:t>
            </w:r>
            <w:proofErr w:type="gramEnd"/>
            <w:r>
              <w:rPr>
                <w:rFonts w:ascii="Calibri" w:eastAsia="Arial" w:hAnsi="Calibri" w:cs="Calibri"/>
                <w:sz w:val="22"/>
                <w:szCs w:val="22"/>
              </w:rPr>
              <w:t xml:space="preserve"> 78260 79450</w:t>
            </w:r>
          </w:p>
        </w:tc>
        <w:tc>
          <w:tcPr>
            <w:tcW w:w="2348" w:type="dxa"/>
            <w:tcBorders>
              <w:top w:val="single" w:sz="4" w:space="0" w:color="000000"/>
              <w:left w:val="single" w:sz="4" w:space="0" w:color="000000"/>
              <w:bottom w:val="single" w:sz="4" w:space="0" w:color="000000"/>
              <w:right w:val="single" w:sz="4" w:space="0" w:color="000000"/>
            </w:tcBorders>
          </w:tcPr>
          <w:p w14:paraId="04781FCC" w14:textId="77777777" w:rsidR="00055894" w:rsidRDefault="00055894" w:rsidP="003D5CF2">
            <w:pPr>
              <w:widowControl w:val="0"/>
              <w:ind w:left="103"/>
              <w:rPr>
                <w:rFonts w:ascii="Calibri" w:eastAsia="Arial" w:hAnsi="Calibri" w:cs="Calibri"/>
                <w:sz w:val="22"/>
                <w:szCs w:val="22"/>
              </w:rPr>
            </w:pPr>
            <w:r>
              <w:rPr>
                <w:rFonts w:ascii="Calibri" w:eastAsia="Arial" w:hAnsi="Calibri" w:cs="Calibri"/>
                <w:sz w:val="22"/>
                <w:szCs w:val="22"/>
              </w:rPr>
              <w:t>360</w:t>
            </w:r>
          </w:p>
        </w:tc>
        <w:tc>
          <w:tcPr>
            <w:tcW w:w="1195" w:type="dxa"/>
            <w:tcBorders>
              <w:top w:val="single" w:sz="4" w:space="0" w:color="000000"/>
              <w:left w:val="single" w:sz="4" w:space="0" w:color="000000"/>
              <w:bottom w:val="single" w:sz="4" w:space="0" w:color="000000"/>
              <w:right w:val="single" w:sz="4" w:space="0" w:color="000000"/>
            </w:tcBorders>
          </w:tcPr>
          <w:p w14:paraId="0F688DE9" w14:textId="77777777" w:rsidR="00055894" w:rsidRDefault="00055894" w:rsidP="003D5CF2">
            <w:pPr>
              <w:widowControl w:val="0"/>
              <w:ind w:left="103"/>
              <w:rPr>
                <w:rFonts w:ascii="Calibri" w:eastAsia="Arial" w:hAnsi="Calibri" w:cs="Calibri"/>
                <w:sz w:val="22"/>
                <w:szCs w:val="22"/>
              </w:rPr>
            </w:pPr>
            <w:r>
              <w:rPr>
                <w:rFonts w:ascii="Calibri" w:eastAsia="Arial" w:hAnsi="Calibri" w:cs="Calibri"/>
                <w:sz w:val="22"/>
                <w:szCs w:val="22"/>
              </w:rPr>
              <w:t>North</w:t>
            </w:r>
          </w:p>
        </w:tc>
      </w:tr>
      <w:tr w:rsidR="00055894" w:rsidRPr="00BA34F1" w14:paraId="3CB189DC" w14:textId="77777777" w:rsidTr="003D5CF2">
        <w:trPr>
          <w:trHeight w:hRule="exact" w:val="264"/>
        </w:trPr>
        <w:tc>
          <w:tcPr>
            <w:tcW w:w="3079" w:type="dxa"/>
            <w:tcBorders>
              <w:top w:val="single" w:sz="4" w:space="0" w:color="000000"/>
              <w:left w:val="single" w:sz="4" w:space="0" w:color="000000"/>
              <w:bottom w:val="single" w:sz="4" w:space="0" w:color="000000"/>
              <w:right w:val="single" w:sz="4" w:space="0" w:color="000000"/>
            </w:tcBorders>
          </w:tcPr>
          <w:p w14:paraId="072FE6E3" w14:textId="77777777" w:rsidR="00055894" w:rsidRDefault="00055894" w:rsidP="003D5CF2">
            <w:pPr>
              <w:widowControl w:val="0"/>
              <w:tabs>
                <w:tab w:val="right" w:pos="3069"/>
              </w:tabs>
              <w:ind w:left="103"/>
              <w:rPr>
                <w:rFonts w:ascii="Calibri" w:eastAsia="Arial" w:hAnsi="Calibri" w:cs="Calibri"/>
                <w:sz w:val="22"/>
                <w:szCs w:val="22"/>
              </w:rPr>
            </w:pPr>
            <w:r>
              <w:rPr>
                <w:rFonts w:ascii="Calibri" w:eastAsia="Arial" w:hAnsi="Calibri" w:cs="Calibri"/>
                <w:sz w:val="22"/>
                <w:szCs w:val="22"/>
              </w:rPr>
              <w:t>Newberries Farm</w:t>
            </w:r>
          </w:p>
        </w:tc>
        <w:tc>
          <w:tcPr>
            <w:tcW w:w="2348" w:type="dxa"/>
            <w:tcBorders>
              <w:top w:val="single" w:sz="4" w:space="0" w:color="000000"/>
              <w:left w:val="single" w:sz="4" w:space="0" w:color="000000"/>
              <w:bottom w:val="single" w:sz="4" w:space="0" w:color="000000"/>
              <w:right w:val="single" w:sz="4" w:space="0" w:color="000000"/>
            </w:tcBorders>
          </w:tcPr>
          <w:p w14:paraId="53B954ED" w14:textId="77777777" w:rsidR="00055894" w:rsidRDefault="00055894" w:rsidP="003D5CF2">
            <w:pPr>
              <w:widowControl w:val="0"/>
              <w:ind w:left="103"/>
              <w:rPr>
                <w:rFonts w:ascii="Calibri" w:eastAsia="Arial" w:hAnsi="Calibri" w:cs="Calibri"/>
                <w:sz w:val="22"/>
                <w:szCs w:val="22"/>
              </w:rPr>
            </w:pPr>
            <w:proofErr w:type="gramStart"/>
            <w:r>
              <w:rPr>
                <w:rFonts w:ascii="Calibri" w:eastAsia="Arial" w:hAnsi="Calibri" w:cs="Calibri"/>
                <w:sz w:val="22"/>
                <w:szCs w:val="22"/>
              </w:rPr>
              <w:t>SO</w:t>
            </w:r>
            <w:proofErr w:type="gramEnd"/>
            <w:r>
              <w:rPr>
                <w:rFonts w:ascii="Calibri" w:eastAsia="Arial" w:hAnsi="Calibri" w:cs="Calibri"/>
                <w:sz w:val="22"/>
                <w:szCs w:val="22"/>
              </w:rPr>
              <w:t xml:space="preserve"> 78260 57120</w:t>
            </w:r>
          </w:p>
        </w:tc>
        <w:tc>
          <w:tcPr>
            <w:tcW w:w="2348" w:type="dxa"/>
            <w:tcBorders>
              <w:top w:val="single" w:sz="4" w:space="0" w:color="000000"/>
              <w:left w:val="single" w:sz="4" w:space="0" w:color="000000"/>
              <w:bottom w:val="single" w:sz="4" w:space="0" w:color="000000"/>
              <w:right w:val="single" w:sz="4" w:space="0" w:color="000000"/>
            </w:tcBorders>
          </w:tcPr>
          <w:p w14:paraId="07FBE65C" w14:textId="77777777" w:rsidR="00055894" w:rsidRDefault="00055894" w:rsidP="003D5CF2">
            <w:pPr>
              <w:widowControl w:val="0"/>
              <w:ind w:left="103"/>
              <w:rPr>
                <w:rFonts w:ascii="Calibri" w:eastAsia="Arial" w:hAnsi="Calibri" w:cs="Calibri"/>
                <w:sz w:val="22"/>
                <w:szCs w:val="22"/>
              </w:rPr>
            </w:pPr>
            <w:r>
              <w:rPr>
                <w:rFonts w:ascii="Calibri" w:eastAsia="Arial" w:hAnsi="Calibri" w:cs="Calibri"/>
                <w:sz w:val="22"/>
                <w:szCs w:val="22"/>
              </w:rPr>
              <w:t>286</w:t>
            </w:r>
          </w:p>
        </w:tc>
        <w:tc>
          <w:tcPr>
            <w:tcW w:w="1195" w:type="dxa"/>
            <w:tcBorders>
              <w:top w:val="single" w:sz="4" w:space="0" w:color="000000"/>
              <w:left w:val="single" w:sz="4" w:space="0" w:color="000000"/>
              <w:bottom w:val="single" w:sz="4" w:space="0" w:color="000000"/>
              <w:right w:val="single" w:sz="4" w:space="0" w:color="000000"/>
            </w:tcBorders>
          </w:tcPr>
          <w:p w14:paraId="65C11E3A" w14:textId="77777777" w:rsidR="00055894" w:rsidRDefault="00055894" w:rsidP="003D5CF2">
            <w:pPr>
              <w:widowControl w:val="0"/>
              <w:ind w:left="103"/>
              <w:rPr>
                <w:rFonts w:ascii="Calibri" w:eastAsia="Arial" w:hAnsi="Calibri" w:cs="Calibri"/>
                <w:sz w:val="22"/>
                <w:szCs w:val="22"/>
              </w:rPr>
            </w:pPr>
            <w:r>
              <w:rPr>
                <w:rFonts w:ascii="Calibri" w:eastAsia="Arial" w:hAnsi="Calibri" w:cs="Calibri"/>
                <w:sz w:val="22"/>
                <w:szCs w:val="22"/>
              </w:rPr>
              <w:t>West</w:t>
            </w:r>
          </w:p>
        </w:tc>
      </w:tr>
      <w:tr w:rsidR="00055894" w:rsidRPr="00BA34F1" w14:paraId="746218ED" w14:textId="77777777" w:rsidTr="003D5CF2">
        <w:trPr>
          <w:trHeight w:hRule="exact" w:val="264"/>
        </w:trPr>
        <w:tc>
          <w:tcPr>
            <w:tcW w:w="3079" w:type="dxa"/>
            <w:tcBorders>
              <w:top w:val="single" w:sz="4" w:space="0" w:color="000000"/>
              <w:left w:val="single" w:sz="4" w:space="0" w:color="000000"/>
              <w:bottom w:val="single" w:sz="4" w:space="0" w:color="000000"/>
              <w:right w:val="single" w:sz="4" w:space="0" w:color="000000"/>
            </w:tcBorders>
          </w:tcPr>
          <w:p w14:paraId="0202A141" w14:textId="77777777" w:rsidR="00055894" w:rsidRDefault="00055894" w:rsidP="003D5CF2">
            <w:pPr>
              <w:widowControl w:val="0"/>
              <w:tabs>
                <w:tab w:val="right" w:pos="3069"/>
              </w:tabs>
              <w:ind w:left="103"/>
              <w:rPr>
                <w:rFonts w:ascii="Calibri" w:eastAsia="Arial" w:hAnsi="Calibri" w:cs="Calibri"/>
                <w:sz w:val="22"/>
                <w:szCs w:val="22"/>
              </w:rPr>
            </w:pPr>
            <w:r>
              <w:rPr>
                <w:rFonts w:ascii="Calibri" w:eastAsia="Arial" w:hAnsi="Calibri" w:cs="Calibri"/>
                <w:sz w:val="22"/>
                <w:szCs w:val="22"/>
              </w:rPr>
              <w:t>1 Prestbury Villa</w:t>
            </w:r>
          </w:p>
        </w:tc>
        <w:tc>
          <w:tcPr>
            <w:tcW w:w="2348" w:type="dxa"/>
            <w:tcBorders>
              <w:top w:val="single" w:sz="4" w:space="0" w:color="000000"/>
              <w:left w:val="single" w:sz="4" w:space="0" w:color="000000"/>
              <w:bottom w:val="single" w:sz="4" w:space="0" w:color="000000"/>
              <w:right w:val="single" w:sz="4" w:space="0" w:color="000000"/>
            </w:tcBorders>
          </w:tcPr>
          <w:p w14:paraId="39F0F668" w14:textId="77777777" w:rsidR="00055894" w:rsidRDefault="00055894" w:rsidP="003D5CF2">
            <w:pPr>
              <w:widowControl w:val="0"/>
              <w:ind w:left="103"/>
              <w:rPr>
                <w:rFonts w:ascii="Calibri" w:eastAsia="Arial" w:hAnsi="Calibri" w:cs="Calibri"/>
                <w:sz w:val="22"/>
                <w:szCs w:val="22"/>
              </w:rPr>
            </w:pPr>
            <w:proofErr w:type="gramStart"/>
            <w:r>
              <w:rPr>
                <w:rFonts w:ascii="Calibri" w:eastAsia="Arial" w:hAnsi="Calibri" w:cs="Calibri"/>
                <w:sz w:val="22"/>
                <w:szCs w:val="22"/>
              </w:rPr>
              <w:t>SO</w:t>
            </w:r>
            <w:proofErr w:type="gramEnd"/>
            <w:r>
              <w:rPr>
                <w:rFonts w:ascii="Calibri" w:eastAsia="Arial" w:hAnsi="Calibri" w:cs="Calibri"/>
                <w:sz w:val="22"/>
                <w:szCs w:val="22"/>
              </w:rPr>
              <w:t xml:space="preserve"> 78250 46820</w:t>
            </w:r>
          </w:p>
        </w:tc>
        <w:tc>
          <w:tcPr>
            <w:tcW w:w="2348" w:type="dxa"/>
            <w:tcBorders>
              <w:top w:val="single" w:sz="4" w:space="0" w:color="000000"/>
              <w:left w:val="single" w:sz="4" w:space="0" w:color="000000"/>
              <w:bottom w:val="single" w:sz="4" w:space="0" w:color="000000"/>
              <w:right w:val="single" w:sz="4" w:space="0" w:color="000000"/>
            </w:tcBorders>
          </w:tcPr>
          <w:p w14:paraId="6C29CBAC" w14:textId="77777777" w:rsidR="00055894" w:rsidRDefault="00055894" w:rsidP="003D5CF2">
            <w:pPr>
              <w:widowControl w:val="0"/>
              <w:ind w:left="103"/>
              <w:rPr>
                <w:rFonts w:ascii="Calibri" w:eastAsia="Arial" w:hAnsi="Calibri" w:cs="Calibri"/>
                <w:sz w:val="22"/>
                <w:szCs w:val="22"/>
              </w:rPr>
            </w:pPr>
            <w:r>
              <w:rPr>
                <w:rFonts w:ascii="Calibri" w:eastAsia="Arial" w:hAnsi="Calibri" w:cs="Calibri"/>
                <w:sz w:val="22"/>
                <w:szCs w:val="22"/>
              </w:rPr>
              <w:t>400</w:t>
            </w:r>
          </w:p>
        </w:tc>
        <w:tc>
          <w:tcPr>
            <w:tcW w:w="1195" w:type="dxa"/>
            <w:tcBorders>
              <w:top w:val="single" w:sz="4" w:space="0" w:color="000000"/>
              <w:left w:val="single" w:sz="4" w:space="0" w:color="000000"/>
              <w:bottom w:val="single" w:sz="4" w:space="0" w:color="000000"/>
              <w:right w:val="single" w:sz="4" w:space="0" w:color="000000"/>
            </w:tcBorders>
          </w:tcPr>
          <w:p w14:paraId="1A7778CD" w14:textId="77777777" w:rsidR="00055894" w:rsidRDefault="00055894" w:rsidP="003D5CF2">
            <w:pPr>
              <w:widowControl w:val="0"/>
              <w:ind w:left="103"/>
              <w:rPr>
                <w:rFonts w:ascii="Calibri" w:eastAsia="Arial" w:hAnsi="Calibri" w:cs="Calibri"/>
                <w:sz w:val="22"/>
                <w:szCs w:val="22"/>
              </w:rPr>
            </w:pPr>
            <w:r>
              <w:rPr>
                <w:rFonts w:ascii="Calibri" w:eastAsia="Arial" w:hAnsi="Calibri" w:cs="Calibri"/>
                <w:sz w:val="22"/>
                <w:szCs w:val="22"/>
              </w:rPr>
              <w:t>West</w:t>
            </w:r>
          </w:p>
        </w:tc>
      </w:tr>
      <w:tr w:rsidR="00055894" w:rsidRPr="00BA34F1" w14:paraId="1DE24939" w14:textId="77777777" w:rsidTr="003D5CF2">
        <w:trPr>
          <w:trHeight w:hRule="exact" w:val="264"/>
        </w:trPr>
        <w:tc>
          <w:tcPr>
            <w:tcW w:w="3079" w:type="dxa"/>
            <w:tcBorders>
              <w:top w:val="single" w:sz="4" w:space="0" w:color="000000"/>
              <w:left w:val="single" w:sz="4" w:space="0" w:color="000000"/>
              <w:bottom w:val="single" w:sz="4" w:space="0" w:color="000000"/>
              <w:right w:val="single" w:sz="4" w:space="0" w:color="000000"/>
            </w:tcBorders>
          </w:tcPr>
          <w:p w14:paraId="72632EBC" w14:textId="77777777" w:rsidR="00055894" w:rsidRDefault="00055894" w:rsidP="003D5CF2">
            <w:pPr>
              <w:widowControl w:val="0"/>
              <w:tabs>
                <w:tab w:val="right" w:pos="3069"/>
              </w:tabs>
              <w:ind w:left="103"/>
              <w:rPr>
                <w:rFonts w:ascii="Calibri" w:eastAsia="Arial" w:hAnsi="Calibri" w:cs="Calibri"/>
                <w:sz w:val="22"/>
                <w:szCs w:val="22"/>
              </w:rPr>
            </w:pPr>
            <w:r>
              <w:rPr>
                <w:rFonts w:ascii="Calibri" w:eastAsia="Arial" w:hAnsi="Calibri" w:cs="Calibri"/>
                <w:sz w:val="22"/>
                <w:szCs w:val="22"/>
              </w:rPr>
              <w:t>2 Prestbury Villa</w:t>
            </w:r>
          </w:p>
        </w:tc>
        <w:tc>
          <w:tcPr>
            <w:tcW w:w="2348" w:type="dxa"/>
            <w:tcBorders>
              <w:top w:val="single" w:sz="4" w:space="0" w:color="000000"/>
              <w:left w:val="single" w:sz="4" w:space="0" w:color="000000"/>
              <w:bottom w:val="single" w:sz="4" w:space="0" w:color="000000"/>
              <w:right w:val="single" w:sz="4" w:space="0" w:color="000000"/>
            </w:tcBorders>
          </w:tcPr>
          <w:p w14:paraId="6204DF33" w14:textId="77777777" w:rsidR="00055894" w:rsidRDefault="00055894" w:rsidP="003D5CF2">
            <w:pPr>
              <w:widowControl w:val="0"/>
              <w:ind w:left="103"/>
              <w:rPr>
                <w:rFonts w:ascii="Calibri" w:eastAsia="Arial" w:hAnsi="Calibri" w:cs="Calibri"/>
                <w:sz w:val="22"/>
                <w:szCs w:val="22"/>
              </w:rPr>
            </w:pPr>
            <w:proofErr w:type="gramStart"/>
            <w:r>
              <w:rPr>
                <w:rFonts w:ascii="Calibri" w:eastAsia="Arial" w:hAnsi="Calibri" w:cs="Calibri"/>
                <w:sz w:val="22"/>
                <w:szCs w:val="22"/>
              </w:rPr>
              <w:t>SO</w:t>
            </w:r>
            <w:proofErr w:type="gramEnd"/>
            <w:r>
              <w:rPr>
                <w:rFonts w:ascii="Calibri" w:eastAsia="Arial" w:hAnsi="Calibri" w:cs="Calibri"/>
                <w:sz w:val="22"/>
                <w:szCs w:val="22"/>
              </w:rPr>
              <w:t xml:space="preserve"> 78250 46830</w:t>
            </w:r>
          </w:p>
        </w:tc>
        <w:tc>
          <w:tcPr>
            <w:tcW w:w="2348" w:type="dxa"/>
            <w:tcBorders>
              <w:top w:val="single" w:sz="4" w:space="0" w:color="000000"/>
              <w:left w:val="single" w:sz="4" w:space="0" w:color="000000"/>
              <w:bottom w:val="single" w:sz="4" w:space="0" w:color="000000"/>
              <w:right w:val="single" w:sz="4" w:space="0" w:color="000000"/>
            </w:tcBorders>
          </w:tcPr>
          <w:p w14:paraId="6FF39FEF" w14:textId="77777777" w:rsidR="00055894" w:rsidRDefault="00055894" w:rsidP="003D5CF2">
            <w:pPr>
              <w:widowControl w:val="0"/>
              <w:ind w:left="103"/>
              <w:rPr>
                <w:rFonts w:ascii="Calibri" w:eastAsia="Arial" w:hAnsi="Calibri" w:cs="Calibri"/>
                <w:sz w:val="22"/>
                <w:szCs w:val="22"/>
              </w:rPr>
            </w:pPr>
            <w:r>
              <w:rPr>
                <w:rFonts w:ascii="Calibri" w:eastAsia="Arial" w:hAnsi="Calibri" w:cs="Calibri"/>
                <w:sz w:val="22"/>
                <w:szCs w:val="22"/>
              </w:rPr>
              <w:t>400</w:t>
            </w:r>
          </w:p>
        </w:tc>
        <w:tc>
          <w:tcPr>
            <w:tcW w:w="1195" w:type="dxa"/>
            <w:tcBorders>
              <w:top w:val="single" w:sz="4" w:space="0" w:color="000000"/>
              <w:left w:val="single" w:sz="4" w:space="0" w:color="000000"/>
              <w:bottom w:val="single" w:sz="4" w:space="0" w:color="000000"/>
              <w:right w:val="single" w:sz="4" w:space="0" w:color="000000"/>
            </w:tcBorders>
          </w:tcPr>
          <w:p w14:paraId="704B900D" w14:textId="77777777" w:rsidR="00055894" w:rsidRDefault="00055894" w:rsidP="003D5CF2">
            <w:pPr>
              <w:widowControl w:val="0"/>
              <w:ind w:left="103"/>
              <w:rPr>
                <w:rFonts w:ascii="Calibri" w:eastAsia="Arial" w:hAnsi="Calibri" w:cs="Calibri"/>
                <w:sz w:val="22"/>
                <w:szCs w:val="22"/>
              </w:rPr>
            </w:pPr>
            <w:r>
              <w:rPr>
                <w:rFonts w:ascii="Calibri" w:eastAsia="Arial" w:hAnsi="Calibri" w:cs="Calibri"/>
                <w:sz w:val="22"/>
                <w:szCs w:val="22"/>
              </w:rPr>
              <w:t>West</w:t>
            </w:r>
          </w:p>
        </w:tc>
      </w:tr>
    </w:tbl>
    <w:p w14:paraId="72A80E80" w14:textId="5DFCACE5" w:rsidR="00DD393D" w:rsidRPr="00DD393D" w:rsidRDefault="00DD393D" w:rsidP="00BD0EED">
      <w:pPr>
        <w:rPr>
          <w:sz w:val="28"/>
          <w:szCs w:val="28"/>
        </w:rPr>
      </w:pPr>
    </w:p>
    <w:p w14:paraId="72A80E81" w14:textId="77777777" w:rsidR="00A76D6A" w:rsidRDefault="00A76D6A" w:rsidP="00FF0E1A">
      <w:pPr>
        <w:rPr>
          <w:sz w:val="28"/>
          <w:szCs w:val="28"/>
        </w:rPr>
      </w:pPr>
    </w:p>
    <w:p w14:paraId="72A80E82" w14:textId="77777777" w:rsidR="00A76D6A" w:rsidRDefault="00A76D6A" w:rsidP="00FF0E1A">
      <w:pPr>
        <w:rPr>
          <w:sz w:val="28"/>
          <w:szCs w:val="28"/>
        </w:rPr>
      </w:pPr>
    </w:p>
    <w:p w14:paraId="72A80E83" w14:textId="77777777" w:rsidR="00212A76" w:rsidRPr="00212A76" w:rsidRDefault="00212A76" w:rsidP="00212A76">
      <w:pPr>
        <w:rPr>
          <w:sz w:val="28"/>
          <w:szCs w:val="28"/>
        </w:rPr>
      </w:pPr>
      <w:r w:rsidRPr="00212A76">
        <w:rPr>
          <w:sz w:val="28"/>
          <w:szCs w:val="28"/>
        </w:rPr>
        <w:t>Person Responsible</w:t>
      </w:r>
    </w:p>
    <w:p w14:paraId="72A80E84" w14:textId="77777777" w:rsidR="00212A76" w:rsidRPr="00212A76" w:rsidRDefault="00212A76" w:rsidP="00212A76">
      <w:pPr>
        <w:rPr>
          <w:sz w:val="28"/>
          <w:szCs w:val="28"/>
        </w:rPr>
      </w:pPr>
    </w:p>
    <w:p w14:paraId="72A80E85" w14:textId="77777777" w:rsidR="00212A76" w:rsidRPr="00212A76" w:rsidRDefault="00212A76" w:rsidP="00212A76">
      <w:pPr>
        <w:rPr>
          <w:sz w:val="28"/>
          <w:szCs w:val="28"/>
        </w:rPr>
      </w:pPr>
    </w:p>
    <w:p w14:paraId="72A80E86" w14:textId="77777777" w:rsidR="00212A76" w:rsidRPr="00212A76" w:rsidRDefault="00212A76" w:rsidP="00212A76">
      <w:pPr>
        <w:rPr>
          <w:sz w:val="28"/>
          <w:szCs w:val="28"/>
        </w:rPr>
      </w:pPr>
      <w:r w:rsidRPr="00212A76">
        <w:rPr>
          <w:sz w:val="28"/>
          <w:szCs w:val="28"/>
        </w:rPr>
        <w:t xml:space="preserve">It is the responsibility of the duty manager to ensure that this plan is adhered to and </w:t>
      </w:r>
      <w:proofErr w:type="gramStart"/>
      <w:r w:rsidRPr="00212A76">
        <w:rPr>
          <w:sz w:val="28"/>
          <w:szCs w:val="28"/>
        </w:rPr>
        <w:t>followed at all times</w:t>
      </w:r>
      <w:proofErr w:type="gramEnd"/>
      <w:r w:rsidRPr="00212A76">
        <w:rPr>
          <w:sz w:val="28"/>
          <w:szCs w:val="28"/>
        </w:rPr>
        <w:t xml:space="preserve">. </w:t>
      </w:r>
    </w:p>
    <w:p w14:paraId="72A80E87" w14:textId="77777777" w:rsidR="00212A76" w:rsidRPr="00212A76" w:rsidRDefault="00212A76" w:rsidP="00212A76">
      <w:pPr>
        <w:rPr>
          <w:sz w:val="28"/>
          <w:szCs w:val="28"/>
        </w:rPr>
      </w:pPr>
      <w:r w:rsidRPr="00212A76">
        <w:rPr>
          <w:sz w:val="28"/>
          <w:szCs w:val="28"/>
        </w:rPr>
        <w:t xml:space="preserve">It is also the responsibility of the manager to investigate </w:t>
      </w:r>
      <w:proofErr w:type="gramStart"/>
      <w:r w:rsidRPr="00212A76">
        <w:rPr>
          <w:sz w:val="28"/>
          <w:szCs w:val="28"/>
        </w:rPr>
        <w:t>any and all</w:t>
      </w:r>
      <w:proofErr w:type="gramEnd"/>
      <w:r w:rsidRPr="00212A76">
        <w:rPr>
          <w:sz w:val="28"/>
          <w:szCs w:val="28"/>
        </w:rPr>
        <w:t xml:space="preserve"> complaints diligently, to take any remedial action and to review this plan. The results must be reported both to the Partnership and to the complainant. </w:t>
      </w:r>
    </w:p>
    <w:p w14:paraId="72A80E88" w14:textId="77777777" w:rsidR="00A76D6A" w:rsidRDefault="00212A76" w:rsidP="00212A76">
      <w:pPr>
        <w:rPr>
          <w:sz w:val="28"/>
          <w:szCs w:val="28"/>
        </w:rPr>
      </w:pPr>
      <w:r w:rsidRPr="00212A76">
        <w:rPr>
          <w:sz w:val="28"/>
          <w:szCs w:val="28"/>
        </w:rPr>
        <w:t>A complaint form is attached at the end of this plan.</w:t>
      </w:r>
    </w:p>
    <w:p w14:paraId="72A80E89" w14:textId="77777777" w:rsidR="00A76D6A" w:rsidRDefault="00A76D6A" w:rsidP="00FF0E1A">
      <w:pPr>
        <w:rPr>
          <w:sz w:val="28"/>
          <w:szCs w:val="28"/>
        </w:rPr>
      </w:pPr>
    </w:p>
    <w:p w14:paraId="72A80E8A" w14:textId="77777777" w:rsidR="00A76D6A" w:rsidRDefault="00A76D6A" w:rsidP="00FF0E1A">
      <w:pPr>
        <w:rPr>
          <w:sz w:val="28"/>
          <w:szCs w:val="28"/>
        </w:rPr>
      </w:pPr>
    </w:p>
    <w:p w14:paraId="72A80E8B" w14:textId="77777777" w:rsidR="00A76D6A" w:rsidRDefault="00A76D6A" w:rsidP="00FF0E1A">
      <w:pPr>
        <w:rPr>
          <w:sz w:val="28"/>
          <w:szCs w:val="28"/>
        </w:rPr>
      </w:pPr>
    </w:p>
    <w:p w14:paraId="72A80E8C" w14:textId="77777777" w:rsidR="00A76D6A" w:rsidRDefault="00A76D6A" w:rsidP="00FF0E1A">
      <w:pPr>
        <w:rPr>
          <w:sz w:val="28"/>
          <w:szCs w:val="28"/>
        </w:rPr>
      </w:pPr>
    </w:p>
    <w:p w14:paraId="72A80E8D" w14:textId="77777777" w:rsidR="00A76D6A" w:rsidRDefault="00A76D6A" w:rsidP="00FF0E1A">
      <w:pPr>
        <w:rPr>
          <w:sz w:val="28"/>
          <w:szCs w:val="28"/>
        </w:rPr>
      </w:pPr>
    </w:p>
    <w:p w14:paraId="72A80E8E" w14:textId="77777777" w:rsidR="00A76D6A" w:rsidRDefault="00A76D6A" w:rsidP="00FF0E1A">
      <w:pPr>
        <w:rPr>
          <w:sz w:val="28"/>
          <w:szCs w:val="28"/>
        </w:rPr>
      </w:pPr>
    </w:p>
    <w:p w14:paraId="72A80E8F" w14:textId="77777777" w:rsidR="00A76D6A" w:rsidRDefault="00A76D6A" w:rsidP="00FF0E1A">
      <w:pPr>
        <w:rPr>
          <w:sz w:val="28"/>
          <w:szCs w:val="28"/>
        </w:rPr>
      </w:pPr>
    </w:p>
    <w:p w14:paraId="72A80E90" w14:textId="77777777" w:rsidR="00A76D6A" w:rsidRDefault="00A76D6A" w:rsidP="00FF0E1A">
      <w:pPr>
        <w:rPr>
          <w:sz w:val="28"/>
          <w:szCs w:val="28"/>
        </w:rPr>
      </w:pPr>
    </w:p>
    <w:p w14:paraId="72A80E91" w14:textId="77777777" w:rsidR="00A76D6A" w:rsidRDefault="00A76D6A" w:rsidP="00FF0E1A">
      <w:pPr>
        <w:rPr>
          <w:sz w:val="28"/>
          <w:szCs w:val="28"/>
        </w:rPr>
      </w:pPr>
    </w:p>
    <w:p w14:paraId="72A80E92" w14:textId="77777777" w:rsidR="00A76D6A" w:rsidRDefault="00A76D6A" w:rsidP="00FF0E1A">
      <w:pPr>
        <w:rPr>
          <w:sz w:val="28"/>
          <w:szCs w:val="28"/>
        </w:rPr>
      </w:pPr>
    </w:p>
    <w:p w14:paraId="72A80E93" w14:textId="77777777" w:rsidR="00A76D6A" w:rsidRDefault="00A76D6A" w:rsidP="00FF0E1A">
      <w:pPr>
        <w:rPr>
          <w:sz w:val="28"/>
          <w:szCs w:val="28"/>
        </w:rPr>
      </w:pPr>
    </w:p>
    <w:p w14:paraId="72A80E94" w14:textId="77777777" w:rsidR="00A76D6A" w:rsidRDefault="00A76D6A" w:rsidP="00FF0E1A">
      <w:pPr>
        <w:rPr>
          <w:sz w:val="28"/>
          <w:szCs w:val="28"/>
        </w:rPr>
      </w:pPr>
    </w:p>
    <w:p w14:paraId="72A80E95" w14:textId="77777777" w:rsidR="00A76D6A" w:rsidRDefault="00A76D6A" w:rsidP="00FF0E1A">
      <w:pPr>
        <w:rPr>
          <w:sz w:val="28"/>
          <w:szCs w:val="28"/>
        </w:rPr>
      </w:pPr>
    </w:p>
    <w:p w14:paraId="72A80E96" w14:textId="77777777" w:rsidR="00A76D6A" w:rsidRDefault="00A76D6A" w:rsidP="00FF0E1A">
      <w:pPr>
        <w:rPr>
          <w:sz w:val="28"/>
          <w:szCs w:val="28"/>
        </w:rPr>
      </w:pPr>
    </w:p>
    <w:p w14:paraId="72A80E97" w14:textId="77777777" w:rsidR="00A76D6A" w:rsidRDefault="00A76D6A" w:rsidP="00FF0E1A">
      <w:pPr>
        <w:rPr>
          <w:sz w:val="28"/>
          <w:szCs w:val="28"/>
        </w:rPr>
      </w:pPr>
    </w:p>
    <w:p w14:paraId="72A80E98" w14:textId="77777777" w:rsidR="00A76D6A" w:rsidRDefault="00A76D6A" w:rsidP="00FF0E1A">
      <w:pPr>
        <w:rPr>
          <w:sz w:val="28"/>
          <w:szCs w:val="28"/>
        </w:rPr>
      </w:pPr>
    </w:p>
    <w:p w14:paraId="72A80E99" w14:textId="77777777" w:rsidR="00A76D6A" w:rsidRDefault="00A76D6A" w:rsidP="00FF0E1A">
      <w:pPr>
        <w:rPr>
          <w:sz w:val="28"/>
          <w:szCs w:val="28"/>
        </w:rPr>
      </w:pPr>
    </w:p>
    <w:p w14:paraId="72A80E9A" w14:textId="77777777" w:rsidR="00A76D6A" w:rsidRDefault="00A76D6A" w:rsidP="00FF0E1A">
      <w:pPr>
        <w:rPr>
          <w:sz w:val="28"/>
          <w:szCs w:val="28"/>
        </w:rPr>
      </w:pPr>
    </w:p>
    <w:p w14:paraId="72A80E9B" w14:textId="77777777" w:rsidR="00212A76" w:rsidRDefault="00212A76" w:rsidP="00FF0E1A">
      <w:pPr>
        <w:rPr>
          <w:sz w:val="28"/>
          <w:szCs w:val="28"/>
        </w:rPr>
      </w:pPr>
    </w:p>
    <w:p w14:paraId="72A80E9C" w14:textId="77777777" w:rsidR="00212A76" w:rsidRDefault="00212A76" w:rsidP="00FF0E1A">
      <w:pPr>
        <w:rPr>
          <w:sz w:val="28"/>
          <w:szCs w:val="28"/>
        </w:rPr>
      </w:pPr>
    </w:p>
    <w:p w14:paraId="72A80E9D" w14:textId="77777777" w:rsidR="00212A76" w:rsidRDefault="00212A76" w:rsidP="00FF0E1A">
      <w:pPr>
        <w:rPr>
          <w:sz w:val="28"/>
          <w:szCs w:val="28"/>
        </w:rPr>
      </w:pPr>
    </w:p>
    <w:p w14:paraId="72A80E9E" w14:textId="77777777" w:rsidR="00212A76" w:rsidRDefault="00212A76" w:rsidP="00FF0E1A">
      <w:pPr>
        <w:rPr>
          <w:sz w:val="28"/>
          <w:szCs w:val="28"/>
        </w:rPr>
      </w:pPr>
    </w:p>
    <w:p w14:paraId="72A80E9F" w14:textId="77777777" w:rsidR="00212A76" w:rsidRDefault="00212A76" w:rsidP="00FF0E1A">
      <w:pPr>
        <w:rPr>
          <w:sz w:val="28"/>
          <w:szCs w:val="28"/>
        </w:rPr>
      </w:pPr>
    </w:p>
    <w:p w14:paraId="72A80EA0" w14:textId="77777777" w:rsidR="00212A76" w:rsidRDefault="00212A76" w:rsidP="00FF0E1A">
      <w:pPr>
        <w:rPr>
          <w:sz w:val="28"/>
          <w:szCs w:val="28"/>
        </w:rPr>
      </w:pPr>
    </w:p>
    <w:p w14:paraId="72A80EA1" w14:textId="77777777" w:rsidR="00212A76" w:rsidRDefault="00212A76" w:rsidP="00FF0E1A">
      <w:pPr>
        <w:rPr>
          <w:sz w:val="28"/>
          <w:szCs w:val="28"/>
        </w:rPr>
      </w:pPr>
    </w:p>
    <w:p w14:paraId="72A80EA2" w14:textId="77777777" w:rsidR="00212A76" w:rsidRDefault="00212A76" w:rsidP="00FF0E1A">
      <w:pPr>
        <w:rPr>
          <w:sz w:val="28"/>
          <w:szCs w:val="28"/>
        </w:rPr>
      </w:pPr>
    </w:p>
    <w:p w14:paraId="72A80EA3" w14:textId="77777777" w:rsidR="00212A76" w:rsidRDefault="00212A76" w:rsidP="00FF0E1A">
      <w:pPr>
        <w:rPr>
          <w:sz w:val="28"/>
          <w:szCs w:val="28"/>
        </w:rPr>
      </w:pPr>
    </w:p>
    <w:p w14:paraId="72A80EA4" w14:textId="77777777" w:rsidR="00212A76" w:rsidRDefault="00212A76" w:rsidP="00FF0E1A">
      <w:pPr>
        <w:rPr>
          <w:sz w:val="28"/>
          <w:szCs w:val="28"/>
        </w:rPr>
      </w:pPr>
    </w:p>
    <w:p w14:paraId="72A80EA5" w14:textId="77777777" w:rsidR="00A76D6A" w:rsidRDefault="00A76D6A" w:rsidP="00FF0E1A">
      <w:pPr>
        <w:rPr>
          <w:sz w:val="28"/>
          <w:szCs w:val="28"/>
        </w:rPr>
      </w:pPr>
    </w:p>
    <w:p w14:paraId="72A80EA6" w14:textId="77777777" w:rsidR="00A76D6A" w:rsidRDefault="00A76D6A" w:rsidP="00FF0E1A">
      <w:pPr>
        <w:rPr>
          <w:sz w:val="28"/>
          <w:szCs w:val="28"/>
        </w:rPr>
      </w:pPr>
    </w:p>
    <w:p w14:paraId="72A80EA7" w14:textId="77777777" w:rsidR="00A76D6A" w:rsidRDefault="00A76D6A" w:rsidP="00FF0E1A">
      <w:pPr>
        <w:rPr>
          <w:sz w:val="28"/>
          <w:szCs w:val="28"/>
        </w:rPr>
      </w:pPr>
    </w:p>
    <w:p w14:paraId="71DFC376" w14:textId="4E1B2624" w:rsidR="00662E5A" w:rsidRDefault="004A0456" w:rsidP="00662E5A">
      <w:pPr>
        <w:pStyle w:val="NormalWeb"/>
      </w:pPr>
      <w:r>
        <w:rPr>
          <w:noProof/>
        </w:rPr>
        <w:pict w14:anchorId="464C06D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487.8pt;height:324.6pt;visibility:visible;mso-wrap-style:square">
            <v:imagedata r:id="rId11" o:title=""/>
          </v:shape>
        </w:pict>
      </w:r>
    </w:p>
    <w:p w14:paraId="72A80EA9" w14:textId="77777777" w:rsidR="00FF0E1A" w:rsidRDefault="00FF0E1A" w:rsidP="00FF0E1A">
      <w:pPr>
        <w:rPr>
          <w:sz w:val="40"/>
          <w:szCs w:val="40"/>
        </w:rPr>
      </w:pPr>
    </w:p>
    <w:p w14:paraId="72A80EAA" w14:textId="77777777" w:rsidR="00FF0E1A" w:rsidRDefault="00FF0E1A" w:rsidP="00FF0E1A">
      <w:pPr>
        <w:rPr>
          <w:sz w:val="40"/>
          <w:szCs w:val="40"/>
        </w:rPr>
      </w:pPr>
    </w:p>
    <w:p w14:paraId="72A80EAB" w14:textId="77777777" w:rsidR="00FF0E1A" w:rsidRDefault="00FF0E1A" w:rsidP="00FF0E1A">
      <w:pPr>
        <w:rPr>
          <w:sz w:val="40"/>
          <w:szCs w:val="40"/>
        </w:rPr>
      </w:pPr>
    </w:p>
    <w:p w14:paraId="72A80EAC" w14:textId="77777777" w:rsidR="00FF0E1A" w:rsidRDefault="00FF0E1A" w:rsidP="00FF0E1A">
      <w:pPr>
        <w:rPr>
          <w:sz w:val="40"/>
          <w:szCs w:val="40"/>
        </w:rPr>
      </w:pPr>
    </w:p>
    <w:p w14:paraId="72A80EAD" w14:textId="77777777" w:rsidR="00FF0E1A" w:rsidRDefault="00FF0E1A" w:rsidP="00FF0E1A">
      <w:pPr>
        <w:rPr>
          <w:sz w:val="40"/>
          <w:szCs w:val="40"/>
        </w:rPr>
      </w:pPr>
    </w:p>
    <w:p w14:paraId="72A80EAE" w14:textId="77777777" w:rsidR="00FF0E1A" w:rsidRDefault="00FF0E1A" w:rsidP="00FF0E1A">
      <w:pPr>
        <w:rPr>
          <w:sz w:val="40"/>
          <w:szCs w:val="40"/>
        </w:rPr>
      </w:pPr>
    </w:p>
    <w:p w14:paraId="72A80EAF" w14:textId="77777777" w:rsidR="00FF0E1A" w:rsidRDefault="00FF0E1A" w:rsidP="00FF0E1A">
      <w:pPr>
        <w:rPr>
          <w:sz w:val="40"/>
          <w:szCs w:val="40"/>
        </w:rPr>
      </w:pPr>
    </w:p>
    <w:p w14:paraId="72A80EB0" w14:textId="77777777" w:rsidR="00FF0E1A" w:rsidRDefault="00FF0E1A" w:rsidP="00FF0E1A">
      <w:pPr>
        <w:rPr>
          <w:sz w:val="40"/>
          <w:szCs w:val="40"/>
        </w:rPr>
      </w:pPr>
    </w:p>
    <w:p w14:paraId="72A80EB1" w14:textId="77777777" w:rsidR="00FF0E1A" w:rsidRDefault="00FF0E1A" w:rsidP="00FF0E1A">
      <w:pPr>
        <w:rPr>
          <w:sz w:val="40"/>
          <w:szCs w:val="40"/>
        </w:rPr>
      </w:pPr>
    </w:p>
    <w:p w14:paraId="72A80EB2" w14:textId="77777777" w:rsidR="00FF0E1A" w:rsidRDefault="00FF0E1A" w:rsidP="00FF0E1A">
      <w:pPr>
        <w:rPr>
          <w:sz w:val="40"/>
          <w:szCs w:val="40"/>
        </w:rPr>
      </w:pPr>
    </w:p>
    <w:p w14:paraId="72A80EB3" w14:textId="77777777" w:rsidR="00FF0E1A" w:rsidRDefault="00FF0E1A" w:rsidP="00FF0E1A">
      <w:pPr>
        <w:rPr>
          <w:sz w:val="40"/>
          <w:szCs w:val="40"/>
        </w:rPr>
      </w:pPr>
    </w:p>
    <w:p w14:paraId="72A80EB4" w14:textId="77777777" w:rsidR="00FF0E1A" w:rsidRDefault="00FF0E1A" w:rsidP="00FF0E1A">
      <w:pPr>
        <w:rPr>
          <w:sz w:val="40"/>
          <w:szCs w:val="40"/>
        </w:rPr>
      </w:pPr>
    </w:p>
    <w:p w14:paraId="72A80EB5" w14:textId="77777777" w:rsidR="00FF0E1A" w:rsidRDefault="00FF0E1A" w:rsidP="00FF0E1A">
      <w:pPr>
        <w:rPr>
          <w:sz w:val="40"/>
          <w:szCs w:val="40"/>
        </w:rPr>
      </w:pPr>
    </w:p>
    <w:p w14:paraId="72A80EC5" w14:textId="77777777" w:rsidR="00635DAA" w:rsidRDefault="00D24F47" w:rsidP="00D24F47">
      <w:pPr>
        <w:autoSpaceDE w:val="0"/>
        <w:autoSpaceDN w:val="0"/>
        <w:adjustRightInd w:val="0"/>
        <w:outlineLvl w:val="1"/>
        <w:rPr>
          <w:b/>
          <w:bCs/>
          <w:color w:val="000000"/>
          <w:sz w:val="23"/>
          <w:szCs w:val="23"/>
        </w:rPr>
      </w:pPr>
      <w:r w:rsidRPr="003D4C6A">
        <w:rPr>
          <w:b/>
          <w:bCs/>
          <w:color w:val="000000"/>
          <w:sz w:val="23"/>
          <w:szCs w:val="23"/>
        </w:rPr>
        <w:t xml:space="preserve">Introduction </w:t>
      </w:r>
    </w:p>
    <w:p w14:paraId="72A80EC6" w14:textId="77777777" w:rsidR="00004879" w:rsidRPr="00004879" w:rsidRDefault="00004879" w:rsidP="00D24F47">
      <w:pPr>
        <w:autoSpaceDE w:val="0"/>
        <w:autoSpaceDN w:val="0"/>
        <w:adjustRightInd w:val="0"/>
        <w:outlineLvl w:val="1"/>
        <w:rPr>
          <w:b/>
          <w:bCs/>
          <w:color w:val="000000"/>
          <w:sz w:val="23"/>
          <w:szCs w:val="23"/>
        </w:rPr>
      </w:pPr>
    </w:p>
    <w:p w14:paraId="72A80EC7" w14:textId="77777777" w:rsidR="00D24F47" w:rsidRPr="003D4C6A" w:rsidRDefault="00D24F47" w:rsidP="00D24F47">
      <w:pPr>
        <w:autoSpaceDE w:val="0"/>
        <w:autoSpaceDN w:val="0"/>
        <w:adjustRightInd w:val="0"/>
        <w:jc w:val="both"/>
        <w:rPr>
          <w:color w:val="000000"/>
          <w:sz w:val="23"/>
          <w:szCs w:val="23"/>
        </w:rPr>
      </w:pPr>
      <w:r w:rsidRPr="003D4C6A">
        <w:rPr>
          <w:color w:val="000000"/>
          <w:sz w:val="23"/>
          <w:szCs w:val="23"/>
        </w:rPr>
        <w:t>This plan has been prepared as part of t</w:t>
      </w:r>
      <w:r w:rsidR="00833416">
        <w:rPr>
          <w:color w:val="000000"/>
          <w:sz w:val="23"/>
          <w:szCs w:val="23"/>
        </w:rPr>
        <w:t>he EP</w:t>
      </w:r>
      <w:r w:rsidR="00AA3C56">
        <w:rPr>
          <w:color w:val="000000"/>
          <w:sz w:val="23"/>
          <w:szCs w:val="23"/>
        </w:rPr>
        <w:t>R permit variation as</w:t>
      </w:r>
      <w:r>
        <w:rPr>
          <w:color w:val="000000"/>
          <w:sz w:val="23"/>
          <w:szCs w:val="23"/>
        </w:rPr>
        <w:t xml:space="preserve"> there are sensitive receptors </w:t>
      </w:r>
      <w:r w:rsidRPr="003D4C6A">
        <w:rPr>
          <w:color w:val="000000"/>
          <w:sz w:val="23"/>
          <w:szCs w:val="23"/>
        </w:rPr>
        <w:t>within 400 metres of the</w:t>
      </w:r>
      <w:r>
        <w:rPr>
          <w:color w:val="000000"/>
          <w:sz w:val="23"/>
          <w:szCs w:val="23"/>
        </w:rPr>
        <w:t xml:space="preserve"> installation. </w:t>
      </w:r>
      <w:r w:rsidRPr="003D4C6A">
        <w:rPr>
          <w:color w:val="000000"/>
          <w:sz w:val="23"/>
          <w:szCs w:val="23"/>
        </w:rPr>
        <w:t xml:space="preserve">The following table sets </w:t>
      </w:r>
      <w:proofErr w:type="gramStart"/>
      <w:r w:rsidRPr="003D4C6A">
        <w:rPr>
          <w:color w:val="000000"/>
          <w:sz w:val="23"/>
          <w:szCs w:val="23"/>
        </w:rPr>
        <w:t>out:-</w:t>
      </w:r>
      <w:proofErr w:type="gramEnd"/>
      <w:r w:rsidRPr="003D4C6A">
        <w:rPr>
          <w:color w:val="000000"/>
          <w:sz w:val="23"/>
          <w:szCs w:val="23"/>
        </w:rPr>
        <w:t xml:space="preserve"> </w:t>
      </w:r>
    </w:p>
    <w:p w14:paraId="72A80EC8" w14:textId="77777777" w:rsidR="00D24F47" w:rsidRPr="003D4C6A" w:rsidRDefault="00D24F47" w:rsidP="00D24F47">
      <w:pPr>
        <w:numPr>
          <w:ilvl w:val="0"/>
          <w:numId w:val="9"/>
        </w:numPr>
        <w:autoSpaceDE w:val="0"/>
        <w:autoSpaceDN w:val="0"/>
        <w:adjustRightInd w:val="0"/>
        <w:rPr>
          <w:color w:val="000000"/>
          <w:sz w:val="23"/>
          <w:szCs w:val="23"/>
        </w:rPr>
      </w:pPr>
      <w:r w:rsidRPr="003D4C6A">
        <w:rPr>
          <w:color w:val="000000"/>
          <w:sz w:val="23"/>
          <w:szCs w:val="23"/>
        </w:rPr>
        <w:t>the likely sources of odour arising fro</w:t>
      </w:r>
      <w:r>
        <w:rPr>
          <w:color w:val="000000"/>
          <w:sz w:val="23"/>
          <w:szCs w:val="23"/>
        </w:rPr>
        <w:t>m the poultry unit</w:t>
      </w:r>
      <w:r w:rsidRPr="003D4C6A">
        <w:rPr>
          <w:color w:val="000000"/>
          <w:sz w:val="23"/>
          <w:szCs w:val="23"/>
        </w:rPr>
        <w:t xml:space="preserve">; </w:t>
      </w:r>
    </w:p>
    <w:p w14:paraId="72A80EC9" w14:textId="77777777" w:rsidR="00D24F47" w:rsidRPr="00E84A68" w:rsidRDefault="00D24F47" w:rsidP="00D24F47">
      <w:pPr>
        <w:numPr>
          <w:ilvl w:val="0"/>
          <w:numId w:val="9"/>
        </w:numPr>
        <w:autoSpaceDE w:val="0"/>
        <w:autoSpaceDN w:val="0"/>
        <w:adjustRightInd w:val="0"/>
        <w:rPr>
          <w:color w:val="000000"/>
          <w:sz w:val="23"/>
          <w:szCs w:val="23"/>
        </w:rPr>
      </w:pPr>
      <w:r>
        <w:rPr>
          <w:color w:val="000000"/>
          <w:sz w:val="23"/>
          <w:szCs w:val="23"/>
        </w:rPr>
        <w:t>the procedures</w:t>
      </w:r>
      <w:r w:rsidRPr="003D4C6A">
        <w:rPr>
          <w:color w:val="000000"/>
          <w:sz w:val="23"/>
          <w:szCs w:val="23"/>
        </w:rPr>
        <w:t xml:space="preserve"> planned at </w:t>
      </w:r>
      <w:r w:rsidR="00387E69">
        <w:rPr>
          <w:color w:val="000000"/>
          <w:sz w:val="23"/>
          <w:szCs w:val="23"/>
        </w:rPr>
        <w:t>Cherry Rock</w:t>
      </w:r>
      <w:r>
        <w:rPr>
          <w:color w:val="000000"/>
          <w:sz w:val="23"/>
          <w:szCs w:val="23"/>
        </w:rPr>
        <w:t xml:space="preserve"> Farm </w:t>
      </w:r>
      <w:proofErr w:type="gramStart"/>
      <w:r w:rsidRPr="003D4C6A">
        <w:rPr>
          <w:color w:val="000000"/>
          <w:sz w:val="23"/>
          <w:szCs w:val="23"/>
        </w:rPr>
        <w:t xml:space="preserve">in </w:t>
      </w:r>
      <w:r w:rsidRPr="00E84A68">
        <w:rPr>
          <w:color w:val="000000"/>
          <w:sz w:val="23"/>
          <w:szCs w:val="23"/>
        </w:rPr>
        <w:t>order to</w:t>
      </w:r>
      <w:proofErr w:type="gramEnd"/>
      <w:r w:rsidRPr="00E84A68">
        <w:rPr>
          <w:color w:val="000000"/>
          <w:sz w:val="23"/>
          <w:szCs w:val="23"/>
        </w:rPr>
        <w:t xml:space="preserve"> prevent or minimise odour levels. </w:t>
      </w:r>
    </w:p>
    <w:p w14:paraId="72A80ECA" w14:textId="77777777" w:rsidR="00D24F47" w:rsidRDefault="00D24F47" w:rsidP="00D24F47">
      <w:pPr>
        <w:autoSpaceDE w:val="0"/>
        <w:autoSpaceDN w:val="0"/>
        <w:adjustRightInd w:val="0"/>
        <w:rPr>
          <w:b/>
          <w:bCs/>
          <w:color w:val="000000"/>
          <w:sz w:val="23"/>
          <w:szCs w:val="23"/>
        </w:rPr>
      </w:pPr>
    </w:p>
    <w:p w14:paraId="72A80ECB" w14:textId="77777777" w:rsidR="00D24F47" w:rsidRPr="003D4C6A" w:rsidRDefault="00D24F47" w:rsidP="00D24F47">
      <w:pPr>
        <w:autoSpaceDE w:val="0"/>
        <w:autoSpaceDN w:val="0"/>
        <w:adjustRightInd w:val="0"/>
        <w:rPr>
          <w:color w:val="000000"/>
          <w:sz w:val="23"/>
          <w:szCs w:val="23"/>
        </w:rPr>
      </w:pPr>
      <w:r w:rsidRPr="003D4C6A">
        <w:rPr>
          <w:b/>
          <w:bCs/>
          <w:color w:val="000000"/>
          <w:sz w:val="23"/>
          <w:szCs w:val="23"/>
        </w:rPr>
        <w:t>Typical Odour Sources and Actions Taken to Minimise Odours</w:t>
      </w:r>
    </w:p>
    <w:p w14:paraId="72A80ECC" w14:textId="77777777" w:rsidR="00D24F47" w:rsidRPr="003D4C6A" w:rsidRDefault="00D24F47" w:rsidP="00D24F47">
      <w:pPr>
        <w:autoSpaceDE w:val="0"/>
        <w:autoSpaceDN w:val="0"/>
        <w:adjustRightInd w:val="0"/>
        <w:rPr>
          <w:color w:val="000000"/>
          <w:sz w:val="23"/>
          <w:szCs w:val="23"/>
        </w:rPr>
      </w:pPr>
    </w:p>
    <w:tbl>
      <w:tblPr>
        <w:tblW w:w="9781" w:type="dxa"/>
        <w:tblInd w:w="108"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1843"/>
        <w:gridCol w:w="2835"/>
        <w:gridCol w:w="3544"/>
        <w:gridCol w:w="1559"/>
      </w:tblGrid>
      <w:tr w:rsidR="00D24F47" w:rsidRPr="003D4C6A" w14:paraId="72A80ED1" w14:textId="77777777">
        <w:trPr>
          <w:tblHeader/>
        </w:trPr>
        <w:tc>
          <w:tcPr>
            <w:tcW w:w="1843" w:type="dxa"/>
            <w:tcBorders>
              <w:top w:val="single" w:sz="8" w:space="0" w:color="000000"/>
              <w:bottom w:val="single" w:sz="8" w:space="0" w:color="000000"/>
              <w:right w:val="single" w:sz="8" w:space="0" w:color="000000"/>
            </w:tcBorders>
            <w:shd w:val="clear" w:color="auto" w:fill="E2EFD9"/>
          </w:tcPr>
          <w:p w14:paraId="72A80ECD" w14:textId="77777777" w:rsidR="00D24F47" w:rsidRPr="003D4C6A" w:rsidRDefault="00D24F47" w:rsidP="00201698">
            <w:pPr>
              <w:autoSpaceDE w:val="0"/>
              <w:autoSpaceDN w:val="0"/>
              <w:adjustRightInd w:val="0"/>
              <w:rPr>
                <w:color w:val="000000"/>
              </w:rPr>
            </w:pPr>
            <w:r w:rsidRPr="003D4C6A">
              <w:rPr>
                <w:b/>
                <w:bCs/>
                <w:color w:val="000000"/>
              </w:rPr>
              <w:t xml:space="preserve">Odour Related Issue </w:t>
            </w:r>
          </w:p>
        </w:tc>
        <w:tc>
          <w:tcPr>
            <w:tcW w:w="2835" w:type="dxa"/>
            <w:tcBorders>
              <w:top w:val="single" w:sz="8" w:space="0" w:color="000000"/>
              <w:left w:val="single" w:sz="8" w:space="0" w:color="000000"/>
              <w:bottom w:val="single" w:sz="8" w:space="0" w:color="000000"/>
              <w:right w:val="single" w:sz="8" w:space="0" w:color="000000"/>
            </w:tcBorders>
            <w:shd w:val="clear" w:color="auto" w:fill="E2EFD9"/>
          </w:tcPr>
          <w:p w14:paraId="72A80ECE" w14:textId="77777777" w:rsidR="00D24F47" w:rsidRPr="003D4C6A" w:rsidRDefault="00D24F47" w:rsidP="00201698">
            <w:pPr>
              <w:autoSpaceDE w:val="0"/>
              <w:autoSpaceDN w:val="0"/>
              <w:adjustRightInd w:val="0"/>
              <w:rPr>
                <w:color w:val="000000"/>
              </w:rPr>
            </w:pPr>
            <w:r w:rsidRPr="003D4C6A">
              <w:rPr>
                <w:b/>
                <w:bCs/>
                <w:color w:val="000000"/>
              </w:rPr>
              <w:t>Potential</w:t>
            </w:r>
            <w:r w:rsidR="00341CF0">
              <w:rPr>
                <w:b/>
                <w:bCs/>
                <w:color w:val="000000"/>
              </w:rPr>
              <w:t xml:space="preserve"> sources of</w:t>
            </w:r>
            <w:r w:rsidRPr="003D4C6A">
              <w:rPr>
                <w:b/>
                <w:bCs/>
                <w:color w:val="000000"/>
              </w:rPr>
              <w:t xml:space="preserve"> Risks and Problems </w:t>
            </w:r>
          </w:p>
        </w:tc>
        <w:tc>
          <w:tcPr>
            <w:tcW w:w="3544" w:type="dxa"/>
            <w:tcBorders>
              <w:top w:val="single" w:sz="8" w:space="0" w:color="000000"/>
              <w:left w:val="single" w:sz="8" w:space="0" w:color="000000"/>
              <w:bottom w:val="single" w:sz="8" w:space="0" w:color="000000"/>
              <w:right w:val="single" w:sz="8" w:space="0" w:color="000000"/>
            </w:tcBorders>
            <w:shd w:val="clear" w:color="auto" w:fill="E2EFD9"/>
          </w:tcPr>
          <w:p w14:paraId="72A80ECF" w14:textId="6199461B" w:rsidR="00D24F47" w:rsidRPr="003D4C6A" w:rsidRDefault="00D24F47" w:rsidP="00201698">
            <w:pPr>
              <w:autoSpaceDE w:val="0"/>
              <w:autoSpaceDN w:val="0"/>
              <w:adjustRightInd w:val="0"/>
              <w:rPr>
                <w:color w:val="000000"/>
              </w:rPr>
            </w:pPr>
            <w:r w:rsidRPr="003D4C6A">
              <w:rPr>
                <w:b/>
                <w:bCs/>
                <w:color w:val="000000"/>
              </w:rPr>
              <w:t xml:space="preserve">Actions taken to minimise odour and odour risks at </w:t>
            </w:r>
            <w:r w:rsidR="00387E69">
              <w:rPr>
                <w:b/>
                <w:bCs/>
                <w:color w:val="000000"/>
              </w:rPr>
              <w:t>Cherry Rock</w:t>
            </w:r>
            <w:r>
              <w:rPr>
                <w:b/>
                <w:bCs/>
                <w:color w:val="000000"/>
              </w:rPr>
              <w:t xml:space="preserve"> </w:t>
            </w:r>
            <w:r w:rsidRPr="003D4C6A">
              <w:rPr>
                <w:b/>
                <w:bCs/>
                <w:color w:val="000000"/>
              </w:rPr>
              <w:t>Farm</w:t>
            </w:r>
            <w:r w:rsidR="00406848">
              <w:rPr>
                <w:b/>
                <w:bCs/>
                <w:color w:val="000000"/>
              </w:rPr>
              <w:t>, Old Oak Farm &amp; Newberries Farm</w:t>
            </w:r>
          </w:p>
        </w:tc>
        <w:tc>
          <w:tcPr>
            <w:tcW w:w="1559" w:type="dxa"/>
            <w:tcBorders>
              <w:top w:val="single" w:sz="8" w:space="0" w:color="000000"/>
              <w:left w:val="single" w:sz="8" w:space="0" w:color="000000"/>
              <w:bottom w:val="single" w:sz="8" w:space="0" w:color="000000"/>
            </w:tcBorders>
            <w:shd w:val="clear" w:color="auto" w:fill="E2EFD9"/>
          </w:tcPr>
          <w:p w14:paraId="72A80ED0" w14:textId="77777777" w:rsidR="00D24F47" w:rsidRPr="003D4C6A" w:rsidRDefault="00D24F47" w:rsidP="00201698">
            <w:pPr>
              <w:autoSpaceDE w:val="0"/>
              <w:autoSpaceDN w:val="0"/>
              <w:adjustRightInd w:val="0"/>
              <w:rPr>
                <w:color w:val="000000"/>
              </w:rPr>
            </w:pPr>
            <w:r w:rsidRPr="003D4C6A">
              <w:rPr>
                <w:b/>
                <w:bCs/>
                <w:color w:val="000000"/>
              </w:rPr>
              <w:t xml:space="preserve">Completion date </w:t>
            </w:r>
          </w:p>
        </w:tc>
      </w:tr>
      <w:tr w:rsidR="00D24F47" w:rsidRPr="003D4C6A" w14:paraId="72A80EF1" w14:textId="77777777" w:rsidTr="00201698">
        <w:tc>
          <w:tcPr>
            <w:tcW w:w="1843" w:type="dxa"/>
            <w:tcBorders>
              <w:top w:val="single" w:sz="8" w:space="0" w:color="000000"/>
              <w:bottom w:val="single" w:sz="8" w:space="0" w:color="000000"/>
              <w:right w:val="single" w:sz="8" w:space="0" w:color="000000"/>
            </w:tcBorders>
          </w:tcPr>
          <w:p w14:paraId="72A80ED2" w14:textId="77777777" w:rsidR="00D24F47" w:rsidRDefault="00D24F47" w:rsidP="00201698">
            <w:pPr>
              <w:rPr>
                <w:color w:val="000000"/>
              </w:rPr>
            </w:pPr>
            <w:r>
              <w:rPr>
                <w:color w:val="000000"/>
              </w:rPr>
              <w:t xml:space="preserve">Manufacture and selection of feed </w:t>
            </w:r>
          </w:p>
        </w:tc>
        <w:tc>
          <w:tcPr>
            <w:tcW w:w="2835" w:type="dxa"/>
            <w:tcBorders>
              <w:top w:val="single" w:sz="8" w:space="0" w:color="000000"/>
              <w:left w:val="single" w:sz="8" w:space="0" w:color="000000"/>
              <w:bottom w:val="single" w:sz="8" w:space="0" w:color="000000"/>
              <w:right w:val="single" w:sz="8" w:space="0" w:color="000000"/>
            </w:tcBorders>
          </w:tcPr>
          <w:p w14:paraId="72A80ED3" w14:textId="77777777" w:rsidR="00D24F47" w:rsidRDefault="00D24F47" w:rsidP="00D24F47">
            <w:pPr>
              <w:pStyle w:val="Default"/>
              <w:numPr>
                <w:ilvl w:val="0"/>
                <w:numId w:val="10"/>
              </w:numPr>
              <w:rPr>
                <w:sz w:val="22"/>
                <w:szCs w:val="22"/>
              </w:rPr>
            </w:pPr>
            <w:r>
              <w:rPr>
                <w:sz w:val="22"/>
                <w:szCs w:val="22"/>
              </w:rPr>
              <w:t xml:space="preserve">Milling and mixing of compound feeds. </w:t>
            </w:r>
          </w:p>
          <w:p w14:paraId="72A80ED4" w14:textId="77777777" w:rsidR="00D24F47" w:rsidRDefault="00D24F47" w:rsidP="00D24F47">
            <w:pPr>
              <w:pStyle w:val="Default"/>
              <w:numPr>
                <w:ilvl w:val="0"/>
                <w:numId w:val="3"/>
              </w:numPr>
              <w:rPr>
                <w:sz w:val="22"/>
                <w:szCs w:val="22"/>
              </w:rPr>
            </w:pPr>
            <w:r>
              <w:rPr>
                <w:sz w:val="22"/>
                <w:szCs w:val="22"/>
              </w:rPr>
              <w:t xml:space="preserve">The use of poor quality and odorous ingredients. </w:t>
            </w:r>
          </w:p>
          <w:p w14:paraId="72A80ED5" w14:textId="77777777" w:rsidR="00D24F47" w:rsidRDefault="00D24F47" w:rsidP="00D24F47">
            <w:pPr>
              <w:pStyle w:val="Default"/>
              <w:numPr>
                <w:ilvl w:val="0"/>
                <w:numId w:val="3"/>
              </w:numPr>
              <w:rPr>
                <w:sz w:val="22"/>
                <w:szCs w:val="22"/>
              </w:rPr>
            </w:pPr>
            <w:r>
              <w:rPr>
                <w:sz w:val="22"/>
                <w:szCs w:val="22"/>
              </w:rPr>
              <w:t xml:space="preserve">Feeds which are ‘unbalanced’ in nutrients, leading to increased excretion and litter moisture and emissions of ammonia and other odorous compounds to air. </w:t>
            </w:r>
          </w:p>
          <w:p w14:paraId="72A80ED6" w14:textId="77777777" w:rsidR="00D24F47" w:rsidRDefault="00D24F47" w:rsidP="00201698">
            <w:pPr>
              <w:pStyle w:val="Default"/>
              <w:rPr>
                <w:sz w:val="22"/>
                <w:szCs w:val="22"/>
              </w:rPr>
            </w:pPr>
          </w:p>
        </w:tc>
        <w:tc>
          <w:tcPr>
            <w:tcW w:w="3544" w:type="dxa"/>
            <w:tcBorders>
              <w:top w:val="single" w:sz="8" w:space="0" w:color="000000"/>
              <w:left w:val="single" w:sz="8" w:space="0" w:color="000000"/>
              <w:bottom w:val="single" w:sz="8" w:space="0" w:color="000000"/>
              <w:right w:val="single" w:sz="8" w:space="0" w:color="000000"/>
            </w:tcBorders>
          </w:tcPr>
          <w:p w14:paraId="72A80ED7" w14:textId="77777777" w:rsidR="00D24F47" w:rsidRPr="0070478D" w:rsidRDefault="00D24F47" w:rsidP="00D24F47">
            <w:pPr>
              <w:pStyle w:val="ListParagraph"/>
              <w:numPr>
                <w:ilvl w:val="0"/>
                <w:numId w:val="3"/>
              </w:numPr>
              <w:autoSpaceDE w:val="0"/>
              <w:autoSpaceDN w:val="0"/>
              <w:adjustRightInd w:val="0"/>
              <w:spacing w:after="0" w:line="240" w:lineRule="auto"/>
            </w:pPr>
            <w:r w:rsidRPr="0070478D">
              <w:t>Reduce protein content of feed in accordance with H2C</w:t>
            </w:r>
          </w:p>
          <w:p w14:paraId="72A80ED8" w14:textId="77777777" w:rsidR="00B27A66" w:rsidRPr="0070478D" w:rsidRDefault="00635DAA" w:rsidP="00387E69">
            <w:pPr>
              <w:pStyle w:val="ListParagraph"/>
              <w:numPr>
                <w:ilvl w:val="0"/>
                <w:numId w:val="3"/>
              </w:numPr>
              <w:autoSpaceDE w:val="0"/>
              <w:autoSpaceDN w:val="0"/>
              <w:adjustRightInd w:val="0"/>
              <w:spacing w:after="0" w:line="240" w:lineRule="auto"/>
            </w:pPr>
            <w:r w:rsidRPr="0070478D">
              <w:t xml:space="preserve">No milling </w:t>
            </w:r>
            <w:r w:rsidR="00387E69">
              <w:t xml:space="preserve">or mixing </w:t>
            </w:r>
            <w:r w:rsidRPr="0070478D">
              <w:t>will take place on site</w:t>
            </w:r>
          </w:p>
          <w:p w14:paraId="72A80ED9" w14:textId="77777777" w:rsidR="00635DAA" w:rsidRPr="0070478D" w:rsidRDefault="00635DAA" w:rsidP="00635DAA">
            <w:pPr>
              <w:pStyle w:val="ListParagraph"/>
              <w:numPr>
                <w:ilvl w:val="0"/>
                <w:numId w:val="3"/>
              </w:numPr>
              <w:autoSpaceDE w:val="0"/>
              <w:autoSpaceDN w:val="0"/>
              <w:adjustRightInd w:val="0"/>
              <w:spacing w:after="0" w:line="240" w:lineRule="auto"/>
            </w:pPr>
            <w:r w:rsidRPr="0070478D">
              <w:t>Feed specifications are prepared by the feed compounder’s nutrition specialist</w:t>
            </w:r>
          </w:p>
          <w:p w14:paraId="72A80EDA" w14:textId="77777777" w:rsidR="00635DAA" w:rsidRPr="0070478D" w:rsidRDefault="00635DAA" w:rsidP="00635DAA">
            <w:pPr>
              <w:pStyle w:val="ListParagraph"/>
              <w:numPr>
                <w:ilvl w:val="0"/>
                <w:numId w:val="3"/>
              </w:numPr>
              <w:autoSpaceDE w:val="0"/>
              <w:autoSpaceDN w:val="0"/>
              <w:adjustRightInd w:val="0"/>
              <w:spacing w:after="0" w:line="240" w:lineRule="auto"/>
            </w:pPr>
            <w:r w:rsidRPr="0070478D">
              <w:t>Feed is supplied only from UKASTA accredited feed mills, so that only approved raw materials are used</w:t>
            </w:r>
          </w:p>
          <w:p w14:paraId="72A80EDB" w14:textId="77777777" w:rsidR="00D24F47" w:rsidRPr="0070478D" w:rsidRDefault="00D24F47" w:rsidP="00D24F47">
            <w:pPr>
              <w:pStyle w:val="ListParagraph"/>
              <w:numPr>
                <w:ilvl w:val="0"/>
                <w:numId w:val="3"/>
              </w:numPr>
              <w:autoSpaceDE w:val="0"/>
              <w:autoSpaceDN w:val="0"/>
              <w:adjustRightInd w:val="0"/>
              <w:spacing w:after="0" w:line="240" w:lineRule="auto"/>
            </w:pPr>
            <w:r w:rsidRPr="0070478D">
              <w:t>Avoid fine grinding of feed</w:t>
            </w:r>
          </w:p>
          <w:p w14:paraId="72A80EDC" w14:textId="77777777" w:rsidR="00D24F47" w:rsidRPr="0070478D" w:rsidRDefault="00D24F47" w:rsidP="00D24F47">
            <w:pPr>
              <w:pStyle w:val="ListParagraph"/>
              <w:numPr>
                <w:ilvl w:val="0"/>
                <w:numId w:val="3"/>
              </w:numPr>
              <w:autoSpaceDE w:val="0"/>
              <w:autoSpaceDN w:val="0"/>
              <w:adjustRightInd w:val="0"/>
              <w:spacing w:after="0" w:line="240" w:lineRule="auto"/>
            </w:pPr>
            <w:r w:rsidRPr="0070478D">
              <w:t>Follow good housekeeping and clean up all spills</w:t>
            </w:r>
          </w:p>
          <w:p w14:paraId="72A80EDD" w14:textId="77777777" w:rsidR="00D24F47" w:rsidRPr="0070478D" w:rsidRDefault="00D24F47" w:rsidP="00D24F47">
            <w:pPr>
              <w:pStyle w:val="ListParagraph"/>
              <w:numPr>
                <w:ilvl w:val="0"/>
                <w:numId w:val="3"/>
              </w:numPr>
              <w:autoSpaceDE w:val="0"/>
              <w:autoSpaceDN w:val="0"/>
              <w:adjustRightInd w:val="0"/>
              <w:spacing w:after="0" w:line="240" w:lineRule="auto"/>
            </w:pPr>
            <w:r w:rsidRPr="0070478D">
              <w:t>Feed deliveries monitored to avoid dust or spills</w:t>
            </w:r>
          </w:p>
          <w:p w14:paraId="72A80EDE" w14:textId="46872E17" w:rsidR="00D24F47" w:rsidRPr="0070478D" w:rsidRDefault="00D24F47" w:rsidP="00D24F47">
            <w:pPr>
              <w:pStyle w:val="ListParagraph"/>
              <w:numPr>
                <w:ilvl w:val="0"/>
                <w:numId w:val="3"/>
              </w:numPr>
              <w:autoSpaceDE w:val="0"/>
              <w:autoSpaceDN w:val="0"/>
              <w:adjustRightInd w:val="0"/>
              <w:spacing w:after="0" w:line="240" w:lineRule="auto"/>
            </w:pPr>
            <w:r w:rsidRPr="0070478D">
              <w:t xml:space="preserve">Enclosed handling, storage and </w:t>
            </w:r>
            <w:r w:rsidR="00341806" w:rsidRPr="0070478D">
              <w:t>on-site</w:t>
            </w:r>
            <w:r w:rsidRPr="0070478D">
              <w:t xml:space="preserve"> transport</w:t>
            </w:r>
          </w:p>
          <w:p w14:paraId="72A80EDF" w14:textId="77777777" w:rsidR="00D24F47" w:rsidRPr="0070478D" w:rsidRDefault="00D24F47" w:rsidP="00D24F47">
            <w:pPr>
              <w:pStyle w:val="ListParagraph"/>
              <w:numPr>
                <w:ilvl w:val="0"/>
                <w:numId w:val="3"/>
              </w:numPr>
              <w:autoSpaceDE w:val="0"/>
              <w:autoSpaceDN w:val="0"/>
              <w:adjustRightInd w:val="0"/>
              <w:spacing w:after="0" w:line="240" w:lineRule="auto"/>
            </w:pPr>
            <w:r w:rsidRPr="0070478D">
              <w:t>When moving feed, avoid drops and open chutes</w:t>
            </w:r>
          </w:p>
          <w:p w14:paraId="72A80EE0" w14:textId="77777777" w:rsidR="00D24F47" w:rsidRPr="0070478D" w:rsidRDefault="00D24F47" w:rsidP="00D24F47">
            <w:pPr>
              <w:pStyle w:val="ListParagraph"/>
              <w:numPr>
                <w:ilvl w:val="0"/>
                <w:numId w:val="3"/>
              </w:numPr>
              <w:autoSpaceDE w:val="0"/>
              <w:autoSpaceDN w:val="0"/>
              <w:adjustRightInd w:val="0"/>
              <w:spacing w:after="0" w:line="240" w:lineRule="auto"/>
            </w:pPr>
            <w:r w:rsidRPr="0070478D">
              <w:t>Relocation of any odorous activities, storage or extraction points</w:t>
            </w:r>
          </w:p>
          <w:p w14:paraId="72A80EE1" w14:textId="77777777" w:rsidR="00635DAA" w:rsidRPr="0070478D" w:rsidRDefault="00D24F47" w:rsidP="0060103D">
            <w:pPr>
              <w:pStyle w:val="ListParagraph"/>
              <w:autoSpaceDE w:val="0"/>
              <w:autoSpaceDN w:val="0"/>
              <w:adjustRightInd w:val="0"/>
              <w:spacing w:after="0" w:line="240" w:lineRule="auto"/>
            </w:pPr>
            <w:r w:rsidRPr="0070478D">
              <w:t>from buildings</w:t>
            </w:r>
          </w:p>
          <w:p w14:paraId="72A80EE2" w14:textId="77777777" w:rsidR="00D24F47" w:rsidRPr="0070478D" w:rsidRDefault="00D24F47" w:rsidP="00D24F47">
            <w:pPr>
              <w:pStyle w:val="ListParagraph"/>
              <w:numPr>
                <w:ilvl w:val="0"/>
                <w:numId w:val="3"/>
              </w:numPr>
              <w:autoSpaceDE w:val="0"/>
              <w:autoSpaceDN w:val="0"/>
              <w:adjustRightInd w:val="0"/>
              <w:spacing w:after="0" w:line="240" w:lineRule="auto"/>
            </w:pPr>
            <w:r w:rsidRPr="0070478D">
              <w:t>Avoidance of and immediate treatment of any pests e.g.</w:t>
            </w:r>
          </w:p>
          <w:p w14:paraId="72A80EE4" w14:textId="7CB47EFB" w:rsidR="00004879" w:rsidRPr="0070478D" w:rsidRDefault="00D24F47" w:rsidP="004D4684">
            <w:pPr>
              <w:pStyle w:val="Default"/>
              <w:ind w:left="720"/>
              <w:rPr>
                <w:color w:val="auto"/>
                <w:sz w:val="22"/>
                <w:szCs w:val="22"/>
              </w:rPr>
            </w:pPr>
            <w:r w:rsidRPr="0070478D">
              <w:rPr>
                <w:color w:val="auto"/>
                <w:sz w:val="22"/>
                <w:szCs w:val="22"/>
              </w:rPr>
              <w:t xml:space="preserve">mealworms </w:t>
            </w:r>
          </w:p>
        </w:tc>
        <w:tc>
          <w:tcPr>
            <w:tcW w:w="1559" w:type="dxa"/>
            <w:tcBorders>
              <w:top w:val="single" w:sz="8" w:space="0" w:color="000000"/>
              <w:left w:val="single" w:sz="8" w:space="0" w:color="000000"/>
              <w:bottom w:val="single" w:sz="8" w:space="0" w:color="000000"/>
            </w:tcBorders>
          </w:tcPr>
          <w:p w14:paraId="72A80EE5" w14:textId="77777777" w:rsidR="00D24F47" w:rsidRDefault="00D24F47" w:rsidP="00201698">
            <w:pPr>
              <w:rPr>
                <w:color w:val="000000"/>
              </w:rPr>
            </w:pPr>
            <w:r>
              <w:rPr>
                <w:color w:val="000000"/>
              </w:rPr>
              <w:t xml:space="preserve">In place </w:t>
            </w:r>
          </w:p>
          <w:p w14:paraId="72A80EE6" w14:textId="77777777" w:rsidR="00AA3C56" w:rsidRDefault="00AA3C56" w:rsidP="00201698">
            <w:pPr>
              <w:rPr>
                <w:color w:val="000000"/>
              </w:rPr>
            </w:pPr>
          </w:p>
          <w:p w14:paraId="72A80EE7" w14:textId="77777777" w:rsidR="00AA3C56" w:rsidRDefault="00AA3C56" w:rsidP="00201698">
            <w:pPr>
              <w:rPr>
                <w:color w:val="000000"/>
              </w:rPr>
            </w:pPr>
          </w:p>
          <w:p w14:paraId="72A80EE8" w14:textId="77777777" w:rsidR="00AA3C56" w:rsidRDefault="00AA3C56" w:rsidP="00201698">
            <w:pPr>
              <w:rPr>
                <w:color w:val="000000"/>
              </w:rPr>
            </w:pPr>
          </w:p>
          <w:p w14:paraId="72A80EE9" w14:textId="77777777" w:rsidR="00AA3C56" w:rsidRDefault="00AA3C56" w:rsidP="00201698">
            <w:pPr>
              <w:rPr>
                <w:color w:val="000000"/>
              </w:rPr>
            </w:pPr>
          </w:p>
          <w:p w14:paraId="72A80EEA" w14:textId="77777777" w:rsidR="00AA3C56" w:rsidRDefault="00AA3C56" w:rsidP="00201698">
            <w:pPr>
              <w:rPr>
                <w:color w:val="000000"/>
              </w:rPr>
            </w:pPr>
          </w:p>
          <w:p w14:paraId="72A80EEB" w14:textId="77777777" w:rsidR="00AA3C56" w:rsidRDefault="00AA3C56" w:rsidP="00201698">
            <w:pPr>
              <w:rPr>
                <w:color w:val="000000"/>
              </w:rPr>
            </w:pPr>
          </w:p>
          <w:p w14:paraId="72A80EEC" w14:textId="77777777" w:rsidR="00AA3C56" w:rsidRDefault="00AA3C56" w:rsidP="00201698">
            <w:pPr>
              <w:rPr>
                <w:color w:val="000000"/>
              </w:rPr>
            </w:pPr>
          </w:p>
          <w:p w14:paraId="72A80EED" w14:textId="77777777" w:rsidR="00AA3C56" w:rsidRDefault="00AA3C56" w:rsidP="00201698">
            <w:pPr>
              <w:rPr>
                <w:color w:val="000000"/>
              </w:rPr>
            </w:pPr>
          </w:p>
          <w:p w14:paraId="72A80EEE" w14:textId="77777777" w:rsidR="00AA3C56" w:rsidRDefault="00AA3C56" w:rsidP="00201698">
            <w:pPr>
              <w:rPr>
                <w:color w:val="000000"/>
              </w:rPr>
            </w:pPr>
          </w:p>
          <w:p w14:paraId="72A80EEF" w14:textId="77777777" w:rsidR="00AA3C56" w:rsidRDefault="00AA3C56" w:rsidP="00201698">
            <w:pPr>
              <w:rPr>
                <w:color w:val="000000"/>
              </w:rPr>
            </w:pPr>
          </w:p>
          <w:p w14:paraId="72A80EF0" w14:textId="77777777" w:rsidR="00AA3C56" w:rsidRDefault="00AA3C56" w:rsidP="00201698">
            <w:pPr>
              <w:rPr>
                <w:color w:val="000000"/>
              </w:rPr>
            </w:pPr>
          </w:p>
        </w:tc>
      </w:tr>
      <w:tr w:rsidR="00D24F47" w:rsidRPr="003D4C6A" w14:paraId="72A80EFC" w14:textId="77777777" w:rsidTr="00805C72">
        <w:trPr>
          <w:trHeight w:val="3059"/>
        </w:trPr>
        <w:tc>
          <w:tcPr>
            <w:tcW w:w="1843" w:type="dxa"/>
            <w:tcBorders>
              <w:top w:val="single" w:sz="4" w:space="0" w:color="auto"/>
              <w:right w:val="single" w:sz="8" w:space="0" w:color="000000"/>
            </w:tcBorders>
          </w:tcPr>
          <w:p w14:paraId="72A80EF2" w14:textId="77777777" w:rsidR="00D24F47" w:rsidRPr="003D4C6A" w:rsidRDefault="00D24F47" w:rsidP="00201698">
            <w:pPr>
              <w:autoSpaceDE w:val="0"/>
              <w:autoSpaceDN w:val="0"/>
              <w:adjustRightInd w:val="0"/>
              <w:rPr>
                <w:color w:val="000000"/>
              </w:rPr>
            </w:pPr>
            <w:r w:rsidRPr="003D4C6A">
              <w:rPr>
                <w:color w:val="000000"/>
              </w:rPr>
              <w:lastRenderedPageBreak/>
              <w:t xml:space="preserve">Feed delivery and storage </w:t>
            </w:r>
          </w:p>
        </w:tc>
        <w:tc>
          <w:tcPr>
            <w:tcW w:w="2835" w:type="dxa"/>
            <w:tcBorders>
              <w:top w:val="single" w:sz="4" w:space="0" w:color="auto"/>
              <w:left w:val="single" w:sz="8" w:space="0" w:color="000000"/>
              <w:right w:val="single" w:sz="8" w:space="0" w:color="000000"/>
            </w:tcBorders>
          </w:tcPr>
          <w:p w14:paraId="72A80EF3" w14:textId="77777777" w:rsidR="00D24F47" w:rsidRPr="00F703C9" w:rsidRDefault="00D24F47" w:rsidP="00D24F47">
            <w:pPr>
              <w:pStyle w:val="ListParagraph"/>
              <w:numPr>
                <w:ilvl w:val="0"/>
                <w:numId w:val="3"/>
              </w:numPr>
              <w:autoSpaceDE w:val="0"/>
              <w:autoSpaceDN w:val="0"/>
              <w:adjustRightInd w:val="0"/>
              <w:spacing w:after="0" w:line="240" w:lineRule="auto"/>
              <w:rPr>
                <w:color w:val="000000"/>
              </w:rPr>
            </w:pPr>
            <w:r w:rsidRPr="00F703C9">
              <w:rPr>
                <w:color w:val="000000"/>
              </w:rPr>
              <w:t xml:space="preserve">Spillage of feed during delivery and storage. </w:t>
            </w:r>
          </w:p>
          <w:p w14:paraId="72A80EF4" w14:textId="77777777" w:rsidR="00D24F47" w:rsidRPr="004C5E9E" w:rsidRDefault="00D24F47" w:rsidP="00D24F47">
            <w:pPr>
              <w:pStyle w:val="ListParagraph"/>
              <w:numPr>
                <w:ilvl w:val="0"/>
                <w:numId w:val="1"/>
              </w:numPr>
              <w:autoSpaceDE w:val="0"/>
              <w:autoSpaceDN w:val="0"/>
              <w:adjustRightInd w:val="0"/>
              <w:spacing w:after="0" w:line="240" w:lineRule="auto"/>
              <w:rPr>
                <w:color w:val="000000"/>
              </w:rPr>
            </w:pPr>
            <w:r w:rsidRPr="004C5E9E">
              <w:rPr>
                <w:color w:val="000000"/>
              </w:rPr>
              <w:t xml:space="preserve">Creation of dust during feed delivery. </w:t>
            </w:r>
          </w:p>
          <w:p w14:paraId="72A80EF5" w14:textId="77777777" w:rsidR="00D24F47" w:rsidRPr="003D4C6A" w:rsidRDefault="00D24F47" w:rsidP="00201698">
            <w:pPr>
              <w:autoSpaceDE w:val="0"/>
              <w:autoSpaceDN w:val="0"/>
              <w:adjustRightInd w:val="0"/>
              <w:rPr>
                <w:color w:val="000000"/>
              </w:rPr>
            </w:pPr>
          </w:p>
        </w:tc>
        <w:tc>
          <w:tcPr>
            <w:tcW w:w="3544" w:type="dxa"/>
            <w:tcBorders>
              <w:top w:val="single" w:sz="8" w:space="0" w:color="000000"/>
              <w:left w:val="single" w:sz="8" w:space="0" w:color="000000"/>
              <w:right w:val="single" w:sz="8" w:space="0" w:color="000000"/>
            </w:tcBorders>
          </w:tcPr>
          <w:p w14:paraId="72A80EF6" w14:textId="77777777" w:rsidR="00D24F47" w:rsidRPr="0070478D" w:rsidRDefault="00D24F47" w:rsidP="00D24F47">
            <w:pPr>
              <w:pStyle w:val="ListParagraph"/>
              <w:numPr>
                <w:ilvl w:val="0"/>
                <w:numId w:val="1"/>
              </w:numPr>
              <w:autoSpaceDE w:val="0"/>
              <w:autoSpaceDN w:val="0"/>
              <w:adjustRightInd w:val="0"/>
              <w:spacing w:after="0" w:line="240" w:lineRule="auto"/>
            </w:pPr>
            <w:r w:rsidRPr="0070478D">
              <w:t xml:space="preserve">Feed delivery systems are sealed to minimise atmospheric dust. </w:t>
            </w:r>
          </w:p>
          <w:p w14:paraId="72A80EF7" w14:textId="77777777" w:rsidR="00D24F47" w:rsidRPr="0070478D" w:rsidRDefault="00D24F47" w:rsidP="00D24F47">
            <w:pPr>
              <w:pStyle w:val="ListParagraph"/>
              <w:numPr>
                <w:ilvl w:val="0"/>
                <w:numId w:val="1"/>
              </w:numPr>
              <w:autoSpaceDE w:val="0"/>
              <w:autoSpaceDN w:val="0"/>
              <w:adjustRightInd w:val="0"/>
              <w:spacing w:after="0" w:line="240" w:lineRule="auto"/>
            </w:pPr>
            <w:r w:rsidRPr="0070478D">
              <w:t xml:space="preserve">Any spillage of feed around the bin is immediately swept up. </w:t>
            </w:r>
          </w:p>
          <w:p w14:paraId="72A80EF8" w14:textId="77777777" w:rsidR="00D24F47" w:rsidRPr="0070478D" w:rsidRDefault="00D24F47" w:rsidP="00D24F47">
            <w:pPr>
              <w:pStyle w:val="ListParagraph"/>
              <w:numPr>
                <w:ilvl w:val="0"/>
                <w:numId w:val="1"/>
              </w:numPr>
              <w:autoSpaceDE w:val="0"/>
              <w:autoSpaceDN w:val="0"/>
              <w:adjustRightInd w:val="0"/>
              <w:spacing w:after="0" w:line="240" w:lineRule="auto"/>
              <w:ind w:left="714" w:hanging="357"/>
            </w:pPr>
            <w:r w:rsidRPr="0070478D">
              <w:t>The condition of</w:t>
            </w:r>
            <w:r w:rsidR="00341CF0">
              <w:t xml:space="preserve"> feed bins is checked every 7 weeks</w:t>
            </w:r>
            <w:r w:rsidRPr="0070478D">
              <w:t xml:space="preserve"> so that any damage or leaks can be identified</w:t>
            </w:r>
            <w:r w:rsidR="00341CF0">
              <w:t xml:space="preserve"> and repaired</w:t>
            </w:r>
            <w:r w:rsidRPr="0070478D">
              <w:t xml:space="preserve">. </w:t>
            </w:r>
            <w:r w:rsidR="00805C72">
              <w:t>The manager will ensure that any faulty bin is repaired ASAP</w:t>
            </w:r>
          </w:p>
          <w:p w14:paraId="72A80EF9" w14:textId="77777777" w:rsidR="00D24F47" w:rsidRDefault="00D24F47" w:rsidP="00201698">
            <w:pPr>
              <w:pStyle w:val="ListParagraph"/>
              <w:numPr>
                <w:ilvl w:val="0"/>
                <w:numId w:val="1"/>
              </w:numPr>
              <w:autoSpaceDE w:val="0"/>
              <w:autoSpaceDN w:val="0"/>
              <w:adjustRightInd w:val="0"/>
              <w:spacing w:after="0" w:line="240" w:lineRule="auto"/>
              <w:ind w:left="714" w:hanging="357"/>
            </w:pPr>
            <w:r w:rsidRPr="0070478D">
              <w:t xml:space="preserve">Feed deliveries are monitored to avoid dust and spills. </w:t>
            </w:r>
          </w:p>
          <w:p w14:paraId="72A80EFA" w14:textId="77777777" w:rsidR="00A45630" w:rsidRPr="0070478D" w:rsidRDefault="00A45630" w:rsidP="00A45630">
            <w:pPr>
              <w:pStyle w:val="ListParagraph"/>
              <w:autoSpaceDE w:val="0"/>
              <w:autoSpaceDN w:val="0"/>
              <w:adjustRightInd w:val="0"/>
              <w:spacing w:after="0" w:line="240" w:lineRule="auto"/>
              <w:ind w:left="714"/>
            </w:pPr>
          </w:p>
        </w:tc>
        <w:tc>
          <w:tcPr>
            <w:tcW w:w="1559" w:type="dxa"/>
            <w:tcBorders>
              <w:top w:val="single" w:sz="8" w:space="0" w:color="000000"/>
              <w:left w:val="single" w:sz="8" w:space="0" w:color="000000"/>
            </w:tcBorders>
          </w:tcPr>
          <w:p w14:paraId="72A80EFB" w14:textId="77777777" w:rsidR="00D24F47" w:rsidRPr="003D4C6A" w:rsidRDefault="00D24F47" w:rsidP="00201698">
            <w:pPr>
              <w:autoSpaceDE w:val="0"/>
              <w:autoSpaceDN w:val="0"/>
              <w:adjustRightInd w:val="0"/>
              <w:rPr>
                <w:color w:val="000000"/>
              </w:rPr>
            </w:pPr>
            <w:r w:rsidRPr="003D4C6A">
              <w:rPr>
                <w:color w:val="000000"/>
              </w:rPr>
              <w:t xml:space="preserve">In place </w:t>
            </w:r>
          </w:p>
        </w:tc>
      </w:tr>
      <w:tr w:rsidR="00D24F47" w:rsidRPr="003D4C6A" w14:paraId="72A80F06" w14:textId="77777777" w:rsidTr="00201698">
        <w:tc>
          <w:tcPr>
            <w:tcW w:w="1843" w:type="dxa"/>
            <w:tcBorders>
              <w:top w:val="single" w:sz="8" w:space="0" w:color="000000"/>
              <w:bottom w:val="single" w:sz="8" w:space="0" w:color="000000"/>
              <w:right w:val="single" w:sz="8" w:space="0" w:color="000000"/>
            </w:tcBorders>
          </w:tcPr>
          <w:p w14:paraId="72A80EFD" w14:textId="77777777" w:rsidR="00D24F47" w:rsidRPr="003D4C6A" w:rsidRDefault="00D24F47" w:rsidP="00201698">
            <w:pPr>
              <w:autoSpaceDE w:val="0"/>
              <w:autoSpaceDN w:val="0"/>
              <w:adjustRightInd w:val="0"/>
              <w:rPr>
                <w:color w:val="000000"/>
              </w:rPr>
            </w:pPr>
            <w:r w:rsidRPr="003D4C6A">
              <w:rPr>
                <w:color w:val="000000"/>
              </w:rPr>
              <w:t xml:space="preserve">Ventilation </w:t>
            </w:r>
          </w:p>
        </w:tc>
        <w:tc>
          <w:tcPr>
            <w:tcW w:w="2835" w:type="dxa"/>
            <w:tcBorders>
              <w:top w:val="single" w:sz="8" w:space="0" w:color="000000"/>
              <w:left w:val="single" w:sz="8" w:space="0" w:color="000000"/>
              <w:bottom w:val="single" w:sz="8" w:space="0" w:color="000000"/>
              <w:right w:val="single" w:sz="8" w:space="0" w:color="000000"/>
            </w:tcBorders>
          </w:tcPr>
          <w:p w14:paraId="72A80EFE" w14:textId="77777777" w:rsidR="00D24F47" w:rsidRPr="00F703C9" w:rsidRDefault="00D24F47" w:rsidP="00D24F47">
            <w:pPr>
              <w:pStyle w:val="ListParagraph"/>
              <w:numPr>
                <w:ilvl w:val="0"/>
                <w:numId w:val="11"/>
              </w:numPr>
              <w:autoSpaceDE w:val="0"/>
              <w:autoSpaceDN w:val="0"/>
              <w:adjustRightInd w:val="0"/>
              <w:spacing w:after="0" w:line="240" w:lineRule="auto"/>
              <w:rPr>
                <w:color w:val="000000"/>
              </w:rPr>
            </w:pPr>
            <w:r w:rsidRPr="00F703C9">
              <w:rPr>
                <w:color w:val="000000"/>
              </w:rPr>
              <w:t xml:space="preserve">Inadequate air movement in the house, </w:t>
            </w:r>
          </w:p>
          <w:p w14:paraId="72A80EFF" w14:textId="77777777" w:rsidR="00D24F47" w:rsidRPr="003D4C6A" w:rsidRDefault="00D24F47" w:rsidP="00201698">
            <w:pPr>
              <w:autoSpaceDE w:val="0"/>
              <w:autoSpaceDN w:val="0"/>
              <w:adjustRightInd w:val="0"/>
              <w:rPr>
                <w:color w:val="000000"/>
              </w:rPr>
            </w:pPr>
          </w:p>
        </w:tc>
        <w:tc>
          <w:tcPr>
            <w:tcW w:w="3544" w:type="dxa"/>
            <w:tcBorders>
              <w:top w:val="single" w:sz="8" w:space="0" w:color="000000"/>
              <w:left w:val="single" w:sz="8" w:space="0" w:color="000000"/>
              <w:bottom w:val="single" w:sz="8" w:space="0" w:color="000000"/>
              <w:right w:val="single" w:sz="8" w:space="0" w:color="000000"/>
            </w:tcBorders>
          </w:tcPr>
          <w:p w14:paraId="72A80F00" w14:textId="77777777" w:rsidR="00D24F47" w:rsidRPr="0070478D" w:rsidRDefault="007046B4" w:rsidP="007046B4">
            <w:pPr>
              <w:pStyle w:val="ListParagraph"/>
              <w:numPr>
                <w:ilvl w:val="0"/>
                <w:numId w:val="11"/>
              </w:numPr>
              <w:autoSpaceDE w:val="0"/>
              <w:autoSpaceDN w:val="0"/>
              <w:adjustRightInd w:val="0"/>
              <w:spacing w:after="0" w:line="240" w:lineRule="auto"/>
            </w:pPr>
            <w:r w:rsidRPr="0070478D">
              <w:t>The ventilation system is regularly adjusted according to the age and requirements of the flock</w:t>
            </w:r>
          </w:p>
          <w:p w14:paraId="72A80F01" w14:textId="77777777" w:rsidR="007046B4" w:rsidRDefault="007046B4" w:rsidP="007046B4">
            <w:pPr>
              <w:pStyle w:val="ListParagraph"/>
              <w:numPr>
                <w:ilvl w:val="0"/>
                <w:numId w:val="11"/>
              </w:numPr>
              <w:autoSpaceDE w:val="0"/>
              <w:autoSpaceDN w:val="0"/>
              <w:adjustRightInd w:val="0"/>
              <w:spacing w:after="0" w:line="240" w:lineRule="auto"/>
            </w:pPr>
            <w:r w:rsidRPr="0070478D">
              <w:t>The ventilation system is designed to efficiently remove moisture from the house</w:t>
            </w:r>
            <w:r w:rsidR="00A45630">
              <w:t>.</w:t>
            </w:r>
          </w:p>
          <w:p w14:paraId="72A80F02" w14:textId="77777777" w:rsidR="00D24F47" w:rsidRDefault="00A45630" w:rsidP="00201698">
            <w:pPr>
              <w:pStyle w:val="ListParagraph"/>
              <w:numPr>
                <w:ilvl w:val="0"/>
                <w:numId w:val="11"/>
              </w:numPr>
              <w:autoSpaceDE w:val="0"/>
              <w:autoSpaceDN w:val="0"/>
              <w:adjustRightInd w:val="0"/>
              <w:spacing w:after="0" w:line="240" w:lineRule="auto"/>
            </w:pPr>
            <w:r>
              <w:t>Twice daily checks of all houses are made.</w:t>
            </w:r>
          </w:p>
          <w:p w14:paraId="72A80F03" w14:textId="77777777" w:rsidR="00A45630" w:rsidRDefault="00A45630" w:rsidP="00201698">
            <w:pPr>
              <w:pStyle w:val="ListParagraph"/>
              <w:numPr>
                <w:ilvl w:val="0"/>
                <w:numId w:val="11"/>
              </w:numPr>
              <w:autoSpaceDE w:val="0"/>
              <w:autoSpaceDN w:val="0"/>
              <w:adjustRightInd w:val="0"/>
              <w:spacing w:after="0" w:line="240" w:lineRule="auto"/>
            </w:pPr>
            <w:r>
              <w:t xml:space="preserve">Minimal ventilation will be used during destocking </w:t>
            </w:r>
            <w:proofErr w:type="spellStart"/>
            <w:r>
              <w:t>consistant</w:t>
            </w:r>
            <w:proofErr w:type="spellEnd"/>
            <w:r>
              <w:t xml:space="preserve"> with bird welfare.</w:t>
            </w:r>
          </w:p>
          <w:p w14:paraId="72A80F04" w14:textId="77777777" w:rsidR="00A45630" w:rsidRPr="0070478D" w:rsidRDefault="00A45630" w:rsidP="00A45630">
            <w:pPr>
              <w:pStyle w:val="ListParagraph"/>
              <w:autoSpaceDE w:val="0"/>
              <w:autoSpaceDN w:val="0"/>
              <w:adjustRightInd w:val="0"/>
              <w:spacing w:after="0" w:line="240" w:lineRule="auto"/>
            </w:pPr>
          </w:p>
        </w:tc>
        <w:tc>
          <w:tcPr>
            <w:tcW w:w="1559" w:type="dxa"/>
            <w:tcBorders>
              <w:top w:val="single" w:sz="8" w:space="0" w:color="000000"/>
              <w:left w:val="single" w:sz="8" w:space="0" w:color="000000"/>
              <w:bottom w:val="single" w:sz="8" w:space="0" w:color="000000"/>
            </w:tcBorders>
          </w:tcPr>
          <w:p w14:paraId="72A80F05" w14:textId="77777777" w:rsidR="00D24F47" w:rsidRPr="003D4C6A" w:rsidRDefault="00D24F47" w:rsidP="00201698">
            <w:pPr>
              <w:autoSpaceDE w:val="0"/>
              <w:autoSpaceDN w:val="0"/>
              <w:adjustRightInd w:val="0"/>
              <w:rPr>
                <w:color w:val="000000"/>
              </w:rPr>
            </w:pPr>
            <w:r w:rsidRPr="003D4C6A">
              <w:rPr>
                <w:color w:val="000000"/>
              </w:rPr>
              <w:t xml:space="preserve">In place </w:t>
            </w:r>
          </w:p>
        </w:tc>
      </w:tr>
      <w:tr w:rsidR="00D24F47" w:rsidRPr="003D4C6A" w14:paraId="72A80F18" w14:textId="77777777" w:rsidTr="00201698">
        <w:tc>
          <w:tcPr>
            <w:tcW w:w="1843" w:type="dxa"/>
            <w:tcBorders>
              <w:top w:val="single" w:sz="8" w:space="0" w:color="000000"/>
              <w:bottom w:val="single" w:sz="8" w:space="0" w:color="000000"/>
              <w:right w:val="single" w:sz="8" w:space="0" w:color="000000"/>
            </w:tcBorders>
          </w:tcPr>
          <w:p w14:paraId="72A80F07" w14:textId="77777777" w:rsidR="00D24F47" w:rsidRDefault="00D24F47" w:rsidP="00201698">
            <w:pPr>
              <w:rPr>
                <w:color w:val="000000"/>
              </w:rPr>
            </w:pPr>
            <w:r>
              <w:rPr>
                <w:color w:val="000000"/>
              </w:rPr>
              <w:t xml:space="preserve">Litter management </w:t>
            </w:r>
          </w:p>
        </w:tc>
        <w:tc>
          <w:tcPr>
            <w:tcW w:w="2835" w:type="dxa"/>
            <w:tcBorders>
              <w:top w:val="single" w:sz="8" w:space="0" w:color="000000"/>
              <w:left w:val="single" w:sz="8" w:space="0" w:color="000000"/>
              <w:bottom w:val="single" w:sz="8" w:space="0" w:color="000000"/>
              <w:right w:val="single" w:sz="8" w:space="0" w:color="000000"/>
            </w:tcBorders>
          </w:tcPr>
          <w:p w14:paraId="72A80F08" w14:textId="77777777" w:rsidR="00D24F47" w:rsidRDefault="00D24F47" w:rsidP="00D24F47">
            <w:pPr>
              <w:pStyle w:val="Default"/>
              <w:numPr>
                <w:ilvl w:val="0"/>
                <w:numId w:val="12"/>
              </w:numPr>
              <w:rPr>
                <w:sz w:val="22"/>
                <w:szCs w:val="22"/>
              </w:rPr>
            </w:pPr>
            <w:r>
              <w:rPr>
                <w:sz w:val="22"/>
                <w:szCs w:val="22"/>
              </w:rPr>
              <w:t xml:space="preserve">Odours arising from wet litter (see above). </w:t>
            </w:r>
          </w:p>
          <w:p w14:paraId="72A80F09" w14:textId="77777777" w:rsidR="00D24F47" w:rsidRDefault="00D24F47" w:rsidP="00D24F47">
            <w:pPr>
              <w:pStyle w:val="Default"/>
              <w:numPr>
                <w:ilvl w:val="0"/>
                <w:numId w:val="2"/>
              </w:numPr>
              <w:rPr>
                <w:sz w:val="22"/>
                <w:szCs w:val="22"/>
              </w:rPr>
            </w:pPr>
            <w:r>
              <w:rPr>
                <w:sz w:val="22"/>
                <w:szCs w:val="22"/>
              </w:rPr>
              <w:t xml:space="preserve">The use of insufficient or </w:t>
            </w:r>
            <w:proofErr w:type="gramStart"/>
            <w:r>
              <w:rPr>
                <w:sz w:val="22"/>
                <w:szCs w:val="22"/>
              </w:rPr>
              <w:t>poor quality</w:t>
            </w:r>
            <w:proofErr w:type="gramEnd"/>
            <w:r>
              <w:rPr>
                <w:sz w:val="22"/>
                <w:szCs w:val="22"/>
              </w:rPr>
              <w:t xml:space="preserve"> litter. </w:t>
            </w:r>
          </w:p>
          <w:p w14:paraId="72A80F0A" w14:textId="77777777" w:rsidR="00D24F47" w:rsidRDefault="00D24F47" w:rsidP="00D24F47">
            <w:pPr>
              <w:pStyle w:val="Default"/>
              <w:numPr>
                <w:ilvl w:val="0"/>
                <w:numId w:val="2"/>
              </w:numPr>
              <w:rPr>
                <w:sz w:val="22"/>
                <w:szCs w:val="22"/>
              </w:rPr>
            </w:pPr>
            <w:r>
              <w:rPr>
                <w:sz w:val="22"/>
                <w:szCs w:val="22"/>
              </w:rPr>
              <w:t xml:space="preserve">pillage of water from drinking systems. </w:t>
            </w:r>
          </w:p>
          <w:p w14:paraId="72A80F0B" w14:textId="77777777" w:rsidR="00D24F47" w:rsidRDefault="00D24F47" w:rsidP="00D24F47">
            <w:pPr>
              <w:pStyle w:val="Default"/>
              <w:numPr>
                <w:ilvl w:val="0"/>
                <w:numId w:val="2"/>
              </w:numPr>
              <w:rPr>
                <w:sz w:val="22"/>
                <w:szCs w:val="22"/>
              </w:rPr>
            </w:pPr>
            <w:r>
              <w:rPr>
                <w:sz w:val="22"/>
                <w:szCs w:val="22"/>
              </w:rPr>
              <w:t xml:space="preserve">Disease outbreaks, leading to wet litter. </w:t>
            </w:r>
          </w:p>
          <w:p w14:paraId="72A80F0C" w14:textId="77777777" w:rsidR="00D24F47" w:rsidRDefault="00D24F47" w:rsidP="00201698">
            <w:pPr>
              <w:pStyle w:val="Default"/>
              <w:rPr>
                <w:sz w:val="22"/>
                <w:szCs w:val="22"/>
              </w:rPr>
            </w:pPr>
          </w:p>
        </w:tc>
        <w:tc>
          <w:tcPr>
            <w:tcW w:w="3544" w:type="dxa"/>
            <w:tcBorders>
              <w:top w:val="single" w:sz="8" w:space="0" w:color="000000"/>
              <w:left w:val="single" w:sz="8" w:space="0" w:color="000000"/>
              <w:bottom w:val="single" w:sz="8" w:space="0" w:color="000000"/>
              <w:right w:val="single" w:sz="8" w:space="0" w:color="000000"/>
            </w:tcBorders>
          </w:tcPr>
          <w:p w14:paraId="72A80F0D" w14:textId="77777777" w:rsidR="00D24F47" w:rsidRPr="0070478D" w:rsidRDefault="00D24F47" w:rsidP="00D24F47">
            <w:pPr>
              <w:pStyle w:val="Default"/>
              <w:numPr>
                <w:ilvl w:val="0"/>
                <w:numId w:val="2"/>
              </w:numPr>
              <w:rPr>
                <w:color w:val="auto"/>
                <w:sz w:val="22"/>
                <w:szCs w:val="22"/>
              </w:rPr>
            </w:pPr>
            <w:r w:rsidRPr="0070478D">
              <w:rPr>
                <w:color w:val="auto"/>
                <w:sz w:val="22"/>
                <w:szCs w:val="22"/>
              </w:rPr>
              <w:t xml:space="preserve">Controls on feed and ventilation (see above) help to maintain litter quality. </w:t>
            </w:r>
          </w:p>
          <w:p w14:paraId="72A80F0E" w14:textId="77777777" w:rsidR="00D24F47" w:rsidRPr="0070478D" w:rsidRDefault="00D24F47" w:rsidP="00201698">
            <w:r w:rsidRPr="0070478D">
              <w:t xml:space="preserve">Additional controls </w:t>
            </w:r>
            <w:proofErr w:type="gramStart"/>
            <w:r w:rsidRPr="0070478D">
              <w:t>include:-</w:t>
            </w:r>
            <w:proofErr w:type="gramEnd"/>
            <w:r w:rsidRPr="0070478D">
              <w:t xml:space="preserve"> </w:t>
            </w:r>
          </w:p>
          <w:p w14:paraId="72A80F0F" w14:textId="77777777" w:rsidR="00D24F47" w:rsidRPr="0070478D" w:rsidRDefault="00D24F47" w:rsidP="00D24F47">
            <w:pPr>
              <w:pStyle w:val="ListParagraph"/>
              <w:numPr>
                <w:ilvl w:val="0"/>
                <w:numId w:val="4"/>
              </w:numPr>
              <w:spacing w:after="0" w:line="240" w:lineRule="auto"/>
              <w:ind w:left="714" w:hanging="357"/>
            </w:pPr>
            <w:r w:rsidRPr="0070478D">
              <w:t xml:space="preserve">Use of nipple drinkers to minimise spillage. </w:t>
            </w:r>
          </w:p>
          <w:p w14:paraId="72A80F10" w14:textId="77777777" w:rsidR="00D24F47" w:rsidRPr="0070478D" w:rsidRDefault="00D24F47" w:rsidP="00D24F47">
            <w:pPr>
              <w:pStyle w:val="Default"/>
              <w:numPr>
                <w:ilvl w:val="0"/>
                <w:numId w:val="4"/>
              </w:numPr>
              <w:ind w:left="714" w:hanging="357"/>
              <w:rPr>
                <w:color w:val="auto"/>
                <w:sz w:val="22"/>
                <w:szCs w:val="22"/>
              </w:rPr>
            </w:pPr>
            <w:r w:rsidRPr="0070478D">
              <w:rPr>
                <w:color w:val="auto"/>
                <w:sz w:val="22"/>
                <w:szCs w:val="22"/>
              </w:rPr>
              <w:t xml:space="preserve">Daily checks of drinkers are undertaken to avoid capping. </w:t>
            </w:r>
          </w:p>
          <w:p w14:paraId="72A80F11" w14:textId="77777777" w:rsidR="00D24F47" w:rsidRPr="0070478D" w:rsidRDefault="00D24F47" w:rsidP="00D24F47">
            <w:pPr>
              <w:pStyle w:val="Default"/>
              <w:numPr>
                <w:ilvl w:val="0"/>
                <w:numId w:val="4"/>
              </w:numPr>
              <w:ind w:left="714" w:hanging="357"/>
              <w:rPr>
                <w:color w:val="auto"/>
                <w:sz w:val="22"/>
                <w:szCs w:val="22"/>
              </w:rPr>
            </w:pPr>
            <w:r w:rsidRPr="0070478D">
              <w:rPr>
                <w:color w:val="auto"/>
                <w:sz w:val="22"/>
                <w:szCs w:val="22"/>
              </w:rPr>
              <w:t xml:space="preserve">Insulated walls and ceilings to prevent condensation. </w:t>
            </w:r>
          </w:p>
          <w:p w14:paraId="72A80F12" w14:textId="77777777" w:rsidR="00D24F47" w:rsidRPr="0070478D" w:rsidRDefault="00D24F47" w:rsidP="00D24F47">
            <w:pPr>
              <w:pStyle w:val="Default"/>
              <w:numPr>
                <w:ilvl w:val="0"/>
                <w:numId w:val="4"/>
              </w:numPr>
              <w:rPr>
                <w:color w:val="auto"/>
                <w:sz w:val="22"/>
                <w:szCs w:val="22"/>
              </w:rPr>
            </w:pPr>
            <w:r w:rsidRPr="0070478D">
              <w:rPr>
                <w:color w:val="auto"/>
                <w:sz w:val="22"/>
                <w:szCs w:val="22"/>
              </w:rPr>
              <w:lastRenderedPageBreak/>
              <w:t xml:space="preserve">Concrete floors to prevent water ingress. </w:t>
            </w:r>
          </w:p>
          <w:p w14:paraId="72A80F13" w14:textId="77777777" w:rsidR="00D24F47" w:rsidRPr="0070478D" w:rsidRDefault="00D24F47" w:rsidP="00D24F47">
            <w:pPr>
              <w:pStyle w:val="Default"/>
              <w:numPr>
                <w:ilvl w:val="0"/>
                <w:numId w:val="4"/>
              </w:numPr>
              <w:rPr>
                <w:color w:val="auto"/>
                <w:sz w:val="22"/>
                <w:szCs w:val="22"/>
              </w:rPr>
            </w:pPr>
            <w:r w:rsidRPr="0070478D">
              <w:rPr>
                <w:color w:val="auto"/>
                <w:sz w:val="22"/>
                <w:szCs w:val="22"/>
              </w:rPr>
              <w:t xml:space="preserve">Stocking density at optimal levels to prevent overcrowding. </w:t>
            </w:r>
          </w:p>
          <w:p w14:paraId="72A80F14" w14:textId="77777777" w:rsidR="007046B4" w:rsidRPr="0070478D" w:rsidRDefault="007046B4" w:rsidP="007046B4">
            <w:pPr>
              <w:pStyle w:val="Default"/>
              <w:numPr>
                <w:ilvl w:val="0"/>
                <w:numId w:val="4"/>
              </w:numPr>
              <w:rPr>
                <w:color w:val="auto"/>
                <w:sz w:val="22"/>
                <w:szCs w:val="22"/>
              </w:rPr>
            </w:pPr>
            <w:r w:rsidRPr="0070478D">
              <w:rPr>
                <w:color w:val="auto"/>
                <w:sz w:val="22"/>
                <w:szCs w:val="22"/>
              </w:rPr>
              <w:t>Addition of m</w:t>
            </w:r>
            <w:r w:rsidR="00341CF0">
              <w:rPr>
                <w:color w:val="auto"/>
                <w:sz w:val="22"/>
                <w:szCs w:val="22"/>
              </w:rPr>
              <w:t>ore clean, dry bedding material, inspection carried out daily</w:t>
            </w:r>
            <w:r w:rsidR="00805C72">
              <w:rPr>
                <w:color w:val="auto"/>
                <w:sz w:val="22"/>
                <w:szCs w:val="22"/>
              </w:rPr>
              <w:t>. Any signs of capp</w:t>
            </w:r>
            <w:r w:rsidR="00B27A66">
              <w:rPr>
                <w:color w:val="auto"/>
                <w:sz w:val="22"/>
                <w:szCs w:val="22"/>
              </w:rPr>
              <w:t>ing or greasiness will result in action being taken</w:t>
            </w:r>
          </w:p>
          <w:p w14:paraId="72A80F15" w14:textId="77777777" w:rsidR="00D24F47" w:rsidRDefault="00D24F47" w:rsidP="00201698">
            <w:pPr>
              <w:pStyle w:val="Default"/>
              <w:numPr>
                <w:ilvl w:val="0"/>
                <w:numId w:val="4"/>
              </w:numPr>
              <w:rPr>
                <w:color w:val="auto"/>
                <w:sz w:val="22"/>
                <w:szCs w:val="22"/>
              </w:rPr>
            </w:pPr>
            <w:r w:rsidRPr="0070478D">
              <w:rPr>
                <w:color w:val="auto"/>
                <w:sz w:val="22"/>
                <w:szCs w:val="22"/>
              </w:rPr>
              <w:t xml:space="preserve">Use of a health plan, with specialist veterinary input used as necessary. </w:t>
            </w:r>
          </w:p>
          <w:p w14:paraId="72A80F16" w14:textId="77777777" w:rsidR="00A45630" w:rsidRPr="00004879" w:rsidRDefault="00A45630" w:rsidP="00A45630">
            <w:pPr>
              <w:pStyle w:val="Default"/>
              <w:ind w:left="720"/>
              <w:rPr>
                <w:color w:val="auto"/>
                <w:sz w:val="22"/>
                <w:szCs w:val="22"/>
              </w:rPr>
            </w:pPr>
          </w:p>
        </w:tc>
        <w:tc>
          <w:tcPr>
            <w:tcW w:w="1559" w:type="dxa"/>
            <w:tcBorders>
              <w:top w:val="single" w:sz="8" w:space="0" w:color="000000"/>
              <w:left w:val="single" w:sz="8" w:space="0" w:color="000000"/>
              <w:bottom w:val="single" w:sz="8" w:space="0" w:color="000000"/>
            </w:tcBorders>
          </w:tcPr>
          <w:p w14:paraId="72A80F17" w14:textId="77777777" w:rsidR="00D24F47" w:rsidRDefault="00D24F47" w:rsidP="00201698">
            <w:pPr>
              <w:rPr>
                <w:color w:val="000000"/>
              </w:rPr>
            </w:pPr>
            <w:r w:rsidRPr="003D4C6A">
              <w:rPr>
                <w:color w:val="000000"/>
              </w:rPr>
              <w:lastRenderedPageBreak/>
              <w:t>In place</w:t>
            </w:r>
          </w:p>
        </w:tc>
      </w:tr>
      <w:tr w:rsidR="00D24F47" w:rsidRPr="003D4C6A" w14:paraId="72A80F27" w14:textId="77777777" w:rsidTr="00201698">
        <w:tc>
          <w:tcPr>
            <w:tcW w:w="1843" w:type="dxa"/>
            <w:tcBorders>
              <w:top w:val="single" w:sz="8" w:space="0" w:color="000000"/>
              <w:bottom w:val="single" w:sz="8" w:space="0" w:color="000000"/>
              <w:right w:val="single" w:sz="8" w:space="0" w:color="000000"/>
            </w:tcBorders>
          </w:tcPr>
          <w:p w14:paraId="72A80F19" w14:textId="77777777" w:rsidR="00D24F47" w:rsidRDefault="00D24F47" w:rsidP="00201698">
            <w:pPr>
              <w:rPr>
                <w:color w:val="000000"/>
              </w:rPr>
            </w:pPr>
            <w:r>
              <w:rPr>
                <w:color w:val="000000"/>
              </w:rPr>
              <w:t xml:space="preserve">Carcass disposal </w:t>
            </w:r>
          </w:p>
        </w:tc>
        <w:tc>
          <w:tcPr>
            <w:tcW w:w="2835" w:type="dxa"/>
            <w:tcBorders>
              <w:top w:val="single" w:sz="8" w:space="0" w:color="000000"/>
              <w:left w:val="single" w:sz="8" w:space="0" w:color="000000"/>
              <w:bottom w:val="single" w:sz="8" w:space="0" w:color="000000"/>
              <w:right w:val="single" w:sz="8" w:space="0" w:color="000000"/>
            </w:tcBorders>
          </w:tcPr>
          <w:p w14:paraId="72A80F1A" w14:textId="77777777" w:rsidR="00D24F47" w:rsidRDefault="00D24F47" w:rsidP="00D24F47">
            <w:pPr>
              <w:pStyle w:val="Default"/>
              <w:numPr>
                <w:ilvl w:val="0"/>
                <w:numId w:val="13"/>
              </w:numPr>
              <w:rPr>
                <w:sz w:val="22"/>
                <w:szCs w:val="22"/>
              </w:rPr>
            </w:pPr>
            <w:r>
              <w:rPr>
                <w:sz w:val="22"/>
                <w:szCs w:val="22"/>
              </w:rPr>
              <w:t xml:space="preserve">Inadequate storage of carcasses on site. </w:t>
            </w:r>
          </w:p>
          <w:p w14:paraId="72A80F1B" w14:textId="77777777" w:rsidR="00D24F47" w:rsidRDefault="00D24F47" w:rsidP="008F1215">
            <w:pPr>
              <w:pStyle w:val="Default"/>
              <w:ind w:left="360"/>
              <w:rPr>
                <w:sz w:val="22"/>
                <w:szCs w:val="22"/>
              </w:rPr>
            </w:pPr>
          </w:p>
        </w:tc>
        <w:tc>
          <w:tcPr>
            <w:tcW w:w="3544" w:type="dxa"/>
            <w:tcBorders>
              <w:top w:val="single" w:sz="8" w:space="0" w:color="000000"/>
              <w:left w:val="single" w:sz="8" w:space="0" w:color="000000"/>
              <w:bottom w:val="single" w:sz="8" w:space="0" w:color="000000"/>
              <w:right w:val="single" w:sz="8" w:space="0" w:color="000000"/>
            </w:tcBorders>
          </w:tcPr>
          <w:p w14:paraId="72A80F1D" w14:textId="77777777" w:rsidR="00D24F47" w:rsidRPr="0070478D" w:rsidRDefault="00341CF0" w:rsidP="00D24F47">
            <w:pPr>
              <w:pStyle w:val="ListParagraph"/>
              <w:numPr>
                <w:ilvl w:val="0"/>
                <w:numId w:val="5"/>
              </w:numPr>
              <w:autoSpaceDE w:val="0"/>
              <w:autoSpaceDN w:val="0"/>
              <w:adjustRightInd w:val="0"/>
              <w:spacing w:after="0" w:line="240" w:lineRule="auto"/>
            </w:pPr>
            <w:r>
              <w:t>Weekly</w:t>
            </w:r>
            <w:r w:rsidR="00D24F47" w:rsidRPr="0070478D">
              <w:t xml:space="preserve"> collections</w:t>
            </w:r>
          </w:p>
          <w:p w14:paraId="72A80F1E" w14:textId="77777777" w:rsidR="00D24F47" w:rsidRPr="0070478D" w:rsidRDefault="00D24F47" w:rsidP="00D24F47">
            <w:pPr>
              <w:pStyle w:val="ListParagraph"/>
              <w:numPr>
                <w:ilvl w:val="0"/>
                <w:numId w:val="5"/>
              </w:numPr>
              <w:autoSpaceDE w:val="0"/>
              <w:autoSpaceDN w:val="0"/>
              <w:adjustRightInd w:val="0"/>
              <w:spacing w:after="0" w:line="240" w:lineRule="auto"/>
            </w:pPr>
            <w:r w:rsidRPr="0070478D">
              <w:t>Storage containers kept cool / shaded</w:t>
            </w:r>
          </w:p>
          <w:p w14:paraId="72A80F1F" w14:textId="77777777" w:rsidR="00D24F47" w:rsidRPr="0070478D" w:rsidRDefault="00D24F47" w:rsidP="00D24F47">
            <w:pPr>
              <w:pStyle w:val="ListParagraph"/>
              <w:numPr>
                <w:ilvl w:val="0"/>
                <w:numId w:val="5"/>
              </w:numPr>
              <w:autoSpaceDE w:val="0"/>
              <w:autoSpaceDN w:val="0"/>
              <w:adjustRightInd w:val="0"/>
              <w:spacing w:after="0" w:line="240" w:lineRule="auto"/>
            </w:pPr>
            <w:r w:rsidRPr="0070478D">
              <w:t>Storage containers kept covered and locked</w:t>
            </w:r>
          </w:p>
          <w:p w14:paraId="72A80F20" w14:textId="77777777" w:rsidR="00D24F47" w:rsidRPr="0070478D" w:rsidRDefault="00D24F47" w:rsidP="00D24F47">
            <w:pPr>
              <w:pStyle w:val="ListParagraph"/>
              <w:numPr>
                <w:ilvl w:val="0"/>
                <w:numId w:val="5"/>
              </w:numPr>
              <w:autoSpaceDE w:val="0"/>
              <w:autoSpaceDN w:val="0"/>
              <w:adjustRightInd w:val="0"/>
              <w:spacing w:after="0" w:line="240" w:lineRule="auto"/>
            </w:pPr>
            <w:r w:rsidRPr="0070478D">
              <w:t>Leaks prevented from storage containers</w:t>
            </w:r>
            <w:r w:rsidR="00341CF0">
              <w:t>, daily inspection of area</w:t>
            </w:r>
            <w:r w:rsidR="00B27A66">
              <w:t>. Should a leak be detected then the bin would be emptied and washed out immediately. It should then be replaced ASAP</w:t>
            </w:r>
          </w:p>
          <w:p w14:paraId="72A80F21" w14:textId="77777777" w:rsidR="00D24F47" w:rsidRPr="0070478D" w:rsidRDefault="00D24F47" w:rsidP="00D24F47">
            <w:pPr>
              <w:pStyle w:val="ListParagraph"/>
              <w:numPr>
                <w:ilvl w:val="0"/>
                <w:numId w:val="5"/>
              </w:numPr>
              <w:autoSpaceDE w:val="0"/>
              <w:autoSpaceDN w:val="0"/>
              <w:adjustRightInd w:val="0"/>
              <w:spacing w:after="0" w:line="240" w:lineRule="auto"/>
            </w:pPr>
            <w:r w:rsidRPr="0070478D">
              <w:t>Storage location away from sensitive receptors</w:t>
            </w:r>
          </w:p>
          <w:p w14:paraId="72A80F22" w14:textId="77777777" w:rsidR="00D24F47" w:rsidRPr="0070478D" w:rsidRDefault="00D24F47" w:rsidP="00D24F47">
            <w:pPr>
              <w:pStyle w:val="ListParagraph"/>
              <w:numPr>
                <w:ilvl w:val="0"/>
                <w:numId w:val="5"/>
              </w:numPr>
              <w:autoSpaceDE w:val="0"/>
              <w:autoSpaceDN w:val="0"/>
              <w:adjustRightInd w:val="0"/>
              <w:spacing w:after="0" w:line="240" w:lineRule="auto"/>
            </w:pPr>
            <w:r w:rsidRPr="0070478D">
              <w:t>Use of odour suppressant near container</w:t>
            </w:r>
          </w:p>
          <w:p w14:paraId="72A80F23" w14:textId="77777777" w:rsidR="007046B4" w:rsidRPr="0070478D" w:rsidRDefault="007046B4" w:rsidP="007046B4">
            <w:pPr>
              <w:pStyle w:val="ListParagraph"/>
              <w:numPr>
                <w:ilvl w:val="0"/>
                <w:numId w:val="5"/>
              </w:numPr>
              <w:autoSpaceDE w:val="0"/>
              <w:autoSpaceDN w:val="0"/>
              <w:adjustRightInd w:val="0"/>
              <w:spacing w:after="0" w:line="240" w:lineRule="auto"/>
            </w:pPr>
            <w:r w:rsidRPr="0070478D">
              <w:t>Collection made under the National Fallen Stock Scheme</w:t>
            </w:r>
          </w:p>
          <w:p w14:paraId="72A80F24" w14:textId="77777777" w:rsidR="00D24F47" w:rsidRDefault="00341CF0" w:rsidP="00D24F47">
            <w:pPr>
              <w:pStyle w:val="Default"/>
              <w:numPr>
                <w:ilvl w:val="0"/>
                <w:numId w:val="5"/>
              </w:numPr>
              <w:rPr>
                <w:color w:val="auto"/>
                <w:sz w:val="22"/>
                <w:szCs w:val="22"/>
              </w:rPr>
            </w:pPr>
            <w:r>
              <w:rPr>
                <w:color w:val="auto"/>
                <w:sz w:val="22"/>
                <w:szCs w:val="22"/>
              </w:rPr>
              <w:t xml:space="preserve">There is no </w:t>
            </w:r>
            <w:r w:rsidR="00D24F47" w:rsidRPr="0070478D">
              <w:rPr>
                <w:color w:val="auto"/>
                <w:sz w:val="22"/>
                <w:szCs w:val="22"/>
              </w:rPr>
              <w:t>stagnant water</w:t>
            </w:r>
            <w:r>
              <w:rPr>
                <w:color w:val="auto"/>
                <w:sz w:val="22"/>
                <w:szCs w:val="22"/>
              </w:rPr>
              <w:t xml:space="preserve"> as site has sloping concrete surfaces</w:t>
            </w:r>
            <w:r w:rsidR="00016975">
              <w:rPr>
                <w:color w:val="auto"/>
                <w:sz w:val="22"/>
                <w:szCs w:val="22"/>
              </w:rPr>
              <w:t>, and if any occurred it would be washed away immediately</w:t>
            </w:r>
            <w:r>
              <w:rPr>
                <w:color w:val="auto"/>
                <w:sz w:val="22"/>
                <w:szCs w:val="22"/>
              </w:rPr>
              <w:t xml:space="preserve"> </w:t>
            </w:r>
            <w:r w:rsidR="00D24F47" w:rsidRPr="0070478D">
              <w:rPr>
                <w:color w:val="auto"/>
                <w:sz w:val="22"/>
                <w:szCs w:val="22"/>
              </w:rPr>
              <w:t xml:space="preserve"> </w:t>
            </w:r>
          </w:p>
          <w:p w14:paraId="72A80F25" w14:textId="77777777" w:rsidR="00A45630" w:rsidRPr="0070478D" w:rsidRDefault="00A45630" w:rsidP="00A45630">
            <w:pPr>
              <w:pStyle w:val="Default"/>
              <w:ind w:left="720"/>
              <w:rPr>
                <w:color w:val="auto"/>
                <w:sz w:val="22"/>
                <w:szCs w:val="22"/>
              </w:rPr>
            </w:pPr>
          </w:p>
        </w:tc>
        <w:tc>
          <w:tcPr>
            <w:tcW w:w="1559" w:type="dxa"/>
            <w:tcBorders>
              <w:top w:val="single" w:sz="8" w:space="0" w:color="000000"/>
              <w:left w:val="single" w:sz="8" w:space="0" w:color="000000"/>
              <w:bottom w:val="single" w:sz="8" w:space="0" w:color="000000"/>
            </w:tcBorders>
          </w:tcPr>
          <w:p w14:paraId="72A80F26" w14:textId="77777777" w:rsidR="00D24F47" w:rsidRDefault="00D24F47" w:rsidP="00201698">
            <w:pPr>
              <w:rPr>
                <w:color w:val="000000"/>
              </w:rPr>
            </w:pPr>
            <w:r>
              <w:rPr>
                <w:color w:val="000000"/>
              </w:rPr>
              <w:t xml:space="preserve">In place </w:t>
            </w:r>
          </w:p>
        </w:tc>
      </w:tr>
      <w:tr w:rsidR="00D24F47" w:rsidRPr="003D4C6A" w14:paraId="72A80F4A" w14:textId="77777777" w:rsidTr="00201698">
        <w:tc>
          <w:tcPr>
            <w:tcW w:w="1843" w:type="dxa"/>
            <w:tcBorders>
              <w:top w:val="single" w:sz="8" w:space="0" w:color="000000"/>
              <w:bottom w:val="single" w:sz="8" w:space="0" w:color="000000"/>
              <w:right w:val="single" w:sz="8" w:space="0" w:color="000000"/>
            </w:tcBorders>
          </w:tcPr>
          <w:p w14:paraId="72A80F28" w14:textId="77777777" w:rsidR="00D24F47" w:rsidRDefault="00D24F47" w:rsidP="00201698">
            <w:pPr>
              <w:rPr>
                <w:color w:val="000000"/>
              </w:rPr>
            </w:pPr>
            <w:r>
              <w:rPr>
                <w:color w:val="000000"/>
              </w:rPr>
              <w:t xml:space="preserve">House Clean Out </w:t>
            </w:r>
          </w:p>
        </w:tc>
        <w:tc>
          <w:tcPr>
            <w:tcW w:w="2835" w:type="dxa"/>
            <w:tcBorders>
              <w:top w:val="single" w:sz="8" w:space="0" w:color="000000"/>
              <w:left w:val="single" w:sz="8" w:space="0" w:color="000000"/>
              <w:bottom w:val="single" w:sz="8" w:space="0" w:color="000000"/>
              <w:right w:val="single" w:sz="8" w:space="0" w:color="000000"/>
            </w:tcBorders>
          </w:tcPr>
          <w:p w14:paraId="72A80F29" w14:textId="77777777" w:rsidR="00D24F47" w:rsidRDefault="00D24F47" w:rsidP="00D24F47">
            <w:pPr>
              <w:pStyle w:val="Default"/>
              <w:numPr>
                <w:ilvl w:val="0"/>
                <w:numId w:val="14"/>
              </w:numPr>
              <w:rPr>
                <w:sz w:val="22"/>
                <w:szCs w:val="22"/>
              </w:rPr>
            </w:pPr>
            <w:r>
              <w:rPr>
                <w:sz w:val="22"/>
                <w:szCs w:val="22"/>
              </w:rPr>
              <w:t xml:space="preserve">Creation of dust associated with litter removal from houses. </w:t>
            </w:r>
          </w:p>
          <w:p w14:paraId="72A80F2A" w14:textId="77777777" w:rsidR="00D24F47" w:rsidRDefault="00D24F47" w:rsidP="00D24F47">
            <w:pPr>
              <w:pStyle w:val="Default"/>
              <w:numPr>
                <w:ilvl w:val="0"/>
                <w:numId w:val="6"/>
              </w:numPr>
              <w:rPr>
                <w:sz w:val="22"/>
                <w:szCs w:val="22"/>
              </w:rPr>
            </w:pPr>
            <w:r>
              <w:rPr>
                <w:sz w:val="22"/>
                <w:szCs w:val="22"/>
              </w:rPr>
              <w:lastRenderedPageBreak/>
              <w:t xml:space="preserve">Use of odorous products to clean houses. </w:t>
            </w:r>
          </w:p>
          <w:p w14:paraId="72A80F2B" w14:textId="77777777" w:rsidR="00D24F47" w:rsidRDefault="00D24F47" w:rsidP="00201698">
            <w:pPr>
              <w:pStyle w:val="Default"/>
              <w:rPr>
                <w:sz w:val="22"/>
                <w:szCs w:val="22"/>
              </w:rPr>
            </w:pPr>
          </w:p>
        </w:tc>
        <w:tc>
          <w:tcPr>
            <w:tcW w:w="3544" w:type="dxa"/>
            <w:tcBorders>
              <w:top w:val="single" w:sz="8" w:space="0" w:color="000000"/>
              <w:left w:val="single" w:sz="8" w:space="0" w:color="000000"/>
              <w:bottom w:val="single" w:sz="8" w:space="0" w:color="000000"/>
              <w:right w:val="single" w:sz="8" w:space="0" w:color="000000"/>
            </w:tcBorders>
          </w:tcPr>
          <w:p w14:paraId="72A80F2C" w14:textId="77777777" w:rsidR="00D24F47" w:rsidRPr="0070478D" w:rsidRDefault="00D24F47" w:rsidP="00D24F47">
            <w:pPr>
              <w:pStyle w:val="ListParagraph"/>
              <w:numPr>
                <w:ilvl w:val="0"/>
                <w:numId w:val="6"/>
              </w:numPr>
              <w:autoSpaceDE w:val="0"/>
              <w:autoSpaceDN w:val="0"/>
              <w:adjustRightInd w:val="0"/>
              <w:spacing w:after="0" w:line="240" w:lineRule="auto"/>
            </w:pPr>
            <w:r w:rsidRPr="0070478D">
              <w:lastRenderedPageBreak/>
              <w:t>Clean out contained to avoid odours</w:t>
            </w:r>
          </w:p>
          <w:p w14:paraId="72A80F2D" w14:textId="77777777" w:rsidR="00D24F47" w:rsidRPr="0070478D" w:rsidRDefault="00D24F47" w:rsidP="00D24F47">
            <w:pPr>
              <w:pStyle w:val="ListParagraph"/>
              <w:numPr>
                <w:ilvl w:val="0"/>
                <w:numId w:val="6"/>
              </w:numPr>
              <w:autoSpaceDE w:val="0"/>
              <w:autoSpaceDN w:val="0"/>
              <w:adjustRightInd w:val="0"/>
              <w:spacing w:after="0" w:line="240" w:lineRule="auto"/>
            </w:pPr>
            <w:r w:rsidRPr="0070478D">
              <w:t>Buildings sealed during and/or after cleanout</w:t>
            </w:r>
          </w:p>
          <w:p w14:paraId="72A80F2E" w14:textId="77777777" w:rsidR="00D24F47" w:rsidRPr="0070478D" w:rsidRDefault="00D24F47" w:rsidP="00D24F47">
            <w:pPr>
              <w:pStyle w:val="Default"/>
              <w:numPr>
                <w:ilvl w:val="0"/>
                <w:numId w:val="6"/>
              </w:numPr>
              <w:rPr>
                <w:color w:val="auto"/>
                <w:sz w:val="22"/>
                <w:szCs w:val="22"/>
              </w:rPr>
            </w:pPr>
            <w:r w:rsidRPr="0070478D">
              <w:rPr>
                <w:color w:val="auto"/>
                <w:sz w:val="22"/>
                <w:szCs w:val="22"/>
              </w:rPr>
              <w:lastRenderedPageBreak/>
              <w:t>Separate collection system for wash</w:t>
            </w:r>
            <w:r w:rsidR="00F44D53">
              <w:rPr>
                <w:color w:val="auto"/>
                <w:sz w:val="22"/>
                <w:szCs w:val="22"/>
              </w:rPr>
              <w:t xml:space="preserve"> </w:t>
            </w:r>
            <w:r w:rsidRPr="0070478D">
              <w:rPr>
                <w:color w:val="auto"/>
                <w:sz w:val="22"/>
                <w:szCs w:val="22"/>
              </w:rPr>
              <w:t>water</w:t>
            </w:r>
          </w:p>
          <w:p w14:paraId="72A80F2F" w14:textId="77777777" w:rsidR="00D24F47" w:rsidRDefault="00D24F47" w:rsidP="00D24F47">
            <w:pPr>
              <w:pStyle w:val="Default"/>
              <w:numPr>
                <w:ilvl w:val="0"/>
                <w:numId w:val="6"/>
              </w:numPr>
              <w:rPr>
                <w:color w:val="auto"/>
                <w:sz w:val="22"/>
                <w:szCs w:val="22"/>
              </w:rPr>
            </w:pPr>
            <w:r w:rsidRPr="0070478D">
              <w:rPr>
                <w:color w:val="auto"/>
                <w:sz w:val="22"/>
                <w:szCs w:val="22"/>
              </w:rPr>
              <w:t>Litter is carefully placed into trailers positioned at the entrance to each house. When full, the trailer is covered</w:t>
            </w:r>
            <w:r w:rsidR="00F44D53">
              <w:rPr>
                <w:color w:val="auto"/>
                <w:sz w:val="22"/>
                <w:szCs w:val="22"/>
              </w:rPr>
              <w:t xml:space="preserve"> and leaves site ASAP</w:t>
            </w:r>
          </w:p>
          <w:p w14:paraId="72A80F30" w14:textId="77777777" w:rsidR="00A45630" w:rsidRDefault="00A45630" w:rsidP="00D24F47">
            <w:pPr>
              <w:pStyle w:val="Default"/>
              <w:numPr>
                <w:ilvl w:val="0"/>
                <w:numId w:val="6"/>
              </w:numPr>
              <w:rPr>
                <w:color w:val="auto"/>
                <w:sz w:val="22"/>
                <w:szCs w:val="22"/>
              </w:rPr>
            </w:pPr>
            <w:r>
              <w:rPr>
                <w:color w:val="auto"/>
                <w:sz w:val="22"/>
                <w:szCs w:val="22"/>
              </w:rPr>
              <w:t>Litter is removed as soon as possible after destocking</w:t>
            </w:r>
            <w:r w:rsidR="005A3196">
              <w:rPr>
                <w:color w:val="auto"/>
                <w:sz w:val="22"/>
                <w:szCs w:val="22"/>
              </w:rPr>
              <w:t xml:space="preserve"> without causing excessive odour</w:t>
            </w:r>
            <w:r w:rsidR="001A38DA">
              <w:rPr>
                <w:color w:val="auto"/>
                <w:sz w:val="22"/>
                <w:szCs w:val="22"/>
              </w:rPr>
              <w:t xml:space="preserve"> (</w:t>
            </w:r>
            <w:proofErr w:type="gramStart"/>
            <w:r w:rsidR="001A38DA">
              <w:rPr>
                <w:color w:val="auto"/>
                <w:sz w:val="22"/>
                <w:szCs w:val="22"/>
              </w:rPr>
              <w:t xml:space="preserve">2 </w:t>
            </w:r>
            <w:r w:rsidR="00B27A66">
              <w:rPr>
                <w:color w:val="auto"/>
                <w:sz w:val="22"/>
                <w:szCs w:val="22"/>
              </w:rPr>
              <w:t xml:space="preserve"> days</w:t>
            </w:r>
            <w:proofErr w:type="gramEnd"/>
            <w:r w:rsidR="00B27A66">
              <w:rPr>
                <w:color w:val="auto"/>
                <w:sz w:val="22"/>
                <w:szCs w:val="22"/>
              </w:rPr>
              <w:t xml:space="preserve"> max to remove all litter</w:t>
            </w:r>
            <w:r w:rsidR="00387E69">
              <w:rPr>
                <w:color w:val="auto"/>
                <w:sz w:val="22"/>
                <w:szCs w:val="22"/>
              </w:rPr>
              <w:t xml:space="preserve"> per site</w:t>
            </w:r>
            <w:r w:rsidR="00016975">
              <w:rPr>
                <w:color w:val="auto"/>
                <w:sz w:val="22"/>
                <w:szCs w:val="22"/>
              </w:rPr>
              <w:t>)</w:t>
            </w:r>
            <w:r>
              <w:rPr>
                <w:color w:val="auto"/>
                <w:sz w:val="22"/>
                <w:szCs w:val="22"/>
              </w:rPr>
              <w:t>.</w:t>
            </w:r>
          </w:p>
          <w:p w14:paraId="72A80F31" w14:textId="77777777" w:rsidR="00016975" w:rsidRDefault="00016975" w:rsidP="00D24F47">
            <w:pPr>
              <w:pStyle w:val="Default"/>
              <w:numPr>
                <w:ilvl w:val="0"/>
                <w:numId w:val="6"/>
              </w:numPr>
              <w:rPr>
                <w:color w:val="auto"/>
                <w:sz w:val="22"/>
                <w:szCs w:val="22"/>
              </w:rPr>
            </w:pPr>
            <w:r>
              <w:rPr>
                <w:color w:val="auto"/>
                <w:sz w:val="22"/>
                <w:szCs w:val="22"/>
              </w:rPr>
              <w:t>Whole site wash</w:t>
            </w:r>
            <w:r w:rsidR="00C43524">
              <w:rPr>
                <w:color w:val="auto"/>
                <w:sz w:val="22"/>
                <w:szCs w:val="22"/>
              </w:rPr>
              <w:t xml:space="preserve"> </w:t>
            </w:r>
            <w:r w:rsidR="001A38DA">
              <w:rPr>
                <w:color w:val="auto"/>
                <w:sz w:val="22"/>
                <w:szCs w:val="22"/>
              </w:rPr>
              <w:t>down completed in 6</w:t>
            </w:r>
            <w:r>
              <w:rPr>
                <w:color w:val="auto"/>
                <w:sz w:val="22"/>
                <w:szCs w:val="22"/>
              </w:rPr>
              <w:t xml:space="preserve"> days</w:t>
            </w:r>
            <w:r w:rsidR="00387E69">
              <w:rPr>
                <w:color w:val="auto"/>
                <w:sz w:val="22"/>
                <w:szCs w:val="22"/>
              </w:rPr>
              <w:t xml:space="preserve"> per site</w:t>
            </w:r>
          </w:p>
          <w:p w14:paraId="72A80F32" w14:textId="77777777" w:rsidR="00A45630" w:rsidRPr="0070478D" w:rsidRDefault="00A45630" w:rsidP="00D24F47">
            <w:pPr>
              <w:pStyle w:val="Default"/>
              <w:numPr>
                <w:ilvl w:val="0"/>
                <w:numId w:val="6"/>
              </w:numPr>
              <w:rPr>
                <w:color w:val="auto"/>
                <w:sz w:val="22"/>
                <w:szCs w:val="22"/>
              </w:rPr>
            </w:pPr>
            <w:r>
              <w:rPr>
                <w:color w:val="auto"/>
                <w:sz w:val="22"/>
                <w:szCs w:val="22"/>
              </w:rPr>
              <w:t>Minimal ventilation will be used.</w:t>
            </w:r>
          </w:p>
          <w:p w14:paraId="72A80F33" w14:textId="77777777" w:rsidR="00D24F47" w:rsidRDefault="00D24F47" w:rsidP="00D24F47">
            <w:pPr>
              <w:pStyle w:val="Default"/>
              <w:numPr>
                <w:ilvl w:val="0"/>
                <w:numId w:val="6"/>
              </w:numPr>
              <w:rPr>
                <w:color w:val="auto"/>
                <w:sz w:val="22"/>
                <w:szCs w:val="22"/>
              </w:rPr>
            </w:pPr>
            <w:r w:rsidRPr="0070478D">
              <w:rPr>
                <w:color w:val="auto"/>
                <w:sz w:val="22"/>
                <w:szCs w:val="22"/>
              </w:rPr>
              <w:t xml:space="preserve">Only </w:t>
            </w:r>
            <w:r w:rsidR="00016975">
              <w:rPr>
                <w:color w:val="auto"/>
                <w:sz w:val="22"/>
                <w:szCs w:val="22"/>
              </w:rPr>
              <w:t xml:space="preserve">Defra </w:t>
            </w:r>
            <w:r w:rsidR="00B27A66">
              <w:rPr>
                <w:color w:val="auto"/>
                <w:sz w:val="22"/>
                <w:szCs w:val="22"/>
              </w:rPr>
              <w:t>approved detergents and disinfectants are used</w:t>
            </w:r>
          </w:p>
          <w:p w14:paraId="72A80F34" w14:textId="77777777" w:rsidR="00016975" w:rsidRDefault="00016975" w:rsidP="00D24F47">
            <w:pPr>
              <w:pStyle w:val="Default"/>
              <w:numPr>
                <w:ilvl w:val="0"/>
                <w:numId w:val="6"/>
              </w:numPr>
              <w:rPr>
                <w:color w:val="auto"/>
                <w:sz w:val="22"/>
                <w:szCs w:val="22"/>
              </w:rPr>
            </w:pPr>
            <w:r>
              <w:rPr>
                <w:color w:val="auto"/>
                <w:sz w:val="22"/>
                <w:szCs w:val="22"/>
              </w:rPr>
              <w:t>Wash</w:t>
            </w:r>
            <w:r w:rsidR="00F44D53">
              <w:rPr>
                <w:color w:val="auto"/>
                <w:sz w:val="22"/>
                <w:szCs w:val="22"/>
              </w:rPr>
              <w:t xml:space="preserve"> </w:t>
            </w:r>
            <w:r>
              <w:rPr>
                <w:color w:val="auto"/>
                <w:sz w:val="22"/>
                <w:szCs w:val="22"/>
              </w:rPr>
              <w:t>water tanks hold one complete wash</w:t>
            </w:r>
            <w:r w:rsidR="00F44D53">
              <w:rPr>
                <w:color w:val="auto"/>
                <w:sz w:val="22"/>
                <w:szCs w:val="22"/>
              </w:rPr>
              <w:t xml:space="preserve"> </w:t>
            </w:r>
            <w:r w:rsidR="00387E69">
              <w:rPr>
                <w:color w:val="auto"/>
                <w:sz w:val="22"/>
                <w:szCs w:val="22"/>
              </w:rPr>
              <w:t>down (Old Oak Farm)</w:t>
            </w:r>
          </w:p>
          <w:p w14:paraId="72A80F35" w14:textId="77777777" w:rsidR="00387E69" w:rsidRPr="0070478D" w:rsidRDefault="00387E69" w:rsidP="00D24F47">
            <w:pPr>
              <w:pStyle w:val="Default"/>
              <w:numPr>
                <w:ilvl w:val="0"/>
                <w:numId w:val="6"/>
              </w:numPr>
              <w:rPr>
                <w:color w:val="auto"/>
                <w:sz w:val="22"/>
                <w:szCs w:val="22"/>
              </w:rPr>
            </w:pPr>
            <w:r>
              <w:rPr>
                <w:color w:val="auto"/>
                <w:sz w:val="22"/>
                <w:szCs w:val="22"/>
              </w:rPr>
              <w:t>See attached protocol for wash down procedures at Cherry Rock and Newberries farms, there have been no incidents at either property.</w:t>
            </w:r>
          </w:p>
          <w:p w14:paraId="72A80F36" w14:textId="77777777" w:rsidR="00D24F47" w:rsidRPr="0070478D" w:rsidRDefault="00D24F47" w:rsidP="00D24F47">
            <w:pPr>
              <w:pStyle w:val="Default"/>
              <w:numPr>
                <w:ilvl w:val="0"/>
                <w:numId w:val="6"/>
              </w:numPr>
              <w:rPr>
                <w:color w:val="auto"/>
                <w:sz w:val="22"/>
                <w:szCs w:val="22"/>
              </w:rPr>
            </w:pPr>
            <w:r w:rsidRPr="0070478D">
              <w:rPr>
                <w:color w:val="auto"/>
                <w:sz w:val="22"/>
                <w:szCs w:val="22"/>
              </w:rPr>
              <w:t>Wash</w:t>
            </w:r>
            <w:r w:rsidR="00F44D53">
              <w:rPr>
                <w:color w:val="auto"/>
                <w:sz w:val="22"/>
                <w:szCs w:val="22"/>
              </w:rPr>
              <w:t xml:space="preserve"> </w:t>
            </w:r>
            <w:r w:rsidRPr="0070478D">
              <w:rPr>
                <w:color w:val="auto"/>
                <w:sz w:val="22"/>
                <w:szCs w:val="22"/>
              </w:rPr>
              <w:t>water tanks are emptied to avoid overflowing</w:t>
            </w:r>
            <w:r w:rsidR="00016975">
              <w:rPr>
                <w:color w:val="auto"/>
                <w:sz w:val="22"/>
                <w:szCs w:val="22"/>
              </w:rPr>
              <w:t xml:space="preserve"> as soon as practical after wash</w:t>
            </w:r>
            <w:r w:rsidR="00F44D53">
              <w:rPr>
                <w:color w:val="auto"/>
                <w:sz w:val="22"/>
                <w:szCs w:val="22"/>
              </w:rPr>
              <w:t xml:space="preserve"> </w:t>
            </w:r>
            <w:r w:rsidR="00016975">
              <w:rPr>
                <w:color w:val="auto"/>
                <w:sz w:val="22"/>
                <w:szCs w:val="22"/>
              </w:rPr>
              <w:t>d</w:t>
            </w:r>
            <w:r w:rsidR="00F44D53">
              <w:rPr>
                <w:color w:val="auto"/>
                <w:sz w:val="22"/>
                <w:szCs w:val="22"/>
              </w:rPr>
              <w:t>own comple</w:t>
            </w:r>
            <w:r w:rsidR="00016975">
              <w:rPr>
                <w:color w:val="auto"/>
                <w:sz w:val="22"/>
                <w:szCs w:val="22"/>
              </w:rPr>
              <w:t>te</w:t>
            </w:r>
            <w:r w:rsidRPr="0070478D">
              <w:rPr>
                <w:color w:val="auto"/>
                <w:sz w:val="22"/>
                <w:szCs w:val="22"/>
              </w:rPr>
              <w:t xml:space="preserve">. </w:t>
            </w:r>
          </w:p>
          <w:p w14:paraId="72A80F37" w14:textId="77777777" w:rsidR="00A45630" w:rsidRPr="00AB32B1" w:rsidRDefault="00D24F47" w:rsidP="00A45630">
            <w:pPr>
              <w:pStyle w:val="Default"/>
              <w:numPr>
                <w:ilvl w:val="0"/>
                <w:numId w:val="6"/>
              </w:numPr>
              <w:rPr>
                <w:color w:val="auto"/>
                <w:sz w:val="22"/>
                <w:szCs w:val="22"/>
              </w:rPr>
            </w:pPr>
            <w:r w:rsidRPr="0070478D">
              <w:rPr>
                <w:color w:val="auto"/>
                <w:sz w:val="22"/>
                <w:szCs w:val="22"/>
              </w:rPr>
              <w:t xml:space="preserve">Clean out takes place as soon as possible after destocking. </w:t>
            </w:r>
          </w:p>
        </w:tc>
        <w:tc>
          <w:tcPr>
            <w:tcW w:w="1559" w:type="dxa"/>
            <w:tcBorders>
              <w:top w:val="single" w:sz="8" w:space="0" w:color="000000"/>
              <w:left w:val="single" w:sz="8" w:space="0" w:color="000000"/>
              <w:bottom w:val="single" w:sz="8" w:space="0" w:color="000000"/>
            </w:tcBorders>
          </w:tcPr>
          <w:p w14:paraId="72A80F38" w14:textId="77777777" w:rsidR="00D24F47" w:rsidRDefault="00D24F47" w:rsidP="00201698">
            <w:pPr>
              <w:rPr>
                <w:color w:val="000000"/>
              </w:rPr>
            </w:pPr>
            <w:r>
              <w:rPr>
                <w:color w:val="000000"/>
              </w:rPr>
              <w:lastRenderedPageBreak/>
              <w:t>In place</w:t>
            </w:r>
          </w:p>
          <w:p w14:paraId="72A80F39" w14:textId="77777777" w:rsidR="00AA3C56" w:rsidRDefault="00AA3C56" w:rsidP="00201698">
            <w:pPr>
              <w:rPr>
                <w:color w:val="000000"/>
              </w:rPr>
            </w:pPr>
          </w:p>
          <w:p w14:paraId="72A80F3A" w14:textId="77777777" w:rsidR="00AA3C56" w:rsidRDefault="00AA3C56" w:rsidP="00201698">
            <w:pPr>
              <w:rPr>
                <w:color w:val="000000"/>
              </w:rPr>
            </w:pPr>
          </w:p>
          <w:p w14:paraId="72A80F3B" w14:textId="77777777" w:rsidR="00AA3C56" w:rsidRDefault="00AA3C56" w:rsidP="00201698">
            <w:pPr>
              <w:rPr>
                <w:color w:val="000000"/>
              </w:rPr>
            </w:pPr>
          </w:p>
          <w:p w14:paraId="72A80F3C" w14:textId="77777777" w:rsidR="00AA3C56" w:rsidRDefault="00AA3C56" w:rsidP="00201698">
            <w:pPr>
              <w:rPr>
                <w:color w:val="000000"/>
              </w:rPr>
            </w:pPr>
          </w:p>
          <w:p w14:paraId="72A80F3D" w14:textId="77777777" w:rsidR="00AA3C56" w:rsidRDefault="00AA3C56" w:rsidP="00201698">
            <w:pPr>
              <w:rPr>
                <w:color w:val="000000"/>
              </w:rPr>
            </w:pPr>
          </w:p>
          <w:p w14:paraId="72A80F3E" w14:textId="77777777" w:rsidR="00AA3C56" w:rsidRDefault="00AA3C56" w:rsidP="00201698">
            <w:pPr>
              <w:rPr>
                <w:color w:val="000000"/>
              </w:rPr>
            </w:pPr>
          </w:p>
          <w:p w14:paraId="72A80F3F" w14:textId="77777777" w:rsidR="00AA3C56" w:rsidRDefault="00AA3C56" w:rsidP="00201698">
            <w:pPr>
              <w:rPr>
                <w:color w:val="000000"/>
              </w:rPr>
            </w:pPr>
          </w:p>
          <w:p w14:paraId="72A80F40" w14:textId="77777777" w:rsidR="00AA3C56" w:rsidRDefault="00AA3C56" w:rsidP="00201698">
            <w:pPr>
              <w:rPr>
                <w:color w:val="000000"/>
              </w:rPr>
            </w:pPr>
          </w:p>
          <w:p w14:paraId="72A80F41" w14:textId="77777777" w:rsidR="00AA3C56" w:rsidRDefault="00AA3C56" w:rsidP="00201698">
            <w:pPr>
              <w:rPr>
                <w:color w:val="000000"/>
              </w:rPr>
            </w:pPr>
          </w:p>
          <w:p w14:paraId="72A80F42" w14:textId="77777777" w:rsidR="00AA3C56" w:rsidRDefault="00AA3C56" w:rsidP="00201698">
            <w:pPr>
              <w:rPr>
                <w:color w:val="000000"/>
              </w:rPr>
            </w:pPr>
          </w:p>
          <w:p w14:paraId="72A80F43" w14:textId="77777777" w:rsidR="00AA3C56" w:rsidRDefault="00AA3C56" w:rsidP="00201698">
            <w:pPr>
              <w:rPr>
                <w:color w:val="000000"/>
              </w:rPr>
            </w:pPr>
          </w:p>
          <w:p w14:paraId="72A80F44" w14:textId="77777777" w:rsidR="00AA3C56" w:rsidRDefault="00AA3C56" w:rsidP="00201698">
            <w:pPr>
              <w:rPr>
                <w:color w:val="000000"/>
              </w:rPr>
            </w:pPr>
          </w:p>
          <w:p w14:paraId="72A80F45" w14:textId="77777777" w:rsidR="00AA3C56" w:rsidRDefault="00AA3C56" w:rsidP="00201698">
            <w:pPr>
              <w:rPr>
                <w:color w:val="000000"/>
              </w:rPr>
            </w:pPr>
          </w:p>
          <w:p w14:paraId="72A80F46" w14:textId="77777777" w:rsidR="00AA3C56" w:rsidRDefault="00AA3C56" w:rsidP="00201698">
            <w:pPr>
              <w:rPr>
                <w:color w:val="000000"/>
              </w:rPr>
            </w:pPr>
          </w:p>
          <w:p w14:paraId="72A80F47" w14:textId="77777777" w:rsidR="00AA3C56" w:rsidRDefault="00AA3C56" w:rsidP="00201698">
            <w:pPr>
              <w:rPr>
                <w:color w:val="000000"/>
              </w:rPr>
            </w:pPr>
          </w:p>
          <w:p w14:paraId="72A80F48" w14:textId="77777777" w:rsidR="00AA3C56" w:rsidRDefault="00AA3C56" w:rsidP="00201698">
            <w:pPr>
              <w:rPr>
                <w:color w:val="000000"/>
              </w:rPr>
            </w:pPr>
          </w:p>
          <w:p w14:paraId="72A80F49" w14:textId="77777777" w:rsidR="00AA3C56" w:rsidRDefault="00AA3C56" w:rsidP="00201698">
            <w:pPr>
              <w:rPr>
                <w:color w:val="000000"/>
              </w:rPr>
            </w:pPr>
          </w:p>
        </w:tc>
      </w:tr>
      <w:tr w:rsidR="00D24F47" w:rsidRPr="003D4C6A" w14:paraId="72A80F72" w14:textId="77777777" w:rsidTr="00201698">
        <w:tc>
          <w:tcPr>
            <w:tcW w:w="1843" w:type="dxa"/>
            <w:tcBorders>
              <w:top w:val="single" w:sz="8" w:space="0" w:color="000000"/>
              <w:bottom w:val="single" w:sz="8" w:space="0" w:color="000000"/>
              <w:right w:val="single" w:sz="8" w:space="0" w:color="000000"/>
            </w:tcBorders>
          </w:tcPr>
          <w:p w14:paraId="72A80F4B" w14:textId="77777777" w:rsidR="00D24F47" w:rsidRDefault="00D24F47" w:rsidP="00201698">
            <w:pPr>
              <w:rPr>
                <w:color w:val="000000"/>
              </w:rPr>
            </w:pPr>
            <w:r>
              <w:rPr>
                <w:color w:val="000000"/>
              </w:rPr>
              <w:lastRenderedPageBreak/>
              <w:t xml:space="preserve">Used litter  </w:t>
            </w:r>
          </w:p>
          <w:p w14:paraId="72A80F4C" w14:textId="77777777" w:rsidR="00D24F47" w:rsidRPr="00B56CFC" w:rsidRDefault="00D24F47" w:rsidP="00201698"/>
          <w:p w14:paraId="72A80F4D" w14:textId="77777777" w:rsidR="00D24F47" w:rsidRPr="00B56CFC" w:rsidRDefault="00D24F47" w:rsidP="00201698"/>
          <w:p w14:paraId="72A80F4E" w14:textId="77777777" w:rsidR="00D24F47" w:rsidRPr="00B56CFC" w:rsidRDefault="00D24F47" w:rsidP="00201698"/>
          <w:p w14:paraId="72A80F4F" w14:textId="77777777" w:rsidR="00D24F47" w:rsidRPr="00B56CFC" w:rsidRDefault="00D24F47" w:rsidP="00201698"/>
          <w:p w14:paraId="72A80F50" w14:textId="77777777" w:rsidR="00D24F47" w:rsidRPr="00B56CFC" w:rsidRDefault="00D24F47" w:rsidP="00201698"/>
          <w:p w14:paraId="72A80F51" w14:textId="77777777" w:rsidR="00D24F47" w:rsidRPr="00B56CFC" w:rsidRDefault="00D24F47" w:rsidP="00201698"/>
          <w:p w14:paraId="72A80F52" w14:textId="77777777" w:rsidR="00D24F47" w:rsidRPr="00B56CFC" w:rsidRDefault="00D24F47" w:rsidP="00201698"/>
          <w:p w14:paraId="72A80F53" w14:textId="77777777" w:rsidR="00D24F47" w:rsidRPr="00B56CFC" w:rsidRDefault="00D24F47" w:rsidP="00201698"/>
          <w:p w14:paraId="72A80F54" w14:textId="77777777" w:rsidR="00D24F47" w:rsidRPr="00B56CFC" w:rsidRDefault="00D24F47" w:rsidP="00201698"/>
        </w:tc>
        <w:tc>
          <w:tcPr>
            <w:tcW w:w="2835" w:type="dxa"/>
            <w:tcBorders>
              <w:top w:val="single" w:sz="8" w:space="0" w:color="000000"/>
              <w:left w:val="single" w:sz="8" w:space="0" w:color="000000"/>
              <w:bottom w:val="single" w:sz="8" w:space="0" w:color="000000"/>
              <w:right w:val="single" w:sz="8" w:space="0" w:color="000000"/>
            </w:tcBorders>
          </w:tcPr>
          <w:p w14:paraId="72A80F55" w14:textId="77777777" w:rsidR="00D24F47" w:rsidRDefault="00D24F47" w:rsidP="00D24F47">
            <w:pPr>
              <w:pStyle w:val="Default"/>
              <w:numPr>
                <w:ilvl w:val="0"/>
                <w:numId w:val="15"/>
              </w:numPr>
              <w:rPr>
                <w:sz w:val="22"/>
                <w:szCs w:val="22"/>
              </w:rPr>
            </w:pPr>
            <w:r>
              <w:rPr>
                <w:sz w:val="22"/>
                <w:szCs w:val="22"/>
              </w:rPr>
              <w:lastRenderedPageBreak/>
              <w:t xml:space="preserve">Storage of used litter on site. </w:t>
            </w:r>
          </w:p>
          <w:p w14:paraId="72A80F56" w14:textId="77777777" w:rsidR="00D24F47" w:rsidRDefault="00D24F47" w:rsidP="00D24F47">
            <w:pPr>
              <w:pStyle w:val="Default"/>
              <w:numPr>
                <w:ilvl w:val="0"/>
                <w:numId w:val="7"/>
              </w:numPr>
              <w:rPr>
                <w:sz w:val="22"/>
                <w:szCs w:val="22"/>
              </w:rPr>
            </w:pPr>
            <w:r>
              <w:rPr>
                <w:sz w:val="22"/>
                <w:szCs w:val="22"/>
              </w:rPr>
              <w:t xml:space="preserve">Transport of litter and applications to land. </w:t>
            </w:r>
          </w:p>
          <w:p w14:paraId="72A80F57" w14:textId="77777777" w:rsidR="00D24F47" w:rsidRDefault="00D24F47" w:rsidP="00201698">
            <w:pPr>
              <w:pStyle w:val="Default"/>
              <w:rPr>
                <w:sz w:val="22"/>
                <w:szCs w:val="22"/>
              </w:rPr>
            </w:pPr>
          </w:p>
          <w:p w14:paraId="72A80F58" w14:textId="77777777" w:rsidR="00D24F47" w:rsidRPr="00B56CFC" w:rsidRDefault="00D24F47" w:rsidP="00201698"/>
          <w:p w14:paraId="72A80F59" w14:textId="77777777" w:rsidR="00D24F47" w:rsidRPr="00B56CFC" w:rsidRDefault="00D24F47" w:rsidP="00201698"/>
          <w:p w14:paraId="72A80F5A" w14:textId="77777777" w:rsidR="00D24F47" w:rsidRPr="00B56CFC" w:rsidRDefault="00D24F47" w:rsidP="00201698"/>
          <w:p w14:paraId="72A80F5B" w14:textId="77777777" w:rsidR="00D24F47" w:rsidRPr="00B56CFC" w:rsidRDefault="00D24F47" w:rsidP="00201698"/>
          <w:p w14:paraId="72A80F5C" w14:textId="77777777" w:rsidR="00D24F47" w:rsidRPr="00B56CFC" w:rsidRDefault="00D24F47" w:rsidP="00201698"/>
          <w:p w14:paraId="72A80F5D" w14:textId="77777777" w:rsidR="00D24F47" w:rsidRPr="00B56CFC" w:rsidRDefault="00D24F47" w:rsidP="00201698"/>
          <w:p w14:paraId="72A80F5E" w14:textId="77777777" w:rsidR="00D24F47" w:rsidRPr="00B56CFC" w:rsidRDefault="00D24F47" w:rsidP="00201698"/>
        </w:tc>
        <w:tc>
          <w:tcPr>
            <w:tcW w:w="3544" w:type="dxa"/>
            <w:tcBorders>
              <w:top w:val="single" w:sz="8" w:space="0" w:color="000000"/>
              <w:left w:val="single" w:sz="8" w:space="0" w:color="000000"/>
              <w:bottom w:val="single" w:sz="8" w:space="0" w:color="000000"/>
              <w:right w:val="single" w:sz="8" w:space="0" w:color="000000"/>
            </w:tcBorders>
          </w:tcPr>
          <w:p w14:paraId="72A80F5F" w14:textId="77777777" w:rsidR="00A45630" w:rsidRPr="00A45630" w:rsidRDefault="00D24F47" w:rsidP="00A45630">
            <w:pPr>
              <w:pStyle w:val="Default"/>
              <w:numPr>
                <w:ilvl w:val="0"/>
                <w:numId w:val="7"/>
              </w:numPr>
              <w:rPr>
                <w:color w:val="auto"/>
                <w:sz w:val="22"/>
                <w:szCs w:val="22"/>
              </w:rPr>
            </w:pPr>
            <w:r w:rsidRPr="0070478D">
              <w:rPr>
                <w:color w:val="auto"/>
                <w:sz w:val="22"/>
                <w:szCs w:val="22"/>
              </w:rPr>
              <w:lastRenderedPageBreak/>
              <w:t xml:space="preserve">There is no storage of used litter on site at any time. </w:t>
            </w:r>
          </w:p>
          <w:p w14:paraId="72A80F60" w14:textId="77777777" w:rsidR="00D24F47" w:rsidRPr="0070478D" w:rsidRDefault="00D24F47" w:rsidP="00D24F47">
            <w:pPr>
              <w:pStyle w:val="Default"/>
              <w:numPr>
                <w:ilvl w:val="0"/>
                <w:numId w:val="7"/>
              </w:numPr>
              <w:rPr>
                <w:color w:val="auto"/>
                <w:sz w:val="22"/>
                <w:szCs w:val="22"/>
              </w:rPr>
            </w:pPr>
            <w:r w:rsidRPr="0070478D">
              <w:rPr>
                <w:color w:val="auto"/>
                <w:sz w:val="22"/>
                <w:szCs w:val="22"/>
              </w:rPr>
              <w:t xml:space="preserve">Litter is transported in covered trailers. </w:t>
            </w:r>
          </w:p>
          <w:p w14:paraId="72A80F61" w14:textId="77777777" w:rsidR="00D24F47" w:rsidRPr="00016975" w:rsidRDefault="00D24F47" w:rsidP="00016975">
            <w:pPr>
              <w:pStyle w:val="Default"/>
              <w:numPr>
                <w:ilvl w:val="0"/>
                <w:numId w:val="7"/>
              </w:numPr>
              <w:rPr>
                <w:color w:val="auto"/>
                <w:sz w:val="22"/>
                <w:szCs w:val="22"/>
              </w:rPr>
            </w:pPr>
            <w:r w:rsidRPr="0070478D">
              <w:rPr>
                <w:color w:val="auto"/>
                <w:sz w:val="22"/>
                <w:szCs w:val="22"/>
              </w:rPr>
              <w:t xml:space="preserve">There is no double </w:t>
            </w:r>
            <w:r w:rsidRPr="0070478D">
              <w:rPr>
                <w:color w:val="auto"/>
                <w:sz w:val="22"/>
                <w:szCs w:val="22"/>
              </w:rPr>
              <w:lastRenderedPageBreak/>
              <w:t xml:space="preserve">handling </w:t>
            </w:r>
          </w:p>
          <w:p w14:paraId="72A80F62" w14:textId="77777777" w:rsidR="00D24F47" w:rsidRPr="00833416" w:rsidRDefault="00016975" w:rsidP="00833416">
            <w:pPr>
              <w:pStyle w:val="Default"/>
              <w:numPr>
                <w:ilvl w:val="0"/>
                <w:numId w:val="7"/>
              </w:numPr>
              <w:rPr>
                <w:color w:val="auto"/>
                <w:sz w:val="22"/>
                <w:szCs w:val="22"/>
              </w:rPr>
            </w:pPr>
            <w:r>
              <w:rPr>
                <w:color w:val="auto"/>
                <w:sz w:val="22"/>
                <w:szCs w:val="22"/>
              </w:rPr>
              <w:t>All</w:t>
            </w:r>
            <w:r w:rsidR="00D24F47" w:rsidRPr="0070478D">
              <w:rPr>
                <w:color w:val="auto"/>
                <w:sz w:val="22"/>
                <w:szCs w:val="22"/>
              </w:rPr>
              <w:t xml:space="preserve"> litter land-spread is under the control of a separate farming</w:t>
            </w:r>
            <w:r>
              <w:rPr>
                <w:color w:val="auto"/>
                <w:sz w:val="22"/>
                <w:szCs w:val="22"/>
              </w:rPr>
              <w:t xml:space="preserve"> business</w:t>
            </w:r>
            <w:r w:rsidR="00D24F47" w:rsidRPr="0070478D">
              <w:rPr>
                <w:color w:val="auto"/>
                <w:sz w:val="22"/>
                <w:szCs w:val="22"/>
              </w:rPr>
              <w:t xml:space="preserve"> and subject to a written agreement and will be spread in line with the Code of Good Agricultural Practise</w:t>
            </w:r>
          </w:p>
        </w:tc>
        <w:tc>
          <w:tcPr>
            <w:tcW w:w="1559" w:type="dxa"/>
            <w:tcBorders>
              <w:top w:val="single" w:sz="8" w:space="0" w:color="000000"/>
              <w:left w:val="single" w:sz="8" w:space="0" w:color="000000"/>
              <w:bottom w:val="single" w:sz="8" w:space="0" w:color="000000"/>
            </w:tcBorders>
          </w:tcPr>
          <w:p w14:paraId="72A80F63" w14:textId="77777777" w:rsidR="00AA3C56" w:rsidRDefault="00D24F47" w:rsidP="00201698">
            <w:pPr>
              <w:rPr>
                <w:color w:val="000000"/>
              </w:rPr>
            </w:pPr>
            <w:r>
              <w:rPr>
                <w:color w:val="000000"/>
              </w:rPr>
              <w:lastRenderedPageBreak/>
              <w:t>In place</w:t>
            </w:r>
          </w:p>
          <w:p w14:paraId="72A80F64" w14:textId="77777777" w:rsidR="00AA3C56" w:rsidRDefault="00AA3C56" w:rsidP="00201698">
            <w:pPr>
              <w:rPr>
                <w:color w:val="000000"/>
              </w:rPr>
            </w:pPr>
          </w:p>
          <w:p w14:paraId="72A80F65" w14:textId="77777777" w:rsidR="00AA3C56" w:rsidRDefault="00AA3C56" w:rsidP="00201698">
            <w:pPr>
              <w:rPr>
                <w:color w:val="000000"/>
              </w:rPr>
            </w:pPr>
          </w:p>
          <w:p w14:paraId="72A80F66" w14:textId="77777777" w:rsidR="00AA3C56" w:rsidRDefault="00AA3C56" w:rsidP="00201698">
            <w:pPr>
              <w:rPr>
                <w:color w:val="000000"/>
              </w:rPr>
            </w:pPr>
          </w:p>
          <w:p w14:paraId="72A80F67" w14:textId="77777777" w:rsidR="00AA3C56" w:rsidRDefault="00AA3C56" w:rsidP="00201698">
            <w:pPr>
              <w:rPr>
                <w:color w:val="000000"/>
              </w:rPr>
            </w:pPr>
          </w:p>
          <w:p w14:paraId="72A80F68" w14:textId="77777777" w:rsidR="00AA3C56" w:rsidRDefault="00AA3C56" w:rsidP="00201698">
            <w:pPr>
              <w:rPr>
                <w:color w:val="000000"/>
              </w:rPr>
            </w:pPr>
          </w:p>
          <w:p w14:paraId="72A80F69" w14:textId="77777777" w:rsidR="00AA3C56" w:rsidRDefault="00AA3C56" w:rsidP="00201698">
            <w:pPr>
              <w:rPr>
                <w:color w:val="000000"/>
              </w:rPr>
            </w:pPr>
          </w:p>
          <w:p w14:paraId="72A80F6A" w14:textId="77777777" w:rsidR="00AA3C56" w:rsidRDefault="00AA3C56" w:rsidP="00201698">
            <w:pPr>
              <w:rPr>
                <w:color w:val="000000"/>
              </w:rPr>
            </w:pPr>
          </w:p>
          <w:p w14:paraId="72A80F6B" w14:textId="77777777" w:rsidR="00AA3C56" w:rsidRDefault="00AA3C56" w:rsidP="00201698">
            <w:pPr>
              <w:rPr>
                <w:color w:val="000000"/>
              </w:rPr>
            </w:pPr>
          </w:p>
          <w:p w14:paraId="72A80F6C" w14:textId="77777777" w:rsidR="00AA3C56" w:rsidRDefault="00AA3C56" w:rsidP="00201698">
            <w:pPr>
              <w:rPr>
                <w:color w:val="000000"/>
              </w:rPr>
            </w:pPr>
          </w:p>
          <w:p w14:paraId="72A80F6D" w14:textId="77777777" w:rsidR="00AA3C56" w:rsidRDefault="00AA3C56" w:rsidP="00201698">
            <w:pPr>
              <w:rPr>
                <w:color w:val="000000"/>
              </w:rPr>
            </w:pPr>
          </w:p>
          <w:p w14:paraId="72A80F6E" w14:textId="77777777" w:rsidR="00D24F47" w:rsidRDefault="00D24F47" w:rsidP="00201698">
            <w:pPr>
              <w:rPr>
                <w:color w:val="000000"/>
              </w:rPr>
            </w:pPr>
          </w:p>
          <w:p w14:paraId="72A80F6F" w14:textId="77777777" w:rsidR="00D24F47" w:rsidRPr="00B56CFC" w:rsidRDefault="00D24F47" w:rsidP="00201698"/>
          <w:p w14:paraId="72A80F70" w14:textId="77777777" w:rsidR="00D24F47" w:rsidRPr="00B56CFC" w:rsidRDefault="00D24F47" w:rsidP="00201698"/>
          <w:p w14:paraId="72A80F71" w14:textId="77777777" w:rsidR="00D24F47" w:rsidRPr="00B56CFC" w:rsidRDefault="00D24F47" w:rsidP="00201698"/>
        </w:tc>
      </w:tr>
      <w:tr w:rsidR="00D24F47" w:rsidRPr="003D4C6A" w14:paraId="72A80F7E" w14:textId="77777777" w:rsidTr="00201698">
        <w:tc>
          <w:tcPr>
            <w:tcW w:w="1843" w:type="dxa"/>
            <w:tcBorders>
              <w:top w:val="single" w:sz="8" w:space="0" w:color="000000"/>
              <w:bottom w:val="single" w:sz="8" w:space="0" w:color="000000"/>
              <w:right w:val="single" w:sz="8" w:space="0" w:color="000000"/>
            </w:tcBorders>
          </w:tcPr>
          <w:p w14:paraId="72A80F73" w14:textId="77777777" w:rsidR="00D24F47" w:rsidRDefault="00D24F47" w:rsidP="00201698">
            <w:pPr>
              <w:pStyle w:val="Header"/>
              <w:rPr>
                <w:color w:val="000000"/>
              </w:rPr>
            </w:pPr>
            <w:r>
              <w:rPr>
                <w:color w:val="000000"/>
                <w:sz w:val="22"/>
                <w:szCs w:val="22"/>
              </w:rPr>
              <w:lastRenderedPageBreak/>
              <w:t xml:space="preserve">Dirty water management </w:t>
            </w:r>
          </w:p>
          <w:p w14:paraId="72A80F74" w14:textId="77777777" w:rsidR="00D24F47" w:rsidRDefault="00D24F47" w:rsidP="00201698">
            <w:pPr>
              <w:pStyle w:val="Header"/>
              <w:rPr>
                <w:color w:val="000000"/>
                <w:sz w:val="22"/>
                <w:szCs w:val="22"/>
              </w:rPr>
            </w:pPr>
          </w:p>
        </w:tc>
        <w:tc>
          <w:tcPr>
            <w:tcW w:w="2835" w:type="dxa"/>
            <w:tcBorders>
              <w:top w:val="single" w:sz="8" w:space="0" w:color="000000"/>
              <w:left w:val="single" w:sz="8" w:space="0" w:color="000000"/>
              <w:bottom w:val="single" w:sz="8" w:space="0" w:color="000000"/>
              <w:right w:val="single" w:sz="8" w:space="0" w:color="000000"/>
            </w:tcBorders>
          </w:tcPr>
          <w:p w14:paraId="72A80F75" w14:textId="77777777" w:rsidR="00D24F47" w:rsidRDefault="00D24F47" w:rsidP="00D24F47">
            <w:pPr>
              <w:pStyle w:val="Default"/>
              <w:numPr>
                <w:ilvl w:val="0"/>
                <w:numId w:val="16"/>
              </w:numPr>
              <w:rPr>
                <w:sz w:val="22"/>
                <w:szCs w:val="22"/>
              </w:rPr>
            </w:pPr>
            <w:r>
              <w:rPr>
                <w:sz w:val="22"/>
                <w:szCs w:val="22"/>
              </w:rPr>
              <w:t xml:space="preserve">‘Standing’ dirty water during the production cycle or at clean out. </w:t>
            </w:r>
          </w:p>
          <w:p w14:paraId="72A80F76" w14:textId="77777777" w:rsidR="00D24F47" w:rsidRDefault="00D24F47" w:rsidP="00D24F47">
            <w:pPr>
              <w:pStyle w:val="Default"/>
              <w:numPr>
                <w:ilvl w:val="0"/>
                <w:numId w:val="8"/>
              </w:numPr>
              <w:rPr>
                <w:sz w:val="22"/>
                <w:szCs w:val="22"/>
              </w:rPr>
            </w:pPr>
            <w:r>
              <w:rPr>
                <w:sz w:val="22"/>
                <w:szCs w:val="22"/>
              </w:rPr>
              <w:t xml:space="preserve">Applications of dirty water to land. </w:t>
            </w:r>
          </w:p>
          <w:p w14:paraId="72A80F77" w14:textId="77777777" w:rsidR="00D24F47" w:rsidRDefault="00D24F47" w:rsidP="00201698">
            <w:pPr>
              <w:pStyle w:val="Default"/>
              <w:rPr>
                <w:sz w:val="22"/>
                <w:szCs w:val="22"/>
              </w:rPr>
            </w:pPr>
          </w:p>
        </w:tc>
        <w:tc>
          <w:tcPr>
            <w:tcW w:w="3544" w:type="dxa"/>
            <w:tcBorders>
              <w:top w:val="single" w:sz="8" w:space="0" w:color="000000"/>
              <w:left w:val="single" w:sz="8" w:space="0" w:color="000000"/>
              <w:bottom w:val="single" w:sz="8" w:space="0" w:color="000000"/>
              <w:right w:val="single" w:sz="8" w:space="0" w:color="000000"/>
            </w:tcBorders>
          </w:tcPr>
          <w:p w14:paraId="72A80F78" w14:textId="77777777" w:rsidR="00D24F47" w:rsidRPr="0070478D" w:rsidRDefault="007046B4" w:rsidP="00D24F47">
            <w:pPr>
              <w:pStyle w:val="Default"/>
              <w:numPr>
                <w:ilvl w:val="0"/>
                <w:numId w:val="8"/>
              </w:numPr>
              <w:rPr>
                <w:color w:val="auto"/>
                <w:sz w:val="22"/>
                <w:szCs w:val="22"/>
              </w:rPr>
            </w:pPr>
            <w:r w:rsidRPr="0070478D">
              <w:rPr>
                <w:color w:val="auto"/>
                <w:sz w:val="22"/>
                <w:szCs w:val="22"/>
              </w:rPr>
              <w:t>Some a</w:t>
            </w:r>
            <w:r w:rsidR="00D24F47" w:rsidRPr="0070478D">
              <w:rPr>
                <w:color w:val="auto"/>
                <w:sz w:val="22"/>
                <w:szCs w:val="22"/>
              </w:rPr>
              <w:t>reas around the house are concreted</w:t>
            </w:r>
            <w:r w:rsidRPr="0070478D">
              <w:rPr>
                <w:color w:val="auto"/>
                <w:sz w:val="22"/>
                <w:szCs w:val="22"/>
              </w:rPr>
              <w:t>, others are grassed over</w:t>
            </w:r>
            <w:r w:rsidR="00D24F47" w:rsidRPr="0070478D">
              <w:rPr>
                <w:color w:val="auto"/>
                <w:sz w:val="22"/>
                <w:szCs w:val="22"/>
              </w:rPr>
              <w:t xml:space="preserve"> and remain clean during the production cycle. </w:t>
            </w:r>
          </w:p>
          <w:p w14:paraId="72A80F79" w14:textId="77777777" w:rsidR="00D24F47" w:rsidRDefault="00D24F47" w:rsidP="0070478D">
            <w:pPr>
              <w:pStyle w:val="Default"/>
              <w:numPr>
                <w:ilvl w:val="0"/>
                <w:numId w:val="8"/>
              </w:numPr>
              <w:rPr>
                <w:color w:val="auto"/>
                <w:sz w:val="22"/>
                <w:szCs w:val="22"/>
              </w:rPr>
            </w:pPr>
            <w:r w:rsidRPr="0070478D">
              <w:rPr>
                <w:color w:val="auto"/>
                <w:sz w:val="22"/>
                <w:szCs w:val="22"/>
              </w:rPr>
              <w:t>At clean-out, dirty water is directed to underground tanks for storage.</w:t>
            </w:r>
          </w:p>
          <w:p w14:paraId="72A80F7A" w14:textId="77777777" w:rsidR="00EA2DF3" w:rsidRPr="0070478D" w:rsidRDefault="00EA2DF3" w:rsidP="0070478D">
            <w:pPr>
              <w:pStyle w:val="Default"/>
              <w:numPr>
                <w:ilvl w:val="0"/>
                <w:numId w:val="8"/>
              </w:numPr>
              <w:rPr>
                <w:color w:val="auto"/>
                <w:sz w:val="22"/>
                <w:szCs w:val="22"/>
              </w:rPr>
            </w:pPr>
            <w:r>
              <w:rPr>
                <w:color w:val="auto"/>
                <w:sz w:val="22"/>
                <w:szCs w:val="22"/>
              </w:rPr>
              <w:t>The dirty water tank is inspected at least twice per day during wash down to ensure that it does not overflow.</w:t>
            </w:r>
          </w:p>
          <w:p w14:paraId="72A80F7B" w14:textId="77777777" w:rsidR="007046B4" w:rsidRDefault="007046B4" w:rsidP="007046B4">
            <w:pPr>
              <w:pStyle w:val="Default"/>
              <w:numPr>
                <w:ilvl w:val="0"/>
                <w:numId w:val="8"/>
              </w:numPr>
              <w:rPr>
                <w:color w:val="auto"/>
                <w:sz w:val="22"/>
                <w:szCs w:val="22"/>
              </w:rPr>
            </w:pPr>
            <w:r w:rsidRPr="0070478D">
              <w:rPr>
                <w:color w:val="auto"/>
                <w:sz w:val="22"/>
                <w:szCs w:val="22"/>
              </w:rPr>
              <w:t>Dirty water spread to land owned by the same business will be spread in line with the Code of Good Agricultural Practise. The business has a litter Management Plan</w:t>
            </w:r>
          </w:p>
          <w:p w14:paraId="72A80F7C" w14:textId="77777777" w:rsidR="00A45630" w:rsidRPr="001A38DA" w:rsidRDefault="00286DA9" w:rsidP="001A38DA">
            <w:pPr>
              <w:pStyle w:val="Default"/>
              <w:numPr>
                <w:ilvl w:val="0"/>
                <w:numId w:val="8"/>
              </w:numPr>
              <w:rPr>
                <w:color w:val="auto"/>
                <w:sz w:val="22"/>
                <w:szCs w:val="22"/>
              </w:rPr>
            </w:pPr>
            <w:r>
              <w:rPr>
                <w:color w:val="auto"/>
                <w:sz w:val="22"/>
                <w:szCs w:val="22"/>
              </w:rPr>
              <w:t>Dirty water drains are inspected annually</w:t>
            </w:r>
            <w:r w:rsidR="00C43524">
              <w:rPr>
                <w:color w:val="auto"/>
                <w:sz w:val="22"/>
                <w:szCs w:val="22"/>
              </w:rPr>
              <w:t xml:space="preserve"> by the duty manager. Any fault is immediately repaired</w:t>
            </w:r>
          </w:p>
        </w:tc>
        <w:tc>
          <w:tcPr>
            <w:tcW w:w="1559" w:type="dxa"/>
            <w:tcBorders>
              <w:top w:val="single" w:sz="8" w:space="0" w:color="000000"/>
              <w:left w:val="single" w:sz="8" w:space="0" w:color="000000"/>
              <w:bottom w:val="single" w:sz="8" w:space="0" w:color="000000"/>
            </w:tcBorders>
          </w:tcPr>
          <w:p w14:paraId="72A80F7D" w14:textId="77777777" w:rsidR="00D24F47" w:rsidRDefault="00D24F47" w:rsidP="00201698">
            <w:pPr>
              <w:rPr>
                <w:color w:val="000000"/>
              </w:rPr>
            </w:pPr>
            <w:r>
              <w:rPr>
                <w:color w:val="000000"/>
              </w:rPr>
              <w:t xml:space="preserve">In place </w:t>
            </w:r>
          </w:p>
        </w:tc>
      </w:tr>
      <w:tr w:rsidR="005E3C14" w:rsidRPr="003D4C6A" w14:paraId="72A80F89" w14:textId="77777777" w:rsidTr="00A932DE">
        <w:tc>
          <w:tcPr>
            <w:tcW w:w="1843" w:type="dxa"/>
            <w:vMerge w:val="restart"/>
            <w:tcBorders>
              <w:top w:val="single" w:sz="8" w:space="0" w:color="000000"/>
              <w:right w:val="single" w:sz="8" w:space="0" w:color="000000"/>
            </w:tcBorders>
          </w:tcPr>
          <w:p w14:paraId="72A80F7F" w14:textId="77777777" w:rsidR="005E3C14" w:rsidRDefault="005E3C14" w:rsidP="00201698">
            <w:pPr>
              <w:pStyle w:val="Header"/>
              <w:rPr>
                <w:color w:val="000000"/>
                <w:sz w:val="22"/>
                <w:szCs w:val="22"/>
              </w:rPr>
            </w:pPr>
            <w:r>
              <w:rPr>
                <w:color w:val="000000"/>
                <w:sz w:val="22"/>
                <w:szCs w:val="22"/>
              </w:rPr>
              <w:t>Complaints</w:t>
            </w:r>
          </w:p>
        </w:tc>
        <w:tc>
          <w:tcPr>
            <w:tcW w:w="2835" w:type="dxa"/>
            <w:tcBorders>
              <w:top w:val="single" w:sz="8" w:space="0" w:color="000000"/>
              <w:left w:val="single" w:sz="8" w:space="0" w:color="000000"/>
              <w:bottom w:val="single" w:sz="8" w:space="0" w:color="000000"/>
              <w:right w:val="single" w:sz="8" w:space="0" w:color="000000"/>
            </w:tcBorders>
          </w:tcPr>
          <w:p w14:paraId="72A80F80" w14:textId="77777777" w:rsidR="005E3C14" w:rsidRDefault="005E3C14" w:rsidP="00D24F47">
            <w:pPr>
              <w:pStyle w:val="Default"/>
              <w:numPr>
                <w:ilvl w:val="0"/>
                <w:numId w:val="16"/>
              </w:numPr>
              <w:rPr>
                <w:sz w:val="22"/>
                <w:szCs w:val="22"/>
              </w:rPr>
            </w:pPr>
            <w:r>
              <w:rPr>
                <w:sz w:val="22"/>
                <w:szCs w:val="22"/>
              </w:rPr>
              <w:t>Odour</w:t>
            </w:r>
          </w:p>
          <w:p w14:paraId="72A80F81" w14:textId="77777777" w:rsidR="005E3C14" w:rsidRDefault="005E3C14" w:rsidP="00D24F47">
            <w:pPr>
              <w:pStyle w:val="Default"/>
              <w:numPr>
                <w:ilvl w:val="0"/>
                <w:numId w:val="16"/>
              </w:numPr>
              <w:rPr>
                <w:sz w:val="22"/>
                <w:szCs w:val="22"/>
              </w:rPr>
            </w:pPr>
            <w:r>
              <w:rPr>
                <w:sz w:val="22"/>
                <w:szCs w:val="22"/>
              </w:rPr>
              <w:t>Noise</w:t>
            </w:r>
          </w:p>
          <w:p w14:paraId="72A80F82" w14:textId="77777777" w:rsidR="005E3C14" w:rsidRDefault="005E3C14" w:rsidP="00D24F47">
            <w:pPr>
              <w:pStyle w:val="Default"/>
              <w:numPr>
                <w:ilvl w:val="0"/>
                <w:numId w:val="16"/>
              </w:numPr>
              <w:rPr>
                <w:sz w:val="22"/>
                <w:szCs w:val="22"/>
              </w:rPr>
            </w:pPr>
            <w:r>
              <w:rPr>
                <w:sz w:val="22"/>
                <w:szCs w:val="22"/>
              </w:rPr>
              <w:t>Other</w:t>
            </w:r>
          </w:p>
        </w:tc>
        <w:tc>
          <w:tcPr>
            <w:tcW w:w="3544" w:type="dxa"/>
            <w:tcBorders>
              <w:top w:val="single" w:sz="8" w:space="0" w:color="000000"/>
              <w:left w:val="single" w:sz="8" w:space="0" w:color="000000"/>
              <w:bottom w:val="single" w:sz="8" w:space="0" w:color="000000"/>
              <w:right w:val="single" w:sz="8" w:space="0" w:color="000000"/>
            </w:tcBorders>
          </w:tcPr>
          <w:p w14:paraId="72A80F83" w14:textId="77777777" w:rsidR="005E3C14" w:rsidRDefault="005E3C14" w:rsidP="00D24F47">
            <w:pPr>
              <w:pStyle w:val="Default"/>
              <w:numPr>
                <w:ilvl w:val="0"/>
                <w:numId w:val="8"/>
              </w:numPr>
              <w:rPr>
                <w:color w:val="auto"/>
                <w:sz w:val="22"/>
                <w:szCs w:val="22"/>
              </w:rPr>
            </w:pPr>
            <w:r>
              <w:rPr>
                <w:color w:val="auto"/>
                <w:sz w:val="22"/>
                <w:szCs w:val="22"/>
              </w:rPr>
              <w:t>The duty manager is responsible for taking details of the complaint as per the Complaint Form</w:t>
            </w:r>
          </w:p>
          <w:p w14:paraId="72A80F84" w14:textId="77777777" w:rsidR="005E3C14" w:rsidRDefault="005E3C14" w:rsidP="00D24F47">
            <w:pPr>
              <w:pStyle w:val="Default"/>
              <w:numPr>
                <w:ilvl w:val="0"/>
                <w:numId w:val="8"/>
              </w:numPr>
              <w:rPr>
                <w:color w:val="auto"/>
                <w:sz w:val="22"/>
                <w:szCs w:val="22"/>
              </w:rPr>
            </w:pPr>
            <w:r>
              <w:rPr>
                <w:color w:val="auto"/>
                <w:sz w:val="22"/>
                <w:szCs w:val="22"/>
              </w:rPr>
              <w:t>The complaint will be investigated immediately</w:t>
            </w:r>
          </w:p>
          <w:p w14:paraId="72A80F85" w14:textId="77777777" w:rsidR="005E3C14" w:rsidRDefault="005E3C14" w:rsidP="00D24F47">
            <w:pPr>
              <w:pStyle w:val="Default"/>
              <w:numPr>
                <w:ilvl w:val="0"/>
                <w:numId w:val="8"/>
              </w:numPr>
              <w:rPr>
                <w:color w:val="auto"/>
                <w:sz w:val="22"/>
                <w:szCs w:val="22"/>
              </w:rPr>
            </w:pPr>
            <w:r>
              <w:rPr>
                <w:color w:val="auto"/>
                <w:sz w:val="22"/>
                <w:szCs w:val="22"/>
              </w:rPr>
              <w:t>Remedial action will be taken immediately</w:t>
            </w:r>
          </w:p>
          <w:p w14:paraId="72A80F86" w14:textId="77777777" w:rsidR="005E3C14" w:rsidRDefault="005E3C14" w:rsidP="00D24F47">
            <w:pPr>
              <w:pStyle w:val="Default"/>
              <w:numPr>
                <w:ilvl w:val="0"/>
                <w:numId w:val="8"/>
              </w:numPr>
              <w:rPr>
                <w:color w:val="auto"/>
                <w:sz w:val="22"/>
                <w:szCs w:val="22"/>
              </w:rPr>
            </w:pPr>
            <w:r>
              <w:rPr>
                <w:color w:val="auto"/>
                <w:sz w:val="22"/>
                <w:szCs w:val="22"/>
              </w:rPr>
              <w:t>This plan will be reviewed</w:t>
            </w:r>
          </w:p>
          <w:p w14:paraId="72A80F87" w14:textId="77777777" w:rsidR="005E3C14" w:rsidRPr="0070478D" w:rsidRDefault="005E3C14" w:rsidP="00D24F47">
            <w:pPr>
              <w:pStyle w:val="Default"/>
              <w:numPr>
                <w:ilvl w:val="0"/>
                <w:numId w:val="8"/>
              </w:numPr>
              <w:rPr>
                <w:color w:val="auto"/>
                <w:sz w:val="22"/>
                <w:szCs w:val="22"/>
              </w:rPr>
            </w:pPr>
            <w:r>
              <w:rPr>
                <w:color w:val="auto"/>
                <w:sz w:val="22"/>
                <w:szCs w:val="22"/>
              </w:rPr>
              <w:t xml:space="preserve">The findings of the investigation, the action taken and any changes to </w:t>
            </w:r>
            <w:r>
              <w:rPr>
                <w:color w:val="auto"/>
                <w:sz w:val="22"/>
                <w:szCs w:val="22"/>
              </w:rPr>
              <w:lastRenderedPageBreak/>
              <w:t>this plan will be reported to both t</w:t>
            </w:r>
            <w:r w:rsidR="00387E69">
              <w:rPr>
                <w:color w:val="auto"/>
                <w:sz w:val="22"/>
                <w:szCs w:val="22"/>
              </w:rPr>
              <w:t>he complainant and to the partnership</w:t>
            </w:r>
          </w:p>
        </w:tc>
        <w:tc>
          <w:tcPr>
            <w:tcW w:w="1559" w:type="dxa"/>
            <w:tcBorders>
              <w:top w:val="single" w:sz="8" w:space="0" w:color="000000"/>
              <w:left w:val="single" w:sz="8" w:space="0" w:color="000000"/>
              <w:bottom w:val="single" w:sz="8" w:space="0" w:color="000000"/>
            </w:tcBorders>
          </w:tcPr>
          <w:p w14:paraId="72A80F88" w14:textId="77777777" w:rsidR="005E3C14" w:rsidRDefault="005E3C14" w:rsidP="00201698">
            <w:pPr>
              <w:rPr>
                <w:color w:val="000000"/>
              </w:rPr>
            </w:pPr>
          </w:p>
        </w:tc>
      </w:tr>
      <w:tr w:rsidR="005E3C14" w:rsidRPr="003D4C6A" w14:paraId="72A80F91" w14:textId="77777777" w:rsidTr="00A932DE">
        <w:tc>
          <w:tcPr>
            <w:tcW w:w="1843" w:type="dxa"/>
            <w:vMerge/>
            <w:tcBorders>
              <w:bottom w:val="single" w:sz="8" w:space="0" w:color="000000"/>
              <w:right w:val="single" w:sz="8" w:space="0" w:color="000000"/>
            </w:tcBorders>
          </w:tcPr>
          <w:p w14:paraId="72A80F8A" w14:textId="77777777" w:rsidR="005E3C14" w:rsidRDefault="005E3C14" w:rsidP="00201698">
            <w:pPr>
              <w:pStyle w:val="Header"/>
              <w:rPr>
                <w:color w:val="000000"/>
                <w:sz w:val="22"/>
                <w:szCs w:val="22"/>
              </w:rPr>
            </w:pPr>
          </w:p>
        </w:tc>
        <w:tc>
          <w:tcPr>
            <w:tcW w:w="2835" w:type="dxa"/>
            <w:tcBorders>
              <w:top w:val="single" w:sz="8" w:space="0" w:color="000000"/>
              <w:left w:val="single" w:sz="8" w:space="0" w:color="000000"/>
              <w:bottom w:val="single" w:sz="8" w:space="0" w:color="000000"/>
              <w:right w:val="single" w:sz="8" w:space="0" w:color="000000"/>
            </w:tcBorders>
          </w:tcPr>
          <w:p w14:paraId="72A80F8B" w14:textId="77777777" w:rsidR="005E3C14" w:rsidRDefault="005E3C14" w:rsidP="00D24F47">
            <w:pPr>
              <w:pStyle w:val="Default"/>
              <w:numPr>
                <w:ilvl w:val="0"/>
                <w:numId w:val="16"/>
              </w:numPr>
              <w:rPr>
                <w:sz w:val="22"/>
                <w:szCs w:val="22"/>
              </w:rPr>
            </w:pPr>
            <w:r>
              <w:rPr>
                <w:sz w:val="22"/>
                <w:szCs w:val="22"/>
              </w:rPr>
              <w:t>Remedial/contingency measures</w:t>
            </w:r>
          </w:p>
        </w:tc>
        <w:tc>
          <w:tcPr>
            <w:tcW w:w="3544" w:type="dxa"/>
            <w:tcBorders>
              <w:top w:val="single" w:sz="8" w:space="0" w:color="000000"/>
              <w:left w:val="single" w:sz="8" w:space="0" w:color="000000"/>
              <w:bottom w:val="single" w:sz="8" w:space="0" w:color="000000"/>
              <w:right w:val="single" w:sz="8" w:space="0" w:color="000000"/>
            </w:tcBorders>
          </w:tcPr>
          <w:p w14:paraId="72A80F8C" w14:textId="77777777" w:rsidR="005E3C14" w:rsidRDefault="005E3C14" w:rsidP="00D24F47">
            <w:pPr>
              <w:pStyle w:val="Default"/>
              <w:numPr>
                <w:ilvl w:val="0"/>
                <w:numId w:val="8"/>
              </w:numPr>
              <w:rPr>
                <w:color w:val="auto"/>
                <w:sz w:val="22"/>
                <w:szCs w:val="22"/>
              </w:rPr>
            </w:pPr>
            <w:r>
              <w:rPr>
                <w:color w:val="auto"/>
                <w:sz w:val="22"/>
                <w:szCs w:val="22"/>
              </w:rPr>
              <w:t>Identify cause</w:t>
            </w:r>
          </w:p>
          <w:p w14:paraId="72A80F8D" w14:textId="77777777" w:rsidR="005E3C14" w:rsidRDefault="005E3C14" w:rsidP="00EA2DF3">
            <w:pPr>
              <w:pStyle w:val="Default"/>
              <w:numPr>
                <w:ilvl w:val="0"/>
                <w:numId w:val="8"/>
              </w:numPr>
              <w:rPr>
                <w:color w:val="auto"/>
                <w:sz w:val="22"/>
                <w:szCs w:val="22"/>
              </w:rPr>
            </w:pPr>
            <w:r>
              <w:rPr>
                <w:color w:val="auto"/>
                <w:sz w:val="22"/>
                <w:szCs w:val="22"/>
              </w:rPr>
              <w:t xml:space="preserve">If </w:t>
            </w:r>
            <w:r w:rsidR="00EA2DF3">
              <w:rPr>
                <w:color w:val="auto"/>
                <w:sz w:val="22"/>
                <w:szCs w:val="22"/>
              </w:rPr>
              <w:t>due to damp/wet litter</w:t>
            </w:r>
            <w:r>
              <w:rPr>
                <w:color w:val="auto"/>
                <w:sz w:val="22"/>
                <w:szCs w:val="22"/>
              </w:rPr>
              <w:t xml:space="preserve"> add more fresh dry litter</w:t>
            </w:r>
            <w:r w:rsidR="00EA2DF3">
              <w:rPr>
                <w:color w:val="auto"/>
                <w:sz w:val="22"/>
                <w:szCs w:val="22"/>
              </w:rPr>
              <w:t xml:space="preserve"> and/or/both </w:t>
            </w:r>
            <w:r w:rsidR="00EA2DF3" w:rsidRPr="00EA2DF3">
              <w:rPr>
                <w:color w:val="auto"/>
                <w:sz w:val="22"/>
                <w:szCs w:val="22"/>
              </w:rPr>
              <w:t>increase ventilation rate</w:t>
            </w:r>
            <w:r w:rsidR="00EA2DF3">
              <w:rPr>
                <w:color w:val="auto"/>
                <w:sz w:val="22"/>
                <w:szCs w:val="22"/>
              </w:rPr>
              <w:t xml:space="preserve"> depending on the severity.</w:t>
            </w:r>
          </w:p>
          <w:p w14:paraId="72A80F8E" w14:textId="77777777" w:rsidR="005E3C14" w:rsidRDefault="005E3C14" w:rsidP="00D24F47">
            <w:pPr>
              <w:pStyle w:val="Default"/>
              <w:numPr>
                <w:ilvl w:val="0"/>
                <w:numId w:val="8"/>
              </w:numPr>
              <w:rPr>
                <w:color w:val="auto"/>
                <w:sz w:val="22"/>
                <w:szCs w:val="22"/>
              </w:rPr>
            </w:pPr>
            <w:r>
              <w:rPr>
                <w:color w:val="auto"/>
                <w:sz w:val="22"/>
                <w:szCs w:val="22"/>
              </w:rPr>
              <w:t>If due to carcass storage issues have bins emptied ASAP</w:t>
            </w:r>
          </w:p>
          <w:p w14:paraId="72A80F8F" w14:textId="77777777" w:rsidR="00EA2DF3" w:rsidRDefault="00EA2DF3" w:rsidP="00D24F47">
            <w:pPr>
              <w:pStyle w:val="Default"/>
              <w:numPr>
                <w:ilvl w:val="0"/>
                <w:numId w:val="8"/>
              </w:numPr>
              <w:rPr>
                <w:color w:val="auto"/>
                <w:sz w:val="22"/>
                <w:szCs w:val="22"/>
              </w:rPr>
            </w:pPr>
            <w:r>
              <w:rPr>
                <w:color w:val="auto"/>
                <w:sz w:val="22"/>
                <w:szCs w:val="22"/>
              </w:rPr>
              <w:t>Use odour suppressants if appropriate</w:t>
            </w:r>
          </w:p>
        </w:tc>
        <w:tc>
          <w:tcPr>
            <w:tcW w:w="1559" w:type="dxa"/>
            <w:tcBorders>
              <w:top w:val="single" w:sz="8" w:space="0" w:color="000000"/>
              <w:left w:val="single" w:sz="8" w:space="0" w:color="000000"/>
              <w:bottom w:val="single" w:sz="8" w:space="0" w:color="000000"/>
            </w:tcBorders>
          </w:tcPr>
          <w:p w14:paraId="72A80F90" w14:textId="77777777" w:rsidR="005E3C14" w:rsidRDefault="005E3C14" w:rsidP="00201698">
            <w:pPr>
              <w:rPr>
                <w:color w:val="000000"/>
              </w:rPr>
            </w:pPr>
          </w:p>
        </w:tc>
      </w:tr>
    </w:tbl>
    <w:p w14:paraId="72A80F92" w14:textId="77777777" w:rsidR="00766F3B" w:rsidRDefault="00766F3B" w:rsidP="00833416"/>
    <w:p w14:paraId="72A80F93" w14:textId="77777777" w:rsidR="00F44D53" w:rsidRDefault="00F44D53" w:rsidP="00833416"/>
    <w:p w14:paraId="72A80F94" w14:textId="148A3A8E" w:rsidR="00F44D53" w:rsidRDefault="00AB32B1" w:rsidP="00833416">
      <w:r>
        <w:t>Old Oak and Newberries Farms use high velocity ridge</w:t>
      </w:r>
      <w:r w:rsidR="005E3C14">
        <w:t xml:space="preserve"> fans for all minimum</w:t>
      </w:r>
      <w:r w:rsidR="00685F8E">
        <w:t xml:space="preserve"> </w:t>
      </w:r>
      <w:r w:rsidR="005E3C14">
        <w:t>ventilation purposes which will achieve the greatest dispersion of any air/odour that is vented out of the sheds</w:t>
      </w:r>
      <w:r w:rsidR="00A25962">
        <w:t xml:space="preserve">, these fans </w:t>
      </w:r>
      <w:proofErr w:type="gramStart"/>
      <w:r w:rsidR="00A25962">
        <w:t>are located in</w:t>
      </w:r>
      <w:proofErr w:type="gramEnd"/>
      <w:r w:rsidR="00A25962">
        <w:t xml:space="preserve"> the ridge to achieve this objective.</w:t>
      </w:r>
      <w:r>
        <w:t xml:space="preserve"> C</w:t>
      </w:r>
      <w:r w:rsidR="00212A76">
        <w:t xml:space="preserve">herry Rock </w:t>
      </w:r>
      <w:r>
        <w:t>use</w:t>
      </w:r>
      <w:r w:rsidR="00212A76">
        <w:t>s</w:t>
      </w:r>
      <w:r>
        <w:t xml:space="preserve"> low velocity side wall extraction fans for minimum </w:t>
      </w:r>
      <w:r w:rsidR="004A3035">
        <w:t>ventilation;</w:t>
      </w:r>
      <w:r>
        <w:t xml:space="preserve"> the low velocity discourages the air from moving far from the sheds. In all the</w:t>
      </w:r>
      <w:r w:rsidR="00685F8E">
        <w:t xml:space="preserve"> sheds extra summer ven</w:t>
      </w:r>
      <w:r>
        <w:t>tilation is by low velocity end of house</w:t>
      </w:r>
      <w:r w:rsidR="00685F8E">
        <w:t xml:space="preserve"> fans, because they are low velocity then the air does not travel very far.</w:t>
      </w:r>
      <w:r>
        <w:t xml:space="preserve"> At Old Oak and Newberries farms</w:t>
      </w:r>
      <w:r w:rsidR="00A25962">
        <w:t xml:space="preserve"> air is drawn in using side vents, due to the design of the roof space and the positioning of the fans this creates a circular movement of air within the shed helping to keep the litter dry and prevent wet litter and hence any odour issues</w:t>
      </w:r>
      <w:r>
        <w:t>. At Cherry Rock</w:t>
      </w:r>
      <w:r w:rsidR="00685F8E">
        <w:t xml:space="preserve"> air is drawn in through the ridge, again through the design of these air inlets and the positioning of the fans a circular movement of air is created </w:t>
      </w:r>
      <w:r w:rsidR="00685F8E" w:rsidRPr="00685F8E">
        <w:t>within the shed helping to keep the litter dry and prevent wet litter and hence any odour issues</w:t>
      </w:r>
    </w:p>
    <w:p w14:paraId="72A80F95" w14:textId="77777777" w:rsidR="00212A76" w:rsidRDefault="00212A76" w:rsidP="00833416"/>
    <w:p w14:paraId="72A80F96" w14:textId="1AEC218F" w:rsidR="00212A76" w:rsidRDefault="00212A76" w:rsidP="00212A76">
      <w:r>
        <w:t>There have been no odour complaints at</w:t>
      </w:r>
      <w:r w:rsidR="00D05539">
        <w:t xml:space="preserve"> any of the</w:t>
      </w:r>
      <w:r>
        <w:t xml:space="preserve"> site</w:t>
      </w:r>
      <w:r w:rsidR="00D05539">
        <w:t>s</w:t>
      </w:r>
      <w:r>
        <w:t xml:space="preserve">. The greatest risk of odour creation and therefore the risk of an odour complaint is in the latter stages of the crop. </w:t>
      </w:r>
      <w:r w:rsidR="005C4802">
        <w:t>Therefore,</w:t>
      </w:r>
      <w:r>
        <w:t xml:space="preserve"> monitoring will take place weekly up until day 25 when it will become daily. </w:t>
      </w:r>
      <w:r w:rsidR="00BC35A6">
        <w:t xml:space="preserve">Monitoring will </w:t>
      </w:r>
      <w:r w:rsidR="003C6030">
        <w:t>take place around the permit boundary for all sites</w:t>
      </w:r>
      <w:r w:rsidR="004A4B43">
        <w:t xml:space="preserve">, checking for high levels of odour. </w:t>
      </w:r>
      <w:r w:rsidR="00210973">
        <w:t>Visual and nasal inspections will take place.</w:t>
      </w:r>
      <w:r>
        <w:t xml:space="preserve"> It will be done first job in the morning before the staff enter the sheds and become desensitized. The result of this walk </w:t>
      </w:r>
      <w:r w:rsidR="00545A83">
        <w:t>is</w:t>
      </w:r>
      <w:r>
        <w:t xml:space="preserve"> to be recorded (see below) and results available for inspection. If there is a verifiable </w:t>
      </w:r>
      <w:r w:rsidR="005C4802">
        <w:t>complaint,</w:t>
      </w:r>
      <w:r>
        <w:t xml:space="preserve"> then the frequency of the monitoring will </w:t>
      </w:r>
      <w:r w:rsidR="005A1DEC">
        <w:t>increase,</w:t>
      </w:r>
      <w:r>
        <w:t xml:space="preserve"> and remedial action will take place.</w:t>
      </w:r>
    </w:p>
    <w:p w14:paraId="72A80F97" w14:textId="77777777" w:rsidR="00212A76" w:rsidRDefault="00212A76" w:rsidP="00212A76"/>
    <w:p w14:paraId="72A80F98" w14:textId="76F72BC6" w:rsidR="00212A76" w:rsidRDefault="00212A76" w:rsidP="00212A76">
      <w:r>
        <w:t xml:space="preserve">As part of the ‘good housekeeping’ dust from the end of house fans is inspected daily and regularly swept up during the summer period when these fans may be in use. These fans </w:t>
      </w:r>
      <w:r>
        <w:lastRenderedPageBreak/>
        <w:t xml:space="preserve">are only used when the outside ambient temperature approaches the same temperature as that within the sheds </w:t>
      </w:r>
      <w:r w:rsidR="005A1DEC">
        <w:t>so they</w:t>
      </w:r>
      <w:r>
        <w:t xml:space="preserve"> might only be used for short periods each day.</w:t>
      </w:r>
    </w:p>
    <w:p w14:paraId="72A80F99" w14:textId="77777777" w:rsidR="00212A76" w:rsidRDefault="00212A76" w:rsidP="00212A76"/>
    <w:p w14:paraId="72A80F9A" w14:textId="77777777" w:rsidR="00212A76" w:rsidRDefault="00212A76" w:rsidP="00212A76">
      <w:r>
        <w:t xml:space="preserve">The assessment of the moisture content within the litter is undertaken using basic techniques such as observation. For example, when the operator squeezes a handful of litter, </w:t>
      </w:r>
      <w:proofErr w:type="gramStart"/>
      <w:r>
        <w:t>if</w:t>
      </w:r>
      <w:proofErr w:type="gramEnd"/>
      <w:r>
        <w:t xml:space="preserve"> should stay together for a few seconds and then fall through the fingers. If the litter falls through too quickly the litter is too dry, if it clumps then it is too wet. </w:t>
      </w:r>
    </w:p>
    <w:p w14:paraId="72A80F9B" w14:textId="77777777" w:rsidR="00212A76" w:rsidRDefault="00212A76" w:rsidP="00212A76"/>
    <w:p w14:paraId="72A80F9C" w14:textId="18A1DAC5" w:rsidR="00212A76" w:rsidRDefault="00212A76" w:rsidP="00212A76">
      <w:r>
        <w:t>During catching / destocking catching curtains</w:t>
      </w:r>
      <w:r w:rsidR="005A1DEC">
        <w:t xml:space="preserve"> are</w:t>
      </w:r>
      <w:r>
        <w:t xml:space="preserve"> used where possible and a minimum ventilation rate consistent with bird welfare. At times of high ambient </w:t>
      </w:r>
      <w:proofErr w:type="gramStart"/>
      <w:r>
        <w:t>temperature</w:t>
      </w:r>
      <w:proofErr w:type="gramEnd"/>
      <w:r>
        <w:t xml:space="preserve"> or when high humidity poses a threat to the birds, catching, loading and transportation create </w:t>
      </w:r>
      <w:proofErr w:type="gramStart"/>
      <w:r>
        <w:t>particular risks</w:t>
      </w:r>
      <w:proofErr w:type="gramEnd"/>
      <w:r>
        <w:t xml:space="preserve"> of heat stress. Destocking is undertaken at night to assist this process. The destocking process is designed to take the minimum time possible which is consistent with ensuring bird welfare and will typically take 2 hours per load, in between loads the doors are closed.</w:t>
      </w:r>
    </w:p>
    <w:p w14:paraId="72A80F9D" w14:textId="77777777" w:rsidR="00212A76" w:rsidRDefault="00212A76" w:rsidP="00212A76"/>
    <w:p w14:paraId="72A80F9E" w14:textId="70DEC05C" w:rsidR="00212A76" w:rsidRDefault="00212A76" w:rsidP="00212A76">
      <w:r>
        <w:t xml:space="preserve">The site operators are committed to maintaining site cleanliness. Any spillages are dealt with promptly and correctly. All wash water is adequately contained; Terminal hygiene </w:t>
      </w:r>
      <w:proofErr w:type="gramStart"/>
      <w:r>
        <w:t>plan is</w:t>
      </w:r>
      <w:proofErr w:type="gramEnd"/>
      <w:r>
        <w:t xml:space="preserve"> </w:t>
      </w:r>
      <w:proofErr w:type="gramStart"/>
      <w:r>
        <w:t>followed at all times</w:t>
      </w:r>
      <w:proofErr w:type="gramEnd"/>
      <w:r>
        <w:t xml:space="preserve">; Suitable chemical products will be </w:t>
      </w:r>
      <w:r w:rsidR="00700DDB">
        <w:t>selected,</w:t>
      </w:r>
      <w:r>
        <w:t xml:space="preserve"> and the correct dilution rates are adhered to; Limit washing operations at weekends and bank holidays where possible. Washing operations not to take place during inappropriate weather conditions Dirty Water is directed to sealed underground tank for storage. It is then spread onto land as weather conditions permit.</w:t>
      </w:r>
    </w:p>
    <w:p w14:paraId="72A80F9F" w14:textId="77777777" w:rsidR="001A38DA" w:rsidRDefault="001A38DA" w:rsidP="00833416"/>
    <w:p w14:paraId="72A80FA0" w14:textId="77777777" w:rsidR="00D36A2C" w:rsidRDefault="00D36A2C" w:rsidP="00833416">
      <w:r>
        <w:t>All staff have training in Environmental Management which includes site and house maintenance, this includes the management of the litter covering inspection and remedial action.</w:t>
      </w:r>
    </w:p>
    <w:p w14:paraId="72A80FA1" w14:textId="77777777" w:rsidR="001A38DA" w:rsidRDefault="001A38DA" w:rsidP="00833416"/>
    <w:p w14:paraId="72A80FA2" w14:textId="06AFCB6A" w:rsidR="001A38DA" w:rsidRDefault="00EA2DF3" w:rsidP="00833416">
      <w:r>
        <w:t xml:space="preserve">Birds will not stay on the farm longer than has been agreed unless it is beyond the control of the company </w:t>
      </w:r>
      <w:r w:rsidR="00210973">
        <w:t>e.g.</w:t>
      </w:r>
      <w:r>
        <w:t xml:space="preserve"> Avian Influenza.</w:t>
      </w:r>
    </w:p>
    <w:p w14:paraId="72A80FA3" w14:textId="77777777" w:rsidR="00D36A2C" w:rsidRDefault="00EA2DF3" w:rsidP="00833416">
      <w:r>
        <w:t xml:space="preserve"> </w:t>
      </w:r>
    </w:p>
    <w:p w14:paraId="72A80FA4" w14:textId="07094A61" w:rsidR="00EA2DF3" w:rsidRDefault="00AB32B1" w:rsidP="00833416">
      <w:r>
        <w:t>All three</w:t>
      </w:r>
      <w:r w:rsidR="00EA2DF3">
        <w:t xml:space="preserve"> site</w:t>
      </w:r>
      <w:r>
        <w:t>s have</w:t>
      </w:r>
      <w:r w:rsidR="00EA2DF3">
        <w:t xml:space="preserve"> emergency generator</w:t>
      </w:r>
      <w:r>
        <w:t>s</w:t>
      </w:r>
      <w:r w:rsidR="00EA2DF3">
        <w:t xml:space="preserve"> which </w:t>
      </w:r>
      <w:r w:rsidR="00210973">
        <w:t>start</w:t>
      </w:r>
      <w:r w:rsidR="00EA2DF3">
        <w:t xml:space="preserve"> automatically in the event of a power outage. The alarm system warns the duty manager of this event. The site will have 2 members of staff with one always on call.</w:t>
      </w:r>
      <w:r w:rsidR="00B41D4C">
        <w:t xml:space="preserve"> This ensures that the house is always ventilated preventing the buildup of odour.</w:t>
      </w:r>
    </w:p>
    <w:p w14:paraId="72A80FA5" w14:textId="77777777" w:rsidR="001A38DA" w:rsidRDefault="001A38DA" w:rsidP="00833416"/>
    <w:p w14:paraId="72A80FA6" w14:textId="77777777" w:rsidR="00C43524" w:rsidRDefault="00C43524" w:rsidP="00833416">
      <w:r>
        <w:t>The sheds are continuously monitored for humidity and temperature, the highs and lows are recorded each day, this monitoring also causes the computer system to increase ventilation and or more heating helping to prevent odour issues.</w:t>
      </w:r>
    </w:p>
    <w:p w14:paraId="72A80FA7" w14:textId="77777777" w:rsidR="00AB32B1" w:rsidRDefault="00AB32B1" w:rsidP="00833416"/>
    <w:p w14:paraId="38C06FD3" w14:textId="54E3D77E" w:rsidR="004A188D" w:rsidRDefault="007F5D36" w:rsidP="00833416">
      <w:r>
        <w:t xml:space="preserve">In the event of any </w:t>
      </w:r>
      <w:r w:rsidR="00FC3D17">
        <w:t>complaints</w:t>
      </w:r>
      <w:r>
        <w:t xml:space="preserve"> being received, the operator will carry out a full </w:t>
      </w:r>
      <w:r w:rsidR="00A02E83">
        <w:t xml:space="preserve">inspection as per the </w:t>
      </w:r>
      <w:r w:rsidR="001170E2">
        <w:t xml:space="preserve">complaint </w:t>
      </w:r>
      <w:proofErr w:type="gramStart"/>
      <w:r w:rsidR="001170E2">
        <w:t>and</w:t>
      </w:r>
      <w:r w:rsidR="00A02E83">
        <w:t xml:space="preserve"> also</w:t>
      </w:r>
      <w:proofErr w:type="gramEnd"/>
      <w:r w:rsidR="00A02E83">
        <w:t xml:space="preserve"> notify </w:t>
      </w:r>
      <w:r w:rsidR="00FC3D17">
        <w:t>the Environment Agency.</w:t>
      </w:r>
    </w:p>
    <w:p w14:paraId="18DECC63" w14:textId="77777777" w:rsidR="00FC3D17" w:rsidRDefault="00FC3D17" w:rsidP="00833416"/>
    <w:p w14:paraId="72A80FA8" w14:textId="77777777" w:rsidR="00F44D53" w:rsidRDefault="00212A76" w:rsidP="00833416">
      <w:r>
        <w:t>A copy of the complaint form has previously been inspected by the local Environment Officer.</w:t>
      </w:r>
    </w:p>
    <w:p w14:paraId="72A80FAA" w14:textId="77777777" w:rsidR="00F44D53" w:rsidRDefault="00F44D53" w:rsidP="00833416"/>
    <w:p w14:paraId="34D3AF25" w14:textId="77777777" w:rsidR="003525D7" w:rsidRPr="003525D7" w:rsidRDefault="003525D7" w:rsidP="003525D7">
      <w:pPr>
        <w:rPr>
          <w:rFonts w:cs="Calibri"/>
          <w:b/>
          <w:sz w:val="28"/>
          <w:szCs w:val="22"/>
          <w:lang w:val="en-GB"/>
        </w:rPr>
      </w:pPr>
      <w:r w:rsidRPr="003525D7">
        <w:rPr>
          <w:rFonts w:cs="Calibri"/>
          <w:b/>
          <w:sz w:val="28"/>
        </w:rPr>
        <w:lastRenderedPageBreak/>
        <w:t xml:space="preserve">Contingency Measures </w:t>
      </w:r>
    </w:p>
    <w:p w14:paraId="37F2F369" w14:textId="591E498E" w:rsidR="003525D7" w:rsidRPr="003525D7" w:rsidRDefault="003525D7" w:rsidP="003525D7">
      <w:pPr>
        <w:rPr>
          <w:rFonts w:cs="Calibri"/>
          <w:sz w:val="22"/>
        </w:rPr>
      </w:pPr>
      <w:r w:rsidRPr="003525D7">
        <w:rPr>
          <w:rFonts w:cs="Calibri"/>
        </w:rPr>
        <w:t xml:space="preserve">The table below identifies what happens if the day-to-day management of the </w:t>
      </w:r>
      <w:r w:rsidR="00E93FD0">
        <w:rPr>
          <w:rFonts w:cs="Calibri"/>
        </w:rPr>
        <w:t>business</w:t>
      </w:r>
      <w:r w:rsidRPr="003525D7">
        <w:rPr>
          <w:rFonts w:cs="Calibri"/>
        </w:rPr>
        <w:t xml:space="preserve"> has failed to control odour. This occurs when odour complaints have been substantiated or the daily odour monitoring carried out by the </w:t>
      </w:r>
      <w:r w:rsidR="00E93FD0">
        <w:rPr>
          <w:rFonts w:cs="Calibri"/>
        </w:rPr>
        <w:t>staff</w:t>
      </w:r>
      <w:r w:rsidRPr="003525D7">
        <w:rPr>
          <w:rFonts w:cs="Calibri"/>
        </w:rPr>
        <w:t xml:space="preserve"> has identified odour. </w:t>
      </w:r>
    </w:p>
    <w:p w14:paraId="7E70DC3B" w14:textId="77777777" w:rsidR="003525D7" w:rsidRPr="003525D7" w:rsidRDefault="003525D7" w:rsidP="003525D7">
      <w:pPr>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6"/>
        <w:gridCol w:w="1822"/>
        <w:gridCol w:w="2766"/>
        <w:gridCol w:w="2732"/>
      </w:tblGrid>
      <w:tr w:rsidR="00F05F77" w14:paraId="6CDBF7D3" w14:textId="77777777">
        <w:trPr>
          <w:tblHeader/>
        </w:trPr>
        <w:tc>
          <w:tcPr>
            <w:tcW w:w="8856" w:type="dxa"/>
            <w:gridSpan w:val="4"/>
            <w:tcBorders>
              <w:top w:val="single" w:sz="4" w:space="0" w:color="auto"/>
              <w:left w:val="single" w:sz="4" w:space="0" w:color="auto"/>
              <w:bottom w:val="single" w:sz="4" w:space="0" w:color="auto"/>
              <w:right w:val="single" w:sz="4" w:space="0" w:color="auto"/>
            </w:tcBorders>
            <w:shd w:val="clear" w:color="auto" w:fill="E2EFD9"/>
            <w:hideMark/>
          </w:tcPr>
          <w:p w14:paraId="4ABDC283" w14:textId="77777777" w:rsidR="003525D7" w:rsidRDefault="003525D7">
            <w:pPr>
              <w:jc w:val="center"/>
              <w:rPr>
                <w:rFonts w:cs="Calibri"/>
                <w:b/>
                <w:sz w:val="28"/>
                <w:szCs w:val="28"/>
              </w:rPr>
            </w:pPr>
            <w:r>
              <w:rPr>
                <w:rFonts w:cs="Calibri"/>
                <w:b/>
                <w:sz w:val="28"/>
                <w:szCs w:val="28"/>
              </w:rPr>
              <w:t>Odour Contingency</w:t>
            </w:r>
          </w:p>
        </w:tc>
      </w:tr>
      <w:tr w:rsidR="00F05F77" w14:paraId="7F5FF140" w14:textId="77777777">
        <w:trPr>
          <w:tblHeader/>
        </w:trPr>
        <w:tc>
          <w:tcPr>
            <w:tcW w:w="1536" w:type="dxa"/>
            <w:tcBorders>
              <w:top w:val="single" w:sz="4" w:space="0" w:color="auto"/>
              <w:left w:val="single" w:sz="4" w:space="0" w:color="auto"/>
              <w:bottom w:val="single" w:sz="4" w:space="0" w:color="auto"/>
              <w:right w:val="single" w:sz="4" w:space="0" w:color="auto"/>
            </w:tcBorders>
            <w:shd w:val="clear" w:color="auto" w:fill="E2EFD9"/>
            <w:hideMark/>
          </w:tcPr>
          <w:p w14:paraId="4DBF4A7E" w14:textId="77777777" w:rsidR="003525D7" w:rsidRDefault="003525D7">
            <w:pPr>
              <w:rPr>
                <w:rFonts w:cs="Calibri"/>
                <w:b/>
                <w:sz w:val="22"/>
                <w:szCs w:val="22"/>
              </w:rPr>
            </w:pPr>
            <w:r>
              <w:rPr>
                <w:rFonts w:cs="Calibri"/>
                <w:b/>
              </w:rPr>
              <w:t xml:space="preserve">Source </w:t>
            </w:r>
          </w:p>
        </w:tc>
        <w:tc>
          <w:tcPr>
            <w:tcW w:w="1822" w:type="dxa"/>
            <w:tcBorders>
              <w:top w:val="single" w:sz="4" w:space="0" w:color="auto"/>
              <w:left w:val="single" w:sz="4" w:space="0" w:color="auto"/>
              <w:bottom w:val="single" w:sz="4" w:space="0" w:color="auto"/>
              <w:right w:val="single" w:sz="4" w:space="0" w:color="auto"/>
            </w:tcBorders>
            <w:shd w:val="clear" w:color="auto" w:fill="E2EFD9"/>
            <w:hideMark/>
          </w:tcPr>
          <w:p w14:paraId="3E99B2E4" w14:textId="77777777" w:rsidR="003525D7" w:rsidRDefault="003525D7">
            <w:pPr>
              <w:rPr>
                <w:rFonts w:cs="Calibri"/>
                <w:b/>
              </w:rPr>
            </w:pPr>
            <w:r>
              <w:rPr>
                <w:rFonts w:cs="Calibri"/>
                <w:b/>
              </w:rPr>
              <w:t xml:space="preserve">Potential Cause </w:t>
            </w:r>
          </w:p>
        </w:tc>
        <w:tc>
          <w:tcPr>
            <w:tcW w:w="2766" w:type="dxa"/>
            <w:tcBorders>
              <w:top w:val="single" w:sz="4" w:space="0" w:color="auto"/>
              <w:left w:val="single" w:sz="4" w:space="0" w:color="auto"/>
              <w:bottom w:val="single" w:sz="4" w:space="0" w:color="auto"/>
              <w:right w:val="single" w:sz="4" w:space="0" w:color="auto"/>
            </w:tcBorders>
            <w:shd w:val="clear" w:color="auto" w:fill="E2EFD9"/>
            <w:hideMark/>
          </w:tcPr>
          <w:p w14:paraId="2970BCFB" w14:textId="77777777" w:rsidR="003525D7" w:rsidRDefault="003525D7">
            <w:pPr>
              <w:rPr>
                <w:rFonts w:cs="Calibri"/>
                <w:b/>
              </w:rPr>
            </w:pPr>
            <w:r>
              <w:rPr>
                <w:rFonts w:cs="Calibri"/>
                <w:b/>
              </w:rPr>
              <w:t xml:space="preserve">Primary Mitigation Measure </w:t>
            </w:r>
          </w:p>
        </w:tc>
        <w:tc>
          <w:tcPr>
            <w:tcW w:w="2732" w:type="dxa"/>
            <w:tcBorders>
              <w:top w:val="single" w:sz="4" w:space="0" w:color="auto"/>
              <w:left w:val="single" w:sz="4" w:space="0" w:color="auto"/>
              <w:bottom w:val="single" w:sz="4" w:space="0" w:color="auto"/>
              <w:right w:val="single" w:sz="4" w:space="0" w:color="auto"/>
            </w:tcBorders>
            <w:shd w:val="clear" w:color="auto" w:fill="E2EFD9"/>
            <w:hideMark/>
          </w:tcPr>
          <w:p w14:paraId="650EAF17" w14:textId="77777777" w:rsidR="003525D7" w:rsidRDefault="003525D7">
            <w:pPr>
              <w:rPr>
                <w:rFonts w:cs="Calibri"/>
                <w:b/>
              </w:rPr>
            </w:pPr>
            <w:r>
              <w:rPr>
                <w:rFonts w:cs="Calibri"/>
                <w:b/>
              </w:rPr>
              <w:t xml:space="preserve">Secondary Mitigation Measure </w:t>
            </w:r>
          </w:p>
        </w:tc>
      </w:tr>
      <w:tr w:rsidR="00F05F77" w14:paraId="0E0DD8B1" w14:textId="77777777">
        <w:tc>
          <w:tcPr>
            <w:tcW w:w="1536" w:type="dxa"/>
            <w:tcBorders>
              <w:top w:val="single" w:sz="4" w:space="0" w:color="auto"/>
              <w:left w:val="single" w:sz="4" w:space="0" w:color="auto"/>
              <w:bottom w:val="single" w:sz="4" w:space="0" w:color="auto"/>
              <w:right w:val="single" w:sz="4" w:space="0" w:color="auto"/>
            </w:tcBorders>
            <w:shd w:val="clear" w:color="auto" w:fill="FFFFFF"/>
            <w:hideMark/>
          </w:tcPr>
          <w:p w14:paraId="1EB713AC" w14:textId="77777777" w:rsidR="003525D7" w:rsidRDefault="003525D7">
            <w:pPr>
              <w:rPr>
                <w:rFonts w:cs="Calibri"/>
              </w:rPr>
            </w:pPr>
            <w:r>
              <w:rPr>
                <w:rFonts w:cs="Calibri"/>
              </w:rPr>
              <w:t xml:space="preserve">Feed Delivery and Storage </w:t>
            </w:r>
          </w:p>
        </w:tc>
        <w:tc>
          <w:tcPr>
            <w:tcW w:w="1822" w:type="dxa"/>
            <w:tcBorders>
              <w:top w:val="single" w:sz="4" w:space="0" w:color="auto"/>
              <w:left w:val="single" w:sz="4" w:space="0" w:color="auto"/>
              <w:bottom w:val="single" w:sz="4" w:space="0" w:color="auto"/>
              <w:right w:val="single" w:sz="4" w:space="0" w:color="auto"/>
            </w:tcBorders>
            <w:shd w:val="clear" w:color="auto" w:fill="FFFFFF"/>
            <w:hideMark/>
          </w:tcPr>
          <w:p w14:paraId="707A64DB" w14:textId="77777777" w:rsidR="003525D7" w:rsidRDefault="003525D7">
            <w:pPr>
              <w:rPr>
                <w:rFonts w:cs="Calibri"/>
              </w:rPr>
            </w:pPr>
            <w:r>
              <w:rPr>
                <w:rFonts w:cs="Calibri"/>
              </w:rPr>
              <w:t xml:space="preserve">Failure of pipe coupling to feed silo creating a leak or spillage </w:t>
            </w:r>
          </w:p>
        </w:tc>
        <w:tc>
          <w:tcPr>
            <w:tcW w:w="2766" w:type="dxa"/>
            <w:tcBorders>
              <w:top w:val="single" w:sz="4" w:space="0" w:color="auto"/>
              <w:left w:val="single" w:sz="4" w:space="0" w:color="auto"/>
              <w:bottom w:val="single" w:sz="4" w:space="0" w:color="auto"/>
              <w:right w:val="single" w:sz="4" w:space="0" w:color="auto"/>
            </w:tcBorders>
            <w:shd w:val="clear" w:color="auto" w:fill="FFFFFF"/>
          </w:tcPr>
          <w:p w14:paraId="227C0851" w14:textId="77777777" w:rsidR="003525D7" w:rsidRDefault="003525D7">
            <w:pPr>
              <w:rPr>
                <w:rFonts w:cs="Calibri"/>
                <w:b/>
              </w:rPr>
            </w:pPr>
            <w:r>
              <w:rPr>
                <w:rFonts w:cs="Calibri"/>
                <w:b/>
              </w:rPr>
              <w:t xml:space="preserve">Trigger point </w:t>
            </w:r>
          </w:p>
          <w:p w14:paraId="0B57CE7D" w14:textId="77777777" w:rsidR="003525D7" w:rsidRDefault="003525D7">
            <w:pPr>
              <w:rPr>
                <w:rFonts w:cs="Calibri"/>
              </w:rPr>
            </w:pPr>
            <w:r>
              <w:rPr>
                <w:rFonts w:cs="Calibri"/>
              </w:rPr>
              <w:t xml:space="preserve">Unable to clear spill quickly and at risk of rain soaking and /or contaminating watercourse. </w:t>
            </w:r>
          </w:p>
          <w:p w14:paraId="42995AB1" w14:textId="77777777" w:rsidR="003525D7" w:rsidRDefault="003525D7">
            <w:pPr>
              <w:rPr>
                <w:rFonts w:cs="Calibri"/>
                <w:b/>
              </w:rPr>
            </w:pPr>
          </w:p>
          <w:p w14:paraId="10390482" w14:textId="77777777" w:rsidR="003525D7" w:rsidRDefault="003525D7">
            <w:pPr>
              <w:rPr>
                <w:rFonts w:cs="Calibri"/>
                <w:b/>
              </w:rPr>
            </w:pPr>
            <w:r>
              <w:rPr>
                <w:rFonts w:cs="Calibri"/>
                <w:b/>
              </w:rPr>
              <w:t>Mitigation</w:t>
            </w:r>
          </w:p>
          <w:p w14:paraId="766E9849" w14:textId="77777777" w:rsidR="003525D7" w:rsidRDefault="003525D7">
            <w:pPr>
              <w:rPr>
                <w:rFonts w:cs="Calibri"/>
              </w:rPr>
            </w:pPr>
            <w:r>
              <w:rPr>
                <w:rFonts w:cs="Calibri"/>
              </w:rPr>
              <w:t>Farm workers to build a temporary bund around the spill with straw or soil</w:t>
            </w:r>
          </w:p>
          <w:p w14:paraId="0BD5170B" w14:textId="77777777" w:rsidR="003525D7" w:rsidRDefault="003525D7">
            <w:pPr>
              <w:rPr>
                <w:rFonts w:cs="Calibri"/>
              </w:rPr>
            </w:pPr>
            <w:r>
              <w:rPr>
                <w:rFonts w:cs="Calibri"/>
              </w:rPr>
              <w:t xml:space="preserve">Farm manager to contact specialist removal contractor immediately </w:t>
            </w:r>
          </w:p>
          <w:p w14:paraId="08E1B17A" w14:textId="77777777" w:rsidR="003525D7" w:rsidRDefault="003525D7">
            <w:pPr>
              <w:rPr>
                <w:rFonts w:cs="Calibri"/>
              </w:rPr>
            </w:pPr>
            <w:r>
              <w:rPr>
                <w:rFonts w:cs="Calibri"/>
              </w:rPr>
              <w:t xml:space="preserve"> </w:t>
            </w:r>
          </w:p>
          <w:p w14:paraId="55625CCD" w14:textId="77777777" w:rsidR="003525D7" w:rsidRDefault="003525D7">
            <w:pPr>
              <w:rPr>
                <w:rFonts w:cs="Calibri"/>
                <w:b/>
              </w:rPr>
            </w:pPr>
            <w:r>
              <w:rPr>
                <w:rFonts w:cs="Calibri"/>
                <w:b/>
              </w:rPr>
              <w:t xml:space="preserve">Cessation of Action </w:t>
            </w:r>
          </w:p>
          <w:p w14:paraId="398F0940" w14:textId="77777777" w:rsidR="003525D7" w:rsidRPr="003525D7" w:rsidRDefault="003525D7">
            <w:pPr>
              <w:tabs>
                <w:tab w:val="left" w:pos="3405"/>
              </w:tabs>
            </w:pPr>
            <w:r>
              <w:t>No spillage remains and any waste generated by the spill has been removed from site by specialist contractor.</w:t>
            </w:r>
          </w:p>
          <w:p w14:paraId="3F62C1DA" w14:textId="77777777" w:rsidR="003525D7" w:rsidRDefault="003525D7">
            <w:pPr>
              <w:rPr>
                <w:rFonts w:cs="Calibri"/>
              </w:rPr>
            </w:pPr>
          </w:p>
        </w:tc>
        <w:tc>
          <w:tcPr>
            <w:tcW w:w="2732" w:type="dxa"/>
            <w:tcBorders>
              <w:top w:val="single" w:sz="4" w:space="0" w:color="auto"/>
              <w:left w:val="single" w:sz="4" w:space="0" w:color="auto"/>
              <w:bottom w:val="single" w:sz="4" w:space="0" w:color="auto"/>
              <w:right w:val="single" w:sz="4" w:space="0" w:color="auto"/>
            </w:tcBorders>
            <w:shd w:val="clear" w:color="auto" w:fill="FFFFFF"/>
          </w:tcPr>
          <w:p w14:paraId="4AB3ADB9" w14:textId="77777777" w:rsidR="003525D7" w:rsidRDefault="003525D7">
            <w:pPr>
              <w:rPr>
                <w:rFonts w:cs="Calibri"/>
                <w:b/>
              </w:rPr>
            </w:pPr>
            <w:r>
              <w:rPr>
                <w:rFonts w:cs="Calibri"/>
                <w:b/>
              </w:rPr>
              <w:t xml:space="preserve">Trigger point </w:t>
            </w:r>
          </w:p>
          <w:p w14:paraId="6A1C70C4" w14:textId="1445CBDB" w:rsidR="003525D7" w:rsidRDefault="003525D7">
            <w:pPr>
              <w:rPr>
                <w:rFonts w:cs="Calibri"/>
              </w:rPr>
            </w:pPr>
            <w:r>
              <w:rPr>
                <w:rFonts w:cs="Calibri"/>
              </w:rPr>
              <w:t xml:space="preserve">Implemented primary mitigation </w:t>
            </w:r>
            <w:r w:rsidR="00957939">
              <w:rPr>
                <w:rFonts w:cs="Calibri"/>
              </w:rPr>
              <w:t>measures</w:t>
            </w:r>
            <w:r>
              <w:rPr>
                <w:rFonts w:cs="Calibri"/>
              </w:rPr>
              <w:t xml:space="preserve"> and spill remains and unable to clear up, specialist removal firm cannot come on site for over 12 hours. </w:t>
            </w:r>
          </w:p>
          <w:p w14:paraId="601EF1E2" w14:textId="77777777" w:rsidR="003525D7" w:rsidRDefault="003525D7">
            <w:pPr>
              <w:rPr>
                <w:rFonts w:cs="Calibri"/>
                <w:b/>
              </w:rPr>
            </w:pPr>
          </w:p>
          <w:p w14:paraId="1E324D69" w14:textId="77777777" w:rsidR="003525D7" w:rsidRDefault="003525D7">
            <w:pPr>
              <w:rPr>
                <w:rFonts w:cs="Calibri"/>
                <w:b/>
              </w:rPr>
            </w:pPr>
            <w:r>
              <w:rPr>
                <w:rFonts w:cs="Calibri"/>
                <w:b/>
              </w:rPr>
              <w:t>Mitigation</w:t>
            </w:r>
          </w:p>
          <w:p w14:paraId="0AD0749D" w14:textId="2442D075" w:rsidR="003525D7" w:rsidRDefault="003525D7">
            <w:pPr>
              <w:rPr>
                <w:rFonts w:cs="Calibri"/>
              </w:rPr>
            </w:pPr>
            <w:r>
              <w:rPr>
                <w:rFonts w:cs="Calibri"/>
              </w:rPr>
              <w:t xml:space="preserve">Farm workers </w:t>
            </w:r>
            <w:r w:rsidR="00957939">
              <w:rPr>
                <w:rFonts w:cs="Calibri"/>
              </w:rPr>
              <w:t>spread</w:t>
            </w:r>
            <w:r>
              <w:rPr>
                <w:rFonts w:cs="Calibri"/>
              </w:rPr>
              <w:t xml:space="preserve"> soil or straw over the top of the spill to reduce odours.  Bagged up feed to be deposited into covered skips.  </w:t>
            </w:r>
          </w:p>
          <w:p w14:paraId="7A1658BD" w14:textId="77777777" w:rsidR="003525D7" w:rsidRDefault="003525D7">
            <w:pPr>
              <w:rPr>
                <w:rFonts w:cs="Calibri"/>
              </w:rPr>
            </w:pPr>
            <w:r>
              <w:rPr>
                <w:rFonts w:cs="Calibri"/>
              </w:rPr>
              <w:t xml:space="preserve"> </w:t>
            </w:r>
          </w:p>
          <w:p w14:paraId="46574338" w14:textId="77777777" w:rsidR="003525D7" w:rsidRDefault="003525D7">
            <w:pPr>
              <w:rPr>
                <w:rFonts w:cs="Calibri"/>
                <w:b/>
              </w:rPr>
            </w:pPr>
            <w:r>
              <w:rPr>
                <w:rFonts w:cs="Calibri"/>
                <w:b/>
              </w:rPr>
              <w:t xml:space="preserve">Cessation of Action </w:t>
            </w:r>
          </w:p>
          <w:p w14:paraId="1CBA9F3A" w14:textId="77777777" w:rsidR="003525D7" w:rsidRPr="003525D7" w:rsidRDefault="003525D7">
            <w:pPr>
              <w:tabs>
                <w:tab w:val="left" w:pos="3405"/>
              </w:tabs>
            </w:pPr>
            <w:r>
              <w:t>No spillage remains and any waste generated by the spill has been removed from site by specialist contractor.</w:t>
            </w:r>
          </w:p>
          <w:p w14:paraId="3E7B2C6B" w14:textId="77777777" w:rsidR="003525D7" w:rsidRDefault="003525D7">
            <w:pPr>
              <w:ind w:left="360"/>
              <w:rPr>
                <w:rFonts w:cs="Calibri"/>
              </w:rPr>
            </w:pPr>
            <w:r>
              <w:rPr>
                <w:rFonts w:cs="Calibri"/>
              </w:rPr>
              <w:t xml:space="preserve">. </w:t>
            </w:r>
          </w:p>
          <w:p w14:paraId="1663CF21" w14:textId="77777777" w:rsidR="003525D7" w:rsidRDefault="003525D7">
            <w:pPr>
              <w:rPr>
                <w:rFonts w:cs="Calibri"/>
                <w:b/>
              </w:rPr>
            </w:pPr>
          </w:p>
        </w:tc>
      </w:tr>
      <w:tr w:rsidR="00F05F77" w14:paraId="09EBDF11" w14:textId="77777777">
        <w:tc>
          <w:tcPr>
            <w:tcW w:w="1536" w:type="dxa"/>
            <w:tcBorders>
              <w:top w:val="single" w:sz="4" w:space="0" w:color="auto"/>
              <w:left w:val="single" w:sz="4" w:space="0" w:color="auto"/>
              <w:bottom w:val="single" w:sz="4" w:space="0" w:color="auto"/>
              <w:right w:val="single" w:sz="4" w:space="0" w:color="auto"/>
            </w:tcBorders>
            <w:hideMark/>
          </w:tcPr>
          <w:p w14:paraId="443EBE84" w14:textId="77777777" w:rsidR="003525D7" w:rsidRDefault="003525D7">
            <w:pPr>
              <w:rPr>
                <w:rFonts w:cs="Calibri"/>
              </w:rPr>
            </w:pPr>
            <w:r>
              <w:rPr>
                <w:rFonts w:cs="Calibri"/>
              </w:rPr>
              <w:t xml:space="preserve">Feed Delivery and Storage </w:t>
            </w:r>
          </w:p>
        </w:tc>
        <w:tc>
          <w:tcPr>
            <w:tcW w:w="1822" w:type="dxa"/>
            <w:tcBorders>
              <w:top w:val="single" w:sz="4" w:space="0" w:color="auto"/>
              <w:left w:val="single" w:sz="4" w:space="0" w:color="auto"/>
              <w:bottom w:val="single" w:sz="4" w:space="0" w:color="auto"/>
              <w:right w:val="single" w:sz="4" w:space="0" w:color="auto"/>
            </w:tcBorders>
            <w:hideMark/>
          </w:tcPr>
          <w:p w14:paraId="361F9AFB" w14:textId="77777777" w:rsidR="003525D7" w:rsidRDefault="003525D7">
            <w:pPr>
              <w:rPr>
                <w:rFonts w:cs="Calibri"/>
              </w:rPr>
            </w:pPr>
            <w:r>
              <w:rPr>
                <w:rFonts w:cs="Calibri"/>
              </w:rPr>
              <w:t xml:space="preserve">Failure feed bins  </w:t>
            </w:r>
          </w:p>
        </w:tc>
        <w:tc>
          <w:tcPr>
            <w:tcW w:w="2766" w:type="dxa"/>
            <w:tcBorders>
              <w:top w:val="single" w:sz="4" w:space="0" w:color="auto"/>
              <w:left w:val="single" w:sz="4" w:space="0" w:color="auto"/>
              <w:bottom w:val="single" w:sz="4" w:space="0" w:color="auto"/>
              <w:right w:val="single" w:sz="4" w:space="0" w:color="auto"/>
            </w:tcBorders>
          </w:tcPr>
          <w:p w14:paraId="75895E88" w14:textId="77777777" w:rsidR="003525D7" w:rsidRDefault="003525D7">
            <w:pPr>
              <w:rPr>
                <w:rFonts w:cs="Calibri"/>
                <w:b/>
              </w:rPr>
            </w:pPr>
            <w:r>
              <w:rPr>
                <w:rFonts w:cs="Calibri"/>
                <w:b/>
              </w:rPr>
              <w:t xml:space="preserve">Trigger Point </w:t>
            </w:r>
          </w:p>
          <w:p w14:paraId="31FC6EF5" w14:textId="77777777" w:rsidR="003525D7" w:rsidRDefault="003525D7">
            <w:pPr>
              <w:rPr>
                <w:rFonts w:cs="Calibri"/>
              </w:rPr>
            </w:pPr>
            <w:r>
              <w:rPr>
                <w:rFonts w:cs="Calibri"/>
              </w:rPr>
              <w:t>Spillage occurs</w:t>
            </w:r>
          </w:p>
          <w:p w14:paraId="3C39880B" w14:textId="77777777" w:rsidR="003525D7" w:rsidRDefault="003525D7">
            <w:pPr>
              <w:rPr>
                <w:rFonts w:cs="Calibri"/>
              </w:rPr>
            </w:pPr>
            <w:r>
              <w:rPr>
                <w:rFonts w:cs="Calibri"/>
              </w:rPr>
              <w:t xml:space="preserve"> </w:t>
            </w:r>
          </w:p>
          <w:p w14:paraId="0624DC13" w14:textId="77777777" w:rsidR="003525D7" w:rsidRDefault="003525D7">
            <w:pPr>
              <w:rPr>
                <w:rFonts w:cs="Calibri"/>
                <w:b/>
              </w:rPr>
            </w:pPr>
            <w:r>
              <w:rPr>
                <w:rFonts w:cs="Calibri"/>
                <w:b/>
              </w:rPr>
              <w:t xml:space="preserve">Mitigation </w:t>
            </w:r>
          </w:p>
          <w:p w14:paraId="4F1B82B8" w14:textId="7A2E74F5" w:rsidR="003525D7" w:rsidRPr="003525D7" w:rsidRDefault="003525D7">
            <w:pPr>
              <w:tabs>
                <w:tab w:val="left" w:pos="3405"/>
              </w:tabs>
            </w:pPr>
            <w:r>
              <w:t xml:space="preserve">Any spillages with be cleared up immediately by farm staff and if fit for consumption will be placed in spare plastic feed bags and fed back to the pigs. Any spillages unfit for consumption will be cleared into skips </w:t>
            </w:r>
            <w:r>
              <w:lastRenderedPageBreak/>
              <w:t xml:space="preserve">immediately and removed from site by </w:t>
            </w:r>
            <w:r w:rsidR="00C8622D">
              <w:t>licensed</w:t>
            </w:r>
            <w:r>
              <w:t xml:space="preserve"> waste contractors within 24hrs </w:t>
            </w:r>
          </w:p>
          <w:p w14:paraId="6D72A110" w14:textId="77777777" w:rsidR="003525D7" w:rsidRDefault="003525D7">
            <w:pPr>
              <w:tabs>
                <w:tab w:val="left" w:pos="3405"/>
              </w:tabs>
            </w:pPr>
            <w:r>
              <w:t xml:space="preserve">Spillages over 500 kg – farm staff will notify the feed delivery company immediately who will be required to send a vehicle out to clear and remove all split feeds within 8 hours. </w:t>
            </w:r>
          </w:p>
          <w:p w14:paraId="6199C2F2" w14:textId="36DDD2C7" w:rsidR="003525D7" w:rsidRDefault="003525D7">
            <w:pPr>
              <w:tabs>
                <w:tab w:val="left" w:pos="3405"/>
              </w:tabs>
            </w:pPr>
            <w:r>
              <w:t xml:space="preserve">Farm </w:t>
            </w:r>
            <w:r w:rsidR="00DC3853">
              <w:t>partner</w:t>
            </w:r>
            <w:r>
              <w:t xml:space="preserve"> to order replacement feed bin immediately.</w:t>
            </w:r>
          </w:p>
          <w:p w14:paraId="62D8998D" w14:textId="77777777" w:rsidR="003525D7" w:rsidRDefault="003525D7">
            <w:pPr>
              <w:tabs>
                <w:tab w:val="left" w:pos="3405"/>
              </w:tabs>
            </w:pPr>
            <w:r>
              <w:t xml:space="preserve"> </w:t>
            </w:r>
          </w:p>
          <w:p w14:paraId="2A8795AF" w14:textId="77777777" w:rsidR="003525D7" w:rsidRDefault="003525D7">
            <w:pPr>
              <w:rPr>
                <w:rFonts w:cs="Calibri"/>
                <w:b/>
              </w:rPr>
            </w:pPr>
            <w:r>
              <w:rPr>
                <w:rFonts w:cs="Calibri"/>
                <w:b/>
              </w:rPr>
              <w:t xml:space="preserve">Cessation of Action </w:t>
            </w:r>
          </w:p>
          <w:p w14:paraId="2E861DC9" w14:textId="77777777" w:rsidR="003525D7" w:rsidRPr="003525D7" w:rsidRDefault="003525D7">
            <w:pPr>
              <w:tabs>
                <w:tab w:val="left" w:pos="3405"/>
              </w:tabs>
            </w:pPr>
            <w:r>
              <w:t xml:space="preserve">No spillage remains and any waste generated by the spill has been removed from site by specialist contractor. Feed bin has been replaced and in working order. </w:t>
            </w:r>
          </w:p>
          <w:p w14:paraId="6A317F3C" w14:textId="77777777" w:rsidR="003525D7" w:rsidRDefault="003525D7">
            <w:pPr>
              <w:ind w:left="360"/>
              <w:rPr>
                <w:rFonts w:cs="Calibri"/>
              </w:rPr>
            </w:pPr>
            <w:r>
              <w:rPr>
                <w:rFonts w:cs="Calibri"/>
              </w:rPr>
              <w:t xml:space="preserve">. </w:t>
            </w:r>
          </w:p>
          <w:p w14:paraId="07EB0B20" w14:textId="77777777" w:rsidR="003525D7" w:rsidRDefault="003525D7">
            <w:pPr>
              <w:rPr>
                <w:rFonts w:cs="Calibri"/>
              </w:rPr>
            </w:pPr>
          </w:p>
          <w:p w14:paraId="5F16746F" w14:textId="77777777" w:rsidR="003525D7" w:rsidRDefault="003525D7">
            <w:pPr>
              <w:rPr>
                <w:rFonts w:cs="Calibri"/>
              </w:rPr>
            </w:pPr>
          </w:p>
        </w:tc>
        <w:tc>
          <w:tcPr>
            <w:tcW w:w="2732" w:type="dxa"/>
            <w:tcBorders>
              <w:top w:val="single" w:sz="4" w:space="0" w:color="auto"/>
              <w:left w:val="single" w:sz="4" w:space="0" w:color="auto"/>
              <w:bottom w:val="single" w:sz="4" w:space="0" w:color="auto"/>
              <w:right w:val="single" w:sz="4" w:space="0" w:color="auto"/>
            </w:tcBorders>
          </w:tcPr>
          <w:p w14:paraId="7B7DADCC" w14:textId="77777777" w:rsidR="003525D7" w:rsidRDefault="003525D7">
            <w:pPr>
              <w:rPr>
                <w:rFonts w:cs="Calibri"/>
                <w:b/>
              </w:rPr>
            </w:pPr>
            <w:r>
              <w:rPr>
                <w:rFonts w:cs="Calibri"/>
                <w:b/>
              </w:rPr>
              <w:lastRenderedPageBreak/>
              <w:t xml:space="preserve">Trigger point </w:t>
            </w:r>
          </w:p>
          <w:p w14:paraId="1F816565" w14:textId="77777777" w:rsidR="003525D7" w:rsidRDefault="003525D7">
            <w:pPr>
              <w:rPr>
                <w:rFonts w:cs="Calibri"/>
              </w:rPr>
            </w:pPr>
            <w:r>
              <w:rPr>
                <w:rFonts w:cs="Calibri"/>
              </w:rPr>
              <w:t xml:space="preserve">Unable to clear spill quickly and at risk of rain soaking and /or contaminating watercourse. Replacement feed bin </w:t>
            </w:r>
            <w:proofErr w:type="gramStart"/>
            <w:r>
              <w:rPr>
                <w:rFonts w:cs="Calibri"/>
              </w:rPr>
              <w:t>not</w:t>
            </w:r>
            <w:proofErr w:type="gramEnd"/>
            <w:r>
              <w:rPr>
                <w:rFonts w:cs="Calibri"/>
              </w:rPr>
              <w:t xml:space="preserve"> currently on site to allow normal feeding protocol to continue. </w:t>
            </w:r>
          </w:p>
          <w:p w14:paraId="421B97F4" w14:textId="77777777" w:rsidR="003525D7" w:rsidRDefault="003525D7">
            <w:pPr>
              <w:rPr>
                <w:rFonts w:cs="Calibri"/>
                <w:b/>
              </w:rPr>
            </w:pPr>
          </w:p>
          <w:p w14:paraId="37A13153" w14:textId="77777777" w:rsidR="003525D7" w:rsidRDefault="003525D7">
            <w:pPr>
              <w:rPr>
                <w:rFonts w:cs="Calibri"/>
                <w:b/>
              </w:rPr>
            </w:pPr>
            <w:r>
              <w:rPr>
                <w:rFonts w:cs="Calibri"/>
                <w:b/>
              </w:rPr>
              <w:t>Mitigation</w:t>
            </w:r>
          </w:p>
          <w:p w14:paraId="3DEE1425" w14:textId="56CC96D2" w:rsidR="003525D7" w:rsidRDefault="003525D7">
            <w:pPr>
              <w:rPr>
                <w:rFonts w:cs="Calibri"/>
              </w:rPr>
            </w:pPr>
            <w:r>
              <w:rPr>
                <w:rFonts w:cs="Calibri"/>
              </w:rPr>
              <w:t xml:space="preserve">Farm workers </w:t>
            </w:r>
            <w:r w:rsidR="00DC3853">
              <w:rPr>
                <w:rFonts w:cs="Calibri"/>
              </w:rPr>
              <w:t>build</w:t>
            </w:r>
            <w:r>
              <w:rPr>
                <w:rFonts w:cs="Calibri"/>
              </w:rPr>
              <w:t xml:space="preserve"> a </w:t>
            </w:r>
            <w:r>
              <w:rPr>
                <w:rFonts w:cs="Calibri"/>
              </w:rPr>
              <w:lastRenderedPageBreak/>
              <w:t xml:space="preserve">temporary bund around the spill with straw and cover spill with straw/soil. </w:t>
            </w:r>
          </w:p>
          <w:p w14:paraId="7187A4DB" w14:textId="77777777" w:rsidR="003525D7" w:rsidRDefault="003525D7">
            <w:pPr>
              <w:rPr>
                <w:rFonts w:cs="Calibri"/>
              </w:rPr>
            </w:pPr>
            <w:r>
              <w:rPr>
                <w:rFonts w:cs="Calibri"/>
              </w:rPr>
              <w:t>Farm manager to contact specialist removal contractor immediately</w:t>
            </w:r>
          </w:p>
          <w:p w14:paraId="7BCC6874" w14:textId="402A0D2A" w:rsidR="003525D7" w:rsidRDefault="003525D7">
            <w:pPr>
              <w:rPr>
                <w:rFonts w:cs="Calibri"/>
              </w:rPr>
            </w:pPr>
            <w:r>
              <w:rPr>
                <w:rFonts w:cs="Calibri"/>
              </w:rPr>
              <w:t xml:space="preserve">Farm </w:t>
            </w:r>
            <w:r w:rsidR="00DC3853">
              <w:rPr>
                <w:rFonts w:cs="Calibri"/>
              </w:rPr>
              <w:t>partner</w:t>
            </w:r>
            <w:r>
              <w:rPr>
                <w:rFonts w:cs="Calibri"/>
              </w:rPr>
              <w:t xml:space="preserve"> to reduce normal feed order and order more often to enable the farm to operate with one bin less.  </w:t>
            </w:r>
          </w:p>
          <w:p w14:paraId="6BD036EE" w14:textId="77777777" w:rsidR="003525D7" w:rsidRDefault="003525D7">
            <w:pPr>
              <w:rPr>
                <w:rFonts w:cs="Calibri"/>
              </w:rPr>
            </w:pPr>
            <w:r>
              <w:rPr>
                <w:rFonts w:cs="Calibri"/>
              </w:rPr>
              <w:t xml:space="preserve"> </w:t>
            </w:r>
          </w:p>
          <w:p w14:paraId="2DD82DFD" w14:textId="77777777" w:rsidR="003525D7" w:rsidRDefault="003525D7">
            <w:pPr>
              <w:rPr>
                <w:rFonts w:cs="Calibri"/>
                <w:b/>
              </w:rPr>
            </w:pPr>
            <w:r>
              <w:rPr>
                <w:rFonts w:cs="Calibri"/>
                <w:b/>
              </w:rPr>
              <w:t xml:space="preserve">Cessation of Action </w:t>
            </w:r>
          </w:p>
          <w:p w14:paraId="5969218B" w14:textId="77777777" w:rsidR="003525D7" w:rsidRPr="003525D7" w:rsidRDefault="003525D7">
            <w:pPr>
              <w:tabs>
                <w:tab w:val="left" w:pos="3405"/>
              </w:tabs>
            </w:pPr>
            <w:r>
              <w:t>No spillage remains and any waste generated by the spill has been removed from site by specialist contractor.</w:t>
            </w:r>
          </w:p>
          <w:p w14:paraId="3138BB25" w14:textId="0C163C6E" w:rsidR="003525D7" w:rsidRDefault="003525D7">
            <w:pPr>
              <w:tabs>
                <w:tab w:val="left" w:pos="3405"/>
              </w:tabs>
            </w:pPr>
            <w:r>
              <w:t xml:space="preserve">Feed bin on site and installed by qualified </w:t>
            </w:r>
            <w:r w:rsidR="00DC3853">
              <w:t>contractors</w:t>
            </w:r>
            <w:r>
              <w:t xml:space="preserve">. </w:t>
            </w:r>
          </w:p>
          <w:p w14:paraId="687058A0" w14:textId="77777777" w:rsidR="003525D7" w:rsidRDefault="003525D7">
            <w:pPr>
              <w:ind w:left="360"/>
              <w:rPr>
                <w:rFonts w:cs="Calibri"/>
              </w:rPr>
            </w:pPr>
            <w:r>
              <w:rPr>
                <w:rFonts w:cs="Calibri"/>
              </w:rPr>
              <w:t xml:space="preserve">. </w:t>
            </w:r>
          </w:p>
          <w:p w14:paraId="3904D854" w14:textId="77777777" w:rsidR="003525D7" w:rsidRDefault="003525D7">
            <w:pPr>
              <w:rPr>
                <w:rFonts w:cs="Calibri"/>
              </w:rPr>
            </w:pPr>
          </w:p>
        </w:tc>
      </w:tr>
      <w:tr w:rsidR="00F05F77" w14:paraId="53868676" w14:textId="77777777">
        <w:tc>
          <w:tcPr>
            <w:tcW w:w="1536" w:type="dxa"/>
            <w:tcBorders>
              <w:top w:val="single" w:sz="4" w:space="0" w:color="auto"/>
              <w:left w:val="single" w:sz="4" w:space="0" w:color="auto"/>
              <w:bottom w:val="single" w:sz="4" w:space="0" w:color="auto"/>
              <w:right w:val="single" w:sz="4" w:space="0" w:color="auto"/>
            </w:tcBorders>
            <w:hideMark/>
          </w:tcPr>
          <w:p w14:paraId="38D94CC5" w14:textId="77777777" w:rsidR="003525D7" w:rsidRDefault="003525D7">
            <w:pPr>
              <w:rPr>
                <w:rFonts w:cs="Calibri"/>
              </w:rPr>
            </w:pPr>
            <w:r>
              <w:rPr>
                <w:rFonts w:cs="Calibri"/>
              </w:rPr>
              <w:lastRenderedPageBreak/>
              <w:t>Carcase storage and disposal</w:t>
            </w:r>
          </w:p>
        </w:tc>
        <w:tc>
          <w:tcPr>
            <w:tcW w:w="1822" w:type="dxa"/>
            <w:tcBorders>
              <w:top w:val="single" w:sz="4" w:space="0" w:color="auto"/>
              <w:left w:val="single" w:sz="4" w:space="0" w:color="auto"/>
              <w:bottom w:val="single" w:sz="4" w:space="0" w:color="auto"/>
              <w:right w:val="single" w:sz="4" w:space="0" w:color="auto"/>
            </w:tcBorders>
            <w:hideMark/>
          </w:tcPr>
          <w:p w14:paraId="0362E0E3" w14:textId="77777777" w:rsidR="003525D7" w:rsidRDefault="003525D7">
            <w:pPr>
              <w:rPr>
                <w:rFonts w:cs="Calibri"/>
              </w:rPr>
            </w:pPr>
            <w:r>
              <w:rPr>
                <w:rFonts w:cs="Calibri"/>
              </w:rPr>
              <w:t xml:space="preserve">Carcass bins leaking  </w:t>
            </w:r>
          </w:p>
        </w:tc>
        <w:tc>
          <w:tcPr>
            <w:tcW w:w="2766" w:type="dxa"/>
            <w:tcBorders>
              <w:top w:val="single" w:sz="4" w:space="0" w:color="auto"/>
              <w:left w:val="single" w:sz="4" w:space="0" w:color="auto"/>
              <w:bottom w:val="single" w:sz="4" w:space="0" w:color="auto"/>
              <w:right w:val="single" w:sz="4" w:space="0" w:color="auto"/>
            </w:tcBorders>
          </w:tcPr>
          <w:p w14:paraId="035A043D" w14:textId="77777777" w:rsidR="003525D7" w:rsidRDefault="003525D7">
            <w:pPr>
              <w:rPr>
                <w:rFonts w:cs="Calibri"/>
                <w:b/>
              </w:rPr>
            </w:pPr>
            <w:r>
              <w:rPr>
                <w:rFonts w:cs="Calibri"/>
                <w:b/>
              </w:rPr>
              <w:t>Trigger Point</w:t>
            </w:r>
          </w:p>
          <w:p w14:paraId="2F614C3D" w14:textId="77777777" w:rsidR="003525D7" w:rsidRDefault="003525D7">
            <w:pPr>
              <w:rPr>
                <w:rFonts w:cs="Calibri"/>
              </w:rPr>
            </w:pPr>
            <w:r>
              <w:rPr>
                <w:rFonts w:cs="Calibri"/>
              </w:rPr>
              <w:t xml:space="preserve">Damaged or worn bins   </w:t>
            </w:r>
          </w:p>
          <w:p w14:paraId="42B67CDA" w14:textId="77777777" w:rsidR="003525D7" w:rsidRDefault="003525D7">
            <w:pPr>
              <w:rPr>
                <w:rFonts w:cs="Calibri"/>
              </w:rPr>
            </w:pPr>
          </w:p>
          <w:p w14:paraId="6DE095FA" w14:textId="77777777" w:rsidR="003525D7" w:rsidRDefault="003525D7">
            <w:pPr>
              <w:rPr>
                <w:rFonts w:cs="Calibri"/>
                <w:b/>
              </w:rPr>
            </w:pPr>
            <w:r>
              <w:rPr>
                <w:rFonts w:cs="Calibri"/>
                <w:b/>
              </w:rPr>
              <w:t xml:space="preserve">Mitigation </w:t>
            </w:r>
          </w:p>
          <w:p w14:paraId="5BE68F68" w14:textId="27DDCB0C" w:rsidR="003525D7" w:rsidRDefault="003525D7">
            <w:pPr>
              <w:rPr>
                <w:rFonts w:cs="Calibri"/>
              </w:rPr>
            </w:pPr>
            <w:r>
              <w:rPr>
                <w:rFonts w:cs="Calibri"/>
              </w:rPr>
              <w:t xml:space="preserve">Once identified, farm </w:t>
            </w:r>
            <w:r w:rsidR="00250DBA">
              <w:rPr>
                <w:rFonts w:cs="Calibri"/>
              </w:rPr>
              <w:t>partner</w:t>
            </w:r>
            <w:r>
              <w:rPr>
                <w:rFonts w:cs="Calibri"/>
              </w:rPr>
              <w:t xml:space="preserve"> </w:t>
            </w:r>
            <w:r w:rsidR="00250DBA">
              <w:rPr>
                <w:rFonts w:cs="Calibri"/>
              </w:rPr>
              <w:t xml:space="preserve">to </w:t>
            </w:r>
            <w:r w:rsidR="0062585A">
              <w:rPr>
                <w:rFonts w:cs="Calibri"/>
              </w:rPr>
              <w:t>immediately</w:t>
            </w:r>
            <w:r>
              <w:rPr>
                <w:rFonts w:cs="Calibri"/>
              </w:rPr>
              <w:t xml:space="preserve"> order new bins or repair if this is practical. </w:t>
            </w:r>
          </w:p>
          <w:p w14:paraId="37185EBA" w14:textId="77777777" w:rsidR="003525D7" w:rsidRDefault="003525D7">
            <w:pPr>
              <w:rPr>
                <w:rFonts w:cs="Calibri"/>
              </w:rPr>
            </w:pPr>
            <w:r>
              <w:rPr>
                <w:rFonts w:cs="Calibri"/>
              </w:rPr>
              <w:t xml:space="preserve">Do not use the damaged bin </w:t>
            </w:r>
          </w:p>
          <w:p w14:paraId="3CF6C629" w14:textId="77777777" w:rsidR="003525D7" w:rsidRDefault="003525D7">
            <w:pPr>
              <w:rPr>
                <w:rFonts w:cs="Calibri"/>
              </w:rPr>
            </w:pPr>
          </w:p>
          <w:p w14:paraId="621CDC66" w14:textId="77777777" w:rsidR="003525D7" w:rsidRDefault="003525D7">
            <w:pPr>
              <w:rPr>
                <w:rFonts w:cs="Calibri"/>
              </w:rPr>
            </w:pPr>
          </w:p>
          <w:p w14:paraId="0840162A" w14:textId="77777777" w:rsidR="003525D7" w:rsidRDefault="003525D7">
            <w:pPr>
              <w:rPr>
                <w:rFonts w:cs="Calibri"/>
                <w:b/>
              </w:rPr>
            </w:pPr>
            <w:r>
              <w:rPr>
                <w:rFonts w:cs="Calibri"/>
                <w:b/>
              </w:rPr>
              <w:t xml:space="preserve">Cessation of Action </w:t>
            </w:r>
          </w:p>
          <w:p w14:paraId="1D9F0C52" w14:textId="77777777" w:rsidR="003525D7" w:rsidRDefault="003525D7">
            <w:pPr>
              <w:rPr>
                <w:rFonts w:cs="Calibri"/>
              </w:rPr>
            </w:pPr>
            <w:r>
              <w:rPr>
                <w:rFonts w:cs="Calibri"/>
              </w:rPr>
              <w:t xml:space="preserve">New sealed bins delivered within 48 hours </w:t>
            </w:r>
          </w:p>
          <w:p w14:paraId="79A86F11" w14:textId="77777777" w:rsidR="003525D7" w:rsidRDefault="003525D7">
            <w:pPr>
              <w:rPr>
                <w:rFonts w:cs="Calibri"/>
              </w:rPr>
            </w:pPr>
          </w:p>
        </w:tc>
        <w:tc>
          <w:tcPr>
            <w:tcW w:w="2732" w:type="dxa"/>
            <w:tcBorders>
              <w:top w:val="single" w:sz="4" w:space="0" w:color="auto"/>
              <w:left w:val="single" w:sz="4" w:space="0" w:color="auto"/>
              <w:bottom w:val="single" w:sz="4" w:space="0" w:color="auto"/>
              <w:right w:val="single" w:sz="4" w:space="0" w:color="auto"/>
            </w:tcBorders>
          </w:tcPr>
          <w:p w14:paraId="4DB9D1BE" w14:textId="77777777" w:rsidR="003525D7" w:rsidRDefault="003525D7">
            <w:pPr>
              <w:rPr>
                <w:rFonts w:cs="Calibri"/>
                <w:b/>
              </w:rPr>
            </w:pPr>
            <w:r>
              <w:rPr>
                <w:rFonts w:cs="Calibri"/>
                <w:b/>
              </w:rPr>
              <w:t>Trigger Point</w:t>
            </w:r>
          </w:p>
          <w:p w14:paraId="6CB03585" w14:textId="77777777" w:rsidR="003525D7" w:rsidRDefault="003525D7">
            <w:pPr>
              <w:rPr>
                <w:rFonts w:cs="Calibri"/>
              </w:rPr>
            </w:pPr>
            <w:r>
              <w:rPr>
                <w:rFonts w:cs="Calibri"/>
              </w:rPr>
              <w:t xml:space="preserve">Damaged or worn bins cannot be replaced within 48 hours.    </w:t>
            </w:r>
          </w:p>
          <w:p w14:paraId="3F0224CE" w14:textId="77777777" w:rsidR="003525D7" w:rsidRDefault="003525D7">
            <w:pPr>
              <w:rPr>
                <w:rFonts w:cs="Calibri"/>
              </w:rPr>
            </w:pPr>
          </w:p>
          <w:p w14:paraId="504AC57B" w14:textId="77777777" w:rsidR="003525D7" w:rsidRDefault="003525D7">
            <w:pPr>
              <w:rPr>
                <w:rFonts w:cs="Calibri"/>
                <w:b/>
              </w:rPr>
            </w:pPr>
            <w:r>
              <w:rPr>
                <w:rFonts w:cs="Calibri"/>
                <w:b/>
              </w:rPr>
              <w:t xml:space="preserve">Mitigation </w:t>
            </w:r>
          </w:p>
          <w:p w14:paraId="5F86E6EF" w14:textId="3295394D" w:rsidR="003525D7" w:rsidRDefault="003525D7">
            <w:pPr>
              <w:rPr>
                <w:rFonts w:cs="Calibri"/>
              </w:rPr>
            </w:pPr>
            <w:r>
              <w:rPr>
                <w:rFonts w:cs="Calibri"/>
              </w:rPr>
              <w:t xml:space="preserve">Farm </w:t>
            </w:r>
            <w:r w:rsidR="0062585A">
              <w:rPr>
                <w:rFonts w:cs="Calibri"/>
              </w:rPr>
              <w:t>partner</w:t>
            </w:r>
            <w:r>
              <w:rPr>
                <w:rFonts w:cs="Calibri"/>
              </w:rPr>
              <w:t xml:space="preserve"> to contact National Fallen Stock to arrange for immediate collection of deadstock. Deadstock collection to continue</w:t>
            </w:r>
          </w:p>
          <w:p w14:paraId="55564434" w14:textId="77777777" w:rsidR="003525D7" w:rsidRDefault="003525D7">
            <w:pPr>
              <w:rPr>
                <w:rFonts w:cs="Calibri"/>
              </w:rPr>
            </w:pPr>
            <w:r>
              <w:rPr>
                <w:rFonts w:cs="Calibri"/>
              </w:rPr>
              <w:t xml:space="preserve"> </w:t>
            </w:r>
          </w:p>
          <w:p w14:paraId="69834F83" w14:textId="77777777" w:rsidR="003525D7" w:rsidRDefault="003525D7">
            <w:pPr>
              <w:rPr>
                <w:rFonts w:cs="Calibri"/>
                <w:b/>
              </w:rPr>
            </w:pPr>
            <w:r>
              <w:rPr>
                <w:rFonts w:cs="Calibri"/>
                <w:b/>
              </w:rPr>
              <w:t xml:space="preserve">Cessation of Action </w:t>
            </w:r>
          </w:p>
          <w:p w14:paraId="05276627" w14:textId="33BC8E2B" w:rsidR="003525D7" w:rsidRDefault="003525D7">
            <w:pPr>
              <w:rPr>
                <w:rFonts w:cs="Calibri"/>
              </w:rPr>
            </w:pPr>
            <w:r>
              <w:rPr>
                <w:rFonts w:cs="Calibri"/>
              </w:rPr>
              <w:t xml:space="preserve">New sealed bins delivered and in use. </w:t>
            </w:r>
          </w:p>
        </w:tc>
      </w:tr>
      <w:tr w:rsidR="00F05F77" w14:paraId="7D0A9EC9" w14:textId="77777777">
        <w:tc>
          <w:tcPr>
            <w:tcW w:w="1536" w:type="dxa"/>
            <w:tcBorders>
              <w:top w:val="single" w:sz="4" w:space="0" w:color="auto"/>
              <w:left w:val="single" w:sz="4" w:space="0" w:color="auto"/>
              <w:bottom w:val="single" w:sz="4" w:space="0" w:color="auto"/>
              <w:right w:val="single" w:sz="4" w:space="0" w:color="auto"/>
            </w:tcBorders>
            <w:hideMark/>
          </w:tcPr>
          <w:p w14:paraId="6DF3B437" w14:textId="609A42CE" w:rsidR="003525D7" w:rsidRDefault="00026B25">
            <w:pPr>
              <w:rPr>
                <w:rFonts w:cs="Calibri"/>
              </w:rPr>
            </w:pPr>
            <w:r>
              <w:rPr>
                <w:rFonts w:cs="Calibri"/>
              </w:rPr>
              <w:lastRenderedPageBreak/>
              <w:t>Dirty Water</w:t>
            </w:r>
            <w:r w:rsidR="003525D7">
              <w:rPr>
                <w:rFonts w:cs="Calibri"/>
              </w:rPr>
              <w:t xml:space="preserve"> Handling </w:t>
            </w:r>
          </w:p>
        </w:tc>
        <w:tc>
          <w:tcPr>
            <w:tcW w:w="1822" w:type="dxa"/>
            <w:tcBorders>
              <w:top w:val="single" w:sz="4" w:space="0" w:color="auto"/>
              <w:left w:val="single" w:sz="4" w:space="0" w:color="auto"/>
              <w:bottom w:val="single" w:sz="4" w:space="0" w:color="auto"/>
              <w:right w:val="single" w:sz="4" w:space="0" w:color="auto"/>
            </w:tcBorders>
            <w:hideMark/>
          </w:tcPr>
          <w:p w14:paraId="395590F3" w14:textId="30845C41" w:rsidR="003525D7" w:rsidRDefault="003525D7">
            <w:pPr>
              <w:rPr>
                <w:rFonts w:cs="Calibri"/>
              </w:rPr>
            </w:pPr>
            <w:r>
              <w:rPr>
                <w:rFonts w:cs="Calibri"/>
              </w:rPr>
              <w:t xml:space="preserve">Damaged or </w:t>
            </w:r>
            <w:r w:rsidR="00313316">
              <w:rPr>
                <w:rFonts w:cs="Calibri"/>
              </w:rPr>
              <w:t>blocked channels</w:t>
            </w:r>
            <w:r>
              <w:rPr>
                <w:rFonts w:cs="Calibri"/>
              </w:rPr>
              <w:t xml:space="preserve"> or pipes</w:t>
            </w:r>
          </w:p>
        </w:tc>
        <w:tc>
          <w:tcPr>
            <w:tcW w:w="2766" w:type="dxa"/>
            <w:tcBorders>
              <w:top w:val="single" w:sz="4" w:space="0" w:color="auto"/>
              <w:left w:val="single" w:sz="4" w:space="0" w:color="auto"/>
              <w:bottom w:val="single" w:sz="4" w:space="0" w:color="auto"/>
              <w:right w:val="single" w:sz="4" w:space="0" w:color="auto"/>
            </w:tcBorders>
          </w:tcPr>
          <w:p w14:paraId="22A69491" w14:textId="77777777" w:rsidR="003525D7" w:rsidRDefault="003525D7">
            <w:pPr>
              <w:rPr>
                <w:rFonts w:cs="Calibri"/>
                <w:b/>
              </w:rPr>
            </w:pPr>
            <w:r>
              <w:rPr>
                <w:rFonts w:cs="Calibri"/>
                <w:b/>
              </w:rPr>
              <w:t>Trigger Point</w:t>
            </w:r>
          </w:p>
          <w:p w14:paraId="6B9E53CB" w14:textId="5839E342" w:rsidR="003525D7" w:rsidRDefault="003525D7">
            <w:pPr>
              <w:rPr>
                <w:rFonts w:cs="Calibri"/>
              </w:rPr>
            </w:pPr>
            <w:r>
              <w:rPr>
                <w:rFonts w:cs="Calibri"/>
              </w:rPr>
              <w:t xml:space="preserve">Blockage and overspill or difficulty experienced when sucking out </w:t>
            </w:r>
            <w:r w:rsidR="008E7ECF">
              <w:rPr>
                <w:rFonts w:cs="Calibri"/>
              </w:rPr>
              <w:t>dirty water</w:t>
            </w:r>
            <w:r>
              <w:rPr>
                <w:rFonts w:cs="Calibri"/>
              </w:rPr>
              <w:t xml:space="preserve">.    </w:t>
            </w:r>
          </w:p>
          <w:p w14:paraId="340179C6" w14:textId="77777777" w:rsidR="003525D7" w:rsidRDefault="003525D7">
            <w:pPr>
              <w:rPr>
                <w:rFonts w:cs="Calibri"/>
              </w:rPr>
            </w:pPr>
          </w:p>
          <w:p w14:paraId="37A9717A" w14:textId="77777777" w:rsidR="003525D7" w:rsidRDefault="003525D7">
            <w:pPr>
              <w:rPr>
                <w:rFonts w:cs="Calibri"/>
                <w:b/>
              </w:rPr>
            </w:pPr>
            <w:r>
              <w:rPr>
                <w:rFonts w:cs="Calibri"/>
                <w:b/>
              </w:rPr>
              <w:t xml:space="preserve">Mitigation </w:t>
            </w:r>
          </w:p>
          <w:p w14:paraId="7A733945" w14:textId="012F7150" w:rsidR="003525D7" w:rsidRDefault="003525D7">
            <w:pPr>
              <w:rPr>
                <w:rFonts w:cs="Calibri"/>
              </w:rPr>
            </w:pPr>
            <w:r>
              <w:rPr>
                <w:rFonts w:cs="Calibri"/>
              </w:rPr>
              <w:t xml:space="preserve">Cease removal immediately until blockage can be cleared. </w:t>
            </w:r>
          </w:p>
          <w:p w14:paraId="3169181C" w14:textId="5CB97AA2" w:rsidR="003525D7" w:rsidRDefault="003525D7">
            <w:pPr>
              <w:rPr>
                <w:rFonts w:cs="Calibri"/>
              </w:rPr>
            </w:pPr>
            <w:r>
              <w:rPr>
                <w:rFonts w:cs="Calibri"/>
              </w:rPr>
              <w:t xml:space="preserve">Immediately capture any </w:t>
            </w:r>
            <w:r w:rsidR="008E7ECF">
              <w:rPr>
                <w:rFonts w:cs="Calibri"/>
              </w:rPr>
              <w:t>dirty water</w:t>
            </w:r>
            <w:r>
              <w:rPr>
                <w:rFonts w:cs="Calibri"/>
              </w:rPr>
              <w:t xml:space="preserve"> escape with a straw/soil bund. </w:t>
            </w:r>
          </w:p>
          <w:p w14:paraId="27CEB062" w14:textId="501208D8" w:rsidR="003525D7" w:rsidRDefault="003525D7">
            <w:pPr>
              <w:rPr>
                <w:rFonts w:cs="Calibri"/>
              </w:rPr>
            </w:pPr>
            <w:r>
              <w:rPr>
                <w:rFonts w:cs="Calibri"/>
              </w:rPr>
              <w:t xml:space="preserve">Call qualified contractor to </w:t>
            </w:r>
            <w:r w:rsidR="00374FA4">
              <w:rPr>
                <w:rFonts w:cs="Calibri"/>
              </w:rPr>
              <w:t>repair it</w:t>
            </w:r>
            <w:r>
              <w:rPr>
                <w:rFonts w:cs="Calibri"/>
              </w:rPr>
              <w:t xml:space="preserve"> immediately </w:t>
            </w:r>
          </w:p>
          <w:p w14:paraId="3F515AA5" w14:textId="77777777" w:rsidR="003525D7" w:rsidRDefault="003525D7">
            <w:pPr>
              <w:rPr>
                <w:rFonts w:cs="Calibri"/>
              </w:rPr>
            </w:pPr>
          </w:p>
          <w:p w14:paraId="2F0F4AE0" w14:textId="77777777" w:rsidR="003525D7" w:rsidRDefault="003525D7">
            <w:pPr>
              <w:rPr>
                <w:rFonts w:cs="Calibri"/>
                <w:b/>
              </w:rPr>
            </w:pPr>
            <w:r>
              <w:rPr>
                <w:rFonts w:cs="Calibri"/>
                <w:b/>
              </w:rPr>
              <w:t xml:space="preserve">Cessation of Action </w:t>
            </w:r>
          </w:p>
          <w:p w14:paraId="78B85288" w14:textId="2F24A23F" w:rsidR="003525D7" w:rsidRDefault="00374FA4">
            <w:pPr>
              <w:rPr>
                <w:rFonts w:cs="Calibri"/>
              </w:rPr>
            </w:pPr>
            <w:r>
              <w:rPr>
                <w:rFonts w:cs="Calibri"/>
              </w:rPr>
              <w:t>Dirty water</w:t>
            </w:r>
            <w:r w:rsidR="003525D7">
              <w:rPr>
                <w:rFonts w:cs="Calibri"/>
              </w:rPr>
              <w:t xml:space="preserve"> system repaired and working within 24 hours </w:t>
            </w:r>
          </w:p>
          <w:p w14:paraId="52431F78" w14:textId="77777777" w:rsidR="003525D7" w:rsidRDefault="003525D7">
            <w:pPr>
              <w:rPr>
                <w:rFonts w:cs="Calibri"/>
              </w:rPr>
            </w:pPr>
          </w:p>
        </w:tc>
        <w:tc>
          <w:tcPr>
            <w:tcW w:w="2732" w:type="dxa"/>
            <w:tcBorders>
              <w:top w:val="single" w:sz="4" w:space="0" w:color="auto"/>
              <w:left w:val="single" w:sz="4" w:space="0" w:color="auto"/>
              <w:bottom w:val="single" w:sz="4" w:space="0" w:color="auto"/>
              <w:right w:val="single" w:sz="4" w:space="0" w:color="auto"/>
            </w:tcBorders>
          </w:tcPr>
          <w:p w14:paraId="741B265E" w14:textId="77777777" w:rsidR="003525D7" w:rsidRDefault="003525D7">
            <w:pPr>
              <w:rPr>
                <w:rFonts w:cs="Calibri"/>
                <w:b/>
              </w:rPr>
            </w:pPr>
            <w:r>
              <w:rPr>
                <w:rFonts w:cs="Calibri"/>
                <w:b/>
              </w:rPr>
              <w:t>Trigger Point</w:t>
            </w:r>
          </w:p>
          <w:p w14:paraId="509BD3F1" w14:textId="02CC4279" w:rsidR="003525D7" w:rsidRDefault="003525D7">
            <w:pPr>
              <w:rPr>
                <w:rFonts w:cs="Calibri"/>
              </w:rPr>
            </w:pPr>
            <w:r>
              <w:rPr>
                <w:rFonts w:cs="Calibri"/>
              </w:rPr>
              <w:t xml:space="preserve">Blockage and overspill or difficulty experienced when sucking out </w:t>
            </w:r>
            <w:r w:rsidR="00374FA4">
              <w:rPr>
                <w:rFonts w:cs="Calibri"/>
              </w:rPr>
              <w:t>dirty water</w:t>
            </w:r>
            <w:r>
              <w:rPr>
                <w:rFonts w:cs="Calibri"/>
              </w:rPr>
              <w:t xml:space="preserve"> that has not been rectified within 24 hours.    </w:t>
            </w:r>
          </w:p>
          <w:p w14:paraId="051E9EB2" w14:textId="77777777" w:rsidR="003525D7" w:rsidRDefault="003525D7">
            <w:pPr>
              <w:rPr>
                <w:rFonts w:cs="Calibri"/>
              </w:rPr>
            </w:pPr>
          </w:p>
          <w:p w14:paraId="02BAB37D" w14:textId="77777777" w:rsidR="003525D7" w:rsidRDefault="003525D7">
            <w:pPr>
              <w:rPr>
                <w:rFonts w:cs="Calibri"/>
                <w:b/>
              </w:rPr>
            </w:pPr>
            <w:r>
              <w:rPr>
                <w:rFonts w:cs="Calibri"/>
                <w:b/>
              </w:rPr>
              <w:t xml:space="preserve">Mitigation </w:t>
            </w:r>
          </w:p>
          <w:p w14:paraId="4F8464F4" w14:textId="028774C4" w:rsidR="003525D7" w:rsidRDefault="003525D7">
            <w:pPr>
              <w:rPr>
                <w:rFonts w:cs="Calibri"/>
              </w:rPr>
            </w:pPr>
            <w:r>
              <w:rPr>
                <w:rFonts w:cs="Calibri"/>
              </w:rPr>
              <w:t>Contact</w:t>
            </w:r>
            <w:r w:rsidR="00313316">
              <w:rPr>
                <w:rFonts w:cs="Calibri"/>
              </w:rPr>
              <w:t xml:space="preserve"> a</w:t>
            </w:r>
            <w:r>
              <w:rPr>
                <w:rFonts w:cs="Calibri"/>
              </w:rPr>
              <w:t xml:space="preserve"> local contractor to remove as</w:t>
            </w:r>
            <w:r w:rsidR="007B0F45">
              <w:rPr>
                <w:rFonts w:cs="Calibri"/>
              </w:rPr>
              <w:t xml:space="preserve"> soon as</w:t>
            </w:r>
            <w:r>
              <w:rPr>
                <w:rFonts w:cs="Calibri"/>
              </w:rPr>
              <w:t xml:space="preserve"> possible. </w:t>
            </w:r>
          </w:p>
          <w:p w14:paraId="2521B45E" w14:textId="77777777" w:rsidR="003525D7" w:rsidRDefault="003525D7">
            <w:pPr>
              <w:rPr>
                <w:rFonts w:cs="Calibri"/>
              </w:rPr>
            </w:pPr>
          </w:p>
          <w:p w14:paraId="48098B81" w14:textId="77777777" w:rsidR="003525D7" w:rsidRDefault="003525D7">
            <w:pPr>
              <w:rPr>
                <w:rFonts w:cs="Calibri"/>
                <w:b/>
              </w:rPr>
            </w:pPr>
            <w:r>
              <w:rPr>
                <w:rFonts w:cs="Calibri"/>
                <w:b/>
              </w:rPr>
              <w:t xml:space="preserve">Cessation of Action </w:t>
            </w:r>
          </w:p>
          <w:p w14:paraId="3139BD10" w14:textId="261DE4F0" w:rsidR="003525D7" w:rsidRDefault="001170E2">
            <w:pPr>
              <w:rPr>
                <w:rFonts w:cs="Calibri"/>
              </w:rPr>
            </w:pPr>
            <w:r>
              <w:rPr>
                <w:rFonts w:cs="Calibri"/>
              </w:rPr>
              <w:t>Dirty water</w:t>
            </w:r>
            <w:r w:rsidR="003525D7">
              <w:rPr>
                <w:rFonts w:cs="Calibri"/>
              </w:rPr>
              <w:t xml:space="preserve"> system repaired and working. </w:t>
            </w:r>
          </w:p>
          <w:p w14:paraId="0F16E98E" w14:textId="77777777" w:rsidR="003525D7" w:rsidRDefault="003525D7">
            <w:pPr>
              <w:rPr>
                <w:rFonts w:cs="Calibri"/>
              </w:rPr>
            </w:pPr>
          </w:p>
        </w:tc>
      </w:tr>
      <w:tr w:rsidR="00F05F77" w14:paraId="4BE456F1" w14:textId="77777777">
        <w:tc>
          <w:tcPr>
            <w:tcW w:w="1536" w:type="dxa"/>
            <w:tcBorders>
              <w:top w:val="single" w:sz="4" w:space="0" w:color="auto"/>
              <w:left w:val="single" w:sz="4" w:space="0" w:color="auto"/>
              <w:bottom w:val="single" w:sz="4" w:space="0" w:color="auto"/>
              <w:right w:val="single" w:sz="4" w:space="0" w:color="auto"/>
            </w:tcBorders>
            <w:hideMark/>
          </w:tcPr>
          <w:p w14:paraId="189574FD" w14:textId="313385F0" w:rsidR="003525D7" w:rsidRDefault="009601E8">
            <w:pPr>
              <w:rPr>
                <w:rFonts w:cs="Calibri"/>
              </w:rPr>
            </w:pPr>
            <w:r>
              <w:rPr>
                <w:rFonts w:cs="Calibri"/>
              </w:rPr>
              <w:t>Dirty water</w:t>
            </w:r>
            <w:r w:rsidR="003525D7">
              <w:rPr>
                <w:rFonts w:cs="Calibri"/>
              </w:rPr>
              <w:t xml:space="preserve"> Handling </w:t>
            </w:r>
          </w:p>
        </w:tc>
        <w:tc>
          <w:tcPr>
            <w:tcW w:w="1822" w:type="dxa"/>
            <w:tcBorders>
              <w:top w:val="single" w:sz="4" w:space="0" w:color="auto"/>
              <w:left w:val="single" w:sz="4" w:space="0" w:color="auto"/>
              <w:bottom w:val="single" w:sz="4" w:space="0" w:color="auto"/>
              <w:right w:val="single" w:sz="4" w:space="0" w:color="auto"/>
            </w:tcBorders>
            <w:hideMark/>
          </w:tcPr>
          <w:p w14:paraId="38B5C309" w14:textId="3824929B" w:rsidR="003525D7" w:rsidRDefault="003525D7">
            <w:pPr>
              <w:rPr>
                <w:rFonts w:cs="Calibri"/>
              </w:rPr>
            </w:pPr>
            <w:r>
              <w:rPr>
                <w:rFonts w:cs="Calibri"/>
              </w:rPr>
              <w:t xml:space="preserve">Unable to export </w:t>
            </w:r>
            <w:r w:rsidR="00990DB8">
              <w:rPr>
                <w:rFonts w:cs="Calibri"/>
              </w:rPr>
              <w:t>dirty water</w:t>
            </w:r>
            <w:r>
              <w:rPr>
                <w:rFonts w:cs="Calibri"/>
              </w:rPr>
              <w:t xml:space="preserve"> due to </w:t>
            </w:r>
            <w:r w:rsidR="00D80DD8">
              <w:rPr>
                <w:rFonts w:cs="Calibri"/>
              </w:rPr>
              <w:t>unsuitable spreading conditions</w:t>
            </w:r>
          </w:p>
        </w:tc>
        <w:tc>
          <w:tcPr>
            <w:tcW w:w="2766" w:type="dxa"/>
            <w:tcBorders>
              <w:top w:val="single" w:sz="4" w:space="0" w:color="auto"/>
              <w:left w:val="single" w:sz="4" w:space="0" w:color="auto"/>
              <w:bottom w:val="single" w:sz="4" w:space="0" w:color="auto"/>
              <w:right w:val="single" w:sz="4" w:space="0" w:color="auto"/>
            </w:tcBorders>
          </w:tcPr>
          <w:p w14:paraId="300801CB" w14:textId="77777777" w:rsidR="003525D7" w:rsidRDefault="003525D7">
            <w:pPr>
              <w:rPr>
                <w:rFonts w:cs="Calibri"/>
                <w:b/>
              </w:rPr>
            </w:pPr>
            <w:r>
              <w:rPr>
                <w:rFonts w:cs="Calibri"/>
                <w:b/>
              </w:rPr>
              <w:t xml:space="preserve">Trigger point </w:t>
            </w:r>
          </w:p>
          <w:p w14:paraId="3E399433" w14:textId="403ACBE6" w:rsidR="003525D7" w:rsidRDefault="00E44152">
            <w:pPr>
              <w:rPr>
                <w:rFonts w:cs="Calibri"/>
              </w:rPr>
            </w:pPr>
            <w:r>
              <w:rPr>
                <w:rFonts w:cs="Calibri"/>
              </w:rPr>
              <w:t>Unsuitable spreading conditions due to weather.</w:t>
            </w:r>
          </w:p>
          <w:p w14:paraId="41F73EFF" w14:textId="77777777" w:rsidR="003525D7" w:rsidRDefault="003525D7">
            <w:pPr>
              <w:rPr>
                <w:rFonts w:cs="Calibri"/>
                <w:b/>
              </w:rPr>
            </w:pPr>
          </w:p>
          <w:p w14:paraId="453887A4" w14:textId="77777777" w:rsidR="003525D7" w:rsidRDefault="003525D7">
            <w:pPr>
              <w:rPr>
                <w:rFonts w:cs="Calibri"/>
              </w:rPr>
            </w:pPr>
            <w:r>
              <w:rPr>
                <w:rFonts w:cs="Calibri"/>
                <w:b/>
              </w:rPr>
              <w:t>Mitigation</w:t>
            </w:r>
            <w:r>
              <w:rPr>
                <w:rFonts w:cs="Calibri"/>
              </w:rPr>
              <w:t xml:space="preserve"> </w:t>
            </w:r>
          </w:p>
          <w:p w14:paraId="52EADE50" w14:textId="5D2FD985" w:rsidR="003525D7" w:rsidRDefault="003525D7" w:rsidP="004841A4">
            <w:pPr>
              <w:rPr>
                <w:rFonts w:cs="Calibri"/>
              </w:rPr>
            </w:pPr>
            <w:r>
              <w:rPr>
                <w:rFonts w:cs="Calibri"/>
              </w:rPr>
              <w:t xml:space="preserve">Operator to confirm to farm </w:t>
            </w:r>
            <w:r w:rsidR="00E44152">
              <w:rPr>
                <w:rFonts w:cs="Calibri"/>
              </w:rPr>
              <w:t>partner</w:t>
            </w:r>
            <w:r>
              <w:rPr>
                <w:rFonts w:cs="Calibri"/>
              </w:rPr>
              <w:t xml:space="preserve"> and </w:t>
            </w:r>
            <w:r w:rsidR="004841A4">
              <w:rPr>
                <w:rFonts w:cs="Calibri"/>
              </w:rPr>
              <w:t>alternative location found to spread dirty water</w:t>
            </w:r>
            <w:r w:rsidR="00482DA2">
              <w:rPr>
                <w:rFonts w:cs="Calibri"/>
              </w:rPr>
              <w:t>.</w:t>
            </w:r>
          </w:p>
          <w:p w14:paraId="175F73D7" w14:textId="77777777" w:rsidR="003525D7" w:rsidRDefault="003525D7">
            <w:pPr>
              <w:rPr>
                <w:rFonts w:cs="Calibri"/>
                <w:b/>
              </w:rPr>
            </w:pPr>
          </w:p>
          <w:p w14:paraId="43EBAB3D" w14:textId="77777777" w:rsidR="003525D7" w:rsidRDefault="003525D7">
            <w:pPr>
              <w:rPr>
                <w:rFonts w:cs="Calibri"/>
                <w:b/>
              </w:rPr>
            </w:pPr>
            <w:r>
              <w:rPr>
                <w:rFonts w:cs="Calibri"/>
                <w:b/>
              </w:rPr>
              <w:t xml:space="preserve">Cessation of Action </w:t>
            </w:r>
          </w:p>
          <w:p w14:paraId="43151C7A" w14:textId="3F538D84" w:rsidR="003525D7" w:rsidRDefault="00482DA2">
            <w:pPr>
              <w:rPr>
                <w:rFonts w:cs="Calibri"/>
              </w:rPr>
            </w:pPr>
            <w:r>
              <w:rPr>
                <w:rFonts w:cs="Calibri"/>
              </w:rPr>
              <w:t>Dirty water removed from site.</w:t>
            </w:r>
          </w:p>
          <w:p w14:paraId="1BF23B94" w14:textId="77777777" w:rsidR="003525D7" w:rsidRDefault="003525D7">
            <w:pPr>
              <w:rPr>
                <w:rFonts w:cs="Calibri"/>
              </w:rPr>
            </w:pPr>
          </w:p>
        </w:tc>
        <w:tc>
          <w:tcPr>
            <w:tcW w:w="2732" w:type="dxa"/>
            <w:tcBorders>
              <w:top w:val="single" w:sz="4" w:space="0" w:color="auto"/>
              <w:left w:val="single" w:sz="4" w:space="0" w:color="auto"/>
              <w:bottom w:val="single" w:sz="4" w:space="0" w:color="auto"/>
              <w:right w:val="single" w:sz="4" w:space="0" w:color="auto"/>
            </w:tcBorders>
          </w:tcPr>
          <w:p w14:paraId="36E46CA4" w14:textId="77777777" w:rsidR="003525D7" w:rsidRDefault="003525D7">
            <w:pPr>
              <w:rPr>
                <w:rFonts w:cs="Calibri"/>
                <w:b/>
              </w:rPr>
            </w:pPr>
            <w:r>
              <w:rPr>
                <w:rFonts w:cs="Calibri"/>
                <w:b/>
              </w:rPr>
              <w:t xml:space="preserve">Trigger point </w:t>
            </w:r>
          </w:p>
          <w:p w14:paraId="74289B2E" w14:textId="382CDD74" w:rsidR="003525D7" w:rsidRDefault="0063650A">
            <w:pPr>
              <w:rPr>
                <w:rFonts w:cs="Calibri"/>
              </w:rPr>
            </w:pPr>
            <w:r>
              <w:rPr>
                <w:rFonts w:cs="Calibri"/>
              </w:rPr>
              <w:t xml:space="preserve">No suitable alternative land </w:t>
            </w:r>
            <w:proofErr w:type="gramStart"/>
            <w:r>
              <w:rPr>
                <w:rFonts w:cs="Calibri"/>
              </w:rPr>
              <w:t>found</w:t>
            </w:r>
            <w:proofErr w:type="gramEnd"/>
            <w:r>
              <w:rPr>
                <w:rFonts w:cs="Calibri"/>
              </w:rPr>
              <w:t>.</w:t>
            </w:r>
          </w:p>
          <w:p w14:paraId="54D6181D" w14:textId="77777777" w:rsidR="003525D7" w:rsidRDefault="003525D7">
            <w:pPr>
              <w:rPr>
                <w:rFonts w:cs="Calibri"/>
              </w:rPr>
            </w:pPr>
          </w:p>
          <w:p w14:paraId="3467F9A9" w14:textId="77777777" w:rsidR="003525D7" w:rsidRDefault="003525D7">
            <w:pPr>
              <w:rPr>
                <w:rFonts w:cs="Calibri"/>
                <w:b/>
              </w:rPr>
            </w:pPr>
            <w:r>
              <w:rPr>
                <w:rFonts w:cs="Calibri"/>
                <w:b/>
              </w:rPr>
              <w:t xml:space="preserve">Mitigation </w:t>
            </w:r>
          </w:p>
          <w:p w14:paraId="13E19C2B" w14:textId="0D8058D2" w:rsidR="003525D7" w:rsidRDefault="003525D7">
            <w:pPr>
              <w:rPr>
                <w:rFonts w:cs="Calibri"/>
              </w:rPr>
            </w:pPr>
            <w:r>
              <w:rPr>
                <w:rFonts w:cs="Calibri"/>
              </w:rPr>
              <w:t xml:space="preserve">Export </w:t>
            </w:r>
            <w:r w:rsidR="0063650A">
              <w:rPr>
                <w:rFonts w:cs="Calibri"/>
              </w:rPr>
              <w:t>dirty water</w:t>
            </w:r>
            <w:r>
              <w:rPr>
                <w:rFonts w:cs="Calibri"/>
              </w:rPr>
              <w:t xml:space="preserve"> to other farmers who have spare capacity </w:t>
            </w:r>
            <w:r w:rsidR="00E77C60">
              <w:rPr>
                <w:rFonts w:cs="Calibri"/>
              </w:rPr>
              <w:t>within stores.</w:t>
            </w:r>
          </w:p>
          <w:p w14:paraId="5130D3F2" w14:textId="6A7BEBCA" w:rsidR="003525D7" w:rsidRDefault="003525D7">
            <w:pPr>
              <w:rPr>
                <w:rFonts w:cs="Calibri"/>
              </w:rPr>
            </w:pPr>
            <w:r>
              <w:rPr>
                <w:rFonts w:cs="Calibri"/>
              </w:rPr>
              <w:t>No formal agreements are currently in place.  If this is not possible then employ road ta</w:t>
            </w:r>
            <w:r w:rsidR="0055417F">
              <w:rPr>
                <w:rFonts w:cs="Calibri"/>
              </w:rPr>
              <w:t>n</w:t>
            </w:r>
            <w:r>
              <w:rPr>
                <w:rFonts w:cs="Calibri"/>
              </w:rPr>
              <w:t xml:space="preserve">kers </w:t>
            </w:r>
            <w:r w:rsidR="0055417F">
              <w:rPr>
                <w:rFonts w:cs="Calibri"/>
              </w:rPr>
              <w:t xml:space="preserve">to </w:t>
            </w:r>
            <w:r>
              <w:rPr>
                <w:rFonts w:cs="Calibri"/>
              </w:rPr>
              <w:t xml:space="preserve">export </w:t>
            </w:r>
            <w:r w:rsidR="00EE0EC2">
              <w:rPr>
                <w:rFonts w:cs="Calibri"/>
              </w:rPr>
              <w:t>to</w:t>
            </w:r>
            <w:r w:rsidR="008F5F66">
              <w:rPr>
                <w:rFonts w:cs="Calibri"/>
              </w:rPr>
              <w:t xml:space="preserve"> suitable land or place in store</w:t>
            </w:r>
            <w:r>
              <w:rPr>
                <w:rFonts w:cs="Calibri"/>
              </w:rPr>
              <w:t xml:space="preserve"> </w:t>
            </w:r>
          </w:p>
          <w:p w14:paraId="593FB8D7" w14:textId="77777777" w:rsidR="003525D7" w:rsidRDefault="003525D7">
            <w:pPr>
              <w:rPr>
                <w:rFonts w:cs="Calibri"/>
                <w:b/>
              </w:rPr>
            </w:pPr>
          </w:p>
          <w:p w14:paraId="7CA2E658" w14:textId="77777777" w:rsidR="003525D7" w:rsidRDefault="003525D7">
            <w:pPr>
              <w:rPr>
                <w:rFonts w:cs="Calibri"/>
                <w:b/>
              </w:rPr>
            </w:pPr>
            <w:r>
              <w:rPr>
                <w:rFonts w:cs="Calibri"/>
                <w:b/>
              </w:rPr>
              <w:t xml:space="preserve">Cessation of action </w:t>
            </w:r>
          </w:p>
          <w:p w14:paraId="106BC0CC" w14:textId="76D1EBD2" w:rsidR="003525D7" w:rsidRDefault="008F5F66">
            <w:pPr>
              <w:rPr>
                <w:rFonts w:cs="Calibri"/>
              </w:rPr>
            </w:pPr>
            <w:r>
              <w:rPr>
                <w:rFonts w:cs="Calibri"/>
              </w:rPr>
              <w:t>Dirty water removed from site.</w:t>
            </w:r>
          </w:p>
          <w:p w14:paraId="10D00B48" w14:textId="77777777" w:rsidR="003525D7" w:rsidRDefault="003525D7">
            <w:pPr>
              <w:rPr>
                <w:rFonts w:cs="Calibri"/>
                <w:b/>
              </w:rPr>
            </w:pPr>
          </w:p>
          <w:p w14:paraId="184D9357" w14:textId="77777777" w:rsidR="003525D7" w:rsidRDefault="003525D7">
            <w:pPr>
              <w:rPr>
                <w:rFonts w:cs="Calibri"/>
              </w:rPr>
            </w:pPr>
          </w:p>
          <w:p w14:paraId="731A1D56" w14:textId="77777777" w:rsidR="003525D7" w:rsidRDefault="003525D7">
            <w:pPr>
              <w:rPr>
                <w:rFonts w:cs="Calibri"/>
                <w:b/>
              </w:rPr>
            </w:pPr>
          </w:p>
        </w:tc>
      </w:tr>
      <w:tr w:rsidR="00F05F77" w14:paraId="726BEAFA" w14:textId="77777777">
        <w:tc>
          <w:tcPr>
            <w:tcW w:w="1536" w:type="dxa"/>
            <w:tcBorders>
              <w:top w:val="single" w:sz="4" w:space="0" w:color="auto"/>
              <w:left w:val="single" w:sz="4" w:space="0" w:color="auto"/>
              <w:bottom w:val="single" w:sz="4" w:space="0" w:color="auto"/>
              <w:right w:val="single" w:sz="4" w:space="0" w:color="auto"/>
            </w:tcBorders>
          </w:tcPr>
          <w:p w14:paraId="79DF7DEC" w14:textId="698B54E2" w:rsidR="004A09DE" w:rsidRDefault="004A09DE">
            <w:pPr>
              <w:rPr>
                <w:rFonts w:cs="Calibri"/>
              </w:rPr>
            </w:pPr>
            <w:r>
              <w:rPr>
                <w:rFonts w:cs="Calibri"/>
              </w:rPr>
              <w:lastRenderedPageBreak/>
              <w:t>Litter Handling</w:t>
            </w:r>
          </w:p>
        </w:tc>
        <w:tc>
          <w:tcPr>
            <w:tcW w:w="1822" w:type="dxa"/>
            <w:tcBorders>
              <w:top w:val="single" w:sz="4" w:space="0" w:color="auto"/>
              <w:left w:val="single" w:sz="4" w:space="0" w:color="auto"/>
              <w:bottom w:val="single" w:sz="4" w:space="0" w:color="auto"/>
              <w:right w:val="single" w:sz="4" w:space="0" w:color="auto"/>
            </w:tcBorders>
          </w:tcPr>
          <w:p w14:paraId="0DEEBC27" w14:textId="00834C2D" w:rsidR="004A09DE" w:rsidRDefault="004A09DE">
            <w:pPr>
              <w:rPr>
                <w:rFonts w:cs="Calibri"/>
              </w:rPr>
            </w:pPr>
            <w:r>
              <w:rPr>
                <w:rFonts w:cs="Calibri"/>
              </w:rPr>
              <w:t>Unable to export litter after destocking.</w:t>
            </w:r>
          </w:p>
        </w:tc>
        <w:tc>
          <w:tcPr>
            <w:tcW w:w="2766" w:type="dxa"/>
            <w:tcBorders>
              <w:top w:val="single" w:sz="4" w:space="0" w:color="auto"/>
              <w:left w:val="single" w:sz="4" w:space="0" w:color="auto"/>
              <w:bottom w:val="single" w:sz="4" w:space="0" w:color="auto"/>
              <w:right w:val="single" w:sz="4" w:space="0" w:color="auto"/>
            </w:tcBorders>
          </w:tcPr>
          <w:p w14:paraId="3D7FBC65" w14:textId="77777777" w:rsidR="004A09DE" w:rsidRDefault="004A09DE">
            <w:pPr>
              <w:rPr>
                <w:rFonts w:cs="Calibri"/>
                <w:b/>
              </w:rPr>
            </w:pPr>
            <w:r>
              <w:rPr>
                <w:rFonts w:cs="Calibri"/>
                <w:b/>
              </w:rPr>
              <w:t>Trigger Point</w:t>
            </w:r>
          </w:p>
          <w:p w14:paraId="4370B5A1" w14:textId="77777777" w:rsidR="004A09DE" w:rsidRDefault="002947C1">
            <w:pPr>
              <w:rPr>
                <w:rFonts w:cs="Calibri"/>
                <w:bCs/>
              </w:rPr>
            </w:pPr>
            <w:r>
              <w:rPr>
                <w:rFonts w:cs="Calibri"/>
                <w:bCs/>
              </w:rPr>
              <w:t xml:space="preserve">Third party </w:t>
            </w:r>
            <w:proofErr w:type="gramStart"/>
            <w:r>
              <w:rPr>
                <w:rFonts w:cs="Calibri"/>
                <w:bCs/>
              </w:rPr>
              <w:t>unable</w:t>
            </w:r>
            <w:proofErr w:type="gramEnd"/>
            <w:r>
              <w:rPr>
                <w:rFonts w:cs="Calibri"/>
                <w:bCs/>
              </w:rPr>
              <w:t xml:space="preserve"> to remove litter after destocking </w:t>
            </w:r>
            <w:proofErr w:type="gramStart"/>
            <w:r>
              <w:rPr>
                <w:rFonts w:cs="Calibri"/>
                <w:bCs/>
              </w:rPr>
              <w:t>has been</w:t>
            </w:r>
            <w:proofErr w:type="gramEnd"/>
            <w:r>
              <w:rPr>
                <w:rFonts w:cs="Calibri"/>
                <w:bCs/>
              </w:rPr>
              <w:t xml:space="preserve"> undertaken.</w:t>
            </w:r>
          </w:p>
          <w:p w14:paraId="276A66B5" w14:textId="77777777" w:rsidR="002947C1" w:rsidRDefault="002947C1">
            <w:pPr>
              <w:rPr>
                <w:rFonts w:cs="Calibri"/>
                <w:bCs/>
              </w:rPr>
            </w:pPr>
          </w:p>
          <w:p w14:paraId="2BF1F55B" w14:textId="77777777" w:rsidR="002947C1" w:rsidRDefault="006B192E">
            <w:pPr>
              <w:rPr>
                <w:rFonts w:cs="Calibri"/>
                <w:b/>
              </w:rPr>
            </w:pPr>
            <w:r>
              <w:rPr>
                <w:rFonts w:cs="Calibri"/>
                <w:b/>
              </w:rPr>
              <w:t>Mitigation</w:t>
            </w:r>
          </w:p>
          <w:p w14:paraId="1CAF2B8B" w14:textId="77777777" w:rsidR="006B192E" w:rsidRDefault="006B192E">
            <w:pPr>
              <w:rPr>
                <w:rFonts w:cs="Calibri"/>
                <w:bCs/>
              </w:rPr>
            </w:pPr>
            <w:r>
              <w:rPr>
                <w:rFonts w:cs="Calibri"/>
                <w:bCs/>
              </w:rPr>
              <w:t>Source an alternative contractor to remove litter from houses.</w:t>
            </w:r>
          </w:p>
          <w:p w14:paraId="5E61483D" w14:textId="77777777" w:rsidR="006B192E" w:rsidRDefault="006B192E">
            <w:pPr>
              <w:rPr>
                <w:rFonts w:cs="Calibri"/>
                <w:bCs/>
              </w:rPr>
            </w:pPr>
          </w:p>
          <w:p w14:paraId="3988A944" w14:textId="77777777" w:rsidR="006B192E" w:rsidRDefault="00034DE3">
            <w:pPr>
              <w:rPr>
                <w:rFonts w:cs="Calibri"/>
                <w:b/>
              </w:rPr>
            </w:pPr>
            <w:r>
              <w:rPr>
                <w:rFonts w:cs="Calibri"/>
                <w:b/>
              </w:rPr>
              <w:t>Cessation of Action</w:t>
            </w:r>
          </w:p>
          <w:p w14:paraId="453294BC" w14:textId="77777777" w:rsidR="00034DE3" w:rsidRDefault="00034DE3">
            <w:pPr>
              <w:rPr>
                <w:rFonts w:cs="Calibri"/>
                <w:bCs/>
              </w:rPr>
            </w:pPr>
            <w:r>
              <w:rPr>
                <w:rFonts w:cs="Calibri"/>
                <w:bCs/>
              </w:rPr>
              <w:t>All litter removed from house. House has been washed and disinfected</w:t>
            </w:r>
            <w:r w:rsidR="00F9196B">
              <w:rPr>
                <w:rFonts w:cs="Calibri"/>
                <w:bCs/>
              </w:rPr>
              <w:t>.</w:t>
            </w:r>
          </w:p>
          <w:p w14:paraId="1AB4C98F" w14:textId="626B2BC6" w:rsidR="00F9196B" w:rsidRDefault="00F9196B">
            <w:pPr>
              <w:rPr>
                <w:rFonts w:cs="Calibri"/>
                <w:bCs/>
              </w:rPr>
            </w:pPr>
          </w:p>
        </w:tc>
        <w:tc>
          <w:tcPr>
            <w:tcW w:w="2732" w:type="dxa"/>
            <w:tcBorders>
              <w:top w:val="single" w:sz="4" w:space="0" w:color="auto"/>
              <w:left w:val="single" w:sz="4" w:space="0" w:color="auto"/>
              <w:bottom w:val="single" w:sz="4" w:space="0" w:color="auto"/>
              <w:right w:val="single" w:sz="4" w:space="0" w:color="auto"/>
            </w:tcBorders>
          </w:tcPr>
          <w:p w14:paraId="1A27480E" w14:textId="77777777" w:rsidR="004A09DE" w:rsidRDefault="00F9196B">
            <w:pPr>
              <w:rPr>
                <w:rFonts w:cs="Calibri"/>
                <w:b/>
              </w:rPr>
            </w:pPr>
            <w:r>
              <w:rPr>
                <w:rFonts w:cs="Calibri"/>
                <w:b/>
              </w:rPr>
              <w:t>Trigger Point</w:t>
            </w:r>
          </w:p>
          <w:p w14:paraId="3FC2DFC1" w14:textId="2390EA2A" w:rsidR="00F9196B" w:rsidRDefault="00F9196B">
            <w:pPr>
              <w:rPr>
                <w:rFonts w:cs="Calibri"/>
                <w:bCs/>
              </w:rPr>
            </w:pPr>
            <w:r>
              <w:rPr>
                <w:rFonts w:cs="Calibri"/>
                <w:bCs/>
              </w:rPr>
              <w:t xml:space="preserve">Alternative </w:t>
            </w:r>
            <w:r w:rsidR="00B318BC">
              <w:rPr>
                <w:rFonts w:cs="Calibri"/>
                <w:bCs/>
              </w:rPr>
              <w:t>contractors</w:t>
            </w:r>
            <w:r>
              <w:rPr>
                <w:rFonts w:cs="Calibri"/>
                <w:bCs/>
              </w:rPr>
              <w:t xml:space="preserve"> </w:t>
            </w:r>
            <w:r w:rsidR="00B318BC">
              <w:rPr>
                <w:rFonts w:cs="Calibri"/>
                <w:bCs/>
              </w:rPr>
              <w:t>cannot</w:t>
            </w:r>
            <w:r>
              <w:rPr>
                <w:rFonts w:cs="Calibri"/>
                <w:bCs/>
              </w:rPr>
              <w:t xml:space="preserve"> be sourced to remove litter.</w:t>
            </w:r>
          </w:p>
          <w:p w14:paraId="79630B4A" w14:textId="77777777" w:rsidR="00F9196B" w:rsidRDefault="00F9196B">
            <w:pPr>
              <w:rPr>
                <w:rFonts w:cs="Calibri"/>
                <w:bCs/>
              </w:rPr>
            </w:pPr>
          </w:p>
          <w:p w14:paraId="0B3F06F9" w14:textId="77777777" w:rsidR="00F9196B" w:rsidRDefault="00F9196B">
            <w:pPr>
              <w:rPr>
                <w:rFonts w:cs="Calibri"/>
                <w:b/>
              </w:rPr>
            </w:pPr>
            <w:r>
              <w:rPr>
                <w:rFonts w:cs="Calibri"/>
                <w:b/>
              </w:rPr>
              <w:t>Mitigation</w:t>
            </w:r>
          </w:p>
          <w:p w14:paraId="5F8D0113" w14:textId="77777777" w:rsidR="00F9196B" w:rsidRDefault="00B318BC">
            <w:pPr>
              <w:rPr>
                <w:rFonts w:cs="Calibri"/>
                <w:bCs/>
              </w:rPr>
            </w:pPr>
            <w:r>
              <w:rPr>
                <w:rFonts w:cs="Calibri"/>
                <w:bCs/>
              </w:rPr>
              <w:t xml:space="preserve">Source equipment (loader and trailers). Farm </w:t>
            </w:r>
            <w:proofErr w:type="gramStart"/>
            <w:r>
              <w:rPr>
                <w:rFonts w:cs="Calibri"/>
                <w:bCs/>
              </w:rPr>
              <w:t>staff to</w:t>
            </w:r>
            <w:proofErr w:type="gramEnd"/>
            <w:r>
              <w:rPr>
                <w:rFonts w:cs="Calibri"/>
                <w:bCs/>
              </w:rPr>
              <w:t xml:space="preserve"> undertake removal of litter. Farm partner to source a suitable </w:t>
            </w:r>
            <w:r w:rsidR="003E44BA">
              <w:rPr>
                <w:rFonts w:cs="Calibri"/>
                <w:bCs/>
              </w:rPr>
              <w:t>location for litter to be exported to.</w:t>
            </w:r>
          </w:p>
          <w:p w14:paraId="236DF5AE" w14:textId="77777777" w:rsidR="003E44BA" w:rsidRDefault="003E44BA">
            <w:pPr>
              <w:rPr>
                <w:rFonts w:cs="Calibri"/>
                <w:bCs/>
              </w:rPr>
            </w:pPr>
          </w:p>
          <w:p w14:paraId="61D235AF" w14:textId="77777777" w:rsidR="003E44BA" w:rsidRDefault="003E44BA">
            <w:pPr>
              <w:rPr>
                <w:rFonts w:cs="Calibri"/>
                <w:b/>
              </w:rPr>
            </w:pPr>
            <w:r>
              <w:rPr>
                <w:rFonts w:cs="Calibri"/>
                <w:b/>
              </w:rPr>
              <w:t>Cessation of Action</w:t>
            </w:r>
          </w:p>
          <w:p w14:paraId="24A53EEE" w14:textId="3A558704" w:rsidR="003E44BA" w:rsidRDefault="003E44BA">
            <w:pPr>
              <w:rPr>
                <w:rFonts w:cs="Calibri"/>
                <w:bCs/>
              </w:rPr>
            </w:pPr>
            <w:r>
              <w:rPr>
                <w:rFonts w:cs="Calibri"/>
                <w:bCs/>
              </w:rPr>
              <w:t>All litter removed from house. House has been washed and disinfected.</w:t>
            </w:r>
          </w:p>
        </w:tc>
      </w:tr>
      <w:tr w:rsidR="00F05F77" w14:paraId="2F15A3E8" w14:textId="77777777">
        <w:tc>
          <w:tcPr>
            <w:tcW w:w="1536" w:type="dxa"/>
            <w:tcBorders>
              <w:top w:val="single" w:sz="4" w:space="0" w:color="auto"/>
              <w:left w:val="single" w:sz="4" w:space="0" w:color="auto"/>
              <w:bottom w:val="single" w:sz="4" w:space="0" w:color="auto"/>
              <w:right w:val="single" w:sz="4" w:space="0" w:color="auto"/>
            </w:tcBorders>
            <w:hideMark/>
          </w:tcPr>
          <w:p w14:paraId="11E82835" w14:textId="713FACC5" w:rsidR="003525D7" w:rsidRDefault="004D1378">
            <w:pPr>
              <w:rPr>
                <w:rFonts w:cs="Calibri"/>
              </w:rPr>
            </w:pPr>
            <w:r>
              <w:rPr>
                <w:rFonts w:cs="Calibri"/>
              </w:rPr>
              <w:t xml:space="preserve">Deadstock </w:t>
            </w:r>
            <w:r w:rsidR="003525D7">
              <w:rPr>
                <w:rFonts w:cs="Calibri"/>
              </w:rPr>
              <w:t>Handling</w:t>
            </w:r>
          </w:p>
        </w:tc>
        <w:tc>
          <w:tcPr>
            <w:tcW w:w="1822" w:type="dxa"/>
            <w:tcBorders>
              <w:top w:val="single" w:sz="4" w:space="0" w:color="auto"/>
              <w:left w:val="single" w:sz="4" w:space="0" w:color="auto"/>
              <w:bottom w:val="single" w:sz="4" w:space="0" w:color="auto"/>
              <w:right w:val="single" w:sz="4" w:space="0" w:color="auto"/>
            </w:tcBorders>
          </w:tcPr>
          <w:p w14:paraId="125B25C4" w14:textId="2137BA8C" w:rsidR="003525D7" w:rsidRPr="003525D7" w:rsidRDefault="003525D7">
            <w:pPr>
              <w:spacing w:line="254" w:lineRule="auto"/>
            </w:pPr>
            <w:r>
              <w:t xml:space="preserve">Significant disease situation leading to </w:t>
            </w:r>
            <w:proofErr w:type="gramStart"/>
            <w:r>
              <w:t>excess of</w:t>
            </w:r>
            <w:proofErr w:type="gramEnd"/>
            <w:r>
              <w:t xml:space="preserve"> dead</w:t>
            </w:r>
            <w:r w:rsidR="00D75342">
              <w:t>stock</w:t>
            </w:r>
            <w:r>
              <w:t>.</w:t>
            </w:r>
          </w:p>
          <w:p w14:paraId="4DC47FA2" w14:textId="77777777" w:rsidR="003525D7" w:rsidRDefault="003525D7">
            <w:pPr>
              <w:spacing w:line="254" w:lineRule="auto"/>
            </w:pPr>
          </w:p>
          <w:p w14:paraId="066142DF" w14:textId="77777777" w:rsidR="003525D7" w:rsidRDefault="003525D7">
            <w:pPr>
              <w:spacing w:line="254" w:lineRule="auto"/>
            </w:pPr>
          </w:p>
          <w:p w14:paraId="5C4F1065" w14:textId="77777777" w:rsidR="003525D7" w:rsidRDefault="003525D7">
            <w:pPr>
              <w:rPr>
                <w:rFonts w:cs="Calibri"/>
              </w:rPr>
            </w:pPr>
          </w:p>
        </w:tc>
        <w:tc>
          <w:tcPr>
            <w:tcW w:w="2766" w:type="dxa"/>
            <w:tcBorders>
              <w:top w:val="single" w:sz="4" w:space="0" w:color="auto"/>
              <w:left w:val="single" w:sz="4" w:space="0" w:color="auto"/>
              <w:bottom w:val="single" w:sz="4" w:space="0" w:color="auto"/>
              <w:right w:val="single" w:sz="4" w:space="0" w:color="auto"/>
            </w:tcBorders>
          </w:tcPr>
          <w:p w14:paraId="6034D30C" w14:textId="77777777" w:rsidR="003525D7" w:rsidRDefault="003525D7">
            <w:pPr>
              <w:spacing w:line="254" w:lineRule="auto"/>
              <w:rPr>
                <w:b/>
              </w:rPr>
            </w:pPr>
            <w:r>
              <w:rPr>
                <w:b/>
              </w:rPr>
              <w:t>Trigger Point</w:t>
            </w:r>
          </w:p>
          <w:p w14:paraId="659163D3" w14:textId="77777777" w:rsidR="003525D7" w:rsidRDefault="003525D7">
            <w:pPr>
              <w:spacing w:line="254" w:lineRule="auto"/>
            </w:pPr>
            <w:r>
              <w:t>Inspection has identified a serious disease situation with high mortality.</w:t>
            </w:r>
          </w:p>
          <w:p w14:paraId="15AF8825" w14:textId="77777777" w:rsidR="003525D7" w:rsidRDefault="003525D7">
            <w:pPr>
              <w:pStyle w:val="ListParagraph"/>
              <w:spacing w:after="0" w:line="254" w:lineRule="auto"/>
              <w:ind w:left="114"/>
              <w:rPr>
                <w:b/>
              </w:rPr>
            </w:pPr>
          </w:p>
          <w:p w14:paraId="0A06BBE7" w14:textId="77777777" w:rsidR="003525D7" w:rsidRDefault="003525D7">
            <w:pPr>
              <w:spacing w:line="254" w:lineRule="auto"/>
              <w:rPr>
                <w:b/>
              </w:rPr>
            </w:pPr>
            <w:r>
              <w:rPr>
                <w:b/>
              </w:rPr>
              <w:t>Mitigation Techniques &amp; Speed of Response</w:t>
            </w:r>
          </w:p>
          <w:p w14:paraId="3F6332D5" w14:textId="708DC65E" w:rsidR="003525D7" w:rsidRDefault="003525D7">
            <w:pPr>
              <w:spacing w:line="254" w:lineRule="auto"/>
            </w:pPr>
            <w:r>
              <w:t xml:space="preserve">If the quantity of deadstock is beyond the available bin storage </w:t>
            </w:r>
            <w:r w:rsidR="00D75342">
              <w:t>capacity,</w:t>
            </w:r>
            <w:r>
              <w:t xml:space="preserve"> then an area</w:t>
            </w:r>
            <w:r w:rsidR="00E13956">
              <w:t xml:space="preserve"> in an alternative area</w:t>
            </w:r>
            <w:r w:rsidR="00CF4089">
              <w:t xml:space="preserve"> is used to store deadstock. Deadstock</w:t>
            </w:r>
            <w:r>
              <w:t xml:space="preserve"> </w:t>
            </w:r>
            <w:proofErr w:type="gramStart"/>
            <w:r>
              <w:t>are</w:t>
            </w:r>
            <w:proofErr w:type="gramEnd"/>
            <w:r w:rsidR="0034572F">
              <w:t xml:space="preserve"> covered and</w:t>
            </w:r>
            <w:r>
              <w:t xml:space="preserve"> left in the shed awaiting fallen stock by approved contractor</w:t>
            </w:r>
            <w:r w:rsidR="0034572F">
              <w:t xml:space="preserve"> as soon as possible</w:t>
            </w:r>
            <w:r>
              <w:t>.</w:t>
            </w:r>
          </w:p>
          <w:p w14:paraId="6DDECEF6" w14:textId="52D9E032" w:rsidR="003525D7" w:rsidRDefault="003525D7">
            <w:pPr>
              <w:spacing w:line="254" w:lineRule="auto"/>
            </w:pPr>
            <w:r>
              <w:t xml:space="preserve">Farm </w:t>
            </w:r>
            <w:r w:rsidR="0034572F">
              <w:t>partner</w:t>
            </w:r>
            <w:r>
              <w:t xml:space="preserve"> to contact licenced fallen stock scheme and request immediate removal and additional deadstock containers ordered </w:t>
            </w:r>
            <w:r>
              <w:lastRenderedPageBreak/>
              <w:t xml:space="preserve">immediately. Collection by fallen stock scheme is arranged and completed </w:t>
            </w:r>
            <w:r w:rsidR="004A09DE">
              <w:t>within</w:t>
            </w:r>
            <w:r>
              <w:t xml:space="preserve"> 24 hours and then ongoing at daily intervals if required (and permitted) by disease situation.</w:t>
            </w:r>
          </w:p>
          <w:p w14:paraId="789ACB0D" w14:textId="77777777" w:rsidR="004A09DE" w:rsidRDefault="004A09DE">
            <w:pPr>
              <w:spacing w:line="254" w:lineRule="auto"/>
              <w:rPr>
                <w:b/>
              </w:rPr>
            </w:pPr>
          </w:p>
          <w:p w14:paraId="28E45051" w14:textId="77B1BC89" w:rsidR="003525D7" w:rsidRDefault="003525D7">
            <w:pPr>
              <w:spacing w:line="254" w:lineRule="auto"/>
              <w:rPr>
                <w:b/>
              </w:rPr>
            </w:pPr>
            <w:r>
              <w:rPr>
                <w:b/>
              </w:rPr>
              <w:t>Cessation of Action</w:t>
            </w:r>
          </w:p>
          <w:p w14:paraId="59E9F00B" w14:textId="09F50864" w:rsidR="003525D7" w:rsidRDefault="004A09DE">
            <w:pPr>
              <w:spacing w:line="254" w:lineRule="auto"/>
            </w:pPr>
            <w:r>
              <w:t>Stock</w:t>
            </w:r>
            <w:r w:rsidR="003525D7">
              <w:t xml:space="preserve"> health is returned to normal status source of disease has been identified and eradicated</w:t>
            </w:r>
          </w:p>
          <w:p w14:paraId="40C76846" w14:textId="77777777" w:rsidR="003525D7" w:rsidRDefault="003525D7">
            <w:pPr>
              <w:rPr>
                <w:rFonts w:cs="Calibri"/>
                <w:b/>
              </w:rPr>
            </w:pPr>
          </w:p>
          <w:p w14:paraId="1791F7B2" w14:textId="77777777" w:rsidR="004A09DE" w:rsidRDefault="004A09DE">
            <w:pPr>
              <w:rPr>
                <w:rFonts w:cs="Calibri"/>
                <w:b/>
              </w:rPr>
            </w:pPr>
          </w:p>
          <w:p w14:paraId="7EAAADCF" w14:textId="77777777" w:rsidR="004A09DE" w:rsidRDefault="004A09DE">
            <w:pPr>
              <w:rPr>
                <w:rFonts w:cs="Calibri"/>
                <w:b/>
              </w:rPr>
            </w:pPr>
          </w:p>
        </w:tc>
        <w:tc>
          <w:tcPr>
            <w:tcW w:w="2732" w:type="dxa"/>
            <w:tcBorders>
              <w:top w:val="single" w:sz="4" w:space="0" w:color="auto"/>
              <w:left w:val="single" w:sz="4" w:space="0" w:color="auto"/>
              <w:bottom w:val="single" w:sz="4" w:space="0" w:color="auto"/>
              <w:right w:val="single" w:sz="4" w:space="0" w:color="auto"/>
            </w:tcBorders>
          </w:tcPr>
          <w:p w14:paraId="74DAD9E7" w14:textId="77777777" w:rsidR="003525D7" w:rsidRDefault="003525D7">
            <w:pPr>
              <w:spacing w:line="254" w:lineRule="auto"/>
              <w:rPr>
                <w:b/>
              </w:rPr>
            </w:pPr>
            <w:r>
              <w:rPr>
                <w:b/>
              </w:rPr>
              <w:lastRenderedPageBreak/>
              <w:t>Trigger Point</w:t>
            </w:r>
          </w:p>
          <w:p w14:paraId="0AE66EEE" w14:textId="77777777" w:rsidR="003525D7" w:rsidRDefault="003525D7">
            <w:pPr>
              <w:spacing w:line="254" w:lineRule="auto"/>
            </w:pPr>
            <w:r>
              <w:t xml:space="preserve">Disease situation is not responding to </w:t>
            </w:r>
            <w:proofErr w:type="gramStart"/>
            <w:r>
              <w:t>treatment</w:t>
            </w:r>
            <w:proofErr w:type="gramEnd"/>
            <w:r>
              <w:t xml:space="preserve"> and </w:t>
            </w:r>
            <w:proofErr w:type="gramStart"/>
            <w:r>
              <w:t>mortalities are</w:t>
            </w:r>
            <w:proofErr w:type="gramEnd"/>
            <w:r>
              <w:t xml:space="preserve"> increasing significantly over 48-hour period.</w:t>
            </w:r>
          </w:p>
          <w:p w14:paraId="453A4540" w14:textId="77777777" w:rsidR="003525D7" w:rsidRDefault="003525D7">
            <w:pPr>
              <w:spacing w:line="254" w:lineRule="auto"/>
            </w:pPr>
          </w:p>
          <w:p w14:paraId="677F8935" w14:textId="77777777" w:rsidR="003525D7" w:rsidRDefault="003525D7">
            <w:pPr>
              <w:spacing w:line="254" w:lineRule="auto"/>
              <w:rPr>
                <w:b/>
              </w:rPr>
            </w:pPr>
            <w:r>
              <w:rPr>
                <w:b/>
              </w:rPr>
              <w:t>Emergency Measure &amp; Speed of Response</w:t>
            </w:r>
          </w:p>
          <w:p w14:paraId="22BF91BE" w14:textId="77777777" w:rsidR="003525D7" w:rsidRDefault="003525D7">
            <w:pPr>
              <w:spacing w:line="254" w:lineRule="auto"/>
            </w:pPr>
            <w:r>
              <w:t xml:space="preserve">Situation would invariably require immediate involvement of </w:t>
            </w:r>
            <w:proofErr w:type="gramStart"/>
            <w:r>
              <w:t>veterinarian</w:t>
            </w:r>
            <w:proofErr w:type="gramEnd"/>
            <w:r>
              <w:t>.</w:t>
            </w:r>
          </w:p>
          <w:p w14:paraId="2A46F78C" w14:textId="77777777" w:rsidR="003525D7" w:rsidRDefault="003525D7">
            <w:pPr>
              <w:spacing w:line="254" w:lineRule="auto"/>
            </w:pPr>
            <w:r>
              <w:t>Arrange for removal of stock from house for slaughter (subject to veterinary guidance).</w:t>
            </w:r>
          </w:p>
          <w:p w14:paraId="7F93814F" w14:textId="77777777" w:rsidR="003525D7" w:rsidRDefault="003525D7">
            <w:pPr>
              <w:spacing w:line="254" w:lineRule="auto"/>
            </w:pPr>
            <w:r>
              <w:t xml:space="preserve">Action is within 72 hours </w:t>
            </w:r>
          </w:p>
          <w:p w14:paraId="58D4B087" w14:textId="77777777" w:rsidR="003525D7" w:rsidRDefault="003525D7">
            <w:pPr>
              <w:spacing w:line="254" w:lineRule="auto"/>
            </w:pPr>
            <w:r>
              <w:t>Do not re-use house until fully cleaned, disinfected and microbiologically tested</w:t>
            </w:r>
          </w:p>
          <w:p w14:paraId="72851C8E" w14:textId="77777777" w:rsidR="003525D7" w:rsidRDefault="003525D7">
            <w:pPr>
              <w:pStyle w:val="ListParagraph"/>
              <w:spacing w:after="0" w:line="254" w:lineRule="auto"/>
              <w:ind w:left="113"/>
              <w:rPr>
                <w:b/>
              </w:rPr>
            </w:pPr>
          </w:p>
          <w:p w14:paraId="77A57AE7" w14:textId="77777777" w:rsidR="003525D7" w:rsidRDefault="003525D7">
            <w:pPr>
              <w:spacing w:line="254" w:lineRule="auto"/>
              <w:rPr>
                <w:b/>
              </w:rPr>
            </w:pPr>
            <w:r>
              <w:rPr>
                <w:b/>
              </w:rPr>
              <w:t>Cessation of Action</w:t>
            </w:r>
          </w:p>
          <w:p w14:paraId="2268F1EC" w14:textId="77777777" w:rsidR="003525D7" w:rsidRDefault="003525D7">
            <w:pPr>
              <w:rPr>
                <w:rFonts w:cs="Calibri"/>
                <w:b/>
              </w:rPr>
            </w:pPr>
            <w:r>
              <w:lastRenderedPageBreak/>
              <w:t xml:space="preserve">House is cleared for re-stocking and source of disease has been identified and eradicated. </w:t>
            </w:r>
          </w:p>
        </w:tc>
      </w:tr>
      <w:tr w:rsidR="00F05F77" w14:paraId="4836DD83" w14:textId="77777777">
        <w:tc>
          <w:tcPr>
            <w:tcW w:w="1536" w:type="dxa"/>
            <w:tcBorders>
              <w:top w:val="single" w:sz="4" w:space="0" w:color="auto"/>
              <w:left w:val="single" w:sz="4" w:space="0" w:color="auto"/>
              <w:bottom w:val="single" w:sz="4" w:space="0" w:color="auto"/>
              <w:right w:val="single" w:sz="4" w:space="0" w:color="auto"/>
            </w:tcBorders>
            <w:hideMark/>
          </w:tcPr>
          <w:p w14:paraId="6C3DC575" w14:textId="2820EB4D" w:rsidR="003525D7" w:rsidRDefault="003525D7">
            <w:pPr>
              <w:rPr>
                <w:rFonts w:cs="Calibri"/>
              </w:rPr>
            </w:pPr>
            <w:r>
              <w:rPr>
                <w:rFonts w:cs="Calibri"/>
              </w:rPr>
              <w:lastRenderedPageBreak/>
              <w:t>Housing and ventilation</w:t>
            </w:r>
          </w:p>
        </w:tc>
        <w:tc>
          <w:tcPr>
            <w:tcW w:w="1822" w:type="dxa"/>
            <w:tcBorders>
              <w:top w:val="single" w:sz="4" w:space="0" w:color="auto"/>
              <w:left w:val="single" w:sz="4" w:space="0" w:color="auto"/>
              <w:bottom w:val="single" w:sz="4" w:space="0" w:color="auto"/>
              <w:right w:val="single" w:sz="4" w:space="0" w:color="auto"/>
            </w:tcBorders>
          </w:tcPr>
          <w:p w14:paraId="18CD12F7" w14:textId="71A2A5A1" w:rsidR="003525D7" w:rsidRPr="003525D7" w:rsidRDefault="003525D7">
            <w:pPr>
              <w:spacing w:line="254" w:lineRule="auto"/>
            </w:pPr>
            <w:r>
              <w:t>Failure of water pipe or drinker creating spillage of water and leading to poor quality wet and odorous</w:t>
            </w:r>
            <w:r w:rsidR="00406488">
              <w:t xml:space="preserve"> bedding and</w:t>
            </w:r>
            <w:r>
              <w:t xml:space="preserve"> feed in building. </w:t>
            </w:r>
          </w:p>
          <w:p w14:paraId="0E5D5225" w14:textId="77777777" w:rsidR="003525D7" w:rsidRDefault="003525D7">
            <w:pPr>
              <w:spacing w:line="254" w:lineRule="auto"/>
            </w:pPr>
          </w:p>
          <w:p w14:paraId="2D2502B3" w14:textId="77777777" w:rsidR="003525D7" w:rsidRDefault="003525D7">
            <w:pPr>
              <w:rPr>
                <w:rFonts w:cs="Calibri"/>
              </w:rPr>
            </w:pPr>
          </w:p>
        </w:tc>
        <w:tc>
          <w:tcPr>
            <w:tcW w:w="2766" w:type="dxa"/>
            <w:tcBorders>
              <w:top w:val="single" w:sz="4" w:space="0" w:color="auto"/>
              <w:left w:val="single" w:sz="4" w:space="0" w:color="auto"/>
              <w:bottom w:val="single" w:sz="4" w:space="0" w:color="auto"/>
              <w:right w:val="single" w:sz="4" w:space="0" w:color="auto"/>
            </w:tcBorders>
          </w:tcPr>
          <w:p w14:paraId="7FE55BC6" w14:textId="77777777" w:rsidR="003525D7" w:rsidRDefault="003525D7">
            <w:pPr>
              <w:spacing w:line="254" w:lineRule="auto"/>
              <w:rPr>
                <w:b/>
              </w:rPr>
            </w:pPr>
            <w:r>
              <w:rPr>
                <w:b/>
              </w:rPr>
              <w:t>Trigger Point</w:t>
            </w:r>
          </w:p>
          <w:p w14:paraId="1CFEB777" w14:textId="77777777" w:rsidR="003525D7" w:rsidRDefault="003525D7">
            <w:pPr>
              <w:spacing w:line="254" w:lineRule="auto"/>
            </w:pPr>
            <w:r>
              <w:t>Inspection has identified a water leak inside the house.</w:t>
            </w:r>
          </w:p>
          <w:p w14:paraId="72D0FF82" w14:textId="77777777" w:rsidR="003525D7" w:rsidRDefault="003525D7">
            <w:pPr>
              <w:pStyle w:val="ListParagraph"/>
              <w:spacing w:after="0" w:line="254" w:lineRule="auto"/>
              <w:ind w:left="114"/>
            </w:pPr>
          </w:p>
          <w:p w14:paraId="56E70FAB" w14:textId="77777777" w:rsidR="003525D7" w:rsidRDefault="003525D7">
            <w:pPr>
              <w:spacing w:line="254" w:lineRule="auto"/>
              <w:rPr>
                <w:b/>
              </w:rPr>
            </w:pPr>
            <w:r>
              <w:rPr>
                <w:b/>
              </w:rPr>
              <w:t>Mitigation</w:t>
            </w:r>
          </w:p>
          <w:p w14:paraId="7950ED42" w14:textId="77777777" w:rsidR="003525D7" w:rsidRDefault="003525D7">
            <w:pPr>
              <w:spacing w:line="254" w:lineRule="auto"/>
              <w:rPr>
                <w:u w:val="single"/>
              </w:rPr>
            </w:pPr>
            <w:r>
              <w:t>Undertake the following actions in proportion to the size and duration of the leak.</w:t>
            </w:r>
          </w:p>
          <w:p w14:paraId="30AAEA86" w14:textId="77777777" w:rsidR="003525D7" w:rsidRDefault="003525D7">
            <w:pPr>
              <w:spacing w:line="254" w:lineRule="auto"/>
            </w:pPr>
            <w:r>
              <w:t xml:space="preserve">Immediately isolate the pipe or drinker to prevent any further leakage of water. </w:t>
            </w:r>
          </w:p>
          <w:p w14:paraId="27F3DFBD" w14:textId="77777777" w:rsidR="003525D7" w:rsidRDefault="003525D7">
            <w:pPr>
              <w:spacing w:line="254" w:lineRule="auto"/>
            </w:pPr>
            <w:r>
              <w:t>Immediately segregate the area of spillage from the stock with barriers.</w:t>
            </w:r>
          </w:p>
          <w:p w14:paraId="51DB0CF5" w14:textId="7A4D8E98" w:rsidR="003525D7" w:rsidRDefault="003525D7">
            <w:pPr>
              <w:spacing w:line="254" w:lineRule="auto"/>
            </w:pPr>
            <w:r>
              <w:t xml:space="preserve">Depending on extent of leak, farm </w:t>
            </w:r>
            <w:r w:rsidR="00BC34F1">
              <w:t>partner</w:t>
            </w:r>
            <w:r>
              <w:t xml:space="preserve"> either calls </w:t>
            </w:r>
            <w:r w:rsidR="00BC34F1">
              <w:t>engineer</w:t>
            </w:r>
            <w:r>
              <w:t xml:space="preserve"> to </w:t>
            </w:r>
            <w:proofErr w:type="gramStart"/>
            <w:r>
              <w:t>repair</w:t>
            </w:r>
            <w:proofErr w:type="gramEnd"/>
            <w:r>
              <w:t xml:space="preserve"> immediately or instructs farm </w:t>
            </w:r>
            <w:r w:rsidR="00BC34F1">
              <w:t>staff</w:t>
            </w:r>
            <w:r>
              <w:t xml:space="preserve"> to </w:t>
            </w:r>
            <w:proofErr w:type="gramStart"/>
            <w:r>
              <w:t>repair</w:t>
            </w:r>
            <w:proofErr w:type="gramEnd"/>
            <w:r>
              <w:t xml:space="preserve"> immediately. </w:t>
            </w:r>
          </w:p>
          <w:p w14:paraId="5B8CEECA" w14:textId="77777777" w:rsidR="003525D7" w:rsidRDefault="003525D7">
            <w:pPr>
              <w:pStyle w:val="ListParagraph"/>
              <w:spacing w:after="0" w:line="254" w:lineRule="auto"/>
              <w:ind w:left="113"/>
            </w:pPr>
          </w:p>
          <w:p w14:paraId="48B1A8C7" w14:textId="77777777" w:rsidR="003525D7" w:rsidRDefault="003525D7">
            <w:pPr>
              <w:spacing w:line="254" w:lineRule="auto"/>
              <w:rPr>
                <w:b/>
              </w:rPr>
            </w:pPr>
            <w:r>
              <w:rPr>
                <w:b/>
              </w:rPr>
              <w:lastRenderedPageBreak/>
              <w:t>Cessation of Action</w:t>
            </w:r>
          </w:p>
          <w:p w14:paraId="62A4BB9F" w14:textId="2B2D1CBC" w:rsidR="003525D7" w:rsidRDefault="003525D7">
            <w:pPr>
              <w:spacing w:line="254" w:lineRule="auto"/>
            </w:pPr>
            <w:r>
              <w:t xml:space="preserve">Drinker system is fully repaired, within </w:t>
            </w:r>
            <w:r w:rsidR="00BC34F1">
              <w:t>24</w:t>
            </w:r>
            <w:r>
              <w:t xml:space="preserve"> hrs.</w:t>
            </w:r>
          </w:p>
          <w:p w14:paraId="64BEC117" w14:textId="77777777" w:rsidR="003525D7" w:rsidRDefault="003525D7">
            <w:pPr>
              <w:rPr>
                <w:rFonts w:cs="Calibri"/>
              </w:rPr>
            </w:pPr>
          </w:p>
        </w:tc>
        <w:tc>
          <w:tcPr>
            <w:tcW w:w="2732" w:type="dxa"/>
            <w:tcBorders>
              <w:top w:val="single" w:sz="4" w:space="0" w:color="auto"/>
              <w:left w:val="single" w:sz="4" w:space="0" w:color="auto"/>
              <w:bottom w:val="single" w:sz="4" w:space="0" w:color="auto"/>
              <w:right w:val="single" w:sz="4" w:space="0" w:color="auto"/>
            </w:tcBorders>
          </w:tcPr>
          <w:p w14:paraId="050272A4" w14:textId="77777777" w:rsidR="003525D7" w:rsidRDefault="003525D7">
            <w:pPr>
              <w:spacing w:line="254" w:lineRule="auto"/>
              <w:rPr>
                <w:b/>
              </w:rPr>
            </w:pPr>
            <w:r>
              <w:rPr>
                <w:b/>
              </w:rPr>
              <w:lastRenderedPageBreak/>
              <w:t>Trigger Point</w:t>
            </w:r>
          </w:p>
          <w:p w14:paraId="49F4A48A" w14:textId="77777777" w:rsidR="003525D7" w:rsidRDefault="003525D7">
            <w:pPr>
              <w:spacing w:line="254" w:lineRule="auto"/>
            </w:pPr>
            <w:r>
              <w:t xml:space="preserve">Water leak cannot be stopped or is excessive and not been repaired within 24 hours. </w:t>
            </w:r>
          </w:p>
          <w:p w14:paraId="49592D5B" w14:textId="77777777" w:rsidR="003525D7" w:rsidRDefault="003525D7">
            <w:pPr>
              <w:spacing w:line="254" w:lineRule="auto"/>
            </w:pPr>
          </w:p>
          <w:p w14:paraId="7D2DD31F" w14:textId="77777777" w:rsidR="003525D7" w:rsidRDefault="003525D7">
            <w:pPr>
              <w:spacing w:line="254" w:lineRule="auto"/>
              <w:rPr>
                <w:b/>
              </w:rPr>
            </w:pPr>
            <w:r>
              <w:rPr>
                <w:b/>
              </w:rPr>
              <w:t xml:space="preserve">Mitigation </w:t>
            </w:r>
          </w:p>
          <w:p w14:paraId="62094F03" w14:textId="233CF0B5" w:rsidR="003525D7" w:rsidRDefault="003525D7">
            <w:pPr>
              <w:spacing w:line="254" w:lineRule="auto"/>
            </w:pPr>
            <w:r>
              <w:t xml:space="preserve">Arrange for removal of stock from the </w:t>
            </w:r>
            <w:r w:rsidR="00BC34F1">
              <w:t>a</w:t>
            </w:r>
            <w:r>
              <w:t>ffected part of the house and transfer to alternative house, farm or slaughter.</w:t>
            </w:r>
          </w:p>
          <w:p w14:paraId="1A28FE95" w14:textId="218CAB0B" w:rsidR="003525D7" w:rsidRDefault="003525D7">
            <w:pPr>
              <w:spacing w:line="254" w:lineRule="auto"/>
            </w:pPr>
            <w:r>
              <w:t xml:space="preserve">Shut off </w:t>
            </w:r>
            <w:proofErr w:type="gramStart"/>
            <w:r>
              <w:t>supply</w:t>
            </w:r>
            <w:proofErr w:type="gramEnd"/>
            <w:r>
              <w:t xml:space="preserve"> to house and introduce temporary manual drinking troughs if welfare needs dictate.</w:t>
            </w:r>
          </w:p>
          <w:p w14:paraId="31BB6176" w14:textId="77777777" w:rsidR="003525D7" w:rsidRDefault="003525D7">
            <w:pPr>
              <w:spacing w:line="254" w:lineRule="auto"/>
              <w:rPr>
                <w:u w:val="single"/>
              </w:rPr>
            </w:pPr>
          </w:p>
          <w:p w14:paraId="7C96C2B5" w14:textId="77777777" w:rsidR="003525D7" w:rsidRDefault="003525D7">
            <w:pPr>
              <w:pStyle w:val="ListParagraph"/>
              <w:spacing w:after="0" w:line="254" w:lineRule="auto"/>
              <w:ind w:left="113"/>
            </w:pPr>
          </w:p>
          <w:p w14:paraId="3EB88799" w14:textId="77777777" w:rsidR="003525D7" w:rsidRDefault="003525D7">
            <w:pPr>
              <w:spacing w:line="254" w:lineRule="auto"/>
              <w:rPr>
                <w:b/>
              </w:rPr>
            </w:pPr>
            <w:r>
              <w:rPr>
                <w:b/>
              </w:rPr>
              <w:t>Cessation of Action</w:t>
            </w:r>
            <w:r>
              <w:t xml:space="preserve"> Drinker system is repaired and functioning.</w:t>
            </w:r>
          </w:p>
        </w:tc>
      </w:tr>
      <w:tr w:rsidR="00F05F77" w14:paraId="25F1E14A" w14:textId="77777777">
        <w:tc>
          <w:tcPr>
            <w:tcW w:w="1536" w:type="dxa"/>
            <w:tcBorders>
              <w:top w:val="single" w:sz="4" w:space="0" w:color="auto"/>
              <w:left w:val="single" w:sz="4" w:space="0" w:color="auto"/>
              <w:bottom w:val="single" w:sz="4" w:space="0" w:color="auto"/>
              <w:right w:val="single" w:sz="4" w:space="0" w:color="auto"/>
            </w:tcBorders>
            <w:hideMark/>
          </w:tcPr>
          <w:p w14:paraId="7BDCB7C3" w14:textId="339C5AC7" w:rsidR="003525D7" w:rsidRDefault="003525D7">
            <w:pPr>
              <w:rPr>
                <w:rFonts w:cs="Calibri"/>
              </w:rPr>
            </w:pPr>
            <w:r>
              <w:rPr>
                <w:rFonts w:cs="Calibri"/>
              </w:rPr>
              <w:t>Housing and ventilation</w:t>
            </w:r>
          </w:p>
        </w:tc>
        <w:tc>
          <w:tcPr>
            <w:tcW w:w="1822" w:type="dxa"/>
            <w:tcBorders>
              <w:top w:val="single" w:sz="4" w:space="0" w:color="auto"/>
              <w:left w:val="single" w:sz="4" w:space="0" w:color="auto"/>
              <w:bottom w:val="single" w:sz="4" w:space="0" w:color="auto"/>
              <w:right w:val="single" w:sz="4" w:space="0" w:color="auto"/>
            </w:tcBorders>
            <w:hideMark/>
          </w:tcPr>
          <w:p w14:paraId="5D82B77D" w14:textId="13EEDCE4" w:rsidR="003525D7" w:rsidRDefault="003525D7">
            <w:pPr>
              <w:rPr>
                <w:rFonts w:cs="Calibri"/>
              </w:rPr>
            </w:pPr>
            <w:r>
              <w:rPr>
                <w:rFonts w:cs="Calibri"/>
              </w:rPr>
              <w:t xml:space="preserve">Overstocking in house due to non-collection leading to greater numbers </w:t>
            </w:r>
          </w:p>
        </w:tc>
        <w:tc>
          <w:tcPr>
            <w:tcW w:w="2766" w:type="dxa"/>
            <w:tcBorders>
              <w:top w:val="single" w:sz="4" w:space="0" w:color="auto"/>
              <w:left w:val="single" w:sz="4" w:space="0" w:color="auto"/>
              <w:bottom w:val="single" w:sz="4" w:space="0" w:color="auto"/>
              <w:right w:val="single" w:sz="4" w:space="0" w:color="auto"/>
            </w:tcBorders>
          </w:tcPr>
          <w:p w14:paraId="7AC615CA" w14:textId="77777777" w:rsidR="003525D7" w:rsidRDefault="003525D7">
            <w:pPr>
              <w:spacing w:line="254" w:lineRule="auto"/>
              <w:rPr>
                <w:b/>
              </w:rPr>
            </w:pPr>
            <w:r>
              <w:rPr>
                <w:b/>
              </w:rPr>
              <w:t>Trigger Point</w:t>
            </w:r>
          </w:p>
          <w:p w14:paraId="1C3EEF5B" w14:textId="77777777" w:rsidR="003525D7" w:rsidRDefault="003525D7">
            <w:pPr>
              <w:spacing w:after="255" w:line="254" w:lineRule="auto"/>
              <w:contextualSpacing/>
            </w:pPr>
            <w:r>
              <w:t>Stocking density has exceeded guidelines due to operational failing in movement programme.</w:t>
            </w:r>
          </w:p>
          <w:p w14:paraId="35712B09" w14:textId="77777777" w:rsidR="003525D7" w:rsidRDefault="003525D7">
            <w:pPr>
              <w:spacing w:line="254" w:lineRule="auto"/>
            </w:pPr>
          </w:p>
          <w:p w14:paraId="518CBBDB" w14:textId="77777777" w:rsidR="003525D7" w:rsidRDefault="003525D7">
            <w:pPr>
              <w:spacing w:line="254" w:lineRule="auto"/>
              <w:rPr>
                <w:b/>
              </w:rPr>
            </w:pPr>
            <w:r>
              <w:rPr>
                <w:b/>
              </w:rPr>
              <w:t xml:space="preserve">Mitigation </w:t>
            </w:r>
          </w:p>
          <w:p w14:paraId="1F0F9441" w14:textId="4A6F08A9" w:rsidR="003525D7" w:rsidRDefault="003525D7">
            <w:pPr>
              <w:spacing w:line="254" w:lineRule="auto"/>
            </w:pPr>
            <w:r>
              <w:t xml:space="preserve">Site operator to give consent to move excess </w:t>
            </w:r>
            <w:r w:rsidR="005B5326">
              <w:t>stock</w:t>
            </w:r>
            <w:r>
              <w:t xml:space="preserve"> to other sites owned by the operator immediately. </w:t>
            </w:r>
          </w:p>
          <w:p w14:paraId="33B75755" w14:textId="77777777" w:rsidR="003525D7" w:rsidRDefault="003525D7">
            <w:pPr>
              <w:spacing w:line="254" w:lineRule="auto"/>
              <w:rPr>
                <w:b/>
              </w:rPr>
            </w:pPr>
          </w:p>
          <w:p w14:paraId="1B9E29EE" w14:textId="77777777" w:rsidR="003525D7" w:rsidRDefault="003525D7">
            <w:pPr>
              <w:pStyle w:val="ListParagraph"/>
              <w:spacing w:after="0" w:line="254" w:lineRule="auto"/>
              <w:ind w:left="113"/>
            </w:pPr>
          </w:p>
          <w:p w14:paraId="1DBB3EF8" w14:textId="77777777" w:rsidR="003525D7" w:rsidRDefault="003525D7">
            <w:pPr>
              <w:spacing w:line="254" w:lineRule="auto"/>
              <w:rPr>
                <w:b/>
              </w:rPr>
            </w:pPr>
            <w:r>
              <w:rPr>
                <w:b/>
              </w:rPr>
              <w:t>Cessation of Action</w:t>
            </w:r>
          </w:p>
          <w:p w14:paraId="336B69B7" w14:textId="35922457" w:rsidR="003525D7" w:rsidRDefault="005B5326">
            <w:pPr>
              <w:spacing w:line="254" w:lineRule="auto"/>
            </w:pPr>
            <w:r>
              <w:t>Stock</w:t>
            </w:r>
            <w:r w:rsidR="003525D7">
              <w:t xml:space="preserve"> numbers and stocking density are back down below industry guidelines. </w:t>
            </w:r>
          </w:p>
          <w:p w14:paraId="3AC35F1B" w14:textId="77777777" w:rsidR="003525D7" w:rsidRDefault="003525D7">
            <w:pPr>
              <w:rPr>
                <w:rFonts w:cs="Calibri"/>
              </w:rPr>
            </w:pPr>
          </w:p>
        </w:tc>
        <w:tc>
          <w:tcPr>
            <w:tcW w:w="2732" w:type="dxa"/>
            <w:tcBorders>
              <w:top w:val="single" w:sz="4" w:space="0" w:color="auto"/>
              <w:left w:val="single" w:sz="4" w:space="0" w:color="auto"/>
              <w:bottom w:val="single" w:sz="4" w:space="0" w:color="auto"/>
              <w:right w:val="single" w:sz="4" w:space="0" w:color="auto"/>
            </w:tcBorders>
          </w:tcPr>
          <w:p w14:paraId="74246F8A" w14:textId="77777777" w:rsidR="003525D7" w:rsidRDefault="003525D7">
            <w:pPr>
              <w:rPr>
                <w:b/>
              </w:rPr>
            </w:pPr>
            <w:r>
              <w:rPr>
                <w:b/>
              </w:rPr>
              <w:t>Trigger Point</w:t>
            </w:r>
          </w:p>
          <w:p w14:paraId="34D7EE14" w14:textId="77777777" w:rsidR="003525D7" w:rsidRDefault="003525D7">
            <w:pPr>
              <w:rPr>
                <w:u w:val="single"/>
              </w:rPr>
            </w:pPr>
            <w:r>
              <w:t xml:space="preserve">As for primary </w:t>
            </w:r>
            <w:proofErr w:type="gramStart"/>
            <w:r>
              <w:t>mitigation but</w:t>
            </w:r>
            <w:proofErr w:type="gramEnd"/>
            <w:r>
              <w:t xml:space="preserve"> exporting to other sites is not available. </w:t>
            </w:r>
          </w:p>
          <w:p w14:paraId="5AD5534D" w14:textId="77777777" w:rsidR="003525D7" w:rsidRDefault="003525D7">
            <w:pPr>
              <w:pStyle w:val="ListParagraph"/>
              <w:spacing w:after="0" w:line="240" w:lineRule="auto"/>
              <w:ind w:left="113"/>
            </w:pPr>
          </w:p>
          <w:p w14:paraId="44E9893D" w14:textId="77777777" w:rsidR="003525D7" w:rsidRDefault="003525D7">
            <w:pPr>
              <w:rPr>
                <w:b/>
              </w:rPr>
            </w:pPr>
            <w:r>
              <w:rPr>
                <w:b/>
              </w:rPr>
              <w:t xml:space="preserve">Mitigation </w:t>
            </w:r>
          </w:p>
          <w:p w14:paraId="4E42C1F3" w14:textId="2747ED4E" w:rsidR="003525D7" w:rsidRDefault="003525D7">
            <w:r>
              <w:t xml:space="preserve">Sell </w:t>
            </w:r>
            <w:r w:rsidR="005B5326">
              <w:t>stock</w:t>
            </w:r>
            <w:r>
              <w:t xml:space="preserve"> to other farmers. </w:t>
            </w:r>
          </w:p>
          <w:p w14:paraId="72176A7B" w14:textId="77777777" w:rsidR="003525D7" w:rsidRDefault="003525D7">
            <w:pPr>
              <w:ind w:left="360"/>
            </w:pPr>
          </w:p>
          <w:p w14:paraId="075CDD69" w14:textId="77777777" w:rsidR="003525D7" w:rsidRDefault="003525D7">
            <w:pPr>
              <w:pStyle w:val="ListParagraph"/>
              <w:spacing w:after="0" w:line="240" w:lineRule="auto"/>
              <w:ind w:left="113"/>
            </w:pPr>
          </w:p>
          <w:p w14:paraId="10A6A7D7" w14:textId="77777777" w:rsidR="003525D7" w:rsidRDefault="003525D7">
            <w:pPr>
              <w:spacing w:line="254" w:lineRule="auto"/>
              <w:rPr>
                <w:b/>
              </w:rPr>
            </w:pPr>
            <w:r>
              <w:rPr>
                <w:b/>
              </w:rPr>
              <w:t>Cessation of Action</w:t>
            </w:r>
          </w:p>
          <w:p w14:paraId="64819A67" w14:textId="6B09BD6F" w:rsidR="003525D7" w:rsidRDefault="004C0E04">
            <w:pPr>
              <w:spacing w:line="254" w:lineRule="auto"/>
            </w:pPr>
            <w:r>
              <w:t>Stock</w:t>
            </w:r>
            <w:r w:rsidR="003525D7">
              <w:t xml:space="preserve"> numbers and stocking density are back down below industry guidelines. </w:t>
            </w:r>
          </w:p>
          <w:p w14:paraId="5B0D3D34" w14:textId="77777777" w:rsidR="003525D7" w:rsidRDefault="003525D7">
            <w:pPr>
              <w:rPr>
                <w:rFonts w:cs="Calibri"/>
              </w:rPr>
            </w:pPr>
          </w:p>
        </w:tc>
      </w:tr>
      <w:tr w:rsidR="00F05F77" w14:paraId="24127DF4" w14:textId="77777777">
        <w:tc>
          <w:tcPr>
            <w:tcW w:w="1536" w:type="dxa"/>
            <w:tcBorders>
              <w:top w:val="single" w:sz="4" w:space="0" w:color="auto"/>
              <w:left w:val="single" w:sz="4" w:space="0" w:color="auto"/>
              <w:bottom w:val="single" w:sz="4" w:space="0" w:color="auto"/>
              <w:right w:val="single" w:sz="4" w:space="0" w:color="auto"/>
            </w:tcBorders>
            <w:hideMark/>
          </w:tcPr>
          <w:p w14:paraId="4B5C8EDA" w14:textId="38E4604A" w:rsidR="003525D7" w:rsidRDefault="003525D7">
            <w:pPr>
              <w:rPr>
                <w:rFonts w:cs="Calibri"/>
              </w:rPr>
            </w:pPr>
            <w:r>
              <w:rPr>
                <w:rFonts w:cs="Calibri"/>
              </w:rPr>
              <w:t>Housing and ventilation</w:t>
            </w:r>
          </w:p>
        </w:tc>
        <w:tc>
          <w:tcPr>
            <w:tcW w:w="1822" w:type="dxa"/>
            <w:tcBorders>
              <w:top w:val="single" w:sz="4" w:space="0" w:color="auto"/>
              <w:left w:val="single" w:sz="4" w:space="0" w:color="auto"/>
              <w:bottom w:val="single" w:sz="4" w:space="0" w:color="auto"/>
              <w:right w:val="single" w:sz="4" w:space="0" w:color="auto"/>
            </w:tcBorders>
            <w:hideMark/>
          </w:tcPr>
          <w:p w14:paraId="38E11929" w14:textId="77777777" w:rsidR="003525D7" w:rsidRDefault="003525D7">
            <w:pPr>
              <w:rPr>
                <w:rFonts w:cs="Calibri"/>
              </w:rPr>
            </w:pPr>
            <w:r>
              <w:t>Abnormal climatic conditions impacting on sensitive receptors</w:t>
            </w:r>
          </w:p>
        </w:tc>
        <w:tc>
          <w:tcPr>
            <w:tcW w:w="2766" w:type="dxa"/>
            <w:tcBorders>
              <w:top w:val="single" w:sz="4" w:space="0" w:color="auto"/>
              <w:left w:val="single" w:sz="4" w:space="0" w:color="auto"/>
              <w:bottom w:val="single" w:sz="4" w:space="0" w:color="auto"/>
              <w:right w:val="single" w:sz="4" w:space="0" w:color="auto"/>
            </w:tcBorders>
          </w:tcPr>
          <w:p w14:paraId="2E8F1D2D" w14:textId="77777777" w:rsidR="003525D7" w:rsidRDefault="003525D7">
            <w:pPr>
              <w:spacing w:line="254" w:lineRule="auto"/>
              <w:rPr>
                <w:b/>
              </w:rPr>
            </w:pPr>
            <w:r>
              <w:rPr>
                <w:b/>
              </w:rPr>
              <w:t>Trigger Point</w:t>
            </w:r>
          </w:p>
          <w:p w14:paraId="435F14AC" w14:textId="77777777" w:rsidR="003525D7" w:rsidRDefault="003525D7">
            <w:pPr>
              <w:spacing w:line="254" w:lineRule="auto"/>
            </w:pPr>
            <w:r>
              <w:t>Weather condition (e.g. unusual wind direction, very still air, heavy humidity).</w:t>
            </w:r>
          </w:p>
          <w:p w14:paraId="31A8F5B5" w14:textId="77777777" w:rsidR="003525D7" w:rsidRDefault="003525D7">
            <w:pPr>
              <w:spacing w:line="254" w:lineRule="auto"/>
              <w:rPr>
                <w:u w:val="single"/>
              </w:rPr>
            </w:pPr>
          </w:p>
          <w:p w14:paraId="39E6F7D2" w14:textId="77777777" w:rsidR="003525D7" w:rsidRDefault="003525D7">
            <w:pPr>
              <w:spacing w:line="254" w:lineRule="auto"/>
              <w:rPr>
                <w:b/>
              </w:rPr>
            </w:pPr>
            <w:r>
              <w:rPr>
                <w:b/>
              </w:rPr>
              <w:t>Mitigation Techniques &amp; Speed of Response</w:t>
            </w:r>
          </w:p>
          <w:p w14:paraId="6CBE0FAC" w14:textId="77777777" w:rsidR="003525D7" w:rsidRDefault="003525D7">
            <w:pPr>
              <w:spacing w:line="254" w:lineRule="auto"/>
            </w:pPr>
            <w:r>
              <w:t xml:space="preserve">Implement additional perimeter / sniff testing to </w:t>
            </w:r>
            <w:proofErr w:type="gramStart"/>
            <w:r>
              <w:t>monitor for</w:t>
            </w:r>
            <w:proofErr w:type="gramEnd"/>
            <w:r>
              <w:t xml:space="preserve"> potential problems.</w:t>
            </w:r>
          </w:p>
          <w:p w14:paraId="526C3843" w14:textId="77777777" w:rsidR="003525D7" w:rsidRDefault="003525D7">
            <w:pPr>
              <w:spacing w:line="254" w:lineRule="auto"/>
            </w:pPr>
            <w:r>
              <w:t xml:space="preserve">Adjust fan velocities at selected points to address specific conditions in relation to sensitive </w:t>
            </w:r>
            <w:r>
              <w:lastRenderedPageBreak/>
              <w:t xml:space="preserve">receptors. </w:t>
            </w:r>
          </w:p>
          <w:p w14:paraId="1CB74912" w14:textId="77777777" w:rsidR="003525D7" w:rsidRDefault="003525D7">
            <w:pPr>
              <w:spacing w:line="254" w:lineRule="auto"/>
            </w:pPr>
            <w:r>
              <w:t>Manual over-ride in response to conditions.</w:t>
            </w:r>
          </w:p>
          <w:p w14:paraId="3E7AEC24" w14:textId="6B94C6EA" w:rsidR="003525D7" w:rsidRDefault="003525D7">
            <w:pPr>
              <w:spacing w:line="254" w:lineRule="auto"/>
            </w:pPr>
            <w:proofErr w:type="gramStart"/>
            <w:r>
              <w:t>Take action</w:t>
            </w:r>
            <w:proofErr w:type="gramEnd"/>
            <w:r>
              <w:t xml:space="preserve"> as above if forecasts indicate unusually long </w:t>
            </w:r>
            <w:r w:rsidR="00133E0F">
              <w:t>periods</w:t>
            </w:r>
            <w:r>
              <w:t xml:space="preserve"> of very abnormal weather (e.g. &gt; 2 days).</w:t>
            </w:r>
          </w:p>
          <w:p w14:paraId="25757D32" w14:textId="77777777" w:rsidR="00133E0F" w:rsidRDefault="00133E0F">
            <w:pPr>
              <w:spacing w:line="254" w:lineRule="auto"/>
              <w:rPr>
                <w:b/>
              </w:rPr>
            </w:pPr>
          </w:p>
          <w:p w14:paraId="5F0F0049" w14:textId="77777777" w:rsidR="00133E0F" w:rsidRDefault="00133E0F">
            <w:pPr>
              <w:spacing w:line="254" w:lineRule="auto"/>
              <w:rPr>
                <w:b/>
              </w:rPr>
            </w:pPr>
          </w:p>
          <w:p w14:paraId="326D86FB" w14:textId="77777777" w:rsidR="00133E0F" w:rsidRDefault="00133E0F">
            <w:pPr>
              <w:spacing w:line="254" w:lineRule="auto"/>
              <w:rPr>
                <w:b/>
              </w:rPr>
            </w:pPr>
          </w:p>
          <w:p w14:paraId="05F53B61" w14:textId="5D8AD72B" w:rsidR="003525D7" w:rsidRDefault="003525D7">
            <w:pPr>
              <w:spacing w:line="254" w:lineRule="auto"/>
              <w:rPr>
                <w:b/>
              </w:rPr>
            </w:pPr>
            <w:r>
              <w:rPr>
                <w:b/>
              </w:rPr>
              <w:t>Cessation of Action</w:t>
            </w:r>
          </w:p>
          <w:p w14:paraId="2BF3A5B9" w14:textId="77777777" w:rsidR="003525D7" w:rsidRDefault="003525D7">
            <w:pPr>
              <w:rPr>
                <w:rFonts w:cs="Calibri"/>
              </w:rPr>
            </w:pPr>
            <w:r>
              <w:t>Prevailing / normal weather patterns return</w:t>
            </w:r>
          </w:p>
        </w:tc>
        <w:tc>
          <w:tcPr>
            <w:tcW w:w="2732" w:type="dxa"/>
            <w:tcBorders>
              <w:top w:val="single" w:sz="4" w:space="0" w:color="auto"/>
              <w:left w:val="single" w:sz="4" w:space="0" w:color="auto"/>
              <w:bottom w:val="single" w:sz="4" w:space="0" w:color="auto"/>
              <w:right w:val="single" w:sz="4" w:space="0" w:color="auto"/>
            </w:tcBorders>
          </w:tcPr>
          <w:p w14:paraId="3D296780" w14:textId="77777777" w:rsidR="003525D7" w:rsidRPr="003525D7" w:rsidRDefault="003525D7">
            <w:pPr>
              <w:spacing w:line="254" w:lineRule="auto"/>
            </w:pPr>
            <w:r>
              <w:lastRenderedPageBreak/>
              <w:t xml:space="preserve">No additional emergency actions are identified in this instance. Weather conditions and forecasts are monitored. If extended period of abnormal weather is anticipated contact should be made with potentially impacted receptor sites. </w:t>
            </w:r>
          </w:p>
          <w:p w14:paraId="7874634D" w14:textId="77777777" w:rsidR="003525D7" w:rsidRDefault="003525D7">
            <w:pPr>
              <w:rPr>
                <w:rFonts w:cs="Calibri"/>
              </w:rPr>
            </w:pPr>
          </w:p>
        </w:tc>
      </w:tr>
      <w:tr w:rsidR="00F05F77" w14:paraId="3EA14DB4" w14:textId="77777777">
        <w:tc>
          <w:tcPr>
            <w:tcW w:w="1536" w:type="dxa"/>
            <w:tcBorders>
              <w:top w:val="single" w:sz="4" w:space="0" w:color="auto"/>
              <w:left w:val="single" w:sz="4" w:space="0" w:color="auto"/>
              <w:bottom w:val="single" w:sz="4" w:space="0" w:color="auto"/>
              <w:right w:val="single" w:sz="4" w:space="0" w:color="auto"/>
            </w:tcBorders>
            <w:hideMark/>
          </w:tcPr>
          <w:p w14:paraId="7476D294" w14:textId="264B8D2E" w:rsidR="003525D7" w:rsidRDefault="003525D7">
            <w:pPr>
              <w:rPr>
                <w:rFonts w:cs="Calibri"/>
              </w:rPr>
            </w:pPr>
            <w:r>
              <w:rPr>
                <w:rFonts w:cs="Calibri"/>
              </w:rPr>
              <w:t>Housing and ventilation</w:t>
            </w:r>
          </w:p>
        </w:tc>
        <w:tc>
          <w:tcPr>
            <w:tcW w:w="1822" w:type="dxa"/>
            <w:tcBorders>
              <w:top w:val="single" w:sz="4" w:space="0" w:color="auto"/>
              <w:left w:val="single" w:sz="4" w:space="0" w:color="auto"/>
              <w:bottom w:val="single" w:sz="4" w:space="0" w:color="auto"/>
              <w:right w:val="single" w:sz="4" w:space="0" w:color="auto"/>
            </w:tcBorders>
            <w:hideMark/>
          </w:tcPr>
          <w:p w14:paraId="0D7968E9" w14:textId="77777777" w:rsidR="003525D7" w:rsidRDefault="003525D7">
            <w:pPr>
              <w:rPr>
                <w:rFonts w:cs="Calibri"/>
              </w:rPr>
            </w:pPr>
            <w:r>
              <w:t>Failure of the Ventilation System</w:t>
            </w:r>
          </w:p>
        </w:tc>
        <w:tc>
          <w:tcPr>
            <w:tcW w:w="2766" w:type="dxa"/>
            <w:tcBorders>
              <w:top w:val="single" w:sz="4" w:space="0" w:color="auto"/>
              <w:left w:val="single" w:sz="4" w:space="0" w:color="auto"/>
              <w:bottom w:val="single" w:sz="4" w:space="0" w:color="auto"/>
              <w:right w:val="single" w:sz="4" w:space="0" w:color="auto"/>
            </w:tcBorders>
          </w:tcPr>
          <w:p w14:paraId="05BA70EA" w14:textId="77777777" w:rsidR="003525D7" w:rsidRDefault="003525D7">
            <w:pPr>
              <w:spacing w:line="254" w:lineRule="auto"/>
              <w:rPr>
                <w:b/>
              </w:rPr>
            </w:pPr>
            <w:r>
              <w:rPr>
                <w:b/>
              </w:rPr>
              <w:t>Trigger Point</w:t>
            </w:r>
          </w:p>
          <w:p w14:paraId="5C8A724F" w14:textId="77777777" w:rsidR="003525D7" w:rsidRDefault="003525D7">
            <w:pPr>
              <w:spacing w:line="254" w:lineRule="auto"/>
            </w:pPr>
            <w:r>
              <w:t>Alarm and/or inspection has identified a major ventilation system failure which is not related to power supply (i.e. not resolved by back-up power generation)</w:t>
            </w:r>
          </w:p>
          <w:p w14:paraId="46502E78" w14:textId="77777777" w:rsidR="003525D7" w:rsidRDefault="003525D7">
            <w:pPr>
              <w:pStyle w:val="ListParagraph"/>
              <w:spacing w:after="0" w:line="254" w:lineRule="auto"/>
              <w:ind w:left="113"/>
            </w:pPr>
          </w:p>
          <w:p w14:paraId="0D138F68" w14:textId="77777777" w:rsidR="003525D7" w:rsidRDefault="003525D7">
            <w:pPr>
              <w:spacing w:line="254" w:lineRule="auto"/>
              <w:rPr>
                <w:b/>
              </w:rPr>
            </w:pPr>
            <w:r>
              <w:rPr>
                <w:b/>
              </w:rPr>
              <w:t xml:space="preserve">Mitigation </w:t>
            </w:r>
          </w:p>
          <w:p w14:paraId="42714C24" w14:textId="0F22E26C" w:rsidR="003525D7" w:rsidRDefault="003525D7">
            <w:pPr>
              <w:spacing w:line="254" w:lineRule="auto"/>
            </w:pPr>
            <w:r>
              <w:t xml:space="preserve">Maximise natural </w:t>
            </w:r>
            <w:proofErr w:type="gramStart"/>
            <w:r>
              <w:t>air-flow</w:t>
            </w:r>
            <w:proofErr w:type="gramEnd"/>
            <w:r>
              <w:t xml:space="preserve"> through house by manually opening doors, side vents and fan baffles – subject to age and condition of </w:t>
            </w:r>
            <w:r w:rsidR="00133E0F">
              <w:t>stock</w:t>
            </w:r>
            <w:r>
              <w:t>.</w:t>
            </w:r>
          </w:p>
          <w:p w14:paraId="2BC74784" w14:textId="77777777" w:rsidR="003525D7" w:rsidRDefault="003525D7">
            <w:pPr>
              <w:pStyle w:val="ListParagraph"/>
              <w:spacing w:after="0" w:line="254" w:lineRule="auto"/>
              <w:ind w:left="114"/>
            </w:pPr>
          </w:p>
          <w:p w14:paraId="170F63E1" w14:textId="77777777" w:rsidR="003525D7" w:rsidRDefault="003525D7">
            <w:pPr>
              <w:pStyle w:val="ListParagraph"/>
              <w:spacing w:after="0" w:line="254" w:lineRule="auto"/>
              <w:ind w:left="113"/>
            </w:pPr>
          </w:p>
          <w:p w14:paraId="447768CF" w14:textId="77777777" w:rsidR="003525D7" w:rsidRDefault="003525D7">
            <w:pPr>
              <w:spacing w:line="254" w:lineRule="auto"/>
              <w:rPr>
                <w:b/>
              </w:rPr>
            </w:pPr>
            <w:r>
              <w:rPr>
                <w:b/>
              </w:rPr>
              <w:t>Cessation of Action</w:t>
            </w:r>
          </w:p>
          <w:p w14:paraId="33FC9E46" w14:textId="77777777" w:rsidR="003525D7" w:rsidRDefault="003525D7">
            <w:pPr>
              <w:rPr>
                <w:rFonts w:cs="Calibri"/>
              </w:rPr>
            </w:pPr>
            <w:r>
              <w:t>Ventilation system is restored</w:t>
            </w:r>
          </w:p>
        </w:tc>
        <w:tc>
          <w:tcPr>
            <w:tcW w:w="2732" w:type="dxa"/>
            <w:tcBorders>
              <w:top w:val="single" w:sz="4" w:space="0" w:color="auto"/>
              <w:left w:val="single" w:sz="4" w:space="0" w:color="auto"/>
              <w:bottom w:val="single" w:sz="4" w:space="0" w:color="auto"/>
              <w:right w:val="single" w:sz="4" w:space="0" w:color="auto"/>
            </w:tcBorders>
          </w:tcPr>
          <w:p w14:paraId="7D50AB6F" w14:textId="77777777" w:rsidR="003525D7" w:rsidRDefault="003525D7">
            <w:pPr>
              <w:spacing w:line="254" w:lineRule="auto"/>
              <w:rPr>
                <w:b/>
              </w:rPr>
            </w:pPr>
            <w:r>
              <w:rPr>
                <w:b/>
              </w:rPr>
              <w:t>Trigger Point</w:t>
            </w:r>
          </w:p>
          <w:p w14:paraId="1ACDB085" w14:textId="77777777" w:rsidR="003525D7" w:rsidRDefault="003525D7">
            <w:pPr>
              <w:pStyle w:val="ListParagraph"/>
              <w:spacing w:after="0" w:line="254" w:lineRule="auto"/>
              <w:ind w:left="0"/>
              <w:rPr>
                <w:rFonts w:ascii="Times New Roman" w:hAnsi="Times New Roman" w:cs="Times New Roman"/>
              </w:rPr>
            </w:pPr>
            <w:r>
              <w:rPr>
                <w:rFonts w:ascii="Times New Roman" w:hAnsi="Times New Roman" w:cs="Times New Roman"/>
                <w:sz w:val="24"/>
                <w:szCs w:val="24"/>
              </w:rPr>
              <w:t>Unable to restore ventilation to house</w:t>
            </w:r>
          </w:p>
          <w:p w14:paraId="5FF9A712" w14:textId="77777777" w:rsidR="003525D7" w:rsidRDefault="003525D7">
            <w:pPr>
              <w:pStyle w:val="ListParagraph"/>
              <w:spacing w:after="0" w:line="254" w:lineRule="auto"/>
              <w:ind w:left="113"/>
            </w:pPr>
          </w:p>
          <w:p w14:paraId="078B45B1" w14:textId="77777777" w:rsidR="003525D7" w:rsidRDefault="003525D7">
            <w:pPr>
              <w:pStyle w:val="ListParagraph"/>
              <w:spacing w:after="0" w:line="254" w:lineRule="auto"/>
              <w:ind w:left="113"/>
            </w:pPr>
          </w:p>
          <w:p w14:paraId="04FD5D36" w14:textId="77777777" w:rsidR="003525D7" w:rsidRDefault="003525D7">
            <w:pPr>
              <w:spacing w:line="254" w:lineRule="auto"/>
              <w:rPr>
                <w:b/>
              </w:rPr>
            </w:pPr>
            <w:r>
              <w:rPr>
                <w:b/>
              </w:rPr>
              <w:t xml:space="preserve">Mitigation </w:t>
            </w:r>
          </w:p>
          <w:p w14:paraId="06EDA628" w14:textId="77777777" w:rsidR="003525D7" w:rsidRDefault="003525D7">
            <w:pPr>
              <w:spacing w:line="254" w:lineRule="auto"/>
            </w:pPr>
            <w:r>
              <w:t>Arrange for removal of stock from house and transfer to alternative house, farm or slaughter.</w:t>
            </w:r>
          </w:p>
          <w:p w14:paraId="660BEF39" w14:textId="55F9AC60" w:rsidR="003525D7" w:rsidRDefault="003525D7">
            <w:pPr>
              <w:spacing w:line="254" w:lineRule="auto"/>
            </w:pPr>
            <w:r>
              <w:t>Action is within 24 hours (</w:t>
            </w:r>
            <w:r w:rsidR="00133E0F">
              <w:t>stock</w:t>
            </w:r>
            <w:r>
              <w:t xml:space="preserve"> health as well as odour factors are paramount)</w:t>
            </w:r>
          </w:p>
          <w:p w14:paraId="72E53B5D" w14:textId="77777777" w:rsidR="003525D7" w:rsidRDefault="003525D7">
            <w:pPr>
              <w:pStyle w:val="ListParagraph"/>
              <w:spacing w:after="0" w:line="254" w:lineRule="auto"/>
              <w:ind w:left="113"/>
            </w:pPr>
          </w:p>
          <w:p w14:paraId="5F2360EF" w14:textId="77777777" w:rsidR="003525D7" w:rsidRDefault="003525D7">
            <w:pPr>
              <w:spacing w:line="254" w:lineRule="auto"/>
              <w:rPr>
                <w:u w:val="single"/>
              </w:rPr>
            </w:pPr>
          </w:p>
          <w:p w14:paraId="6B4A9E4B" w14:textId="77777777" w:rsidR="003525D7" w:rsidRDefault="003525D7">
            <w:pPr>
              <w:spacing w:line="254" w:lineRule="auto"/>
              <w:rPr>
                <w:b/>
              </w:rPr>
            </w:pPr>
            <w:r>
              <w:rPr>
                <w:b/>
              </w:rPr>
              <w:t>Cessation of Action</w:t>
            </w:r>
          </w:p>
          <w:p w14:paraId="28A78B8C" w14:textId="6ECFFE43" w:rsidR="003525D7" w:rsidRDefault="003525D7">
            <w:pPr>
              <w:rPr>
                <w:rFonts w:cs="Calibri"/>
              </w:rPr>
            </w:pPr>
            <w:r>
              <w:t xml:space="preserve">House is empty, </w:t>
            </w:r>
            <w:r w:rsidR="00A83200">
              <w:t>litter</w:t>
            </w:r>
            <w:r>
              <w:t xml:space="preserve"> removed</w:t>
            </w:r>
            <w:r w:rsidR="00A83200">
              <w:t xml:space="preserve"> and</w:t>
            </w:r>
            <w:r>
              <w:t xml:space="preserve"> cleaning completed. Ventilation system is repaired and functioning.</w:t>
            </w:r>
          </w:p>
        </w:tc>
      </w:tr>
      <w:tr w:rsidR="00F05F77" w14:paraId="0340B807" w14:textId="77777777">
        <w:tc>
          <w:tcPr>
            <w:tcW w:w="1536" w:type="dxa"/>
            <w:tcBorders>
              <w:top w:val="single" w:sz="4" w:space="0" w:color="auto"/>
              <w:left w:val="single" w:sz="4" w:space="0" w:color="auto"/>
              <w:bottom w:val="single" w:sz="4" w:space="0" w:color="auto"/>
              <w:right w:val="single" w:sz="4" w:space="0" w:color="auto"/>
            </w:tcBorders>
            <w:hideMark/>
          </w:tcPr>
          <w:p w14:paraId="08536BEF" w14:textId="7651297C" w:rsidR="003525D7" w:rsidRDefault="003525D7">
            <w:pPr>
              <w:rPr>
                <w:rFonts w:cs="Calibri"/>
              </w:rPr>
            </w:pPr>
            <w:r>
              <w:rPr>
                <w:rFonts w:cs="Calibri"/>
              </w:rPr>
              <w:t>Housing and ventilation</w:t>
            </w:r>
          </w:p>
        </w:tc>
        <w:tc>
          <w:tcPr>
            <w:tcW w:w="1822" w:type="dxa"/>
            <w:tcBorders>
              <w:top w:val="single" w:sz="4" w:space="0" w:color="auto"/>
              <w:left w:val="single" w:sz="4" w:space="0" w:color="auto"/>
              <w:bottom w:val="single" w:sz="4" w:space="0" w:color="auto"/>
              <w:right w:val="single" w:sz="4" w:space="0" w:color="auto"/>
            </w:tcBorders>
            <w:hideMark/>
          </w:tcPr>
          <w:p w14:paraId="036068B3" w14:textId="77777777" w:rsidR="003525D7" w:rsidRDefault="003525D7">
            <w:pPr>
              <w:rPr>
                <w:rFonts w:cs="Calibri"/>
              </w:rPr>
            </w:pPr>
            <w:r>
              <w:rPr>
                <w:rFonts w:cs="Calibri"/>
              </w:rPr>
              <w:t xml:space="preserve">Unable to complete wash out and disinfectant of sheds due to washer </w:t>
            </w:r>
            <w:r>
              <w:rPr>
                <w:rFonts w:cs="Calibri"/>
              </w:rPr>
              <w:lastRenderedPageBreak/>
              <w:t xml:space="preserve">breakdown. </w:t>
            </w:r>
          </w:p>
        </w:tc>
        <w:tc>
          <w:tcPr>
            <w:tcW w:w="2766" w:type="dxa"/>
            <w:tcBorders>
              <w:top w:val="single" w:sz="4" w:space="0" w:color="auto"/>
              <w:left w:val="single" w:sz="4" w:space="0" w:color="auto"/>
              <w:bottom w:val="single" w:sz="4" w:space="0" w:color="auto"/>
              <w:right w:val="single" w:sz="4" w:space="0" w:color="auto"/>
            </w:tcBorders>
          </w:tcPr>
          <w:p w14:paraId="249D4956" w14:textId="77777777" w:rsidR="003525D7" w:rsidRDefault="003525D7">
            <w:pPr>
              <w:rPr>
                <w:rFonts w:cs="Calibri"/>
                <w:b/>
              </w:rPr>
            </w:pPr>
            <w:r>
              <w:rPr>
                <w:rFonts w:cs="Calibri"/>
                <w:b/>
              </w:rPr>
              <w:lastRenderedPageBreak/>
              <w:t xml:space="preserve">Trigger Point </w:t>
            </w:r>
          </w:p>
          <w:p w14:paraId="41132575" w14:textId="03F7B508" w:rsidR="003525D7" w:rsidRDefault="00971C77">
            <w:pPr>
              <w:rPr>
                <w:rFonts w:cs="Calibri"/>
              </w:rPr>
            </w:pPr>
            <w:r>
              <w:rPr>
                <w:rFonts w:cs="Calibri"/>
              </w:rPr>
              <w:t>P</w:t>
            </w:r>
            <w:r w:rsidR="003525D7">
              <w:rPr>
                <w:rFonts w:cs="Calibri"/>
              </w:rPr>
              <w:t>ressure washers fail</w:t>
            </w:r>
          </w:p>
          <w:p w14:paraId="1690E2B5" w14:textId="77777777" w:rsidR="003525D7" w:rsidRDefault="003525D7">
            <w:pPr>
              <w:rPr>
                <w:rFonts w:cs="Calibri"/>
              </w:rPr>
            </w:pPr>
          </w:p>
          <w:p w14:paraId="4F55EE21" w14:textId="77777777" w:rsidR="003525D7" w:rsidRDefault="003525D7">
            <w:pPr>
              <w:rPr>
                <w:rFonts w:cs="Calibri"/>
                <w:b/>
              </w:rPr>
            </w:pPr>
            <w:r>
              <w:rPr>
                <w:rFonts w:cs="Calibri"/>
                <w:b/>
              </w:rPr>
              <w:t xml:space="preserve">Mitigation </w:t>
            </w:r>
          </w:p>
          <w:p w14:paraId="2E9D408E" w14:textId="13ADF2EA" w:rsidR="003525D7" w:rsidRDefault="00971C77">
            <w:pPr>
              <w:rPr>
                <w:rFonts w:cs="Calibri"/>
              </w:rPr>
            </w:pPr>
            <w:r>
              <w:rPr>
                <w:rFonts w:cs="Calibri"/>
              </w:rPr>
              <w:t xml:space="preserve">Contractors to source alternative </w:t>
            </w:r>
            <w:r w:rsidR="00BA3738">
              <w:rPr>
                <w:rFonts w:cs="Calibri"/>
              </w:rPr>
              <w:t xml:space="preserve">pressure </w:t>
            </w:r>
            <w:r w:rsidR="00BA3738">
              <w:rPr>
                <w:rFonts w:cs="Calibri"/>
              </w:rPr>
              <w:lastRenderedPageBreak/>
              <w:t>washers</w:t>
            </w:r>
          </w:p>
          <w:p w14:paraId="61C255E2" w14:textId="77777777" w:rsidR="003525D7" w:rsidRDefault="003525D7">
            <w:pPr>
              <w:rPr>
                <w:rFonts w:cs="Calibri"/>
              </w:rPr>
            </w:pPr>
          </w:p>
          <w:p w14:paraId="7765B82F" w14:textId="77777777" w:rsidR="003525D7" w:rsidRDefault="003525D7">
            <w:pPr>
              <w:rPr>
                <w:rFonts w:cs="Calibri"/>
                <w:b/>
              </w:rPr>
            </w:pPr>
            <w:r>
              <w:rPr>
                <w:rFonts w:cs="Calibri"/>
                <w:b/>
              </w:rPr>
              <w:t xml:space="preserve">Cessation of action </w:t>
            </w:r>
          </w:p>
          <w:p w14:paraId="1457D14C" w14:textId="4A0E23A5" w:rsidR="003525D7" w:rsidRDefault="00BA3738">
            <w:pPr>
              <w:rPr>
                <w:rFonts w:cs="Calibri"/>
              </w:rPr>
            </w:pPr>
            <w:r>
              <w:rPr>
                <w:rFonts w:cs="Calibri"/>
              </w:rPr>
              <w:t xml:space="preserve">Pressure washer </w:t>
            </w:r>
            <w:r w:rsidR="003525D7">
              <w:rPr>
                <w:rFonts w:cs="Calibri"/>
              </w:rPr>
              <w:t xml:space="preserve">has been </w:t>
            </w:r>
            <w:proofErr w:type="gramStart"/>
            <w:r w:rsidR="003525D7">
              <w:rPr>
                <w:rFonts w:cs="Calibri"/>
              </w:rPr>
              <w:t>and repaired</w:t>
            </w:r>
            <w:proofErr w:type="gramEnd"/>
            <w:r w:rsidR="003525D7">
              <w:rPr>
                <w:rFonts w:cs="Calibri"/>
              </w:rPr>
              <w:t xml:space="preserve"> the pressure washer within 48hrs. </w:t>
            </w:r>
          </w:p>
          <w:p w14:paraId="08050B95" w14:textId="77777777" w:rsidR="003525D7" w:rsidRDefault="003525D7">
            <w:pPr>
              <w:rPr>
                <w:rFonts w:cs="Calibri"/>
              </w:rPr>
            </w:pPr>
            <w:r>
              <w:rPr>
                <w:rFonts w:cs="Calibri"/>
              </w:rPr>
              <w:t xml:space="preserve"> </w:t>
            </w:r>
          </w:p>
          <w:p w14:paraId="449A04BB" w14:textId="77777777" w:rsidR="003525D7" w:rsidRDefault="003525D7">
            <w:pPr>
              <w:rPr>
                <w:rFonts w:cs="Calibri"/>
                <w:b/>
              </w:rPr>
            </w:pPr>
          </w:p>
          <w:p w14:paraId="63B45D36" w14:textId="77777777" w:rsidR="003525D7" w:rsidRDefault="003525D7">
            <w:pPr>
              <w:rPr>
                <w:rFonts w:cs="Calibri"/>
                <w:b/>
              </w:rPr>
            </w:pPr>
          </w:p>
        </w:tc>
        <w:tc>
          <w:tcPr>
            <w:tcW w:w="2732" w:type="dxa"/>
            <w:tcBorders>
              <w:top w:val="single" w:sz="4" w:space="0" w:color="auto"/>
              <w:left w:val="single" w:sz="4" w:space="0" w:color="auto"/>
              <w:bottom w:val="single" w:sz="4" w:space="0" w:color="auto"/>
              <w:right w:val="single" w:sz="4" w:space="0" w:color="auto"/>
            </w:tcBorders>
          </w:tcPr>
          <w:p w14:paraId="1968D44F" w14:textId="77777777" w:rsidR="003525D7" w:rsidRDefault="003525D7">
            <w:pPr>
              <w:rPr>
                <w:rFonts w:cs="Calibri"/>
                <w:b/>
              </w:rPr>
            </w:pPr>
            <w:r>
              <w:rPr>
                <w:rFonts w:cs="Calibri"/>
                <w:b/>
              </w:rPr>
              <w:lastRenderedPageBreak/>
              <w:t xml:space="preserve">Trigger Point </w:t>
            </w:r>
          </w:p>
          <w:p w14:paraId="65A59F8E" w14:textId="77777777" w:rsidR="003525D7" w:rsidRDefault="003525D7">
            <w:pPr>
              <w:rPr>
                <w:rFonts w:cs="Calibri"/>
              </w:rPr>
            </w:pPr>
            <w:r>
              <w:rPr>
                <w:rFonts w:cs="Calibri"/>
              </w:rPr>
              <w:t xml:space="preserve">Pressure washer fails and repairs contractor cannot repair within 48hours </w:t>
            </w:r>
          </w:p>
          <w:p w14:paraId="1DE70805" w14:textId="77777777" w:rsidR="003525D7" w:rsidRDefault="003525D7">
            <w:pPr>
              <w:rPr>
                <w:rFonts w:cs="Calibri"/>
                <w:b/>
              </w:rPr>
            </w:pPr>
          </w:p>
          <w:p w14:paraId="432B5DD7" w14:textId="77777777" w:rsidR="003525D7" w:rsidRDefault="003525D7">
            <w:pPr>
              <w:rPr>
                <w:rFonts w:cs="Calibri"/>
                <w:b/>
              </w:rPr>
            </w:pPr>
            <w:r>
              <w:rPr>
                <w:rFonts w:cs="Calibri"/>
                <w:b/>
              </w:rPr>
              <w:t xml:space="preserve">Mitigation </w:t>
            </w:r>
          </w:p>
          <w:p w14:paraId="71BBD985" w14:textId="23BA15D8" w:rsidR="003525D7" w:rsidRDefault="003525D7">
            <w:pPr>
              <w:rPr>
                <w:rFonts w:cs="Calibri"/>
              </w:rPr>
            </w:pPr>
            <w:r>
              <w:rPr>
                <w:rFonts w:cs="Calibri"/>
              </w:rPr>
              <w:lastRenderedPageBreak/>
              <w:t xml:space="preserve">Farm </w:t>
            </w:r>
            <w:r w:rsidR="00971C77">
              <w:rPr>
                <w:rFonts w:cs="Calibri"/>
              </w:rPr>
              <w:t>partner</w:t>
            </w:r>
            <w:r>
              <w:rPr>
                <w:rFonts w:cs="Calibri"/>
              </w:rPr>
              <w:t xml:space="preserve"> to contact </w:t>
            </w:r>
            <w:r w:rsidR="00310A05">
              <w:rPr>
                <w:rFonts w:cs="Calibri"/>
              </w:rPr>
              <w:t xml:space="preserve">alternative </w:t>
            </w:r>
            <w:r>
              <w:rPr>
                <w:rFonts w:cs="Calibri"/>
              </w:rPr>
              <w:t xml:space="preserve">washing contractors to complete shed washing and disinfecting. </w:t>
            </w:r>
          </w:p>
          <w:p w14:paraId="384C4309" w14:textId="77777777" w:rsidR="003525D7" w:rsidRDefault="003525D7">
            <w:pPr>
              <w:rPr>
                <w:rFonts w:cs="Calibri"/>
                <w:b/>
              </w:rPr>
            </w:pPr>
          </w:p>
          <w:p w14:paraId="60B47E58" w14:textId="77777777" w:rsidR="003525D7" w:rsidRDefault="003525D7">
            <w:pPr>
              <w:rPr>
                <w:rFonts w:cs="Calibri"/>
                <w:b/>
              </w:rPr>
            </w:pPr>
            <w:r>
              <w:rPr>
                <w:rFonts w:cs="Calibri"/>
                <w:b/>
              </w:rPr>
              <w:t xml:space="preserve">Cessation of action </w:t>
            </w:r>
          </w:p>
          <w:p w14:paraId="48406E43" w14:textId="77777777" w:rsidR="00D66F75" w:rsidRDefault="00310A05">
            <w:pPr>
              <w:rPr>
                <w:rFonts w:cs="Calibri"/>
              </w:rPr>
            </w:pPr>
            <w:r>
              <w:rPr>
                <w:rFonts w:cs="Calibri"/>
              </w:rPr>
              <w:t xml:space="preserve">All </w:t>
            </w:r>
            <w:r w:rsidR="00D66F75">
              <w:rPr>
                <w:rFonts w:cs="Calibri"/>
              </w:rPr>
              <w:t>shed washing completed.</w:t>
            </w:r>
          </w:p>
          <w:p w14:paraId="33F8002E" w14:textId="77777777" w:rsidR="00D66F75" w:rsidRDefault="00D66F75">
            <w:pPr>
              <w:rPr>
                <w:rFonts w:cs="Calibri"/>
              </w:rPr>
            </w:pPr>
          </w:p>
          <w:p w14:paraId="075FDA27" w14:textId="6AD2CC64" w:rsidR="003525D7" w:rsidRDefault="003525D7">
            <w:pPr>
              <w:rPr>
                <w:rFonts w:cs="Calibri"/>
              </w:rPr>
            </w:pPr>
            <w:r>
              <w:rPr>
                <w:rFonts w:cs="Calibri"/>
              </w:rPr>
              <w:t xml:space="preserve"> </w:t>
            </w:r>
          </w:p>
        </w:tc>
      </w:tr>
      <w:tr w:rsidR="00F05F77" w14:paraId="2C60B340" w14:textId="77777777">
        <w:tc>
          <w:tcPr>
            <w:tcW w:w="1536" w:type="dxa"/>
            <w:tcBorders>
              <w:top w:val="single" w:sz="4" w:space="0" w:color="auto"/>
              <w:left w:val="single" w:sz="4" w:space="0" w:color="auto"/>
              <w:bottom w:val="single" w:sz="4" w:space="0" w:color="auto"/>
              <w:right w:val="single" w:sz="4" w:space="0" w:color="auto"/>
            </w:tcBorders>
            <w:hideMark/>
          </w:tcPr>
          <w:p w14:paraId="64E09E50" w14:textId="77777777" w:rsidR="003525D7" w:rsidRPr="003525D7" w:rsidRDefault="003525D7">
            <w:pPr>
              <w:spacing w:line="254" w:lineRule="auto"/>
            </w:pPr>
            <w:r>
              <w:lastRenderedPageBreak/>
              <w:t>Feed Quality</w:t>
            </w:r>
          </w:p>
        </w:tc>
        <w:tc>
          <w:tcPr>
            <w:tcW w:w="1822" w:type="dxa"/>
            <w:tcBorders>
              <w:top w:val="single" w:sz="4" w:space="0" w:color="auto"/>
              <w:left w:val="single" w:sz="4" w:space="0" w:color="auto"/>
              <w:bottom w:val="single" w:sz="4" w:space="0" w:color="auto"/>
              <w:right w:val="single" w:sz="4" w:space="0" w:color="auto"/>
            </w:tcBorders>
          </w:tcPr>
          <w:p w14:paraId="18263EA1" w14:textId="77777777" w:rsidR="003525D7" w:rsidRDefault="003525D7">
            <w:pPr>
              <w:spacing w:line="254" w:lineRule="auto"/>
            </w:pPr>
            <w:r>
              <w:t xml:space="preserve">Poor quality / condition of feed at delivery (e.g. excessive fines/dust or damp) creating blockages that could result in feed spoiling and creating odour from silos or feeders. </w:t>
            </w:r>
          </w:p>
          <w:p w14:paraId="0E3D6F9F" w14:textId="77777777" w:rsidR="003525D7" w:rsidRDefault="003525D7">
            <w:pPr>
              <w:spacing w:line="254" w:lineRule="auto"/>
            </w:pPr>
          </w:p>
          <w:p w14:paraId="65EFE506" w14:textId="77777777" w:rsidR="003525D7" w:rsidRDefault="003525D7">
            <w:pPr>
              <w:spacing w:line="254" w:lineRule="auto"/>
            </w:pPr>
          </w:p>
        </w:tc>
        <w:tc>
          <w:tcPr>
            <w:tcW w:w="2766" w:type="dxa"/>
            <w:tcBorders>
              <w:top w:val="single" w:sz="4" w:space="0" w:color="auto"/>
              <w:left w:val="single" w:sz="4" w:space="0" w:color="auto"/>
              <w:bottom w:val="single" w:sz="4" w:space="0" w:color="auto"/>
              <w:right w:val="single" w:sz="4" w:space="0" w:color="auto"/>
            </w:tcBorders>
          </w:tcPr>
          <w:p w14:paraId="3F321536" w14:textId="77777777" w:rsidR="003525D7" w:rsidRDefault="003525D7">
            <w:pPr>
              <w:spacing w:line="254" w:lineRule="auto"/>
              <w:rPr>
                <w:b/>
              </w:rPr>
            </w:pPr>
            <w:r>
              <w:rPr>
                <w:b/>
              </w:rPr>
              <w:t>Trigger Point</w:t>
            </w:r>
          </w:p>
          <w:p w14:paraId="7F648005" w14:textId="77777777" w:rsidR="003525D7" w:rsidRDefault="003525D7">
            <w:pPr>
              <w:spacing w:line="254" w:lineRule="auto"/>
            </w:pPr>
            <w:r>
              <w:t>Blocked feed system is identified during or after delivery</w:t>
            </w:r>
          </w:p>
          <w:p w14:paraId="4D9043FD" w14:textId="77777777" w:rsidR="003525D7" w:rsidRDefault="003525D7">
            <w:pPr>
              <w:pStyle w:val="ListParagraph"/>
              <w:spacing w:after="0" w:line="254" w:lineRule="auto"/>
              <w:ind w:left="113"/>
            </w:pPr>
          </w:p>
          <w:p w14:paraId="328D2AA3" w14:textId="77777777" w:rsidR="003525D7" w:rsidRDefault="003525D7">
            <w:pPr>
              <w:spacing w:line="254" w:lineRule="auto"/>
              <w:rPr>
                <w:b/>
              </w:rPr>
            </w:pPr>
            <w:r>
              <w:rPr>
                <w:b/>
              </w:rPr>
              <w:t>Mitigation Techniques &amp; Speed of Response</w:t>
            </w:r>
          </w:p>
          <w:p w14:paraId="6CA96E01" w14:textId="77777777" w:rsidR="003525D7" w:rsidRDefault="003525D7">
            <w:pPr>
              <w:spacing w:line="254" w:lineRule="auto"/>
            </w:pPr>
            <w:r>
              <w:t>Immediately isolate the system and notify feed mill to make immediate collection and replacement from silo if appropriate.</w:t>
            </w:r>
          </w:p>
          <w:p w14:paraId="3AEDFE72" w14:textId="77777777" w:rsidR="003525D7" w:rsidRDefault="003525D7">
            <w:pPr>
              <w:spacing w:line="254" w:lineRule="auto"/>
            </w:pPr>
            <w:r>
              <w:t>Temporarily use bagged feed transferred from another silo if this is needed for stock welfare.</w:t>
            </w:r>
          </w:p>
          <w:p w14:paraId="57472C69" w14:textId="77777777" w:rsidR="003525D7" w:rsidRDefault="003525D7">
            <w:pPr>
              <w:spacing w:line="254" w:lineRule="auto"/>
            </w:pPr>
            <w:r>
              <w:t>Immediately dismantle and clear any part of the feed system at risk of block. Bag any feed to be disposed of in sealed plastic bags.</w:t>
            </w:r>
          </w:p>
          <w:p w14:paraId="607F9F8B" w14:textId="77777777" w:rsidR="003525D7" w:rsidRDefault="003525D7">
            <w:pPr>
              <w:pStyle w:val="ListParagraph"/>
              <w:spacing w:after="0" w:line="254" w:lineRule="auto"/>
              <w:ind w:left="113"/>
            </w:pPr>
            <w:r>
              <w:t xml:space="preserve"> </w:t>
            </w:r>
          </w:p>
          <w:p w14:paraId="1B188AD0" w14:textId="77777777" w:rsidR="003525D7" w:rsidRDefault="003525D7">
            <w:pPr>
              <w:spacing w:line="254" w:lineRule="auto"/>
              <w:rPr>
                <w:b/>
              </w:rPr>
            </w:pPr>
            <w:r>
              <w:rPr>
                <w:b/>
              </w:rPr>
              <w:t>Cessation of Action</w:t>
            </w:r>
          </w:p>
          <w:p w14:paraId="179215F2" w14:textId="77777777" w:rsidR="003525D7" w:rsidRDefault="003525D7">
            <w:pPr>
              <w:spacing w:line="254" w:lineRule="auto"/>
            </w:pPr>
            <w:r>
              <w:t>Satisfactory feed delivered into cleared system and confirmed by visual inspection of bulk and sample.</w:t>
            </w:r>
          </w:p>
          <w:p w14:paraId="5A60AA39" w14:textId="77777777" w:rsidR="003525D7" w:rsidRDefault="003525D7">
            <w:pPr>
              <w:pStyle w:val="ListParagraph"/>
              <w:spacing w:after="0" w:line="254" w:lineRule="auto"/>
              <w:ind w:left="113"/>
            </w:pPr>
          </w:p>
        </w:tc>
        <w:tc>
          <w:tcPr>
            <w:tcW w:w="2732" w:type="dxa"/>
            <w:tcBorders>
              <w:top w:val="single" w:sz="4" w:space="0" w:color="auto"/>
              <w:left w:val="single" w:sz="4" w:space="0" w:color="auto"/>
              <w:bottom w:val="single" w:sz="4" w:space="0" w:color="auto"/>
              <w:right w:val="single" w:sz="4" w:space="0" w:color="auto"/>
            </w:tcBorders>
          </w:tcPr>
          <w:p w14:paraId="496F2738" w14:textId="77777777" w:rsidR="003525D7" w:rsidRDefault="003525D7">
            <w:pPr>
              <w:spacing w:line="254" w:lineRule="auto"/>
              <w:rPr>
                <w:b/>
              </w:rPr>
            </w:pPr>
            <w:r>
              <w:rPr>
                <w:b/>
              </w:rPr>
              <w:t>Trigger Point</w:t>
            </w:r>
          </w:p>
          <w:p w14:paraId="4840795E" w14:textId="77777777" w:rsidR="003525D7" w:rsidRDefault="003525D7">
            <w:pPr>
              <w:spacing w:line="254" w:lineRule="auto"/>
            </w:pPr>
            <w:r>
              <w:t xml:space="preserve">Unable to clear blocked silo/system </w:t>
            </w:r>
          </w:p>
          <w:p w14:paraId="6C7CE5CF" w14:textId="77777777" w:rsidR="003525D7" w:rsidRDefault="003525D7">
            <w:pPr>
              <w:pStyle w:val="ListParagraph"/>
              <w:spacing w:after="0" w:line="254" w:lineRule="auto"/>
              <w:ind w:left="113"/>
            </w:pPr>
          </w:p>
          <w:p w14:paraId="0E892E2A" w14:textId="77777777" w:rsidR="003525D7" w:rsidRDefault="003525D7">
            <w:pPr>
              <w:spacing w:line="254" w:lineRule="auto"/>
              <w:rPr>
                <w:b/>
              </w:rPr>
            </w:pPr>
            <w:r>
              <w:rPr>
                <w:b/>
              </w:rPr>
              <w:t>Emergency Measure &amp; Speed of Response</w:t>
            </w:r>
          </w:p>
          <w:p w14:paraId="3FBCAD64" w14:textId="77777777" w:rsidR="003525D7" w:rsidRDefault="003525D7">
            <w:pPr>
              <w:spacing w:line="254" w:lineRule="auto"/>
            </w:pPr>
            <w:r>
              <w:t>Introduce a temporary mobile silo (trailer) to replace blocked system.</w:t>
            </w:r>
          </w:p>
          <w:p w14:paraId="4454AEA5" w14:textId="77777777" w:rsidR="003525D7" w:rsidRDefault="003525D7">
            <w:pPr>
              <w:spacing w:line="254" w:lineRule="auto"/>
            </w:pPr>
            <w:r>
              <w:t xml:space="preserve">Act within 2 days if problem has persisted and bagged feed is being used. </w:t>
            </w:r>
          </w:p>
          <w:p w14:paraId="7FBCB732" w14:textId="77777777" w:rsidR="003525D7" w:rsidRDefault="003525D7">
            <w:pPr>
              <w:pStyle w:val="ListParagraph"/>
              <w:spacing w:after="0" w:line="254" w:lineRule="auto"/>
              <w:ind w:left="227"/>
            </w:pPr>
          </w:p>
          <w:p w14:paraId="05CCEF68" w14:textId="77777777" w:rsidR="003525D7" w:rsidRDefault="003525D7">
            <w:pPr>
              <w:pStyle w:val="ListParagraph"/>
              <w:spacing w:after="0" w:line="254" w:lineRule="auto"/>
              <w:ind w:left="113"/>
            </w:pPr>
          </w:p>
          <w:p w14:paraId="22090E2C" w14:textId="77777777" w:rsidR="003525D7" w:rsidRDefault="003525D7">
            <w:pPr>
              <w:spacing w:line="254" w:lineRule="auto"/>
              <w:rPr>
                <w:b/>
              </w:rPr>
            </w:pPr>
            <w:r>
              <w:rPr>
                <w:b/>
              </w:rPr>
              <w:t>Cessation of Action</w:t>
            </w:r>
          </w:p>
          <w:p w14:paraId="507179F6" w14:textId="77777777" w:rsidR="003525D7" w:rsidRDefault="003525D7">
            <w:pPr>
              <w:spacing w:line="254" w:lineRule="auto"/>
            </w:pPr>
            <w:r>
              <w:t>Permanent feed system is back available for use.</w:t>
            </w:r>
          </w:p>
        </w:tc>
      </w:tr>
    </w:tbl>
    <w:p w14:paraId="14C972C6" w14:textId="77777777" w:rsidR="003525D7" w:rsidRPr="003525D7" w:rsidRDefault="003525D7" w:rsidP="003525D7">
      <w:pPr>
        <w:rPr>
          <w:rFonts w:ascii="Calibri" w:eastAsia="Calibri" w:hAnsi="Calibri" w:cs="Calibri"/>
          <w:iCs/>
          <w:sz w:val="22"/>
          <w:szCs w:val="22"/>
        </w:rPr>
      </w:pPr>
      <w:r w:rsidRPr="003525D7">
        <w:rPr>
          <w:rFonts w:eastAsia="Calibri" w:cs="Calibri"/>
          <w:iCs/>
        </w:rPr>
        <w:lastRenderedPageBreak/>
        <w:t xml:space="preserve"> </w:t>
      </w:r>
    </w:p>
    <w:p w14:paraId="2C6133BE" w14:textId="77777777" w:rsidR="004D1378" w:rsidRDefault="004D1378" w:rsidP="00833416"/>
    <w:tbl>
      <w:tblPr>
        <w:tblW w:w="9376"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993"/>
        <w:gridCol w:w="1134"/>
        <w:gridCol w:w="992"/>
        <w:gridCol w:w="992"/>
        <w:gridCol w:w="851"/>
        <w:gridCol w:w="850"/>
        <w:gridCol w:w="870"/>
      </w:tblGrid>
      <w:tr w:rsidR="00212A76" w:rsidRPr="00212A76" w14:paraId="72A80FC0" w14:textId="77777777">
        <w:tc>
          <w:tcPr>
            <w:tcW w:w="9376" w:type="dxa"/>
            <w:gridSpan w:val="8"/>
          </w:tcPr>
          <w:p w14:paraId="72A80FBF" w14:textId="0E7DCA51" w:rsidR="00212A76" w:rsidRPr="00212A76" w:rsidRDefault="00212A76" w:rsidP="00212A76">
            <w:r>
              <w:rPr>
                <w:b/>
                <w:bCs/>
                <w:lang w:val="en-GB"/>
              </w:rPr>
              <w:t xml:space="preserve">Odour Report Form for Cherry Rock </w:t>
            </w:r>
            <w:r w:rsidR="00D4627E">
              <w:rPr>
                <w:b/>
                <w:bCs/>
                <w:lang w:val="en-GB"/>
              </w:rPr>
              <w:t>Limited</w:t>
            </w:r>
            <w:r>
              <w:rPr>
                <w:b/>
                <w:bCs/>
                <w:lang w:val="en-GB"/>
              </w:rPr>
              <w:t xml:space="preserve"> </w:t>
            </w:r>
          </w:p>
        </w:tc>
      </w:tr>
      <w:tr w:rsidR="00D4627E" w:rsidRPr="00212A76" w14:paraId="17E68D6E" w14:textId="77777777">
        <w:tc>
          <w:tcPr>
            <w:tcW w:w="9376" w:type="dxa"/>
            <w:gridSpan w:val="8"/>
          </w:tcPr>
          <w:p w14:paraId="16355ABC" w14:textId="697F3DF7" w:rsidR="00D4627E" w:rsidRDefault="00D4627E" w:rsidP="00212A76">
            <w:pPr>
              <w:rPr>
                <w:b/>
                <w:bCs/>
                <w:lang w:val="en-GB"/>
              </w:rPr>
            </w:pPr>
            <w:r>
              <w:rPr>
                <w:b/>
                <w:bCs/>
                <w:lang w:val="en-GB"/>
              </w:rPr>
              <w:t>Location:</w:t>
            </w:r>
          </w:p>
        </w:tc>
      </w:tr>
      <w:tr w:rsidR="004B4748" w:rsidRPr="00212A76" w14:paraId="72A80FC9" w14:textId="77777777">
        <w:tc>
          <w:tcPr>
            <w:tcW w:w="2694" w:type="dxa"/>
          </w:tcPr>
          <w:p w14:paraId="72A80FC1" w14:textId="77777777" w:rsidR="00212A76" w:rsidRDefault="00212A76" w:rsidP="00212A76">
            <w:pPr>
              <w:rPr>
                <w:b/>
                <w:bCs/>
                <w:lang w:val="en-GB"/>
              </w:rPr>
            </w:pPr>
            <w:proofErr w:type="gramStart"/>
            <w:r>
              <w:rPr>
                <w:b/>
                <w:bCs/>
                <w:lang w:val="en-GB"/>
              </w:rPr>
              <w:t>Date :</w:t>
            </w:r>
            <w:proofErr w:type="gramEnd"/>
          </w:p>
        </w:tc>
        <w:tc>
          <w:tcPr>
            <w:tcW w:w="993" w:type="dxa"/>
          </w:tcPr>
          <w:p w14:paraId="72A80FC2" w14:textId="77777777" w:rsidR="00212A76" w:rsidRDefault="00212A76" w:rsidP="00212A76">
            <w:pPr>
              <w:rPr>
                <w:b/>
                <w:bCs/>
                <w:lang w:val="en-GB"/>
              </w:rPr>
            </w:pPr>
          </w:p>
        </w:tc>
        <w:tc>
          <w:tcPr>
            <w:tcW w:w="1134" w:type="dxa"/>
          </w:tcPr>
          <w:p w14:paraId="72A80FC3" w14:textId="77777777" w:rsidR="00212A76" w:rsidRDefault="00212A76" w:rsidP="00212A76">
            <w:pPr>
              <w:rPr>
                <w:b/>
                <w:bCs/>
                <w:lang w:val="en-GB"/>
              </w:rPr>
            </w:pPr>
          </w:p>
        </w:tc>
        <w:tc>
          <w:tcPr>
            <w:tcW w:w="992" w:type="dxa"/>
          </w:tcPr>
          <w:p w14:paraId="72A80FC4" w14:textId="77777777" w:rsidR="00212A76" w:rsidRDefault="00212A76" w:rsidP="00212A76">
            <w:pPr>
              <w:rPr>
                <w:b/>
                <w:bCs/>
                <w:lang w:val="en-GB"/>
              </w:rPr>
            </w:pPr>
          </w:p>
        </w:tc>
        <w:tc>
          <w:tcPr>
            <w:tcW w:w="992" w:type="dxa"/>
          </w:tcPr>
          <w:p w14:paraId="72A80FC5" w14:textId="77777777" w:rsidR="00212A76" w:rsidRDefault="00212A76" w:rsidP="00212A76">
            <w:pPr>
              <w:rPr>
                <w:b/>
                <w:bCs/>
                <w:lang w:val="en-GB"/>
              </w:rPr>
            </w:pPr>
          </w:p>
        </w:tc>
        <w:tc>
          <w:tcPr>
            <w:tcW w:w="851" w:type="dxa"/>
          </w:tcPr>
          <w:p w14:paraId="72A80FC6" w14:textId="77777777" w:rsidR="00212A76" w:rsidRDefault="00212A76" w:rsidP="00212A76">
            <w:pPr>
              <w:rPr>
                <w:b/>
                <w:bCs/>
                <w:lang w:val="en-GB"/>
              </w:rPr>
            </w:pPr>
          </w:p>
        </w:tc>
        <w:tc>
          <w:tcPr>
            <w:tcW w:w="850" w:type="dxa"/>
          </w:tcPr>
          <w:p w14:paraId="72A80FC7" w14:textId="77777777" w:rsidR="00212A76" w:rsidRDefault="00212A76" w:rsidP="00212A76">
            <w:pPr>
              <w:rPr>
                <w:b/>
                <w:bCs/>
                <w:lang w:val="en-GB"/>
              </w:rPr>
            </w:pPr>
          </w:p>
        </w:tc>
        <w:tc>
          <w:tcPr>
            <w:tcW w:w="870" w:type="dxa"/>
          </w:tcPr>
          <w:p w14:paraId="72A80FC8" w14:textId="77777777" w:rsidR="00212A76" w:rsidRDefault="00212A76" w:rsidP="00212A76">
            <w:pPr>
              <w:rPr>
                <w:b/>
                <w:bCs/>
                <w:lang w:val="en-GB"/>
              </w:rPr>
            </w:pPr>
          </w:p>
        </w:tc>
      </w:tr>
      <w:tr w:rsidR="004B4748" w:rsidRPr="00212A76" w14:paraId="72A80FD2" w14:textId="77777777">
        <w:tc>
          <w:tcPr>
            <w:tcW w:w="2694" w:type="dxa"/>
          </w:tcPr>
          <w:p w14:paraId="72A80FCA" w14:textId="77777777" w:rsidR="00212A76" w:rsidRPr="00212A76" w:rsidRDefault="00212A76" w:rsidP="00212A76">
            <w:r>
              <w:rPr>
                <w:lang w:val="en-GB"/>
              </w:rPr>
              <w:t>Time of test</w:t>
            </w:r>
          </w:p>
        </w:tc>
        <w:tc>
          <w:tcPr>
            <w:tcW w:w="993" w:type="dxa"/>
          </w:tcPr>
          <w:p w14:paraId="72A80FCB" w14:textId="77777777" w:rsidR="00212A76" w:rsidRPr="00212A76" w:rsidRDefault="00212A76" w:rsidP="00212A76"/>
        </w:tc>
        <w:tc>
          <w:tcPr>
            <w:tcW w:w="1134" w:type="dxa"/>
          </w:tcPr>
          <w:p w14:paraId="72A80FCC" w14:textId="77777777" w:rsidR="00212A76" w:rsidRPr="00212A76" w:rsidRDefault="00212A76" w:rsidP="00212A76"/>
        </w:tc>
        <w:tc>
          <w:tcPr>
            <w:tcW w:w="992" w:type="dxa"/>
          </w:tcPr>
          <w:p w14:paraId="72A80FCD" w14:textId="77777777" w:rsidR="00212A76" w:rsidRPr="00212A76" w:rsidRDefault="00212A76" w:rsidP="00212A76"/>
        </w:tc>
        <w:tc>
          <w:tcPr>
            <w:tcW w:w="992" w:type="dxa"/>
          </w:tcPr>
          <w:p w14:paraId="72A80FCE" w14:textId="77777777" w:rsidR="00212A76" w:rsidRPr="00212A76" w:rsidRDefault="00212A76" w:rsidP="00212A76"/>
        </w:tc>
        <w:tc>
          <w:tcPr>
            <w:tcW w:w="851" w:type="dxa"/>
          </w:tcPr>
          <w:p w14:paraId="72A80FCF" w14:textId="77777777" w:rsidR="00212A76" w:rsidRPr="00212A76" w:rsidRDefault="00212A76" w:rsidP="00212A76"/>
        </w:tc>
        <w:tc>
          <w:tcPr>
            <w:tcW w:w="850" w:type="dxa"/>
          </w:tcPr>
          <w:p w14:paraId="72A80FD0" w14:textId="77777777" w:rsidR="00212A76" w:rsidRPr="00212A76" w:rsidRDefault="00212A76" w:rsidP="00212A76"/>
        </w:tc>
        <w:tc>
          <w:tcPr>
            <w:tcW w:w="870" w:type="dxa"/>
          </w:tcPr>
          <w:p w14:paraId="72A80FD1" w14:textId="77777777" w:rsidR="00212A76" w:rsidRPr="00212A76" w:rsidRDefault="00212A76" w:rsidP="00212A76"/>
        </w:tc>
      </w:tr>
      <w:tr w:rsidR="004B4748" w:rsidRPr="00212A76" w14:paraId="72A80FDC" w14:textId="77777777">
        <w:tc>
          <w:tcPr>
            <w:tcW w:w="2694" w:type="dxa"/>
          </w:tcPr>
          <w:p w14:paraId="72A80FD3" w14:textId="77777777" w:rsidR="00212A76" w:rsidRDefault="00212A76" w:rsidP="00212A76">
            <w:pPr>
              <w:rPr>
                <w:lang w:val="en-GB"/>
              </w:rPr>
            </w:pPr>
            <w:r>
              <w:rPr>
                <w:lang w:val="en-GB"/>
              </w:rPr>
              <w:t>Location of test</w:t>
            </w:r>
          </w:p>
          <w:p w14:paraId="72A80FD4" w14:textId="77777777" w:rsidR="00212A76" w:rsidRPr="00212A76" w:rsidRDefault="00212A76" w:rsidP="00212A76"/>
        </w:tc>
        <w:tc>
          <w:tcPr>
            <w:tcW w:w="993" w:type="dxa"/>
          </w:tcPr>
          <w:p w14:paraId="72A80FD5" w14:textId="77777777" w:rsidR="00212A76" w:rsidRPr="00212A76" w:rsidRDefault="00212A76" w:rsidP="00212A76"/>
        </w:tc>
        <w:tc>
          <w:tcPr>
            <w:tcW w:w="1134" w:type="dxa"/>
          </w:tcPr>
          <w:p w14:paraId="72A80FD6" w14:textId="77777777" w:rsidR="00212A76" w:rsidRPr="00212A76" w:rsidRDefault="00212A76" w:rsidP="00212A76"/>
        </w:tc>
        <w:tc>
          <w:tcPr>
            <w:tcW w:w="992" w:type="dxa"/>
          </w:tcPr>
          <w:p w14:paraId="72A80FD7" w14:textId="77777777" w:rsidR="00212A76" w:rsidRPr="00212A76" w:rsidRDefault="00212A76" w:rsidP="00212A76"/>
        </w:tc>
        <w:tc>
          <w:tcPr>
            <w:tcW w:w="992" w:type="dxa"/>
          </w:tcPr>
          <w:p w14:paraId="72A80FD8" w14:textId="77777777" w:rsidR="00212A76" w:rsidRPr="00212A76" w:rsidRDefault="00212A76" w:rsidP="00212A76"/>
        </w:tc>
        <w:tc>
          <w:tcPr>
            <w:tcW w:w="851" w:type="dxa"/>
          </w:tcPr>
          <w:p w14:paraId="72A80FD9" w14:textId="77777777" w:rsidR="00212A76" w:rsidRPr="00212A76" w:rsidRDefault="00212A76" w:rsidP="00212A76"/>
        </w:tc>
        <w:tc>
          <w:tcPr>
            <w:tcW w:w="850" w:type="dxa"/>
          </w:tcPr>
          <w:p w14:paraId="72A80FDA" w14:textId="77777777" w:rsidR="00212A76" w:rsidRPr="00212A76" w:rsidRDefault="00212A76" w:rsidP="00212A76"/>
        </w:tc>
        <w:tc>
          <w:tcPr>
            <w:tcW w:w="870" w:type="dxa"/>
          </w:tcPr>
          <w:p w14:paraId="72A80FDB" w14:textId="77777777" w:rsidR="00212A76" w:rsidRPr="00212A76" w:rsidRDefault="00212A76" w:rsidP="00212A76"/>
        </w:tc>
      </w:tr>
      <w:tr w:rsidR="004B4748" w:rsidRPr="00212A76" w14:paraId="72A80FE6" w14:textId="77777777">
        <w:tc>
          <w:tcPr>
            <w:tcW w:w="2694" w:type="dxa"/>
          </w:tcPr>
          <w:p w14:paraId="72A80FDD" w14:textId="77777777" w:rsidR="00212A76" w:rsidRDefault="00212A76" w:rsidP="00212A76">
            <w:pPr>
              <w:rPr>
                <w:lang w:val="en-GB"/>
              </w:rPr>
            </w:pPr>
            <w:r>
              <w:rPr>
                <w:lang w:val="en-GB"/>
              </w:rPr>
              <w:t>Weather conditions</w:t>
            </w:r>
          </w:p>
          <w:p w14:paraId="72A80FDE" w14:textId="77777777" w:rsidR="00212A76" w:rsidRPr="00212A76" w:rsidRDefault="00212A76" w:rsidP="00212A76">
            <w:r>
              <w:rPr>
                <w:lang w:val="en-GB"/>
              </w:rPr>
              <w:t>(dry, rain, fog, snow etc.)</w:t>
            </w:r>
          </w:p>
        </w:tc>
        <w:tc>
          <w:tcPr>
            <w:tcW w:w="993" w:type="dxa"/>
          </w:tcPr>
          <w:p w14:paraId="72A80FDF" w14:textId="77777777" w:rsidR="00212A76" w:rsidRPr="00212A76" w:rsidRDefault="00212A76" w:rsidP="00212A76"/>
        </w:tc>
        <w:tc>
          <w:tcPr>
            <w:tcW w:w="1134" w:type="dxa"/>
          </w:tcPr>
          <w:p w14:paraId="72A80FE0" w14:textId="77777777" w:rsidR="00212A76" w:rsidRPr="00212A76" w:rsidRDefault="00212A76" w:rsidP="00212A76"/>
        </w:tc>
        <w:tc>
          <w:tcPr>
            <w:tcW w:w="992" w:type="dxa"/>
          </w:tcPr>
          <w:p w14:paraId="72A80FE1" w14:textId="77777777" w:rsidR="00212A76" w:rsidRPr="00212A76" w:rsidRDefault="00212A76" w:rsidP="00212A76"/>
        </w:tc>
        <w:tc>
          <w:tcPr>
            <w:tcW w:w="992" w:type="dxa"/>
          </w:tcPr>
          <w:p w14:paraId="72A80FE2" w14:textId="77777777" w:rsidR="00212A76" w:rsidRPr="00212A76" w:rsidRDefault="00212A76" w:rsidP="00212A76"/>
        </w:tc>
        <w:tc>
          <w:tcPr>
            <w:tcW w:w="851" w:type="dxa"/>
          </w:tcPr>
          <w:p w14:paraId="72A80FE3" w14:textId="77777777" w:rsidR="00212A76" w:rsidRPr="00212A76" w:rsidRDefault="00212A76" w:rsidP="00212A76"/>
        </w:tc>
        <w:tc>
          <w:tcPr>
            <w:tcW w:w="850" w:type="dxa"/>
          </w:tcPr>
          <w:p w14:paraId="72A80FE4" w14:textId="77777777" w:rsidR="00212A76" w:rsidRPr="00212A76" w:rsidRDefault="00212A76" w:rsidP="00212A76"/>
        </w:tc>
        <w:tc>
          <w:tcPr>
            <w:tcW w:w="870" w:type="dxa"/>
          </w:tcPr>
          <w:p w14:paraId="72A80FE5" w14:textId="77777777" w:rsidR="00212A76" w:rsidRPr="00212A76" w:rsidRDefault="00212A76" w:rsidP="00212A76"/>
        </w:tc>
      </w:tr>
      <w:tr w:rsidR="004B4748" w:rsidRPr="00212A76" w14:paraId="72A80FF0" w14:textId="77777777">
        <w:tc>
          <w:tcPr>
            <w:tcW w:w="2694" w:type="dxa"/>
          </w:tcPr>
          <w:p w14:paraId="72A80FE7" w14:textId="77777777" w:rsidR="00212A76" w:rsidRDefault="00212A76" w:rsidP="00212A76">
            <w:pPr>
              <w:rPr>
                <w:lang w:val="en-GB"/>
              </w:rPr>
            </w:pPr>
            <w:r>
              <w:rPr>
                <w:lang w:val="en-GB"/>
              </w:rPr>
              <w:t>Temperature</w:t>
            </w:r>
          </w:p>
          <w:p w14:paraId="72A80FE8" w14:textId="77777777" w:rsidR="00212A76" w:rsidRDefault="00212A76" w:rsidP="00212A76">
            <w:pPr>
              <w:rPr>
                <w:lang w:val="en-GB"/>
              </w:rPr>
            </w:pPr>
            <w:r>
              <w:rPr>
                <w:lang w:val="en-GB"/>
              </w:rPr>
              <w:t>(very warm, warm, mild, cold or degrees if known)</w:t>
            </w:r>
          </w:p>
        </w:tc>
        <w:tc>
          <w:tcPr>
            <w:tcW w:w="993" w:type="dxa"/>
          </w:tcPr>
          <w:p w14:paraId="72A80FE9" w14:textId="77777777" w:rsidR="00212A76" w:rsidRPr="00212A76" w:rsidRDefault="00212A76" w:rsidP="00212A76"/>
        </w:tc>
        <w:tc>
          <w:tcPr>
            <w:tcW w:w="1134" w:type="dxa"/>
          </w:tcPr>
          <w:p w14:paraId="72A80FEA" w14:textId="77777777" w:rsidR="00212A76" w:rsidRPr="00212A76" w:rsidRDefault="00212A76" w:rsidP="00212A76"/>
        </w:tc>
        <w:tc>
          <w:tcPr>
            <w:tcW w:w="992" w:type="dxa"/>
          </w:tcPr>
          <w:p w14:paraId="72A80FEB" w14:textId="77777777" w:rsidR="00212A76" w:rsidRPr="00212A76" w:rsidRDefault="00212A76" w:rsidP="00212A76"/>
        </w:tc>
        <w:tc>
          <w:tcPr>
            <w:tcW w:w="992" w:type="dxa"/>
          </w:tcPr>
          <w:p w14:paraId="72A80FEC" w14:textId="77777777" w:rsidR="00212A76" w:rsidRPr="00212A76" w:rsidRDefault="00212A76" w:rsidP="00212A76"/>
        </w:tc>
        <w:tc>
          <w:tcPr>
            <w:tcW w:w="851" w:type="dxa"/>
          </w:tcPr>
          <w:p w14:paraId="72A80FED" w14:textId="77777777" w:rsidR="00212A76" w:rsidRPr="00212A76" w:rsidRDefault="00212A76" w:rsidP="00212A76"/>
        </w:tc>
        <w:tc>
          <w:tcPr>
            <w:tcW w:w="850" w:type="dxa"/>
          </w:tcPr>
          <w:p w14:paraId="72A80FEE" w14:textId="77777777" w:rsidR="00212A76" w:rsidRPr="00212A76" w:rsidRDefault="00212A76" w:rsidP="00212A76"/>
        </w:tc>
        <w:tc>
          <w:tcPr>
            <w:tcW w:w="870" w:type="dxa"/>
          </w:tcPr>
          <w:p w14:paraId="72A80FEF" w14:textId="77777777" w:rsidR="00212A76" w:rsidRPr="00212A76" w:rsidRDefault="00212A76" w:rsidP="00212A76"/>
        </w:tc>
      </w:tr>
      <w:tr w:rsidR="004B4748" w:rsidRPr="00212A76" w14:paraId="72A80FFB" w14:textId="77777777">
        <w:tc>
          <w:tcPr>
            <w:tcW w:w="2694" w:type="dxa"/>
          </w:tcPr>
          <w:p w14:paraId="72A80FF1" w14:textId="77777777" w:rsidR="00212A76" w:rsidRDefault="00212A76" w:rsidP="00212A76">
            <w:pPr>
              <w:rPr>
                <w:lang w:val="en-GB"/>
              </w:rPr>
            </w:pPr>
            <w:r>
              <w:rPr>
                <w:lang w:val="en-GB"/>
              </w:rPr>
              <w:t>Wind strength</w:t>
            </w:r>
          </w:p>
          <w:p w14:paraId="72A80FF2" w14:textId="77777777" w:rsidR="00212A76" w:rsidRDefault="00212A76" w:rsidP="00212A76">
            <w:pPr>
              <w:rPr>
                <w:lang w:val="en-GB"/>
              </w:rPr>
            </w:pPr>
            <w:r>
              <w:rPr>
                <w:lang w:val="en-GB"/>
              </w:rPr>
              <w:t xml:space="preserve"> (none, light, steady, strong, gusting)</w:t>
            </w:r>
          </w:p>
          <w:p w14:paraId="72A80FF3" w14:textId="77777777" w:rsidR="00212A76" w:rsidRDefault="00212A76" w:rsidP="00212A76">
            <w:pPr>
              <w:rPr>
                <w:lang w:val="en-GB"/>
              </w:rPr>
            </w:pPr>
            <w:r>
              <w:rPr>
                <w:lang w:val="en-GB"/>
              </w:rPr>
              <w:t>Wind direction</w:t>
            </w:r>
          </w:p>
        </w:tc>
        <w:tc>
          <w:tcPr>
            <w:tcW w:w="993" w:type="dxa"/>
          </w:tcPr>
          <w:p w14:paraId="72A80FF4" w14:textId="77777777" w:rsidR="00212A76" w:rsidRPr="00212A76" w:rsidRDefault="00212A76" w:rsidP="00212A76"/>
        </w:tc>
        <w:tc>
          <w:tcPr>
            <w:tcW w:w="1134" w:type="dxa"/>
          </w:tcPr>
          <w:p w14:paraId="72A80FF5" w14:textId="77777777" w:rsidR="00212A76" w:rsidRPr="00212A76" w:rsidRDefault="00212A76" w:rsidP="00212A76"/>
        </w:tc>
        <w:tc>
          <w:tcPr>
            <w:tcW w:w="992" w:type="dxa"/>
          </w:tcPr>
          <w:p w14:paraId="72A80FF6" w14:textId="77777777" w:rsidR="00212A76" w:rsidRPr="00212A76" w:rsidRDefault="00212A76" w:rsidP="00212A76"/>
        </w:tc>
        <w:tc>
          <w:tcPr>
            <w:tcW w:w="992" w:type="dxa"/>
          </w:tcPr>
          <w:p w14:paraId="72A80FF7" w14:textId="77777777" w:rsidR="00212A76" w:rsidRPr="00212A76" w:rsidRDefault="00212A76" w:rsidP="00212A76"/>
        </w:tc>
        <w:tc>
          <w:tcPr>
            <w:tcW w:w="851" w:type="dxa"/>
          </w:tcPr>
          <w:p w14:paraId="72A80FF8" w14:textId="77777777" w:rsidR="00212A76" w:rsidRPr="00212A76" w:rsidRDefault="00212A76" w:rsidP="00212A76"/>
        </w:tc>
        <w:tc>
          <w:tcPr>
            <w:tcW w:w="850" w:type="dxa"/>
          </w:tcPr>
          <w:p w14:paraId="72A80FF9" w14:textId="77777777" w:rsidR="00212A76" w:rsidRPr="00212A76" w:rsidRDefault="00212A76" w:rsidP="00212A76"/>
        </w:tc>
        <w:tc>
          <w:tcPr>
            <w:tcW w:w="870" w:type="dxa"/>
          </w:tcPr>
          <w:p w14:paraId="72A80FFA" w14:textId="77777777" w:rsidR="00212A76" w:rsidRPr="00212A76" w:rsidRDefault="00212A76" w:rsidP="00212A76"/>
        </w:tc>
      </w:tr>
      <w:tr w:rsidR="004B4748" w:rsidRPr="00212A76" w14:paraId="72A81007" w14:textId="77777777">
        <w:tc>
          <w:tcPr>
            <w:tcW w:w="2694" w:type="dxa"/>
          </w:tcPr>
          <w:p w14:paraId="72A80FFC" w14:textId="77777777" w:rsidR="00212A76" w:rsidRDefault="00212A76" w:rsidP="00212A76">
            <w:pPr>
              <w:rPr>
                <w:lang w:val="en-GB"/>
              </w:rPr>
            </w:pPr>
            <w:r>
              <w:rPr>
                <w:lang w:val="en-GB"/>
              </w:rPr>
              <w:t>Intensity</w:t>
            </w:r>
          </w:p>
          <w:p w14:paraId="72A80FFD" w14:textId="77777777" w:rsidR="00212A76" w:rsidRDefault="00212A76" w:rsidP="00212A76">
            <w:pPr>
              <w:rPr>
                <w:lang w:val="en-GB"/>
              </w:rPr>
            </w:pPr>
            <w:r>
              <w:rPr>
                <w:lang w:val="en-GB"/>
              </w:rPr>
              <w:t>(see below)</w:t>
            </w:r>
          </w:p>
        </w:tc>
        <w:tc>
          <w:tcPr>
            <w:tcW w:w="993" w:type="dxa"/>
          </w:tcPr>
          <w:p w14:paraId="72A80FFE" w14:textId="77777777" w:rsidR="00212A76" w:rsidRPr="00212A76" w:rsidRDefault="00212A76" w:rsidP="00212A76"/>
          <w:p w14:paraId="72A80FFF" w14:textId="77777777" w:rsidR="00212A76" w:rsidRPr="00212A76" w:rsidRDefault="00212A76" w:rsidP="00212A76"/>
          <w:p w14:paraId="72A81000" w14:textId="77777777" w:rsidR="00212A76" w:rsidRPr="00212A76" w:rsidRDefault="00212A76" w:rsidP="00212A76"/>
        </w:tc>
        <w:tc>
          <w:tcPr>
            <w:tcW w:w="1134" w:type="dxa"/>
          </w:tcPr>
          <w:p w14:paraId="72A81001" w14:textId="77777777" w:rsidR="00212A76" w:rsidRPr="00212A76" w:rsidRDefault="00212A76" w:rsidP="00212A76"/>
        </w:tc>
        <w:tc>
          <w:tcPr>
            <w:tcW w:w="992" w:type="dxa"/>
          </w:tcPr>
          <w:p w14:paraId="72A81002" w14:textId="77777777" w:rsidR="00212A76" w:rsidRPr="00212A76" w:rsidRDefault="00212A76" w:rsidP="00212A76"/>
        </w:tc>
        <w:tc>
          <w:tcPr>
            <w:tcW w:w="992" w:type="dxa"/>
          </w:tcPr>
          <w:p w14:paraId="72A81003" w14:textId="77777777" w:rsidR="00212A76" w:rsidRPr="00212A76" w:rsidRDefault="00212A76" w:rsidP="00212A76"/>
        </w:tc>
        <w:tc>
          <w:tcPr>
            <w:tcW w:w="851" w:type="dxa"/>
          </w:tcPr>
          <w:p w14:paraId="72A81004" w14:textId="77777777" w:rsidR="00212A76" w:rsidRPr="00212A76" w:rsidRDefault="00212A76" w:rsidP="00212A76"/>
        </w:tc>
        <w:tc>
          <w:tcPr>
            <w:tcW w:w="850" w:type="dxa"/>
          </w:tcPr>
          <w:p w14:paraId="72A81005" w14:textId="77777777" w:rsidR="00212A76" w:rsidRPr="00212A76" w:rsidRDefault="00212A76" w:rsidP="00212A76"/>
        </w:tc>
        <w:tc>
          <w:tcPr>
            <w:tcW w:w="870" w:type="dxa"/>
          </w:tcPr>
          <w:p w14:paraId="72A81006" w14:textId="77777777" w:rsidR="00212A76" w:rsidRPr="00212A76" w:rsidRDefault="00212A76" w:rsidP="00212A76"/>
        </w:tc>
      </w:tr>
      <w:tr w:rsidR="004B4748" w:rsidRPr="00212A76" w14:paraId="72A81013" w14:textId="77777777">
        <w:tc>
          <w:tcPr>
            <w:tcW w:w="2694" w:type="dxa"/>
          </w:tcPr>
          <w:p w14:paraId="72A81008" w14:textId="77777777" w:rsidR="00212A76" w:rsidRDefault="00212A76" w:rsidP="00212A76">
            <w:pPr>
              <w:rPr>
                <w:lang w:val="en-GB"/>
              </w:rPr>
            </w:pPr>
            <w:r>
              <w:rPr>
                <w:lang w:val="en-GB"/>
              </w:rPr>
              <w:t>Duration</w:t>
            </w:r>
          </w:p>
          <w:p w14:paraId="72A81009" w14:textId="77777777" w:rsidR="00212A76" w:rsidRDefault="00212A76" w:rsidP="00212A76">
            <w:pPr>
              <w:rPr>
                <w:lang w:val="en-GB"/>
              </w:rPr>
            </w:pPr>
            <w:r>
              <w:rPr>
                <w:lang w:val="en-GB"/>
              </w:rPr>
              <w:t>(of test)</w:t>
            </w:r>
          </w:p>
        </w:tc>
        <w:tc>
          <w:tcPr>
            <w:tcW w:w="993" w:type="dxa"/>
          </w:tcPr>
          <w:p w14:paraId="72A8100A" w14:textId="77777777" w:rsidR="00212A76" w:rsidRPr="00212A76" w:rsidRDefault="00212A76" w:rsidP="00212A76"/>
          <w:p w14:paraId="72A8100B" w14:textId="77777777" w:rsidR="00212A76" w:rsidRPr="00212A76" w:rsidRDefault="00212A76" w:rsidP="00212A76"/>
          <w:p w14:paraId="72A8100C" w14:textId="77777777" w:rsidR="00212A76" w:rsidRPr="00212A76" w:rsidRDefault="00212A76" w:rsidP="00212A76"/>
        </w:tc>
        <w:tc>
          <w:tcPr>
            <w:tcW w:w="1134" w:type="dxa"/>
          </w:tcPr>
          <w:p w14:paraId="72A8100D" w14:textId="77777777" w:rsidR="00212A76" w:rsidRPr="00212A76" w:rsidRDefault="00212A76" w:rsidP="00212A76"/>
        </w:tc>
        <w:tc>
          <w:tcPr>
            <w:tcW w:w="992" w:type="dxa"/>
          </w:tcPr>
          <w:p w14:paraId="72A8100E" w14:textId="77777777" w:rsidR="00212A76" w:rsidRPr="00212A76" w:rsidRDefault="00212A76" w:rsidP="00212A76"/>
        </w:tc>
        <w:tc>
          <w:tcPr>
            <w:tcW w:w="992" w:type="dxa"/>
          </w:tcPr>
          <w:p w14:paraId="72A8100F" w14:textId="77777777" w:rsidR="00212A76" w:rsidRPr="00212A76" w:rsidRDefault="00212A76" w:rsidP="00212A76"/>
        </w:tc>
        <w:tc>
          <w:tcPr>
            <w:tcW w:w="851" w:type="dxa"/>
          </w:tcPr>
          <w:p w14:paraId="72A81010" w14:textId="77777777" w:rsidR="00212A76" w:rsidRPr="00212A76" w:rsidRDefault="00212A76" w:rsidP="00212A76"/>
        </w:tc>
        <w:tc>
          <w:tcPr>
            <w:tcW w:w="850" w:type="dxa"/>
          </w:tcPr>
          <w:p w14:paraId="72A81011" w14:textId="77777777" w:rsidR="00212A76" w:rsidRPr="00212A76" w:rsidRDefault="00212A76" w:rsidP="00212A76"/>
        </w:tc>
        <w:tc>
          <w:tcPr>
            <w:tcW w:w="870" w:type="dxa"/>
          </w:tcPr>
          <w:p w14:paraId="72A81012" w14:textId="77777777" w:rsidR="00212A76" w:rsidRPr="00212A76" w:rsidRDefault="00212A76" w:rsidP="00212A76"/>
        </w:tc>
      </w:tr>
      <w:tr w:rsidR="004B4748" w:rsidRPr="00212A76" w14:paraId="72A81020" w14:textId="77777777">
        <w:tc>
          <w:tcPr>
            <w:tcW w:w="2694" w:type="dxa"/>
          </w:tcPr>
          <w:p w14:paraId="72A81014" w14:textId="77777777" w:rsidR="00212A76" w:rsidRDefault="00212A76" w:rsidP="00212A76">
            <w:pPr>
              <w:rPr>
                <w:lang w:val="en-GB"/>
              </w:rPr>
            </w:pPr>
            <w:r>
              <w:rPr>
                <w:lang w:val="en-GB"/>
              </w:rPr>
              <w:t>Constant or intermittent in</w:t>
            </w:r>
          </w:p>
          <w:p w14:paraId="72A81015" w14:textId="77777777" w:rsidR="00212A76" w:rsidRDefault="00212A76" w:rsidP="00212A76">
            <w:pPr>
              <w:rPr>
                <w:lang w:val="en-GB"/>
              </w:rPr>
            </w:pPr>
            <w:r>
              <w:rPr>
                <w:lang w:val="en-GB"/>
              </w:rPr>
              <w:t>this period or persistence</w:t>
            </w:r>
          </w:p>
        </w:tc>
        <w:tc>
          <w:tcPr>
            <w:tcW w:w="993" w:type="dxa"/>
          </w:tcPr>
          <w:p w14:paraId="72A81016" w14:textId="77777777" w:rsidR="00212A76" w:rsidRPr="00212A76" w:rsidRDefault="00212A76" w:rsidP="00212A76"/>
          <w:p w14:paraId="72A81017" w14:textId="77777777" w:rsidR="00212A76" w:rsidRPr="00212A76" w:rsidRDefault="00212A76" w:rsidP="00212A76"/>
          <w:p w14:paraId="72A81018" w14:textId="77777777" w:rsidR="00212A76" w:rsidRPr="00212A76" w:rsidRDefault="00212A76" w:rsidP="00212A76"/>
          <w:p w14:paraId="72A81019" w14:textId="77777777" w:rsidR="00212A76" w:rsidRPr="00212A76" w:rsidRDefault="00212A76" w:rsidP="00212A76"/>
        </w:tc>
        <w:tc>
          <w:tcPr>
            <w:tcW w:w="1134" w:type="dxa"/>
          </w:tcPr>
          <w:p w14:paraId="72A8101A" w14:textId="77777777" w:rsidR="00212A76" w:rsidRPr="00212A76" w:rsidRDefault="00212A76" w:rsidP="00212A76"/>
        </w:tc>
        <w:tc>
          <w:tcPr>
            <w:tcW w:w="992" w:type="dxa"/>
          </w:tcPr>
          <w:p w14:paraId="72A8101B" w14:textId="77777777" w:rsidR="00212A76" w:rsidRPr="00212A76" w:rsidRDefault="00212A76" w:rsidP="00212A76"/>
        </w:tc>
        <w:tc>
          <w:tcPr>
            <w:tcW w:w="992" w:type="dxa"/>
          </w:tcPr>
          <w:p w14:paraId="72A8101C" w14:textId="77777777" w:rsidR="00212A76" w:rsidRPr="00212A76" w:rsidRDefault="00212A76" w:rsidP="00212A76"/>
        </w:tc>
        <w:tc>
          <w:tcPr>
            <w:tcW w:w="851" w:type="dxa"/>
          </w:tcPr>
          <w:p w14:paraId="72A8101D" w14:textId="77777777" w:rsidR="00212A76" w:rsidRPr="00212A76" w:rsidRDefault="00212A76" w:rsidP="00212A76"/>
        </w:tc>
        <w:tc>
          <w:tcPr>
            <w:tcW w:w="850" w:type="dxa"/>
          </w:tcPr>
          <w:p w14:paraId="72A8101E" w14:textId="77777777" w:rsidR="00212A76" w:rsidRPr="00212A76" w:rsidRDefault="00212A76" w:rsidP="00212A76"/>
        </w:tc>
        <w:tc>
          <w:tcPr>
            <w:tcW w:w="870" w:type="dxa"/>
          </w:tcPr>
          <w:p w14:paraId="72A8101F" w14:textId="77777777" w:rsidR="00212A76" w:rsidRPr="00212A76" w:rsidRDefault="00212A76" w:rsidP="00212A76"/>
        </w:tc>
      </w:tr>
      <w:tr w:rsidR="004B4748" w:rsidRPr="00212A76" w14:paraId="72A8102B" w14:textId="77777777">
        <w:tc>
          <w:tcPr>
            <w:tcW w:w="2694" w:type="dxa"/>
          </w:tcPr>
          <w:p w14:paraId="72A81021" w14:textId="77777777" w:rsidR="00212A76" w:rsidRDefault="00212A76" w:rsidP="00212A76">
            <w:pPr>
              <w:rPr>
                <w:lang w:val="en-GB"/>
              </w:rPr>
            </w:pPr>
            <w:r>
              <w:rPr>
                <w:lang w:val="en-GB"/>
              </w:rPr>
              <w:t>What does it smell like?</w:t>
            </w:r>
          </w:p>
        </w:tc>
        <w:tc>
          <w:tcPr>
            <w:tcW w:w="993" w:type="dxa"/>
          </w:tcPr>
          <w:p w14:paraId="72A81022" w14:textId="77777777" w:rsidR="00212A76" w:rsidRPr="00212A76" w:rsidRDefault="00212A76" w:rsidP="00212A76"/>
          <w:p w14:paraId="72A81023" w14:textId="77777777" w:rsidR="00212A76" w:rsidRPr="00212A76" w:rsidRDefault="00212A76" w:rsidP="00212A76"/>
          <w:p w14:paraId="72A81024" w14:textId="77777777" w:rsidR="00212A76" w:rsidRPr="00212A76" w:rsidRDefault="00212A76" w:rsidP="00212A76"/>
        </w:tc>
        <w:tc>
          <w:tcPr>
            <w:tcW w:w="1134" w:type="dxa"/>
          </w:tcPr>
          <w:p w14:paraId="72A81025" w14:textId="77777777" w:rsidR="00212A76" w:rsidRPr="00212A76" w:rsidRDefault="00212A76" w:rsidP="00212A76"/>
        </w:tc>
        <w:tc>
          <w:tcPr>
            <w:tcW w:w="992" w:type="dxa"/>
          </w:tcPr>
          <w:p w14:paraId="72A81026" w14:textId="77777777" w:rsidR="00212A76" w:rsidRPr="00212A76" w:rsidRDefault="00212A76" w:rsidP="00212A76"/>
        </w:tc>
        <w:tc>
          <w:tcPr>
            <w:tcW w:w="992" w:type="dxa"/>
          </w:tcPr>
          <w:p w14:paraId="72A81027" w14:textId="77777777" w:rsidR="00212A76" w:rsidRPr="00212A76" w:rsidRDefault="00212A76" w:rsidP="00212A76"/>
        </w:tc>
        <w:tc>
          <w:tcPr>
            <w:tcW w:w="851" w:type="dxa"/>
          </w:tcPr>
          <w:p w14:paraId="72A81028" w14:textId="77777777" w:rsidR="00212A76" w:rsidRPr="00212A76" w:rsidRDefault="00212A76" w:rsidP="00212A76"/>
        </w:tc>
        <w:tc>
          <w:tcPr>
            <w:tcW w:w="850" w:type="dxa"/>
          </w:tcPr>
          <w:p w14:paraId="72A81029" w14:textId="77777777" w:rsidR="00212A76" w:rsidRPr="00212A76" w:rsidRDefault="00212A76" w:rsidP="00212A76"/>
        </w:tc>
        <w:tc>
          <w:tcPr>
            <w:tcW w:w="870" w:type="dxa"/>
          </w:tcPr>
          <w:p w14:paraId="72A8102A" w14:textId="77777777" w:rsidR="00212A76" w:rsidRPr="00212A76" w:rsidRDefault="00212A76" w:rsidP="00212A76"/>
        </w:tc>
      </w:tr>
      <w:tr w:rsidR="004B4748" w:rsidRPr="00212A76" w14:paraId="72A81035" w14:textId="77777777">
        <w:tc>
          <w:tcPr>
            <w:tcW w:w="2694" w:type="dxa"/>
          </w:tcPr>
          <w:p w14:paraId="72A8102C" w14:textId="77777777" w:rsidR="00212A76" w:rsidRDefault="00212A76" w:rsidP="00212A76">
            <w:pPr>
              <w:rPr>
                <w:lang w:val="en-GB"/>
              </w:rPr>
            </w:pPr>
            <w:r>
              <w:rPr>
                <w:lang w:val="en-GB"/>
              </w:rPr>
              <w:t>Receptor sensitivity</w:t>
            </w:r>
          </w:p>
          <w:p w14:paraId="72A8102D" w14:textId="77777777" w:rsidR="00212A76" w:rsidRDefault="00212A76" w:rsidP="00212A76">
            <w:pPr>
              <w:rPr>
                <w:lang w:val="en-GB"/>
              </w:rPr>
            </w:pPr>
            <w:r>
              <w:rPr>
                <w:lang w:val="en-GB"/>
              </w:rPr>
              <w:t>(see below)</w:t>
            </w:r>
          </w:p>
        </w:tc>
        <w:tc>
          <w:tcPr>
            <w:tcW w:w="993" w:type="dxa"/>
          </w:tcPr>
          <w:p w14:paraId="72A8102E" w14:textId="77777777" w:rsidR="00212A76" w:rsidRPr="00212A76" w:rsidRDefault="00212A76" w:rsidP="00212A76"/>
        </w:tc>
        <w:tc>
          <w:tcPr>
            <w:tcW w:w="1134" w:type="dxa"/>
          </w:tcPr>
          <w:p w14:paraId="72A8102F" w14:textId="77777777" w:rsidR="00212A76" w:rsidRPr="00212A76" w:rsidRDefault="00212A76" w:rsidP="00212A76"/>
        </w:tc>
        <w:tc>
          <w:tcPr>
            <w:tcW w:w="992" w:type="dxa"/>
          </w:tcPr>
          <w:p w14:paraId="72A81030" w14:textId="77777777" w:rsidR="00212A76" w:rsidRPr="00212A76" w:rsidRDefault="00212A76" w:rsidP="00212A76"/>
        </w:tc>
        <w:tc>
          <w:tcPr>
            <w:tcW w:w="992" w:type="dxa"/>
          </w:tcPr>
          <w:p w14:paraId="72A81031" w14:textId="77777777" w:rsidR="00212A76" w:rsidRPr="00212A76" w:rsidRDefault="00212A76" w:rsidP="00212A76"/>
        </w:tc>
        <w:tc>
          <w:tcPr>
            <w:tcW w:w="851" w:type="dxa"/>
          </w:tcPr>
          <w:p w14:paraId="72A81032" w14:textId="77777777" w:rsidR="00212A76" w:rsidRPr="00212A76" w:rsidRDefault="00212A76" w:rsidP="00212A76"/>
        </w:tc>
        <w:tc>
          <w:tcPr>
            <w:tcW w:w="850" w:type="dxa"/>
          </w:tcPr>
          <w:p w14:paraId="72A81033" w14:textId="77777777" w:rsidR="00212A76" w:rsidRPr="00212A76" w:rsidRDefault="00212A76" w:rsidP="00212A76"/>
        </w:tc>
        <w:tc>
          <w:tcPr>
            <w:tcW w:w="870" w:type="dxa"/>
          </w:tcPr>
          <w:p w14:paraId="72A81034" w14:textId="77777777" w:rsidR="00212A76" w:rsidRPr="00212A76" w:rsidRDefault="00212A76" w:rsidP="00212A76"/>
        </w:tc>
      </w:tr>
      <w:tr w:rsidR="004B4748" w:rsidRPr="00212A76" w14:paraId="72A81042" w14:textId="77777777">
        <w:tc>
          <w:tcPr>
            <w:tcW w:w="2694" w:type="dxa"/>
          </w:tcPr>
          <w:p w14:paraId="72A81036" w14:textId="77777777" w:rsidR="00212A76" w:rsidRDefault="00212A76" w:rsidP="00212A76">
            <w:pPr>
              <w:rPr>
                <w:lang w:val="en-GB"/>
              </w:rPr>
            </w:pPr>
            <w:r>
              <w:rPr>
                <w:lang w:val="en-GB"/>
              </w:rPr>
              <w:t>Is the source evident?</w:t>
            </w:r>
          </w:p>
          <w:p w14:paraId="72A81037" w14:textId="77777777" w:rsidR="00212A76" w:rsidRDefault="00212A76" w:rsidP="00212A76">
            <w:pPr>
              <w:rPr>
                <w:lang w:val="en-GB"/>
              </w:rPr>
            </w:pPr>
          </w:p>
        </w:tc>
        <w:tc>
          <w:tcPr>
            <w:tcW w:w="993" w:type="dxa"/>
          </w:tcPr>
          <w:p w14:paraId="72A81038" w14:textId="77777777" w:rsidR="00212A76" w:rsidRPr="00212A76" w:rsidRDefault="00212A76" w:rsidP="00212A76"/>
          <w:p w14:paraId="72A81039" w14:textId="77777777" w:rsidR="00212A76" w:rsidRPr="00212A76" w:rsidRDefault="00212A76" w:rsidP="00212A76"/>
          <w:p w14:paraId="72A8103A" w14:textId="77777777" w:rsidR="00212A76" w:rsidRPr="00212A76" w:rsidRDefault="00212A76" w:rsidP="00212A76"/>
          <w:p w14:paraId="72A8103B" w14:textId="77777777" w:rsidR="00212A76" w:rsidRPr="00212A76" w:rsidRDefault="00212A76" w:rsidP="00212A76"/>
        </w:tc>
        <w:tc>
          <w:tcPr>
            <w:tcW w:w="1134" w:type="dxa"/>
          </w:tcPr>
          <w:p w14:paraId="72A8103C" w14:textId="77777777" w:rsidR="00212A76" w:rsidRPr="00212A76" w:rsidRDefault="00212A76" w:rsidP="00212A76"/>
        </w:tc>
        <w:tc>
          <w:tcPr>
            <w:tcW w:w="992" w:type="dxa"/>
          </w:tcPr>
          <w:p w14:paraId="72A8103D" w14:textId="77777777" w:rsidR="00212A76" w:rsidRPr="00212A76" w:rsidRDefault="00212A76" w:rsidP="00212A76"/>
        </w:tc>
        <w:tc>
          <w:tcPr>
            <w:tcW w:w="992" w:type="dxa"/>
          </w:tcPr>
          <w:p w14:paraId="72A8103E" w14:textId="77777777" w:rsidR="00212A76" w:rsidRPr="00212A76" w:rsidRDefault="00212A76" w:rsidP="00212A76"/>
        </w:tc>
        <w:tc>
          <w:tcPr>
            <w:tcW w:w="851" w:type="dxa"/>
          </w:tcPr>
          <w:p w14:paraId="72A8103F" w14:textId="77777777" w:rsidR="00212A76" w:rsidRPr="00212A76" w:rsidRDefault="00212A76" w:rsidP="00212A76"/>
        </w:tc>
        <w:tc>
          <w:tcPr>
            <w:tcW w:w="850" w:type="dxa"/>
          </w:tcPr>
          <w:p w14:paraId="72A81040" w14:textId="77777777" w:rsidR="00212A76" w:rsidRPr="00212A76" w:rsidRDefault="00212A76" w:rsidP="00212A76"/>
        </w:tc>
        <w:tc>
          <w:tcPr>
            <w:tcW w:w="870" w:type="dxa"/>
          </w:tcPr>
          <w:p w14:paraId="72A81041" w14:textId="77777777" w:rsidR="00212A76" w:rsidRPr="00212A76" w:rsidRDefault="00212A76" w:rsidP="00212A76"/>
        </w:tc>
      </w:tr>
      <w:tr w:rsidR="004B4748" w:rsidRPr="00212A76" w14:paraId="72A81050" w14:textId="77777777">
        <w:tc>
          <w:tcPr>
            <w:tcW w:w="2694" w:type="dxa"/>
          </w:tcPr>
          <w:p w14:paraId="72A81043" w14:textId="77777777" w:rsidR="00212A76" w:rsidRDefault="00212A76" w:rsidP="00212A76">
            <w:pPr>
              <w:rPr>
                <w:lang w:val="en-GB"/>
              </w:rPr>
            </w:pPr>
            <w:r>
              <w:rPr>
                <w:lang w:val="en-GB"/>
              </w:rPr>
              <w:t>Any other comments or observations</w:t>
            </w:r>
          </w:p>
          <w:p w14:paraId="72A81044" w14:textId="77777777" w:rsidR="00212A76" w:rsidRDefault="00212A76" w:rsidP="00212A76">
            <w:pPr>
              <w:rPr>
                <w:lang w:val="en-GB"/>
              </w:rPr>
            </w:pPr>
          </w:p>
          <w:p w14:paraId="72A81045" w14:textId="77777777" w:rsidR="00212A76" w:rsidRDefault="00212A76" w:rsidP="00212A76">
            <w:pPr>
              <w:rPr>
                <w:lang w:val="en-GB"/>
              </w:rPr>
            </w:pPr>
          </w:p>
          <w:p w14:paraId="72A81046" w14:textId="77777777" w:rsidR="00212A76" w:rsidRDefault="00212A76" w:rsidP="00212A76">
            <w:pPr>
              <w:rPr>
                <w:lang w:val="en-GB"/>
              </w:rPr>
            </w:pPr>
          </w:p>
          <w:p w14:paraId="72A81047" w14:textId="77777777" w:rsidR="00212A76" w:rsidRDefault="00212A76" w:rsidP="00212A76">
            <w:pPr>
              <w:rPr>
                <w:lang w:val="en-GB"/>
              </w:rPr>
            </w:pPr>
          </w:p>
          <w:p w14:paraId="72A81048" w14:textId="77777777" w:rsidR="00212A76" w:rsidRDefault="00212A76" w:rsidP="00212A76">
            <w:pPr>
              <w:rPr>
                <w:lang w:val="en-GB"/>
              </w:rPr>
            </w:pPr>
          </w:p>
        </w:tc>
        <w:tc>
          <w:tcPr>
            <w:tcW w:w="993" w:type="dxa"/>
          </w:tcPr>
          <w:p w14:paraId="72A81049" w14:textId="77777777" w:rsidR="00212A76" w:rsidRPr="00212A76" w:rsidRDefault="00212A76" w:rsidP="00212A76"/>
        </w:tc>
        <w:tc>
          <w:tcPr>
            <w:tcW w:w="1134" w:type="dxa"/>
          </w:tcPr>
          <w:p w14:paraId="72A8104A" w14:textId="77777777" w:rsidR="00212A76" w:rsidRPr="00212A76" w:rsidRDefault="00212A76" w:rsidP="00212A76"/>
        </w:tc>
        <w:tc>
          <w:tcPr>
            <w:tcW w:w="992" w:type="dxa"/>
          </w:tcPr>
          <w:p w14:paraId="72A8104B" w14:textId="77777777" w:rsidR="00212A76" w:rsidRPr="00212A76" w:rsidRDefault="00212A76" w:rsidP="00212A76"/>
        </w:tc>
        <w:tc>
          <w:tcPr>
            <w:tcW w:w="992" w:type="dxa"/>
          </w:tcPr>
          <w:p w14:paraId="72A8104C" w14:textId="77777777" w:rsidR="00212A76" w:rsidRPr="00212A76" w:rsidRDefault="00212A76" w:rsidP="00212A76"/>
        </w:tc>
        <w:tc>
          <w:tcPr>
            <w:tcW w:w="851" w:type="dxa"/>
          </w:tcPr>
          <w:p w14:paraId="72A8104D" w14:textId="77777777" w:rsidR="00212A76" w:rsidRPr="00212A76" w:rsidRDefault="00212A76" w:rsidP="00212A76"/>
        </w:tc>
        <w:tc>
          <w:tcPr>
            <w:tcW w:w="850" w:type="dxa"/>
          </w:tcPr>
          <w:p w14:paraId="72A8104E" w14:textId="77777777" w:rsidR="00212A76" w:rsidRPr="00212A76" w:rsidRDefault="00212A76" w:rsidP="00212A76"/>
        </w:tc>
        <w:tc>
          <w:tcPr>
            <w:tcW w:w="870" w:type="dxa"/>
          </w:tcPr>
          <w:p w14:paraId="72A8104F" w14:textId="77777777" w:rsidR="00212A76" w:rsidRPr="00212A76" w:rsidRDefault="00212A76" w:rsidP="00212A76"/>
        </w:tc>
      </w:tr>
    </w:tbl>
    <w:p w14:paraId="72A81051" w14:textId="77777777" w:rsidR="00212A76" w:rsidRDefault="00212A76" w:rsidP="00833416"/>
    <w:sectPr w:rsidR="00212A76">
      <w:headerReference w:type="default" r:id="rId12"/>
      <w:footerReference w:type="default" r:id="rId13"/>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537780" w14:textId="77777777" w:rsidR="004A0456" w:rsidRDefault="004A0456" w:rsidP="00004879">
      <w:r>
        <w:separator/>
      </w:r>
    </w:p>
  </w:endnote>
  <w:endnote w:type="continuationSeparator" w:id="0">
    <w:p w14:paraId="6BFD588E" w14:textId="77777777" w:rsidR="004A0456" w:rsidRDefault="004A0456" w:rsidP="000048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44F76" w14:textId="11CD460E" w:rsidR="001057FD" w:rsidRPr="00212A76" w:rsidRDefault="001057FD" w:rsidP="001E7511">
    <w:pPr>
      <w:jc w:val="center"/>
      <w:rPr>
        <w:sz w:val="22"/>
        <w:szCs w:val="22"/>
      </w:rPr>
    </w:pPr>
    <w:r>
      <w:rPr>
        <w:sz w:val="22"/>
        <w:szCs w:val="22"/>
      </w:rPr>
      <w:t>Date</w:t>
    </w:r>
    <w:r w:rsidR="00AA2D91">
      <w:rPr>
        <w:sz w:val="22"/>
        <w:szCs w:val="22"/>
      </w:rPr>
      <w:t>:</w:t>
    </w:r>
    <w:r w:rsidR="001E7511">
      <w:rPr>
        <w:sz w:val="22"/>
        <w:szCs w:val="22"/>
      </w:rPr>
      <w:t xml:space="preserve"> </w:t>
    </w:r>
    <w:r w:rsidR="008D2141">
      <w:rPr>
        <w:sz w:val="22"/>
        <w:szCs w:val="22"/>
      </w:rPr>
      <w:t>18</w:t>
    </w:r>
    <w:r w:rsidR="008D2141" w:rsidRPr="008D2141">
      <w:rPr>
        <w:sz w:val="22"/>
        <w:szCs w:val="22"/>
        <w:vertAlign w:val="superscript"/>
      </w:rPr>
      <w:t>th</w:t>
    </w:r>
    <w:r w:rsidR="008D2141">
      <w:rPr>
        <w:sz w:val="22"/>
        <w:szCs w:val="22"/>
      </w:rPr>
      <w:t xml:space="preserve"> May 2026</w:t>
    </w:r>
    <w:r>
      <w:rPr>
        <w:sz w:val="22"/>
        <w:szCs w:val="22"/>
      </w:rPr>
      <w:tab/>
    </w:r>
    <w:r w:rsidR="001E7511">
      <w:rPr>
        <w:sz w:val="22"/>
        <w:szCs w:val="22"/>
      </w:rPr>
      <w:tab/>
      <w:t xml:space="preserve"> G</w:t>
    </w:r>
    <w:r w:rsidR="00CB50A0">
      <w:t xml:space="preserve"> &amp; S Phelps</w:t>
    </w:r>
    <w:r>
      <w:rPr>
        <w:sz w:val="22"/>
        <w:szCs w:val="22"/>
      </w:rPr>
      <w:tab/>
    </w:r>
    <w:r>
      <w:rPr>
        <w:sz w:val="22"/>
        <w:szCs w:val="22"/>
      </w:rPr>
      <w:tab/>
    </w:r>
    <w:r>
      <w:rPr>
        <w:sz w:val="22"/>
        <w:szCs w:val="22"/>
      </w:rPr>
      <w:tab/>
    </w:r>
    <w:r w:rsidR="00CB50A0">
      <w:rPr>
        <w:sz w:val="22"/>
        <w:szCs w:val="22"/>
      </w:rPr>
      <w:t xml:space="preserve">    </w:t>
    </w:r>
    <w:r>
      <w:rPr>
        <w:sz w:val="22"/>
        <w:szCs w:val="22"/>
      </w:rPr>
      <w:t>Review Date</w:t>
    </w:r>
    <w:r w:rsidR="00AA2D91">
      <w:rPr>
        <w:sz w:val="22"/>
        <w:szCs w:val="22"/>
      </w:rPr>
      <w:t>:</w:t>
    </w:r>
    <w:r>
      <w:rPr>
        <w:sz w:val="22"/>
        <w:szCs w:val="22"/>
      </w:rPr>
      <w:tab/>
      <w:t>1</w:t>
    </w:r>
    <w:r w:rsidR="008D2141">
      <w:rPr>
        <w:sz w:val="22"/>
        <w:szCs w:val="22"/>
      </w:rPr>
      <w:t>8</w:t>
    </w:r>
    <w:r w:rsidR="008D2141" w:rsidRPr="008D2141">
      <w:rPr>
        <w:sz w:val="22"/>
        <w:szCs w:val="22"/>
        <w:vertAlign w:val="superscript"/>
      </w:rPr>
      <w:t>th</w:t>
    </w:r>
    <w:r w:rsidR="008D2141">
      <w:rPr>
        <w:sz w:val="22"/>
        <w:szCs w:val="22"/>
      </w:rPr>
      <w:t xml:space="preserve"> May 2027</w:t>
    </w:r>
  </w:p>
  <w:p w14:paraId="72A81056" w14:textId="20C388C2" w:rsidR="00004879" w:rsidRDefault="00004879" w:rsidP="00004879">
    <w:pPr>
      <w:pStyle w:val="Footer"/>
      <w:tabs>
        <w:tab w:val="clear" w:pos="4513"/>
        <w:tab w:val="clear" w:pos="9026"/>
        <w:tab w:val="center" w:pos="4320"/>
        <w:tab w:val="right" w:pos="8640"/>
      </w:tabs>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486243" w14:textId="77777777" w:rsidR="004A0456" w:rsidRDefault="004A0456" w:rsidP="00004879">
      <w:r>
        <w:separator/>
      </w:r>
    </w:p>
  </w:footnote>
  <w:footnote w:type="continuationSeparator" w:id="0">
    <w:p w14:paraId="7F25FD1A" w14:textId="77777777" w:rsidR="004A0456" w:rsidRDefault="004A0456" w:rsidP="000048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B20F2" w14:textId="69EE1487" w:rsidR="00BF4006" w:rsidRPr="00766F3B" w:rsidRDefault="00A367C1" w:rsidP="00BF4006">
    <w:pPr>
      <w:jc w:val="center"/>
      <w:rPr>
        <w:b/>
        <w:sz w:val="40"/>
        <w:szCs w:val="40"/>
      </w:rPr>
    </w:pPr>
    <w:r>
      <w:rPr>
        <w:b/>
        <w:sz w:val="40"/>
        <w:szCs w:val="40"/>
      </w:rPr>
      <w:t xml:space="preserve">010 </w:t>
    </w:r>
    <w:r w:rsidR="00BF4006" w:rsidRPr="00766F3B">
      <w:rPr>
        <w:b/>
        <w:sz w:val="40"/>
        <w:szCs w:val="40"/>
      </w:rPr>
      <w:t>ODOUR MANAGEMENT PLAN</w:t>
    </w:r>
  </w:p>
  <w:p w14:paraId="21ADBFF4" w14:textId="77777777" w:rsidR="00BF4006" w:rsidRDefault="00BF40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FE3218"/>
    <w:multiLevelType w:val="hybridMultilevel"/>
    <w:tmpl w:val="3D240142"/>
    <w:lvl w:ilvl="0" w:tplc="D4FEB108">
      <w:start w:val="1"/>
      <w:numFmt w:val="bullet"/>
      <w:suff w:val="space"/>
      <w:lvlText w:val=""/>
      <w:lvlJc w:val="left"/>
      <w:pPr>
        <w:ind w:left="113" w:hanging="113"/>
      </w:pPr>
      <w:rPr>
        <w:rFonts w:ascii="Wingdings" w:hAnsi="Wingdings" w:hint="default"/>
      </w:rPr>
    </w:lvl>
    <w:lvl w:ilvl="1" w:tplc="08090003">
      <w:start w:val="1"/>
      <w:numFmt w:val="bullet"/>
      <w:lvlText w:val="o"/>
      <w:lvlJc w:val="left"/>
      <w:pPr>
        <w:ind w:left="1667" w:hanging="360"/>
      </w:pPr>
      <w:rPr>
        <w:rFonts w:ascii="Courier New" w:hAnsi="Courier New" w:cs="Courier New" w:hint="default"/>
      </w:rPr>
    </w:lvl>
    <w:lvl w:ilvl="2" w:tplc="08090005">
      <w:start w:val="1"/>
      <w:numFmt w:val="bullet"/>
      <w:lvlText w:val=""/>
      <w:lvlJc w:val="left"/>
      <w:pPr>
        <w:ind w:left="2387" w:hanging="360"/>
      </w:pPr>
      <w:rPr>
        <w:rFonts w:ascii="Wingdings" w:hAnsi="Wingdings" w:hint="default"/>
      </w:rPr>
    </w:lvl>
    <w:lvl w:ilvl="3" w:tplc="08090001">
      <w:start w:val="1"/>
      <w:numFmt w:val="bullet"/>
      <w:lvlText w:val=""/>
      <w:lvlJc w:val="left"/>
      <w:pPr>
        <w:ind w:left="3107" w:hanging="360"/>
      </w:pPr>
      <w:rPr>
        <w:rFonts w:ascii="Symbol" w:hAnsi="Symbol" w:hint="default"/>
      </w:rPr>
    </w:lvl>
    <w:lvl w:ilvl="4" w:tplc="08090003">
      <w:start w:val="1"/>
      <w:numFmt w:val="bullet"/>
      <w:lvlText w:val="o"/>
      <w:lvlJc w:val="left"/>
      <w:pPr>
        <w:ind w:left="3827" w:hanging="360"/>
      </w:pPr>
      <w:rPr>
        <w:rFonts w:ascii="Courier New" w:hAnsi="Courier New" w:cs="Courier New" w:hint="default"/>
      </w:rPr>
    </w:lvl>
    <w:lvl w:ilvl="5" w:tplc="08090005">
      <w:start w:val="1"/>
      <w:numFmt w:val="bullet"/>
      <w:lvlText w:val=""/>
      <w:lvlJc w:val="left"/>
      <w:pPr>
        <w:ind w:left="4547" w:hanging="360"/>
      </w:pPr>
      <w:rPr>
        <w:rFonts w:ascii="Wingdings" w:hAnsi="Wingdings" w:hint="default"/>
      </w:rPr>
    </w:lvl>
    <w:lvl w:ilvl="6" w:tplc="08090001">
      <w:start w:val="1"/>
      <w:numFmt w:val="bullet"/>
      <w:lvlText w:val=""/>
      <w:lvlJc w:val="left"/>
      <w:pPr>
        <w:ind w:left="5267" w:hanging="360"/>
      </w:pPr>
      <w:rPr>
        <w:rFonts w:ascii="Symbol" w:hAnsi="Symbol" w:hint="default"/>
      </w:rPr>
    </w:lvl>
    <w:lvl w:ilvl="7" w:tplc="08090003">
      <w:start w:val="1"/>
      <w:numFmt w:val="bullet"/>
      <w:lvlText w:val="o"/>
      <w:lvlJc w:val="left"/>
      <w:pPr>
        <w:ind w:left="5987" w:hanging="360"/>
      </w:pPr>
      <w:rPr>
        <w:rFonts w:ascii="Courier New" w:hAnsi="Courier New" w:cs="Courier New" w:hint="default"/>
      </w:rPr>
    </w:lvl>
    <w:lvl w:ilvl="8" w:tplc="08090005">
      <w:start w:val="1"/>
      <w:numFmt w:val="bullet"/>
      <w:lvlText w:val=""/>
      <w:lvlJc w:val="left"/>
      <w:pPr>
        <w:ind w:left="6707" w:hanging="360"/>
      </w:pPr>
      <w:rPr>
        <w:rFonts w:ascii="Wingdings" w:hAnsi="Wingdings" w:hint="default"/>
      </w:rPr>
    </w:lvl>
  </w:abstractNum>
  <w:abstractNum w:abstractNumId="1" w15:restartNumberingAfterBreak="0">
    <w:nsid w:val="175D1005"/>
    <w:multiLevelType w:val="hybridMultilevel"/>
    <w:tmpl w:val="E3E8B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8B44F1"/>
    <w:multiLevelType w:val="hybridMultilevel"/>
    <w:tmpl w:val="436604E4"/>
    <w:lvl w:ilvl="0" w:tplc="08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DC13C6C"/>
    <w:multiLevelType w:val="hybridMultilevel"/>
    <w:tmpl w:val="579684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48F2E1D"/>
    <w:multiLevelType w:val="hybridMultilevel"/>
    <w:tmpl w:val="A00441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C881C52"/>
    <w:multiLevelType w:val="hybridMultilevel"/>
    <w:tmpl w:val="41604D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184095"/>
    <w:multiLevelType w:val="hybridMultilevel"/>
    <w:tmpl w:val="4A32BA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E617966"/>
    <w:multiLevelType w:val="hybridMultilevel"/>
    <w:tmpl w:val="C44E8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2CA2278"/>
    <w:multiLevelType w:val="hybridMultilevel"/>
    <w:tmpl w:val="16308B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87E79AC"/>
    <w:multiLevelType w:val="hybridMultilevel"/>
    <w:tmpl w:val="F456243A"/>
    <w:lvl w:ilvl="0" w:tplc="08090001">
      <w:start w:val="1"/>
      <w:numFmt w:val="bullet"/>
      <w:lvlText w:val=""/>
      <w:lvlJc w:val="left"/>
      <w:pPr>
        <w:ind w:left="720" w:hanging="360"/>
      </w:pPr>
      <w:rPr>
        <w:rFonts w:ascii="Symbol" w:hAnsi="Symbol" w:hint="default"/>
      </w:rPr>
    </w:lvl>
    <w:lvl w:ilvl="1" w:tplc="59A467F4">
      <w:numFmt w:val="bullet"/>
      <w:lvlText w:val="•"/>
      <w:lvlJc w:val="left"/>
      <w:pPr>
        <w:ind w:left="1440" w:hanging="360"/>
      </w:pPr>
      <w:rPr>
        <w:rFonts w:ascii="Arial" w:eastAsia="Calibr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97907DF"/>
    <w:multiLevelType w:val="hybridMultilevel"/>
    <w:tmpl w:val="6172C7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EDC06E5"/>
    <w:multiLevelType w:val="hybridMultilevel"/>
    <w:tmpl w:val="3BD842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75D6192"/>
    <w:multiLevelType w:val="hybridMultilevel"/>
    <w:tmpl w:val="BF1AE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04218DF"/>
    <w:multiLevelType w:val="hybridMultilevel"/>
    <w:tmpl w:val="B62EB6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23721A6"/>
    <w:multiLevelType w:val="hybridMultilevel"/>
    <w:tmpl w:val="E9BEC0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4793CC8"/>
    <w:multiLevelType w:val="hybridMultilevel"/>
    <w:tmpl w:val="0284DC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D173129"/>
    <w:multiLevelType w:val="hybridMultilevel"/>
    <w:tmpl w:val="3E8854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4254711">
    <w:abstractNumId w:val="5"/>
  </w:num>
  <w:num w:numId="2" w16cid:durableId="1834181129">
    <w:abstractNumId w:val="1"/>
  </w:num>
  <w:num w:numId="3" w16cid:durableId="1466507132">
    <w:abstractNumId w:val="9"/>
  </w:num>
  <w:num w:numId="4" w16cid:durableId="295261112">
    <w:abstractNumId w:val="4"/>
  </w:num>
  <w:num w:numId="5" w16cid:durableId="1157070162">
    <w:abstractNumId w:val="14"/>
  </w:num>
  <w:num w:numId="6" w16cid:durableId="1926764932">
    <w:abstractNumId w:val="10"/>
  </w:num>
  <w:num w:numId="7" w16cid:durableId="1193417303">
    <w:abstractNumId w:val="6"/>
  </w:num>
  <w:num w:numId="8" w16cid:durableId="112138890">
    <w:abstractNumId w:val="7"/>
  </w:num>
  <w:num w:numId="9" w16cid:durableId="1066680297">
    <w:abstractNumId w:val="2"/>
  </w:num>
  <w:num w:numId="10" w16cid:durableId="1542473411">
    <w:abstractNumId w:val="15"/>
  </w:num>
  <w:num w:numId="11" w16cid:durableId="1631938099">
    <w:abstractNumId w:val="12"/>
  </w:num>
  <w:num w:numId="12" w16cid:durableId="1792044313">
    <w:abstractNumId w:val="11"/>
  </w:num>
  <w:num w:numId="13" w16cid:durableId="470439348">
    <w:abstractNumId w:val="8"/>
  </w:num>
  <w:num w:numId="14" w16cid:durableId="141388898">
    <w:abstractNumId w:val="13"/>
  </w:num>
  <w:num w:numId="15" w16cid:durableId="1787919945">
    <w:abstractNumId w:val="16"/>
  </w:num>
  <w:num w:numId="16" w16cid:durableId="1134101053">
    <w:abstractNumId w:val="3"/>
  </w:num>
  <w:num w:numId="17" w16cid:durableId="21038406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7071E"/>
    <w:rsid w:val="00004879"/>
    <w:rsid w:val="00007913"/>
    <w:rsid w:val="00015DED"/>
    <w:rsid w:val="00016975"/>
    <w:rsid w:val="00026B25"/>
    <w:rsid w:val="00034DE3"/>
    <w:rsid w:val="00055894"/>
    <w:rsid w:val="00064696"/>
    <w:rsid w:val="000C3F66"/>
    <w:rsid w:val="001057FD"/>
    <w:rsid w:val="001170E2"/>
    <w:rsid w:val="001211BE"/>
    <w:rsid w:val="00133E0F"/>
    <w:rsid w:val="001A38DA"/>
    <w:rsid w:val="001C2D14"/>
    <w:rsid w:val="001D648F"/>
    <w:rsid w:val="001E7511"/>
    <w:rsid w:val="00210973"/>
    <w:rsid w:val="00212A76"/>
    <w:rsid w:val="00250212"/>
    <w:rsid w:val="00250DBA"/>
    <w:rsid w:val="00286DA9"/>
    <w:rsid w:val="002947C1"/>
    <w:rsid w:val="002A5D31"/>
    <w:rsid w:val="002F0041"/>
    <w:rsid w:val="002F0C98"/>
    <w:rsid w:val="002F40B7"/>
    <w:rsid w:val="002F6FC1"/>
    <w:rsid w:val="00310A05"/>
    <w:rsid w:val="00313316"/>
    <w:rsid w:val="00341806"/>
    <w:rsid w:val="00341CF0"/>
    <w:rsid w:val="0034572F"/>
    <w:rsid w:val="003525D7"/>
    <w:rsid w:val="00374FA4"/>
    <w:rsid w:val="00387E69"/>
    <w:rsid w:val="003C6030"/>
    <w:rsid w:val="003C6232"/>
    <w:rsid w:val="003E36D9"/>
    <w:rsid w:val="003E3AEC"/>
    <w:rsid w:val="003E44BA"/>
    <w:rsid w:val="003F2834"/>
    <w:rsid w:val="00406488"/>
    <w:rsid w:val="00406848"/>
    <w:rsid w:val="004332B5"/>
    <w:rsid w:val="00482DA2"/>
    <w:rsid w:val="004841A4"/>
    <w:rsid w:val="004A0456"/>
    <w:rsid w:val="004A09DE"/>
    <w:rsid w:val="004A188D"/>
    <w:rsid w:val="004A3035"/>
    <w:rsid w:val="004A4B43"/>
    <w:rsid w:val="004B4748"/>
    <w:rsid w:val="004C0E04"/>
    <w:rsid w:val="004D1378"/>
    <w:rsid w:val="004D4684"/>
    <w:rsid w:val="004E0C8D"/>
    <w:rsid w:val="0050516A"/>
    <w:rsid w:val="0052619B"/>
    <w:rsid w:val="00545A83"/>
    <w:rsid w:val="0055417F"/>
    <w:rsid w:val="005A1DEC"/>
    <w:rsid w:val="005A3196"/>
    <w:rsid w:val="005B5326"/>
    <w:rsid w:val="005B6F3C"/>
    <w:rsid w:val="005C4802"/>
    <w:rsid w:val="005E3C14"/>
    <w:rsid w:val="0060103D"/>
    <w:rsid w:val="0062585A"/>
    <w:rsid w:val="006359EB"/>
    <w:rsid w:val="00635DAA"/>
    <w:rsid w:val="0063650A"/>
    <w:rsid w:val="0066024B"/>
    <w:rsid w:val="00662E5A"/>
    <w:rsid w:val="00685F8E"/>
    <w:rsid w:val="006A23F2"/>
    <w:rsid w:val="006B192E"/>
    <w:rsid w:val="006B3C4E"/>
    <w:rsid w:val="006C4582"/>
    <w:rsid w:val="00700DDB"/>
    <w:rsid w:val="007046B4"/>
    <w:rsid w:val="0070478D"/>
    <w:rsid w:val="00766F3B"/>
    <w:rsid w:val="007751AB"/>
    <w:rsid w:val="00785981"/>
    <w:rsid w:val="00796D7E"/>
    <w:rsid w:val="007B0F45"/>
    <w:rsid w:val="007F5D36"/>
    <w:rsid w:val="00805C72"/>
    <w:rsid w:val="00833416"/>
    <w:rsid w:val="0087071E"/>
    <w:rsid w:val="008B1010"/>
    <w:rsid w:val="008D2141"/>
    <w:rsid w:val="008E7ECF"/>
    <w:rsid w:val="008F1215"/>
    <w:rsid w:val="008F5F66"/>
    <w:rsid w:val="00957939"/>
    <w:rsid w:val="009601E8"/>
    <w:rsid w:val="00971C77"/>
    <w:rsid w:val="00975146"/>
    <w:rsid w:val="00990DB8"/>
    <w:rsid w:val="00A02E83"/>
    <w:rsid w:val="00A04524"/>
    <w:rsid w:val="00A25962"/>
    <w:rsid w:val="00A367C1"/>
    <w:rsid w:val="00A45630"/>
    <w:rsid w:val="00A64057"/>
    <w:rsid w:val="00A76D6A"/>
    <w:rsid w:val="00A83200"/>
    <w:rsid w:val="00A86CD9"/>
    <w:rsid w:val="00AA2D91"/>
    <w:rsid w:val="00AA3C56"/>
    <w:rsid w:val="00AB32B1"/>
    <w:rsid w:val="00AE121E"/>
    <w:rsid w:val="00B27A66"/>
    <w:rsid w:val="00B318BC"/>
    <w:rsid w:val="00B41D4C"/>
    <w:rsid w:val="00BA3738"/>
    <w:rsid w:val="00BC34F1"/>
    <w:rsid w:val="00BC35A6"/>
    <w:rsid w:val="00BD0EED"/>
    <w:rsid w:val="00BD5DD3"/>
    <w:rsid w:val="00BF4006"/>
    <w:rsid w:val="00BF792F"/>
    <w:rsid w:val="00C3272F"/>
    <w:rsid w:val="00C4249E"/>
    <w:rsid w:val="00C43524"/>
    <w:rsid w:val="00C826A7"/>
    <w:rsid w:val="00C8622D"/>
    <w:rsid w:val="00CB50A0"/>
    <w:rsid w:val="00CF4089"/>
    <w:rsid w:val="00D05539"/>
    <w:rsid w:val="00D2125E"/>
    <w:rsid w:val="00D24F47"/>
    <w:rsid w:val="00D36A2C"/>
    <w:rsid w:val="00D43982"/>
    <w:rsid w:val="00D4627E"/>
    <w:rsid w:val="00D66F75"/>
    <w:rsid w:val="00D75342"/>
    <w:rsid w:val="00D80DD8"/>
    <w:rsid w:val="00D91DA2"/>
    <w:rsid w:val="00DB05BE"/>
    <w:rsid w:val="00DC3853"/>
    <w:rsid w:val="00DD393D"/>
    <w:rsid w:val="00DD6F5E"/>
    <w:rsid w:val="00E13956"/>
    <w:rsid w:val="00E44152"/>
    <w:rsid w:val="00E54247"/>
    <w:rsid w:val="00E6621E"/>
    <w:rsid w:val="00E77C60"/>
    <w:rsid w:val="00E93FD0"/>
    <w:rsid w:val="00EA0AD7"/>
    <w:rsid w:val="00EA2DF3"/>
    <w:rsid w:val="00EA511A"/>
    <w:rsid w:val="00EE0EC2"/>
    <w:rsid w:val="00F05F77"/>
    <w:rsid w:val="00F253F9"/>
    <w:rsid w:val="00F44D53"/>
    <w:rsid w:val="00F9196B"/>
    <w:rsid w:val="00FC3D17"/>
    <w:rsid w:val="00FE4D4C"/>
    <w:rsid w:val="00FF0E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A80E3F"/>
  <w15:chartTrackingRefBased/>
  <w15:docId w15:val="{5D90DD86-1ACA-4D36-A95A-0D9793E8D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24F47"/>
    <w:pPr>
      <w:autoSpaceDE w:val="0"/>
      <w:autoSpaceDN w:val="0"/>
      <w:adjustRightInd w:val="0"/>
    </w:pPr>
    <w:rPr>
      <w:rFonts w:ascii="Arial" w:eastAsia="Calibri" w:hAnsi="Arial" w:cs="Arial"/>
      <w:color w:val="000000"/>
      <w:sz w:val="24"/>
      <w:szCs w:val="24"/>
      <w:lang w:eastAsia="en-US"/>
    </w:rPr>
  </w:style>
  <w:style w:type="paragraph" w:styleId="ListParagraph">
    <w:name w:val="List Paragraph"/>
    <w:basedOn w:val="Normal"/>
    <w:uiPriority w:val="34"/>
    <w:qFormat/>
    <w:rsid w:val="00D24F47"/>
    <w:pPr>
      <w:spacing w:after="200" w:line="276" w:lineRule="auto"/>
      <w:ind w:left="720"/>
      <w:contextualSpacing/>
    </w:pPr>
    <w:rPr>
      <w:rFonts w:ascii="Arial" w:eastAsia="Calibri" w:hAnsi="Arial" w:cs="Arial"/>
      <w:sz w:val="22"/>
      <w:szCs w:val="22"/>
      <w:lang w:val="en-GB"/>
    </w:rPr>
  </w:style>
  <w:style w:type="paragraph" w:styleId="Header">
    <w:name w:val="header"/>
    <w:basedOn w:val="Default"/>
    <w:next w:val="Default"/>
    <w:link w:val="HeaderChar"/>
    <w:uiPriority w:val="99"/>
    <w:rsid w:val="00D24F47"/>
    <w:rPr>
      <w:color w:val="auto"/>
    </w:rPr>
  </w:style>
  <w:style w:type="character" w:customStyle="1" w:styleId="HeaderChar">
    <w:name w:val="Header Char"/>
    <w:link w:val="Header"/>
    <w:uiPriority w:val="99"/>
    <w:rsid w:val="00D24F47"/>
    <w:rPr>
      <w:rFonts w:ascii="Arial" w:eastAsia="Calibri" w:hAnsi="Arial" w:cs="Arial"/>
      <w:sz w:val="24"/>
      <w:szCs w:val="24"/>
      <w:lang w:eastAsia="en-US"/>
    </w:rPr>
  </w:style>
  <w:style w:type="paragraph" w:styleId="Footer">
    <w:name w:val="footer"/>
    <w:basedOn w:val="Normal"/>
    <w:link w:val="FooterChar"/>
    <w:uiPriority w:val="99"/>
    <w:unhideWhenUsed/>
    <w:rsid w:val="00004879"/>
    <w:pPr>
      <w:tabs>
        <w:tab w:val="center" w:pos="4513"/>
        <w:tab w:val="right" w:pos="9026"/>
      </w:tabs>
    </w:pPr>
  </w:style>
  <w:style w:type="character" w:customStyle="1" w:styleId="FooterChar">
    <w:name w:val="Footer Char"/>
    <w:link w:val="Footer"/>
    <w:uiPriority w:val="99"/>
    <w:rsid w:val="00004879"/>
    <w:rPr>
      <w:sz w:val="24"/>
      <w:szCs w:val="24"/>
      <w:lang w:val="en-US" w:eastAsia="en-US"/>
    </w:rPr>
  </w:style>
  <w:style w:type="table" w:styleId="TableGrid">
    <w:name w:val="Table Grid"/>
    <w:basedOn w:val="TableNormal"/>
    <w:uiPriority w:val="39"/>
    <w:rsid w:val="001D64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4249E"/>
    <w:rPr>
      <w:rFonts w:ascii="Segoe UI" w:hAnsi="Segoe UI" w:cs="Segoe UI"/>
      <w:sz w:val="18"/>
      <w:szCs w:val="18"/>
    </w:rPr>
  </w:style>
  <w:style w:type="character" w:customStyle="1" w:styleId="BalloonTextChar">
    <w:name w:val="Balloon Text Char"/>
    <w:link w:val="BalloonText"/>
    <w:uiPriority w:val="99"/>
    <w:semiHidden/>
    <w:rsid w:val="00C4249E"/>
    <w:rPr>
      <w:rFonts w:ascii="Segoe UI" w:hAnsi="Segoe UI" w:cs="Segoe UI"/>
      <w:sz w:val="18"/>
      <w:szCs w:val="18"/>
      <w:lang w:val="en-US" w:eastAsia="en-US"/>
    </w:rPr>
  </w:style>
  <w:style w:type="paragraph" w:styleId="NormalWeb">
    <w:name w:val="Normal (Web)"/>
    <w:basedOn w:val="Normal"/>
    <w:uiPriority w:val="99"/>
    <w:semiHidden/>
    <w:unhideWhenUsed/>
    <w:rsid w:val="00662E5A"/>
    <w:pPr>
      <w:spacing w:before="100" w:beforeAutospacing="1" w:after="100" w:afterAutospacing="1"/>
    </w:pPr>
    <w:rPr>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2754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Permit File" ma:contentTypeID="0x0101000E9AD557692E154F9D2697C8C6432F76006D4D92D51675A442A00CEFF055B17D24" ma:contentTypeVersion="47" ma:contentTypeDescription="Create a new document." ma:contentTypeScope="" ma:versionID="26acc6674aee07967c2d3d69ead09330">
  <xsd:schema xmlns:xsd="http://www.w3.org/2001/XMLSchema" xmlns:xs="http://www.w3.org/2001/XMLSchema" xmlns:p="http://schemas.microsoft.com/office/2006/metadata/properties" xmlns:ns2="8595a0ec-c146-4eeb-925a-270f4bc4be63" xmlns:ns3="662745e8-e224-48e8-a2e3-254862b8c2f5" xmlns:ns4="eebef177-55b5-4448-a5fb-28ea454417ee" xmlns:ns5="5ffd8e36-f429-4edc-ab50-c5be84842779" xmlns:ns6="f2b7f3ca-46f3-45f8-8338-025c3a7cf089" targetNamespace="http://schemas.microsoft.com/office/2006/metadata/properties" ma:root="true" ma:fieldsID="97dfe1ac631c29bddd4259cfe71274c0" ns2:_="" ns3:_="" ns4:_="" ns5:_="" ns6:_="">
    <xsd:import namespace="8595a0ec-c146-4eeb-925a-270f4bc4be63"/>
    <xsd:import namespace="662745e8-e224-48e8-a2e3-254862b8c2f5"/>
    <xsd:import namespace="eebef177-55b5-4448-a5fb-28ea454417ee"/>
    <xsd:import namespace="5ffd8e36-f429-4edc-ab50-c5be84842779"/>
    <xsd:import namespace="f2b7f3ca-46f3-45f8-8338-025c3a7cf089"/>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AutoKeyPoints" minOccurs="0"/>
                <xsd:element ref="ns6:MediaServiceKeyPoints" minOccurs="0"/>
                <xsd:element ref="ns6:MediaServiceAutoTags" minOccurs="0"/>
                <xsd:element ref="ns6:MediaServiceGenerationTime" minOccurs="0"/>
                <xsd:element ref="ns6:MediaServiceEventHashCode" minOccurs="0"/>
                <xsd:element ref="ns6:MediaServiceOCR" minOccurs="0"/>
                <xsd:element ref="ns6:MediaServiceDateTaken" minOccurs="0"/>
                <xsd:element ref="ns6:MediaServiceLocation" minOccurs="0"/>
                <xsd:element ref="ns6:MediaLengthInSeconds" minOccurs="0"/>
                <xsd:element ref="ns6:lcf76f155ced4ddcb4097134ff3c332f" minOccurs="0"/>
                <xsd:element ref="ns2:SharedWithUsers" minOccurs="0"/>
                <xsd:element ref="ns2:SharedWithDetails" minOccurs="0"/>
                <xsd:element ref="ns6:MediaServiceObjectDetectorVersions" minOccurs="0"/>
                <xsd:element ref="ns6: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95a0ec-c146-4eeb-925a-270f4bc4be63"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8;#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9;#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element name="SharedWithUsers" ma:index="6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92e41c19-1047-4874-acff-e817b08e966f}" ma:internalName="TaxCatchAll" ma:showField="CatchAllData" ma:web="8595a0ec-c146-4eeb-925a-270f4bc4be6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92e41c19-1047-4874-acff-e817b08e966f}" ma:internalName="TaxCatchAllLabel" ma:readOnly="true" ma:showField="CatchAllDataLabel" ma:web="8595a0ec-c146-4eeb-925a-270f4bc4be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2b7f3ca-46f3-45f8-8338-025c3a7cf089"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AutoKeyPoints" ma:index="50" nillable="true" ma:displayName="MediaServiceAutoKeyPoints" ma:hidden="true" ma:internalName="MediaServiceAutoKeyPoints" ma:readOnly="true">
      <xsd:simpleType>
        <xsd:restriction base="dms:Note"/>
      </xsd:simpleType>
    </xsd:element>
    <xsd:element name="MediaServiceKeyPoints" ma:index="51" nillable="true" ma:displayName="KeyPoints" ma:internalName="MediaServiceKeyPoints" ma:readOnly="true">
      <xsd:simpleType>
        <xsd:restriction base="dms:Note">
          <xsd:maxLength value="255"/>
        </xsd:restriction>
      </xsd:simpleType>
    </xsd:element>
    <xsd:element name="MediaServiceAutoTags" ma:index="52" nillable="true" ma:displayName="Tags" ma:internalName="MediaServiceAutoTags" ma:readOnly="true">
      <xsd:simpleType>
        <xsd:restriction base="dms:Text"/>
      </xsd:simpleType>
    </xsd:element>
    <xsd:element name="MediaServiceGenerationTime" ma:index="53" nillable="true" ma:displayName="MediaServiceGenerationTime" ma:hidden="true" ma:internalName="MediaServiceGenerationTime" ma:readOnly="true">
      <xsd:simpleType>
        <xsd:restriction base="dms:Text"/>
      </xsd:simpleType>
    </xsd:element>
    <xsd:element name="MediaServiceEventHashCode" ma:index="54" nillable="true" ma:displayName="MediaServiceEventHashCode" ma:hidden="true" ma:internalName="MediaServiceEventHashCode" ma:readOnly="true">
      <xsd:simpleType>
        <xsd:restriction base="dms:Text"/>
      </xsd:simpleType>
    </xsd:element>
    <xsd:element name="MediaServiceOCR" ma:index="55" nillable="true" ma:displayName="Extracted Text" ma:internalName="MediaServiceOCR" ma:readOnly="true">
      <xsd:simpleType>
        <xsd:restriction base="dms:Note">
          <xsd:maxLength value="255"/>
        </xsd:restriction>
      </xsd:simpleType>
    </xsd:element>
    <xsd:element name="MediaServiceDateTaken" ma:index="56" nillable="true" ma:displayName="MediaServiceDateTaken" ma:hidden="true" ma:internalName="MediaServiceDateTaken" ma:readOnly="true">
      <xsd:simpleType>
        <xsd:restriction base="dms:Text"/>
      </xsd:simpleType>
    </xsd:element>
    <xsd:element name="MediaServiceLocation" ma:index="57" nillable="true" ma:displayName="Location" ma:internalName="MediaServiceLocation" ma:readOnly="true">
      <xsd:simpleType>
        <xsd:restriction base="dms:Text"/>
      </xsd:simpleType>
    </xsd:element>
    <xsd:element name="MediaLengthInSeconds" ma:index="58" nillable="true" ma:displayName="MediaLengthInSeconds" ma:hidden="true" ma:internalName="MediaLengthInSeconds" ma:readOnly="true">
      <xsd:simpleType>
        <xsd:restriction base="dms:Unknown"/>
      </xsd:simpleType>
    </xsd:element>
    <xsd:element name="lcf76f155ced4ddcb4097134ff3c332f" ma:index="60"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6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6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662745e8-e224-48e8-a2e3-254862b8c2f5">
      <Value>12</Value>
      <Value>10</Value>
      <Value>9</Value>
      <Value>38</Value>
      <Value>182</Value>
    </TaxCatchAll>
    <lcf76f155ced4ddcb4097134ff3c332f xmlns="f2b7f3ca-46f3-45f8-8338-025c3a7cf089">
      <Terms xmlns="http://schemas.microsoft.com/office/infopath/2007/PartnerControls"/>
    </lcf76f155ced4ddcb4097134ff3c332f>
    <EAReceivedDate xmlns="eebef177-55b5-4448-a5fb-28ea454417ee">2026-06-08T23:00:00+00:00</EAReceivedDate>
    <c52c737aaa794145b5e1ab0b33580095 xmlns="8595a0ec-c146-4eeb-925a-270f4bc4be63">
      <Terms xmlns="http://schemas.microsoft.com/office/infopath/2007/PartnerControls">
        <TermInfo xmlns="http://schemas.microsoft.com/office/infopath/2007/PartnerControls">
          <TermName xmlns="http://schemas.microsoft.com/office/infopath/2007/PartnerControls">Internal Only</TermName>
          <TermId xmlns="http://schemas.microsoft.com/office/infopath/2007/PartnerControls">8ea715af-5874-4d14-8309-f46c5fa3b3b6</TermId>
        </TermInfo>
      </Terms>
    </c52c737aaa794145b5e1ab0b33580095>
    <PermitNumber xmlns="eebef177-55b5-4448-a5fb-28ea454417ee">epr-np3239ue</PermitNumber>
    <la34db7254a948be973d9738b9f07ba7 xmlns="8595a0ec-c146-4eeb-925a-270f4bc4be63">
      <Terms xmlns="http://schemas.microsoft.com/office/infopath/2007/PartnerControls">
        <TermInfo xmlns="http://schemas.microsoft.com/office/infopath/2007/PartnerControls">
          <TermName xmlns="http://schemas.microsoft.com/office/infopath/2007/PartnerControls">Type Of Permit</TermName>
          <TermId xmlns="http://schemas.microsoft.com/office/infopath/2007/PartnerControls">0430e4c2-ee0a-4b2d-9af6-df735aafbcb2</TermId>
        </TermInfo>
      </Terms>
    </la34db7254a948be973d9738b9f07ba7>
    <CessationDate xmlns="eebef177-55b5-4448-a5fb-28ea454417ee" xsi:nil="true"/>
    <NationalSecurity xmlns="eebef177-55b5-4448-a5fb-28ea454417ee">No</NationalSecurity>
    <OtherReference xmlns="eebef177-55b5-4448-a5fb-28ea454417ee">-</OtherReference>
    <EventLink xmlns="5ffd8e36-f429-4edc-ab50-c5be84842779" xsi:nil="true"/>
    <d22401b98bfe4ec6b8dacbec81c66a1e xmlns="8595a0ec-c146-4eeb-925a-270f4bc4be63">
      <Terms xmlns="http://schemas.microsoft.com/office/infopath/2007/PartnerControls"/>
    </d22401b98bfe4ec6b8dacbec81c66a1e>
    <Customer_x002f_OperatorName xmlns="eebef177-55b5-4448-a5fb-28ea454417ee">Mr G and Mrs S Phelps</Customer_x002f_OperatorName>
    <ncb1594ff73b435992550f571a78c184 xmlns="8595a0ec-c146-4eeb-925a-270f4bc4be63">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ocumentDate xmlns="eebef177-55b5-4448-a5fb-28ea454417ee">2026-06-08T23:00:00+00:00</DocumentDate>
    <f91636ce86a943e5a85e589048b494b2 xmlns="8595a0ec-c146-4eeb-925a-270f4bc4be63">
      <Terms xmlns="http://schemas.microsoft.com/office/infopath/2007/PartnerControls"/>
    </f91636ce86a943e5a85e589048b494b2>
    <bf174f8632e04660b372cf372c1956fe xmlns="8595a0ec-c146-4eeb-925a-270f4bc4be63">
      <Terms xmlns="http://schemas.microsoft.com/office/infopath/2007/PartnerControls"/>
    </bf174f8632e04660b372cf372c1956fe>
    <mb0b523b12654e57a98fd73f451222f6 xmlns="8595a0ec-c146-4eeb-925a-270f4bc4be63">
      <Terms xmlns="http://schemas.microsoft.com/office/infopath/2007/PartnerControls"/>
    </mb0b523b12654e57a98fd73f451222f6>
    <CurrentPermit xmlns="eebef177-55b5-4448-a5fb-28ea454417ee">N/A - Do not select for New Permits</CurrentPermit>
    <EPRNumber xmlns="eebef177-55b5-4448-a5fb-28ea454417ee">EPR/NP3239UE/V005</EPRNumber>
    <ed3cfd1978f244c4af5dc9d642a18018 xmlns="8595a0ec-c146-4eeb-925a-270f4bc4be63">
      <Terms xmlns="http://schemas.microsoft.com/office/infopath/2007/PartnerControls"/>
    </ed3cfd1978f244c4af5dc9d642a18018>
    <d3564be703db47eda46ec138bc1ba091 xmlns="8595a0ec-c146-4eeb-925a-270f4bc4be63">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FacilityAddressPostcode xmlns="eebef177-55b5-4448-a5fb-28ea454417ee">GL19 3DB</FacilityAddressPostcode>
    <ExternalAuthor xmlns="eebef177-55b5-4448-a5fb-28ea454417ee">George Phelps</ExternalAuthor>
    <SiteName xmlns="eebef177-55b5-4448-a5fb-28ea454417ee">Cherry Rock Farm</SiteName>
    <m63bd5d2e6554c968a3f4ff9289590fe xmlns="8595a0ec-c146-4eeb-925a-270f4bc4be63">
      <Terms xmlns="http://schemas.microsoft.com/office/infopath/2007/PartnerControls"/>
    </m63bd5d2e6554c968a3f4ff9289590fe>
    <p517ccc45a7e4674ae144f9410147bb3 xmlns="8595a0ec-c146-4eeb-925a-270f4bc4be63">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ga477587807b4e8dbd9d142e03c014fa xmlns="8595a0ec-c146-4eeb-925a-270f4bc4be63">
      <Terms xmlns="http://schemas.microsoft.com/office/infopath/2007/PartnerControls"/>
    </ga477587807b4e8dbd9d142e03c014fa>
    <FacilityAddress xmlns="eebef177-55b5-4448-a5fb-28ea454417ee">Cherry Rock Farm Blackwells End GLOUCESTER Gloucestershire GL19 3DB</FacilityAddress>
  </documentManagement>
</p:properties>
</file>

<file path=customXml/itemProps1.xml><?xml version="1.0" encoding="utf-8"?>
<ds:datastoreItem xmlns:ds="http://schemas.openxmlformats.org/officeDocument/2006/customXml" ds:itemID="{633A7A1D-9234-476F-B7B1-0DB070CFCE9D}">
  <ds:schemaRefs>
    <ds:schemaRef ds:uri="http://schemas.microsoft.com/sharepoint/v3/contenttype/forms"/>
  </ds:schemaRefs>
</ds:datastoreItem>
</file>

<file path=customXml/itemProps2.xml><?xml version="1.0" encoding="utf-8"?>
<ds:datastoreItem xmlns:ds="http://schemas.openxmlformats.org/officeDocument/2006/customXml" ds:itemID="{4C8B46FE-3A2C-4B03-8813-CC0B8283BD32}">
  <ds:schemaRefs>
    <ds:schemaRef ds:uri="http://schemas.openxmlformats.org/officeDocument/2006/bibliography"/>
  </ds:schemaRefs>
</ds:datastoreItem>
</file>

<file path=customXml/itemProps3.xml><?xml version="1.0" encoding="utf-8"?>
<ds:datastoreItem xmlns:ds="http://schemas.openxmlformats.org/officeDocument/2006/customXml" ds:itemID="{78160E5D-B9AC-408C-B416-AAAD02F15DA7}"/>
</file>

<file path=customXml/itemProps4.xml><?xml version="1.0" encoding="utf-8"?>
<ds:datastoreItem xmlns:ds="http://schemas.openxmlformats.org/officeDocument/2006/customXml" ds:itemID="{C5FC43CD-52A9-4ACD-94FE-17F49F6CB6B1}">
  <ds:schemaRefs>
    <ds:schemaRef ds:uri="http://schemas.microsoft.com/office/2006/metadata/properties"/>
    <ds:schemaRef ds:uri="http://schemas.microsoft.com/office/infopath/2007/PartnerControls"/>
    <ds:schemaRef ds:uri="a6e41ab9-9297-4dd1-ad77-67b505406593"/>
    <ds:schemaRef ds:uri="085b728d-3224-4ba0-a7fd-56e77e5459f7"/>
  </ds:schemaRefs>
</ds:datastoreItem>
</file>

<file path=docProps/app.xml><?xml version="1.0" encoding="utf-8"?>
<Properties xmlns="http://schemas.openxmlformats.org/officeDocument/2006/extended-properties" xmlns:vt="http://schemas.openxmlformats.org/officeDocument/2006/docPropsVTypes">
  <Template>Normal</Template>
  <TotalTime>414</TotalTime>
  <Pages>20</Pages>
  <Words>3916</Words>
  <Characters>22324</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ENVIRONMENTAL PERMIT VARIATION</vt:lpstr>
    </vt:vector>
  </TitlesOfParts>
  <Company/>
  <LinksUpToDate>false</LinksUpToDate>
  <CharactersWithSpaces>26188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ENVIRONMENTAL PERMIT VARIATION</dc:title>
  <dc:subject/>
  <dc:creator>SOS</dc:creator>
  <cp:keywords/>
  <dc:description/>
  <cp:lastModifiedBy>Mathew Beale</cp:lastModifiedBy>
  <cp:revision>95</cp:revision>
  <cp:lastPrinted>2025-07-21T08:58:00Z</cp:lastPrinted>
  <dcterms:created xsi:type="dcterms:W3CDTF">2015-10-19T11:56:00Z</dcterms:created>
  <dcterms:modified xsi:type="dcterms:W3CDTF">2026-05-18T09:31:00Z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0x0101000E9AD557692E154F9D2697C8C6432F76006D4D92D51675A442A00CEFF055B17D24</vt:lpwstr>
  </property>
  <property fmtid="{D5CDD505-2E9C-101B-9397-08002B2CF9AE}" pid="3" name="MediaServiceImageTags">
    <vt:lpwstr/>
  </property>
  <property fmtid="{D5CDD505-2E9C-101B-9397-08002B2CF9AE}" pid="4" name="PermitDocumentType">
    <vt:lpwstr/>
  </property>
  <property fmtid="{D5CDD505-2E9C-101B-9397-08002B2CF9AE}" pid="5" name="TypeofPermit">
    <vt:lpwstr>9;#Type Of Permit|0430e4c2-ee0a-4b2d-9af6-df735aafbcb2</vt:lpwstr>
  </property>
  <property fmtid="{D5CDD505-2E9C-101B-9397-08002B2CF9AE}" pid="6" name="DisclosureStatus">
    <vt:lpwstr>182;#Internal Only|8ea715af-5874-4d14-8309-f46c5fa3b3b6</vt:lpwstr>
  </property>
  <property fmtid="{D5CDD505-2E9C-101B-9397-08002B2CF9AE}" pid="7" name="EventType1">
    <vt:lpwstr/>
  </property>
  <property fmtid="{D5CDD505-2E9C-101B-9397-08002B2CF9AE}" pid="8" name="ActivityGrouping">
    <vt:lpwstr>12;#Application ＆ Associated Docs|5eadfd3c-6deb-44e1-b7e1-16accd427bec</vt:lpwstr>
  </property>
  <property fmtid="{D5CDD505-2E9C-101B-9397-08002B2CF9AE}" pid="9" name="RegulatedActivityClass">
    <vt:lpwstr>38;#Installations|645f1c9c-65df-490a-9ce3-4a2aa7c5ff7f</vt:lpwstr>
  </property>
  <property fmtid="{D5CDD505-2E9C-101B-9397-08002B2CF9AE}" pid="10" name="Catchment">
    <vt:lpwstr/>
  </property>
  <property fmtid="{D5CDD505-2E9C-101B-9397-08002B2CF9AE}" pid="11" name="MajorProjectID">
    <vt:lpwstr/>
  </property>
  <property fmtid="{D5CDD505-2E9C-101B-9397-08002B2CF9AE}" pid="12" name="StandardRulesID">
    <vt:lpwstr/>
  </property>
  <property fmtid="{D5CDD505-2E9C-101B-9397-08002B2CF9AE}" pid="13" name="CessationStatus">
    <vt:lpwstr/>
  </property>
  <property fmtid="{D5CDD505-2E9C-101B-9397-08002B2CF9AE}" pid="14" name="Regime">
    <vt:lpwstr>10;#EPR|0e5af97d-1a8c-4d8f-a20b-528a11cab1f6</vt:lpwstr>
  </property>
  <property fmtid="{D5CDD505-2E9C-101B-9397-08002B2CF9AE}" pid="15" name="RegulatedActivitySub_x002d_Class">
    <vt:lpwstr/>
  </property>
  <property fmtid="{D5CDD505-2E9C-101B-9397-08002B2CF9AE}" pid="16" name="RegulatedActivitySub-Class">
    <vt:lpwstr/>
  </property>
</Properties>
</file>