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DD85" w14:textId="77777777" w:rsidR="00553D84" w:rsidRPr="00AD6972" w:rsidRDefault="00553D84">
      <w:pPr>
        <w:pStyle w:val="BodyText"/>
        <w:spacing w:before="8"/>
        <w:rPr>
          <w:rFonts w:ascii="Times New Roman"/>
          <w:b/>
          <w:bCs/>
          <w:sz w:val="18"/>
        </w:rPr>
      </w:pPr>
    </w:p>
    <w:p w14:paraId="79810A2F" w14:textId="5C8BC844" w:rsidR="00553D84" w:rsidRPr="00AD6972" w:rsidRDefault="008B5D0C">
      <w:pPr>
        <w:spacing w:before="93" w:line="480" w:lineRule="auto"/>
        <w:ind w:left="1177" w:right="4490" w:firstLine="2"/>
        <w:rPr>
          <w:b/>
          <w:bCs/>
          <w:color w:val="3B3F3F"/>
          <w:w w:val="105"/>
          <w:sz w:val="24"/>
        </w:rPr>
      </w:pPr>
      <w:r>
        <w:rPr>
          <w:b/>
          <w:bCs/>
          <w:color w:val="3B3F3F"/>
          <w:w w:val="105"/>
          <w:sz w:val="24"/>
        </w:rPr>
        <w:t>01</w:t>
      </w:r>
      <w:r w:rsidR="00B64D89">
        <w:rPr>
          <w:b/>
          <w:bCs/>
          <w:color w:val="3B3F3F"/>
          <w:w w:val="105"/>
          <w:sz w:val="24"/>
        </w:rPr>
        <w:t>3</w:t>
      </w:r>
      <w:r>
        <w:rPr>
          <w:b/>
          <w:bCs/>
          <w:color w:val="3B3F3F"/>
          <w:w w:val="105"/>
          <w:sz w:val="24"/>
        </w:rPr>
        <w:t xml:space="preserve"> - </w:t>
      </w:r>
      <w:r w:rsidR="00966183" w:rsidRPr="00AD6972">
        <w:rPr>
          <w:b/>
          <w:bCs/>
          <w:color w:val="3B3F3F"/>
          <w:w w:val="105"/>
          <w:sz w:val="24"/>
        </w:rPr>
        <w:t xml:space="preserve">Waste Management. Storage and Handling Farm: </w:t>
      </w:r>
      <w:r w:rsidR="00B64D89">
        <w:rPr>
          <w:b/>
          <w:bCs/>
          <w:color w:val="3B3F3F"/>
          <w:w w:val="105"/>
          <w:sz w:val="24"/>
        </w:rPr>
        <w:t>Chessgrove</w:t>
      </w:r>
      <w:r>
        <w:rPr>
          <w:b/>
          <w:bCs/>
          <w:color w:val="3B3F3F"/>
          <w:w w:val="105"/>
          <w:sz w:val="24"/>
        </w:rPr>
        <w:t xml:space="preserve"> Farm Poultry  </w:t>
      </w:r>
      <w:r w:rsidR="00AD6972" w:rsidRPr="00AD6972">
        <w:rPr>
          <w:b/>
          <w:bCs/>
          <w:color w:val="3B3F3F"/>
          <w:w w:val="105"/>
          <w:sz w:val="24"/>
        </w:rPr>
        <w:t xml:space="preserve"> </w:t>
      </w:r>
      <w:r w:rsidR="00B64D89">
        <w:rPr>
          <w:b/>
          <w:bCs/>
          <w:color w:val="3B3F3F"/>
          <w:w w:val="105"/>
          <w:sz w:val="24"/>
        </w:rPr>
        <w:t>AP3349QB</w:t>
      </w:r>
    </w:p>
    <w:p w14:paraId="1374D3A3" w14:textId="1A44AF22" w:rsidR="00AD6972" w:rsidRPr="00AD6972" w:rsidRDefault="00AD6972">
      <w:pPr>
        <w:spacing w:before="93" w:line="480" w:lineRule="auto"/>
        <w:ind w:left="1177" w:right="4490" w:firstLine="2"/>
        <w:rPr>
          <w:b/>
          <w:bCs/>
          <w:sz w:val="24"/>
        </w:rPr>
      </w:pPr>
      <w:r w:rsidRPr="00AD6972">
        <w:rPr>
          <w:b/>
          <w:bCs/>
          <w:color w:val="3B3F3F"/>
          <w:w w:val="105"/>
          <w:sz w:val="24"/>
        </w:rPr>
        <w:t xml:space="preserve">Date </w:t>
      </w:r>
      <w:r w:rsidR="00B64D89">
        <w:rPr>
          <w:b/>
          <w:bCs/>
          <w:color w:val="3B3F3F"/>
          <w:w w:val="105"/>
          <w:sz w:val="24"/>
        </w:rPr>
        <w:t>May</w:t>
      </w:r>
      <w:r w:rsidR="008B5D0C">
        <w:rPr>
          <w:b/>
          <w:bCs/>
          <w:color w:val="3B3F3F"/>
          <w:w w:val="105"/>
          <w:sz w:val="24"/>
        </w:rPr>
        <w:t xml:space="preserve"> 2022 </w:t>
      </w:r>
    </w:p>
    <w:p w14:paraId="0B191587" w14:textId="3D1426F8" w:rsidR="00553D84" w:rsidRDefault="00966183">
      <w:pPr>
        <w:pStyle w:val="BodyText"/>
        <w:spacing w:before="117" w:line="316" w:lineRule="auto"/>
        <w:ind w:left="1160" w:right="871" w:firstLine="8"/>
        <w:jc w:val="both"/>
      </w:pPr>
      <w:r>
        <w:rPr>
          <w:color w:val="3B3F3F"/>
        </w:rPr>
        <w:t xml:space="preserve">The business will continue to review the waste it produces, the initial aim will be to reduce the amount of waste produced, it will look to recycle or re-use where it is possible </w:t>
      </w:r>
      <w:r w:rsidR="00AD6972">
        <w:rPr>
          <w:color w:val="3B3F3F"/>
        </w:rPr>
        <w:t>and finally continuously</w:t>
      </w:r>
      <w:r>
        <w:rPr>
          <w:color w:val="3B3F3F"/>
        </w:rPr>
        <w:t xml:space="preserve"> consider the disposal</w:t>
      </w:r>
      <w:r>
        <w:rPr>
          <w:color w:val="3B3F3F"/>
          <w:spacing w:val="17"/>
        </w:rPr>
        <w:t xml:space="preserve"> </w:t>
      </w:r>
      <w:r>
        <w:rPr>
          <w:color w:val="3B3F3F"/>
        </w:rPr>
        <w:t>options.</w:t>
      </w:r>
    </w:p>
    <w:p w14:paraId="5C5B8E65" w14:textId="77777777" w:rsidR="00553D84" w:rsidRDefault="00966183">
      <w:pPr>
        <w:spacing w:before="127"/>
        <w:ind w:left="1158"/>
        <w:jc w:val="both"/>
        <w:rPr>
          <w:b/>
          <w:sz w:val="19"/>
        </w:rPr>
      </w:pPr>
      <w:r>
        <w:rPr>
          <w:b/>
          <w:color w:val="3B3F3F"/>
          <w:w w:val="105"/>
          <w:sz w:val="19"/>
        </w:rPr>
        <w:t>Waste records</w:t>
      </w:r>
    </w:p>
    <w:p w14:paraId="3F7294EE" w14:textId="77777777" w:rsidR="00553D84" w:rsidRDefault="00553D84">
      <w:pPr>
        <w:pStyle w:val="BodyText"/>
        <w:rPr>
          <w:b/>
          <w:sz w:val="17"/>
        </w:rPr>
      </w:pPr>
    </w:p>
    <w:p w14:paraId="29C838F1" w14:textId="522DC901" w:rsidR="00553D84" w:rsidRDefault="00966183">
      <w:pPr>
        <w:pStyle w:val="BodyText"/>
        <w:spacing w:line="312" w:lineRule="auto"/>
        <w:ind w:left="1157" w:right="863" w:firstLine="9"/>
        <w:jc w:val="both"/>
      </w:pPr>
      <w:r>
        <w:rPr>
          <w:color w:val="3B3F3F"/>
        </w:rPr>
        <w:t xml:space="preserve">Waste transfer notes are kept on the main business site provided by approved waste contractors for off-site reuse or disposal </w:t>
      </w:r>
      <w:r w:rsidR="00AD6972">
        <w:rPr>
          <w:color w:val="3B3F3F"/>
        </w:rPr>
        <w:t>these records include the</w:t>
      </w:r>
      <w:r>
        <w:rPr>
          <w:color w:val="3B3F3F"/>
        </w:rPr>
        <w:t xml:space="preserve"> </w:t>
      </w:r>
      <w:r w:rsidR="00AD6972">
        <w:rPr>
          <w:color w:val="3B3F3F"/>
        </w:rPr>
        <w:t>nature, origin and</w:t>
      </w:r>
      <w:r>
        <w:rPr>
          <w:color w:val="3B3F3F"/>
        </w:rPr>
        <w:t xml:space="preserve">  volume  of  the</w:t>
      </w:r>
      <w:r>
        <w:rPr>
          <w:color w:val="3B3F3F"/>
          <w:spacing w:val="20"/>
        </w:rPr>
        <w:t xml:space="preserve"> </w:t>
      </w:r>
      <w:r>
        <w:rPr>
          <w:color w:val="3B3F3F"/>
        </w:rPr>
        <w:t>transferred</w:t>
      </w:r>
    </w:p>
    <w:p w14:paraId="013D3E29" w14:textId="2733CCEB" w:rsidR="00553D84" w:rsidRDefault="00966183">
      <w:pPr>
        <w:pStyle w:val="BodyText"/>
        <w:spacing w:before="3" w:line="172" w:lineRule="exact"/>
        <w:ind w:left="1153"/>
        <w:jc w:val="both"/>
      </w:pPr>
      <w:r>
        <w:rPr>
          <w:color w:val="3B3F3F"/>
        </w:rPr>
        <w:t>waste.   These record</w:t>
      </w:r>
      <w:r w:rsidR="00AD6972">
        <w:rPr>
          <w:color w:val="3B3F3F"/>
        </w:rPr>
        <w:t>s</w:t>
      </w:r>
      <w:r>
        <w:rPr>
          <w:color w:val="3B3F3F"/>
        </w:rPr>
        <w:t xml:space="preserve"> are </w:t>
      </w:r>
      <w:r w:rsidR="00AD6972">
        <w:rPr>
          <w:color w:val="3B3F3F"/>
        </w:rPr>
        <w:t>carefully assessed and</w:t>
      </w:r>
      <w:r>
        <w:rPr>
          <w:color w:val="3B3F3F"/>
        </w:rPr>
        <w:t xml:space="preserve"> filed. Before any </w:t>
      </w:r>
      <w:r w:rsidR="00AD6972">
        <w:rPr>
          <w:color w:val="3B3F3F"/>
        </w:rPr>
        <w:t>contractor is</w:t>
      </w:r>
      <w:r>
        <w:rPr>
          <w:color w:val="3B3F3F"/>
        </w:rPr>
        <w:t xml:space="preserve"> </w:t>
      </w:r>
      <w:r w:rsidR="00AD6972">
        <w:rPr>
          <w:color w:val="3B3F3F"/>
        </w:rPr>
        <w:t>used, their</w:t>
      </w:r>
      <w:r>
        <w:rPr>
          <w:color w:val="3B3F3F"/>
          <w:spacing w:val="9"/>
        </w:rPr>
        <w:t xml:space="preserve"> </w:t>
      </w:r>
      <w:r>
        <w:rPr>
          <w:color w:val="3B3F3F"/>
        </w:rPr>
        <w:t>carrier</w:t>
      </w:r>
    </w:p>
    <w:p w14:paraId="25865EBF" w14:textId="543086A1" w:rsidR="00553D84" w:rsidRDefault="00966183">
      <w:pPr>
        <w:pStyle w:val="BodyText"/>
        <w:tabs>
          <w:tab w:val="left" w:pos="1155"/>
        </w:tabs>
        <w:spacing w:line="444" w:lineRule="exact"/>
        <w:ind w:left="110"/>
      </w:pPr>
      <w:r>
        <w:rPr>
          <w:color w:val="C3C3C3"/>
          <w:position w:val="-4"/>
          <w:sz w:val="45"/>
        </w:rPr>
        <w:tab/>
      </w:r>
      <w:r w:rsidR="00AD6972">
        <w:rPr>
          <w:color w:val="3B3F3F"/>
        </w:rPr>
        <w:t>certification and</w:t>
      </w:r>
      <w:r>
        <w:rPr>
          <w:color w:val="3B3F3F"/>
        </w:rPr>
        <w:t xml:space="preserve"> waste management  </w:t>
      </w:r>
      <w:r w:rsidR="00AD6972">
        <w:rPr>
          <w:color w:val="3B3F3F"/>
        </w:rPr>
        <w:t>licenses</w:t>
      </w:r>
      <w:r>
        <w:rPr>
          <w:color w:val="3B3F3F"/>
        </w:rPr>
        <w:t xml:space="preserve">  (where required)  are first checked  and then</w:t>
      </w:r>
      <w:r>
        <w:rPr>
          <w:color w:val="3B3F3F"/>
          <w:spacing w:val="34"/>
        </w:rPr>
        <w:t xml:space="preserve"> </w:t>
      </w:r>
      <w:r>
        <w:rPr>
          <w:color w:val="3B3F3F"/>
        </w:rPr>
        <w:t>recorded.</w:t>
      </w:r>
    </w:p>
    <w:p w14:paraId="2EED938A" w14:textId="76D46A34" w:rsidR="00553D84" w:rsidRDefault="00966183">
      <w:pPr>
        <w:pStyle w:val="BodyText"/>
        <w:spacing w:line="215" w:lineRule="exact"/>
        <w:ind w:left="1150"/>
        <w:jc w:val="both"/>
      </w:pPr>
      <w:r>
        <w:rPr>
          <w:color w:val="3B3F3F"/>
        </w:rPr>
        <w:t xml:space="preserve">In this regard </w:t>
      </w:r>
      <w:r w:rsidR="00B64D89">
        <w:rPr>
          <w:color w:val="3B3F3F"/>
        </w:rPr>
        <w:t>SK Batt</w:t>
      </w:r>
      <w:r w:rsidR="00AD6972">
        <w:rPr>
          <w:color w:val="3B3F3F"/>
        </w:rPr>
        <w:t xml:space="preserve"> (the operator)</w:t>
      </w:r>
      <w:r>
        <w:rPr>
          <w:color w:val="3B3F3F"/>
        </w:rPr>
        <w:t xml:space="preserve"> </w:t>
      </w:r>
      <w:r w:rsidR="00AD6972">
        <w:rPr>
          <w:color w:val="3B3F3F"/>
        </w:rPr>
        <w:t xml:space="preserve">are </w:t>
      </w:r>
      <w:r>
        <w:rPr>
          <w:color w:val="3B3F3F"/>
        </w:rPr>
        <w:t>compliant with the requirements of Duty of Care.</w:t>
      </w:r>
    </w:p>
    <w:p w14:paraId="6B41E56B" w14:textId="77777777" w:rsidR="00553D84" w:rsidRDefault="00966183">
      <w:pPr>
        <w:spacing w:before="197"/>
        <w:ind w:left="1152"/>
        <w:jc w:val="both"/>
        <w:rPr>
          <w:b/>
          <w:sz w:val="19"/>
        </w:rPr>
      </w:pPr>
      <w:r>
        <w:rPr>
          <w:b/>
          <w:color w:val="3B3F3F"/>
          <w:w w:val="105"/>
          <w:sz w:val="19"/>
        </w:rPr>
        <w:t>Storage Areas</w:t>
      </w:r>
    </w:p>
    <w:p w14:paraId="5A0B189E" w14:textId="77777777" w:rsidR="00553D84" w:rsidRDefault="00553D84">
      <w:pPr>
        <w:pStyle w:val="BodyText"/>
        <w:spacing w:before="6"/>
        <w:rPr>
          <w:b/>
          <w:sz w:val="16"/>
        </w:rPr>
      </w:pPr>
    </w:p>
    <w:p w14:paraId="76BC466D" w14:textId="77777777" w:rsidR="00553D84" w:rsidRDefault="00966183">
      <w:pPr>
        <w:pStyle w:val="BodyText"/>
        <w:spacing w:line="316" w:lineRule="auto"/>
        <w:ind w:left="1152" w:right="907" w:hanging="8"/>
      </w:pPr>
      <w:r>
        <w:rPr>
          <w:color w:val="3B3F3F"/>
        </w:rPr>
        <w:t>The table below details the waste streams generated within the installation</w:t>
      </w:r>
      <w:r>
        <w:rPr>
          <w:color w:val="595D5D"/>
        </w:rPr>
        <w:t xml:space="preserve">, </w:t>
      </w:r>
      <w:r>
        <w:rPr>
          <w:color w:val="3B3F3F"/>
        </w:rPr>
        <w:t>where they are generated and where they are stored.</w:t>
      </w:r>
    </w:p>
    <w:p w14:paraId="2FE6CC6B" w14:textId="0A778C3C" w:rsidR="00553D84" w:rsidRDefault="008B5D0C">
      <w:pPr>
        <w:pStyle w:val="BodyText"/>
        <w:spacing w:before="114" w:line="436" w:lineRule="auto"/>
        <w:ind w:left="1139" w:right="124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80B04" wp14:editId="2C671AB0">
                <wp:simplePos x="0" y="0"/>
                <wp:positionH relativeFrom="page">
                  <wp:posOffset>784860</wp:posOffset>
                </wp:positionH>
                <wp:positionV relativeFrom="paragraph">
                  <wp:posOffset>594360</wp:posOffset>
                </wp:positionV>
                <wp:extent cx="5810885" cy="4144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414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9"/>
                              <w:gridCol w:w="4250"/>
                              <w:gridCol w:w="1572"/>
                              <w:gridCol w:w="1144"/>
                            </w:tblGrid>
                            <w:tr w:rsidR="00553D84" w14:paraId="02D60EC1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861BEAB" w14:textId="77777777" w:rsidR="00553D84" w:rsidRDefault="00553D8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DC68BB" w14:textId="77777777" w:rsidR="00553D84" w:rsidRDefault="00966183">
                                  <w:pPr>
                                    <w:pStyle w:val="TableParagraph"/>
                                    <w:ind w:left="135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4AAABA21" w14:textId="77777777" w:rsidR="00553D84" w:rsidRDefault="00553D84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B368EB" w14:textId="77777777" w:rsidR="00553D84" w:rsidRDefault="00966183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7CCCC8D" w14:textId="77777777" w:rsidR="00553D84" w:rsidRDefault="00966183">
                                  <w:pPr>
                                    <w:pStyle w:val="TableParagraph"/>
                                    <w:spacing w:before="57" w:line="290" w:lineRule="auto"/>
                                    <w:ind w:left="141" w:firstLine="13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 xml:space="preserve">Proposed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2231C"/>
                                      <w:w w:val="9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w w:val="95"/>
                                      <w:sz w:val="19"/>
                                    </w:rPr>
                                    <w:t>mprovements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6CFF425" w14:textId="77777777" w:rsidR="00553D84" w:rsidRDefault="00966183">
                                  <w:pPr>
                                    <w:pStyle w:val="TableParagraph"/>
                                    <w:spacing w:before="57"/>
                                    <w:ind w:left="155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>Landfill</w:t>
                                  </w:r>
                                </w:p>
                              </w:tc>
                            </w:tr>
                            <w:tr w:rsidR="00553D84" w14:paraId="26DD7D44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00B763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Mortalities - Carcasses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5B88306D" w14:textId="465F1F99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32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This waste material is collected by an authorised </w:t>
                                  </w:r>
                                  <w:r w:rsidR="00AD6972">
                                    <w:rPr>
                                      <w:color w:val="3B3F3F"/>
                                      <w:sz w:val="18"/>
                                    </w:rPr>
                                    <w:t>hauler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 and transported to a renderer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2B69FD0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31DBCB7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51F16075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1B69CE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5"/>
                                      <w:sz w:val="18"/>
                                    </w:rPr>
                                    <w:t>light bulbs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28B6D4FC" w14:textId="7536FF87" w:rsidR="00553D84" w:rsidRDefault="00966183">
                                  <w:pPr>
                                    <w:pStyle w:val="TableParagraph"/>
                                    <w:spacing w:before="66" w:line="312" w:lineRule="auto"/>
                                    <w:ind w:left="123" w:firstLine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small and these curren</w:t>
                                  </w:r>
                                  <w:r w:rsidR="00AD6972">
                                    <w:rPr>
                                      <w:color w:val="3B3F3F"/>
                                      <w:sz w:val="18"/>
                                    </w:rPr>
                                    <w:t>tly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 are disposed of as hazardous waste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9159686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Recycle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C3C5764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309DA301" w14:textId="77777777">
                              <w:trPr>
                                <w:trHeight w:val="1796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40E4D22" w14:textId="77777777" w:rsidR="00553D84" w:rsidRDefault="00966183">
                                  <w:pPr>
                                    <w:pStyle w:val="TableParagraph"/>
                                    <w:tabs>
                                      <w:tab w:val="left" w:pos="1247"/>
                                      <w:tab w:val="left" w:pos="1929"/>
                                    </w:tabs>
                                    <w:spacing w:before="76" w:line="312" w:lineRule="auto"/>
                                    <w:ind w:left="112" w:right="61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Cardboard,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ab/>
                                    <w:t>paper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B3F3F"/>
                                      <w:spacing w:val="-18"/>
                                      <w:sz w:val="18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plastic</w:t>
                                  </w:r>
                                  <w:r>
                                    <w:rPr>
                                      <w:color w:val="3B3F3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containers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23B1E905" w14:textId="77777777" w:rsidR="00553D84" w:rsidRDefault="00966183">
                                  <w:pPr>
                                    <w:pStyle w:val="TableParagraph"/>
                                    <w:spacing w:before="71" w:line="316" w:lineRule="auto"/>
                                    <w:ind w:left="117" w:right="180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small the liners are left in the houses to degrade naturally and are removed with the litter at the end of the cycle. These also act as perches/stimulation for the birds.</w:t>
                                  </w:r>
                                </w:p>
                                <w:p w14:paraId="7B452C38" w14:textId="77777777" w:rsidR="00553D84" w:rsidRDefault="00966183">
                                  <w:pPr>
                                    <w:pStyle w:val="TableParagraph"/>
                                    <w:spacing w:before="51" w:line="316" w:lineRule="auto"/>
                                    <w:ind w:left="118" w:right="180" w:hanging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Chemical containers are treble washed and are also place in the recycling bin.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27BE6485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27" w:right="232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Recycled via a contractor.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E2305AD" w14:textId="77777777" w:rsidR="00553D84" w:rsidRDefault="00966183">
                                  <w:pPr>
                                    <w:pStyle w:val="TableParagraph"/>
                                    <w:spacing w:before="76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189830D2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A831915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Plastic wrapping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02660B8E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17" w:right="180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negligible, suppliers of bedding take away the plastic covering.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FD600A8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FE3FE1A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36AE4E3B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195A80E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055CEAAB" w14:textId="77777777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14" w:hanging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small and these currently are disposed of via the council recycling centre.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58A363D5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F39C7AF" w14:textId="77777777" w:rsidR="00553D84" w:rsidRDefault="00966183">
                                  <w:pPr>
                                    <w:pStyle w:val="TableParagraph"/>
                                    <w:spacing w:before="76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09E2C15A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FBF61D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General waste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781D97B7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04" w:firstLin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Any waste that cannot be recycled is placed in the general waste bin.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225237E0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7365189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553D84" w14:paraId="0F6668D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B203F3C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Scrap metal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7F26BAB5" w14:textId="77777777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08" w:firstLin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Any small quantities produced are re-cycled to an approved facility.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BD5B0C3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FEAD7D2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6D18408" w14:textId="77777777" w:rsidR="00553D84" w:rsidRDefault="00553D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pt;margin-top:46.8pt;width:457.55pt;height:3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9"/>
                        <w:gridCol w:w="4250"/>
                        <w:gridCol w:w="1572"/>
                        <w:gridCol w:w="1144"/>
                      </w:tblGrid>
                      <w:tr w:rsidR="00553D84" w14:paraId="02D60EC1" w14:textId="77777777">
                        <w:trPr>
                          <w:trHeight w:val="643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861BEAB" w14:textId="77777777" w:rsidR="00553D84" w:rsidRDefault="00553D8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48DC68BB" w14:textId="77777777" w:rsidR="00553D84" w:rsidRDefault="00966183">
                            <w:pPr>
                              <w:pStyle w:val="TableParagraph"/>
                              <w:ind w:left="135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4AAABA21" w14:textId="77777777" w:rsidR="00553D84" w:rsidRDefault="00553D84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2B368EB" w14:textId="77777777" w:rsidR="00553D84" w:rsidRDefault="00966183">
                            <w:pPr>
                              <w:pStyle w:val="TableParagraph"/>
                              <w:ind w:left="137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7CCCC8D" w14:textId="77777777" w:rsidR="00553D84" w:rsidRDefault="00966183">
                            <w:pPr>
                              <w:pStyle w:val="TableParagraph"/>
                              <w:spacing w:before="57" w:line="290" w:lineRule="auto"/>
                              <w:ind w:left="141" w:firstLine="13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 xml:space="preserve">Proposed </w:t>
                            </w:r>
                            <w:r>
                              <w:rPr>
                                <w:rFonts w:ascii="Times New Roman"/>
                                <w:b/>
                                <w:color w:val="42231C"/>
                                <w:w w:val="9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3B3F3F"/>
                                <w:w w:val="95"/>
                                <w:sz w:val="19"/>
                              </w:rPr>
                              <w:t>mprovements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6CFF425" w14:textId="77777777" w:rsidR="00553D84" w:rsidRDefault="00966183">
                            <w:pPr>
                              <w:pStyle w:val="TableParagraph"/>
                              <w:spacing w:before="57"/>
                              <w:ind w:left="155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>Landfill</w:t>
                            </w:r>
                          </w:p>
                        </w:tc>
                      </w:tr>
                      <w:tr w:rsidR="00553D84" w14:paraId="26DD7D44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6900B763" w14:textId="77777777" w:rsidR="00553D84" w:rsidRDefault="00966183">
                            <w:pPr>
                              <w:pStyle w:val="TableParagraph"/>
                              <w:spacing w:before="71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Mortalities - Carcasses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5B88306D" w14:textId="465F1F99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32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 xml:space="preserve">This waste material is collected by an authorised </w:t>
                            </w:r>
                            <w:r w:rsidR="00AD6972">
                              <w:rPr>
                                <w:color w:val="3B3F3F"/>
                                <w:sz w:val="18"/>
                              </w:rPr>
                              <w:t>hauler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 xml:space="preserve"> and transported to a renderer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12B69FD0" w14:textId="77777777" w:rsidR="00553D84" w:rsidRDefault="00966183">
                            <w:pPr>
                              <w:pStyle w:val="TableParagraph"/>
                              <w:spacing w:before="71"/>
                              <w:ind w:lef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31DBCB7" w14:textId="77777777" w:rsidR="00553D84" w:rsidRDefault="00966183">
                            <w:pPr>
                              <w:pStyle w:val="TableParagraph"/>
                              <w:spacing w:before="71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51F16075" w14:textId="77777777">
                        <w:trPr>
                          <w:trHeight w:val="648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1A1B69CE" w14:textId="77777777" w:rsidR="00553D84" w:rsidRDefault="00966183">
                            <w:pPr>
                              <w:pStyle w:val="TableParagraph"/>
                              <w:spacing w:before="71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5"/>
                                <w:sz w:val="18"/>
                              </w:rPr>
                              <w:t>light bulbs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28B6D4FC" w14:textId="7536FF87" w:rsidR="00553D84" w:rsidRDefault="00966183">
                            <w:pPr>
                              <w:pStyle w:val="TableParagraph"/>
                              <w:spacing w:before="66" w:line="312" w:lineRule="auto"/>
                              <w:ind w:left="123" w:firstLine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small and these curren</w:t>
                            </w:r>
                            <w:r w:rsidR="00AD6972">
                              <w:rPr>
                                <w:color w:val="3B3F3F"/>
                                <w:sz w:val="18"/>
                              </w:rPr>
                              <w:t>tly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 xml:space="preserve"> are disposed of as hazardous waste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9159686" w14:textId="77777777" w:rsidR="00553D84" w:rsidRDefault="00966183">
                            <w:pPr>
                              <w:pStyle w:val="TableParagraph"/>
                              <w:spacing w:before="66"/>
                              <w:ind w:lef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Recycle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1C3C5764" w14:textId="77777777" w:rsidR="00553D84" w:rsidRDefault="00966183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309DA301" w14:textId="77777777">
                        <w:trPr>
                          <w:trHeight w:val="1796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340E4D22" w14:textId="77777777" w:rsidR="00553D84" w:rsidRDefault="00966183">
                            <w:pPr>
                              <w:pStyle w:val="TableParagraph"/>
                              <w:tabs>
                                <w:tab w:val="left" w:pos="1247"/>
                                <w:tab w:val="left" w:pos="1929"/>
                              </w:tabs>
                              <w:spacing w:before="76" w:line="312" w:lineRule="auto"/>
                              <w:ind w:left="112" w:right="61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Cardboard,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ab/>
                              <w:t>paper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B3F3F"/>
                                <w:spacing w:val="-18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>plastic</w:t>
                            </w:r>
                            <w:r>
                              <w:rPr>
                                <w:color w:val="3B3F3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>containers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23B1E905" w14:textId="77777777" w:rsidR="00553D84" w:rsidRDefault="00966183">
                            <w:pPr>
                              <w:pStyle w:val="TableParagraph"/>
                              <w:spacing w:before="71" w:line="316" w:lineRule="auto"/>
                              <w:ind w:left="117" w:right="180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small the liners are left in the houses to degrade naturally and are removed with the litter at the end of the cycle. These also act as perches/stimulation for the birds.</w:t>
                            </w:r>
                          </w:p>
                          <w:p w14:paraId="7B452C38" w14:textId="77777777" w:rsidR="00553D84" w:rsidRDefault="00966183">
                            <w:pPr>
                              <w:pStyle w:val="TableParagraph"/>
                              <w:spacing w:before="51" w:line="316" w:lineRule="auto"/>
                              <w:ind w:left="118" w:right="180" w:hanging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Chemical containers are treble washed and are also place in the recycling bin.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27BE6485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27" w:right="232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Recycled via a contractor.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E2305AD" w14:textId="77777777" w:rsidR="00553D84" w:rsidRDefault="00966183">
                            <w:pPr>
                              <w:pStyle w:val="TableParagraph"/>
                              <w:spacing w:before="76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189830D2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A831915" w14:textId="77777777" w:rsidR="00553D84" w:rsidRDefault="00966183">
                            <w:pPr>
                              <w:pStyle w:val="TableParagraph"/>
                              <w:spacing w:before="71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Plastic wrapping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02660B8E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17" w:right="180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negligible, suppliers of bedding take away the plastic covering.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1FD600A8" w14:textId="77777777" w:rsidR="00553D84" w:rsidRDefault="00966183">
                            <w:pPr>
                              <w:pStyle w:val="TableParagraph"/>
                              <w:spacing w:before="6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FE3FE1A" w14:textId="77777777" w:rsidR="00553D84" w:rsidRDefault="00966183">
                            <w:pPr>
                              <w:pStyle w:val="TableParagraph"/>
                              <w:spacing w:before="71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36AE4E3B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195A80E" w14:textId="77777777" w:rsidR="00553D84" w:rsidRDefault="00966183">
                            <w:pPr>
                              <w:pStyle w:val="TableParagraph"/>
                              <w:spacing w:before="71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055CEAAB" w14:textId="77777777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14" w:hanging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small and these currently are disposed of via the council recycling centre.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58A363D5" w14:textId="77777777" w:rsidR="00553D84" w:rsidRDefault="00966183">
                            <w:pPr>
                              <w:pStyle w:val="TableParagraph"/>
                              <w:spacing w:before="66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F39C7AF" w14:textId="77777777" w:rsidR="00553D84" w:rsidRDefault="00966183">
                            <w:pPr>
                              <w:pStyle w:val="TableParagraph"/>
                              <w:spacing w:before="76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09E2C15A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57FBF61D" w14:textId="77777777" w:rsidR="00553D84" w:rsidRDefault="00966183">
                            <w:pPr>
                              <w:pStyle w:val="TableParagraph"/>
                              <w:spacing w:before="71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General waste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781D97B7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04" w:firstLin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Any waste that cannot be recycled is placed in the general waste bin.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225237E0" w14:textId="77777777" w:rsidR="00553D84" w:rsidRDefault="00966183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7365189" w14:textId="77777777" w:rsidR="00553D84" w:rsidRDefault="00966183">
                            <w:pPr>
                              <w:pStyle w:val="TableParagraph"/>
                              <w:spacing w:before="71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Yes</w:t>
                            </w:r>
                          </w:p>
                        </w:tc>
                      </w:tr>
                      <w:tr w:rsidR="00553D84" w14:paraId="0F6668DC" w14:textId="77777777">
                        <w:trPr>
                          <w:trHeight w:val="648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5B203F3C" w14:textId="77777777" w:rsidR="00553D84" w:rsidRDefault="00966183">
                            <w:pPr>
                              <w:pStyle w:val="TableParagraph"/>
                              <w:spacing w:before="7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Scrap metal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7F26BAB5" w14:textId="77777777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08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Any small quantities produced are re-cycled to an approved facility.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BD5B0C3" w14:textId="77777777" w:rsidR="00553D84" w:rsidRDefault="00966183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1FEAD7D2" w14:textId="77777777" w:rsidR="00553D84" w:rsidRDefault="00966183">
                            <w:pPr>
                              <w:pStyle w:val="TableParagraph"/>
                              <w:spacing w:before="7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6D18408" w14:textId="77777777" w:rsidR="00553D84" w:rsidRDefault="00553D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6183">
        <w:rPr>
          <w:color w:val="3B3F3F"/>
        </w:rPr>
        <w:t>Waste storage areas are deliberately located away from sensitive boundaries and watercourses. No waste is stored on site for a period in excess of twelve months.</w:t>
      </w:r>
    </w:p>
    <w:p w14:paraId="443CF26C" w14:textId="77777777" w:rsidR="00553D84" w:rsidRDefault="00553D84">
      <w:pPr>
        <w:pStyle w:val="BodyText"/>
        <w:rPr>
          <w:sz w:val="22"/>
        </w:rPr>
      </w:pPr>
    </w:p>
    <w:p w14:paraId="712CF2FF" w14:textId="77777777" w:rsidR="00553D84" w:rsidRDefault="00553D84">
      <w:pPr>
        <w:pStyle w:val="BodyText"/>
        <w:rPr>
          <w:sz w:val="22"/>
        </w:rPr>
      </w:pPr>
    </w:p>
    <w:p w14:paraId="647311B4" w14:textId="77777777" w:rsidR="00553D84" w:rsidRDefault="00553D84">
      <w:pPr>
        <w:pStyle w:val="BodyText"/>
        <w:rPr>
          <w:sz w:val="22"/>
        </w:rPr>
      </w:pPr>
    </w:p>
    <w:p w14:paraId="2D7B03FA" w14:textId="77777777" w:rsidR="00553D84" w:rsidRDefault="00553D84">
      <w:pPr>
        <w:pStyle w:val="BodyText"/>
        <w:rPr>
          <w:sz w:val="22"/>
        </w:rPr>
      </w:pPr>
    </w:p>
    <w:p w14:paraId="635462A3" w14:textId="77777777" w:rsidR="00553D84" w:rsidRDefault="00553D84">
      <w:pPr>
        <w:pStyle w:val="BodyText"/>
        <w:rPr>
          <w:sz w:val="22"/>
        </w:rPr>
      </w:pPr>
    </w:p>
    <w:p w14:paraId="3758F8BB" w14:textId="77777777" w:rsidR="00553D84" w:rsidRDefault="00553D84">
      <w:pPr>
        <w:pStyle w:val="BodyText"/>
        <w:rPr>
          <w:sz w:val="22"/>
        </w:rPr>
      </w:pPr>
    </w:p>
    <w:p w14:paraId="6B4AFEE3" w14:textId="11151F18" w:rsidR="00553D84" w:rsidRDefault="00553D84">
      <w:pPr>
        <w:spacing w:before="150"/>
        <w:ind w:left="117"/>
        <w:rPr>
          <w:sz w:val="46"/>
        </w:rPr>
      </w:pPr>
    </w:p>
    <w:p w14:paraId="37214C51" w14:textId="77777777" w:rsidR="00553D84" w:rsidRDefault="00553D84">
      <w:pPr>
        <w:pStyle w:val="BodyText"/>
        <w:rPr>
          <w:sz w:val="50"/>
        </w:rPr>
      </w:pPr>
    </w:p>
    <w:p w14:paraId="13799107" w14:textId="77777777" w:rsidR="00553D84" w:rsidRDefault="00553D84">
      <w:pPr>
        <w:pStyle w:val="BodyText"/>
        <w:rPr>
          <w:sz w:val="50"/>
        </w:rPr>
      </w:pPr>
    </w:p>
    <w:p w14:paraId="39BD659A" w14:textId="77777777" w:rsidR="00553D84" w:rsidRDefault="00553D84">
      <w:pPr>
        <w:pStyle w:val="BodyText"/>
        <w:rPr>
          <w:sz w:val="50"/>
        </w:rPr>
      </w:pPr>
    </w:p>
    <w:p w14:paraId="31EF974B" w14:textId="77777777" w:rsidR="00553D84" w:rsidRDefault="00553D84">
      <w:pPr>
        <w:pStyle w:val="BodyText"/>
        <w:rPr>
          <w:sz w:val="50"/>
        </w:rPr>
      </w:pPr>
    </w:p>
    <w:p w14:paraId="4F8BE3A0" w14:textId="77777777" w:rsidR="00553D84" w:rsidRDefault="00553D84">
      <w:pPr>
        <w:pStyle w:val="BodyText"/>
        <w:rPr>
          <w:sz w:val="50"/>
        </w:rPr>
      </w:pPr>
    </w:p>
    <w:p w14:paraId="44A840A0" w14:textId="77777777" w:rsidR="00553D84" w:rsidRDefault="00553D84">
      <w:pPr>
        <w:pStyle w:val="BodyText"/>
        <w:rPr>
          <w:sz w:val="50"/>
        </w:rPr>
      </w:pPr>
    </w:p>
    <w:p w14:paraId="05C40941" w14:textId="77777777" w:rsidR="00553D84" w:rsidRDefault="00553D84">
      <w:pPr>
        <w:pStyle w:val="BodyText"/>
        <w:rPr>
          <w:sz w:val="50"/>
        </w:rPr>
      </w:pPr>
    </w:p>
    <w:p w14:paraId="4CA3AEE5" w14:textId="77777777" w:rsidR="00553D84" w:rsidRDefault="00553D84">
      <w:pPr>
        <w:pStyle w:val="BodyText"/>
        <w:rPr>
          <w:sz w:val="50"/>
        </w:rPr>
      </w:pPr>
    </w:p>
    <w:p w14:paraId="538ECA6E" w14:textId="77777777" w:rsidR="00553D84" w:rsidRDefault="00553D84">
      <w:pPr>
        <w:rPr>
          <w:sz w:val="18"/>
        </w:rPr>
        <w:sectPr w:rsidR="00553D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900" w:right="540" w:bottom="280" w:left="240" w:header="679" w:footer="720" w:gutter="0"/>
          <w:cols w:space="720"/>
        </w:sectPr>
      </w:pPr>
    </w:p>
    <w:tbl>
      <w:tblPr>
        <w:tblW w:w="0" w:type="auto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4245"/>
        <w:gridCol w:w="1576"/>
        <w:gridCol w:w="1138"/>
      </w:tblGrid>
      <w:tr w:rsidR="00553D84" w14:paraId="3D2E5DC0" w14:textId="77777777">
        <w:trPr>
          <w:trHeight w:val="643"/>
        </w:trPr>
        <w:tc>
          <w:tcPr>
            <w:tcW w:w="2149" w:type="dxa"/>
          </w:tcPr>
          <w:p w14:paraId="27F8AE96" w14:textId="77777777" w:rsidR="00553D84" w:rsidRDefault="00966183"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lastRenderedPageBreak/>
              <w:t>Oils and lubricants</w:t>
            </w:r>
          </w:p>
        </w:tc>
        <w:tc>
          <w:tcPr>
            <w:tcW w:w="4245" w:type="dxa"/>
            <w:tcBorders>
              <w:right w:val="single" w:sz="12" w:space="0" w:color="000000"/>
            </w:tcBorders>
          </w:tcPr>
          <w:p w14:paraId="0A4E750E" w14:textId="77777777" w:rsidR="00553D84" w:rsidRDefault="00966183">
            <w:pPr>
              <w:pStyle w:val="TableParagraph"/>
              <w:spacing w:before="56" w:line="290" w:lineRule="auto"/>
              <w:ind w:left="119" w:right="32" w:hanging="4"/>
              <w:rPr>
                <w:sz w:val="20"/>
              </w:rPr>
            </w:pPr>
            <w:r>
              <w:rPr>
                <w:color w:val="3A3A3A"/>
                <w:sz w:val="18"/>
              </w:rPr>
              <w:t xml:space="preserve">None used. AU gearboxes on feed delivery systems are sealed for </w:t>
            </w:r>
            <w:r>
              <w:rPr>
                <w:color w:val="3A3A3A"/>
                <w:sz w:val="20"/>
              </w:rPr>
              <w:t>life</w:t>
            </w:r>
            <w:r>
              <w:rPr>
                <w:color w:val="757575"/>
                <w:sz w:val="20"/>
              </w:rPr>
              <w:t>.</w:t>
            </w:r>
          </w:p>
        </w:tc>
        <w:tc>
          <w:tcPr>
            <w:tcW w:w="1576" w:type="dxa"/>
            <w:tcBorders>
              <w:left w:val="single" w:sz="12" w:space="0" w:color="000000"/>
            </w:tcBorders>
          </w:tcPr>
          <w:p w14:paraId="7EED5547" w14:textId="77777777" w:rsidR="00553D84" w:rsidRDefault="00966183">
            <w:pPr>
              <w:pStyle w:val="TableParagraph"/>
              <w:spacing w:before="56"/>
              <w:ind w:left="111"/>
              <w:rPr>
                <w:sz w:val="18"/>
              </w:rPr>
            </w:pPr>
            <w:r>
              <w:rPr>
                <w:color w:val="3A3A3A"/>
                <w:sz w:val="18"/>
              </w:rPr>
              <w:t>None</w:t>
            </w:r>
          </w:p>
        </w:tc>
        <w:tc>
          <w:tcPr>
            <w:tcW w:w="1138" w:type="dxa"/>
          </w:tcPr>
          <w:p w14:paraId="71ED71A9" w14:textId="77777777" w:rsidR="00553D84" w:rsidRDefault="00966183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No</w:t>
            </w:r>
          </w:p>
        </w:tc>
      </w:tr>
      <w:tr w:rsidR="00553D84" w14:paraId="58ACA7B9" w14:textId="77777777">
        <w:trPr>
          <w:trHeight w:val="653"/>
        </w:trPr>
        <w:tc>
          <w:tcPr>
            <w:tcW w:w="2149" w:type="dxa"/>
          </w:tcPr>
          <w:p w14:paraId="36CF643E" w14:textId="77777777" w:rsidR="00553D84" w:rsidRDefault="00966183">
            <w:pPr>
              <w:pStyle w:val="TableParagraph"/>
              <w:spacing w:before="47"/>
              <w:ind w:left="122"/>
              <w:rPr>
                <w:sz w:val="18"/>
              </w:rPr>
            </w:pPr>
            <w:r>
              <w:rPr>
                <w:color w:val="3A3A3A"/>
                <w:sz w:val="18"/>
              </w:rPr>
              <w:t xml:space="preserve">Wash water </w:t>
            </w:r>
            <w:r>
              <w:rPr>
                <w:i/>
                <w:color w:val="5B5B5B"/>
                <w:sz w:val="20"/>
              </w:rPr>
              <w:t xml:space="preserve">I </w:t>
            </w:r>
            <w:r>
              <w:rPr>
                <w:color w:val="3A3A3A"/>
                <w:sz w:val="18"/>
              </w:rPr>
              <w:t>foot dips</w:t>
            </w:r>
          </w:p>
        </w:tc>
        <w:tc>
          <w:tcPr>
            <w:tcW w:w="4245" w:type="dxa"/>
            <w:tcBorders>
              <w:right w:val="single" w:sz="12" w:space="0" w:color="000000"/>
            </w:tcBorders>
          </w:tcPr>
          <w:p w14:paraId="4D458207" w14:textId="77777777" w:rsidR="00553D84" w:rsidRDefault="00966183">
            <w:pPr>
              <w:pStyle w:val="TableParagraph"/>
              <w:spacing w:before="66" w:line="316" w:lineRule="auto"/>
              <w:ind w:left="110" w:right="32" w:firstLine="5"/>
              <w:rPr>
                <w:sz w:val="18"/>
              </w:rPr>
            </w:pPr>
            <w:r>
              <w:rPr>
                <w:color w:val="3A3A3A"/>
                <w:sz w:val="18"/>
              </w:rPr>
              <w:t>Stored in underground tanks during wash out. Removed by contractor</w:t>
            </w:r>
            <w:r>
              <w:rPr>
                <w:color w:val="5B5B5B"/>
                <w:sz w:val="18"/>
              </w:rPr>
              <w:t>.</w:t>
            </w:r>
          </w:p>
        </w:tc>
        <w:tc>
          <w:tcPr>
            <w:tcW w:w="1576" w:type="dxa"/>
            <w:tcBorders>
              <w:left w:val="single" w:sz="12" w:space="0" w:color="000000"/>
            </w:tcBorders>
          </w:tcPr>
          <w:p w14:paraId="7E9A28C5" w14:textId="77777777" w:rsidR="00553D84" w:rsidRDefault="00966183">
            <w:pPr>
              <w:pStyle w:val="TableParagraph"/>
              <w:spacing w:before="66"/>
              <w:ind w:left="111"/>
              <w:rPr>
                <w:sz w:val="18"/>
              </w:rPr>
            </w:pPr>
            <w:r>
              <w:rPr>
                <w:color w:val="3A3A3A"/>
                <w:sz w:val="18"/>
              </w:rPr>
              <w:t>None</w:t>
            </w:r>
          </w:p>
        </w:tc>
        <w:tc>
          <w:tcPr>
            <w:tcW w:w="1138" w:type="dxa"/>
          </w:tcPr>
          <w:p w14:paraId="7B1B12C9" w14:textId="77777777" w:rsidR="00553D84" w:rsidRDefault="00966183">
            <w:pPr>
              <w:pStyle w:val="TableParagraph"/>
              <w:spacing w:before="71"/>
              <w:ind w:left="11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No</w:t>
            </w:r>
          </w:p>
        </w:tc>
      </w:tr>
    </w:tbl>
    <w:p w14:paraId="72AB440A" w14:textId="77777777" w:rsidR="00553D84" w:rsidRDefault="00553D84">
      <w:pPr>
        <w:pStyle w:val="BodyText"/>
      </w:pPr>
    </w:p>
    <w:p w14:paraId="2F5E19B0" w14:textId="77777777" w:rsidR="00553D84" w:rsidRDefault="00553D84">
      <w:pPr>
        <w:pStyle w:val="BodyText"/>
        <w:spacing w:before="3"/>
        <w:rPr>
          <w:sz w:val="21"/>
        </w:rPr>
      </w:pPr>
    </w:p>
    <w:p w14:paraId="480C37B3" w14:textId="3F1B2408" w:rsidR="00553D84" w:rsidRDefault="00966183">
      <w:pPr>
        <w:spacing w:before="93"/>
        <w:ind w:left="1244"/>
        <w:jc w:val="both"/>
        <w:rPr>
          <w:b/>
        </w:rPr>
      </w:pPr>
      <w:r>
        <w:rPr>
          <w:b/>
          <w:color w:val="3A3A3A"/>
        </w:rPr>
        <w:t>D</w:t>
      </w:r>
      <w:r w:rsidR="00AD6972">
        <w:rPr>
          <w:b/>
          <w:color w:val="3A3A3A"/>
        </w:rPr>
        <w:t>isp</w:t>
      </w:r>
      <w:r>
        <w:rPr>
          <w:b/>
          <w:color w:val="3A3A3A"/>
        </w:rPr>
        <w:t>osal of carcasses</w:t>
      </w:r>
    </w:p>
    <w:p w14:paraId="17C1A1CD" w14:textId="77777777" w:rsidR="00553D84" w:rsidRDefault="00553D84">
      <w:pPr>
        <w:pStyle w:val="BodyText"/>
        <w:rPr>
          <w:b/>
          <w:sz w:val="24"/>
        </w:rPr>
      </w:pPr>
    </w:p>
    <w:p w14:paraId="7A68EBCB" w14:textId="77777777" w:rsidR="00553D84" w:rsidRDefault="00553D84">
      <w:pPr>
        <w:pStyle w:val="BodyText"/>
        <w:spacing w:before="11"/>
        <w:rPr>
          <w:b/>
          <w:sz w:val="27"/>
        </w:rPr>
      </w:pPr>
    </w:p>
    <w:p w14:paraId="262ABF09" w14:textId="65439641" w:rsidR="00553D84" w:rsidRDefault="00966183">
      <w:pPr>
        <w:pStyle w:val="BodyText"/>
        <w:spacing w:line="314" w:lineRule="auto"/>
        <w:ind w:left="1230" w:right="800" w:hanging="1"/>
        <w:jc w:val="both"/>
      </w:pPr>
      <w:r>
        <w:rPr>
          <w:color w:val="3A3A3A"/>
        </w:rPr>
        <w:t xml:space="preserve">Poultry carcasses are disposed of in accordance with the Animal By-Product Order of  </w:t>
      </w:r>
      <w:r>
        <w:rPr>
          <w:color w:val="3A3A3A"/>
          <w:spacing w:val="-9"/>
        </w:rPr>
        <w:t>2003</w:t>
      </w:r>
      <w:r>
        <w:rPr>
          <w:color w:val="5B5B5B"/>
          <w:spacing w:val="-9"/>
        </w:rPr>
        <w:t xml:space="preserve">.  </w:t>
      </w:r>
      <w:r>
        <w:rPr>
          <w:color w:val="3A3A3A"/>
        </w:rPr>
        <w:t xml:space="preserve">Mortalities are recorded and removed from the sheds on a daily basis. Currently </w:t>
      </w:r>
      <w:r w:rsidR="00AD6972">
        <w:rPr>
          <w:color w:val="3A3A3A"/>
        </w:rPr>
        <w:t xml:space="preserve">the unit </w:t>
      </w:r>
      <w:r w:rsidR="008B5D0C">
        <w:rPr>
          <w:color w:val="3A3A3A"/>
        </w:rPr>
        <w:t xml:space="preserve">engages the services of licensed fallen stock contractor. </w:t>
      </w:r>
      <w:r w:rsidR="00AD6972">
        <w:rPr>
          <w:color w:val="3A3A3A"/>
        </w:rPr>
        <w:t xml:space="preserve"> </w:t>
      </w:r>
    </w:p>
    <w:p w14:paraId="11D4880E" w14:textId="77777777" w:rsidR="00553D84" w:rsidRDefault="00553D84">
      <w:pPr>
        <w:pStyle w:val="BodyText"/>
        <w:spacing w:before="7"/>
      </w:pPr>
    </w:p>
    <w:p w14:paraId="21743A1C" w14:textId="77777777" w:rsidR="00553D84" w:rsidRDefault="00966183">
      <w:pPr>
        <w:pStyle w:val="BodyText"/>
        <w:ind w:left="1226" w:right="907"/>
      </w:pPr>
      <w:r>
        <w:rPr>
          <w:color w:val="3A3A3A"/>
        </w:rPr>
        <w:t>All farm disposals, both Hazardous and Non-Hazardous waste has been carried out in compliance with Regulations.</w:t>
      </w:r>
    </w:p>
    <w:p w14:paraId="02E6006B" w14:textId="50A6253D" w:rsidR="00553D84" w:rsidRDefault="00966183">
      <w:pPr>
        <w:pStyle w:val="BodyText"/>
        <w:tabs>
          <w:tab w:val="left" w:pos="10767"/>
        </w:tabs>
        <w:spacing w:line="522" w:lineRule="exact"/>
        <w:ind w:left="1216"/>
        <w:rPr>
          <w:sz w:val="46"/>
        </w:rPr>
      </w:pPr>
      <w:r>
        <w:rPr>
          <w:color w:val="3A3A3A"/>
        </w:rPr>
        <w:t>Currently, it has been considered, that no further changes will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-6"/>
        </w:rPr>
        <w:t xml:space="preserve"> </w:t>
      </w:r>
      <w:r>
        <w:rPr>
          <w:color w:val="3A3A3A"/>
          <w:spacing w:val="-3"/>
        </w:rPr>
        <w:t>made</w:t>
      </w:r>
      <w:r>
        <w:rPr>
          <w:color w:val="5B5B5B"/>
          <w:spacing w:val="-3"/>
        </w:rPr>
        <w:t>.</w:t>
      </w:r>
      <w:r>
        <w:rPr>
          <w:color w:val="5B5B5B"/>
          <w:spacing w:val="-3"/>
        </w:rPr>
        <w:tab/>
      </w:r>
    </w:p>
    <w:p w14:paraId="4CAABDD8" w14:textId="77777777" w:rsidR="00553D84" w:rsidRDefault="00553D84">
      <w:pPr>
        <w:pStyle w:val="BodyText"/>
      </w:pPr>
    </w:p>
    <w:p w14:paraId="4D41F16B" w14:textId="77777777" w:rsidR="00553D84" w:rsidRDefault="00553D84">
      <w:pPr>
        <w:pStyle w:val="BodyText"/>
      </w:pPr>
    </w:p>
    <w:p w14:paraId="75D78091" w14:textId="77777777" w:rsidR="00553D84" w:rsidRDefault="00553D84">
      <w:pPr>
        <w:pStyle w:val="BodyText"/>
        <w:spacing w:before="6"/>
        <w:rPr>
          <w:sz w:val="25"/>
        </w:rPr>
      </w:pPr>
    </w:p>
    <w:tbl>
      <w:tblPr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702"/>
        <w:gridCol w:w="4856"/>
        <w:gridCol w:w="1495"/>
      </w:tblGrid>
      <w:tr w:rsidR="00553D84" w14:paraId="74B926B9" w14:textId="77777777">
        <w:trPr>
          <w:trHeight w:val="826"/>
        </w:trPr>
        <w:tc>
          <w:tcPr>
            <w:tcW w:w="1255" w:type="dxa"/>
          </w:tcPr>
          <w:p w14:paraId="676C2DB0" w14:textId="77777777" w:rsidR="00553D84" w:rsidRDefault="00966183">
            <w:pPr>
              <w:pStyle w:val="TableParagraph"/>
              <w:spacing w:before="134" w:line="338" w:lineRule="auto"/>
              <w:ind w:left="130" w:right="54" w:hanging="1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Review Completed</w:t>
            </w:r>
          </w:p>
        </w:tc>
        <w:tc>
          <w:tcPr>
            <w:tcW w:w="1702" w:type="dxa"/>
          </w:tcPr>
          <w:p w14:paraId="3C21B23F" w14:textId="77777777" w:rsidR="00553D84" w:rsidRDefault="00966183">
            <w:pPr>
              <w:pStyle w:val="TableParagraph"/>
              <w:spacing w:before="134" w:line="319" w:lineRule="auto"/>
              <w:ind w:left="130" w:right="188" w:hanging="1"/>
              <w:rPr>
                <w:rFonts w:ascii="Times New Roman"/>
                <w:b/>
                <w:sz w:val="21"/>
              </w:rPr>
            </w:pPr>
            <w:r>
              <w:rPr>
                <w:b/>
                <w:color w:val="161616"/>
                <w:w w:val="105"/>
                <w:sz w:val="19"/>
              </w:rPr>
              <w:t xml:space="preserve">Review Completed </w:t>
            </w:r>
            <w:r>
              <w:rPr>
                <w:rFonts w:ascii="Times New Roman"/>
                <w:b/>
                <w:color w:val="161616"/>
                <w:w w:val="105"/>
                <w:sz w:val="21"/>
              </w:rPr>
              <w:t>By</w:t>
            </w:r>
          </w:p>
        </w:tc>
        <w:tc>
          <w:tcPr>
            <w:tcW w:w="4856" w:type="dxa"/>
          </w:tcPr>
          <w:p w14:paraId="73BFF7A5" w14:textId="77777777" w:rsidR="00553D84" w:rsidRDefault="00966183">
            <w:pPr>
              <w:pStyle w:val="TableParagraph"/>
              <w:spacing w:before="134"/>
              <w:ind w:left="135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Changes/Additions</w:t>
            </w:r>
          </w:p>
        </w:tc>
        <w:tc>
          <w:tcPr>
            <w:tcW w:w="1495" w:type="dxa"/>
          </w:tcPr>
          <w:p w14:paraId="268C7033" w14:textId="77777777" w:rsidR="00553D84" w:rsidRDefault="00966183">
            <w:pPr>
              <w:pStyle w:val="TableParagraph"/>
              <w:spacing w:before="138" w:line="333" w:lineRule="auto"/>
              <w:ind w:left="135" w:right="144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Next Review Due</w:t>
            </w:r>
          </w:p>
        </w:tc>
      </w:tr>
      <w:tr w:rsidR="00553D84" w14:paraId="6244AB76" w14:textId="77777777">
        <w:trPr>
          <w:trHeight w:val="532"/>
        </w:trPr>
        <w:tc>
          <w:tcPr>
            <w:tcW w:w="1255" w:type="dxa"/>
          </w:tcPr>
          <w:p w14:paraId="7E0F6B0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08929D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9169ED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13D80BA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584E0973" w14:textId="77777777">
        <w:trPr>
          <w:trHeight w:val="523"/>
        </w:trPr>
        <w:tc>
          <w:tcPr>
            <w:tcW w:w="1255" w:type="dxa"/>
          </w:tcPr>
          <w:p w14:paraId="7F72AFD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D1EE5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9B0F12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041FF030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50EF2CF4" w14:textId="77777777">
        <w:trPr>
          <w:trHeight w:val="532"/>
        </w:trPr>
        <w:tc>
          <w:tcPr>
            <w:tcW w:w="1255" w:type="dxa"/>
          </w:tcPr>
          <w:p w14:paraId="44CD5A77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514715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4C4C852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2E9CD04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936432B" w14:textId="77777777">
        <w:trPr>
          <w:trHeight w:val="523"/>
        </w:trPr>
        <w:tc>
          <w:tcPr>
            <w:tcW w:w="1255" w:type="dxa"/>
          </w:tcPr>
          <w:p w14:paraId="029C5B7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36DC15E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64A0048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9DA5D3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01230CAD" w14:textId="77777777">
        <w:trPr>
          <w:trHeight w:val="537"/>
        </w:trPr>
        <w:tc>
          <w:tcPr>
            <w:tcW w:w="1255" w:type="dxa"/>
          </w:tcPr>
          <w:p w14:paraId="31BBBA10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9DDD1F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DCC44D3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40791B8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310E26A8" w14:textId="77777777">
        <w:trPr>
          <w:trHeight w:val="537"/>
        </w:trPr>
        <w:tc>
          <w:tcPr>
            <w:tcW w:w="1255" w:type="dxa"/>
          </w:tcPr>
          <w:p w14:paraId="38AA068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C8BC3C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48EA3DA3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D4B6929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37102B46" w14:textId="77777777">
        <w:trPr>
          <w:trHeight w:val="532"/>
        </w:trPr>
        <w:tc>
          <w:tcPr>
            <w:tcW w:w="1255" w:type="dxa"/>
          </w:tcPr>
          <w:p w14:paraId="06EDCFEE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C4E8937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BF3062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540EEA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A552EA2" w14:textId="77777777">
        <w:trPr>
          <w:trHeight w:val="523"/>
        </w:trPr>
        <w:tc>
          <w:tcPr>
            <w:tcW w:w="1255" w:type="dxa"/>
          </w:tcPr>
          <w:p w14:paraId="0258F58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9CFC80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339B72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7833E7EC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02174F3D" w14:textId="77777777">
        <w:trPr>
          <w:trHeight w:val="537"/>
        </w:trPr>
        <w:tc>
          <w:tcPr>
            <w:tcW w:w="1255" w:type="dxa"/>
          </w:tcPr>
          <w:p w14:paraId="30EAFE41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228D1C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330410F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E0C8A0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3C0DE59" w14:textId="77777777">
        <w:trPr>
          <w:trHeight w:val="532"/>
        </w:trPr>
        <w:tc>
          <w:tcPr>
            <w:tcW w:w="1255" w:type="dxa"/>
          </w:tcPr>
          <w:p w14:paraId="534788D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A5963F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525DE77B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77863C3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EEA8D" w14:textId="77777777" w:rsidR="00553D84" w:rsidRDefault="00553D84">
      <w:pPr>
        <w:pStyle w:val="BodyText"/>
      </w:pPr>
    </w:p>
    <w:p w14:paraId="4219048E" w14:textId="77777777" w:rsidR="00553D84" w:rsidRDefault="00553D84">
      <w:pPr>
        <w:pStyle w:val="BodyText"/>
      </w:pPr>
    </w:p>
    <w:p w14:paraId="54D0938D" w14:textId="77777777" w:rsidR="00553D84" w:rsidRDefault="00553D84">
      <w:pPr>
        <w:pStyle w:val="BodyText"/>
      </w:pPr>
    </w:p>
    <w:p w14:paraId="60B96B80" w14:textId="77777777" w:rsidR="00553D84" w:rsidRDefault="00553D84">
      <w:pPr>
        <w:pStyle w:val="BodyText"/>
      </w:pPr>
    </w:p>
    <w:p w14:paraId="445E0130" w14:textId="77777777" w:rsidR="00553D84" w:rsidRDefault="00553D84">
      <w:pPr>
        <w:pStyle w:val="BodyText"/>
      </w:pPr>
    </w:p>
    <w:p w14:paraId="656079A8" w14:textId="77777777" w:rsidR="00553D84" w:rsidRDefault="00553D84">
      <w:pPr>
        <w:pStyle w:val="BodyText"/>
      </w:pPr>
    </w:p>
    <w:p w14:paraId="41281F76" w14:textId="77777777" w:rsidR="00553D84" w:rsidRDefault="00553D84">
      <w:pPr>
        <w:pStyle w:val="BodyText"/>
      </w:pPr>
    </w:p>
    <w:p w14:paraId="3B4BCE41" w14:textId="77777777" w:rsidR="00553D84" w:rsidRDefault="00553D84">
      <w:pPr>
        <w:pStyle w:val="BodyText"/>
      </w:pPr>
    </w:p>
    <w:p w14:paraId="66346C07" w14:textId="77777777" w:rsidR="00553D84" w:rsidRDefault="00553D84">
      <w:pPr>
        <w:pStyle w:val="BodyText"/>
      </w:pPr>
    </w:p>
    <w:sectPr w:rsidR="00553D84">
      <w:pgSz w:w="11920" w:h="16840"/>
      <w:pgMar w:top="900" w:right="540" w:bottom="280" w:left="24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0AD1" w14:textId="77777777" w:rsidR="00A92BB4" w:rsidRDefault="00A92BB4">
      <w:r>
        <w:separator/>
      </w:r>
    </w:p>
  </w:endnote>
  <w:endnote w:type="continuationSeparator" w:id="0">
    <w:p w14:paraId="417E3E3D" w14:textId="77777777" w:rsidR="00A92BB4" w:rsidRDefault="00A9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9BA2" w14:textId="77777777" w:rsidR="00D42F96" w:rsidRDefault="00D4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C1AD" w14:textId="77777777" w:rsidR="00D42F96" w:rsidRDefault="00D42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0FF5" w14:textId="77777777" w:rsidR="00D42F96" w:rsidRDefault="00D4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632D" w14:textId="77777777" w:rsidR="00A92BB4" w:rsidRDefault="00A92BB4">
      <w:r>
        <w:separator/>
      </w:r>
    </w:p>
  </w:footnote>
  <w:footnote w:type="continuationSeparator" w:id="0">
    <w:p w14:paraId="49BB1F9B" w14:textId="77777777" w:rsidR="00A92BB4" w:rsidRDefault="00A9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B9EB" w14:textId="77777777" w:rsidR="00D42F96" w:rsidRDefault="00D4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9726" w14:textId="798C5F78" w:rsidR="00553D84" w:rsidRDefault="008B5D0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2FD741" wp14:editId="013C18B4">
              <wp:simplePos x="0" y="0"/>
              <wp:positionH relativeFrom="page">
                <wp:posOffset>6113145</wp:posOffset>
              </wp:positionH>
              <wp:positionV relativeFrom="page">
                <wp:posOffset>406400</wp:posOffset>
              </wp:positionV>
              <wp:extent cx="62484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B99B" w14:textId="0083B8EF" w:rsidR="00553D84" w:rsidRDefault="00553D84" w:rsidP="00AD6972">
                          <w:pPr>
                            <w:spacing w:before="10"/>
                            <w:rPr>
                              <w:rFonts w:ascii="Times New Roman"/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FD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35pt;margin-top:32pt;width:49.2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" filled="f" stroked="f">
              <v:textbox inset="0,0,0,0">
                <w:txbxContent>
                  <w:p w14:paraId="3BABB99B" w14:textId="0083B8EF" w:rsidR="00553D84" w:rsidRDefault="00553D84" w:rsidP="00AD6972">
                    <w:pPr>
                      <w:spacing w:before="10"/>
                      <w:rPr>
                        <w:rFonts w:ascii="Times New Roman"/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3A26" w14:textId="77777777" w:rsidR="00D42F96" w:rsidRDefault="00D42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84"/>
    <w:rsid w:val="00553D84"/>
    <w:rsid w:val="0056757E"/>
    <w:rsid w:val="008B5D0C"/>
    <w:rsid w:val="00966183"/>
    <w:rsid w:val="00A92BB4"/>
    <w:rsid w:val="00AD6972"/>
    <w:rsid w:val="00B64D89"/>
    <w:rsid w:val="00D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13C8"/>
  <w15:docId w15:val="{DD795470-2898-4922-A61B-6C43E6E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EPR-AP3349QB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SK Batt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2022-05-24T23:00:00+00:00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EPR/AP3349QB</EPRNumber>
    <FacilityAddressPostcode xmlns="eebef177-55b5-4448-a5fb-28ea454417ee">GL17 0QJ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Harry Edwards </ExternalAuthor>
    <SiteName xmlns="eebef177-55b5-4448-a5fb-28ea454417ee">Chessgrove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Chessgrove Farm Poultry, Longhope, Gloucestershire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6CD87-6F3A-4624-8E58-30627658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D5356-FF77-4A74-BDBB-DA07CF2FF543}">
  <ds:schemaRefs>
    <ds:schemaRef ds:uri="http://purl.org/dc/dcmitype/"/>
    <ds:schemaRef ds:uri="http://purl.org/dc/terms/"/>
    <ds:schemaRef ds:uri="eebef177-55b5-4448-a5fb-28ea454417ee"/>
    <ds:schemaRef ds:uri="dbe221e7-66db-4bdb-a92c-aa517c005f1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a21e935-9c4e-465c-9eca-732bd850eeb1"/>
    <ds:schemaRef ds:uri="5ffd8e36-f429-4edc-ab50-c5be84842779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9A6EB836-FEC6-4660-BEAA-B6A7E674F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Hussain, Harace</cp:lastModifiedBy>
  <cp:revision>2</cp:revision>
  <dcterms:created xsi:type="dcterms:W3CDTF">2022-10-15T16:03:00Z</dcterms:created>
  <dcterms:modified xsi:type="dcterms:W3CDTF">2022-10-15T16:03:00Z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