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CD09" w14:textId="77777777" w:rsidR="005871CB" w:rsidRDefault="005871CB" w:rsidP="005871CB">
      <w:pPr>
        <w:rPr>
          <w:b/>
        </w:rPr>
      </w:pPr>
      <w:r>
        <w:rPr>
          <w:b/>
        </w:rPr>
        <w:t xml:space="preserve">Technical Standards </w:t>
      </w:r>
    </w:p>
    <w:p w14:paraId="2FF7B780" w14:textId="77777777" w:rsidR="005871CB" w:rsidRDefault="005871CB" w:rsidP="005871CB">
      <w:pP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8"/>
        <w:gridCol w:w="2556"/>
        <w:gridCol w:w="1433"/>
        <w:gridCol w:w="2885"/>
      </w:tblGrid>
      <w:tr w:rsidR="005871CB" w14:paraId="3BCA94B5" w14:textId="77777777" w:rsidTr="008A461B">
        <w:trPr>
          <w:trHeight w:val="727"/>
        </w:trPr>
        <w:tc>
          <w:tcPr>
            <w:tcW w:w="1648" w:type="dxa"/>
            <w:tcBorders>
              <w:top w:val="single" w:sz="4" w:space="0" w:color="auto"/>
              <w:bottom w:val="single" w:sz="4" w:space="0" w:color="auto"/>
              <w:right w:val="nil"/>
            </w:tcBorders>
          </w:tcPr>
          <w:p w14:paraId="4D476C30" w14:textId="77777777" w:rsidR="005871CB" w:rsidRDefault="005871CB" w:rsidP="008A461B">
            <w:pPr>
              <w:spacing w:before="60" w:after="60"/>
              <w:rPr>
                <w:bCs/>
              </w:rPr>
            </w:pPr>
            <w:r>
              <w:rPr>
                <w:b/>
              </w:rPr>
              <w:t>Farm Name:</w:t>
            </w:r>
          </w:p>
        </w:tc>
        <w:tc>
          <w:tcPr>
            <w:tcW w:w="2556" w:type="dxa"/>
            <w:tcBorders>
              <w:top w:val="single" w:sz="4" w:space="0" w:color="auto"/>
              <w:left w:val="nil"/>
              <w:bottom w:val="single" w:sz="4" w:space="0" w:color="auto"/>
              <w:right w:val="single" w:sz="4" w:space="0" w:color="auto"/>
            </w:tcBorders>
          </w:tcPr>
          <w:p w14:paraId="480E3A3D" w14:textId="74631D32" w:rsidR="005871CB" w:rsidRDefault="000706AB" w:rsidP="008A461B">
            <w:pPr>
              <w:spacing w:before="60" w:after="60"/>
              <w:rPr>
                <w:bCs/>
              </w:rPr>
            </w:pPr>
            <w:r>
              <w:rPr>
                <w:rFonts w:cs="Arial"/>
              </w:rPr>
              <w:t>Weavers Meadow</w:t>
            </w:r>
            <w:r w:rsidR="005871CB">
              <w:rPr>
                <w:rFonts w:cs="Arial"/>
              </w:rPr>
              <w:t xml:space="preserve"> Pig Unit</w:t>
            </w:r>
          </w:p>
        </w:tc>
        <w:tc>
          <w:tcPr>
            <w:tcW w:w="1433" w:type="dxa"/>
            <w:tcBorders>
              <w:top w:val="single" w:sz="4" w:space="0" w:color="auto"/>
              <w:left w:val="single" w:sz="4" w:space="0" w:color="auto"/>
              <w:bottom w:val="single" w:sz="4" w:space="0" w:color="auto"/>
              <w:right w:val="nil"/>
            </w:tcBorders>
          </w:tcPr>
          <w:p w14:paraId="64DD16F7" w14:textId="77777777" w:rsidR="005871CB" w:rsidRDefault="005871CB" w:rsidP="008A461B">
            <w:pPr>
              <w:spacing w:before="60" w:after="60"/>
              <w:rPr>
                <w:bCs/>
              </w:rPr>
            </w:pPr>
            <w:r>
              <w:rPr>
                <w:b/>
              </w:rPr>
              <w:t>Applicant:</w:t>
            </w:r>
            <w:r>
              <w:rPr>
                <w:bCs/>
              </w:rPr>
              <w:t xml:space="preserve"> </w:t>
            </w:r>
          </w:p>
        </w:tc>
        <w:tc>
          <w:tcPr>
            <w:tcW w:w="2885" w:type="dxa"/>
            <w:tcBorders>
              <w:top w:val="single" w:sz="4" w:space="0" w:color="auto"/>
              <w:left w:val="nil"/>
              <w:bottom w:val="single" w:sz="4" w:space="0" w:color="auto"/>
            </w:tcBorders>
          </w:tcPr>
          <w:p w14:paraId="10C6F5A6" w14:textId="1F6EEF61" w:rsidR="005871CB" w:rsidRDefault="000706AB" w:rsidP="008A461B">
            <w:pPr>
              <w:spacing w:before="60" w:after="60"/>
              <w:rPr>
                <w:bCs/>
              </w:rPr>
            </w:pPr>
            <w:proofErr w:type="spellStart"/>
            <w:r>
              <w:rPr>
                <w:rFonts w:cs="Arial"/>
              </w:rPr>
              <w:t>Crealy</w:t>
            </w:r>
            <w:proofErr w:type="spellEnd"/>
            <w:r>
              <w:rPr>
                <w:rFonts w:cs="Arial"/>
              </w:rPr>
              <w:t xml:space="preserve"> Farms </w:t>
            </w:r>
          </w:p>
        </w:tc>
      </w:tr>
    </w:tbl>
    <w:p w14:paraId="65B7AE75" w14:textId="77777777" w:rsidR="005871CB" w:rsidRDefault="005871CB" w:rsidP="005871CB">
      <w:pPr>
        <w:rPr>
          <w:bCs/>
        </w:rPr>
      </w:pPr>
    </w:p>
    <w:p w14:paraId="52AC9C03" w14:textId="084C1729" w:rsidR="005871CB" w:rsidRDefault="005871CB" w:rsidP="005871CB">
      <w:pPr>
        <w:pStyle w:val="BodyText3"/>
        <w:jc w:val="both"/>
        <w:rPr>
          <w:iCs/>
          <w:sz w:val="24"/>
        </w:rPr>
      </w:pPr>
      <w:r>
        <w:rPr>
          <w:b/>
          <w:sz w:val="24"/>
        </w:rPr>
        <w:t>Date;</w:t>
      </w:r>
      <w:r>
        <w:rPr>
          <w:b/>
        </w:rPr>
        <w:t xml:space="preserve"> </w:t>
      </w:r>
      <w:r w:rsidR="000706AB">
        <w:rPr>
          <w:iCs/>
          <w:sz w:val="24"/>
        </w:rPr>
        <w:t>2</w:t>
      </w:r>
      <w:r w:rsidR="000706AB" w:rsidRPr="000706AB">
        <w:rPr>
          <w:iCs/>
          <w:sz w:val="24"/>
          <w:vertAlign w:val="superscript"/>
        </w:rPr>
        <w:t>nd</w:t>
      </w:r>
      <w:r w:rsidR="000706AB">
        <w:rPr>
          <w:iCs/>
          <w:sz w:val="24"/>
        </w:rPr>
        <w:t xml:space="preserve"> August 2022</w:t>
      </w:r>
      <w:r w:rsidR="0055623F">
        <w:rPr>
          <w:iCs/>
          <w:sz w:val="24"/>
        </w:rPr>
        <w:t xml:space="preserve"> </w:t>
      </w:r>
    </w:p>
    <w:p w14:paraId="42EA134E" w14:textId="77777777" w:rsidR="005871CB" w:rsidRDefault="005871CB" w:rsidP="005871CB">
      <w:pPr>
        <w:pStyle w:val="BodyText3"/>
        <w:jc w:val="both"/>
        <w:rPr>
          <w:b/>
        </w:rPr>
      </w:pPr>
    </w:p>
    <w:p w14:paraId="28F3669D" w14:textId="2C2BFC02" w:rsidR="005871CB" w:rsidRDefault="005871CB" w:rsidP="005871CB">
      <w:pPr>
        <w:pStyle w:val="BodyText3"/>
        <w:jc w:val="both"/>
        <w:rPr>
          <w:bCs/>
          <w:sz w:val="24"/>
        </w:rPr>
      </w:pPr>
      <w:r>
        <w:rPr>
          <w:bCs/>
          <w:sz w:val="24"/>
        </w:rPr>
        <w:t xml:space="preserve">Prepared by; Harry Edwards, The Farm Consultancy Group and </w:t>
      </w:r>
      <w:r w:rsidR="0055623F">
        <w:rPr>
          <w:bCs/>
          <w:sz w:val="24"/>
        </w:rPr>
        <w:t xml:space="preserve">Chris Down </w:t>
      </w:r>
      <w:r>
        <w:rPr>
          <w:bCs/>
          <w:sz w:val="24"/>
        </w:rPr>
        <w:t xml:space="preserve"> </w:t>
      </w:r>
    </w:p>
    <w:p w14:paraId="1CB44F42" w14:textId="77777777" w:rsidR="005871CB" w:rsidRDefault="005871CB" w:rsidP="005871CB">
      <w:pPr>
        <w:pStyle w:val="BodyText3"/>
        <w:jc w:val="both"/>
        <w:rPr>
          <w:bCs/>
          <w:sz w:val="24"/>
        </w:rPr>
      </w:pPr>
    </w:p>
    <w:p w14:paraId="4C514F9F" w14:textId="77777777" w:rsidR="005871CB" w:rsidRPr="005871CB" w:rsidRDefault="005871CB" w:rsidP="005871CB">
      <w:pPr>
        <w:pStyle w:val="BodyText3"/>
        <w:jc w:val="both"/>
        <w:rPr>
          <w:b/>
          <w:bCs/>
          <w:sz w:val="24"/>
        </w:rPr>
      </w:pPr>
      <w:r w:rsidRPr="005871CB">
        <w:rPr>
          <w:b/>
          <w:bCs/>
          <w:sz w:val="24"/>
        </w:rPr>
        <w:t xml:space="preserve">Operations  </w:t>
      </w:r>
    </w:p>
    <w:p w14:paraId="66686CE3" w14:textId="77777777" w:rsidR="005871CB" w:rsidRDefault="005871CB" w:rsidP="005871CB">
      <w:pPr>
        <w:pStyle w:val="BodyText3"/>
        <w:jc w:val="both"/>
        <w:rPr>
          <w:bCs/>
          <w:sz w:val="24"/>
        </w:rPr>
      </w:pPr>
    </w:p>
    <w:p w14:paraId="4F263068" w14:textId="1F7B12AF" w:rsidR="005871CB" w:rsidRDefault="005871CB" w:rsidP="005871CB">
      <w:pPr>
        <w:pStyle w:val="BodyText3"/>
        <w:jc w:val="both"/>
        <w:rPr>
          <w:bCs/>
          <w:sz w:val="24"/>
        </w:rPr>
      </w:pPr>
      <w:r>
        <w:rPr>
          <w:bCs/>
          <w:sz w:val="24"/>
        </w:rPr>
        <w:t>The operation of the farm will be in accordance with SGN ERP 6.09 “How to comply with your environmental permit for intensive farming”.</w:t>
      </w:r>
    </w:p>
    <w:p w14:paraId="4F8878B3" w14:textId="418B3C8D" w:rsidR="0047656A" w:rsidRDefault="0047656A" w:rsidP="005871CB">
      <w:pPr>
        <w:pStyle w:val="BodyText3"/>
        <w:jc w:val="both"/>
        <w:rPr>
          <w:bCs/>
          <w:sz w:val="24"/>
        </w:rPr>
      </w:pPr>
    </w:p>
    <w:p w14:paraId="159EB8AE" w14:textId="6EF5440E" w:rsidR="0047656A" w:rsidRDefault="0055623F" w:rsidP="005871CB">
      <w:pPr>
        <w:pStyle w:val="BodyText3"/>
        <w:jc w:val="both"/>
        <w:rPr>
          <w:bCs/>
          <w:sz w:val="24"/>
        </w:rPr>
      </w:pPr>
      <w:r>
        <w:rPr>
          <w:bCs/>
          <w:sz w:val="24"/>
        </w:rPr>
        <w:t xml:space="preserve">Pre application completed and proposal screens out. </w:t>
      </w:r>
    </w:p>
    <w:p w14:paraId="071BEDDC" w14:textId="77777777" w:rsidR="005871CB" w:rsidRDefault="005871CB" w:rsidP="005871CB">
      <w:pPr>
        <w:pStyle w:val="BodyText3"/>
        <w:jc w:val="both"/>
        <w:rPr>
          <w:bCs/>
          <w:sz w:val="24"/>
        </w:rPr>
      </w:pPr>
    </w:p>
    <w:p w14:paraId="5580CFDC" w14:textId="77777777" w:rsidR="005871CB" w:rsidRPr="005871CB" w:rsidRDefault="005871CB" w:rsidP="005871CB">
      <w:pPr>
        <w:pStyle w:val="BodyText3"/>
        <w:jc w:val="both"/>
        <w:rPr>
          <w:b/>
          <w:bCs/>
          <w:sz w:val="24"/>
        </w:rPr>
      </w:pPr>
    </w:p>
    <w:p w14:paraId="49B31AF0" w14:textId="77777777" w:rsidR="005871CB" w:rsidRDefault="005871CB" w:rsidP="005871CB">
      <w:pPr>
        <w:pStyle w:val="BodyText3"/>
        <w:jc w:val="both"/>
        <w:rPr>
          <w:b/>
          <w:bCs/>
          <w:sz w:val="24"/>
        </w:rPr>
      </w:pPr>
      <w:r w:rsidRPr="005871CB">
        <w:rPr>
          <w:b/>
          <w:bCs/>
          <w:sz w:val="24"/>
        </w:rPr>
        <w:t>Feed</w:t>
      </w:r>
    </w:p>
    <w:p w14:paraId="771D583A" w14:textId="77777777" w:rsidR="005871CB" w:rsidRDefault="005871CB" w:rsidP="005871CB">
      <w:pPr>
        <w:pStyle w:val="BodyText3"/>
        <w:jc w:val="both"/>
        <w:rPr>
          <w:b/>
          <w:bCs/>
          <w:sz w:val="24"/>
        </w:rPr>
      </w:pPr>
    </w:p>
    <w:p w14:paraId="3BCEB09E" w14:textId="77777777" w:rsidR="00204EB9" w:rsidRDefault="005871CB" w:rsidP="00204EB9">
      <w:pPr>
        <w:pStyle w:val="BodyText3"/>
        <w:jc w:val="both"/>
        <w:rPr>
          <w:bCs/>
          <w:sz w:val="24"/>
        </w:rPr>
      </w:pPr>
      <w:r w:rsidRPr="00204EB9">
        <w:rPr>
          <w:bCs/>
          <w:sz w:val="24"/>
        </w:rPr>
        <w:t xml:space="preserve">Selection and use of feed is in accordance </w:t>
      </w:r>
      <w:r w:rsidR="00204EB9" w:rsidRPr="00204EB9">
        <w:rPr>
          <w:bCs/>
          <w:sz w:val="24"/>
        </w:rPr>
        <w:t>with</w:t>
      </w:r>
      <w:r w:rsidR="00204EB9">
        <w:rPr>
          <w:b/>
          <w:bCs/>
          <w:sz w:val="24"/>
        </w:rPr>
        <w:t xml:space="preserve"> </w:t>
      </w:r>
      <w:r w:rsidR="00204EB9">
        <w:rPr>
          <w:bCs/>
          <w:sz w:val="24"/>
        </w:rPr>
        <w:t xml:space="preserve">SGN ERP 6.09 “How to comply with your environmental permit for intensive farming”. Protein reduced over the growing cycle by providing different feeds. Reduction of crude protein levels agreed with Environment Agency and written into the permit. Feed storage bins are specifically designed to accommodate the required feeding regime. </w:t>
      </w:r>
    </w:p>
    <w:p w14:paraId="035A6782" w14:textId="77777777" w:rsidR="00204EB9" w:rsidRPr="00204EB9" w:rsidRDefault="00204EB9" w:rsidP="00204EB9">
      <w:pPr>
        <w:pStyle w:val="BodyText3"/>
        <w:jc w:val="both"/>
        <w:rPr>
          <w:b/>
          <w:bCs/>
          <w:sz w:val="24"/>
          <w:u w:val="single"/>
        </w:rPr>
      </w:pPr>
    </w:p>
    <w:p w14:paraId="3E418BFE" w14:textId="77777777" w:rsidR="00204EB9" w:rsidRDefault="00204EB9" w:rsidP="00204EB9">
      <w:pPr>
        <w:pStyle w:val="BodyText3"/>
        <w:jc w:val="both"/>
        <w:rPr>
          <w:b/>
          <w:bCs/>
          <w:sz w:val="24"/>
        </w:rPr>
      </w:pPr>
      <w:r w:rsidRPr="00204EB9">
        <w:rPr>
          <w:b/>
          <w:bCs/>
          <w:sz w:val="24"/>
        </w:rPr>
        <w:t xml:space="preserve">Housing </w:t>
      </w:r>
    </w:p>
    <w:p w14:paraId="73A457BA" w14:textId="77777777" w:rsidR="00C11288" w:rsidRDefault="00C11288" w:rsidP="00204EB9">
      <w:pPr>
        <w:pStyle w:val="BodyText3"/>
        <w:jc w:val="both"/>
        <w:rPr>
          <w:b/>
          <w:bCs/>
          <w:sz w:val="24"/>
        </w:rPr>
      </w:pPr>
    </w:p>
    <w:p w14:paraId="02C66D37" w14:textId="480EA124" w:rsidR="00C11288" w:rsidRDefault="00C11288" w:rsidP="00C11288">
      <w:pPr>
        <w:pStyle w:val="BodyText3"/>
        <w:jc w:val="both"/>
        <w:rPr>
          <w:b/>
          <w:bCs/>
          <w:sz w:val="24"/>
        </w:rPr>
      </w:pPr>
      <w:r>
        <w:rPr>
          <w:bCs/>
          <w:sz w:val="24"/>
        </w:rPr>
        <w:t xml:space="preserve">Housing </w:t>
      </w:r>
      <w:r w:rsidRPr="00204EB9">
        <w:rPr>
          <w:bCs/>
          <w:sz w:val="24"/>
        </w:rPr>
        <w:t>is in accordance with</w:t>
      </w:r>
      <w:r>
        <w:rPr>
          <w:b/>
          <w:bCs/>
          <w:sz w:val="24"/>
        </w:rPr>
        <w:t xml:space="preserve"> </w:t>
      </w:r>
      <w:r>
        <w:rPr>
          <w:bCs/>
          <w:sz w:val="24"/>
        </w:rPr>
        <w:t xml:space="preserve">SGN ERP 6.09 “How to comply with your environmental permit for intensive farming”.  Drinkers are designed to prevent wastage. </w:t>
      </w:r>
      <w:r w:rsidR="0055623F">
        <w:rPr>
          <w:bCs/>
          <w:sz w:val="24"/>
        </w:rPr>
        <w:t xml:space="preserve">End of building measures taken to reduced ammonia emissions with the installation of biofilters. </w:t>
      </w:r>
      <w:r>
        <w:rPr>
          <w:bCs/>
          <w:sz w:val="24"/>
        </w:rPr>
        <w:t xml:space="preserve"> Natural ventilation system. </w:t>
      </w:r>
      <w:r w:rsidR="004C5DE5">
        <w:rPr>
          <w:bCs/>
          <w:sz w:val="24"/>
        </w:rPr>
        <w:t xml:space="preserve">Cracks and damaged areas of walls maintained. </w:t>
      </w:r>
    </w:p>
    <w:p w14:paraId="1158872A" w14:textId="77777777" w:rsidR="00204EB9" w:rsidRDefault="00204EB9" w:rsidP="00204EB9">
      <w:pPr>
        <w:pStyle w:val="BodyText3"/>
        <w:jc w:val="both"/>
        <w:rPr>
          <w:b/>
          <w:bCs/>
          <w:sz w:val="24"/>
        </w:rPr>
      </w:pPr>
    </w:p>
    <w:p w14:paraId="0C4601DF" w14:textId="77777777" w:rsidR="00204EB9" w:rsidRDefault="00204EB9" w:rsidP="00204EB9">
      <w:pPr>
        <w:pStyle w:val="BodyText3"/>
        <w:jc w:val="both"/>
        <w:rPr>
          <w:b/>
          <w:bCs/>
          <w:sz w:val="24"/>
        </w:rPr>
      </w:pPr>
    </w:p>
    <w:p w14:paraId="74C2878C" w14:textId="77777777" w:rsidR="00204EB9" w:rsidRDefault="00204EB9" w:rsidP="00204EB9">
      <w:pPr>
        <w:pStyle w:val="BodyText3"/>
        <w:jc w:val="both"/>
        <w:rPr>
          <w:b/>
          <w:bCs/>
          <w:sz w:val="24"/>
        </w:rPr>
      </w:pPr>
      <w:r>
        <w:rPr>
          <w:b/>
          <w:bCs/>
          <w:sz w:val="24"/>
        </w:rPr>
        <w:t xml:space="preserve">General Management </w:t>
      </w:r>
    </w:p>
    <w:p w14:paraId="65D70742" w14:textId="77777777" w:rsidR="00204EB9" w:rsidRDefault="00204EB9" w:rsidP="00204EB9">
      <w:pPr>
        <w:pStyle w:val="BodyText3"/>
        <w:jc w:val="both"/>
        <w:rPr>
          <w:b/>
          <w:bCs/>
          <w:sz w:val="24"/>
        </w:rPr>
      </w:pPr>
    </w:p>
    <w:p w14:paraId="053E637E" w14:textId="77777777" w:rsidR="00204EB9" w:rsidRDefault="00204EB9" w:rsidP="00204EB9">
      <w:pPr>
        <w:pStyle w:val="BodyText3"/>
        <w:jc w:val="both"/>
        <w:rPr>
          <w:bCs/>
          <w:sz w:val="24"/>
        </w:rPr>
      </w:pPr>
      <w:r w:rsidRPr="00204EB9">
        <w:rPr>
          <w:bCs/>
          <w:sz w:val="24"/>
        </w:rPr>
        <w:t>In accordance with the management system of the</w:t>
      </w:r>
      <w:r>
        <w:rPr>
          <w:bCs/>
          <w:sz w:val="24"/>
        </w:rPr>
        <w:t xml:space="preserve"> farm, the buildings are regularly </w:t>
      </w:r>
      <w:r w:rsidRPr="00204EB9">
        <w:rPr>
          <w:bCs/>
          <w:sz w:val="24"/>
        </w:rPr>
        <w:t>inspected and maintained. The floors and walls of the sheds are k</w:t>
      </w:r>
      <w:r>
        <w:rPr>
          <w:bCs/>
          <w:sz w:val="24"/>
        </w:rPr>
        <w:t xml:space="preserve">ept clean. The site is regularly </w:t>
      </w:r>
      <w:r w:rsidRPr="00204EB9">
        <w:rPr>
          <w:bCs/>
          <w:sz w:val="24"/>
        </w:rPr>
        <w:t xml:space="preserve">inspected and maintained. </w:t>
      </w:r>
      <w:r w:rsidR="004C5DE5">
        <w:rPr>
          <w:bCs/>
          <w:sz w:val="24"/>
        </w:rPr>
        <w:t xml:space="preserve">Drainage systems identified and managed. </w:t>
      </w:r>
    </w:p>
    <w:p w14:paraId="457B9D8F" w14:textId="77777777" w:rsidR="00204EB9" w:rsidRPr="00204EB9" w:rsidRDefault="00204EB9" w:rsidP="00204EB9">
      <w:pPr>
        <w:pStyle w:val="BodyText3"/>
        <w:jc w:val="both"/>
        <w:rPr>
          <w:b/>
          <w:bCs/>
          <w:sz w:val="24"/>
        </w:rPr>
      </w:pPr>
    </w:p>
    <w:p w14:paraId="3258470C" w14:textId="77777777" w:rsidR="00204EB9" w:rsidRDefault="00204EB9" w:rsidP="00204EB9">
      <w:pPr>
        <w:pStyle w:val="BodyText3"/>
        <w:jc w:val="both"/>
        <w:rPr>
          <w:b/>
          <w:bCs/>
          <w:sz w:val="24"/>
        </w:rPr>
      </w:pPr>
      <w:r w:rsidRPr="00204EB9">
        <w:rPr>
          <w:b/>
          <w:bCs/>
          <w:sz w:val="24"/>
        </w:rPr>
        <w:t xml:space="preserve">Livestock Numbers and Movements </w:t>
      </w:r>
    </w:p>
    <w:p w14:paraId="7FAA77DD" w14:textId="77777777" w:rsidR="00204EB9" w:rsidRDefault="00204EB9" w:rsidP="00204EB9">
      <w:pPr>
        <w:pStyle w:val="BodyText3"/>
        <w:jc w:val="both"/>
        <w:rPr>
          <w:b/>
          <w:bCs/>
          <w:sz w:val="24"/>
        </w:rPr>
      </w:pPr>
    </w:p>
    <w:p w14:paraId="49C557B0" w14:textId="77777777" w:rsidR="00204EB9" w:rsidRDefault="00204EB9" w:rsidP="00204EB9">
      <w:pPr>
        <w:pStyle w:val="BodyText3"/>
        <w:jc w:val="both"/>
        <w:rPr>
          <w:bCs/>
          <w:sz w:val="24"/>
        </w:rPr>
      </w:pPr>
      <w:r w:rsidRPr="00204EB9">
        <w:rPr>
          <w:bCs/>
          <w:sz w:val="24"/>
        </w:rPr>
        <w:t xml:space="preserve">A system is in place to record the number of pig places and pig movements, these records are available for inspection. The records confirm pig numbers below the permitted number of production pigs. </w:t>
      </w:r>
    </w:p>
    <w:p w14:paraId="32C1E543" w14:textId="77777777" w:rsidR="00204EB9" w:rsidRDefault="00204EB9" w:rsidP="00204EB9">
      <w:pPr>
        <w:pStyle w:val="BodyText3"/>
        <w:jc w:val="both"/>
        <w:rPr>
          <w:bCs/>
          <w:sz w:val="24"/>
        </w:rPr>
      </w:pPr>
    </w:p>
    <w:p w14:paraId="53850B83" w14:textId="77777777" w:rsidR="00204EB9" w:rsidRDefault="00204EB9" w:rsidP="00204EB9">
      <w:pPr>
        <w:pStyle w:val="BodyText3"/>
        <w:jc w:val="both"/>
        <w:rPr>
          <w:bCs/>
          <w:sz w:val="24"/>
        </w:rPr>
      </w:pPr>
      <w:r w:rsidRPr="00204EB9">
        <w:rPr>
          <w:b/>
          <w:bCs/>
          <w:sz w:val="24"/>
        </w:rPr>
        <w:t>Slurry Spreading and manure management planning – off site activity</w:t>
      </w:r>
      <w:r>
        <w:rPr>
          <w:bCs/>
          <w:sz w:val="24"/>
        </w:rPr>
        <w:t xml:space="preserve">. </w:t>
      </w:r>
    </w:p>
    <w:p w14:paraId="32178811" w14:textId="77777777" w:rsidR="00204EB9" w:rsidRDefault="00204EB9" w:rsidP="00204EB9">
      <w:pPr>
        <w:pStyle w:val="BodyText3"/>
        <w:jc w:val="both"/>
        <w:rPr>
          <w:bCs/>
          <w:sz w:val="24"/>
        </w:rPr>
      </w:pPr>
    </w:p>
    <w:p w14:paraId="4BCBC818" w14:textId="4CA74719" w:rsidR="00204EB9" w:rsidRDefault="000706AB" w:rsidP="00204EB9">
      <w:pPr>
        <w:pStyle w:val="BodyText3"/>
        <w:jc w:val="both"/>
        <w:rPr>
          <w:bCs/>
          <w:sz w:val="24"/>
        </w:rPr>
      </w:pPr>
      <w:r>
        <w:rPr>
          <w:bCs/>
          <w:sz w:val="24"/>
        </w:rPr>
        <w:t xml:space="preserve">Separated solid fraction of the </w:t>
      </w:r>
      <w:proofErr w:type="gramStart"/>
      <w:r>
        <w:rPr>
          <w:bCs/>
          <w:sz w:val="24"/>
        </w:rPr>
        <w:t xml:space="preserve">slurry </w:t>
      </w:r>
      <w:r w:rsidR="00204EB9">
        <w:rPr>
          <w:bCs/>
          <w:sz w:val="24"/>
        </w:rPr>
        <w:t xml:space="preserve"> is</w:t>
      </w:r>
      <w:proofErr w:type="gramEnd"/>
      <w:r w:rsidR="00204EB9">
        <w:rPr>
          <w:bCs/>
          <w:sz w:val="24"/>
        </w:rPr>
        <w:t xml:space="preserve"> stored at the </w:t>
      </w:r>
      <w:r w:rsidR="00C11288">
        <w:rPr>
          <w:bCs/>
          <w:sz w:val="24"/>
        </w:rPr>
        <w:t>installation;</w:t>
      </w:r>
      <w:r w:rsidR="00204EB9">
        <w:rPr>
          <w:bCs/>
          <w:sz w:val="24"/>
        </w:rPr>
        <w:t xml:space="preserve"> slurry is stored within the installation. The slurry storage facility complies with SSAFO regulations. </w:t>
      </w:r>
      <w:r w:rsidR="0055623F">
        <w:rPr>
          <w:bCs/>
          <w:sz w:val="24"/>
        </w:rPr>
        <w:t>S</w:t>
      </w:r>
      <w:r w:rsidR="00204EB9">
        <w:rPr>
          <w:bCs/>
          <w:sz w:val="24"/>
        </w:rPr>
        <w:t xml:space="preserve">lurry is exported off the installation. </w:t>
      </w:r>
      <w:r w:rsidR="00C11288">
        <w:rPr>
          <w:bCs/>
          <w:sz w:val="24"/>
        </w:rPr>
        <w:t xml:space="preserve">Records kept of quantities and dates of manure </w:t>
      </w:r>
      <w:r w:rsidR="00C11288">
        <w:rPr>
          <w:bCs/>
          <w:sz w:val="24"/>
        </w:rPr>
        <w:lastRenderedPageBreak/>
        <w:t xml:space="preserve">applications for land spreading or exported off farm. Records kept of recipient of exported manure and slurry, contingency plan in place for surrounding farms to take slurry. All spreading in accordance with NVZ regulations and code for Good Agricultural Practice. </w:t>
      </w:r>
    </w:p>
    <w:p w14:paraId="63C82B57" w14:textId="77777777" w:rsidR="003D77FA" w:rsidRDefault="003D77FA" w:rsidP="00204EB9">
      <w:pPr>
        <w:pStyle w:val="BodyText3"/>
        <w:jc w:val="both"/>
        <w:rPr>
          <w:bCs/>
          <w:sz w:val="24"/>
        </w:rPr>
      </w:pPr>
    </w:p>
    <w:p w14:paraId="113394A8" w14:textId="77777777" w:rsidR="003D77FA" w:rsidRDefault="003D77FA" w:rsidP="00204EB9">
      <w:pPr>
        <w:pStyle w:val="BodyText3"/>
        <w:jc w:val="both"/>
        <w:rPr>
          <w:b/>
          <w:bCs/>
          <w:sz w:val="24"/>
        </w:rPr>
      </w:pPr>
      <w:r w:rsidRPr="003D77FA">
        <w:rPr>
          <w:b/>
          <w:bCs/>
          <w:sz w:val="24"/>
        </w:rPr>
        <w:t xml:space="preserve">Carcass management </w:t>
      </w:r>
    </w:p>
    <w:p w14:paraId="02DAA1AA" w14:textId="77777777" w:rsidR="003D77FA" w:rsidRDefault="003D77FA" w:rsidP="00204EB9">
      <w:pPr>
        <w:pStyle w:val="BodyText3"/>
        <w:jc w:val="both"/>
        <w:rPr>
          <w:b/>
          <w:bCs/>
          <w:sz w:val="24"/>
        </w:rPr>
      </w:pPr>
    </w:p>
    <w:p w14:paraId="1878A5D1" w14:textId="6692B588" w:rsidR="003D77FA" w:rsidRDefault="003D77FA" w:rsidP="00204EB9">
      <w:pPr>
        <w:pStyle w:val="BodyText3"/>
        <w:jc w:val="both"/>
        <w:rPr>
          <w:bCs/>
          <w:sz w:val="24"/>
        </w:rPr>
      </w:pPr>
      <w:r w:rsidRPr="003D77FA">
        <w:rPr>
          <w:bCs/>
          <w:sz w:val="24"/>
        </w:rPr>
        <w:t xml:space="preserve">Disposed of in accordance with Animal By-Products Regulations 2003. Disposed of via </w:t>
      </w:r>
      <w:r w:rsidR="00FB18B2">
        <w:rPr>
          <w:bCs/>
          <w:sz w:val="24"/>
        </w:rPr>
        <w:t xml:space="preserve">on site incinerator. </w:t>
      </w:r>
    </w:p>
    <w:p w14:paraId="677DF919" w14:textId="77777777" w:rsidR="003D77FA" w:rsidRDefault="003D77FA" w:rsidP="00204EB9">
      <w:pPr>
        <w:pStyle w:val="BodyText3"/>
        <w:jc w:val="both"/>
        <w:rPr>
          <w:bCs/>
          <w:sz w:val="24"/>
        </w:rPr>
      </w:pPr>
    </w:p>
    <w:p w14:paraId="66CA316F" w14:textId="69D23F3A" w:rsidR="003D77FA" w:rsidRDefault="003D77FA" w:rsidP="00204EB9">
      <w:pPr>
        <w:pStyle w:val="BodyText3"/>
        <w:jc w:val="both"/>
        <w:rPr>
          <w:b/>
          <w:bCs/>
          <w:sz w:val="24"/>
        </w:rPr>
      </w:pPr>
      <w:r w:rsidRPr="003D77FA">
        <w:rPr>
          <w:b/>
          <w:bCs/>
          <w:sz w:val="24"/>
        </w:rPr>
        <w:t xml:space="preserve">Odour </w:t>
      </w:r>
      <w:r w:rsidR="0055623F">
        <w:rPr>
          <w:b/>
          <w:bCs/>
          <w:sz w:val="24"/>
        </w:rPr>
        <w:t xml:space="preserve">and Noise </w:t>
      </w:r>
    </w:p>
    <w:p w14:paraId="75D76B1A" w14:textId="77777777" w:rsidR="003D77FA" w:rsidRDefault="003D77FA" w:rsidP="00204EB9">
      <w:pPr>
        <w:pStyle w:val="BodyText3"/>
        <w:jc w:val="both"/>
        <w:rPr>
          <w:b/>
          <w:bCs/>
          <w:sz w:val="24"/>
        </w:rPr>
      </w:pPr>
    </w:p>
    <w:p w14:paraId="6434C758" w14:textId="377B8581" w:rsidR="003D77FA" w:rsidRDefault="003D77FA" w:rsidP="00204EB9">
      <w:pPr>
        <w:pStyle w:val="BodyText3"/>
        <w:jc w:val="both"/>
        <w:rPr>
          <w:bCs/>
          <w:sz w:val="24"/>
        </w:rPr>
      </w:pPr>
      <w:r>
        <w:rPr>
          <w:bCs/>
          <w:sz w:val="24"/>
        </w:rPr>
        <w:t>As per O</w:t>
      </w:r>
      <w:r w:rsidRPr="003D77FA">
        <w:rPr>
          <w:bCs/>
          <w:sz w:val="24"/>
        </w:rPr>
        <w:t xml:space="preserve">dour </w:t>
      </w:r>
      <w:r w:rsidR="0055623F">
        <w:rPr>
          <w:bCs/>
          <w:sz w:val="24"/>
        </w:rPr>
        <w:t xml:space="preserve">and Noise </w:t>
      </w:r>
      <w:r w:rsidRPr="003D77FA">
        <w:rPr>
          <w:bCs/>
          <w:sz w:val="24"/>
        </w:rPr>
        <w:t>Management Plan</w:t>
      </w:r>
      <w:r w:rsidR="0055623F">
        <w:rPr>
          <w:bCs/>
          <w:sz w:val="24"/>
        </w:rPr>
        <w:t xml:space="preserve">s. </w:t>
      </w:r>
    </w:p>
    <w:p w14:paraId="18BD6FD2" w14:textId="3677897B" w:rsidR="0055623F" w:rsidRDefault="0055623F" w:rsidP="00204EB9">
      <w:pPr>
        <w:pStyle w:val="BodyText3"/>
        <w:jc w:val="both"/>
        <w:rPr>
          <w:bCs/>
          <w:sz w:val="24"/>
        </w:rPr>
      </w:pPr>
    </w:p>
    <w:p w14:paraId="22E20462" w14:textId="106C9AC9" w:rsidR="0055623F" w:rsidRPr="0055623F" w:rsidRDefault="0055623F" w:rsidP="00204EB9">
      <w:pPr>
        <w:pStyle w:val="BodyText3"/>
        <w:jc w:val="both"/>
        <w:rPr>
          <w:b/>
          <w:bCs/>
          <w:sz w:val="24"/>
        </w:rPr>
      </w:pPr>
      <w:r w:rsidRPr="0055623F">
        <w:rPr>
          <w:b/>
          <w:bCs/>
          <w:sz w:val="24"/>
        </w:rPr>
        <w:t xml:space="preserve">Dust Management </w:t>
      </w:r>
    </w:p>
    <w:p w14:paraId="317AC266" w14:textId="4D80916E" w:rsidR="0055623F" w:rsidRDefault="0055623F" w:rsidP="00204EB9">
      <w:pPr>
        <w:pStyle w:val="BodyText3"/>
        <w:jc w:val="both"/>
        <w:rPr>
          <w:bCs/>
          <w:sz w:val="24"/>
        </w:rPr>
      </w:pPr>
    </w:p>
    <w:p w14:paraId="585802A6" w14:textId="02F04BC6" w:rsidR="0055623F" w:rsidRDefault="0055623F" w:rsidP="00204EB9">
      <w:pPr>
        <w:pStyle w:val="BodyText3"/>
        <w:jc w:val="both"/>
        <w:rPr>
          <w:bCs/>
          <w:sz w:val="24"/>
        </w:rPr>
      </w:pPr>
      <w:r>
        <w:rPr>
          <w:bCs/>
          <w:sz w:val="24"/>
        </w:rPr>
        <w:t xml:space="preserve">As per Dust Management plan. </w:t>
      </w:r>
    </w:p>
    <w:p w14:paraId="5797A90B" w14:textId="703CFB17" w:rsidR="000706AB" w:rsidRDefault="000706AB" w:rsidP="00204EB9">
      <w:pPr>
        <w:pStyle w:val="BodyText3"/>
        <w:jc w:val="both"/>
        <w:rPr>
          <w:bCs/>
          <w:sz w:val="24"/>
        </w:rPr>
      </w:pPr>
    </w:p>
    <w:p w14:paraId="6E798801" w14:textId="465CFC97" w:rsidR="000706AB" w:rsidRPr="000706AB" w:rsidRDefault="000706AB" w:rsidP="00204EB9">
      <w:pPr>
        <w:pStyle w:val="BodyText3"/>
        <w:jc w:val="both"/>
        <w:rPr>
          <w:rFonts w:cs="Arial"/>
          <w:b/>
          <w:sz w:val="24"/>
          <w:szCs w:val="24"/>
        </w:rPr>
      </w:pPr>
      <w:r w:rsidRPr="000706AB">
        <w:rPr>
          <w:rFonts w:cs="Arial"/>
          <w:b/>
          <w:sz w:val="24"/>
          <w:szCs w:val="24"/>
        </w:rPr>
        <w:t xml:space="preserve">BAT compliance </w:t>
      </w:r>
    </w:p>
    <w:p w14:paraId="78530F4F" w14:textId="77777777" w:rsidR="000706AB" w:rsidRPr="000706AB" w:rsidRDefault="000706AB" w:rsidP="00204EB9">
      <w:pPr>
        <w:pStyle w:val="BodyText3"/>
        <w:jc w:val="both"/>
        <w:rPr>
          <w:rFonts w:cs="Arial"/>
          <w:bCs/>
          <w:sz w:val="24"/>
          <w:szCs w:val="24"/>
        </w:rPr>
      </w:pPr>
    </w:p>
    <w:p w14:paraId="57D06165" w14:textId="77777777" w:rsidR="00204EB9" w:rsidRPr="000706AB" w:rsidRDefault="00204EB9" w:rsidP="00204EB9">
      <w:pPr>
        <w:pStyle w:val="BodyText3"/>
        <w:jc w:val="both"/>
        <w:rPr>
          <w:rFonts w:cs="Arial"/>
          <w:bCs/>
          <w:sz w:val="24"/>
          <w:szCs w:val="24"/>
        </w:rPr>
      </w:pPr>
    </w:p>
    <w:p w14:paraId="440F40CB" w14:textId="0966699A"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 1:</w:t>
      </w:r>
      <w:r w:rsidRPr="000706AB">
        <w:rPr>
          <w:rFonts w:ascii="Arial" w:hAnsi="Arial" w:cs="Arial"/>
          <w:sz w:val="24"/>
          <w:szCs w:val="24"/>
        </w:rPr>
        <w:tab/>
        <w:t xml:space="preserve">Summary of management systems provided with the application for a </w:t>
      </w:r>
    </w:p>
    <w:p w14:paraId="18358B82" w14:textId="769A2545" w:rsidR="000706AB" w:rsidRPr="000706AB" w:rsidRDefault="000706AB" w:rsidP="000706AB">
      <w:pPr>
        <w:pStyle w:val="Header"/>
        <w:tabs>
          <w:tab w:val="clear" w:pos="4320"/>
          <w:tab w:val="clear" w:pos="8640"/>
        </w:tabs>
        <w:ind w:left="2160"/>
        <w:rPr>
          <w:rFonts w:ascii="Arial" w:hAnsi="Arial" w:cs="Arial"/>
          <w:sz w:val="24"/>
          <w:szCs w:val="24"/>
        </w:rPr>
      </w:pPr>
      <w:r w:rsidRPr="000706AB">
        <w:rPr>
          <w:rFonts w:ascii="Arial" w:hAnsi="Arial" w:cs="Arial"/>
          <w:sz w:val="24"/>
          <w:szCs w:val="24"/>
        </w:rPr>
        <w:t>permit – provides detail on how environmental management syste</w:t>
      </w:r>
      <w:r w:rsidRPr="000706AB">
        <w:rPr>
          <w:rFonts w:ascii="Arial" w:hAnsi="Arial" w:cs="Arial"/>
          <w:sz w:val="24"/>
          <w:szCs w:val="24"/>
        </w:rPr>
        <w:t xml:space="preserve">m </w:t>
      </w:r>
      <w:r w:rsidRPr="000706AB">
        <w:rPr>
          <w:rFonts w:ascii="Arial" w:hAnsi="Arial" w:cs="Arial"/>
          <w:sz w:val="24"/>
          <w:szCs w:val="24"/>
        </w:rPr>
        <w:t xml:space="preserve">will </w:t>
      </w:r>
    </w:p>
    <w:p w14:paraId="5935B2F2"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be assessed and maintained.</w:t>
      </w:r>
    </w:p>
    <w:p w14:paraId="7C1EDB02"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Records of training and competence for staff members.</w:t>
      </w:r>
    </w:p>
    <w:p w14:paraId="46C4C78C" w14:textId="5F270E34" w:rsidR="000706AB" w:rsidRPr="000706AB" w:rsidRDefault="000706AB" w:rsidP="000706AB">
      <w:pPr>
        <w:pStyle w:val="Header"/>
        <w:tabs>
          <w:tab w:val="clear" w:pos="4320"/>
          <w:tab w:val="clear" w:pos="8640"/>
        </w:tabs>
        <w:ind w:left="2160"/>
        <w:rPr>
          <w:rFonts w:ascii="Arial" w:hAnsi="Arial" w:cs="Arial"/>
          <w:sz w:val="24"/>
          <w:szCs w:val="24"/>
        </w:rPr>
      </w:pPr>
      <w:r w:rsidRPr="000706AB">
        <w:rPr>
          <w:rFonts w:ascii="Arial" w:hAnsi="Arial" w:cs="Arial"/>
          <w:sz w:val="24"/>
          <w:szCs w:val="24"/>
        </w:rPr>
        <w:t xml:space="preserve">Maintenance programmes, </w:t>
      </w:r>
      <w:proofErr w:type="gramStart"/>
      <w:r w:rsidRPr="000706AB">
        <w:rPr>
          <w:rFonts w:ascii="Arial" w:hAnsi="Arial" w:cs="Arial"/>
          <w:sz w:val="24"/>
          <w:szCs w:val="24"/>
        </w:rPr>
        <w:t>emergency</w:t>
      </w:r>
      <w:proofErr w:type="gramEnd"/>
      <w:r w:rsidRPr="000706AB">
        <w:rPr>
          <w:rFonts w:ascii="Arial" w:hAnsi="Arial" w:cs="Arial"/>
          <w:sz w:val="24"/>
          <w:szCs w:val="24"/>
        </w:rPr>
        <w:t xml:space="preserve"> and accident plan</w:t>
      </w:r>
      <w:r>
        <w:rPr>
          <w:rFonts w:ascii="Arial" w:hAnsi="Arial" w:cs="Arial"/>
          <w:sz w:val="24"/>
          <w:szCs w:val="24"/>
        </w:rPr>
        <w:t xml:space="preserve"> </w:t>
      </w:r>
      <w:r w:rsidRPr="000706AB">
        <w:rPr>
          <w:rFonts w:ascii="Arial" w:hAnsi="Arial" w:cs="Arial"/>
          <w:sz w:val="24"/>
          <w:szCs w:val="24"/>
        </w:rPr>
        <w:t>available.</w:t>
      </w:r>
    </w:p>
    <w:p w14:paraId="06282E63"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Ongoing reviews of environmental management systems.</w:t>
      </w:r>
    </w:p>
    <w:p w14:paraId="4E884E5A"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Implementation of both noise and odour management plans.</w:t>
      </w:r>
    </w:p>
    <w:p w14:paraId="5E32A9FC" w14:textId="77777777" w:rsidR="000706AB" w:rsidRPr="000706AB" w:rsidRDefault="000706AB" w:rsidP="000706AB">
      <w:pPr>
        <w:pStyle w:val="Header"/>
        <w:tabs>
          <w:tab w:val="clear" w:pos="4320"/>
          <w:tab w:val="clear" w:pos="8640"/>
        </w:tabs>
        <w:rPr>
          <w:rFonts w:ascii="Arial" w:hAnsi="Arial" w:cs="Arial"/>
          <w:sz w:val="24"/>
          <w:szCs w:val="24"/>
        </w:rPr>
      </w:pPr>
    </w:p>
    <w:p w14:paraId="58B019D6" w14:textId="7229E17F"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 2:</w:t>
      </w:r>
      <w:r w:rsidRPr="000706AB">
        <w:rPr>
          <w:rFonts w:ascii="Arial" w:hAnsi="Arial" w:cs="Arial"/>
          <w:sz w:val="24"/>
          <w:szCs w:val="24"/>
        </w:rPr>
        <w:tab/>
        <w:t>All staff educated and trained to the relevant standards for welfare and</w:t>
      </w:r>
    </w:p>
    <w:p w14:paraId="76DC1928"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environmental policy.</w:t>
      </w:r>
    </w:p>
    <w:p w14:paraId="74BDFB61"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Emergency plan prepared and to be implemented.</w:t>
      </w:r>
    </w:p>
    <w:p w14:paraId="3761AF26" w14:textId="7CDB9F2F" w:rsidR="000706AB" w:rsidRPr="000706AB" w:rsidRDefault="000706AB" w:rsidP="00494B4E">
      <w:pPr>
        <w:pStyle w:val="Header"/>
        <w:tabs>
          <w:tab w:val="clear" w:pos="4320"/>
          <w:tab w:val="clear" w:pos="8640"/>
        </w:tabs>
        <w:ind w:left="2160"/>
        <w:rPr>
          <w:rFonts w:ascii="Arial" w:hAnsi="Arial" w:cs="Arial"/>
          <w:sz w:val="24"/>
          <w:szCs w:val="24"/>
        </w:rPr>
      </w:pPr>
      <w:r w:rsidRPr="000706AB">
        <w:rPr>
          <w:rFonts w:ascii="Arial" w:hAnsi="Arial" w:cs="Arial"/>
          <w:sz w:val="24"/>
          <w:szCs w:val="24"/>
        </w:rPr>
        <w:t xml:space="preserve">Daily and monthly checks, </w:t>
      </w:r>
      <w:proofErr w:type="gramStart"/>
      <w:r w:rsidRPr="000706AB">
        <w:rPr>
          <w:rFonts w:ascii="Arial" w:hAnsi="Arial" w:cs="Arial"/>
          <w:sz w:val="24"/>
          <w:szCs w:val="24"/>
        </w:rPr>
        <w:t>repairs</w:t>
      </w:r>
      <w:proofErr w:type="gramEnd"/>
      <w:r w:rsidRPr="000706AB">
        <w:rPr>
          <w:rFonts w:ascii="Arial" w:hAnsi="Arial" w:cs="Arial"/>
          <w:sz w:val="24"/>
          <w:szCs w:val="24"/>
        </w:rPr>
        <w:t xml:space="preserve"> and maintenance for all equipment.</w:t>
      </w:r>
    </w:p>
    <w:p w14:paraId="5DF06006" w14:textId="31B36790" w:rsidR="000706AB" w:rsidRPr="000706AB" w:rsidRDefault="000706AB" w:rsidP="00494B4E">
      <w:pPr>
        <w:pStyle w:val="Header"/>
        <w:tabs>
          <w:tab w:val="clear" w:pos="4320"/>
          <w:tab w:val="clear" w:pos="8640"/>
        </w:tabs>
        <w:ind w:left="2160"/>
        <w:rPr>
          <w:rFonts w:ascii="Arial" w:hAnsi="Arial" w:cs="Arial"/>
          <w:sz w:val="24"/>
          <w:szCs w:val="24"/>
        </w:rPr>
      </w:pPr>
      <w:r w:rsidRPr="000706AB">
        <w:rPr>
          <w:rFonts w:ascii="Arial" w:hAnsi="Arial" w:cs="Arial"/>
          <w:sz w:val="24"/>
          <w:szCs w:val="24"/>
        </w:rPr>
        <w:t xml:space="preserve">Deadstock kept in locked covered containers and disposed through </w:t>
      </w:r>
      <w:proofErr w:type="gramStart"/>
      <w:r w:rsidR="00494B4E">
        <w:rPr>
          <w:rFonts w:ascii="Arial" w:hAnsi="Arial" w:cs="Arial"/>
          <w:sz w:val="24"/>
          <w:szCs w:val="24"/>
        </w:rPr>
        <w:t>on site</w:t>
      </w:r>
      <w:proofErr w:type="gramEnd"/>
      <w:r w:rsidR="00494B4E">
        <w:rPr>
          <w:rFonts w:ascii="Arial" w:hAnsi="Arial" w:cs="Arial"/>
          <w:sz w:val="24"/>
          <w:szCs w:val="24"/>
        </w:rPr>
        <w:t xml:space="preserve"> incinerator. </w:t>
      </w:r>
    </w:p>
    <w:p w14:paraId="69A0AE8D" w14:textId="77777777" w:rsidR="000706AB" w:rsidRPr="000706AB" w:rsidRDefault="000706AB" w:rsidP="000706AB">
      <w:pPr>
        <w:pStyle w:val="Header"/>
        <w:tabs>
          <w:tab w:val="clear" w:pos="4320"/>
          <w:tab w:val="clear" w:pos="8640"/>
        </w:tabs>
        <w:rPr>
          <w:rFonts w:ascii="Arial" w:hAnsi="Arial" w:cs="Arial"/>
          <w:sz w:val="24"/>
          <w:szCs w:val="24"/>
        </w:rPr>
      </w:pPr>
    </w:p>
    <w:p w14:paraId="54555866" w14:textId="3A259D16" w:rsidR="000706AB" w:rsidRPr="000706AB" w:rsidRDefault="000706AB" w:rsidP="000706AB">
      <w:pPr>
        <w:pStyle w:val="Header"/>
        <w:tabs>
          <w:tab w:val="clear" w:pos="4320"/>
          <w:tab w:val="clear" w:pos="8640"/>
        </w:tabs>
        <w:ind w:left="720" w:hanging="720"/>
        <w:rPr>
          <w:rFonts w:ascii="Arial" w:hAnsi="Arial" w:cs="Arial"/>
          <w:sz w:val="24"/>
          <w:szCs w:val="24"/>
        </w:rPr>
      </w:pPr>
      <w:r w:rsidRPr="000706AB">
        <w:rPr>
          <w:rFonts w:ascii="Arial" w:hAnsi="Arial" w:cs="Arial"/>
          <w:b/>
          <w:sz w:val="24"/>
          <w:szCs w:val="24"/>
        </w:rPr>
        <w:t>BAT3:</w:t>
      </w:r>
      <w:r w:rsidRPr="000706AB">
        <w:rPr>
          <w:rFonts w:ascii="Arial" w:hAnsi="Arial" w:cs="Arial"/>
          <w:sz w:val="24"/>
          <w:szCs w:val="24"/>
        </w:rPr>
        <w:tab/>
      </w:r>
      <w:r w:rsidRPr="000706AB">
        <w:rPr>
          <w:rFonts w:ascii="Arial" w:hAnsi="Arial" w:cs="Arial"/>
          <w:sz w:val="24"/>
          <w:szCs w:val="24"/>
        </w:rPr>
        <w:tab/>
        <w:t xml:space="preserve">           Multiphase feeding strategy will be implemented. </w:t>
      </w:r>
    </w:p>
    <w:p w14:paraId="692D2096" w14:textId="77777777" w:rsidR="000706AB" w:rsidRPr="000706AB" w:rsidRDefault="000706AB" w:rsidP="000706AB">
      <w:pPr>
        <w:pStyle w:val="Header"/>
        <w:tabs>
          <w:tab w:val="clear" w:pos="4320"/>
          <w:tab w:val="clear" w:pos="8640"/>
          <w:tab w:val="left" w:pos="2190"/>
        </w:tabs>
        <w:ind w:left="720" w:hanging="720"/>
        <w:rPr>
          <w:rFonts w:ascii="Arial" w:hAnsi="Arial" w:cs="Arial"/>
          <w:sz w:val="24"/>
          <w:szCs w:val="24"/>
        </w:rPr>
      </w:pPr>
    </w:p>
    <w:p w14:paraId="03480B0A"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BAT4:</w:t>
      </w: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Multiphase feeding strategy will be implemented.</w:t>
      </w:r>
    </w:p>
    <w:p w14:paraId="7DDC2B5D" w14:textId="77777777" w:rsidR="000706AB" w:rsidRPr="000706AB" w:rsidRDefault="000706AB" w:rsidP="000706AB">
      <w:pPr>
        <w:pStyle w:val="Header"/>
        <w:tabs>
          <w:tab w:val="clear" w:pos="4320"/>
          <w:tab w:val="clear" w:pos="8640"/>
        </w:tabs>
        <w:rPr>
          <w:rFonts w:ascii="Arial" w:hAnsi="Arial" w:cs="Arial"/>
          <w:sz w:val="24"/>
          <w:szCs w:val="24"/>
        </w:rPr>
      </w:pPr>
    </w:p>
    <w:p w14:paraId="0278797D" w14:textId="23DD7A4C"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BAT5:</w:t>
      </w:r>
      <w:r w:rsidRPr="000706AB">
        <w:rPr>
          <w:rFonts w:ascii="Arial" w:hAnsi="Arial" w:cs="Arial"/>
          <w:sz w:val="24"/>
          <w:szCs w:val="24"/>
        </w:rPr>
        <w:tab/>
        <w:t>Record of water usage kept on site, all water leaks will be</w:t>
      </w:r>
      <w:r w:rsidR="00494B4E">
        <w:rPr>
          <w:rFonts w:ascii="Arial" w:hAnsi="Arial" w:cs="Arial"/>
          <w:sz w:val="24"/>
          <w:szCs w:val="24"/>
        </w:rPr>
        <w:t xml:space="preserve"> </w:t>
      </w:r>
      <w:r w:rsidRPr="000706AB">
        <w:rPr>
          <w:rFonts w:ascii="Arial" w:hAnsi="Arial" w:cs="Arial"/>
          <w:sz w:val="24"/>
          <w:szCs w:val="24"/>
        </w:rPr>
        <w:t>detected and</w:t>
      </w:r>
    </w:p>
    <w:p w14:paraId="62D96DC6"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repaired as soon as possible.</w:t>
      </w:r>
    </w:p>
    <w:p w14:paraId="4A553C11"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Nipple drinkers used within housing.</w:t>
      </w:r>
    </w:p>
    <w:p w14:paraId="42EE41AD" w14:textId="77777777" w:rsidR="000706AB" w:rsidRPr="000706AB" w:rsidRDefault="000706AB" w:rsidP="000706AB">
      <w:pPr>
        <w:pStyle w:val="Header"/>
        <w:tabs>
          <w:tab w:val="clear" w:pos="4320"/>
          <w:tab w:val="clear" w:pos="8640"/>
        </w:tabs>
        <w:rPr>
          <w:rFonts w:ascii="Arial" w:hAnsi="Arial" w:cs="Arial"/>
          <w:sz w:val="24"/>
          <w:szCs w:val="24"/>
        </w:rPr>
      </w:pPr>
    </w:p>
    <w:p w14:paraId="495A5A18"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lastRenderedPageBreak/>
        <w:t>BAT6:</w:t>
      </w: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Technique a and b used</w:t>
      </w:r>
    </w:p>
    <w:p w14:paraId="2A3F392A" w14:textId="77777777" w:rsidR="000706AB" w:rsidRPr="000706AB" w:rsidRDefault="000706AB" w:rsidP="000706AB">
      <w:pPr>
        <w:pStyle w:val="Header"/>
        <w:tabs>
          <w:tab w:val="clear" w:pos="4320"/>
          <w:tab w:val="clear" w:pos="8640"/>
        </w:tabs>
        <w:rPr>
          <w:rFonts w:ascii="Arial" w:hAnsi="Arial" w:cs="Arial"/>
          <w:sz w:val="24"/>
          <w:szCs w:val="24"/>
        </w:rPr>
      </w:pPr>
    </w:p>
    <w:p w14:paraId="5680D00E"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BAT7:</w:t>
      </w:r>
      <w:r w:rsidRPr="000706AB">
        <w:rPr>
          <w:rFonts w:ascii="Arial" w:hAnsi="Arial" w:cs="Arial"/>
          <w:sz w:val="24"/>
          <w:szCs w:val="24"/>
        </w:rPr>
        <w:tab/>
        <w:t xml:space="preserve">Technique </w:t>
      </w:r>
      <w:proofErr w:type="gramStart"/>
      <w:r w:rsidRPr="000706AB">
        <w:rPr>
          <w:rFonts w:ascii="Arial" w:hAnsi="Arial" w:cs="Arial"/>
          <w:sz w:val="24"/>
          <w:szCs w:val="24"/>
        </w:rPr>
        <w:t>a and</w:t>
      </w:r>
      <w:proofErr w:type="gramEnd"/>
      <w:r w:rsidRPr="000706AB">
        <w:rPr>
          <w:rFonts w:ascii="Arial" w:hAnsi="Arial" w:cs="Arial"/>
          <w:sz w:val="24"/>
          <w:szCs w:val="24"/>
        </w:rPr>
        <w:t xml:space="preserve"> c. </w:t>
      </w:r>
    </w:p>
    <w:p w14:paraId="26BA9416" w14:textId="77777777" w:rsidR="000706AB" w:rsidRPr="000706AB" w:rsidRDefault="000706AB" w:rsidP="000706AB">
      <w:pPr>
        <w:pStyle w:val="Header"/>
        <w:tabs>
          <w:tab w:val="clear" w:pos="4320"/>
          <w:tab w:val="clear" w:pos="8640"/>
        </w:tabs>
        <w:rPr>
          <w:rFonts w:ascii="Arial" w:hAnsi="Arial" w:cs="Arial"/>
          <w:sz w:val="24"/>
          <w:szCs w:val="24"/>
        </w:rPr>
      </w:pPr>
    </w:p>
    <w:p w14:paraId="5ECFD227" w14:textId="77777777" w:rsidR="000706AB" w:rsidRPr="000706AB" w:rsidRDefault="000706AB" w:rsidP="000706AB">
      <w:pPr>
        <w:pStyle w:val="Header"/>
        <w:tabs>
          <w:tab w:val="clear" w:pos="4320"/>
          <w:tab w:val="clear" w:pos="8640"/>
        </w:tabs>
        <w:rPr>
          <w:rFonts w:ascii="Arial" w:hAnsi="Arial" w:cs="Arial"/>
          <w:sz w:val="24"/>
          <w:szCs w:val="24"/>
        </w:rPr>
      </w:pPr>
    </w:p>
    <w:p w14:paraId="65BE0AEA" w14:textId="3AC0A52E"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BAT8:</w:t>
      </w:r>
      <w:r w:rsidRPr="000706AB">
        <w:rPr>
          <w:rFonts w:ascii="Arial" w:hAnsi="Arial" w:cs="Arial"/>
          <w:sz w:val="24"/>
          <w:szCs w:val="24"/>
        </w:rPr>
        <w:tab/>
        <w:t xml:space="preserve">Full optimisation of heating, cooling and ventilation systems matched to the </w:t>
      </w:r>
    </w:p>
    <w:p w14:paraId="46B5B0AA"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 xml:space="preserve">weather and pig ages </w:t>
      </w:r>
    </w:p>
    <w:p w14:paraId="434734B0"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All walls and floors will be fully insulated.</w:t>
      </w:r>
    </w:p>
    <w:p w14:paraId="1DBD0FFE"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Use of efficient LED lighting.</w:t>
      </w:r>
    </w:p>
    <w:p w14:paraId="791B44C2" w14:textId="77777777" w:rsidR="000706AB" w:rsidRPr="000706AB" w:rsidRDefault="000706AB" w:rsidP="000706AB">
      <w:pPr>
        <w:pStyle w:val="Header"/>
        <w:tabs>
          <w:tab w:val="clear" w:pos="4320"/>
          <w:tab w:val="clear" w:pos="8640"/>
        </w:tabs>
        <w:rPr>
          <w:rFonts w:ascii="Arial" w:hAnsi="Arial" w:cs="Arial"/>
          <w:sz w:val="24"/>
          <w:szCs w:val="24"/>
        </w:rPr>
      </w:pPr>
    </w:p>
    <w:p w14:paraId="2629BD3D" w14:textId="7777777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BAT9:</w:t>
      </w:r>
      <w:r w:rsidRPr="000706AB">
        <w:rPr>
          <w:rFonts w:ascii="Arial" w:hAnsi="Arial" w:cs="Arial"/>
          <w:sz w:val="24"/>
          <w:szCs w:val="24"/>
        </w:rPr>
        <w:tab/>
      </w:r>
      <w:r w:rsidRPr="000706AB">
        <w:rPr>
          <w:rFonts w:ascii="Arial" w:hAnsi="Arial" w:cs="Arial"/>
          <w:sz w:val="24"/>
          <w:szCs w:val="24"/>
        </w:rPr>
        <w:tab/>
      </w:r>
      <w:r w:rsidRPr="000706AB">
        <w:rPr>
          <w:rFonts w:ascii="Arial" w:hAnsi="Arial" w:cs="Arial"/>
          <w:sz w:val="24"/>
          <w:szCs w:val="24"/>
        </w:rPr>
        <w:tab/>
        <w:t>Noise management plan in place.</w:t>
      </w:r>
    </w:p>
    <w:p w14:paraId="2A4DA341" w14:textId="77777777" w:rsidR="000706AB" w:rsidRPr="000706AB" w:rsidRDefault="000706AB" w:rsidP="000706AB">
      <w:pPr>
        <w:pStyle w:val="Header"/>
        <w:tabs>
          <w:tab w:val="clear" w:pos="4320"/>
          <w:tab w:val="clear" w:pos="8640"/>
        </w:tabs>
        <w:rPr>
          <w:rFonts w:ascii="Arial" w:hAnsi="Arial" w:cs="Arial"/>
          <w:sz w:val="24"/>
          <w:szCs w:val="24"/>
        </w:rPr>
      </w:pPr>
    </w:p>
    <w:p w14:paraId="7F7CC322" w14:textId="0B8D9C39"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BAT10:</w:t>
      </w:r>
      <w:r w:rsidRPr="000706AB">
        <w:rPr>
          <w:rFonts w:ascii="Arial" w:hAnsi="Arial" w:cs="Arial"/>
          <w:sz w:val="24"/>
          <w:szCs w:val="24"/>
        </w:rPr>
        <w:tab/>
      </w:r>
      <w:r w:rsidRPr="000706AB">
        <w:rPr>
          <w:rFonts w:ascii="Arial" w:hAnsi="Arial" w:cs="Arial"/>
          <w:sz w:val="24"/>
          <w:szCs w:val="24"/>
        </w:rPr>
        <w:tab/>
        <w:t>Noise management plan to be implemented.</w:t>
      </w:r>
    </w:p>
    <w:p w14:paraId="7056FD57" w14:textId="77777777" w:rsidR="000706AB" w:rsidRPr="000706AB" w:rsidRDefault="000706AB" w:rsidP="000706AB">
      <w:pPr>
        <w:pStyle w:val="Header"/>
        <w:tabs>
          <w:tab w:val="clear" w:pos="4320"/>
          <w:tab w:val="clear" w:pos="8640"/>
        </w:tabs>
        <w:rPr>
          <w:rFonts w:ascii="Arial" w:hAnsi="Arial" w:cs="Arial"/>
          <w:sz w:val="24"/>
          <w:szCs w:val="24"/>
        </w:rPr>
      </w:pPr>
    </w:p>
    <w:p w14:paraId="5441D489" w14:textId="52AEFE43"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BAT11:</w:t>
      </w:r>
      <w:r w:rsidRPr="000706AB">
        <w:rPr>
          <w:rFonts w:ascii="Arial" w:hAnsi="Arial" w:cs="Arial"/>
          <w:sz w:val="24"/>
          <w:szCs w:val="24"/>
        </w:rPr>
        <w:tab/>
      </w:r>
      <w:r w:rsidRPr="000706AB">
        <w:rPr>
          <w:rFonts w:ascii="Arial" w:hAnsi="Arial" w:cs="Arial"/>
          <w:sz w:val="24"/>
          <w:szCs w:val="24"/>
        </w:rPr>
        <w:tab/>
        <w:t xml:space="preserve">Technique A 3, 4, </w:t>
      </w:r>
      <w:proofErr w:type="gramStart"/>
      <w:r w:rsidRPr="000706AB">
        <w:rPr>
          <w:rFonts w:ascii="Arial" w:hAnsi="Arial" w:cs="Arial"/>
          <w:sz w:val="24"/>
          <w:szCs w:val="24"/>
        </w:rPr>
        <w:t>5  utilised</w:t>
      </w:r>
      <w:proofErr w:type="gramEnd"/>
      <w:r w:rsidRPr="000706AB">
        <w:rPr>
          <w:rFonts w:ascii="Arial" w:hAnsi="Arial" w:cs="Arial"/>
          <w:sz w:val="24"/>
          <w:szCs w:val="24"/>
        </w:rPr>
        <w:t xml:space="preserve"> and C 7. </w:t>
      </w:r>
    </w:p>
    <w:p w14:paraId="7C837531" w14:textId="77777777" w:rsidR="000706AB" w:rsidRPr="000706AB" w:rsidRDefault="000706AB" w:rsidP="000706AB">
      <w:pPr>
        <w:pStyle w:val="Header"/>
        <w:tabs>
          <w:tab w:val="clear" w:pos="4320"/>
          <w:tab w:val="clear" w:pos="8640"/>
        </w:tabs>
        <w:rPr>
          <w:rFonts w:ascii="Arial" w:hAnsi="Arial" w:cs="Arial"/>
          <w:sz w:val="24"/>
          <w:szCs w:val="24"/>
        </w:rPr>
      </w:pPr>
    </w:p>
    <w:p w14:paraId="5A33C871" w14:textId="1E5D3C1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BAT12:</w:t>
      </w:r>
      <w:r w:rsidRPr="000706AB">
        <w:rPr>
          <w:rFonts w:ascii="Arial" w:hAnsi="Arial" w:cs="Arial"/>
          <w:sz w:val="24"/>
          <w:szCs w:val="24"/>
        </w:rPr>
        <w:tab/>
      </w:r>
      <w:r w:rsidRPr="000706AB">
        <w:rPr>
          <w:rFonts w:ascii="Arial" w:hAnsi="Arial" w:cs="Arial"/>
          <w:sz w:val="24"/>
          <w:szCs w:val="24"/>
        </w:rPr>
        <w:tab/>
        <w:t>Odour management plan implemented.</w:t>
      </w:r>
    </w:p>
    <w:p w14:paraId="0F9D89C5" w14:textId="77777777" w:rsidR="000706AB" w:rsidRPr="000706AB" w:rsidRDefault="000706AB" w:rsidP="000706AB">
      <w:pPr>
        <w:pStyle w:val="Header"/>
        <w:tabs>
          <w:tab w:val="clear" w:pos="4320"/>
          <w:tab w:val="clear" w:pos="8640"/>
        </w:tabs>
        <w:rPr>
          <w:rFonts w:ascii="Arial" w:hAnsi="Arial" w:cs="Arial"/>
          <w:sz w:val="24"/>
          <w:szCs w:val="24"/>
        </w:rPr>
      </w:pPr>
    </w:p>
    <w:p w14:paraId="29BB0191"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BAT13:</w:t>
      </w:r>
      <w:r w:rsidRPr="000706AB">
        <w:rPr>
          <w:rFonts w:ascii="Arial" w:hAnsi="Arial" w:cs="Arial"/>
          <w:sz w:val="24"/>
          <w:szCs w:val="24"/>
        </w:rPr>
        <w:tab/>
        <w:t xml:space="preserve">Odour management plan implemented and compliance with BAT requirements </w:t>
      </w:r>
    </w:p>
    <w:p w14:paraId="0637D798" w14:textId="77777777" w:rsidR="000706AB" w:rsidRPr="000706AB" w:rsidRDefault="000706AB" w:rsidP="000706AB">
      <w:pPr>
        <w:pStyle w:val="Header"/>
        <w:tabs>
          <w:tab w:val="clear" w:pos="4320"/>
          <w:tab w:val="clear" w:pos="8640"/>
        </w:tabs>
        <w:rPr>
          <w:rFonts w:ascii="Arial" w:hAnsi="Arial" w:cs="Arial"/>
          <w:sz w:val="24"/>
          <w:szCs w:val="24"/>
        </w:rPr>
      </w:pPr>
    </w:p>
    <w:p w14:paraId="27569360"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BAT14:</w:t>
      </w:r>
      <w:r w:rsidRPr="000706AB">
        <w:rPr>
          <w:rFonts w:ascii="Arial" w:hAnsi="Arial" w:cs="Arial"/>
          <w:sz w:val="24"/>
          <w:szCs w:val="24"/>
        </w:rPr>
        <w:tab/>
        <w:t>N/A</w:t>
      </w:r>
    </w:p>
    <w:p w14:paraId="3F608358" w14:textId="77777777" w:rsidR="000706AB" w:rsidRPr="000706AB" w:rsidRDefault="000706AB" w:rsidP="000706AB">
      <w:pPr>
        <w:pStyle w:val="Header"/>
        <w:tabs>
          <w:tab w:val="clear" w:pos="4320"/>
          <w:tab w:val="clear" w:pos="8640"/>
        </w:tabs>
        <w:rPr>
          <w:rFonts w:ascii="Arial" w:hAnsi="Arial" w:cs="Arial"/>
          <w:sz w:val="24"/>
          <w:szCs w:val="24"/>
        </w:rPr>
      </w:pPr>
    </w:p>
    <w:p w14:paraId="749BAD05" w14:textId="79D6F978"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BAT15:</w:t>
      </w:r>
      <w:r w:rsidRPr="000706AB">
        <w:rPr>
          <w:rFonts w:ascii="Arial" w:hAnsi="Arial" w:cs="Arial"/>
          <w:sz w:val="24"/>
          <w:szCs w:val="24"/>
        </w:rPr>
        <w:tab/>
      </w:r>
      <w:r w:rsidRPr="000706AB">
        <w:rPr>
          <w:rFonts w:ascii="Arial" w:hAnsi="Arial" w:cs="Arial"/>
          <w:sz w:val="24"/>
          <w:szCs w:val="24"/>
        </w:rPr>
        <w:tab/>
        <w:t xml:space="preserve">N/A </w:t>
      </w:r>
    </w:p>
    <w:p w14:paraId="134981CB" w14:textId="77777777" w:rsidR="000706AB" w:rsidRPr="000706AB" w:rsidRDefault="000706AB" w:rsidP="000706AB">
      <w:pPr>
        <w:pStyle w:val="Header"/>
        <w:tabs>
          <w:tab w:val="clear" w:pos="4320"/>
          <w:tab w:val="clear" w:pos="8640"/>
        </w:tabs>
        <w:rPr>
          <w:rFonts w:ascii="Arial" w:hAnsi="Arial" w:cs="Arial"/>
          <w:sz w:val="24"/>
          <w:szCs w:val="24"/>
        </w:rPr>
      </w:pPr>
    </w:p>
    <w:p w14:paraId="06050EA8"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BAT16:</w:t>
      </w:r>
      <w:r w:rsidRPr="000706AB">
        <w:rPr>
          <w:rFonts w:ascii="Arial" w:hAnsi="Arial" w:cs="Arial"/>
          <w:sz w:val="24"/>
          <w:szCs w:val="24"/>
        </w:rPr>
        <w:tab/>
        <w:t xml:space="preserve">Purpose built slurry store under the buildings with no other storage on site. </w:t>
      </w:r>
    </w:p>
    <w:p w14:paraId="0B100891" w14:textId="77777777" w:rsidR="000706AB" w:rsidRPr="000706AB" w:rsidRDefault="000706AB" w:rsidP="000706AB">
      <w:pPr>
        <w:pStyle w:val="Header"/>
        <w:tabs>
          <w:tab w:val="clear" w:pos="4320"/>
          <w:tab w:val="clear" w:pos="8640"/>
        </w:tabs>
        <w:rPr>
          <w:rFonts w:ascii="Arial" w:hAnsi="Arial" w:cs="Arial"/>
          <w:sz w:val="24"/>
          <w:szCs w:val="24"/>
        </w:rPr>
      </w:pPr>
    </w:p>
    <w:p w14:paraId="01256BBC" w14:textId="472D7CDC"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BAT17:</w:t>
      </w:r>
      <w:r w:rsidRPr="000706AB">
        <w:rPr>
          <w:rFonts w:ascii="Arial" w:hAnsi="Arial" w:cs="Arial"/>
          <w:sz w:val="24"/>
          <w:szCs w:val="24"/>
        </w:rPr>
        <w:tab/>
      </w:r>
      <w:r w:rsidRPr="000706AB">
        <w:rPr>
          <w:rFonts w:ascii="Arial" w:hAnsi="Arial" w:cs="Arial"/>
          <w:sz w:val="24"/>
          <w:szCs w:val="24"/>
        </w:rPr>
        <w:tab/>
        <w:t>As per BAT 16</w:t>
      </w:r>
    </w:p>
    <w:p w14:paraId="13A2C299" w14:textId="77777777" w:rsidR="000706AB" w:rsidRPr="000706AB" w:rsidRDefault="000706AB" w:rsidP="000706AB">
      <w:pPr>
        <w:pStyle w:val="Header"/>
        <w:tabs>
          <w:tab w:val="clear" w:pos="4320"/>
          <w:tab w:val="clear" w:pos="8640"/>
        </w:tabs>
        <w:rPr>
          <w:rFonts w:ascii="Arial" w:hAnsi="Arial" w:cs="Arial"/>
          <w:sz w:val="24"/>
          <w:szCs w:val="24"/>
        </w:rPr>
      </w:pPr>
    </w:p>
    <w:p w14:paraId="66101D01" w14:textId="371BDEF6"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BAT18:</w:t>
      </w:r>
      <w:r w:rsidRPr="000706AB">
        <w:rPr>
          <w:rFonts w:ascii="Arial" w:hAnsi="Arial" w:cs="Arial"/>
          <w:sz w:val="24"/>
          <w:szCs w:val="24"/>
        </w:rPr>
        <w:tab/>
      </w:r>
      <w:r w:rsidRPr="000706AB">
        <w:rPr>
          <w:rFonts w:ascii="Arial" w:hAnsi="Arial" w:cs="Arial"/>
          <w:sz w:val="24"/>
          <w:szCs w:val="24"/>
        </w:rPr>
        <w:tab/>
        <w:t>As per BAT 16</w:t>
      </w:r>
    </w:p>
    <w:p w14:paraId="1335A843" w14:textId="77777777" w:rsidR="000706AB" w:rsidRPr="000706AB" w:rsidRDefault="000706AB" w:rsidP="000706AB">
      <w:pPr>
        <w:pStyle w:val="Header"/>
        <w:tabs>
          <w:tab w:val="clear" w:pos="4320"/>
          <w:tab w:val="clear" w:pos="8640"/>
        </w:tabs>
        <w:rPr>
          <w:rFonts w:ascii="Arial" w:hAnsi="Arial" w:cs="Arial"/>
          <w:sz w:val="24"/>
          <w:szCs w:val="24"/>
        </w:rPr>
      </w:pPr>
    </w:p>
    <w:p w14:paraId="0C84DBEC" w14:textId="43455171"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BAT19:</w:t>
      </w:r>
      <w:r w:rsidRPr="000706AB">
        <w:rPr>
          <w:rFonts w:ascii="Arial" w:hAnsi="Arial" w:cs="Arial"/>
          <w:sz w:val="24"/>
          <w:szCs w:val="24"/>
        </w:rPr>
        <w:tab/>
      </w:r>
      <w:r w:rsidRPr="000706AB">
        <w:rPr>
          <w:rFonts w:ascii="Arial" w:hAnsi="Arial" w:cs="Arial"/>
          <w:sz w:val="24"/>
          <w:szCs w:val="24"/>
        </w:rPr>
        <w:tab/>
        <w:t>Not applicable.</w:t>
      </w:r>
    </w:p>
    <w:p w14:paraId="5FF5AE72" w14:textId="77777777" w:rsidR="000706AB" w:rsidRPr="000706AB" w:rsidRDefault="000706AB" w:rsidP="000706AB">
      <w:pPr>
        <w:pStyle w:val="Header"/>
        <w:tabs>
          <w:tab w:val="clear" w:pos="4320"/>
          <w:tab w:val="clear" w:pos="8640"/>
        </w:tabs>
        <w:rPr>
          <w:rFonts w:ascii="Arial" w:hAnsi="Arial" w:cs="Arial"/>
          <w:sz w:val="24"/>
          <w:szCs w:val="24"/>
        </w:rPr>
      </w:pPr>
    </w:p>
    <w:p w14:paraId="6F3230B7" w14:textId="5552403B"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BAT20:</w:t>
      </w:r>
      <w:r w:rsidRPr="000706AB">
        <w:rPr>
          <w:rFonts w:ascii="Arial" w:hAnsi="Arial" w:cs="Arial"/>
          <w:sz w:val="24"/>
          <w:szCs w:val="24"/>
        </w:rPr>
        <w:tab/>
      </w:r>
      <w:r w:rsidRPr="000706AB">
        <w:rPr>
          <w:rFonts w:ascii="Arial" w:hAnsi="Arial" w:cs="Arial"/>
          <w:sz w:val="24"/>
          <w:szCs w:val="24"/>
        </w:rPr>
        <w:tab/>
        <w:t xml:space="preserve">N/A </w:t>
      </w:r>
    </w:p>
    <w:p w14:paraId="7383CC7F" w14:textId="77777777" w:rsidR="000706AB" w:rsidRPr="000706AB" w:rsidRDefault="000706AB" w:rsidP="000706AB">
      <w:pPr>
        <w:pStyle w:val="Header"/>
        <w:tabs>
          <w:tab w:val="clear" w:pos="4320"/>
          <w:tab w:val="clear" w:pos="8640"/>
        </w:tabs>
        <w:rPr>
          <w:rFonts w:ascii="Arial" w:hAnsi="Arial" w:cs="Arial"/>
          <w:sz w:val="24"/>
          <w:szCs w:val="24"/>
        </w:rPr>
      </w:pPr>
    </w:p>
    <w:p w14:paraId="22491342" w14:textId="4F76EBA7"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BAT21:</w:t>
      </w:r>
      <w:r w:rsidRPr="000706AB">
        <w:rPr>
          <w:rFonts w:ascii="Arial" w:hAnsi="Arial" w:cs="Arial"/>
          <w:sz w:val="24"/>
          <w:szCs w:val="24"/>
        </w:rPr>
        <w:tab/>
      </w:r>
      <w:r w:rsidRPr="000706AB">
        <w:rPr>
          <w:rFonts w:ascii="Arial" w:hAnsi="Arial" w:cs="Arial"/>
          <w:sz w:val="24"/>
          <w:szCs w:val="24"/>
        </w:rPr>
        <w:tab/>
        <w:t>Spreading via trailing shoe or shallow injection</w:t>
      </w:r>
    </w:p>
    <w:p w14:paraId="68748CD6" w14:textId="77777777" w:rsidR="000706AB" w:rsidRPr="000706AB" w:rsidRDefault="000706AB" w:rsidP="000706AB">
      <w:pPr>
        <w:pStyle w:val="Header"/>
        <w:tabs>
          <w:tab w:val="clear" w:pos="4320"/>
          <w:tab w:val="clear" w:pos="8640"/>
        </w:tabs>
        <w:rPr>
          <w:rFonts w:ascii="Arial" w:hAnsi="Arial" w:cs="Arial"/>
          <w:sz w:val="24"/>
          <w:szCs w:val="24"/>
        </w:rPr>
      </w:pPr>
    </w:p>
    <w:p w14:paraId="5A4BE0FB" w14:textId="24C32C80"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BAT22:</w:t>
      </w:r>
      <w:r w:rsidRPr="000706AB">
        <w:rPr>
          <w:rFonts w:ascii="Arial" w:hAnsi="Arial" w:cs="Arial"/>
          <w:sz w:val="24"/>
          <w:szCs w:val="24"/>
        </w:rPr>
        <w:tab/>
        <w:t xml:space="preserve">Incorporation of slurry where appropriate and matches crop requirement. </w:t>
      </w:r>
    </w:p>
    <w:p w14:paraId="2C02E4F6" w14:textId="77777777" w:rsidR="000706AB" w:rsidRPr="000706AB" w:rsidRDefault="000706AB" w:rsidP="000706AB">
      <w:pPr>
        <w:pStyle w:val="Header"/>
        <w:tabs>
          <w:tab w:val="clear" w:pos="4320"/>
          <w:tab w:val="clear" w:pos="8640"/>
        </w:tabs>
        <w:rPr>
          <w:rFonts w:ascii="Arial" w:hAnsi="Arial" w:cs="Arial"/>
          <w:b/>
          <w:sz w:val="24"/>
          <w:szCs w:val="24"/>
        </w:rPr>
      </w:pPr>
    </w:p>
    <w:p w14:paraId="06167ACD" w14:textId="6E8EE8EA"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BAT23:</w:t>
      </w:r>
      <w:r w:rsidRPr="000706AB">
        <w:rPr>
          <w:rFonts w:ascii="Arial" w:hAnsi="Arial" w:cs="Arial"/>
          <w:sz w:val="24"/>
          <w:szCs w:val="24"/>
        </w:rPr>
        <w:tab/>
      </w:r>
      <w:r w:rsidRPr="000706AB">
        <w:rPr>
          <w:rFonts w:ascii="Arial" w:hAnsi="Arial" w:cs="Arial"/>
          <w:sz w:val="24"/>
          <w:szCs w:val="24"/>
        </w:rPr>
        <w:tab/>
        <w:t>BAT implemented on farm.</w:t>
      </w:r>
    </w:p>
    <w:p w14:paraId="2771BE40" w14:textId="77777777" w:rsidR="000706AB" w:rsidRPr="000706AB" w:rsidRDefault="000706AB" w:rsidP="000706AB">
      <w:pPr>
        <w:pStyle w:val="Header"/>
        <w:tabs>
          <w:tab w:val="clear" w:pos="4320"/>
          <w:tab w:val="clear" w:pos="8640"/>
        </w:tabs>
        <w:rPr>
          <w:rFonts w:ascii="Arial" w:hAnsi="Arial" w:cs="Arial"/>
          <w:sz w:val="24"/>
          <w:szCs w:val="24"/>
        </w:rPr>
      </w:pPr>
    </w:p>
    <w:p w14:paraId="519C646E"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BAT24:</w:t>
      </w:r>
      <w:r w:rsidRPr="000706AB">
        <w:rPr>
          <w:rFonts w:ascii="Arial" w:hAnsi="Arial" w:cs="Arial"/>
          <w:sz w:val="24"/>
          <w:szCs w:val="24"/>
        </w:rPr>
        <w:tab/>
        <w:t xml:space="preserve">To comply with mass balance calculation using manure to </w:t>
      </w:r>
      <w:proofErr w:type="gramStart"/>
      <w:r w:rsidRPr="000706AB">
        <w:rPr>
          <w:rFonts w:ascii="Arial" w:hAnsi="Arial" w:cs="Arial"/>
          <w:sz w:val="24"/>
          <w:szCs w:val="24"/>
        </w:rPr>
        <w:t>measure  phosphorus</w:t>
      </w:r>
      <w:proofErr w:type="gramEnd"/>
      <w:r w:rsidRPr="000706AB">
        <w:rPr>
          <w:rFonts w:ascii="Arial" w:hAnsi="Arial" w:cs="Arial"/>
          <w:sz w:val="24"/>
          <w:szCs w:val="24"/>
        </w:rPr>
        <w:t xml:space="preserve"> content. </w:t>
      </w:r>
    </w:p>
    <w:p w14:paraId="77C5BF3A" w14:textId="77777777" w:rsidR="000706AB" w:rsidRPr="000706AB" w:rsidRDefault="000706AB" w:rsidP="000706AB">
      <w:pPr>
        <w:pStyle w:val="Header"/>
        <w:tabs>
          <w:tab w:val="clear" w:pos="4320"/>
          <w:tab w:val="clear" w:pos="8640"/>
        </w:tabs>
        <w:rPr>
          <w:rFonts w:ascii="Arial" w:hAnsi="Arial" w:cs="Arial"/>
          <w:sz w:val="24"/>
          <w:szCs w:val="24"/>
        </w:rPr>
      </w:pPr>
    </w:p>
    <w:p w14:paraId="78460A27"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BAT25:</w:t>
      </w:r>
      <w:r w:rsidRPr="000706AB">
        <w:rPr>
          <w:rFonts w:ascii="Arial" w:hAnsi="Arial" w:cs="Arial"/>
          <w:sz w:val="24"/>
          <w:szCs w:val="24"/>
        </w:rPr>
        <w:tab/>
        <w:t xml:space="preserve">To comply with mass balance calculation using manure to </w:t>
      </w:r>
      <w:proofErr w:type="gramStart"/>
      <w:r w:rsidRPr="000706AB">
        <w:rPr>
          <w:rFonts w:ascii="Arial" w:hAnsi="Arial" w:cs="Arial"/>
          <w:sz w:val="24"/>
          <w:szCs w:val="24"/>
        </w:rPr>
        <w:t>measure  ammonia</w:t>
      </w:r>
      <w:proofErr w:type="gramEnd"/>
      <w:r w:rsidRPr="000706AB">
        <w:rPr>
          <w:rFonts w:ascii="Arial" w:hAnsi="Arial" w:cs="Arial"/>
          <w:sz w:val="24"/>
          <w:szCs w:val="24"/>
        </w:rPr>
        <w:t xml:space="preserve"> content. </w:t>
      </w:r>
    </w:p>
    <w:p w14:paraId="32008490" w14:textId="77777777" w:rsidR="000706AB" w:rsidRPr="000706AB" w:rsidRDefault="000706AB" w:rsidP="000706AB">
      <w:pPr>
        <w:pStyle w:val="Header"/>
        <w:tabs>
          <w:tab w:val="clear" w:pos="4320"/>
          <w:tab w:val="clear" w:pos="8640"/>
        </w:tabs>
        <w:rPr>
          <w:rFonts w:ascii="Arial" w:hAnsi="Arial" w:cs="Arial"/>
          <w:sz w:val="24"/>
          <w:szCs w:val="24"/>
        </w:rPr>
      </w:pPr>
    </w:p>
    <w:p w14:paraId="58EA4EAB" w14:textId="0190CC34"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lastRenderedPageBreak/>
        <w:t>BAT26:</w:t>
      </w:r>
      <w:r w:rsidRPr="000706AB">
        <w:rPr>
          <w:rFonts w:ascii="Arial" w:hAnsi="Arial" w:cs="Arial"/>
          <w:sz w:val="24"/>
          <w:szCs w:val="24"/>
        </w:rPr>
        <w:tab/>
        <w:t>Only applicable to places where odour nuance is expected or has been</w:t>
      </w:r>
    </w:p>
    <w:p w14:paraId="2EE7DCED" w14:textId="11DFEC1D" w:rsidR="000706AB" w:rsidRPr="000706AB" w:rsidRDefault="000706AB" w:rsidP="00494B4E">
      <w:pPr>
        <w:pStyle w:val="Header"/>
        <w:tabs>
          <w:tab w:val="clear" w:pos="4320"/>
          <w:tab w:val="clear" w:pos="8640"/>
        </w:tabs>
        <w:ind w:left="2160"/>
        <w:rPr>
          <w:rFonts w:ascii="Arial" w:hAnsi="Arial" w:cs="Arial"/>
          <w:sz w:val="24"/>
          <w:szCs w:val="24"/>
        </w:rPr>
      </w:pPr>
      <w:r w:rsidRPr="000706AB">
        <w:rPr>
          <w:rFonts w:ascii="Arial" w:hAnsi="Arial" w:cs="Arial"/>
          <w:sz w:val="24"/>
          <w:szCs w:val="24"/>
        </w:rPr>
        <w:t xml:space="preserve">substantiated. If this is the </w:t>
      </w:r>
      <w:proofErr w:type="gramStart"/>
      <w:r w:rsidRPr="000706AB">
        <w:rPr>
          <w:rFonts w:ascii="Arial" w:hAnsi="Arial" w:cs="Arial"/>
          <w:sz w:val="24"/>
          <w:szCs w:val="24"/>
        </w:rPr>
        <w:t>case</w:t>
      </w:r>
      <w:proofErr w:type="gramEnd"/>
      <w:r w:rsidRPr="000706AB">
        <w:rPr>
          <w:rFonts w:ascii="Arial" w:hAnsi="Arial" w:cs="Arial"/>
          <w:sz w:val="24"/>
          <w:szCs w:val="24"/>
        </w:rPr>
        <w:t xml:space="preserve"> then annual monitoring of odour will</w:t>
      </w:r>
      <w:r w:rsidR="00494B4E">
        <w:rPr>
          <w:rFonts w:ascii="Arial" w:hAnsi="Arial" w:cs="Arial"/>
          <w:sz w:val="24"/>
          <w:szCs w:val="24"/>
        </w:rPr>
        <w:t xml:space="preserve"> </w:t>
      </w:r>
      <w:r w:rsidRPr="000706AB">
        <w:rPr>
          <w:rFonts w:ascii="Arial" w:hAnsi="Arial" w:cs="Arial"/>
          <w:sz w:val="24"/>
          <w:szCs w:val="24"/>
        </w:rPr>
        <w:t>be carried out.</w:t>
      </w:r>
    </w:p>
    <w:p w14:paraId="101329A5" w14:textId="77777777" w:rsidR="000706AB" w:rsidRPr="000706AB" w:rsidRDefault="000706AB" w:rsidP="000706AB">
      <w:pPr>
        <w:pStyle w:val="Header"/>
        <w:tabs>
          <w:tab w:val="clear" w:pos="4320"/>
          <w:tab w:val="clear" w:pos="8640"/>
        </w:tabs>
        <w:rPr>
          <w:rFonts w:ascii="Arial" w:hAnsi="Arial" w:cs="Arial"/>
          <w:sz w:val="24"/>
          <w:szCs w:val="24"/>
        </w:rPr>
      </w:pPr>
    </w:p>
    <w:p w14:paraId="4A316599" w14:textId="67605DC2"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BAT27:</w:t>
      </w:r>
      <w:r w:rsidRPr="000706AB">
        <w:rPr>
          <w:rFonts w:ascii="Arial" w:hAnsi="Arial" w:cs="Arial"/>
          <w:sz w:val="24"/>
          <w:szCs w:val="24"/>
        </w:rPr>
        <w:tab/>
        <w:t>Submission of annual pollution inventory reporting form. Technique b.</w:t>
      </w:r>
    </w:p>
    <w:p w14:paraId="6413836F" w14:textId="77777777" w:rsidR="000706AB" w:rsidRPr="000706AB" w:rsidRDefault="000706AB" w:rsidP="000706AB">
      <w:pPr>
        <w:pStyle w:val="Header"/>
        <w:tabs>
          <w:tab w:val="clear" w:pos="4320"/>
          <w:tab w:val="clear" w:pos="8640"/>
        </w:tabs>
        <w:rPr>
          <w:rFonts w:ascii="Arial" w:hAnsi="Arial" w:cs="Arial"/>
          <w:sz w:val="24"/>
          <w:szCs w:val="24"/>
        </w:rPr>
      </w:pPr>
    </w:p>
    <w:p w14:paraId="1008A39A" w14:textId="7F81D1FB" w:rsidR="000706AB" w:rsidRPr="000706AB" w:rsidRDefault="000706AB" w:rsidP="00494B4E">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BAT28:</w:t>
      </w:r>
      <w:r w:rsidRPr="000706AB">
        <w:rPr>
          <w:rFonts w:ascii="Arial" w:hAnsi="Arial" w:cs="Arial"/>
          <w:sz w:val="24"/>
          <w:szCs w:val="24"/>
        </w:rPr>
        <w:tab/>
        <w:t xml:space="preserve">Daily monitoring of temperatures and using </w:t>
      </w:r>
      <w:r w:rsidR="00494B4E" w:rsidRPr="000706AB">
        <w:rPr>
          <w:rFonts w:ascii="Arial" w:hAnsi="Arial" w:cs="Arial"/>
          <w:sz w:val="24"/>
          <w:szCs w:val="24"/>
        </w:rPr>
        <w:t>computer-controlled</w:t>
      </w:r>
      <w:r w:rsidRPr="000706AB">
        <w:rPr>
          <w:rFonts w:ascii="Arial" w:hAnsi="Arial" w:cs="Arial"/>
          <w:sz w:val="24"/>
          <w:szCs w:val="24"/>
        </w:rPr>
        <w:t xml:space="preserve"> systems for ventilation.</w:t>
      </w:r>
    </w:p>
    <w:p w14:paraId="36790384" w14:textId="77777777" w:rsidR="000706AB" w:rsidRPr="000706AB" w:rsidRDefault="000706AB" w:rsidP="000706AB">
      <w:pPr>
        <w:pStyle w:val="Header"/>
        <w:tabs>
          <w:tab w:val="clear" w:pos="4320"/>
          <w:tab w:val="clear" w:pos="8640"/>
        </w:tabs>
        <w:rPr>
          <w:rFonts w:ascii="Arial" w:hAnsi="Arial" w:cs="Arial"/>
          <w:sz w:val="24"/>
          <w:szCs w:val="24"/>
        </w:rPr>
      </w:pPr>
    </w:p>
    <w:p w14:paraId="5B88BE1C" w14:textId="3C8216BB"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BAT29:</w:t>
      </w:r>
      <w:r w:rsidRPr="000706AB">
        <w:rPr>
          <w:rFonts w:ascii="Arial" w:hAnsi="Arial" w:cs="Arial"/>
          <w:sz w:val="24"/>
          <w:szCs w:val="24"/>
        </w:rPr>
        <w:tab/>
      </w:r>
      <w:r w:rsidRPr="000706AB">
        <w:rPr>
          <w:rFonts w:ascii="Arial" w:hAnsi="Arial" w:cs="Arial"/>
          <w:sz w:val="24"/>
          <w:szCs w:val="24"/>
        </w:rPr>
        <w:tab/>
        <w:t>Yearly reviews carried out A-F</w:t>
      </w:r>
    </w:p>
    <w:p w14:paraId="27F22C3D" w14:textId="77777777" w:rsidR="000706AB" w:rsidRPr="000706AB" w:rsidRDefault="000706AB" w:rsidP="000706AB">
      <w:pPr>
        <w:pStyle w:val="Header"/>
        <w:tabs>
          <w:tab w:val="clear" w:pos="4320"/>
          <w:tab w:val="clear" w:pos="8640"/>
        </w:tabs>
        <w:rPr>
          <w:rFonts w:ascii="Arial" w:hAnsi="Arial" w:cs="Arial"/>
          <w:sz w:val="24"/>
          <w:szCs w:val="24"/>
        </w:rPr>
      </w:pPr>
    </w:p>
    <w:p w14:paraId="1097E180" w14:textId="77777777" w:rsidR="000706AB" w:rsidRPr="000706AB" w:rsidRDefault="000706AB" w:rsidP="000706AB">
      <w:pPr>
        <w:pStyle w:val="Header"/>
        <w:tabs>
          <w:tab w:val="clear" w:pos="4320"/>
          <w:tab w:val="clear" w:pos="8640"/>
        </w:tabs>
        <w:ind w:left="2160" w:hanging="2160"/>
        <w:rPr>
          <w:rFonts w:ascii="Arial" w:hAnsi="Arial" w:cs="Arial"/>
          <w:sz w:val="24"/>
          <w:szCs w:val="24"/>
        </w:rPr>
      </w:pPr>
      <w:r w:rsidRPr="000706AB">
        <w:rPr>
          <w:rFonts w:ascii="Arial" w:hAnsi="Arial" w:cs="Arial"/>
          <w:b/>
          <w:sz w:val="24"/>
          <w:szCs w:val="24"/>
        </w:rPr>
        <w:t>BAT30:</w:t>
      </w:r>
      <w:r w:rsidRPr="000706AB">
        <w:rPr>
          <w:rFonts w:ascii="Arial" w:hAnsi="Arial" w:cs="Arial"/>
          <w:sz w:val="24"/>
          <w:szCs w:val="24"/>
        </w:rPr>
        <w:tab/>
        <w:t xml:space="preserve">Technique A, 0 with biofilters </w:t>
      </w:r>
    </w:p>
    <w:p w14:paraId="2DB2ADF6" w14:textId="77777777" w:rsidR="000706AB" w:rsidRPr="000706AB" w:rsidRDefault="000706AB" w:rsidP="000706AB">
      <w:pPr>
        <w:pStyle w:val="Header"/>
        <w:tabs>
          <w:tab w:val="clear" w:pos="4320"/>
          <w:tab w:val="clear" w:pos="8640"/>
        </w:tabs>
        <w:rPr>
          <w:rFonts w:ascii="Arial" w:hAnsi="Arial" w:cs="Arial"/>
          <w:sz w:val="24"/>
          <w:szCs w:val="24"/>
        </w:rPr>
      </w:pPr>
    </w:p>
    <w:p w14:paraId="3AC894A1" w14:textId="326174F5"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BAT31:</w:t>
      </w:r>
      <w:r w:rsidRPr="000706AB">
        <w:rPr>
          <w:rFonts w:ascii="Arial" w:hAnsi="Arial" w:cs="Arial"/>
          <w:sz w:val="24"/>
          <w:szCs w:val="24"/>
        </w:rPr>
        <w:tab/>
      </w:r>
      <w:r w:rsidRPr="000706AB">
        <w:rPr>
          <w:rFonts w:ascii="Arial" w:hAnsi="Arial" w:cs="Arial"/>
          <w:sz w:val="24"/>
          <w:szCs w:val="24"/>
        </w:rPr>
        <w:tab/>
        <w:t>N/A.</w:t>
      </w:r>
    </w:p>
    <w:p w14:paraId="3BFAAB4C" w14:textId="77777777" w:rsidR="000706AB" w:rsidRPr="000706AB" w:rsidRDefault="000706AB" w:rsidP="000706AB">
      <w:pPr>
        <w:pStyle w:val="Header"/>
        <w:tabs>
          <w:tab w:val="clear" w:pos="4320"/>
          <w:tab w:val="clear" w:pos="8640"/>
        </w:tabs>
        <w:rPr>
          <w:rFonts w:ascii="Arial" w:hAnsi="Arial" w:cs="Arial"/>
          <w:sz w:val="24"/>
          <w:szCs w:val="24"/>
        </w:rPr>
      </w:pPr>
    </w:p>
    <w:p w14:paraId="1A8A4F0A" w14:textId="5FD0AEB2"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BAT32:</w:t>
      </w:r>
      <w:r w:rsidRPr="000706AB">
        <w:rPr>
          <w:rFonts w:ascii="Arial" w:hAnsi="Arial" w:cs="Arial"/>
          <w:sz w:val="24"/>
          <w:szCs w:val="24"/>
        </w:rPr>
        <w:tab/>
      </w:r>
      <w:r w:rsidRPr="000706AB">
        <w:rPr>
          <w:rFonts w:ascii="Arial" w:hAnsi="Arial" w:cs="Arial"/>
          <w:sz w:val="24"/>
          <w:szCs w:val="24"/>
        </w:rPr>
        <w:tab/>
        <w:t>N/A</w:t>
      </w:r>
    </w:p>
    <w:p w14:paraId="4706F099" w14:textId="77777777" w:rsidR="000706AB" w:rsidRPr="000706AB" w:rsidRDefault="000706AB" w:rsidP="000706AB">
      <w:pPr>
        <w:pStyle w:val="Header"/>
        <w:tabs>
          <w:tab w:val="clear" w:pos="4320"/>
          <w:tab w:val="clear" w:pos="8640"/>
        </w:tabs>
        <w:rPr>
          <w:rFonts w:ascii="Arial" w:hAnsi="Arial" w:cs="Arial"/>
          <w:sz w:val="24"/>
          <w:szCs w:val="24"/>
        </w:rPr>
      </w:pPr>
    </w:p>
    <w:p w14:paraId="7048FFBC" w14:textId="63CADEBE"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BAT33:</w:t>
      </w:r>
      <w:r w:rsidRPr="000706AB">
        <w:rPr>
          <w:rFonts w:ascii="Arial" w:hAnsi="Arial" w:cs="Arial"/>
          <w:sz w:val="24"/>
          <w:szCs w:val="24"/>
        </w:rPr>
        <w:tab/>
      </w:r>
      <w:r w:rsidRPr="000706AB">
        <w:rPr>
          <w:rFonts w:ascii="Arial" w:hAnsi="Arial" w:cs="Arial"/>
          <w:sz w:val="24"/>
          <w:szCs w:val="24"/>
        </w:rPr>
        <w:tab/>
        <w:t>Not applicable for pigs</w:t>
      </w:r>
    </w:p>
    <w:p w14:paraId="3B87CD8D" w14:textId="77777777" w:rsidR="000706AB" w:rsidRPr="000706AB" w:rsidRDefault="000706AB" w:rsidP="000706AB">
      <w:pPr>
        <w:pStyle w:val="Header"/>
        <w:tabs>
          <w:tab w:val="clear" w:pos="4320"/>
          <w:tab w:val="clear" w:pos="8640"/>
        </w:tabs>
        <w:rPr>
          <w:rFonts w:ascii="Arial" w:hAnsi="Arial" w:cs="Arial"/>
          <w:sz w:val="24"/>
          <w:szCs w:val="24"/>
        </w:rPr>
      </w:pPr>
    </w:p>
    <w:p w14:paraId="75041716" w14:textId="621FD331" w:rsidR="000706AB" w:rsidRPr="000706AB" w:rsidRDefault="000706AB" w:rsidP="000706AB">
      <w:pPr>
        <w:pStyle w:val="Header"/>
        <w:tabs>
          <w:tab w:val="clear" w:pos="4320"/>
          <w:tab w:val="clear" w:pos="8640"/>
        </w:tabs>
        <w:rPr>
          <w:rFonts w:ascii="Arial" w:hAnsi="Arial" w:cs="Arial"/>
          <w:sz w:val="24"/>
          <w:szCs w:val="24"/>
        </w:rPr>
      </w:pPr>
      <w:r w:rsidRPr="000706AB">
        <w:rPr>
          <w:rFonts w:ascii="Arial" w:hAnsi="Arial" w:cs="Arial"/>
          <w:b/>
          <w:sz w:val="24"/>
          <w:szCs w:val="24"/>
        </w:rPr>
        <w:t>BAT34:</w:t>
      </w:r>
      <w:r w:rsidRPr="000706AB">
        <w:rPr>
          <w:rFonts w:ascii="Arial" w:hAnsi="Arial" w:cs="Arial"/>
          <w:sz w:val="24"/>
          <w:szCs w:val="24"/>
        </w:rPr>
        <w:tab/>
      </w:r>
      <w:r w:rsidRPr="000706AB">
        <w:rPr>
          <w:rFonts w:ascii="Arial" w:hAnsi="Arial" w:cs="Arial"/>
          <w:sz w:val="24"/>
          <w:szCs w:val="24"/>
        </w:rPr>
        <w:tab/>
        <w:t>Not applicable for pigs</w:t>
      </w:r>
    </w:p>
    <w:p w14:paraId="38F68DB8" w14:textId="77777777" w:rsidR="000706AB" w:rsidRDefault="000706AB" w:rsidP="000706AB">
      <w:pPr>
        <w:pStyle w:val="Header"/>
        <w:tabs>
          <w:tab w:val="clear" w:pos="4320"/>
          <w:tab w:val="clear" w:pos="8640"/>
        </w:tabs>
        <w:rPr>
          <w:rFonts w:ascii="Calibri" w:hAnsi="Calibri"/>
          <w:sz w:val="24"/>
          <w:szCs w:val="24"/>
        </w:rPr>
      </w:pPr>
    </w:p>
    <w:p w14:paraId="65A7A6E1" w14:textId="77777777" w:rsidR="000706AB" w:rsidRDefault="000706AB" w:rsidP="000706AB">
      <w:pPr>
        <w:pStyle w:val="Header"/>
        <w:tabs>
          <w:tab w:val="clear" w:pos="4320"/>
          <w:tab w:val="clear" w:pos="8640"/>
        </w:tabs>
        <w:rPr>
          <w:rFonts w:ascii="Calibri" w:hAnsi="Calibri"/>
          <w:sz w:val="24"/>
          <w:szCs w:val="24"/>
        </w:rPr>
      </w:pPr>
    </w:p>
    <w:p w14:paraId="70354524" w14:textId="77777777" w:rsidR="00204EB9" w:rsidRDefault="00204EB9" w:rsidP="000706AB">
      <w:pPr>
        <w:pStyle w:val="BodyText3"/>
        <w:rPr>
          <w:bCs/>
          <w:sz w:val="24"/>
        </w:rPr>
      </w:pPr>
    </w:p>
    <w:p w14:paraId="46AA7408" w14:textId="77777777" w:rsidR="00204EB9" w:rsidRPr="00204EB9" w:rsidRDefault="00204EB9" w:rsidP="000706AB">
      <w:pPr>
        <w:pStyle w:val="BodyText3"/>
        <w:rPr>
          <w:bCs/>
          <w:sz w:val="24"/>
        </w:rPr>
      </w:pPr>
    </w:p>
    <w:p w14:paraId="14323DC9" w14:textId="77777777" w:rsidR="005871CB" w:rsidRPr="005871CB" w:rsidRDefault="005871CB" w:rsidP="000706AB">
      <w:pPr>
        <w:pStyle w:val="BodyText3"/>
        <w:rPr>
          <w:b/>
          <w:bCs/>
          <w:sz w:val="24"/>
        </w:rPr>
      </w:pPr>
    </w:p>
    <w:p w14:paraId="66790A8E" w14:textId="77777777" w:rsidR="005D4E08" w:rsidRDefault="005D4E08" w:rsidP="000706AB"/>
    <w:sectPr w:rsidR="005D4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B"/>
    <w:rsid w:val="000706AB"/>
    <w:rsid w:val="00204EB9"/>
    <w:rsid w:val="003D77FA"/>
    <w:rsid w:val="0047656A"/>
    <w:rsid w:val="00494B4E"/>
    <w:rsid w:val="004C5DE5"/>
    <w:rsid w:val="00550FC0"/>
    <w:rsid w:val="0055623F"/>
    <w:rsid w:val="005871CB"/>
    <w:rsid w:val="005D4E08"/>
    <w:rsid w:val="00756B1C"/>
    <w:rsid w:val="00C11288"/>
    <w:rsid w:val="00FB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EA9C"/>
  <w15:chartTrackingRefBased/>
  <w15:docId w15:val="{4F93BA7A-54A1-46CA-856C-B23D7645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C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871CB"/>
    <w:rPr>
      <w:sz w:val="20"/>
      <w:szCs w:val="20"/>
    </w:rPr>
  </w:style>
  <w:style w:type="character" w:customStyle="1" w:styleId="BodyText3Char">
    <w:name w:val="Body Text 3 Char"/>
    <w:basedOn w:val="DefaultParagraphFont"/>
    <w:link w:val="BodyText3"/>
    <w:rsid w:val="005871CB"/>
    <w:rPr>
      <w:rFonts w:ascii="Arial" w:eastAsia="Times New Roman" w:hAnsi="Arial" w:cs="Times New Roman"/>
      <w:sz w:val="20"/>
      <w:szCs w:val="20"/>
    </w:rPr>
  </w:style>
  <w:style w:type="paragraph" w:styleId="Header">
    <w:name w:val="header"/>
    <w:basedOn w:val="Normal"/>
    <w:link w:val="HeaderChar"/>
    <w:rsid w:val="000706AB"/>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0706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2022-09-01T23:00:00+00:00</EAReceivedDate>
    <ga477587807b4e8dbd9d142e03c014fa xmlns="dbe221e7-66db-4bdb-a92c-aa517c005f15">
      <Terms xmlns="http://schemas.microsoft.com/office/infopath/2007/PartnerControls"/>
    </ga477587807b4e8dbd9d142e03c014fa>
    <PermitNumber xmlns="eebef177-55b5-4448-a5fb-28ea454417ee">EPR-BP3902LE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CR and KJ Down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EPR/BP3902LE/A001</EPRNumber>
    <FacilityAddressPostcode xmlns="eebef177-55b5-4448-a5fb-28ea454417ee">EX15 1RQ</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H Edwards</ExternalAuthor>
    <SiteName xmlns="eebef177-55b5-4448-a5fb-28ea454417ee">Weavers Meadow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Weavers Meadow Farm Langford Cullompton Devon EX15 1RQ</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F8950C48-DB68-4DAF-BE13-8183F9667E3B}"/>
</file>

<file path=customXml/itemProps2.xml><?xml version="1.0" encoding="utf-8"?>
<ds:datastoreItem xmlns:ds="http://schemas.openxmlformats.org/officeDocument/2006/customXml" ds:itemID="{545953C1-9BF3-46C4-8DE0-53412D6050ED}"/>
</file>

<file path=customXml/itemProps3.xml><?xml version="1.0" encoding="utf-8"?>
<ds:datastoreItem xmlns:ds="http://schemas.openxmlformats.org/officeDocument/2006/customXml" ds:itemID="{D9985D9D-4DA8-4C02-BEE6-36D92754D118}"/>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4183</Characters>
  <Application>Microsoft Office Word</Application>
  <DocSecurity>0</DocSecurity>
  <Lines>278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Harry Edwards</cp:lastModifiedBy>
  <cp:revision>2</cp:revision>
  <dcterms:created xsi:type="dcterms:W3CDTF">2022-09-02T13:31:00Z</dcterms:created>
  <dcterms:modified xsi:type="dcterms:W3CDTF">2022-09-02T13:31:00Z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