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452" w:rsidRPr="00360485" w:rsidRDefault="00120CE5" w:rsidP="00360485">
      <w:pPr>
        <w:pStyle w:val="Heading2"/>
      </w:pPr>
      <w:r w:rsidRPr="00360485">
        <w:t xml:space="preserve">Raw Materials </w:t>
      </w:r>
      <w:r w:rsidR="00360485">
        <w:t>Selection</w:t>
      </w:r>
    </w:p>
    <w:p w:rsidR="00813978" w:rsidRDefault="00813978" w:rsidP="00813978">
      <w:pPr>
        <w:rPr>
          <w:lang w:val="en-US"/>
        </w:rPr>
      </w:pPr>
      <w:r>
        <w:rPr>
          <w:lang w:val="en-US"/>
        </w:rPr>
        <w:t xml:space="preserve">The waste water treatment plant has been designed by specialists in the field via pilot plant trials on site due to the unique composition of our effluent. The site is the only man-made cellulosic fiber production plant in the UK. This means that the raw materials used for treatment is unique to Lenzing Grimsby with little comparison of other raw materials available to be made. </w:t>
      </w:r>
    </w:p>
    <w:p w:rsidR="00813978" w:rsidRDefault="00813978" w:rsidP="00120CE5">
      <w:pPr>
        <w:rPr>
          <w:lang w:val="en-US"/>
        </w:rPr>
      </w:pPr>
    </w:p>
    <w:p w:rsidR="00813978" w:rsidRDefault="00120CE5" w:rsidP="00120CE5">
      <w:pPr>
        <w:rPr>
          <w:color w:val="FF0000"/>
          <w:lang w:val="en-US"/>
        </w:rPr>
      </w:pPr>
      <w:r>
        <w:rPr>
          <w:lang w:val="en-US"/>
        </w:rPr>
        <w:t xml:space="preserve">A full breakdown of the chemical raw materials to be used has been provided in document raw materials table as part of the C3 application form.  This details quantities and chemical names to be used where currently known. The energy usage has also been stated in document C3 6a – Energy Usage and Efficiency. </w:t>
      </w:r>
    </w:p>
    <w:p w:rsidR="001139E4" w:rsidRDefault="001139E4" w:rsidP="00120CE5">
      <w:pPr>
        <w:rPr>
          <w:color w:val="FF0000"/>
          <w:lang w:val="en-US"/>
        </w:rPr>
      </w:pPr>
      <w:bookmarkStart w:id="0" w:name="_GoBack"/>
      <w:bookmarkEnd w:id="0"/>
    </w:p>
    <w:p w:rsidR="00813978" w:rsidRDefault="00813978" w:rsidP="00120CE5">
      <w:pPr>
        <w:rPr>
          <w:lang w:val="en-US"/>
        </w:rPr>
      </w:pPr>
      <w:r w:rsidRPr="00813978">
        <w:rPr>
          <w:lang w:val="en-US"/>
        </w:rPr>
        <w:t>G</w:t>
      </w:r>
      <w:r>
        <w:rPr>
          <w:lang w:val="en-US"/>
        </w:rPr>
        <w:t xml:space="preserve">enerally, many of the chemicals are what the site currently uses elsewhere such as sodium hydroxide and sulphuric acid. The addition of water treatment chemicals for membrane cleaning and coagulating and flocculating agents have been chosen specifically for the tasks at hand following pilot plant trails as discussed above. </w:t>
      </w:r>
    </w:p>
    <w:p w:rsidR="00813978" w:rsidRDefault="00813978" w:rsidP="00120CE5">
      <w:pPr>
        <w:rPr>
          <w:lang w:val="en-US"/>
        </w:rPr>
      </w:pPr>
    </w:p>
    <w:p w:rsidR="00360485" w:rsidRDefault="00360485" w:rsidP="00360485">
      <w:pPr>
        <w:pStyle w:val="Heading2"/>
      </w:pPr>
      <w:r>
        <w:t>Raw Material Controls</w:t>
      </w:r>
    </w:p>
    <w:p w:rsidR="00813978" w:rsidRPr="00813978" w:rsidRDefault="00813978" w:rsidP="00120CE5">
      <w:pPr>
        <w:rPr>
          <w:lang w:val="en-US"/>
        </w:rPr>
      </w:pPr>
      <w:r>
        <w:rPr>
          <w:rFonts w:cs="Arial"/>
          <w:szCs w:val="20"/>
        </w:rPr>
        <w:t xml:space="preserve">All materials used on site will be purchased from reputable and approved suppliers as per our global guidelines and managed by the onsite purchasing department. The Material Safety Data Sheet (MSDS) for each chemical will also be held on site in line with legislative requirements. The chemical inventory will be routinely updated as new raw materials are introduced or existing are replaced or eliminated. Chemical spill kits will be placed on the site to effectively clean up any spills with on site waste segration procedure to be followed to prevent environmental harm. </w:t>
      </w:r>
    </w:p>
    <w:p w:rsidR="00120CE5" w:rsidRDefault="00120CE5" w:rsidP="00120CE5">
      <w:pPr>
        <w:rPr>
          <w:lang w:val="en-US"/>
        </w:rPr>
      </w:pPr>
    </w:p>
    <w:p w:rsidR="00360485" w:rsidRDefault="00360485" w:rsidP="00360485">
      <w:pPr>
        <w:rPr>
          <w:lang w:val="en-US"/>
        </w:rPr>
      </w:pPr>
      <w:r>
        <w:rPr>
          <w:lang w:val="en-US"/>
        </w:rPr>
        <w:t xml:space="preserve">As the plant operates for a longer period of time, the site will be able to evaluate the effectiveness of raw materials chosen based on data available with a further phase planned in order to reach the 90% COD removal allowing for changes to be made. </w:t>
      </w:r>
    </w:p>
    <w:p w:rsidR="00360485" w:rsidRDefault="00360485" w:rsidP="00120CE5">
      <w:pPr>
        <w:rPr>
          <w:lang w:val="en-US"/>
        </w:rPr>
      </w:pPr>
    </w:p>
    <w:p w:rsidR="00120CE5" w:rsidRPr="00120CE5" w:rsidRDefault="00120CE5" w:rsidP="00120CE5">
      <w:pPr>
        <w:rPr>
          <w:lang w:val="en-US"/>
        </w:rPr>
      </w:pPr>
    </w:p>
    <w:p w:rsidR="007B3084" w:rsidRDefault="007B3084" w:rsidP="00F47B68">
      <w:pPr>
        <w:rPr>
          <w:lang w:val="en-US"/>
        </w:rPr>
      </w:pPr>
    </w:p>
    <w:p w:rsidR="00991536" w:rsidRDefault="00991536" w:rsidP="00F47B68">
      <w:pPr>
        <w:rPr>
          <w:lang w:val="en-US"/>
        </w:rPr>
      </w:pPr>
    </w:p>
    <w:p w:rsidR="007B3084" w:rsidRDefault="007B3084" w:rsidP="00F47B68">
      <w:pPr>
        <w:rPr>
          <w:lang w:val="en-US"/>
        </w:rPr>
      </w:pPr>
    </w:p>
    <w:p w:rsidR="00056C9F" w:rsidRDefault="00056C9F" w:rsidP="00F47B68">
      <w:pPr>
        <w:rPr>
          <w:lang w:val="en-US"/>
        </w:rPr>
      </w:pPr>
    </w:p>
    <w:p w:rsidR="007B3084" w:rsidRDefault="007B3084" w:rsidP="00F47B68">
      <w:pPr>
        <w:rPr>
          <w:lang w:val="en-US"/>
        </w:rPr>
      </w:pPr>
    </w:p>
    <w:p w:rsidR="007B3084" w:rsidRDefault="007B3084" w:rsidP="00F47B68">
      <w:pPr>
        <w:rPr>
          <w:lang w:val="en-US"/>
        </w:rPr>
      </w:pPr>
    </w:p>
    <w:p w:rsidR="00353C5A" w:rsidRPr="00353C5A" w:rsidRDefault="00353C5A" w:rsidP="00AE2452">
      <w:pPr>
        <w:rPr>
          <w:lang w:val="en-US"/>
        </w:rPr>
      </w:pPr>
    </w:p>
    <w:sectPr w:rsidR="00353C5A" w:rsidRPr="00353C5A" w:rsidSect="00A122C8">
      <w:headerReference w:type="default" r:id="rId8"/>
      <w:footerReference w:type="default" r:id="rId9"/>
      <w:pgSz w:w="11906" w:h="16838" w:code="9"/>
      <w:pgMar w:top="3175" w:right="1038" w:bottom="765" w:left="1038" w:header="680"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76" w:rsidRDefault="00483076">
      <w:r>
        <w:separator/>
      </w:r>
    </w:p>
  </w:endnote>
  <w:endnote w:type="continuationSeparator" w:id="0">
    <w:p w:rsidR="00483076" w:rsidRDefault="0048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51" w:rsidRPr="00847394" w:rsidRDefault="007B3084" w:rsidP="00AE2452">
    <w:pPr>
      <w:pStyle w:val="Footer"/>
      <w:rPr>
        <w:snapToGrid w:val="0"/>
      </w:rPr>
    </w:pPr>
    <w:r>
      <w:t>C</w:t>
    </w:r>
    <w:r w:rsidR="00120CE5">
      <w:t>3</w:t>
    </w:r>
    <w:r>
      <w:t xml:space="preserve"> </w:t>
    </w:r>
    <w:r w:rsidR="00120CE5">
      <w:t>6d Raw Materials Justification</w:t>
    </w:r>
    <w:r w:rsidR="00847394" w:rsidRPr="0009687B">
      <w:tab/>
    </w:r>
    <w:r w:rsidR="00847394" w:rsidRPr="0009687B">
      <w:rPr>
        <w:snapToGrid w:val="0"/>
      </w:rPr>
      <w:t xml:space="preserve">Page </w:t>
    </w:r>
    <w:r w:rsidR="00847394" w:rsidRPr="0009687B">
      <w:rPr>
        <w:snapToGrid w:val="0"/>
      </w:rPr>
      <w:fldChar w:fldCharType="begin"/>
    </w:r>
    <w:r w:rsidR="00847394" w:rsidRPr="0009687B">
      <w:rPr>
        <w:snapToGrid w:val="0"/>
      </w:rPr>
      <w:instrText xml:space="preserve"> PAGE </w:instrText>
    </w:r>
    <w:r w:rsidR="00847394" w:rsidRPr="0009687B">
      <w:rPr>
        <w:snapToGrid w:val="0"/>
      </w:rPr>
      <w:fldChar w:fldCharType="separate"/>
    </w:r>
    <w:r w:rsidR="001139E4">
      <w:rPr>
        <w:snapToGrid w:val="0"/>
      </w:rPr>
      <w:t>1</w:t>
    </w:r>
    <w:r w:rsidR="00847394" w:rsidRPr="0009687B">
      <w:rPr>
        <w:snapToGrid w:val="0"/>
      </w:rPr>
      <w:fldChar w:fldCharType="end"/>
    </w:r>
    <w:r w:rsidR="00847394" w:rsidRPr="0009687B">
      <w:rPr>
        <w:snapToGrid w:val="0"/>
      </w:rPr>
      <w:t xml:space="preserve"> of </w:t>
    </w:r>
    <w:r w:rsidR="00847394" w:rsidRPr="0009687B">
      <w:rPr>
        <w:snapToGrid w:val="0"/>
      </w:rPr>
      <w:fldChar w:fldCharType="begin"/>
    </w:r>
    <w:r w:rsidR="00847394" w:rsidRPr="0009687B">
      <w:rPr>
        <w:snapToGrid w:val="0"/>
      </w:rPr>
      <w:instrText xml:space="preserve"> NUMPAGES </w:instrText>
    </w:r>
    <w:r w:rsidR="00847394" w:rsidRPr="0009687B">
      <w:rPr>
        <w:snapToGrid w:val="0"/>
      </w:rPr>
      <w:fldChar w:fldCharType="separate"/>
    </w:r>
    <w:r w:rsidR="001139E4">
      <w:rPr>
        <w:snapToGrid w:val="0"/>
      </w:rPr>
      <w:t>1</w:t>
    </w:r>
    <w:r w:rsidR="00847394" w:rsidRPr="0009687B">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76" w:rsidRDefault="00483076">
      <w:r>
        <w:separator/>
      </w:r>
    </w:p>
  </w:footnote>
  <w:footnote w:type="continuationSeparator" w:id="0">
    <w:p w:rsidR="00483076" w:rsidRDefault="0048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15" w:rsidRPr="00CA1941" w:rsidRDefault="00D73C38" w:rsidP="00AE2452">
    <w:r w:rsidRPr="00CA1941">
      <w:rPr>
        <w:noProof/>
        <w:lang w:val="en-US" w:eastAsia="en-US"/>
      </w:rPr>
      <mc:AlternateContent>
        <mc:Choice Requires="wps">
          <w:drawing>
            <wp:anchor distT="0" distB="0" distL="114300" distR="114300" simplePos="0" relativeHeight="251660288" behindDoc="0" locked="0" layoutInCell="1" allowOverlap="1" wp14:anchorId="5191E254" wp14:editId="64A482A3">
              <wp:simplePos x="0" y="0"/>
              <wp:positionH relativeFrom="column">
                <wp:posOffset>2068168</wp:posOffset>
              </wp:positionH>
              <wp:positionV relativeFrom="page">
                <wp:posOffset>596348</wp:posOffset>
              </wp:positionV>
              <wp:extent cx="4167450" cy="720000"/>
              <wp:effectExtent l="0" t="0" r="5080" b="44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450" cy="720000"/>
                      </a:xfrm>
                      <a:prstGeom prst="rect">
                        <a:avLst/>
                      </a:prstGeom>
                      <a:noFill/>
                      <a:ln w="9525">
                        <a:noFill/>
                        <a:miter lim="800000"/>
                        <a:headEnd/>
                        <a:tailEnd/>
                      </a:ln>
                    </wps:spPr>
                    <wps:txbx>
                      <w:txbxContent>
                        <w:p w:rsidR="00A122C8" w:rsidRPr="00353C5A" w:rsidRDefault="00120CE5" w:rsidP="00353C5A">
                          <w:pPr>
                            <w:pStyle w:val="Header"/>
                            <w:rPr>
                              <w:lang w:val="en-US"/>
                            </w:rPr>
                          </w:pPr>
                          <w:r>
                            <w:rPr>
                              <w:lang w:val="en-US"/>
                            </w:rPr>
                            <w:t>6d</w:t>
                          </w:r>
                          <w:r w:rsidR="009B2DF7">
                            <w:rPr>
                              <w:lang w:val="en-US"/>
                            </w:rPr>
                            <w:t xml:space="preserve"> – </w:t>
                          </w:r>
                          <w:r>
                            <w:rPr>
                              <w:lang w:val="en-US"/>
                            </w:rPr>
                            <w:t>Raw Materials Justification</w:t>
                          </w:r>
                          <w:r w:rsidR="004C6B83">
                            <w:rPr>
                              <w:lang w:val="en-US"/>
                            </w:rPr>
                            <w:t xml:space="preserve"> </w:t>
                          </w:r>
                          <w:r w:rsidR="00353C5A">
                            <w:rPr>
                              <w:lang w:val="en-US"/>
                            </w:rPr>
                            <w:t xml:space="preserve">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191E254" id="_x0000_t202" coordsize="21600,21600" o:spt="202" path="m,l,21600r21600,l21600,xe">
              <v:stroke joinstyle="miter"/>
              <v:path gradientshapeok="t" o:connecttype="rect"/>
            </v:shapetype>
            <v:shape id="Textfeld 2" o:spid="_x0000_s1026" type="#_x0000_t202" style="position:absolute;margin-left:162.85pt;margin-top:46.95pt;width:328.15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" filled="f" stroked="f">
              <v:textbox inset="0,0,0,0">
                <w:txbxContent>
                  <w:p w:rsidR="00A122C8" w:rsidRPr="00353C5A" w:rsidRDefault="00120CE5" w:rsidP="00353C5A">
                    <w:pPr>
                      <w:pStyle w:val="Header"/>
                      <w:rPr>
                        <w:lang w:val="en-US"/>
                      </w:rPr>
                    </w:pPr>
                    <w:r>
                      <w:rPr>
                        <w:lang w:val="en-US"/>
                      </w:rPr>
                      <w:t>6d</w:t>
                    </w:r>
                    <w:r w:rsidR="009B2DF7">
                      <w:rPr>
                        <w:lang w:val="en-US"/>
                      </w:rPr>
                      <w:t xml:space="preserve"> – </w:t>
                    </w:r>
                    <w:r>
                      <w:rPr>
                        <w:lang w:val="en-US"/>
                      </w:rPr>
                      <w:t>Raw Materials Justification</w:t>
                    </w:r>
                    <w:r w:rsidR="004C6B83">
                      <w:rPr>
                        <w:lang w:val="en-US"/>
                      </w:rPr>
                      <w:t xml:space="preserve"> </w:t>
                    </w:r>
                    <w:r w:rsidR="00353C5A">
                      <w:rPr>
                        <w:lang w:val="en-US"/>
                      </w:rPr>
                      <w:t xml:space="preserve"> </w:t>
                    </w:r>
                  </w:p>
                </w:txbxContent>
              </v:textbox>
              <w10:wrap anchory="page"/>
            </v:shape>
          </w:pict>
        </mc:Fallback>
      </mc:AlternateContent>
    </w:r>
    <w:r w:rsidR="00CA1941">
      <w:rPr>
        <w:noProof/>
        <w:lang w:val="en-US" w:eastAsia="en-US"/>
      </w:rPr>
      <w:drawing>
        <wp:anchor distT="0" distB="0" distL="114300" distR="114300" simplePos="0" relativeHeight="251658240" behindDoc="1" locked="0" layoutInCell="1" allowOverlap="1" wp14:anchorId="6DDB5BC7" wp14:editId="135CCB05">
          <wp:simplePos x="0" y="0"/>
          <wp:positionH relativeFrom="page">
            <wp:posOffset>659130</wp:posOffset>
          </wp:positionH>
          <wp:positionV relativeFrom="page">
            <wp:posOffset>659130</wp:posOffset>
          </wp:positionV>
          <wp:extent cx="1386000" cy="615600"/>
          <wp:effectExtent l="0" t="0" r="5080" b="0"/>
          <wp:wrapNone/>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G_Logo_Lead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86000" cy="61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6E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8446A"/>
    <w:multiLevelType w:val="multilevel"/>
    <w:tmpl w:val="901E327A"/>
    <w:numStyleLink w:val="AufzhlungslisteLenzing"/>
  </w:abstractNum>
  <w:abstractNum w:abstractNumId="2" w15:restartNumberingAfterBreak="0">
    <w:nsid w:val="02CB593F"/>
    <w:multiLevelType w:val="multilevel"/>
    <w:tmpl w:val="901E327A"/>
    <w:numStyleLink w:val="AufzhlungslisteLenzing"/>
  </w:abstractNum>
  <w:abstractNum w:abstractNumId="3" w15:restartNumberingAfterBreak="0">
    <w:nsid w:val="035C1FD8"/>
    <w:multiLevelType w:val="multilevel"/>
    <w:tmpl w:val="901E327A"/>
    <w:numStyleLink w:val="AufzhlungslisteLenzing"/>
  </w:abstractNum>
  <w:abstractNum w:abstractNumId="4" w15:restartNumberingAfterBreak="0">
    <w:nsid w:val="04171092"/>
    <w:multiLevelType w:val="hybridMultilevel"/>
    <w:tmpl w:val="04C69A44"/>
    <w:lvl w:ilvl="0" w:tplc="442481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F766E"/>
    <w:multiLevelType w:val="hybridMultilevel"/>
    <w:tmpl w:val="68A4CF2C"/>
    <w:lvl w:ilvl="0" w:tplc="7A8A782E">
      <w:start w:val="1"/>
      <w:numFmt w:val="bullet"/>
      <w:lvlText w:val=""/>
      <w:lvlJc w:val="left"/>
      <w:pPr>
        <w:tabs>
          <w:tab w:val="num" w:pos="420"/>
        </w:tabs>
        <w:ind w:left="420" w:hanging="420"/>
      </w:pPr>
      <w:rPr>
        <w:rFonts w:ascii="Wingdings" w:hAnsi="Wingdings" w:hint="default"/>
        <w:b w:val="0"/>
        <w:i w:val="0"/>
        <w:color w:val="5CAA45"/>
        <w:sz w:val="22"/>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09970FF4"/>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AA724DA"/>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06C0243"/>
    <w:multiLevelType w:val="multilevel"/>
    <w:tmpl w:val="901E327A"/>
    <w:numStyleLink w:val="AufzhlungslisteLenzing"/>
  </w:abstractNum>
  <w:abstractNum w:abstractNumId="9" w15:restartNumberingAfterBreak="0">
    <w:nsid w:val="216D7DBE"/>
    <w:multiLevelType w:val="hybridMultilevel"/>
    <w:tmpl w:val="52283A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456CD6"/>
    <w:multiLevelType w:val="hybridMultilevel"/>
    <w:tmpl w:val="4F4A5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33019"/>
    <w:multiLevelType w:val="hybridMultilevel"/>
    <w:tmpl w:val="4BA2114C"/>
    <w:lvl w:ilvl="0" w:tplc="D10A01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9136A"/>
    <w:multiLevelType w:val="hybridMultilevel"/>
    <w:tmpl w:val="9B6AB3CA"/>
    <w:lvl w:ilvl="0" w:tplc="335A5266">
      <w:start w:val="1"/>
      <w:numFmt w:val="decimal"/>
      <w:pStyle w:val="Nummerierung"/>
      <w:lvlText w:val="%1."/>
      <w:lvlJc w:val="left"/>
      <w:pPr>
        <w:tabs>
          <w:tab w:val="num" w:pos="318"/>
        </w:tabs>
        <w:ind w:left="318" w:hanging="318"/>
      </w:pPr>
      <w:rPr>
        <w:rFonts w:hint="default"/>
        <w:color w:val="00A139" w:themeColor="background2"/>
      </w:rPr>
    </w:lvl>
    <w:lvl w:ilvl="1" w:tplc="0C070019">
      <w:start w:val="1"/>
      <w:numFmt w:val="lowerLetter"/>
      <w:lvlText w:val="%2."/>
      <w:lvlJc w:val="left"/>
      <w:pPr>
        <w:ind w:left="1582" w:hanging="360"/>
      </w:pPr>
    </w:lvl>
    <w:lvl w:ilvl="2" w:tplc="0C07001B">
      <w:start w:val="1"/>
      <w:numFmt w:val="lowerRoman"/>
      <w:lvlText w:val="%3."/>
      <w:lvlJc w:val="right"/>
      <w:pPr>
        <w:ind w:left="2302" w:hanging="180"/>
      </w:pPr>
    </w:lvl>
    <w:lvl w:ilvl="3" w:tplc="0C07000F">
      <w:start w:val="1"/>
      <w:numFmt w:val="decimal"/>
      <w:lvlText w:val="%4."/>
      <w:lvlJc w:val="left"/>
      <w:pPr>
        <w:ind w:left="3022" w:hanging="360"/>
      </w:pPr>
    </w:lvl>
    <w:lvl w:ilvl="4" w:tplc="0C070019">
      <w:start w:val="1"/>
      <w:numFmt w:val="lowerLetter"/>
      <w:lvlText w:val="%5."/>
      <w:lvlJc w:val="left"/>
      <w:pPr>
        <w:ind w:left="3742" w:hanging="360"/>
      </w:pPr>
    </w:lvl>
    <w:lvl w:ilvl="5" w:tplc="0C07001B">
      <w:start w:val="1"/>
      <w:numFmt w:val="lowerRoman"/>
      <w:lvlText w:val="%6."/>
      <w:lvlJc w:val="right"/>
      <w:pPr>
        <w:ind w:left="4462" w:hanging="180"/>
      </w:pPr>
    </w:lvl>
    <w:lvl w:ilvl="6" w:tplc="0C07000F">
      <w:start w:val="1"/>
      <w:numFmt w:val="decimal"/>
      <w:lvlText w:val="%7."/>
      <w:lvlJc w:val="left"/>
      <w:pPr>
        <w:ind w:left="5182" w:hanging="360"/>
      </w:pPr>
    </w:lvl>
    <w:lvl w:ilvl="7" w:tplc="0C070019">
      <w:start w:val="1"/>
      <w:numFmt w:val="lowerLetter"/>
      <w:lvlText w:val="%8."/>
      <w:lvlJc w:val="left"/>
      <w:pPr>
        <w:ind w:left="5902" w:hanging="360"/>
      </w:pPr>
    </w:lvl>
    <w:lvl w:ilvl="8" w:tplc="0C07001B">
      <w:start w:val="1"/>
      <w:numFmt w:val="lowerRoman"/>
      <w:lvlText w:val="%9."/>
      <w:lvlJc w:val="right"/>
      <w:pPr>
        <w:ind w:left="6622" w:hanging="180"/>
      </w:pPr>
    </w:lvl>
  </w:abstractNum>
  <w:abstractNum w:abstractNumId="13" w15:restartNumberingAfterBreak="0">
    <w:nsid w:val="2D6B2A32"/>
    <w:multiLevelType w:val="hybridMultilevel"/>
    <w:tmpl w:val="14A6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8248C"/>
    <w:multiLevelType w:val="multilevel"/>
    <w:tmpl w:val="901E327A"/>
    <w:numStyleLink w:val="AufzhlungslisteLenzing"/>
  </w:abstractNum>
  <w:abstractNum w:abstractNumId="15" w15:restartNumberingAfterBreak="0">
    <w:nsid w:val="38B70FA9"/>
    <w:multiLevelType w:val="hybridMultilevel"/>
    <w:tmpl w:val="AC1AD19E"/>
    <w:lvl w:ilvl="0" w:tplc="E94221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F700E"/>
    <w:multiLevelType w:val="multilevel"/>
    <w:tmpl w:val="901E327A"/>
    <w:styleLink w:val="AufzhlungslisteLenzing"/>
    <w:lvl w:ilvl="0">
      <w:start w:val="1"/>
      <w:numFmt w:val="bullet"/>
      <w:pStyle w:val="AufzhlungList"/>
      <w:lvlText w:val=""/>
      <w:lvlJc w:val="left"/>
      <w:pPr>
        <w:ind w:left="318" w:hanging="318"/>
      </w:pPr>
      <w:rPr>
        <w:rFonts w:ascii="Wingdings 2" w:hAnsi="Wingdings 2" w:hint="default"/>
        <w:color w:val="00A139" w:themeColor="background2"/>
        <w:sz w:val="16"/>
      </w:rPr>
    </w:lvl>
    <w:lvl w:ilvl="1">
      <w:start w:val="1"/>
      <w:numFmt w:val="bullet"/>
      <w:lvlText w:val=""/>
      <w:lvlJc w:val="left"/>
      <w:pPr>
        <w:ind w:left="652" w:hanging="334"/>
      </w:pPr>
      <w:rPr>
        <w:rFonts w:ascii="Wingdings 2" w:hAnsi="Wingdings 2" w:hint="default"/>
        <w:color w:val="89C273" w:themeColor="accent1"/>
        <w:sz w:val="16"/>
      </w:rPr>
    </w:lvl>
    <w:lvl w:ilvl="2">
      <w:start w:val="1"/>
      <w:numFmt w:val="bullet"/>
      <w:lvlText w:val=""/>
      <w:lvlJc w:val="left"/>
      <w:pPr>
        <w:ind w:left="970" w:hanging="318"/>
      </w:pPr>
      <w:rPr>
        <w:rFonts w:ascii="Wingdings 2" w:hAnsi="Wingdings 2" w:hint="default"/>
        <w:color w:val="9D9D9D" w:themeColor="accent2"/>
        <w:sz w:val="16"/>
      </w:rPr>
    </w:lvl>
    <w:lvl w:ilvl="3">
      <w:start w:val="1"/>
      <w:numFmt w:val="bullet"/>
      <w:lvlText w:val=""/>
      <w:lvlJc w:val="left"/>
      <w:pPr>
        <w:ind w:left="1327" w:hanging="357"/>
      </w:pPr>
      <w:rPr>
        <w:rFonts w:ascii="Wingdings 2" w:hAnsi="Wingdings 2" w:hint="default"/>
        <w:color w:val="9D9D9D" w:themeColor="accent2"/>
        <w:sz w:val="16"/>
      </w:rPr>
    </w:lvl>
    <w:lvl w:ilvl="4">
      <w:start w:val="1"/>
      <w:numFmt w:val="bullet"/>
      <w:lvlText w:val=""/>
      <w:lvlJc w:val="left"/>
      <w:pPr>
        <w:ind w:left="1800" w:hanging="360"/>
      </w:pPr>
      <w:rPr>
        <w:rFonts w:ascii="Wingdings 2" w:hAnsi="Wingdings 2" w:hint="default"/>
        <w:color w:val="9D9D9D" w:themeColor="accent2"/>
        <w:sz w:val="16"/>
      </w:rPr>
    </w:lvl>
    <w:lvl w:ilvl="5">
      <w:start w:val="1"/>
      <w:numFmt w:val="bullet"/>
      <w:lvlText w:val=""/>
      <w:lvlJc w:val="left"/>
      <w:pPr>
        <w:ind w:left="2160" w:hanging="360"/>
      </w:pPr>
      <w:rPr>
        <w:rFonts w:ascii="Wingdings 2" w:hAnsi="Wingdings 2" w:hint="default"/>
        <w:color w:val="9D9D9D" w:themeColor="accent2"/>
        <w:sz w:val="16"/>
      </w:rPr>
    </w:lvl>
    <w:lvl w:ilvl="6">
      <w:start w:val="1"/>
      <w:numFmt w:val="bullet"/>
      <w:lvlText w:val=""/>
      <w:lvlJc w:val="left"/>
      <w:pPr>
        <w:ind w:left="2520" w:hanging="360"/>
      </w:pPr>
      <w:rPr>
        <w:rFonts w:ascii="Wingdings 2" w:hAnsi="Wingdings 2" w:hint="default"/>
        <w:color w:val="9D9D9D" w:themeColor="accent2"/>
        <w:sz w:val="16"/>
      </w:rPr>
    </w:lvl>
    <w:lvl w:ilvl="7">
      <w:start w:val="1"/>
      <w:numFmt w:val="bullet"/>
      <w:lvlText w:val=""/>
      <w:lvlJc w:val="left"/>
      <w:pPr>
        <w:ind w:left="2880" w:hanging="360"/>
      </w:pPr>
      <w:rPr>
        <w:rFonts w:ascii="Wingdings 2" w:hAnsi="Wingdings 2" w:hint="default"/>
        <w:color w:val="9D9D9D" w:themeColor="accent2"/>
        <w:sz w:val="16"/>
      </w:rPr>
    </w:lvl>
    <w:lvl w:ilvl="8">
      <w:start w:val="1"/>
      <w:numFmt w:val="bullet"/>
      <w:lvlText w:val=""/>
      <w:lvlJc w:val="left"/>
      <w:pPr>
        <w:ind w:left="3240" w:hanging="360"/>
      </w:pPr>
      <w:rPr>
        <w:rFonts w:ascii="Wingdings 2" w:hAnsi="Wingdings 2" w:hint="default"/>
        <w:color w:val="9D9D9D" w:themeColor="accent2"/>
        <w:sz w:val="16"/>
      </w:rPr>
    </w:lvl>
  </w:abstractNum>
  <w:abstractNum w:abstractNumId="17" w15:restartNumberingAfterBreak="0">
    <w:nsid w:val="421D1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DC21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604C70"/>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8F51497"/>
    <w:multiLevelType w:val="hybridMultilevel"/>
    <w:tmpl w:val="39EA3232"/>
    <w:lvl w:ilvl="0" w:tplc="2B06F1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00CCC"/>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51259B5"/>
    <w:multiLevelType w:val="multilevel"/>
    <w:tmpl w:val="D6ECDA5A"/>
    <w:lvl w:ilvl="0">
      <w:start w:val="1"/>
      <w:numFmt w:val="decimal"/>
      <w:pStyle w:val="Heading1"/>
      <w:lvlText w:val="%1"/>
      <w:lvlJc w:val="left"/>
      <w:pPr>
        <w:tabs>
          <w:tab w:val="num" w:pos="652"/>
        </w:tabs>
        <w:ind w:left="652" w:hanging="652"/>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52"/>
        </w:tabs>
        <w:ind w:left="652" w:hanging="652"/>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52"/>
        </w:tabs>
        <w:ind w:left="652" w:hanging="652"/>
      </w:pPr>
      <w:rPr>
        <w:rFonts w:ascii="Arial" w:hAnsi="Arial" w:hint="default"/>
        <w:sz w:val="24"/>
        <w:szCs w:val="24"/>
      </w:rPr>
    </w:lvl>
    <w:lvl w:ilvl="3">
      <w:start w:val="1"/>
      <w:numFmt w:val="decimal"/>
      <w:pStyle w:val="Heading4"/>
      <w:lvlText w:val="%1.%2.%3.%4"/>
      <w:lvlJc w:val="left"/>
      <w:pPr>
        <w:tabs>
          <w:tab w:val="num" w:pos="3133"/>
        </w:tabs>
        <w:ind w:left="3133"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6A82DEA"/>
    <w:multiLevelType w:val="hybridMultilevel"/>
    <w:tmpl w:val="31527D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9346569"/>
    <w:multiLevelType w:val="multilevel"/>
    <w:tmpl w:val="3FD8BF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8427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C14383"/>
    <w:multiLevelType w:val="multilevel"/>
    <w:tmpl w:val="569898D2"/>
    <w:lvl w:ilvl="0">
      <w:start w:val="5"/>
      <w:numFmt w:val="decimal"/>
      <w:lvlText w:val="%1.0"/>
      <w:lvlJc w:val="left"/>
      <w:pPr>
        <w:ind w:left="735" w:hanging="360"/>
      </w:pPr>
      <w:rPr>
        <w:rFonts w:hint="default"/>
      </w:rPr>
    </w:lvl>
    <w:lvl w:ilvl="1">
      <w:start w:val="1"/>
      <w:numFmt w:val="decimal"/>
      <w:lvlText w:val="%1.%2"/>
      <w:lvlJc w:val="left"/>
      <w:pPr>
        <w:ind w:left="1443" w:hanging="360"/>
      </w:pPr>
      <w:rPr>
        <w:rFonts w:hint="default"/>
      </w:rPr>
    </w:lvl>
    <w:lvl w:ilvl="2">
      <w:start w:val="1"/>
      <w:numFmt w:val="decimal"/>
      <w:lvlText w:val="%1.%2.%3"/>
      <w:lvlJc w:val="left"/>
      <w:pPr>
        <w:ind w:left="2511"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287"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063" w:hanging="1440"/>
      </w:pPr>
      <w:rPr>
        <w:rFonts w:hint="default"/>
      </w:rPr>
    </w:lvl>
    <w:lvl w:ilvl="7">
      <w:start w:val="1"/>
      <w:numFmt w:val="decimal"/>
      <w:lvlText w:val="%1.%2.%3.%4.%5.%6.%7.%8"/>
      <w:lvlJc w:val="left"/>
      <w:pPr>
        <w:ind w:left="7131" w:hanging="1800"/>
      </w:pPr>
      <w:rPr>
        <w:rFonts w:hint="default"/>
      </w:rPr>
    </w:lvl>
    <w:lvl w:ilvl="8">
      <w:start w:val="1"/>
      <w:numFmt w:val="decimal"/>
      <w:lvlText w:val="%1.%2.%3.%4.%5.%6.%7.%8.%9"/>
      <w:lvlJc w:val="left"/>
      <w:pPr>
        <w:ind w:left="7839" w:hanging="1800"/>
      </w:pPr>
      <w:rPr>
        <w:rFonts w:hint="default"/>
      </w:rPr>
    </w:lvl>
  </w:abstractNum>
  <w:abstractNum w:abstractNumId="27" w15:restartNumberingAfterBreak="0">
    <w:nsid w:val="5D6D5DCE"/>
    <w:multiLevelType w:val="hybridMultilevel"/>
    <w:tmpl w:val="F228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F26CF"/>
    <w:multiLevelType w:val="multilevel"/>
    <w:tmpl w:val="05088546"/>
    <w:lvl w:ilvl="0">
      <w:start w:val="3"/>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EAF714D"/>
    <w:multiLevelType w:val="multilevel"/>
    <w:tmpl w:val="901E327A"/>
    <w:numStyleLink w:val="AufzhlungslisteLenzing"/>
  </w:abstractNum>
  <w:abstractNum w:abstractNumId="30" w15:restartNumberingAfterBreak="0">
    <w:nsid w:val="702A3ECF"/>
    <w:multiLevelType w:val="hybridMultilevel"/>
    <w:tmpl w:val="7E04E2A8"/>
    <w:lvl w:ilvl="0" w:tplc="24B4971E">
      <w:start w:val="1"/>
      <w:numFmt w:val="bullet"/>
      <w:pStyle w:val="AufzhlungszeichenKonzernfarbe"/>
      <w:lvlText w:val=""/>
      <w:lvlJc w:val="left"/>
      <w:pPr>
        <w:tabs>
          <w:tab w:val="num" w:pos="320"/>
        </w:tabs>
        <w:ind w:left="357" w:hanging="357"/>
      </w:pPr>
      <w:rPr>
        <w:rFonts w:ascii="Wingdings" w:hAnsi="Wingdings" w:hint="default"/>
        <w:color w:val="00AE4D"/>
        <w:sz w:val="18"/>
        <w:szCs w:val="18"/>
        <w:u w:color="00A13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A4C28"/>
    <w:multiLevelType w:val="multilevel"/>
    <w:tmpl w:val="901E327A"/>
    <w:numStyleLink w:val="AufzhlungslisteLenzing"/>
  </w:abstractNum>
  <w:abstractNum w:abstractNumId="32" w15:restartNumberingAfterBreak="0">
    <w:nsid w:val="77054489"/>
    <w:multiLevelType w:val="hybridMultilevel"/>
    <w:tmpl w:val="B83C5CA0"/>
    <w:lvl w:ilvl="0" w:tplc="EF1E00A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40FDF"/>
    <w:multiLevelType w:val="hybridMultilevel"/>
    <w:tmpl w:val="C03C4CFE"/>
    <w:lvl w:ilvl="0" w:tplc="2A321C5C">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4"/>
  </w:num>
  <w:num w:numId="4">
    <w:abstractNumId w:val="16"/>
  </w:num>
  <w:num w:numId="5">
    <w:abstractNumId w:val="22"/>
  </w:num>
  <w:num w:numId="6">
    <w:abstractNumId w:val="12"/>
  </w:num>
  <w:num w:numId="7">
    <w:abstractNumId w:val="12"/>
  </w:num>
  <w:num w:numId="8">
    <w:abstractNumId w:val="23"/>
  </w:num>
  <w:num w:numId="9">
    <w:abstractNumId w:val="8"/>
  </w:num>
  <w:num w:numId="10">
    <w:abstractNumId w:val="1"/>
  </w:num>
  <w:num w:numId="11">
    <w:abstractNumId w:val="29"/>
  </w:num>
  <w:num w:numId="12">
    <w:abstractNumId w:val="3"/>
  </w:num>
  <w:num w:numId="13">
    <w:abstractNumId w:val="31"/>
  </w:num>
  <w:num w:numId="14">
    <w:abstractNumId w:val="2"/>
  </w:num>
  <w:num w:numId="15">
    <w:abstractNumId w:val="0"/>
  </w:num>
  <w:num w:numId="16">
    <w:abstractNumId w:val="24"/>
  </w:num>
  <w:num w:numId="17">
    <w:abstractNumId w:val="17"/>
  </w:num>
  <w:num w:numId="18">
    <w:abstractNumId w:val="18"/>
  </w:num>
  <w:num w:numId="19">
    <w:abstractNumId w:val="32"/>
  </w:num>
  <w:num w:numId="20">
    <w:abstractNumId w:val="11"/>
  </w:num>
  <w:num w:numId="21">
    <w:abstractNumId w:val="33"/>
  </w:num>
  <w:num w:numId="22">
    <w:abstractNumId w:val="27"/>
  </w:num>
  <w:num w:numId="23">
    <w:abstractNumId w:val="13"/>
  </w:num>
  <w:num w:numId="24">
    <w:abstractNumId w:val="25"/>
  </w:num>
  <w:num w:numId="25">
    <w:abstractNumId w:val="28"/>
  </w:num>
  <w:num w:numId="26">
    <w:abstractNumId w:val="10"/>
  </w:num>
  <w:num w:numId="27">
    <w:abstractNumId w:val="26"/>
  </w:num>
  <w:num w:numId="28">
    <w:abstractNumId w:val="4"/>
  </w:num>
  <w:num w:numId="29">
    <w:abstractNumId w:val="19"/>
  </w:num>
  <w:num w:numId="30">
    <w:abstractNumId w:val="7"/>
  </w:num>
  <w:num w:numId="31">
    <w:abstractNumId w:val="6"/>
  </w:num>
  <w:num w:numId="32">
    <w:abstractNumId w:val="21"/>
  </w:num>
  <w:num w:numId="33">
    <w:abstractNumId w:val="20"/>
  </w:num>
  <w:num w:numId="34">
    <w:abstractNumId w:val="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5A"/>
    <w:rsid w:val="00002951"/>
    <w:rsid w:val="00003518"/>
    <w:rsid w:val="000077E1"/>
    <w:rsid w:val="00007859"/>
    <w:rsid w:val="0001143A"/>
    <w:rsid w:val="000261E2"/>
    <w:rsid w:val="00026827"/>
    <w:rsid w:val="0003317B"/>
    <w:rsid w:val="000411FB"/>
    <w:rsid w:val="00056C9F"/>
    <w:rsid w:val="00083706"/>
    <w:rsid w:val="00097CB7"/>
    <w:rsid w:val="000A5B1A"/>
    <w:rsid w:val="000A7691"/>
    <w:rsid w:val="000B1D71"/>
    <w:rsid w:val="000D6B63"/>
    <w:rsid w:val="000D6CCC"/>
    <w:rsid w:val="000E2741"/>
    <w:rsid w:val="000F3A68"/>
    <w:rsid w:val="001139E4"/>
    <w:rsid w:val="00120CE5"/>
    <w:rsid w:val="00123505"/>
    <w:rsid w:val="00141BD3"/>
    <w:rsid w:val="00143470"/>
    <w:rsid w:val="00146E57"/>
    <w:rsid w:val="00167504"/>
    <w:rsid w:val="00177B61"/>
    <w:rsid w:val="001834E1"/>
    <w:rsid w:val="001A4880"/>
    <w:rsid w:val="001A68F5"/>
    <w:rsid w:val="001A7E55"/>
    <w:rsid w:val="001B7969"/>
    <w:rsid w:val="001C1798"/>
    <w:rsid w:val="001C286E"/>
    <w:rsid w:val="001C65AA"/>
    <w:rsid w:val="001D480E"/>
    <w:rsid w:val="001E6E58"/>
    <w:rsid w:val="001F1CC6"/>
    <w:rsid w:val="001F4616"/>
    <w:rsid w:val="001F5658"/>
    <w:rsid w:val="001F7492"/>
    <w:rsid w:val="00202C51"/>
    <w:rsid w:val="002055D8"/>
    <w:rsid w:val="002210EE"/>
    <w:rsid w:val="002241C6"/>
    <w:rsid w:val="00232BCF"/>
    <w:rsid w:val="002336C2"/>
    <w:rsid w:val="0024142E"/>
    <w:rsid w:val="00274815"/>
    <w:rsid w:val="00297AE2"/>
    <w:rsid w:val="002A2B2D"/>
    <w:rsid w:val="002D1B40"/>
    <w:rsid w:val="002E2565"/>
    <w:rsid w:val="002F148F"/>
    <w:rsid w:val="002F30D5"/>
    <w:rsid w:val="002F4E34"/>
    <w:rsid w:val="00304E3B"/>
    <w:rsid w:val="003079DC"/>
    <w:rsid w:val="00336175"/>
    <w:rsid w:val="00345852"/>
    <w:rsid w:val="00352E38"/>
    <w:rsid w:val="00353C5A"/>
    <w:rsid w:val="00360485"/>
    <w:rsid w:val="00385503"/>
    <w:rsid w:val="00395E38"/>
    <w:rsid w:val="003A6586"/>
    <w:rsid w:val="003B3DEB"/>
    <w:rsid w:val="003B449B"/>
    <w:rsid w:val="003D7055"/>
    <w:rsid w:val="003F2D99"/>
    <w:rsid w:val="003F3A5B"/>
    <w:rsid w:val="003F4B3B"/>
    <w:rsid w:val="00402D4C"/>
    <w:rsid w:val="00417C50"/>
    <w:rsid w:val="0042457D"/>
    <w:rsid w:val="00453CA1"/>
    <w:rsid w:val="004558F3"/>
    <w:rsid w:val="004607AC"/>
    <w:rsid w:val="00466E22"/>
    <w:rsid w:val="00467462"/>
    <w:rsid w:val="00471869"/>
    <w:rsid w:val="004821A8"/>
    <w:rsid w:val="004822F2"/>
    <w:rsid w:val="00483076"/>
    <w:rsid w:val="004A171B"/>
    <w:rsid w:val="004B307F"/>
    <w:rsid w:val="004C3C99"/>
    <w:rsid w:val="004C4C94"/>
    <w:rsid w:val="004C6B83"/>
    <w:rsid w:val="004E469D"/>
    <w:rsid w:val="00500DC8"/>
    <w:rsid w:val="00504665"/>
    <w:rsid w:val="005103AE"/>
    <w:rsid w:val="00510936"/>
    <w:rsid w:val="005176EB"/>
    <w:rsid w:val="00525AA6"/>
    <w:rsid w:val="00564ED6"/>
    <w:rsid w:val="00565E2C"/>
    <w:rsid w:val="00567D2A"/>
    <w:rsid w:val="005A2DA0"/>
    <w:rsid w:val="005A2EC5"/>
    <w:rsid w:val="005A7EA5"/>
    <w:rsid w:val="005C1D83"/>
    <w:rsid w:val="005C3EB1"/>
    <w:rsid w:val="005E7D14"/>
    <w:rsid w:val="005F1825"/>
    <w:rsid w:val="005F1B3D"/>
    <w:rsid w:val="006044DC"/>
    <w:rsid w:val="00606DAA"/>
    <w:rsid w:val="00615335"/>
    <w:rsid w:val="006155CF"/>
    <w:rsid w:val="00641B81"/>
    <w:rsid w:val="00643357"/>
    <w:rsid w:val="00643663"/>
    <w:rsid w:val="006549A7"/>
    <w:rsid w:val="00664D39"/>
    <w:rsid w:val="006A7B3D"/>
    <w:rsid w:val="006B736C"/>
    <w:rsid w:val="006C6C6F"/>
    <w:rsid w:val="006E0B3B"/>
    <w:rsid w:val="006E1589"/>
    <w:rsid w:val="006E4A74"/>
    <w:rsid w:val="006F19DD"/>
    <w:rsid w:val="006F61D2"/>
    <w:rsid w:val="00716E42"/>
    <w:rsid w:val="00737558"/>
    <w:rsid w:val="007551A2"/>
    <w:rsid w:val="00792E31"/>
    <w:rsid w:val="0079660F"/>
    <w:rsid w:val="007A2FA1"/>
    <w:rsid w:val="007A380C"/>
    <w:rsid w:val="007B3084"/>
    <w:rsid w:val="007B52AB"/>
    <w:rsid w:val="007B791D"/>
    <w:rsid w:val="00813978"/>
    <w:rsid w:val="00827DBC"/>
    <w:rsid w:val="00831A35"/>
    <w:rsid w:val="00835CBD"/>
    <w:rsid w:val="00847394"/>
    <w:rsid w:val="008548D1"/>
    <w:rsid w:val="00867766"/>
    <w:rsid w:val="0087313A"/>
    <w:rsid w:val="008776ED"/>
    <w:rsid w:val="008A2391"/>
    <w:rsid w:val="008B2171"/>
    <w:rsid w:val="008B69A6"/>
    <w:rsid w:val="008C52B6"/>
    <w:rsid w:val="008C5CCA"/>
    <w:rsid w:val="008D23C3"/>
    <w:rsid w:val="008D46B9"/>
    <w:rsid w:val="008F50CC"/>
    <w:rsid w:val="00911A4D"/>
    <w:rsid w:val="00915ACE"/>
    <w:rsid w:val="009304FC"/>
    <w:rsid w:val="00940F84"/>
    <w:rsid w:val="00955A52"/>
    <w:rsid w:val="00960302"/>
    <w:rsid w:val="009615D9"/>
    <w:rsid w:val="00961B84"/>
    <w:rsid w:val="00973E0D"/>
    <w:rsid w:val="00976AD2"/>
    <w:rsid w:val="00991536"/>
    <w:rsid w:val="00993580"/>
    <w:rsid w:val="009A585D"/>
    <w:rsid w:val="009B008F"/>
    <w:rsid w:val="009B2DF7"/>
    <w:rsid w:val="009B5256"/>
    <w:rsid w:val="009B6328"/>
    <w:rsid w:val="009B6A09"/>
    <w:rsid w:val="009C1A1B"/>
    <w:rsid w:val="009D1F9D"/>
    <w:rsid w:val="009F4FFD"/>
    <w:rsid w:val="009F76D4"/>
    <w:rsid w:val="00A122C8"/>
    <w:rsid w:val="00A12F62"/>
    <w:rsid w:val="00A147F3"/>
    <w:rsid w:val="00A1480C"/>
    <w:rsid w:val="00A271D3"/>
    <w:rsid w:val="00A54D7F"/>
    <w:rsid w:val="00A565C4"/>
    <w:rsid w:val="00AA0A64"/>
    <w:rsid w:val="00AA1DDC"/>
    <w:rsid w:val="00AA1E67"/>
    <w:rsid w:val="00AA7D47"/>
    <w:rsid w:val="00AB38DF"/>
    <w:rsid w:val="00AB6C75"/>
    <w:rsid w:val="00AB7954"/>
    <w:rsid w:val="00AC25CC"/>
    <w:rsid w:val="00AD730D"/>
    <w:rsid w:val="00AE2452"/>
    <w:rsid w:val="00AF1134"/>
    <w:rsid w:val="00B00A17"/>
    <w:rsid w:val="00B12C76"/>
    <w:rsid w:val="00B1333F"/>
    <w:rsid w:val="00B33728"/>
    <w:rsid w:val="00B4036C"/>
    <w:rsid w:val="00B410C2"/>
    <w:rsid w:val="00B53C71"/>
    <w:rsid w:val="00B64CC0"/>
    <w:rsid w:val="00B6651C"/>
    <w:rsid w:val="00BA29CF"/>
    <w:rsid w:val="00BB4154"/>
    <w:rsid w:val="00BB7C58"/>
    <w:rsid w:val="00BE15C6"/>
    <w:rsid w:val="00BE2351"/>
    <w:rsid w:val="00BF08E7"/>
    <w:rsid w:val="00BF511C"/>
    <w:rsid w:val="00BF584F"/>
    <w:rsid w:val="00BF7DCA"/>
    <w:rsid w:val="00C12322"/>
    <w:rsid w:val="00C153E0"/>
    <w:rsid w:val="00C21C27"/>
    <w:rsid w:val="00C27AA6"/>
    <w:rsid w:val="00C36DD0"/>
    <w:rsid w:val="00C434FB"/>
    <w:rsid w:val="00C511CD"/>
    <w:rsid w:val="00C554E2"/>
    <w:rsid w:val="00C64A94"/>
    <w:rsid w:val="00C64D1B"/>
    <w:rsid w:val="00C83B3F"/>
    <w:rsid w:val="00CA1941"/>
    <w:rsid w:val="00CD0ABE"/>
    <w:rsid w:val="00D11760"/>
    <w:rsid w:val="00D15885"/>
    <w:rsid w:val="00D30CCA"/>
    <w:rsid w:val="00D43CC1"/>
    <w:rsid w:val="00D44F29"/>
    <w:rsid w:val="00D73C38"/>
    <w:rsid w:val="00D7725F"/>
    <w:rsid w:val="00D775AA"/>
    <w:rsid w:val="00D90CB5"/>
    <w:rsid w:val="00D93CE2"/>
    <w:rsid w:val="00DA137B"/>
    <w:rsid w:val="00DC34E2"/>
    <w:rsid w:val="00DC59C4"/>
    <w:rsid w:val="00DE209B"/>
    <w:rsid w:val="00DF0B46"/>
    <w:rsid w:val="00E0249F"/>
    <w:rsid w:val="00E11D7B"/>
    <w:rsid w:val="00E12FE2"/>
    <w:rsid w:val="00E263D2"/>
    <w:rsid w:val="00E505D5"/>
    <w:rsid w:val="00E56DA5"/>
    <w:rsid w:val="00E6028D"/>
    <w:rsid w:val="00E64F51"/>
    <w:rsid w:val="00E77DC5"/>
    <w:rsid w:val="00E806F5"/>
    <w:rsid w:val="00E855E8"/>
    <w:rsid w:val="00EA0DC1"/>
    <w:rsid w:val="00EA649E"/>
    <w:rsid w:val="00EC14CE"/>
    <w:rsid w:val="00EC1502"/>
    <w:rsid w:val="00ED18C7"/>
    <w:rsid w:val="00EE4F1D"/>
    <w:rsid w:val="00EE78EC"/>
    <w:rsid w:val="00EF640C"/>
    <w:rsid w:val="00F04DD9"/>
    <w:rsid w:val="00F35A4D"/>
    <w:rsid w:val="00F3644C"/>
    <w:rsid w:val="00F41F2E"/>
    <w:rsid w:val="00F42D64"/>
    <w:rsid w:val="00F47B68"/>
    <w:rsid w:val="00F67F56"/>
    <w:rsid w:val="00F918E9"/>
    <w:rsid w:val="00FA39CC"/>
    <w:rsid w:val="00FA65E7"/>
    <w:rsid w:val="00FB7E89"/>
    <w:rsid w:val="00FD312D"/>
    <w:rsid w:val="00FD6C6E"/>
    <w:rsid w:val="00FD7292"/>
    <w:rsid w:val="00FE5439"/>
    <w:rsid w:val="00FF132C"/>
    <w:rsid w:val="00FF311E"/>
    <w:rsid w:val="00FF78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F9370C6"/>
  <w15:docId w15:val="{7835A95A-B268-4258-BE9C-1FBAD852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40C"/>
    <w:pPr>
      <w:spacing w:line="300" w:lineRule="auto"/>
    </w:pPr>
    <w:rPr>
      <w:rFonts w:ascii="Arial" w:hAnsi="Arial"/>
      <w:szCs w:val="24"/>
      <w:lang w:val="de-DE" w:eastAsia="de-DE"/>
    </w:rPr>
  </w:style>
  <w:style w:type="paragraph" w:styleId="Heading1">
    <w:name w:val="heading 1"/>
    <w:basedOn w:val="Normal"/>
    <w:next w:val="Normal"/>
    <w:link w:val="Heading1Char"/>
    <w:qFormat/>
    <w:rsid w:val="00EF640C"/>
    <w:pPr>
      <w:keepNext/>
      <w:numPr>
        <w:numId w:val="5"/>
      </w:numPr>
      <w:spacing w:before="400" w:after="120"/>
      <w:outlineLvl w:val="0"/>
    </w:pPr>
    <w:rPr>
      <w:rFonts w:cs="Arial"/>
      <w:b/>
      <w:kern w:val="28"/>
      <w:sz w:val="32"/>
      <w:szCs w:val="28"/>
      <w:lang w:val="en-US"/>
    </w:rPr>
  </w:style>
  <w:style w:type="paragraph" w:styleId="Heading2">
    <w:name w:val="heading 2"/>
    <w:basedOn w:val="Normal"/>
    <w:next w:val="Normal"/>
    <w:link w:val="Heading2Char"/>
    <w:qFormat/>
    <w:rsid w:val="00A1480C"/>
    <w:pPr>
      <w:keepNext/>
      <w:numPr>
        <w:ilvl w:val="1"/>
        <w:numId w:val="5"/>
      </w:numPr>
      <w:spacing w:before="400" w:after="120"/>
      <w:outlineLvl w:val="1"/>
    </w:pPr>
    <w:rPr>
      <w:rFonts w:cs="Arial"/>
      <w:b/>
      <w:color w:val="000000" w:themeColor="text1"/>
      <w:sz w:val="28"/>
      <w:szCs w:val="22"/>
      <w:lang w:val="en-US"/>
    </w:rPr>
  </w:style>
  <w:style w:type="paragraph" w:styleId="Heading3">
    <w:name w:val="heading 3"/>
    <w:basedOn w:val="Normal"/>
    <w:next w:val="Normal"/>
    <w:link w:val="Heading3Char"/>
    <w:qFormat/>
    <w:rsid w:val="00A1480C"/>
    <w:pPr>
      <w:keepNext/>
      <w:numPr>
        <w:ilvl w:val="2"/>
        <w:numId w:val="5"/>
      </w:numPr>
      <w:spacing w:before="400" w:after="120"/>
      <w:outlineLvl w:val="2"/>
    </w:pPr>
    <w:rPr>
      <w:rFonts w:cs="Arial"/>
      <w:b/>
      <w:sz w:val="24"/>
      <w:szCs w:val="22"/>
      <w:lang w:val="de-AT"/>
    </w:rPr>
  </w:style>
  <w:style w:type="paragraph" w:styleId="Heading4">
    <w:name w:val="heading 4"/>
    <w:basedOn w:val="Normal"/>
    <w:next w:val="Normal"/>
    <w:link w:val="Heading4Char"/>
    <w:autoRedefine/>
    <w:rsid w:val="000A7691"/>
    <w:pPr>
      <w:keepNext/>
      <w:numPr>
        <w:ilvl w:val="3"/>
        <w:numId w:val="5"/>
      </w:numPr>
      <w:tabs>
        <w:tab w:val="left" w:pos="851"/>
      </w:tabs>
      <w:spacing w:before="240" w:after="120"/>
      <w:outlineLvl w:val="3"/>
    </w:pPr>
    <w:rPr>
      <w:b/>
      <w:color w:val="0000FF"/>
      <w:szCs w:val="20"/>
      <w:lang w:val="de-AT"/>
    </w:rPr>
  </w:style>
  <w:style w:type="paragraph" w:styleId="Heading5">
    <w:name w:val="heading 5"/>
    <w:basedOn w:val="Normal"/>
    <w:next w:val="Normal"/>
    <w:link w:val="Heading5Char"/>
    <w:rsid w:val="000A7691"/>
    <w:pPr>
      <w:numPr>
        <w:ilvl w:val="4"/>
        <w:numId w:val="5"/>
      </w:numPr>
      <w:spacing w:before="240" w:after="60"/>
      <w:outlineLvl w:val="4"/>
    </w:pPr>
    <w:rPr>
      <w:szCs w:val="20"/>
      <w:lang w:val="de-AT"/>
    </w:rPr>
  </w:style>
  <w:style w:type="paragraph" w:styleId="Heading6">
    <w:name w:val="heading 6"/>
    <w:basedOn w:val="Normal"/>
    <w:next w:val="Normal"/>
    <w:link w:val="Heading6Char"/>
    <w:rsid w:val="000A7691"/>
    <w:pPr>
      <w:numPr>
        <w:ilvl w:val="5"/>
        <w:numId w:val="5"/>
      </w:numPr>
      <w:spacing w:before="240" w:after="60"/>
      <w:outlineLvl w:val="5"/>
    </w:pPr>
    <w:rPr>
      <w:i/>
      <w:szCs w:val="20"/>
      <w:lang w:val="de-AT"/>
    </w:rPr>
  </w:style>
  <w:style w:type="paragraph" w:styleId="Heading7">
    <w:name w:val="heading 7"/>
    <w:basedOn w:val="Normal"/>
    <w:next w:val="Normal"/>
    <w:link w:val="Heading7Char"/>
    <w:rsid w:val="000A7691"/>
    <w:pPr>
      <w:numPr>
        <w:ilvl w:val="6"/>
        <w:numId w:val="5"/>
      </w:numPr>
      <w:spacing w:before="240" w:after="60"/>
      <w:outlineLvl w:val="6"/>
    </w:pPr>
    <w:rPr>
      <w:szCs w:val="20"/>
      <w:lang w:val="de-AT"/>
    </w:rPr>
  </w:style>
  <w:style w:type="paragraph" w:styleId="Heading8">
    <w:name w:val="heading 8"/>
    <w:basedOn w:val="Normal"/>
    <w:next w:val="Normal"/>
    <w:link w:val="Heading8Char"/>
    <w:rsid w:val="000A7691"/>
    <w:pPr>
      <w:numPr>
        <w:ilvl w:val="7"/>
        <w:numId w:val="5"/>
      </w:numPr>
      <w:spacing w:before="240" w:after="60"/>
      <w:outlineLvl w:val="7"/>
    </w:pPr>
    <w:rPr>
      <w:i/>
      <w:szCs w:val="20"/>
      <w:lang w:val="de-AT"/>
    </w:rPr>
  </w:style>
  <w:style w:type="paragraph" w:styleId="Heading9">
    <w:name w:val="heading 9"/>
    <w:basedOn w:val="Normal"/>
    <w:next w:val="Normal"/>
    <w:link w:val="Heading9Char"/>
    <w:rsid w:val="000A7691"/>
    <w:pPr>
      <w:numPr>
        <w:ilvl w:val="8"/>
        <w:numId w:val="5"/>
      </w:numPr>
      <w:spacing w:before="240" w:after="60"/>
      <w:outlineLvl w:val="8"/>
    </w:pPr>
    <w:rPr>
      <w:b/>
      <w:i/>
      <w:sz w:val="18"/>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2452"/>
    <w:pPr>
      <w:spacing w:line="240" w:lineRule="auto"/>
      <w:jc w:val="right"/>
    </w:pPr>
    <w:rPr>
      <w:b/>
      <w:color w:val="00A139" w:themeColor="background2"/>
      <w:sz w:val="40"/>
      <w:szCs w:val="44"/>
    </w:rPr>
  </w:style>
  <w:style w:type="paragraph" w:styleId="Footer">
    <w:name w:val="footer"/>
    <w:basedOn w:val="Normal"/>
    <w:rsid w:val="00AE2452"/>
    <w:pPr>
      <w:tabs>
        <w:tab w:val="right" w:pos="9790"/>
      </w:tabs>
    </w:pPr>
    <w:rPr>
      <w:rFonts w:cs="Arial"/>
      <w:noProof/>
      <w:sz w:val="16"/>
      <w:szCs w:val="16"/>
      <w:lang w:val="en-US"/>
    </w:rPr>
  </w:style>
  <w:style w:type="character" w:styleId="Hyperlink">
    <w:name w:val="Hyperlink"/>
    <w:basedOn w:val="DefaultParagraphFont"/>
    <w:uiPriority w:val="99"/>
    <w:rsid w:val="00EA0DC1"/>
    <w:rPr>
      <w:color w:val="0000FF"/>
      <w:u w:val="single"/>
    </w:rPr>
  </w:style>
  <w:style w:type="paragraph" w:customStyle="1" w:styleId="AufzhlungszeichenKonzernfarbe">
    <w:name w:val="Aufzählungszeichen Konzernfarbe"/>
    <w:basedOn w:val="Normal"/>
    <w:rsid w:val="00961B84"/>
    <w:pPr>
      <w:numPr>
        <w:numId w:val="2"/>
      </w:numPr>
    </w:pPr>
  </w:style>
  <w:style w:type="paragraph" w:styleId="ListParagraph">
    <w:name w:val="List Paragraph"/>
    <w:basedOn w:val="Normal"/>
    <w:link w:val="ListParagraphChar"/>
    <w:uiPriority w:val="34"/>
    <w:rsid w:val="002F30D5"/>
    <w:pPr>
      <w:ind w:left="720"/>
      <w:contextualSpacing/>
    </w:pPr>
  </w:style>
  <w:style w:type="numbering" w:customStyle="1" w:styleId="AufzhlungslisteLenzing">
    <w:name w:val="Aufzählungsliste Lenzing"/>
    <w:uiPriority w:val="99"/>
    <w:rsid w:val="002F30D5"/>
    <w:pPr>
      <w:numPr>
        <w:numId w:val="4"/>
      </w:numPr>
    </w:pPr>
  </w:style>
  <w:style w:type="character" w:customStyle="1" w:styleId="Heading1Char">
    <w:name w:val="Heading 1 Char"/>
    <w:basedOn w:val="DefaultParagraphFont"/>
    <w:link w:val="Heading1"/>
    <w:rsid w:val="00EF640C"/>
    <w:rPr>
      <w:rFonts w:ascii="Arial" w:hAnsi="Arial" w:cs="Arial"/>
      <w:b/>
      <w:kern w:val="28"/>
      <w:sz w:val="32"/>
      <w:szCs w:val="28"/>
      <w:lang w:val="en-US" w:eastAsia="de-DE"/>
    </w:rPr>
  </w:style>
  <w:style w:type="character" w:customStyle="1" w:styleId="Heading2Char">
    <w:name w:val="Heading 2 Char"/>
    <w:basedOn w:val="DefaultParagraphFont"/>
    <w:link w:val="Heading2"/>
    <w:rsid w:val="00A1480C"/>
    <w:rPr>
      <w:rFonts w:ascii="Arial" w:hAnsi="Arial" w:cs="Arial"/>
      <w:b/>
      <w:color w:val="000000" w:themeColor="text1"/>
      <w:sz w:val="28"/>
      <w:szCs w:val="22"/>
      <w:lang w:val="en-US" w:eastAsia="de-DE"/>
    </w:rPr>
  </w:style>
  <w:style w:type="character" w:customStyle="1" w:styleId="Heading3Char">
    <w:name w:val="Heading 3 Char"/>
    <w:basedOn w:val="DefaultParagraphFont"/>
    <w:link w:val="Heading3"/>
    <w:rsid w:val="00A1480C"/>
    <w:rPr>
      <w:rFonts w:ascii="Arial" w:hAnsi="Arial" w:cs="Arial"/>
      <w:b/>
      <w:sz w:val="24"/>
      <w:szCs w:val="22"/>
      <w:lang w:eastAsia="de-DE"/>
    </w:rPr>
  </w:style>
  <w:style w:type="character" w:customStyle="1" w:styleId="Heading4Char">
    <w:name w:val="Heading 4 Char"/>
    <w:basedOn w:val="DefaultParagraphFont"/>
    <w:link w:val="Heading4"/>
    <w:rsid w:val="000A7691"/>
    <w:rPr>
      <w:rFonts w:ascii="Arial" w:hAnsi="Arial"/>
      <w:b/>
      <w:color w:val="0000FF"/>
      <w:lang w:eastAsia="de-DE"/>
    </w:rPr>
  </w:style>
  <w:style w:type="character" w:customStyle="1" w:styleId="Heading5Char">
    <w:name w:val="Heading 5 Char"/>
    <w:basedOn w:val="DefaultParagraphFont"/>
    <w:link w:val="Heading5"/>
    <w:rsid w:val="000A7691"/>
    <w:rPr>
      <w:rFonts w:ascii="Arial" w:hAnsi="Arial"/>
      <w:sz w:val="22"/>
      <w:lang w:eastAsia="de-DE"/>
    </w:rPr>
  </w:style>
  <w:style w:type="character" w:customStyle="1" w:styleId="Heading6Char">
    <w:name w:val="Heading 6 Char"/>
    <w:basedOn w:val="DefaultParagraphFont"/>
    <w:link w:val="Heading6"/>
    <w:rsid w:val="000A7691"/>
    <w:rPr>
      <w:rFonts w:ascii="Arial" w:hAnsi="Arial"/>
      <w:i/>
      <w:sz w:val="22"/>
      <w:lang w:eastAsia="de-DE"/>
    </w:rPr>
  </w:style>
  <w:style w:type="character" w:customStyle="1" w:styleId="Heading7Char">
    <w:name w:val="Heading 7 Char"/>
    <w:basedOn w:val="DefaultParagraphFont"/>
    <w:link w:val="Heading7"/>
    <w:rsid w:val="000A7691"/>
    <w:rPr>
      <w:rFonts w:ascii="Arial" w:hAnsi="Arial"/>
      <w:lang w:eastAsia="de-DE"/>
    </w:rPr>
  </w:style>
  <w:style w:type="character" w:customStyle="1" w:styleId="Heading8Char">
    <w:name w:val="Heading 8 Char"/>
    <w:basedOn w:val="DefaultParagraphFont"/>
    <w:link w:val="Heading8"/>
    <w:rsid w:val="000A7691"/>
    <w:rPr>
      <w:rFonts w:ascii="Arial" w:hAnsi="Arial"/>
      <w:i/>
      <w:lang w:eastAsia="de-DE"/>
    </w:rPr>
  </w:style>
  <w:style w:type="character" w:customStyle="1" w:styleId="Heading9Char">
    <w:name w:val="Heading 9 Char"/>
    <w:basedOn w:val="DefaultParagraphFont"/>
    <w:link w:val="Heading9"/>
    <w:rsid w:val="000A7691"/>
    <w:rPr>
      <w:rFonts w:ascii="Arial" w:hAnsi="Arial"/>
      <w:b/>
      <w:i/>
      <w:sz w:val="18"/>
      <w:lang w:eastAsia="de-DE"/>
    </w:rPr>
  </w:style>
  <w:style w:type="paragraph" w:customStyle="1" w:styleId="AufzhlungList">
    <w:name w:val="Aufzählung/List"/>
    <w:basedOn w:val="ListParagraph"/>
    <w:link w:val="AufzhlungListZchn"/>
    <w:qFormat/>
    <w:rsid w:val="00C434FB"/>
    <w:pPr>
      <w:numPr>
        <w:numId w:val="14"/>
      </w:numPr>
    </w:pPr>
  </w:style>
  <w:style w:type="character" w:customStyle="1" w:styleId="ListParagraphChar">
    <w:name w:val="List Paragraph Char"/>
    <w:basedOn w:val="DefaultParagraphFont"/>
    <w:link w:val="ListParagraph"/>
    <w:uiPriority w:val="34"/>
    <w:rsid w:val="00C434FB"/>
    <w:rPr>
      <w:rFonts w:ascii="Arial" w:hAnsi="Arial"/>
      <w:sz w:val="22"/>
      <w:szCs w:val="24"/>
      <w:lang w:val="de-DE" w:eastAsia="de-DE"/>
    </w:rPr>
  </w:style>
  <w:style w:type="character" w:customStyle="1" w:styleId="AufzhlungListZchn">
    <w:name w:val="Aufzählung/List Zchn"/>
    <w:basedOn w:val="ListParagraphChar"/>
    <w:link w:val="AufzhlungList"/>
    <w:rsid w:val="00C434FB"/>
    <w:rPr>
      <w:rFonts w:ascii="Arial" w:hAnsi="Arial"/>
      <w:sz w:val="22"/>
      <w:szCs w:val="24"/>
      <w:lang w:val="de-DE" w:eastAsia="de-DE"/>
    </w:rPr>
  </w:style>
  <w:style w:type="character" w:customStyle="1" w:styleId="NummerierungZchn">
    <w:name w:val="Nummerierung Zchn"/>
    <w:basedOn w:val="DefaultParagraphFont"/>
    <w:link w:val="Nummerierung"/>
    <w:locked/>
    <w:rsid w:val="00510936"/>
    <w:rPr>
      <w:rFonts w:ascii="Arial" w:hAnsi="Arial" w:cs="Arial"/>
      <w:sz w:val="22"/>
      <w:szCs w:val="24"/>
      <w:lang w:val="en-US" w:eastAsia="de-DE"/>
    </w:rPr>
  </w:style>
  <w:style w:type="paragraph" w:customStyle="1" w:styleId="Nummerierung">
    <w:name w:val="Nummerierung"/>
    <w:basedOn w:val="Normal"/>
    <w:link w:val="NummerierungZchn"/>
    <w:qFormat/>
    <w:rsid w:val="00510936"/>
    <w:pPr>
      <w:numPr>
        <w:numId w:val="6"/>
      </w:numPr>
      <w:contextualSpacing/>
    </w:pPr>
    <w:rPr>
      <w:rFonts w:cs="Arial"/>
      <w:lang w:val="en-US"/>
    </w:rPr>
  </w:style>
  <w:style w:type="paragraph" w:styleId="BalloonText">
    <w:name w:val="Balloon Text"/>
    <w:basedOn w:val="Normal"/>
    <w:link w:val="BalloonTextChar"/>
    <w:rsid w:val="00CA1941"/>
    <w:rPr>
      <w:rFonts w:ascii="Tahoma" w:hAnsi="Tahoma" w:cs="Tahoma"/>
      <w:sz w:val="16"/>
      <w:szCs w:val="16"/>
    </w:rPr>
  </w:style>
  <w:style w:type="character" w:customStyle="1" w:styleId="BalloonTextChar">
    <w:name w:val="Balloon Text Char"/>
    <w:basedOn w:val="DefaultParagraphFont"/>
    <w:link w:val="BalloonText"/>
    <w:rsid w:val="00CA1941"/>
    <w:rPr>
      <w:rFonts w:ascii="Tahoma" w:hAnsi="Tahoma" w:cs="Tahoma"/>
      <w:sz w:val="16"/>
      <w:szCs w:val="16"/>
      <w:lang w:val="de-DE" w:eastAsia="de-DE"/>
    </w:rPr>
  </w:style>
  <w:style w:type="paragraph" w:styleId="PlainText">
    <w:name w:val="Plain Text"/>
    <w:basedOn w:val="Normal"/>
    <w:link w:val="PlainTextChar"/>
    <w:uiPriority w:val="99"/>
    <w:unhideWhenUsed/>
    <w:rsid w:val="008C5CCA"/>
    <w:rPr>
      <w:rFonts w:ascii="Calibri" w:eastAsiaTheme="minorHAnsi" w:hAnsi="Calibri" w:cstheme="minorBidi"/>
      <w:szCs w:val="21"/>
      <w:lang w:val="de-AT" w:eastAsia="en-US"/>
    </w:rPr>
  </w:style>
  <w:style w:type="character" w:customStyle="1" w:styleId="PlainTextChar">
    <w:name w:val="Plain Text Char"/>
    <w:basedOn w:val="DefaultParagraphFont"/>
    <w:link w:val="PlainText"/>
    <w:uiPriority w:val="99"/>
    <w:rsid w:val="008C5CCA"/>
    <w:rPr>
      <w:rFonts w:ascii="Calibri" w:eastAsiaTheme="minorHAnsi" w:hAnsi="Calibri" w:cstheme="minorBidi"/>
      <w:sz w:val="22"/>
      <w:szCs w:val="21"/>
      <w:lang w:eastAsia="en-US"/>
    </w:rPr>
  </w:style>
  <w:style w:type="paragraph" w:customStyle="1" w:styleId="berschrift2ohneNummerierung">
    <w:name w:val="Überschrift 2 ohne Nummerierung"/>
    <w:basedOn w:val="Heading2"/>
    <w:link w:val="berschrift2ohneNummerierungZchn"/>
    <w:qFormat/>
    <w:rsid w:val="009C1A1B"/>
    <w:pPr>
      <w:numPr>
        <w:ilvl w:val="0"/>
        <w:numId w:val="0"/>
      </w:numPr>
    </w:pPr>
  </w:style>
  <w:style w:type="paragraph" w:styleId="TOCHeading">
    <w:name w:val="TOC Heading"/>
    <w:basedOn w:val="Heading1"/>
    <w:next w:val="Normal"/>
    <w:uiPriority w:val="39"/>
    <w:semiHidden/>
    <w:unhideWhenUsed/>
    <w:qFormat/>
    <w:rsid w:val="009C1A1B"/>
    <w:pPr>
      <w:keepLines/>
      <w:numPr>
        <w:numId w:val="0"/>
      </w:numPr>
      <w:spacing w:before="480" w:after="0" w:line="276" w:lineRule="auto"/>
      <w:outlineLvl w:val="9"/>
    </w:pPr>
    <w:rPr>
      <w:rFonts w:asciiTheme="majorHAnsi" w:eastAsiaTheme="majorEastAsia" w:hAnsiTheme="majorHAnsi" w:cstheme="majorBidi"/>
      <w:bCs/>
      <w:color w:val="5FA146" w:themeColor="accent1" w:themeShade="BF"/>
      <w:kern w:val="0"/>
      <w:sz w:val="28"/>
      <w:lang w:val="de-AT" w:eastAsia="de-AT"/>
    </w:rPr>
  </w:style>
  <w:style w:type="character" w:customStyle="1" w:styleId="berschrift2ohneNummerierungZchn">
    <w:name w:val="Überschrift 2 ohne Nummerierung Zchn"/>
    <w:basedOn w:val="Heading2Char"/>
    <w:link w:val="berschrift2ohneNummerierung"/>
    <w:rsid w:val="009C1A1B"/>
    <w:rPr>
      <w:rFonts w:ascii="Arial" w:hAnsi="Arial" w:cs="Arial"/>
      <w:b/>
      <w:color w:val="000000" w:themeColor="text1"/>
      <w:sz w:val="28"/>
      <w:szCs w:val="22"/>
      <w:lang w:val="en-US" w:eastAsia="de-DE"/>
    </w:rPr>
  </w:style>
  <w:style w:type="paragraph" w:styleId="TOC1">
    <w:name w:val="toc 1"/>
    <w:basedOn w:val="Normal"/>
    <w:next w:val="Normal"/>
    <w:autoRedefine/>
    <w:uiPriority w:val="39"/>
    <w:rsid w:val="009C1A1B"/>
    <w:pPr>
      <w:spacing w:after="100"/>
    </w:pPr>
  </w:style>
  <w:style w:type="paragraph" w:styleId="TOC2">
    <w:name w:val="toc 2"/>
    <w:basedOn w:val="Normal"/>
    <w:next w:val="Normal"/>
    <w:autoRedefine/>
    <w:uiPriority w:val="39"/>
    <w:rsid w:val="009C1A1B"/>
    <w:pPr>
      <w:spacing w:after="100"/>
      <w:ind w:left="200"/>
    </w:pPr>
  </w:style>
  <w:style w:type="paragraph" w:styleId="TOC3">
    <w:name w:val="toc 3"/>
    <w:basedOn w:val="Normal"/>
    <w:next w:val="Normal"/>
    <w:autoRedefine/>
    <w:uiPriority w:val="39"/>
    <w:rsid w:val="009C1A1B"/>
    <w:pPr>
      <w:spacing w:after="100"/>
      <w:ind w:left="400"/>
    </w:pPr>
  </w:style>
  <w:style w:type="paragraph" w:customStyle="1" w:styleId="berschrift1ohneNummerierung">
    <w:name w:val="Überschrift 1 ohne Nummerierung"/>
    <w:basedOn w:val="Heading1"/>
    <w:link w:val="berschrift1ohneNummerierungZchn"/>
    <w:qFormat/>
    <w:rsid w:val="009C1A1B"/>
    <w:pPr>
      <w:numPr>
        <w:numId w:val="0"/>
      </w:numPr>
    </w:pPr>
    <w:rPr>
      <w:lang w:val="de-AT"/>
    </w:rPr>
  </w:style>
  <w:style w:type="paragraph" w:customStyle="1" w:styleId="berschrift3ohneNummerierung">
    <w:name w:val="Überschrift 3 ohne Nummerierung"/>
    <w:basedOn w:val="Heading3"/>
    <w:qFormat/>
    <w:rsid w:val="00A1480C"/>
    <w:pPr>
      <w:numPr>
        <w:ilvl w:val="0"/>
        <w:numId w:val="0"/>
      </w:numPr>
    </w:pPr>
    <w:rPr>
      <w:rFonts w:cs="Times New Roman"/>
      <w:bCs/>
      <w:szCs w:val="20"/>
    </w:rPr>
  </w:style>
  <w:style w:type="character" w:customStyle="1" w:styleId="berschrift1ohneNummerierungZchn">
    <w:name w:val="Überschrift 1 ohne Nummerierung Zchn"/>
    <w:basedOn w:val="Heading1Char"/>
    <w:link w:val="berschrift1ohneNummerierung"/>
    <w:rsid w:val="009C1A1B"/>
    <w:rPr>
      <w:rFonts w:ascii="Arial" w:hAnsi="Arial" w:cs="Arial"/>
      <w:b/>
      <w:kern w:val="28"/>
      <w:sz w:val="32"/>
      <w:szCs w:val="28"/>
      <w:lang w:val="en-US" w:eastAsia="de-DE"/>
    </w:rPr>
  </w:style>
  <w:style w:type="paragraph" w:styleId="Caption">
    <w:name w:val="caption"/>
    <w:aliases w:val="Bild-Beschriftung"/>
    <w:basedOn w:val="Normal"/>
    <w:next w:val="Normal"/>
    <w:unhideWhenUsed/>
    <w:rsid w:val="00AE2452"/>
    <w:pPr>
      <w:spacing w:after="200" w:line="240" w:lineRule="auto"/>
    </w:pPr>
    <w:rPr>
      <w:b/>
      <w:bCs/>
      <w:color w:val="000000" w:themeColor="text1"/>
      <w:sz w:val="18"/>
      <w:szCs w:val="18"/>
    </w:rPr>
  </w:style>
  <w:style w:type="paragraph" w:styleId="NormalWeb">
    <w:name w:val="Normal (Web)"/>
    <w:basedOn w:val="Normal"/>
    <w:uiPriority w:val="99"/>
    <w:semiHidden/>
    <w:unhideWhenUsed/>
    <w:rsid w:val="00297AE2"/>
    <w:pPr>
      <w:spacing w:before="100" w:beforeAutospacing="1" w:after="100" w:afterAutospacing="1" w:line="240" w:lineRule="auto"/>
    </w:pPr>
    <w:rPr>
      <w:rFonts w:ascii="Times New Roman" w:eastAsiaTheme="minorEastAsia"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4117">
      <w:bodyDiv w:val="1"/>
      <w:marLeft w:val="0"/>
      <w:marRight w:val="0"/>
      <w:marTop w:val="0"/>
      <w:marBottom w:val="0"/>
      <w:divBdr>
        <w:top w:val="none" w:sz="0" w:space="0" w:color="auto"/>
        <w:left w:val="none" w:sz="0" w:space="0" w:color="auto"/>
        <w:bottom w:val="none" w:sz="0" w:space="0" w:color="auto"/>
        <w:right w:val="none" w:sz="0" w:space="0" w:color="auto"/>
      </w:divBdr>
    </w:div>
    <w:div w:id="389578442">
      <w:bodyDiv w:val="1"/>
      <w:marLeft w:val="0"/>
      <w:marRight w:val="0"/>
      <w:marTop w:val="0"/>
      <w:marBottom w:val="0"/>
      <w:divBdr>
        <w:top w:val="none" w:sz="0" w:space="0" w:color="auto"/>
        <w:left w:val="none" w:sz="0" w:space="0" w:color="auto"/>
        <w:bottom w:val="none" w:sz="0" w:space="0" w:color="auto"/>
        <w:right w:val="none" w:sz="0" w:space="0" w:color="auto"/>
      </w:divBdr>
    </w:div>
    <w:div w:id="1629580820">
      <w:bodyDiv w:val="1"/>
      <w:marLeft w:val="0"/>
      <w:marRight w:val="0"/>
      <w:marTop w:val="0"/>
      <w:marBottom w:val="0"/>
      <w:divBdr>
        <w:top w:val="none" w:sz="0" w:space="0" w:color="auto"/>
        <w:left w:val="none" w:sz="0" w:space="0" w:color="auto"/>
        <w:bottom w:val="none" w:sz="0" w:space="0" w:color="auto"/>
        <w:right w:val="none" w:sz="0" w:space="0" w:color="auto"/>
      </w:divBdr>
    </w:div>
    <w:div w:id="18962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328\appdata\roaming\microsoft\templates\Lenzing%20Templates\NoteP_ML_A4.dotx" TargetMode="External"/></Relationships>
</file>

<file path=word/theme/theme1.xml><?xml version="1.0" encoding="utf-8"?>
<a:theme xmlns:a="http://schemas.openxmlformats.org/drawingml/2006/main" name="Larissa">
  <a:themeElements>
    <a:clrScheme name="Lenzing AG">
      <a:dk1>
        <a:sysClr val="windowText" lastClr="000000"/>
      </a:dk1>
      <a:lt1>
        <a:sysClr val="window" lastClr="FFFFFF"/>
      </a:lt1>
      <a:dk2>
        <a:srgbClr val="00A139"/>
      </a:dk2>
      <a:lt2>
        <a:srgbClr val="00A139"/>
      </a:lt2>
      <a:accent1>
        <a:srgbClr val="89C273"/>
      </a:accent1>
      <a:accent2>
        <a:srgbClr val="9D9D9D"/>
      </a:accent2>
      <a:accent3>
        <a:srgbClr val="FFFFFF"/>
      </a:accent3>
      <a:accent4>
        <a:srgbClr val="000000"/>
      </a:accent4>
      <a:accent5>
        <a:srgbClr val="89C273"/>
      </a:accent5>
      <a:accent6>
        <a:srgbClr val="6F6F6F"/>
      </a:accent6>
      <a:hlink>
        <a:srgbClr val="00A139"/>
      </a:hlink>
      <a:folHlink>
        <a:srgbClr val="00A139"/>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bg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f1a5c2e548d0f7971020dd635ad37d6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c145bbd2fb3bfc8d682b04b5fc73b047"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2024-10-14T23:00:00+00:00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epr-sp3936he</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SP3936HE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Lenzing Fibres Grimsby Ltd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2024-10-14T23:00:00+00:00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EPR/SP3936HE/V003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DN31 2ZT</FacilityAddressPostcode>
    <TaxCatchAll xmlns="662745e8-e224-48e8-a2e3-254862b8c2f5">
      <Value>181</Value>
      <Value>12</Value>
      <Value>10</Value>
      <Value>9</Value>
      <Value>38</Value>
    </TaxCatchAll>
    <ExternalAuthor xmlns="eebef177-55b5-4448-a5fb-28ea454417ee">Applicant</ExternalAuthor>
    <SiteName xmlns="eebef177-55b5-4448-a5fb-28ea454417ee">Grimsby Lyocell fibres factory EA_EPR_SP3936HE_T001</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PO Box 462 1 Moody Lane Great Coates DN31 2ZT</FacilityAddress>
  </documentManagement>
</p:properties>
</file>

<file path=customXml/itemProps1.xml><?xml version="1.0" encoding="utf-8"?>
<ds:datastoreItem xmlns:ds="http://schemas.openxmlformats.org/officeDocument/2006/customXml" ds:itemID="{0BA00F4D-6744-4BBD-99EC-A5C2C661D2E2}">
  <ds:schemaRefs>
    <ds:schemaRef ds:uri="http://schemas.openxmlformats.org/officeDocument/2006/bibliography"/>
  </ds:schemaRefs>
</ds:datastoreItem>
</file>

<file path=customXml/itemProps2.xml><?xml version="1.0" encoding="utf-8"?>
<ds:datastoreItem xmlns:ds="http://schemas.openxmlformats.org/officeDocument/2006/customXml" ds:itemID="{EE60646B-9114-4D27-8796-FDCAA94ED1B6}"/>
</file>

<file path=customXml/itemProps3.xml><?xml version="1.0" encoding="utf-8"?>
<ds:datastoreItem xmlns:ds="http://schemas.openxmlformats.org/officeDocument/2006/customXml" ds:itemID="{DAC5C116-0B9D-4838-B469-AA8169A3CA69}"/>
</file>

<file path=customXml/itemProps4.xml><?xml version="1.0" encoding="utf-8"?>
<ds:datastoreItem xmlns:ds="http://schemas.openxmlformats.org/officeDocument/2006/customXml" ds:itemID="{6177A8FE-2BFC-48CE-8AB8-F3A0B13FFEE1}"/>
</file>

<file path=docProps/app.xml><?xml version="1.0" encoding="utf-8"?>
<Properties xmlns="http://schemas.openxmlformats.org/officeDocument/2006/extended-properties" xmlns:vt="http://schemas.openxmlformats.org/officeDocument/2006/docPropsVTypes">
  <Template>NoteP_ML_A4.dotx</Template>
  <TotalTime>19</TotalTime>
  <Pages>1</Pages>
  <Words>284</Words>
  <Characters>1621</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Lenzing AG</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Maisie   - 00000000</dc:creator>
  <cp:keywords/>
  <dc:description/>
  <cp:lastModifiedBy>Chapman Maisie   - 00000000</cp:lastModifiedBy>
  <cp:revision>4</cp:revision>
  <cp:lastPrinted>2018-01-18T15:54:00Z</cp:lastPrinted>
  <dcterms:created xsi:type="dcterms:W3CDTF">2023-11-06T11:13:00Z</dcterms:created>
  <dcterms:modified xsi:type="dcterms:W3CDTF">2023-11-06T12:21:00Z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